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6D48" w14:textId="7B655A1B" w:rsidR="00061AE8" w:rsidRPr="002A77CC" w:rsidRDefault="00C60C1A" w:rsidP="00865F38">
      <w:pPr>
        <w:spacing w:beforeLines="50" w:before="156" w:afterLines="50" w:after="156" w:line="288" w:lineRule="auto"/>
        <w:jc w:val="center"/>
        <w:rPr>
          <w:rFonts w:eastAsia="黑体"/>
          <w:b/>
          <w:sz w:val="36"/>
          <w:szCs w:val="36"/>
        </w:rPr>
      </w:pPr>
      <w:r>
        <w:rPr>
          <w:rFonts w:ascii="仿宋_GB2312" w:eastAsia="仿宋_GB2312" w:hint="eastAsia"/>
          <w:b/>
          <w:sz w:val="32"/>
          <w:szCs w:val="32"/>
        </w:rPr>
        <w:t xml:space="preserve">                                   </w:t>
      </w:r>
      <w:bookmarkStart w:id="0" w:name="_GoBack"/>
      <w:bookmarkEnd w:id="0"/>
      <w:r>
        <w:rPr>
          <w:rFonts w:ascii="仿宋_GB2312" w:eastAsia="仿宋_GB2312" w:hint="eastAsia"/>
          <w:b/>
          <w:sz w:val="32"/>
          <w:szCs w:val="32"/>
        </w:rPr>
        <w:t>报建</w:t>
      </w:r>
      <w:r w:rsidRPr="0098000A">
        <w:rPr>
          <w:rFonts w:ascii="仿宋_GB2312" w:eastAsia="仿宋_GB2312" w:hint="eastAsia"/>
          <w:b/>
          <w:sz w:val="32"/>
          <w:szCs w:val="32"/>
        </w:rPr>
        <w:t>号：</w:t>
      </w:r>
      <w:r w:rsidRPr="0098000A">
        <w:rPr>
          <w:rFonts w:ascii="仿宋_GB2312" w:eastAsia="仿宋_GB2312"/>
          <w:b/>
          <w:sz w:val="32"/>
          <w:szCs w:val="32"/>
          <w:u w:val="single"/>
        </w:rPr>
        <w:t xml:space="preserve">      </w:t>
      </w:r>
      <w:r>
        <w:rPr>
          <w:rFonts w:ascii="仿宋_GB2312" w:eastAsia="仿宋_GB2312"/>
          <w:b/>
          <w:sz w:val="32"/>
          <w:szCs w:val="32"/>
          <w:u w:val="single"/>
        </w:rPr>
        <w:t xml:space="preserve">  </w:t>
      </w:r>
      <w:r w:rsidRPr="0098000A">
        <w:rPr>
          <w:rFonts w:ascii="仿宋_GB2312" w:eastAsia="仿宋_GB2312"/>
          <w:b/>
          <w:sz w:val="32"/>
          <w:szCs w:val="32"/>
          <w:u w:val="single"/>
        </w:rPr>
        <w:t xml:space="preserve"> </w:t>
      </w:r>
    </w:p>
    <w:p w14:paraId="15E95C3F" w14:textId="77777777" w:rsidR="00D13169" w:rsidRPr="002A77CC" w:rsidRDefault="00D13169" w:rsidP="00865F38">
      <w:pPr>
        <w:spacing w:beforeLines="50" w:before="156" w:afterLines="50" w:after="156" w:line="288" w:lineRule="auto"/>
        <w:jc w:val="center"/>
        <w:rPr>
          <w:rFonts w:eastAsia="黑体"/>
          <w:b/>
          <w:sz w:val="36"/>
          <w:szCs w:val="36"/>
        </w:rPr>
      </w:pPr>
    </w:p>
    <w:p w14:paraId="348489EB" w14:textId="77777777" w:rsidR="00D13169" w:rsidRPr="002A77CC" w:rsidRDefault="0030188E" w:rsidP="00865F38">
      <w:pPr>
        <w:spacing w:beforeLines="50" w:before="156" w:afterLines="50" w:after="156" w:line="288" w:lineRule="auto"/>
        <w:jc w:val="center"/>
        <w:rPr>
          <w:rFonts w:ascii="黑体" w:eastAsia="黑体" w:hAnsi="黑体"/>
          <w:b/>
          <w:sz w:val="44"/>
          <w:szCs w:val="44"/>
        </w:rPr>
      </w:pPr>
      <w:r w:rsidRPr="002A77CC">
        <w:rPr>
          <w:rFonts w:ascii="黑体" w:eastAsia="黑体" w:hAnsi="黑体" w:hint="eastAsia"/>
          <w:b/>
          <w:sz w:val="44"/>
          <w:szCs w:val="44"/>
        </w:rPr>
        <w:t>上海市</w:t>
      </w:r>
      <w:r w:rsidR="00061AE8" w:rsidRPr="002A77CC">
        <w:rPr>
          <w:rFonts w:ascii="黑体" w:eastAsia="黑体" w:hAnsi="黑体" w:hint="eastAsia"/>
          <w:b/>
          <w:sz w:val="44"/>
          <w:szCs w:val="44"/>
        </w:rPr>
        <w:t>绿色建筑</w:t>
      </w:r>
      <w:r w:rsidR="00E86A5E" w:rsidRPr="002A77CC">
        <w:rPr>
          <w:rFonts w:ascii="黑体" w:eastAsia="黑体" w:hAnsi="黑体" w:hint="eastAsia"/>
          <w:b/>
          <w:sz w:val="44"/>
          <w:szCs w:val="44"/>
        </w:rPr>
        <w:t>评价</w:t>
      </w:r>
      <w:r w:rsidR="00061AE8" w:rsidRPr="002A77CC">
        <w:rPr>
          <w:rFonts w:ascii="黑体" w:eastAsia="黑体" w:hAnsi="黑体" w:hint="eastAsia"/>
          <w:b/>
          <w:sz w:val="44"/>
          <w:szCs w:val="44"/>
        </w:rPr>
        <w:t>标识</w:t>
      </w:r>
    </w:p>
    <w:p w14:paraId="5BABDC94" w14:textId="77777777" w:rsidR="00D13169" w:rsidRPr="002A77CC" w:rsidRDefault="00061AE8" w:rsidP="00865F38">
      <w:pPr>
        <w:spacing w:beforeLines="50" w:before="156" w:afterLines="50" w:after="156" w:line="288" w:lineRule="auto"/>
        <w:jc w:val="center"/>
        <w:rPr>
          <w:rFonts w:ascii="黑体" w:eastAsia="黑体" w:hAnsi="黑体"/>
          <w:b/>
          <w:sz w:val="44"/>
          <w:szCs w:val="44"/>
        </w:rPr>
      </w:pPr>
      <w:r w:rsidRPr="002A77CC">
        <w:rPr>
          <w:rFonts w:ascii="黑体" w:eastAsia="黑体" w:hAnsi="黑体" w:hint="eastAsia"/>
          <w:b/>
          <w:sz w:val="44"/>
          <w:szCs w:val="44"/>
        </w:rPr>
        <w:t>自评估报告</w:t>
      </w:r>
    </w:p>
    <w:p w14:paraId="6B39FC4B" w14:textId="51295D1B" w:rsidR="00316D60" w:rsidRPr="002A77CC" w:rsidRDefault="00316D60" w:rsidP="00316D60">
      <w:pPr>
        <w:jc w:val="center"/>
        <w:rPr>
          <w:rFonts w:ascii="方正小标宋简体" w:eastAsia="方正小标宋简体"/>
          <w:b/>
          <w:sz w:val="44"/>
          <w:szCs w:val="44"/>
        </w:rPr>
      </w:pPr>
      <w:r>
        <w:rPr>
          <w:rFonts w:ascii="方正小标宋简体" w:eastAsia="方正小标宋简体" w:hint="eastAsia"/>
          <w:b/>
          <w:sz w:val="44"/>
          <w:szCs w:val="44"/>
        </w:rPr>
        <w:t>（</w:t>
      </w:r>
      <w:r w:rsidR="0028250B">
        <w:rPr>
          <w:rFonts w:ascii="方正小标宋简体" w:eastAsia="方正小标宋简体" w:hint="eastAsia"/>
          <w:b/>
          <w:sz w:val="44"/>
          <w:szCs w:val="44"/>
        </w:rPr>
        <w:t>V</w:t>
      </w:r>
      <w:r w:rsidR="00307CD0">
        <w:rPr>
          <w:rFonts w:ascii="方正小标宋简体" w:eastAsia="方正小标宋简体"/>
          <w:b/>
          <w:sz w:val="44"/>
          <w:szCs w:val="44"/>
        </w:rPr>
        <w:t>1.</w:t>
      </w:r>
      <w:r w:rsidR="00956719">
        <w:rPr>
          <w:rFonts w:ascii="方正小标宋简体" w:eastAsia="方正小标宋简体"/>
          <w:b/>
          <w:sz w:val="44"/>
          <w:szCs w:val="44"/>
        </w:rPr>
        <w:t>1</w:t>
      </w:r>
      <w:r>
        <w:rPr>
          <w:rFonts w:ascii="方正小标宋简体" w:eastAsia="方正小标宋简体"/>
          <w:b/>
          <w:sz w:val="44"/>
          <w:szCs w:val="44"/>
        </w:rPr>
        <w:t>）</w:t>
      </w:r>
    </w:p>
    <w:p w14:paraId="2A90C3FB" w14:textId="77777777" w:rsidR="00061AE8" w:rsidRPr="002A77CC" w:rsidRDefault="00061AE8" w:rsidP="00061AE8">
      <w:pPr>
        <w:jc w:val="center"/>
        <w:rPr>
          <w:rFonts w:ascii="方正小标宋简体" w:eastAsia="方正小标宋简体"/>
          <w:b/>
          <w:sz w:val="44"/>
          <w:szCs w:val="44"/>
        </w:rPr>
      </w:pPr>
    </w:p>
    <w:p w14:paraId="0EBB3C0B" w14:textId="77777777" w:rsidR="00061AE8" w:rsidRPr="002A77CC" w:rsidRDefault="00061AE8" w:rsidP="00865F38">
      <w:pPr>
        <w:spacing w:beforeLines="50" w:before="156" w:afterLines="50" w:after="156" w:line="288" w:lineRule="auto"/>
        <w:jc w:val="center"/>
        <w:rPr>
          <w:rFonts w:eastAsia="黑体"/>
          <w:b/>
          <w:sz w:val="36"/>
          <w:szCs w:val="36"/>
        </w:rPr>
      </w:pPr>
    </w:p>
    <w:tbl>
      <w:tblPr>
        <w:tblW w:w="0" w:type="auto"/>
        <w:tblCellMar>
          <w:left w:w="28" w:type="dxa"/>
          <w:right w:w="28" w:type="dxa"/>
        </w:tblCellMar>
        <w:tblLook w:val="04A0" w:firstRow="1" w:lastRow="0" w:firstColumn="1" w:lastColumn="0" w:noHBand="0" w:noVBand="1"/>
      </w:tblPr>
      <w:tblGrid>
        <w:gridCol w:w="1964"/>
        <w:gridCol w:w="2340"/>
        <w:gridCol w:w="1771"/>
        <w:gridCol w:w="2528"/>
      </w:tblGrid>
      <w:tr w:rsidR="00E86A5E" w:rsidRPr="002A77CC" w14:paraId="7431410D" w14:textId="77777777" w:rsidTr="00956719">
        <w:tc>
          <w:tcPr>
            <w:tcW w:w="1964" w:type="dxa"/>
          </w:tcPr>
          <w:p w14:paraId="3FFB2CE4" w14:textId="76DC49EC" w:rsidR="00D13169" w:rsidRPr="002A77CC" w:rsidRDefault="00956719" w:rsidP="00956719">
            <w:pPr>
              <w:spacing w:beforeLines="50" w:before="156" w:afterLines="50" w:after="156" w:line="288" w:lineRule="auto"/>
              <w:jc w:val="right"/>
              <w:rPr>
                <w:rFonts w:hAnsi="宋体"/>
                <w:kern w:val="0"/>
                <w:sz w:val="28"/>
                <w:szCs w:val="28"/>
              </w:rPr>
            </w:pPr>
            <w:r>
              <w:rPr>
                <w:rFonts w:hAnsi="宋体" w:hint="eastAsia"/>
                <w:kern w:val="0"/>
                <w:sz w:val="28"/>
                <w:szCs w:val="28"/>
              </w:rPr>
              <w:t>项目名称</w:t>
            </w:r>
            <w:r w:rsidR="00E86A5E" w:rsidRPr="002A77CC">
              <w:rPr>
                <w:rFonts w:hAnsi="宋体" w:hint="eastAsia"/>
                <w:kern w:val="0"/>
                <w:sz w:val="28"/>
                <w:szCs w:val="28"/>
              </w:rPr>
              <w:t>：</w:t>
            </w:r>
            <w:r>
              <w:rPr>
                <w:rFonts w:hAnsi="宋体" w:hint="eastAsia"/>
                <w:kern w:val="0"/>
                <w:sz w:val="28"/>
                <w:szCs w:val="28"/>
              </w:rPr>
              <w:t xml:space="preserve"> </w:t>
            </w:r>
          </w:p>
        </w:tc>
        <w:tc>
          <w:tcPr>
            <w:tcW w:w="6639" w:type="dxa"/>
            <w:gridSpan w:val="3"/>
            <w:tcBorders>
              <w:bottom w:val="single" w:sz="4" w:space="0" w:color="auto"/>
            </w:tcBorders>
          </w:tcPr>
          <w:p w14:paraId="21F5F7D4" w14:textId="77777777" w:rsidR="00D13169" w:rsidRPr="002A77CC" w:rsidRDefault="00D13169" w:rsidP="00865F38">
            <w:pPr>
              <w:spacing w:beforeLines="50" w:before="156" w:afterLines="50" w:after="156" w:line="288" w:lineRule="auto"/>
              <w:rPr>
                <w:rFonts w:hAnsi="宋体"/>
                <w:kern w:val="0"/>
                <w:sz w:val="28"/>
                <w:szCs w:val="28"/>
              </w:rPr>
            </w:pPr>
          </w:p>
        </w:tc>
      </w:tr>
      <w:tr w:rsidR="00E86A5E" w:rsidRPr="002A77CC" w14:paraId="392F41A2" w14:textId="77777777" w:rsidTr="00956719">
        <w:tc>
          <w:tcPr>
            <w:tcW w:w="1964" w:type="dxa"/>
          </w:tcPr>
          <w:p w14:paraId="2099830A" w14:textId="15C35A4D" w:rsidR="00E86A5E" w:rsidRPr="002A77CC" w:rsidRDefault="00956719" w:rsidP="00956719">
            <w:pPr>
              <w:spacing w:beforeLines="50" w:before="156" w:afterLines="50" w:after="156" w:line="288" w:lineRule="auto"/>
              <w:jc w:val="right"/>
              <w:rPr>
                <w:rFonts w:hAnsi="宋体"/>
                <w:kern w:val="0"/>
                <w:sz w:val="28"/>
                <w:szCs w:val="28"/>
              </w:rPr>
            </w:pPr>
            <w:r>
              <w:rPr>
                <w:rFonts w:hAnsi="宋体" w:hint="eastAsia"/>
                <w:kern w:val="0"/>
                <w:sz w:val="28"/>
                <w:szCs w:val="28"/>
              </w:rPr>
              <w:t>申报</w:t>
            </w:r>
            <w:r w:rsidR="00E86A5E" w:rsidRPr="002A77CC">
              <w:rPr>
                <w:rFonts w:hAnsi="宋体" w:hint="eastAsia"/>
                <w:kern w:val="0"/>
                <w:sz w:val="28"/>
                <w:szCs w:val="28"/>
              </w:rPr>
              <w:t>单位：</w:t>
            </w:r>
          </w:p>
        </w:tc>
        <w:tc>
          <w:tcPr>
            <w:tcW w:w="6639" w:type="dxa"/>
            <w:gridSpan w:val="3"/>
            <w:tcBorders>
              <w:top w:val="single" w:sz="4" w:space="0" w:color="auto"/>
              <w:bottom w:val="single" w:sz="4" w:space="0" w:color="auto"/>
            </w:tcBorders>
          </w:tcPr>
          <w:p w14:paraId="3C44DF17" w14:textId="77777777" w:rsidR="00157A76" w:rsidRPr="002A77CC" w:rsidRDefault="00157A76" w:rsidP="00865F38">
            <w:pPr>
              <w:spacing w:beforeLines="50" w:before="156" w:afterLines="50" w:after="156" w:line="288" w:lineRule="auto"/>
              <w:rPr>
                <w:rFonts w:hAnsi="宋体"/>
                <w:b/>
                <w:bCs/>
                <w:kern w:val="0"/>
                <w:sz w:val="28"/>
                <w:szCs w:val="28"/>
              </w:rPr>
            </w:pPr>
          </w:p>
        </w:tc>
      </w:tr>
      <w:tr w:rsidR="00E86A5E" w:rsidRPr="002A77CC" w14:paraId="333A22E1" w14:textId="77777777" w:rsidTr="00956719">
        <w:tc>
          <w:tcPr>
            <w:tcW w:w="1964" w:type="dxa"/>
          </w:tcPr>
          <w:p w14:paraId="64F5BA3E" w14:textId="77777777" w:rsidR="00E86A5E" w:rsidRPr="002A77CC" w:rsidRDefault="00E86A5E" w:rsidP="00865F38">
            <w:pPr>
              <w:spacing w:beforeLines="50" w:before="156" w:afterLines="50" w:after="156" w:line="288" w:lineRule="auto"/>
              <w:jc w:val="right"/>
              <w:rPr>
                <w:rFonts w:hAnsi="宋体"/>
                <w:kern w:val="0"/>
                <w:sz w:val="28"/>
                <w:szCs w:val="28"/>
              </w:rPr>
            </w:pPr>
            <w:r w:rsidRPr="002A77CC">
              <w:rPr>
                <w:rFonts w:hint="eastAsia"/>
                <w:kern w:val="0"/>
                <w:sz w:val="28"/>
                <w:szCs w:val="28"/>
              </w:rPr>
              <w:t>建筑类型：</w:t>
            </w:r>
          </w:p>
        </w:tc>
        <w:tc>
          <w:tcPr>
            <w:tcW w:w="6639" w:type="dxa"/>
            <w:gridSpan w:val="3"/>
            <w:tcBorders>
              <w:top w:val="single" w:sz="4" w:space="0" w:color="auto"/>
              <w:bottom w:val="single" w:sz="4" w:space="0" w:color="auto"/>
            </w:tcBorders>
          </w:tcPr>
          <w:p w14:paraId="41F6C6EC" w14:textId="77777777" w:rsidR="00157A76" w:rsidRPr="002A77CC" w:rsidRDefault="00157A76" w:rsidP="00865F38">
            <w:pPr>
              <w:spacing w:beforeLines="50" w:before="156" w:afterLines="50" w:after="156" w:line="288" w:lineRule="auto"/>
              <w:rPr>
                <w:rFonts w:hAnsi="宋体"/>
                <w:b/>
                <w:bCs/>
                <w:kern w:val="0"/>
                <w:sz w:val="28"/>
                <w:szCs w:val="28"/>
              </w:rPr>
            </w:pPr>
          </w:p>
        </w:tc>
      </w:tr>
      <w:tr w:rsidR="00E86A5E" w:rsidRPr="002A77CC" w14:paraId="2C514977" w14:textId="77777777" w:rsidTr="00956719">
        <w:tc>
          <w:tcPr>
            <w:tcW w:w="1964" w:type="dxa"/>
          </w:tcPr>
          <w:p w14:paraId="5858CEBB" w14:textId="77777777" w:rsidR="00E86A5E" w:rsidRPr="002A77CC" w:rsidRDefault="00E86A5E" w:rsidP="00865F38">
            <w:pPr>
              <w:spacing w:beforeLines="50" w:before="156" w:afterLines="50" w:after="156" w:line="288" w:lineRule="auto"/>
              <w:jc w:val="right"/>
              <w:rPr>
                <w:rFonts w:hAnsi="宋体"/>
                <w:kern w:val="0"/>
                <w:sz w:val="28"/>
                <w:szCs w:val="28"/>
              </w:rPr>
            </w:pPr>
            <w:r w:rsidRPr="002A77CC">
              <w:rPr>
                <w:rFonts w:hAnsi="宋体" w:hint="eastAsia"/>
                <w:kern w:val="0"/>
                <w:sz w:val="28"/>
                <w:szCs w:val="28"/>
              </w:rPr>
              <w:t>自评星级：</w:t>
            </w:r>
          </w:p>
        </w:tc>
        <w:tc>
          <w:tcPr>
            <w:tcW w:w="2340" w:type="dxa"/>
            <w:tcBorders>
              <w:top w:val="single" w:sz="4" w:space="0" w:color="auto"/>
              <w:bottom w:val="single" w:sz="4" w:space="0" w:color="auto"/>
            </w:tcBorders>
          </w:tcPr>
          <w:p w14:paraId="61FFB03A" w14:textId="77777777" w:rsidR="00D13169" w:rsidRPr="002A77CC" w:rsidRDefault="00D13169" w:rsidP="00865F38">
            <w:pPr>
              <w:spacing w:beforeLines="50" w:before="156" w:afterLines="50" w:after="156" w:line="288" w:lineRule="auto"/>
              <w:rPr>
                <w:rFonts w:hAnsi="宋体"/>
                <w:kern w:val="0"/>
                <w:sz w:val="28"/>
                <w:szCs w:val="28"/>
              </w:rPr>
            </w:pPr>
          </w:p>
        </w:tc>
        <w:tc>
          <w:tcPr>
            <w:tcW w:w="1771" w:type="dxa"/>
            <w:tcBorders>
              <w:top w:val="single" w:sz="4" w:space="0" w:color="auto"/>
            </w:tcBorders>
          </w:tcPr>
          <w:p w14:paraId="2918882C" w14:textId="57CBAC6C" w:rsidR="00157A76" w:rsidRPr="002A77CC" w:rsidRDefault="00956719" w:rsidP="00865F38">
            <w:pPr>
              <w:spacing w:beforeLines="50" w:before="156" w:afterLines="50" w:after="156" w:line="288" w:lineRule="auto"/>
              <w:jc w:val="right"/>
              <w:rPr>
                <w:rFonts w:hAnsi="宋体"/>
                <w:kern w:val="0"/>
                <w:sz w:val="28"/>
                <w:szCs w:val="28"/>
              </w:rPr>
            </w:pPr>
            <w:r>
              <w:rPr>
                <w:rFonts w:hint="eastAsia"/>
                <w:kern w:val="0"/>
                <w:sz w:val="28"/>
                <w:szCs w:val="28"/>
              </w:rPr>
              <w:t>自评</w:t>
            </w:r>
            <w:r w:rsidR="00E86A5E" w:rsidRPr="002A77CC">
              <w:rPr>
                <w:rFonts w:hint="eastAsia"/>
                <w:kern w:val="0"/>
                <w:sz w:val="28"/>
                <w:szCs w:val="28"/>
              </w:rPr>
              <w:t>分数：</w:t>
            </w:r>
          </w:p>
        </w:tc>
        <w:tc>
          <w:tcPr>
            <w:tcW w:w="2528" w:type="dxa"/>
            <w:tcBorders>
              <w:top w:val="single" w:sz="4" w:space="0" w:color="auto"/>
              <w:bottom w:val="single" w:sz="4" w:space="0" w:color="auto"/>
            </w:tcBorders>
          </w:tcPr>
          <w:p w14:paraId="2D2CD76D" w14:textId="77777777" w:rsidR="00157A76" w:rsidRPr="002A77CC" w:rsidRDefault="00157A76" w:rsidP="00865F38">
            <w:pPr>
              <w:spacing w:beforeLines="50" w:before="156" w:afterLines="50" w:after="156" w:line="288" w:lineRule="auto"/>
              <w:rPr>
                <w:rFonts w:hAnsi="宋体"/>
                <w:b/>
                <w:bCs/>
                <w:kern w:val="0"/>
                <w:sz w:val="28"/>
                <w:szCs w:val="28"/>
              </w:rPr>
            </w:pPr>
          </w:p>
        </w:tc>
      </w:tr>
      <w:tr w:rsidR="00946040" w:rsidRPr="002A77CC" w14:paraId="255B1D27" w14:textId="77777777" w:rsidTr="00956719">
        <w:tc>
          <w:tcPr>
            <w:tcW w:w="1964" w:type="dxa"/>
          </w:tcPr>
          <w:p w14:paraId="457C1E0A" w14:textId="77777777" w:rsidR="00946040" w:rsidRPr="002A77CC" w:rsidRDefault="00946040" w:rsidP="00865F38">
            <w:pPr>
              <w:spacing w:beforeLines="50" w:before="156" w:afterLines="50" w:after="156" w:line="288" w:lineRule="auto"/>
              <w:jc w:val="right"/>
              <w:rPr>
                <w:rFonts w:hAnsi="宋体"/>
                <w:kern w:val="0"/>
                <w:sz w:val="28"/>
                <w:szCs w:val="28"/>
              </w:rPr>
            </w:pPr>
            <w:r w:rsidRPr="002A77CC">
              <w:rPr>
                <w:rFonts w:hint="eastAsia"/>
                <w:kern w:val="0"/>
                <w:sz w:val="28"/>
                <w:szCs w:val="28"/>
              </w:rPr>
              <w:t>自评依据：</w:t>
            </w:r>
          </w:p>
        </w:tc>
        <w:tc>
          <w:tcPr>
            <w:tcW w:w="6639" w:type="dxa"/>
            <w:gridSpan w:val="3"/>
          </w:tcPr>
          <w:p w14:paraId="45994E3C" w14:textId="77777777" w:rsidR="00DF55C6" w:rsidRPr="002A77CC" w:rsidRDefault="00946040" w:rsidP="00865F38">
            <w:pPr>
              <w:spacing w:beforeLines="50" w:before="156" w:afterLines="50" w:after="156" w:line="288" w:lineRule="auto"/>
              <w:rPr>
                <w:rFonts w:hAnsi="宋体"/>
                <w:bCs/>
                <w:kern w:val="0"/>
                <w:sz w:val="28"/>
                <w:szCs w:val="28"/>
              </w:rPr>
            </w:pPr>
            <w:r w:rsidRPr="002A77CC">
              <w:rPr>
                <w:rFonts w:hint="eastAsia"/>
                <w:kern w:val="0"/>
                <w:sz w:val="28"/>
                <w:szCs w:val="28"/>
              </w:rPr>
              <w:t>《绿色建筑评价标准》</w:t>
            </w:r>
            <w:r w:rsidRPr="002A77CC">
              <w:rPr>
                <w:rFonts w:hint="eastAsia"/>
                <w:kern w:val="0"/>
                <w:sz w:val="28"/>
                <w:szCs w:val="28"/>
              </w:rPr>
              <w:t>GB/T 50378-2014</w:t>
            </w:r>
          </w:p>
        </w:tc>
      </w:tr>
    </w:tbl>
    <w:p w14:paraId="337A3457" w14:textId="77777777" w:rsidR="00D13169" w:rsidRPr="002A77CC" w:rsidRDefault="00D13169" w:rsidP="00865F38">
      <w:pPr>
        <w:spacing w:beforeLines="50" w:before="156" w:afterLines="50" w:after="156" w:line="288" w:lineRule="auto"/>
        <w:ind w:leftChars="428" w:left="899" w:rightChars="1840" w:right="3864"/>
        <w:rPr>
          <w:kern w:val="0"/>
          <w:sz w:val="28"/>
          <w:szCs w:val="28"/>
        </w:rPr>
      </w:pPr>
    </w:p>
    <w:p w14:paraId="7236B8E8" w14:textId="77777777" w:rsidR="00157A76" w:rsidRPr="002A77CC" w:rsidRDefault="00157A76" w:rsidP="00865F38">
      <w:pPr>
        <w:spacing w:beforeLines="50" w:before="156" w:afterLines="50" w:after="156" w:line="288" w:lineRule="auto"/>
        <w:ind w:leftChars="428" w:left="899" w:rightChars="-24" w:right="-50"/>
        <w:rPr>
          <w:kern w:val="0"/>
          <w:sz w:val="28"/>
          <w:szCs w:val="28"/>
        </w:rPr>
      </w:pPr>
    </w:p>
    <w:p w14:paraId="38608B2D" w14:textId="77777777" w:rsidR="00157A76" w:rsidRPr="002A77CC" w:rsidRDefault="0030188E" w:rsidP="00D55470">
      <w:pPr>
        <w:snapToGrid w:val="0"/>
        <w:spacing w:before="156" w:after="156" w:line="360" w:lineRule="auto"/>
        <w:jc w:val="center"/>
        <w:rPr>
          <w:rFonts w:ascii="黑体" w:eastAsia="黑体" w:hAnsi="黑体" w:cs="宋体"/>
          <w:b/>
          <w:bCs/>
          <w:sz w:val="30"/>
          <w:szCs w:val="30"/>
        </w:rPr>
      </w:pPr>
      <w:r w:rsidRPr="002A77CC">
        <w:rPr>
          <w:rFonts w:ascii="黑体" w:eastAsia="黑体" w:hAnsi="黑体" w:cs="宋体" w:hint="eastAsia"/>
          <w:b/>
          <w:bCs/>
          <w:sz w:val="30"/>
          <w:szCs w:val="30"/>
        </w:rPr>
        <w:t>上海市绿色建筑协会</w:t>
      </w:r>
      <w:r w:rsidR="00157A76" w:rsidRPr="002A77CC">
        <w:rPr>
          <w:rFonts w:ascii="黑体" w:eastAsia="黑体" w:hAnsi="黑体" w:cs="宋体" w:hint="eastAsia"/>
          <w:b/>
          <w:bCs/>
          <w:sz w:val="30"/>
          <w:szCs w:val="30"/>
        </w:rPr>
        <w:t xml:space="preserve"> 编制</w:t>
      </w:r>
    </w:p>
    <w:p w14:paraId="6AC81097" w14:textId="7859E4EE" w:rsidR="00061AE8" w:rsidRPr="002A77CC" w:rsidRDefault="00061AE8" w:rsidP="00061AE8">
      <w:pPr>
        <w:snapToGrid w:val="0"/>
        <w:spacing w:line="360" w:lineRule="auto"/>
        <w:jc w:val="center"/>
        <w:rPr>
          <w:rFonts w:ascii="黑体" w:eastAsia="黑体" w:hAnsi="黑体" w:cs="宋体"/>
          <w:b/>
          <w:bCs/>
          <w:sz w:val="30"/>
          <w:szCs w:val="30"/>
        </w:rPr>
      </w:pPr>
      <w:r w:rsidRPr="002A77CC">
        <w:rPr>
          <w:rFonts w:ascii="黑体" w:eastAsia="黑体" w:hAnsi="黑体" w:cs="宋体" w:hint="eastAsia"/>
          <w:b/>
          <w:bCs/>
          <w:sz w:val="30"/>
          <w:szCs w:val="30"/>
        </w:rPr>
        <w:t>二〇一</w:t>
      </w:r>
      <w:r w:rsidR="00956719">
        <w:rPr>
          <w:rFonts w:ascii="黑体" w:eastAsia="黑体" w:hAnsi="黑体" w:cs="宋体" w:hint="eastAsia"/>
          <w:b/>
          <w:bCs/>
          <w:sz w:val="30"/>
          <w:szCs w:val="30"/>
        </w:rPr>
        <w:t>六</w:t>
      </w:r>
      <w:r w:rsidRPr="002A77CC">
        <w:rPr>
          <w:rFonts w:ascii="黑体" w:eastAsia="黑体" w:hAnsi="黑体" w:cs="宋体" w:hint="eastAsia"/>
          <w:b/>
          <w:bCs/>
          <w:sz w:val="30"/>
          <w:szCs w:val="30"/>
        </w:rPr>
        <w:t>年</w:t>
      </w:r>
      <w:r w:rsidR="00956719">
        <w:rPr>
          <w:rFonts w:ascii="黑体" w:eastAsia="黑体" w:hAnsi="黑体" w:cs="宋体" w:hint="eastAsia"/>
          <w:b/>
          <w:bCs/>
          <w:sz w:val="30"/>
          <w:szCs w:val="30"/>
        </w:rPr>
        <w:t>八</w:t>
      </w:r>
      <w:r w:rsidRPr="002A77CC">
        <w:rPr>
          <w:rFonts w:ascii="黑体" w:eastAsia="黑体" w:hAnsi="黑体" w:cs="宋体" w:hint="eastAsia"/>
          <w:b/>
          <w:bCs/>
          <w:sz w:val="30"/>
          <w:szCs w:val="30"/>
        </w:rPr>
        <w:t>月</w:t>
      </w:r>
    </w:p>
    <w:p w14:paraId="1831697E" w14:textId="77777777" w:rsidR="00E54802" w:rsidRPr="002A77CC" w:rsidRDefault="00E54802" w:rsidP="00061AE8">
      <w:pPr>
        <w:snapToGrid w:val="0"/>
        <w:spacing w:line="360" w:lineRule="auto"/>
        <w:jc w:val="center"/>
        <w:rPr>
          <w:rFonts w:hAnsi="宋体"/>
          <w:b/>
          <w:sz w:val="36"/>
          <w:szCs w:val="36"/>
        </w:rPr>
        <w:sectPr w:rsidR="00E54802" w:rsidRPr="002A77CC" w:rsidSect="00F91F97">
          <w:headerReference w:type="even" r:id="rId8"/>
          <w:headerReference w:type="default" r:id="rId9"/>
          <w:footerReference w:type="default" r:id="rId10"/>
          <w:headerReference w:type="first" r:id="rId11"/>
          <w:type w:val="continuous"/>
          <w:pgSz w:w="11906" w:h="16838" w:code="9"/>
          <w:pgMar w:top="1134" w:right="1230" w:bottom="873" w:left="1230" w:header="851" w:footer="992" w:gutter="0"/>
          <w:pgNumType w:start="2"/>
          <w:cols w:space="425"/>
          <w:formProt w:val="0"/>
          <w:docGrid w:type="lines" w:linePitch="312"/>
        </w:sectPr>
      </w:pPr>
    </w:p>
    <w:p w14:paraId="3AA8CB55" w14:textId="77777777" w:rsidR="00061AE8" w:rsidRPr="002A77CC" w:rsidRDefault="00061AE8" w:rsidP="00061AE8">
      <w:pPr>
        <w:snapToGrid w:val="0"/>
        <w:spacing w:line="360" w:lineRule="auto"/>
        <w:jc w:val="center"/>
        <w:rPr>
          <w:rFonts w:hAnsi="宋体"/>
          <w:b/>
          <w:sz w:val="36"/>
          <w:szCs w:val="36"/>
        </w:rPr>
      </w:pPr>
    </w:p>
    <w:p w14:paraId="788D5D6F" w14:textId="77777777" w:rsidR="00061AE8" w:rsidRPr="002A77CC" w:rsidRDefault="00061AE8" w:rsidP="00061AE8">
      <w:pPr>
        <w:snapToGrid w:val="0"/>
        <w:spacing w:line="360" w:lineRule="auto"/>
        <w:jc w:val="center"/>
        <w:rPr>
          <w:rFonts w:eastAsia="黑体"/>
          <w:b/>
          <w:sz w:val="30"/>
          <w:szCs w:val="30"/>
        </w:rPr>
      </w:pPr>
      <w:bookmarkStart w:id="1" w:name="填写说明cstc"/>
      <w:r w:rsidRPr="002A77CC">
        <w:rPr>
          <w:rFonts w:hAnsi="宋体" w:hint="eastAsia"/>
          <w:b/>
          <w:sz w:val="36"/>
          <w:szCs w:val="36"/>
        </w:rPr>
        <w:t>填写说明</w:t>
      </w:r>
      <w:bookmarkEnd w:id="1"/>
    </w:p>
    <w:p w14:paraId="62465831" w14:textId="77777777" w:rsidR="00E86A5E" w:rsidRPr="002A77CC" w:rsidRDefault="00E86A5E" w:rsidP="007106AD">
      <w:pPr>
        <w:numPr>
          <w:ilvl w:val="0"/>
          <w:numId w:val="5"/>
        </w:numPr>
        <w:tabs>
          <w:tab w:val="clear" w:pos="900"/>
          <w:tab w:val="num" w:pos="1260"/>
        </w:tabs>
        <w:spacing w:line="288" w:lineRule="auto"/>
        <w:ind w:left="540" w:rightChars="298" w:right="626" w:hangingChars="180" w:hanging="540"/>
        <w:rPr>
          <w:rFonts w:asciiTheme="minorEastAsia" w:eastAsiaTheme="minorEastAsia" w:hAnsiTheme="minorEastAsia"/>
          <w:sz w:val="30"/>
          <w:szCs w:val="30"/>
        </w:rPr>
      </w:pPr>
      <w:r w:rsidRPr="002A77CC">
        <w:rPr>
          <w:rFonts w:asciiTheme="minorEastAsia" w:eastAsiaTheme="minorEastAsia" w:hAnsiTheme="minorEastAsia" w:hint="eastAsia"/>
          <w:sz w:val="30"/>
          <w:szCs w:val="30"/>
        </w:rPr>
        <w:t>本报告用于</w:t>
      </w:r>
      <w:r w:rsidR="0030188E" w:rsidRPr="002A77CC">
        <w:rPr>
          <w:rFonts w:asciiTheme="minorEastAsia" w:eastAsiaTheme="minorEastAsia" w:hAnsiTheme="minorEastAsia" w:hint="eastAsia"/>
          <w:sz w:val="30"/>
          <w:szCs w:val="30"/>
        </w:rPr>
        <w:t>本市项目</w:t>
      </w:r>
      <w:r w:rsidRPr="002A77CC">
        <w:rPr>
          <w:rFonts w:asciiTheme="minorEastAsia" w:eastAsiaTheme="minorEastAsia" w:hAnsiTheme="minorEastAsia" w:hint="eastAsia"/>
          <w:sz w:val="30"/>
          <w:szCs w:val="30"/>
        </w:rPr>
        <w:t>申请绿色建筑评价标识，由申报单位填写；</w:t>
      </w:r>
    </w:p>
    <w:p w14:paraId="3FB24D28" w14:textId="77777777" w:rsidR="00061AE8" w:rsidRPr="002A77CC" w:rsidRDefault="00061AE8" w:rsidP="007106AD">
      <w:pPr>
        <w:numPr>
          <w:ilvl w:val="0"/>
          <w:numId w:val="5"/>
        </w:numPr>
        <w:tabs>
          <w:tab w:val="clear" w:pos="900"/>
          <w:tab w:val="num" w:pos="1260"/>
        </w:tabs>
        <w:spacing w:line="288" w:lineRule="auto"/>
        <w:ind w:left="540" w:rightChars="298" w:right="626" w:hangingChars="180" w:hanging="540"/>
        <w:rPr>
          <w:rFonts w:asciiTheme="minorEastAsia" w:eastAsiaTheme="minorEastAsia" w:hAnsiTheme="minorEastAsia"/>
          <w:sz w:val="30"/>
          <w:szCs w:val="30"/>
        </w:rPr>
      </w:pPr>
      <w:r w:rsidRPr="002A77CC">
        <w:rPr>
          <w:rFonts w:asciiTheme="minorEastAsia" w:eastAsiaTheme="minorEastAsia" w:hAnsiTheme="minorEastAsia"/>
          <w:sz w:val="30"/>
          <w:szCs w:val="30"/>
        </w:rPr>
        <w:t>“得分</w:t>
      </w:r>
      <w:r w:rsidR="00EA7F0A" w:rsidRPr="002A77CC">
        <w:rPr>
          <w:rFonts w:asciiTheme="minorEastAsia" w:eastAsiaTheme="minorEastAsia" w:hAnsiTheme="minorEastAsia"/>
          <w:sz w:val="30"/>
          <w:szCs w:val="30"/>
        </w:rPr>
        <w:t>自评</w:t>
      </w:r>
      <w:r w:rsidRPr="002A77CC">
        <w:rPr>
          <w:rFonts w:asciiTheme="minorEastAsia" w:eastAsiaTheme="minorEastAsia" w:hAnsiTheme="minorEastAsia"/>
          <w:sz w:val="30"/>
          <w:szCs w:val="30"/>
        </w:rPr>
        <w:t>”项的填写方式：在自评得分分类对应的表格中，填写符合项目情况的得分，不达标的条文，自评得分填写“0”；不参评</w:t>
      </w:r>
      <w:r w:rsidR="003F1905" w:rsidRPr="002A77CC">
        <w:rPr>
          <w:rFonts w:asciiTheme="minorEastAsia" w:eastAsiaTheme="minorEastAsia" w:hAnsiTheme="minorEastAsia" w:hint="eastAsia"/>
          <w:sz w:val="30"/>
          <w:szCs w:val="30"/>
        </w:rPr>
        <w:t>的</w:t>
      </w:r>
      <w:r w:rsidRPr="002A77CC">
        <w:rPr>
          <w:rFonts w:asciiTheme="minorEastAsia" w:eastAsiaTheme="minorEastAsia" w:hAnsiTheme="minorEastAsia"/>
          <w:sz w:val="30"/>
          <w:szCs w:val="30"/>
        </w:rPr>
        <w:t>条文</w:t>
      </w:r>
      <w:r w:rsidR="003F1905" w:rsidRPr="002A77CC">
        <w:rPr>
          <w:rFonts w:asciiTheme="minorEastAsia" w:eastAsiaTheme="minorEastAsia" w:hAnsiTheme="minorEastAsia" w:hint="eastAsia"/>
          <w:sz w:val="30"/>
          <w:szCs w:val="30"/>
        </w:rPr>
        <w:t>填写“不参评”，注明理由，</w:t>
      </w:r>
      <w:r w:rsidR="0065770B" w:rsidRPr="002A77CC">
        <w:rPr>
          <w:rFonts w:asciiTheme="minorEastAsia" w:eastAsiaTheme="minorEastAsia" w:hAnsiTheme="minorEastAsia" w:hint="eastAsia"/>
          <w:sz w:val="30"/>
          <w:szCs w:val="30"/>
        </w:rPr>
        <w:t>并在“实际提交材料”中提供证明材料，</w:t>
      </w:r>
      <w:r w:rsidR="003F1905" w:rsidRPr="002A77CC">
        <w:rPr>
          <w:rFonts w:asciiTheme="minorEastAsia" w:eastAsiaTheme="minorEastAsia" w:hAnsiTheme="minorEastAsia" w:hint="eastAsia"/>
          <w:sz w:val="30"/>
          <w:szCs w:val="30"/>
        </w:rPr>
        <w:t>其</w:t>
      </w:r>
      <w:r w:rsidRPr="002A77CC">
        <w:rPr>
          <w:rFonts w:asciiTheme="minorEastAsia" w:eastAsiaTheme="minorEastAsia" w:hAnsiTheme="minorEastAsia"/>
          <w:sz w:val="30"/>
          <w:szCs w:val="30"/>
        </w:rPr>
        <w:t>得分处理方式</w:t>
      </w:r>
      <w:r w:rsidR="003F1905" w:rsidRPr="002A77CC">
        <w:rPr>
          <w:rFonts w:asciiTheme="minorEastAsia" w:eastAsiaTheme="minorEastAsia" w:hAnsiTheme="minorEastAsia" w:hint="eastAsia"/>
          <w:sz w:val="30"/>
          <w:szCs w:val="30"/>
        </w:rPr>
        <w:t>按相关规定执行</w:t>
      </w:r>
      <w:r w:rsidR="00EA7F0A" w:rsidRPr="002A77CC">
        <w:rPr>
          <w:rFonts w:asciiTheme="minorEastAsia" w:eastAsiaTheme="minorEastAsia" w:hAnsiTheme="minorEastAsia" w:hint="eastAsia"/>
          <w:sz w:val="30"/>
          <w:szCs w:val="30"/>
        </w:rPr>
        <w:t>；</w:t>
      </w:r>
    </w:p>
    <w:p w14:paraId="3646CCF3" w14:textId="77777777" w:rsidR="00946040" w:rsidRPr="002A77CC" w:rsidRDefault="00EA7F0A" w:rsidP="007106AD">
      <w:pPr>
        <w:numPr>
          <w:ilvl w:val="0"/>
          <w:numId w:val="5"/>
        </w:numPr>
        <w:tabs>
          <w:tab w:val="clear" w:pos="900"/>
          <w:tab w:val="num" w:pos="1260"/>
        </w:tabs>
        <w:spacing w:line="288" w:lineRule="auto"/>
        <w:ind w:left="540" w:rightChars="298" w:right="626" w:hangingChars="180" w:hanging="540"/>
        <w:rPr>
          <w:rFonts w:asciiTheme="minorEastAsia" w:eastAsiaTheme="minorEastAsia" w:hAnsiTheme="minorEastAsia"/>
          <w:sz w:val="30"/>
          <w:szCs w:val="30"/>
        </w:rPr>
      </w:pPr>
      <w:r w:rsidRPr="002A77CC">
        <w:rPr>
          <w:rFonts w:asciiTheme="minorEastAsia" w:eastAsiaTheme="minorEastAsia" w:hAnsiTheme="minorEastAsia" w:hint="eastAsia"/>
          <w:sz w:val="30"/>
          <w:szCs w:val="30"/>
        </w:rPr>
        <w:t>“实际提交材料”中列表填写对应条文实际提交的材料的全称</w:t>
      </w:r>
      <w:r w:rsidR="00061AE8" w:rsidRPr="002A77CC">
        <w:rPr>
          <w:rFonts w:asciiTheme="minorEastAsia" w:eastAsiaTheme="minorEastAsia" w:hAnsiTheme="minorEastAsia"/>
          <w:sz w:val="30"/>
          <w:szCs w:val="30"/>
        </w:rPr>
        <w:t>、查阅路径</w:t>
      </w:r>
      <w:r w:rsidR="00946040" w:rsidRPr="002A77CC">
        <w:rPr>
          <w:rFonts w:asciiTheme="minorEastAsia" w:eastAsiaTheme="minorEastAsia" w:hAnsiTheme="minorEastAsia" w:hint="eastAsia"/>
          <w:sz w:val="30"/>
          <w:szCs w:val="30"/>
        </w:rPr>
        <w:t>；</w:t>
      </w:r>
    </w:p>
    <w:p w14:paraId="553162D0" w14:textId="77777777" w:rsidR="00061AE8" w:rsidRPr="002A77CC" w:rsidRDefault="00946040" w:rsidP="007106AD">
      <w:pPr>
        <w:numPr>
          <w:ilvl w:val="0"/>
          <w:numId w:val="5"/>
        </w:numPr>
        <w:tabs>
          <w:tab w:val="clear" w:pos="900"/>
          <w:tab w:val="num" w:pos="1260"/>
        </w:tabs>
        <w:spacing w:line="288" w:lineRule="auto"/>
        <w:ind w:left="540" w:rightChars="298" w:right="626" w:hangingChars="180" w:hanging="540"/>
        <w:rPr>
          <w:rFonts w:asciiTheme="minorEastAsia" w:eastAsiaTheme="minorEastAsia" w:hAnsiTheme="minorEastAsia"/>
          <w:sz w:val="30"/>
          <w:szCs w:val="30"/>
        </w:rPr>
      </w:pPr>
      <w:r w:rsidRPr="002A77CC">
        <w:rPr>
          <w:rFonts w:asciiTheme="minorEastAsia" w:eastAsiaTheme="minorEastAsia" w:hAnsiTheme="minorEastAsia" w:hint="eastAsia"/>
          <w:sz w:val="30"/>
          <w:szCs w:val="30"/>
        </w:rPr>
        <w:t>填写本报告时，可进行编辑性修改，但不应自行删除技术内容和要求</w:t>
      </w:r>
      <w:r w:rsidR="00061AE8" w:rsidRPr="002A77CC">
        <w:rPr>
          <w:rFonts w:asciiTheme="minorEastAsia" w:eastAsiaTheme="minorEastAsia" w:hAnsiTheme="minorEastAsia"/>
          <w:sz w:val="30"/>
          <w:szCs w:val="30"/>
        </w:rPr>
        <w:t>。</w:t>
      </w:r>
    </w:p>
    <w:p w14:paraId="62A8ABEA" w14:textId="77777777" w:rsidR="00B5120D" w:rsidRPr="002A77CC" w:rsidRDefault="00B5120D" w:rsidP="00061AE8">
      <w:pPr>
        <w:tabs>
          <w:tab w:val="num" w:pos="1260"/>
        </w:tabs>
        <w:spacing w:line="288" w:lineRule="auto"/>
        <w:ind w:rightChars="298" w:right="626"/>
        <w:rPr>
          <w:rFonts w:eastAsia="仿宋_GB2312" w:cs="仿宋_GB2312"/>
          <w:sz w:val="28"/>
          <w:szCs w:val="28"/>
        </w:rPr>
      </w:pPr>
    </w:p>
    <w:p w14:paraId="7BD80E7D" w14:textId="77777777" w:rsidR="00B5120D" w:rsidRPr="002A77CC" w:rsidRDefault="00B5120D" w:rsidP="00061AE8">
      <w:pPr>
        <w:tabs>
          <w:tab w:val="num" w:pos="1260"/>
        </w:tabs>
        <w:spacing w:line="288" w:lineRule="auto"/>
        <w:ind w:rightChars="298" w:right="626"/>
        <w:rPr>
          <w:rFonts w:eastAsia="仿宋_GB2312" w:cs="仿宋_GB2312"/>
          <w:sz w:val="28"/>
          <w:szCs w:val="28"/>
        </w:rPr>
        <w:sectPr w:rsidR="00B5120D" w:rsidRPr="002A77CC" w:rsidSect="00F91F97">
          <w:pgSz w:w="11906" w:h="16838" w:code="9"/>
          <w:pgMar w:top="1134" w:right="1230" w:bottom="873" w:left="1230" w:header="851" w:footer="992" w:gutter="0"/>
          <w:pgNumType w:start="2"/>
          <w:cols w:space="425"/>
          <w:formProt w:val="0"/>
          <w:docGrid w:type="lines" w:linePitch="312"/>
        </w:sectPr>
      </w:pPr>
    </w:p>
    <w:p w14:paraId="2AB0D37D" w14:textId="77777777" w:rsidR="00061AE8" w:rsidRPr="005769AE" w:rsidRDefault="00061AE8" w:rsidP="00217887">
      <w:pPr>
        <w:pStyle w:val="1"/>
        <w:rPr>
          <w:sz w:val="30"/>
          <w:szCs w:val="30"/>
        </w:rPr>
      </w:pPr>
      <w:bookmarkStart w:id="2" w:name="_Toc412711945"/>
      <w:bookmarkStart w:id="3" w:name="_Toc412712060"/>
      <w:bookmarkStart w:id="4" w:name="_Toc428800949"/>
      <w:bookmarkStart w:id="5" w:name="_Toc438724803"/>
      <w:bookmarkStart w:id="6" w:name="_Toc438725007"/>
      <w:r w:rsidRPr="005769AE">
        <w:rPr>
          <w:rFonts w:hint="eastAsia"/>
          <w:sz w:val="30"/>
          <w:szCs w:val="30"/>
        </w:rPr>
        <w:lastRenderedPageBreak/>
        <w:t>目录</w:t>
      </w:r>
      <w:bookmarkEnd w:id="2"/>
      <w:bookmarkEnd w:id="3"/>
      <w:bookmarkEnd w:id="4"/>
      <w:bookmarkEnd w:id="5"/>
      <w:bookmarkEnd w:id="6"/>
    </w:p>
    <w:p w14:paraId="5CAE2279" w14:textId="77777777" w:rsidR="005769AE" w:rsidRDefault="00157A76">
      <w:pPr>
        <w:pStyle w:val="11"/>
        <w:rPr>
          <w:rFonts w:eastAsiaTheme="minorEastAsia" w:cstheme="minorBidi"/>
          <w:b w:val="0"/>
          <w:bCs w:val="0"/>
          <w:caps w:val="0"/>
          <w:noProof/>
          <w:sz w:val="21"/>
          <w:szCs w:val="22"/>
        </w:rPr>
      </w:pPr>
      <w:r w:rsidRPr="002A77CC">
        <w:rPr>
          <w:rFonts w:ascii="黑体" w:eastAsia="黑体" w:hAnsi="黑体"/>
          <w:b w:val="0"/>
          <w:bCs w:val="0"/>
          <w:caps w:val="0"/>
          <w:sz w:val="24"/>
        </w:rPr>
        <w:fldChar w:fldCharType="begin"/>
      </w:r>
      <w:r w:rsidR="0033370B" w:rsidRPr="002A77CC">
        <w:rPr>
          <w:rFonts w:ascii="黑体" w:eastAsia="黑体" w:hAnsi="黑体"/>
          <w:b w:val="0"/>
          <w:bCs w:val="0"/>
          <w:caps w:val="0"/>
          <w:sz w:val="24"/>
        </w:rPr>
        <w:instrText xml:space="preserve"> TOC \o "1-1" \t "标题 2,2" </w:instrText>
      </w:r>
      <w:r w:rsidRPr="002A77CC">
        <w:rPr>
          <w:rFonts w:ascii="黑体" w:eastAsia="黑体" w:hAnsi="黑体"/>
          <w:b w:val="0"/>
          <w:bCs w:val="0"/>
          <w:caps w:val="0"/>
          <w:sz w:val="24"/>
        </w:rPr>
        <w:fldChar w:fldCharType="separate"/>
      </w:r>
    </w:p>
    <w:p w14:paraId="1F6D616A" w14:textId="77777777" w:rsidR="005769AE" w:rsidRPr="005769AE" w:rsidRDefault="005769AE" w:rsidP="005769AE">
      <w:pPr>
        <w:pStyle w:val="11"/>
        <w:tabs>
          <w:tab w:val="left" w:pos="425"/>
        </w:tabs>
        <w:rPr>
          <w:rFonts w:ascii="微软雅黑" w:eastAsia="微软雅黑" w:hAnsi="微软雅黑" w:cstheme="minorBidi"/>
          <w:b w:val="0"/>
          <w:bCs w:val="0"/>
          <w:caps w:val="0"/>
          <w:noProof/>
          <w:sz w:val="21"/>
          <w:szCs w:val="22"/>
        </w:rPr>
      </w:pPr>
      <w:r w:rsidRPr="005769AE">
        <w:rPr>
          <w:rFonts w:ascii="微软雅黑" w:eastAsia="微软雅黑" w:hAnsi="微软雅黑" w:hint="eastAsia"/>
          <w:noProof/>
        </w:rPr>
        <w:t>一、</w:t>
      </w:r>
      <w:r w:rsidRPr="005769AE">
        <w:rPr>
          <w:rFonts w:ascii="微软雅黑" w:eastAsia="微软雅黑" w:hAnsi="微软雅黑" w:cstheme="minorBidi"/>
          <w:b w:val="0"/>
          <w:bCs w:val="0"/>
          <w:caps w:val="0"/>
          <w:noProof/>
          <w:sz w:val="21"/>
          <w:szCs w:val="22"/>
        </w:rPr>
        <w:tab/>
      </w:r>
      <w:r w:rsidRPr="005769AE">
        <w:rPr>
          <w:rFonts w:ascii="微软雅黑" w:eastAsia="微软雅黑" w:hAnsi="微软雅黑" w:hint="eastAsia"/>
          <w:noProof/>
        </w:rPr>
        <w:t>自评总述</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_Toc438725008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w:t>
      </w:r>
      <w:r w:rsidRPr="005769AE">
        <w:rPr>
          <w:rFonts w:ascii="微软雅黑" w:eastAsia="微软雅黑" w:hAnsi="微软雅黑"/>
          <w:noProof/>
        </w:rPr>
        <w:fldChar w:fldCharType="end"/>
      </w:r>
    </w:p>
    <w:p w14:paraId="423ED0BC"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hint="eastAsia"/>
          <w:noProof/>
        </w:rPr>
        <w:t>二、项目基本情况</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_Toc438725009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w:t>
      </w:r>
      <w:r w:rsidRPr="005769AE">
        <w:rPr>
          <w:rFonts w:ascii="微软雅黑" w:eastAsia="微软雅黑" w:hAnsi="微软雅黑"/>
          <w:noProof/>
        </w:rPr>
        <w:fldChar w:fldCharType="end"/>
      </w:r>
    </w:p>
    <w:p w14:paraId="7EDAA318"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hint="eastAsia"/>
          <w:noProof/>
        </w:rPr>
        <w:t>三、自评内容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_Toc438725010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2</w:t>
      </w:r>
      <w:r w:rsidRPr="005769AE">
        <w:rPr>
          <w:rFonts w:ascii="微软雅黑" w:eastAsia="微软雅黑" w:hAnsi="微软雅黑"/>
          <w:noProof/>
        </w:rPr>
        <w:fldChar w:fldCharType="end"/>
      </w:r>
    </w:p>
    <w:p w14:paraId="24AFD804"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4 </w:t>
      </w:r>
      <w:r w:rsidRPr="005769AE">
        <w:rPr>
          <w:rFonts w:ascii="微软雅黑" w:eastAsia="微软雅黑" w:hAnsi="微软雅黑" w:hint="eastAsia"/>
          <w:noProof/>
        </w:rPr>
        <w:t>节地与室外环境</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_Toc438725011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2</w:t>
      </w:r>
      <w:r w:rsidRPr="005769AE">
        <w:rPr>
          <w:rFonts w:ascii="微软雅黑" w:eastAsia="微软雅黑" w:hAnsi="微软雅黑"/>
          <w:noProof/>
        </w:rPr>
        <w:fldChar w:fldCharType="end"/>
      </w:r>
    </w:p>
    <w:p w14:paraId="08FED485"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4.1 </w:t>
      </w:r>
      <w:r w:rsidRPr="005769AE">
        <w:rPr>
          <w:rFonts w:ascii="微软雅黑" w:eastAsia="微软雅黑" w:hAnsi="微软雅黑" w:hint="eastAsia"/>
          <w:noProof/>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_Toc438725012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3</w:t>
      </w:r>
      <w:r w:rsidRPr="005769AE">
        <w:rPr>
          <w:rFonts w:ascii="微软雅黑" w:eastAsia="微软雅黑" w:hAnsi="微软雅黑"/>
          <w:noProof/>
        </w:rPr>
        <w:fldChar w:fldCharType="end"/>
      </w:r>
    </w:p>
    <w:p w14:paraId="332B953C"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4.2</w:t>
      </w:r>
      <w:r w:rsidRPr="005769AE">
        <w:rPr>
          <w:rFonts w:ascii="微软雅黑" w:eastAsia="微软雅黑" w:hAnsi="微软雅黑" w:hint="eastAsia"/>
          <w:noProof/>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_Toc438725013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10</w:t>
      </w:r>
      <w:r w:rsidRPr="005769AE">
        <w:rPr>
          <w:rFonts w:ascii="微软雅黑" w:eastAsia="微软雅黑" w:hAnsi="微软雅黑"/>
          <w:noProof/>
        </w:rPr>
        <w:fldChar w:fldCharType="end"/>
      </w:r>
    </w:p>
    <w:p w14:paraId="2A08EB00"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Ⅰ</w:t>
      </w:r>
      <w:r w:rsidRPr="005769AE">
        <w:rPr>
          <w:rFonts w:ascii="微软雅黑" w:eastAsia="微软雅黑" w:hAnsi="微软雅黑"/>
          <w:noProof/>
        </w:rPr>
        <w:t xml:space="preserve"> </w:t>
      </w:r>
      <w:r w:rsidRPr="005769AE">
        <w:rPr>
          <w:rFonts w:ascii="微软雅黑" w:eastAsia="微软雅黑" w:hAnsi="微软雅黑" w:hint="eastAsia"/>
          <w:noProof/>
        </w:rPr>
        <w:t>土地利用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_Toc438725014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10</w:t>
      </w:r>
      <w:r w:rsidRPr="005769AE">
        <w:rPr>
          <w:rFonts w:ascii="微软雅黑" w:eastAsia="微软雅黑" w:hAnsi="微软雅黑"/>
          <w:noProof/>
        </w:rPr>
        <w:fldChar w:fldCharType="end"/>
      </w:r>
    </w:p>
    <w:p w14:paraId="332C2E6D"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Ⅱ</w:t>
      </w:r>
      <w:r w:rsidRPr="005769AE">
        <w:rPr>
          <w:rFonts w:ascii="微软雅黑" w:eastAsia="微软雅黑" w:hAnsi="微软雅黑"/>
          <w:noProof/>
        </w:rPr>
        <w:t xml:space="preserve"> </w:t>
      </w:r>
      <w:r w:rsidRPr="005769AE">
        <w:rPr>
          <w:rFonts w:ascii="微软雅黑" w:eastAsia="微软雅黑" w:hAnsi="微软雅黑" w:hint="eastAsia"/>
          <w:noProof/>
        </w:rPr>
        <w:t>室外环境</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_Toc438725015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16</w:t>
      </w:r>
      <w:r w:rsidRPr="005769AE">
        <w:rPr>
          <w:rFonts w:ascii="微软雅黑" w:eastAsia="微软雅黑" w:hAnsi="微软雅黑"/>
          <w:noProof/>
        </w:rPr>
        <w:fldChar w:fldCharType="end"/>
      </w:r>
    </w:p>
    <w:p w14:paraId="40FDD3C1"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Ⅲ交通设施与公共服务</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_Toc438725016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24</w:t>
      </w:r>
      <w:r w:rsidRPr="005769AE">
        <w:rPr>
          <w:rFonts w:ascii="微软雅黑" w:eastAsia="微软雅黑" w:hAnsi="微软雅黑"/>
          <w:noProof/>
        </w:rPr>
        <w:fldChar w:fldCharType="end"/>
      </w:r>
    </w:p>
    <w:p w14:paraId="64B169E1"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Ⅳ</w:t>
      </w:r>
      <w:r w:rsidRPr="005769AE">
        <w:rPr>
          <w:rFonts w:ascii="微软雅黑" w:eastAsia="微软雅黑" w:hAnsi="微软雅黑"/>
          <w:noProof/>
        </w:rPr>
        <w:t xml:space="preserve"> </w:t>
      </w:r>
      <w:r w:rsidRPr="005769AE">
        <w:rPr>
          <w:rFonts w:ascii="微软雅黑" w:eastAsia="微软雅黑" w:hAnsi="微软雅黑" w:hint="eastAsia"/>
          <w:noProof/>
        </w:rPr>
        <w:t>场地设计与场地生态</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_Toc438725017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31</w:t>
      </w:r>
      <w:r w:rsidRPr="005769AE">
        <w:rPr>
          <w:rFonts w:ascii="微软雅黑" w:eastAsia="微软雅黑" w:hAnsi="微软雅黑"/>
          <w:noProof/>
        </w:rPr>
        <w:fldChar w:fldCharType="end"/>
      </w:r>
    </w:p>
    <w:p w14:paraId="0537C39E"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5 </w:t>
      </w:r>
      <w:r w:rsidRPr="005769AE">
        <w:rPr>
          <w:rFonts w:ascii="微软雅黑" w:eastAsia="微软雅黑" w:hAnsi="微软雅黑" w:hint="eastAsia"/>
          <w:noProof/>
        </w:rPr>
        <w:t>节能与能源利用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_Toc438725018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40</w:t>
      </w:r>
      <w:r w:rsidRPr="005769AE">
        <w:rPr>
          <w:rFonts w:ascii="微软雅黑" w:eastAsia="微软雅黑" w:hAnsi="微软雅黑"/>
          <w:noProof/>
        </w:rPr>
        <w:fldChar w:fldCharType="end"/>
      </w:r>
    </w:p>
    <w:p w14:paraId="475846EF"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5.1 </w:t>
      </w:r>
      <w:r w:rsidRPr="005769AE">
        <w:rPr>
          <w:rFonts w:ascii="微软雅黑" w:eastAsia="微软雅黑" w:hAnsi="微软雅黑" w:hint="eastAsia"/>
          <w:noProof/>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_Toc438725019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42</w:t>
      </w:r>
      <w:r w:rsidRPr="005769AE">
        <w:rPr>
          <w:rFonts w:ascii="微软雅黑" w:eastAsia="微软雅黑" w:hAnsi="微软雅黑"/>
          <w:noProof/>
        </w:rPr>
        <w:fldChar w:fldCharType="end"/>
      </w:r>
    </w:p>
    <w:p w14:paraId="20A6240E"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5.2 </w:t>
      </w:r>
      <w:r w:rsidRPr="005769AE">
        <w:rPr>
          <w:rFonts w:ascii="微软雅黑" w:eastAsia="微软雅黑" w:hAnsi="微软雅黑" w:hint="eastAsia"/>
          <w:noProof/>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_Toc438725020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49</w:t>
      </w:r>
      <w:r w:rsidRPr="005769AE">
        <w:rPr>
          <w:rFonts w:ascii="微软雅黑" w:eastAsia="微软雅黑" w:hAnsi="微软雅黑"/>
          <w:noProof/>
        </w:rPr>
        <w:fldChar w:fldCharType="end"/>
      </w:r>
    </w:p>
    <w:p w14:paraId="20C1EFC6"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Ⅰ建筑与围护结构</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_Toc438725021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49</w:t>
      </w:r>
      <w:r w:rsidRPr="005769AE">
        <w:rPr>
          <w:rFonts w:ascii="微软雅黑" w:eastAsia="微软雅黑" w:hAnsi="微软雅黑"/>
          <w:noProof/>
        </w:rPr>
        <w:fldChar w:fldCharType="end"/>
      </w:r>
    </w:p>
    <w:p w14:paraId="4B184BBB"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Ⅱ供暖、通风与空调</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_Toc438725022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55</w:t>
      </w:r>
      <w:r w:rsidRPr="005769AE">
        <w:rPr>
          <w:rFonts w:ascii="微软雅黑" w:eastAsia="微软雅黑" w:hAnsi="微软雅黑"/>
          <w:noProof/>
        </w:rPr>
        <w:fldChar w:fldCharType="end"/>
      </w:r>
    </w:p>
    <w:p w14:paraId="7E1E25BD"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Ⅲ照明与电气</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_Toc438725023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64</w:t>
      </w:r>
      <w:r w:rsidRPr="005769AE">
        <w:rPr>
          <w:rFonts w:ascii="微软雅黑" w:eastAsia="微软雅黑" w:hAnsi="微软雅黑"/>
          <w:noProof/>
        </w:rPr>
        <w:fldChar w:fldCharType="end"/>
      </w:r>
    </w:p>
    <w:p w14:paraId="659AB792"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Ⅳ能量综合利用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_Toc438725024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71</w:t>
      </w:r>
      <w:r w:rsidRPr="005769AE">
        <w:rPr>
          <w:rFonts w:ascii="微软雅黑" w:eastAsia="微软雅黑" w:hAnsi="微软雅黑"/>
          <w:noProof/>
        </w:rPr>
        <w:fldChar w:fldCharType="end"/>
      </w:r>
    </w:p>
    <w:p w14:paraId="7B815C3D"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6 </w:t>
      </w:r>
      <w:r w:rsidRPr="005769AE">
        <w:rPr>
          <w:rFonts w:ascii="微软雅黑" w:eastAsia="微软雅黑" w:hAnsi="微软雅黑" w:hint="eastAsia"/>
          <w:noProof/>
        </w:rPr>
        <w:t>节水与水资源利用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_Toc438725025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80</w:t>
      </w:r>
      <w:r w:rsidRPr="005769AE">
        <w:rPr>
          <w:rFonts w:ascii="微软雅黑" w:eastAsia="微软雅黑" w:hAnsi="微软雅黑"/>
          <w:noProof/>
        </w:rPr>
        <w:fldChar w:fldCharType="end"/>
      </w:r>
    </w:p>
    <w:p w14:paraId="2CBC8832"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lastRenderedPageBreak/>
        <w:t>6.1</w:t>
      </w:r>
      <w:r w:rsidRPr="005769AE">
        <w:rPr>
          <w:rFonts w:ascii="微软雅黑" w:eastAsia="微软雅黑" w:hAnsi="微软雅黑" w:hint="eastAsia"/>
          <w:noProof/>
          <w:lang w:val="zh-CN"/>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_Toc438725026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81</w:t>
      </w:r>
      <w:r w:rsidRPr="005769AE">
        <w:rPr>
          <w:rFonts w:ascii="微软雅黑" w:eastAsia="微软雅黑" w:hAnsi="微软雅黑"/>
          <w:noProof/>
        </w:rPr>
        <w:fldChar w:fldCharType="end"/>
      </w:r>
    </w:p>
    <w:p w14:paraId="57C1BFB4"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lang w:val="zh-CN"/>
        </w:rPr>
        <w:t>6.2</w:t>
      </w:r>
      <w:r w:rsidRPr="005769AE">
        <w:rPr>
          <w:rFonts w:ascii="微软雅黑" w:eastAsia="微软雅黑" w:hAnsi="微软雅黑" w:hint="eastAsia"/>
          <w:noProof/>
          <w:lang w:val="zh-CN"/>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_Toc438725027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85</w:t>
      </w:r>
      <w:r w:rsidRPr="005769AE">
        <w:rPr>
          <w:rFonts w:ascii="微软雅黑" w:eastAsia="微软雅黑" w:hAnsi="微软雅黑"/>
          <w:noProof/>
        </w:rPr>
        <w:fldChar w:fldCharType="end"/>
      </w:r>
    </w:p>
    <w:p w14:paraId="3EE4388E"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lang w:val="zh-CN"/>
        </w:rPr>
        <w:t>Ⅰ节水系统</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_Toc438725028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85</w:t>
      </w:r>
      <w:r w:rsidRPr="005769AE">
        <w:rPr>
          <w:rFonts w:ascii="微软雅黑" w:eastAsia="微软雅黑" w:hAnsi="微软雅黑"/>
          <w:noProof/>
        </w:rPr>
        <w:fldChar w:fldCharType="end"/>
      </w:r>
    </w:p>
    <w:p w14:paraId="545A6318"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lang w:val="zh-CN"/>
        </w:rPr>
        <w:t>Ⅱ节水器具与设备</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_Toc438725029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91</w:t>
      </w:r>
      <w:r w:rsidRPr="005769AE">
        <w:rPr>
          <w:rFonts w:ascii="微软雅黑" w:eastAsia="微软雅黑" w:hAnsi="微软雅黑"/>
          <w:noProof/>
        </w:rPr>
        <w:fldChar w:fldCharType="end"/>
      </w:r>
    </w:p>
    <w:p w14:paraId="2A9882CF"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lang w:val="zh-CN"/>
        </w:rPr>
        <w:t>Ⅲ非传统水源利用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_Toc438725030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96</w:t>
      </w:r>
      <w:r w:rsidRPr="005769AE">
        <w:rPr>
          <w:rFonts w:ascii="微软雅黑" w:eastAsia="微软雅黑" w:hAnsi="微软雅黑"/>
          <w:noProof/>
        </w:rPr>
        <w:fldChar w:fldCharType="end"/>
      </w:r>
    </w:p>
    <w:p w14:paraId="37DF190A"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7 </w:t>
      </w:r>
      <w:r w:rsidRPr="005769AE">
        <w:rPr>
          <w:rFonts w:ascii="微软雅黑" w:eastAsia="微软雅黑" w:hAnsi="微软雅黑" w:hint="eastAsia"/>
          <w:noProof/>
        </w:rPr>
        <w:t>节材与材料资源利用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_Toc438725031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102</w:t>
      </w:r>
      <w:r w:rsidRPr="005769AE">
        <w:rPr>
          <w:rFonts w:ascii="微软雅黑" w:eastAsia="微软雅黑" w:hAnsi="微软雅黑"/>
          <w:noProof/>
        </w:rPr>
        <w:fldChar w:fldCharType="end"/>
      </w:r>
    </w:p>
    <w:p w14:paraId="04D0664F"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7.1 </w:t>
      </w:r>
      <w:r w:rsidRPr="005769AE">
        <w:rPr>
          <w:rFonts w:ascii="微软雅黑" w:eastAsia="微软雅黑" w:hAnsi="微软雅黑" w:hint="eastAsia"/>
          <w:noProof/>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_Toc438725032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103</w:t>
      </w:r>
      <w:r w:rsidRPr="005769AE">
        <w:rPr>
          <w:rFonts w:ascii="微软雅黑" w:eastAsia="微软雅黑" w:hAnsi="微软雅黑"/>
          <w:noProof/>
        </w:rPr>
        <w:fldChar w:fldCharType="end"/>
      </w:r>
    </w:p>
    <w:p w14:paraId="49F197BA"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7.2 </w:t>
      </w:r>
      <w:r w:rsidRPr="005769AE">
        <w:rPr>
          <w:rFonts w:ascii="微软雅黑" w:eastAsia="微软雅黑" w:hAnsi="微软雅黑" w:hint="eastAsia"/>
          <w:noProof/>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_Toc438725033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106</w:t>
      </w:r>
      <w:r w:rsidRPr="005769AE">
        <w:rPr>
          <w:rFonts w:ascii="微软雅黑" w:eastAsia="微软雅黑" w:hAnsi="微软雅黑"/>
          <w:noProof/>
        </w:rPr>
        <w:fldChar w:fldCharType="end"/>
      </w:r>
    </w:p>
    <w:p w14:paraId="545688CB"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cs="宋体" w:hint="eastAsia"/>
          <w:noProof/>
        </w:rPr>
        <w:t>Ⅰ</w:t>
      </w:r>
      <w:r w:rsidRPr="005769AE">
        <w:rPr>
          <w:rFonts w:ascii="微软雅黑" w:eastAsia="微软雅黑" w:hAnsi="微软雅黑" w:hint="eastAsia"/>
          <w:noProof/>
        </w:rPr>
        <w:t>节材设计</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_Toc438725034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106</w:t>
      </w:r>
      <w:r w:rsidRPr="005769AE">
        <w:rPr>
          <w:rFonts w:ascii="微软雅黑" w:eastAsia="微软雅黑" w:hAnsi="微软雅黑"/>
          <w:noProof/>
        </w:rPr>
        <w:fldChar w:fldCharType="end"/>
      </w:r>
    </w:p>
    <w:p w14:paraId="16CAC5DD"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Ⅱ材料选用</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_Toc438725035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115</w:t>
      </w:r>
      <w:r w:rsidRPr="005769AE">
        <w:rPr>
          <w:rFonts w:ascii="微软雅黑" w:eastAsia="微软雅黑" w:hAnsi="微软雅黑"/>
          <w:noProof/>
        </w:rPr>
        <w:fldChar w:fldCharType="end"/>
      </w:r>
    </w:p>
    <w:p w14:paraId="7C157B42"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8 </w:t>
      </w:r>
      <w:r w:rsidRPr="005769AE">
        <w:rPr>
          <w:rFonts w:ascii="微软雅黑" w:eastAsia="微软雅黑" w:hAnsi="微软雅黑" w:hint="eastAsia"/>
          <w:noProof/>
        </w:rPr>
        <w:t>室内环境质量</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_Toc438725036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125</w:t>
      </w:r>
      <w:r w:rsidRPr="005769AE">
        <w:rPr>
          <w:rFonts w:ascii="微软雅黑" w:eastAsia="微软雅黑" w:hAnsi="微软雅黑"/>
          <w:noProof/>
        </w:rPr>
        <w:fldChar w:fldCharType="end"/>
      </w:r>
    </w:p>
    <w:p w14:paraId="5F269A38"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8.1 </w:t>
      </w:r>
      <w:r w:rsidRPr="005769AE">
        <w:rPr>
          <w:rFonts w:ascii="微软雅黑" w:eastAsia="微软雅黑" w:hAnsi="微软雅黑" w:hint="eastAsia"/>
          <w:noProof/>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_Toc438725037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127</w:t>
      </w:r>
      <w:r w:rsidRPr="005769AE">
        <w:rPr>
          <w:rFonts w:ascii="微软雅黑" w:eastAsia="微软雅黑" w:hAnsi="微软雅黑"/>
          <w:noProof/>
        </w:rPr>
        <w:fldChar w:fldCharType="end"/>
      </w:r>
    </w:p>
    <w:p w14:paraId="66F7514D"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8.2 </w:t>
      </w:r>
      <w:r w:rsidRPr="005769AE">
        <w:rPr>
          <w:rFonts w:ascii="微软雅黑" w:eastAsia="微软雅黑" w:hAnsi="微软雅黑" w:hint="eastAsia"/>
          <w:noProof/>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_Toc438725038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137</w:t>
      </w:r>
      <w:r w:rsidRPr="005769AE">
        <w:rPr>
          <w:rFonts w:ascii="微软雅黑" w:eastAsia="微软雅黑" w:hAnsi="微软雅黑"/>
          <w:noProof/>
        </w:rPr>
        <w:fldChar w:fldCharType="end"/>
      </w:r>
    </w:p>
    <w:p w14:paraId="38F6D396"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w:t>
      </w:r>
      <w:r w:rsidRPr="005769AE">
        <w:rPr>
          <w:rFonts w:ascii="微软雅黑" w:eastAsia="微软雅黑" w:hAnsi="微软雅黑" w:hint="eastAsia"/>
          <w:noProof/>
        </w:rPr>
        <w:t>室内声环境</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_Toc438725039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137</w:t>
      </w:r>
      <w:r w:rsidRPr="005769AE">
        <w:rPr>
          <w:rFonts w:ascii="微软雅黑" w:eastAsia="微软雅黑" w:hAnsi="微软雅黑"/>
          <w:noProof/>
        </w:rPr>
        <w:fldChar w:fldCharType="end"/>
      </w:r>
    </w:p>
    <w:p w14:paraId="701FE872"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II</w:t>
      </w:r>
      <w:r w:rsidRPr="005769AE">
        <w:rPr>
          <w:rFonts w:ascii="微软雅黑" w:eastAsia="微软雅黑" w:hAnsi="微软雅黑" w:hint="eastAsia"/>
          <w:noProof/>
        </w:rPr>
        <w:t>室内光环境与视野</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_Toc438725040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144</w:t>
      </w:r>
      <w:r w:rsidRPr="005769AE">
        <w:rPr>
          <w:rFonts w:ascii="微软雅黑" w:eastAsia="微软雅黑" w:hAnsi="微软雅黑"/>
          <w:noProof/>
        </w:rPr>
        <w:fldChar w:fldCharType="end"/>
      </w:r>
    </w:p>
    <w:p w14:paraId="13255E25"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III</w:t>
      </w:r>
      <w:r w:rsidRPr="005769AE">
        <w:rPr>
          <w:rFonts w:ascii="微软雅黑" w:eastAsia="微软雅黑" w:hAnsi="微软雅黑" w:hint="eastAsia"/>
          <w:noProof/>
        </w:rPr>
        <w:t>室内热湿环境</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_Toc438725041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149</w:t>
      </w:r>
      <w:r w:rsidRPr="005769AE">
        <w:rPr>
          <w:rFonts w:ascii="微软雅黑" w:eastAsia="微软雅黑" w:hAnsi="微软雅黑"/>
          <w:noProof/>
        </w:rPr>
        <w:fldChar w:fldCharType="end"/>
      </w:r>
    </w:p>
    <w:p w14:paraId="1B996751"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IV</w:t>
      </w:r>
      <w:r w:rsidRPr="005769AE">
        <w:rPr>
          <w:rFonts w:ascii="微软雅黑" w:eastAsia="微软雅黑" w:hAnsi="微软雅黑" w:hint="eastAsia"/>
          <w:noProof/>
        </w:rPr>
        <w:t>室内空气质量</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_Toc438725042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152</w:t>
      </w:r>
      <w:r w:rsidRPr="005769AE">
        <w:rPr>
          <w:rFonts w:ascii="微软雅黑" w:eastAsia="微软雅黑" w:hAnsi="微软雅黑"/>
          <w:noProof/>
        </w:rPr>
        <w:fldChar w:fldCharType="end"/>
      </w:r>
    </w:p>
    <w:p w14:paraId="671D58E7"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9 </w:t>
      </w:r>
      <w:r w:rsidRPr="005769AE">
        <w:rPr>
          <w:rFonts w:ascii="微软雅黑" w:eastAsia="微软雅黑" w:hAnsi="微软雅黑" w:hint="eastAsia"/>
          <w:noProof/>
        </w:rPr>
        <w:t>施工管理</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_Toc438725043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160</w:t>
      </w:r>
      <w:r w:rsidRPr="005769AE">
        <w:rPr>
          <w:rFonts w:ascii="微软雅黑" w:eastAsia="微软雅黑" w:hAnsi="微软雅黑"/>
          <w:noProof/>
        </w:rPr>
        <w:fldChar w:fldCharType="end"/>
      </w:r>
    </w:p>
    <w:p w14:paraId="6BE884E2"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9.1 </w:t>
      </w:r>
      <w:r w:rsidRPr="005769AE">
        <w:rPr>
          <w:rFonts w:ascii="微软雅黑" w:eastAsia="微软雅黑" w:hAnsi="微软雅黑" w:hint="eastAsia"/>
          <w:noProof/>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_Toc438725044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161</w:t>
      </w:r>
      <w:r w:rsidRPr="005769AE">
        <w:rPr>
          <w:rFonts w:ascii="微软雅黑" w:eastAsia="微软雅黑" w:hAnsi="微软雅黑"/>
          <w:noProof/>
        </w:rPr>
        <w:fldChar w:fldCharType="end"/>
      </w:r>
    </w:p>
    <w:p w14:paraId="523ED2AD"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9.2 </w:t>
      </w:r>
      <w:r w:rsidRPr="005769AE">
        <w:rPr>
          <w:rFonts w:ascii="微软雅黑" w:eastAsia="微软雅黑" w:hAnsi="微软雅黑" w:hint="eastAsia"/>
          <w:noProof/>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_Toc438725045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165</w:t>
      </w:r>
      <w:r w:rsidRPr="005769AE">
        <w:rPr>
          <w:rFonts w:ascii="微软雅黑" w:eastAsia="微软雅黑" w:hAnsi="微软雅黑"/>
          <w:noProof/>
        </w:rPr>
        <w:fldChar w:fldCharType="end"/>
      </w:r>
    </w:p>
    <w:p w14:paraId="4F252B5C"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w:t>
      </w:r>
      <w:r w:rsidRPr="005769AE">
        <w:rPr>
          <w:rFonts w:ascii="微软雅黑" w:eastAsia="微软雅黑" w:hAnsi="微软雅黑" w:hint="eastAsia"/>
          <w:noProof/>
        </w:rPr>
        <w:t>环境保护</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_Toc438725046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165</w:t>
      </w:r>
      <w:r w:rsidRPr="005769AE">
        <w:rPr>
          <w:rFonts w:ascii="微软雅黑" w:eastAsia="微软雅黑" w:hAnsi="微软雅黑"/>
          <w:noProof/>
        </w:rPr>
        <w:fldChar w:fldCharType="end"/>
      </w:r>
    </w:p>
    <w:p w14:paraId="5FFD5391"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lastRenderedPageBreak/>
        <w:t>II</w:t>
      </w:r>
      <w:r w:rsidRPr="005769AE">
        <w:rPr>
          <w:rFonts w:ascii="微软雅黑" w:eastAsia="微软雅黑" w:hAnsi="微软雅黑" w:hint="eastAsia"/>
          <w:noProof/>
        </w:rPr>
        <w:t>资源节约</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_Toc438725047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168</w:t>
      </w:r>
      <w:r w:rsidRPr="005769AE">
        <w:rPr>
          <w:rFonts w:ascii="微软雅黑" w:eastAsia="微软雅黑" w:hAnsi="微软雅黑"/>
          <w:noProof/>
        </w:rPr>
        <w:fldChar w:fldCharType="end"/>
      </w:r>
    </w:p>
    <w:p w14:paraId="147BD824"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III</w:t>
      </w:r>
      <w:r w:rsidRPr="005769AE">
        <w:rPr>
          <w:rFonts w:ascii="微软雅黑" w:eastAsia="微软雅黑" w:hAnsi="微软雅黑" w:hint="eastAsia"/>
          <w:noProof/>
        </w:rPr>
        <w:t>过程管理</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_Toc438725048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173</w:t>
      </w:r>
      <w:r w:rsidRPr="005769AE">
        <w:rPr>
          <w:rFonts w:ascii="微软雅黑" w:eastAsia="微软雅黑" w:hAnsi="微软雅黑"/>
          <w:noProof/>
        </w:rPr>
        <w:fldChar w:fldCharType="end"/>
      </w:r>
    </w:p>
    <w:p w14:paraId="6E1F9738"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 xml:space="preserve">10 </w:t>
      </w:r>
      <w:r w:rsidRPr="005769AE">
        <w:rPr>
          <w:rFonts w:ascii="微软雅黑" w:eastAsia="微软雅黑" w:hAnsi="微软雅黑" w:hint="eastAsia"/>
          <w:noProof/>
        </w:rPr>
        <w:t>运营管理</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_Toc438725049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178</w:t>
      </w:r>
      <w:r w:rsidRPr="005769AE">
        <w:rPr>
          <w:rFonts w:ascii="微软雅黑" w:eastAsia="微软雅黑" w:hAnsi="微软雅黑"/>
          <w:noProof/>
        </w:rPr>
        <w:fldChar w:fldCharType="end"/>
      </w:r>
    </w:p>
    <w:p w14:paraId="4CF93DBF"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10.1 </w:t>
      </w:r>
      <w:r w:rsidRPr="005769AE">
        <w:rPr>
          <w:rFonts w:ascii="微软雅黑" w:eastAsia="微软雅黑" w:hAnsi="微软雅黑" w:hint="eastAsia"/>
          <w:noProof/>
        </w:rPr>
        <w:t>控制项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_Toc438725051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179</w:t>
      </w:r>
      <w:r w:rsidRPr="005769AE">
        <w:rPr>
          <w:rFonts w:ascii="微软雅黑" w:eastAsia="微软雅黑" w:hAnsi="微软雅黑"/>
          <w:noProof/>
        </w:rPr>
        <w:fldChar w:fldCharType="end"/>
      </w:r>
    </w:p>
    <w:p w14:paraId="10C2B2B7"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 xml:space="preserve">10.2 </w:t>
      </w:r>
      <w:r w:rsidRPr="005769AE">
        <w:rPr>
          <w:rFonts w:ascii="微软雅黑" w:eastAsia="微软雅黑" w:hAnsi="微软雅黑" w:hint="eastAsia"/>
          <w:noProof/>
        </w:rPr>
        <w:t>评分项</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_Toc438725052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184</w:t>
      </w:r>
      <w:r w:rsidRPr="005769AE">
        <w:rPr>
          <w:rFonts w:ascii="微软雅黑" w:eastAsia="微软雅黑" w:hAnsi="微软雅黑"/>
          <w:noProof/>
        </w:rPr>
        <w:fldChar w:fldCharType="end"/>
      </w:r>
    </w:p>
    <w:p w14:paraId="184EC04B"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Ⅰ管理制</w:t>
      </w:r>
      <w:r w:rsidRPr="005769AE">
        <w:rPr>
          <w:rFonts w:ascii="微软雅黑" w:eastAsia="微软雅黑" w:hAnsi="微软雅黑" w:cs="黑体" w:hint="eastAsia"/>
          <w:noProof/>
        </w:rPr>
        <w:t>度</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_Toc438725053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184</w:t>
      </w:r>
      <w:r w:rsidRPr="005769AE">
        <w:rPr>
          <w:rFonts w:ascii="微软雅黑" w:eastAsia="微软雅黑" w:hAnsi="微软雅黑"/>
          <w:noProof/>
        </w:rPr>
        <w:fldChar w:fldCharType="end"/>
      </w:r>
    </w:p>
    <w:p w14:paraId="2033BE5C"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II</w:t>
      </w:r>
      <w:r w:rsidRPr="005769AE">
        <w:rPr>
          <w:rFonts w:ascii="微软雅黑" w:eastAsia="微软雅黑" w:hAnsi="微软雅黑" w:hint="eastAsia"/>
          <w:noProof/>
        </w:rPr>
        <w:t>技术管理</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_Toc438725054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187</w:t>
      </w:r>
      <w:r w:rsidRPr="005769AE">
        <w:rPr>
          <w:rFonts w:ascii="微软雅黑" w:eastAsia="微软雅黑" w:hAnsi="微软雅黑"/>
          <w:noProof/>
        </w:rPr>
        <w:fldChar w:fldCharType="end"/>
      </w:r>
    </w:p>
    <w:p w14:paraId="7C1AA357"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III</w:t>
      </w:r>
      <w:r w:rsidRPr="005769AE">
        <w:rPr>
          <w:rFonts w:ascii="微软雅黑" w:eastAsia="微软雅黑" w:hAnsi="微软雅黑" w:hint="eastAsia"/>
          <w:noProof/>
        </w:rPr>
        <w:t>环境管理</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_Toc438725055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193</w:t>
      </w:r>
      <w:r w:rsidRPr="005769AE">
        <w:rPr>
          <w:rFonts w:ascii="微软雅黑" w:eastAsia="微软雅黑" w:hAnsi="微软雅黑"/>
          <w:noProof/>
        </w:rPr>
        <w:fldChar w:fldCharType="end"/>
      </w:r>
    </w:p>
    <w:p w14:paraId="24F92B3B" w14:textId="77777777" w:rsidR="005769AE" w:rsidRPr="005769AE" w:rsidRDefault="005769AE">
      <w:pPr>
        <w:pStyle w:val="11"/>
        <w:rPr>
          <w:rFonts w:ascii="微软雅黑" w:eastAsia="微软雅黑" w:hAnsi="微软雅黑" w:cstheme="minorBidi"/>
          <w:b w:val="0"/>
          <w:bCs w:val="0"/>
          <w:caps w:val="0"/>
          <w:noProof/>
          <w:sz w:val="21"/>
          <w:szCs w:val="22"/>
        </w:rPr>
      </w:pPr>
      <w:r w:rsidRPr="005769AE">
        <w:rPr>
          <w:rFonts w:ascii="微软雅黑" w:eastAsia="微软雅黑" w:hAnsi="微软雅黑"/>
          <w:noProof/>
        </w:rPr>
        <w:t>11</w:t>
      </w:r>
      <w:r w:rsidRPr="005769AE">
        <w:rPr>
          <w:rFonts w:ascii="微软雅黑" w:eastAsia="微软雅黑" w:hAnsi="微软雅黑" w:hint="eastAsia"/>
          <w:noProof/>
        </w:rPr>
        <w:t>提高与创新</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_Toc438725056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198</w:t>
      </w:r>
      <w:r w:rsidRPr="005769AE">
        <w:rPr>
          <w:rFonts w:ascii="微软雅黑" w:eastAsia="微软雅黑" w:hAnsi="微软雅黑"/>
          <w:noProof/>
        </w:rPr>
        <w:fldChar w:fldCharType="end"/>
      </w:r>
    </w:p>
    <w:p w14:paraId="05FC3C32"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hint="eastAsia"/>
          <w:noProof/>
        </w:rPr>
        <w:t>Ⅰ性能提高</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_Toc438725057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199</w:t>
      </w:r>
      <w:r w:rsidRPr="005769AE">
        <w:rPr>
          <w:rFonts w:ascii="微软雅黑" w:eastAsia="微软雅黑" w:hAnsi="微软雅黑"/>
          <w:noProof/>
        </w:rPr>
        <w:fldChar w:fldCharType="end"/>
      </w:r>
    </w:p>
    <w:p w14:paraId="389E01C3" w14:textId="77777777" w:rsidR="005769AE" w:rsidRPr="005769AE" w:rsidRDefault="005769AE">
      <w:pPr>
        <w:pStyle w:val="21"/>
        <w:tabs>
          <w:tab w:val="right" w:leader="dot" w:pos="8296"/>
        </w:tabs>
        <w:rPr>
          <w:rFonts w:ascii="微软雅黑" w:eastAsia="微软雅黑" w:hAnsi="微软雅黑" w:cstheme="minorBidi"/>
          <w:smallCaps w:val="0"/>
          <w:noProof/>
          <w:sz w:val="21"/>
          <w:szCs w:val="22"/>
        </w:rPr>
      </w:pPr>
      <w:r w:rsidRPr="005769AE">
        <w:rPr>
          <w:rFonts w:ascii="微软雅黑" w:eastAsia="微软雅黑" w:hAnsi="微软雅黑"/>
          <w:noProof/>
        </w:rPr>
        <w:t>II</w:t>
      </w:r>
      <w:r w:rsidRPr="005769AE">
        <w:rPr>
          <w:rFonts w:ascii="微软雅黑" w:eastAsia="微软雅黑" w:hAnsi="微软雅黑" w:hint="eastAsia"/>
          <w:noProof/>
        </w:rPr>
        <w:t>创新</w:t>
      </w:r>
      <w:r w:rsidRPr="005769AE">
        <w:rPr>
          <w:rFonts w:ascii="微软雅黑" w:eastAsia="微软雅黑" w:hAnsi="微软雅黑"/>
          <w:noProof/>
        </w:rPr>
        <w:tab/>
      </w:r>
      <w:r w:rsidRPr="005769AE">
        <w:rPr>
          <w:rFonts w:ascii="微软雅黑" w:eastAsia="微软雅黑" w:hAnsi="微软雅黑"/>
          <w:noProof/>
        </w:rPr>
        <w:fldChar w:fldCharType="begin"/>
      </w:r>
      <w:r w:rsidRPr="005769AE">
        <w:rPr>
          <w:rFonts w:ascii="微软雅黑" w:eastAsia="微软雅黑" w:hAnsi="微软雅黑"/>
          <w:noProof/>
        </w:rPr>
        <w:instrText xml:space="preserve"> PAGEREF _Toc438725058 \h </w:instrText>
      </w:r>
      <w:r w:rsidRPr="005769AE">
        <w:rPr>
          <w:rFonts w:ascii="微软雅黑" w:eastAsia="微软雅黑" w:hAnsi="微软雅黑"/>
          <w:noProof/>
        </w:rPr>
      </w:r>
      <w:r w:rsidRPr="005769AE">
        <w:rPr>
          <w:rFonts w:ascii="微软雅黑" w:eastAsia="微软雅黑" w:hAnsi="微软雅黑"/>
          <w:noProof/>
        </w:rPr>
        <w:fldChar w:fldCharType="separate"/>
      </w:r>
      <w:r w:rsidRPr="005769AE">
        <w:rPr>
          <w:rFonts w:ascii="微软雅黑" w:eastAsia="微软雅黑" w:hAnsi="微软雅黑"/>
          <w:noProof/>
        </w:rPr>
        <w:t>208</w:t>
      </w:r>
      <w:r w:rsidRPr="005769AE">
        <w:rPr>
          <w:rFonts w:ascii="微软雅黑" w:eastAsia="微软雅黑" w:hAnsi="微软雅黑"/>
          <w:noProof/>
        </w:rPr>
        <w:fldChar w:fldCharType="end"/>
      </w:r>
    </w:p>
    <w:p w14:paraId="20B66724" w14:textId="77777777" w:rsidR="00061AE8" w:rsidRPr="002A77CC" w:rsidRDefault="00157A76" w:rsidP="001559A4">
      <w:pPr>
        <w:spacing w:line="360" w:lineRule="auto"/>
      </w:pPr>
      <w:r w:rsidRPr="002A77CC">
        <w:rPr>
          <w:rFonts w:ascii="黑体" w:eastAsia="黑体" w:hAnsi="黑体"/>
          <w:b/>
          <w:bCs/>
          <w:caps/>
          <w:sz w:val="24"/>
          <w:szCs w:val="20"/>
        </w:rPr>
        <w:fldChar w:fldCharType="end"/>
      </w:r>
    </w:p>
    <w:p w14:paraId="109F86A1" w14:textId="77777777" w:rsidR="00061AE8" w:rsidRPr="002A77CC" w:rsidRDefault="00061AE8" w:rsidP="00061AE8">
      <w:pPr>
        <w:sectPr w:rsidR="00061AE8" w:rsidRPr="002A77CC">
          <w:pgSz w:w="11906" w:h="16838"/>
          <w:pgMar w:top="1440" w:right="1800" w:bottom="1440" w:left="1800" w:header="851" w:footer="992" w:gutter="0"/>
          <w:cols w:space="425"/>
          <w:docGrid w:type="lines" w:linePitch="312"/>
        </w:sectPr>
      </w:pPr>
    </w:p>
    <w:p w14:paraId="52FC8AF4" w14:textId="77777777" w:rsidR="00E43528" w:rsidRPr="002A77CC" w:rsidRDefault="00E43528" w:rsidP="00A563C7">
      <w:pPr>
        <w:pStyle w:val="1"/>
        <w:numPr>
          <w:ilvl w:val="0"/>
          <w:numId w:val="1"/>
        </w:numPr>
        <w:spacing w:line="288" w:lineRule="auto"/>
        <w:jc w:val="left"/>
        <w:rPr>
          <w:sz w:val="28"/>
          <w:szCs w:val="32"/>
        </w:rPr>
      </w:pPr>
      <w:bookmarkStart w:id="7" w:name="_Toc201482773"/>
      <w:bookmarkStart w:id="8" w:name="_Toc438725008"/>
      <w:r w:rsidRPr="002A77CC">
        <w:rPr>
          <w:rFonts w:hint="eastAsia"/>
          <w:sz w:val="28"/>
          <w:szCs w:val="32"/>
        </w:rPr>
        <w:lastRenderedPageBreak/>
        <w:t>自评总述</w:t>
      </w:r>
      <w:bookmarkEnd w:id="7"/>
      <w:bookmarkEnd w:id="8"/>
    </w:p>
    <w:p w14:paraId="3D6BA2E2" w14:textId="77777777" w:rsidR="00E43528" w:rsidRPr="002A77CC" w:rsidRDefault="00E43528" w:rsidP="003D1B31">
      <w:pPr>
        <w:spacing w:line="360" w:lineRule="auto"/>
        <w:ind w:firstLineChars="225" w:firstLine="473"/>
      </w:pPr>
      <w:r w:rsidRPr="002A77CC">
        <w:rPr>
          <w:rFonts w:hAnsi="宋体" w:hint="eastAsia"/>
        </w:rPr>
        <w:t>经自评估，本项目的控制项全部达标，</w:t>
      </w:r>
      <w:r w:rsidR="007C1E4D" w:rsidRPr="002A77CC">
        <w:rPr>
          <w:rFonts w:hAnsi="宋体" w:hint="eastAsia"/>
        </w:rPr>
        <w:t>每类指标评分项得分均不小于</w:t>
      </w:r>
      <w:r w:rsidR="007C1E4D" w:rsidRPr="002A77CC">
        <w:rPr>
          <w:rFonts w:hAnsi="宋体" w:hint="eastAsia"/>
        </w:rPr>
        <w:t>40</w:t>
      </w:r>
      <w:r w:rsidR="007C1E4D" w:rsidRPr="002A77CC">
        <w:rPr>
          <w:rFonts w:hAnsi="宋体" w:hint="eastAsia"/>
        </w:rPr>
        <w:t>分，</w:t>
      </w:r>
      <w:r w:rsidRPr="002A77CC">
        <w:rPr>
          <w:rFonts w:hAnsi="宋体" w:hint="eastAsia"/>
        </w:rPr>
        <w:t>评分项与加分项的</w:t>
      </w:r>
      <w:r w:rsidR="007C1E4D" w:rsidRPr="002A77CC">
        <w:rPr>
          <w:rFonts w:hAnsi="宋体" w:hint="eastAsia"/>
        </w:rPr>
        <w:t>加权总得</w:t>
      </w:r>
      <w:r w:rsidR="007C1E4D" w:rsidRPr="006A6A81">
        <w:rPr>
          <w:rFonts w:hAnsi="宋体" w:hint="eastAsia"/>
          <w:highlight w:val="yellow"/>
        </w:rPr>
        <w:t>分</w:t>
      </w:r>
      <w:r w:rsidR="006A6A81" w:rsidRPr="006A6A81">
        <w:rPr>
          <w:rFonts w:hAnsi="宋体" w:hint="eastAsia"/>
          <w:highlight w:val="yellow"/>
        </w:rPr>
        <w:t>为</w:t>
      </w:r>
      <w:r w:rsidR="006A6A81" w:rsidRPr="006A6A81">
        <w:rPr>
          <w:rFonts w:hAnsi="宋体" w:hint="eastAsia"/>
          <w:b/>
          <w:highlight w:val="yellow"/>
          <w:u w:val="single"/>
        </w:rPr>
        <w:t>___</w:t>
      </w:r>
      <w:r w:rsidR="006867B3">
        <w:rPr>
          <w:rFonts w:hAnsi="宋体" w:hint="eastAsia"/>
          <w:b/>
        </w:rPr>
        <w:t>，</w:t>
      </w:r>
      <w:r w:rsidRPr="002A77CC">
        <w:rPr>
          <w:rFonts w:hAnsi="宋体" w:hint="eastAsia"/>
        </w:rPr>
        <w:t>达到</w:t>
      </w:r>
      <w:r w:rsidRPr="002A77CC">
        <w:rPr>
          <w:rFonts w:hAnsi="宋体" w:hint="eastAsia"/>
          <w:b/>
          <w:u w:val="single"/>
        </w:rPr>
        <w:t xml:space="preserve">___ </w:t>
      </w:r>
      <w:r w:rsidRPr="002A77CC">
        <w:rPr>
          <w:rFonts w:hAnsi="宋体" w:hint="eastAsia"/>
        </w:rPr>
        <w:t>星级的标准。各章节得分情况见表</w:t>
      </w:r>
      <w:r w:rsidRPr="002A77CC">
        <w:rPr>
          <w:rFonts w:hint="eastAsia"/>
        </w:rPr>
        <w:t>1</w:t>
      </w:r>
      <w:r w:rsidRPr="002A77CC">
        <w:rPr>
          <w:rFonts w:hAnsi="宋体" w:hint="eastAsia"/>
        </w:rPr>
        <w:t>：</w:t>
      </w:r>
    </w:p>
    <w:p w14:paraId="655495AF" w14:textId="77777777" w:rsidR="00E43528" w:rsidRPr="002A77CC" w:rsidRDefault="00E43528" w:rsidP="00E43528">
      <w:pPr>
        <w:pStyle w:val="a6"/>
        <w:keepNext/>
        <w:spacing w:line="360" w:lineRule="auto"/>
        <w:jc w:val="center"/>
        <w:rPr>
          <w:rFonts w:ascii="Times New Roman" w:hAnsi="Times New Roman"/>
          <w:sz w:val="21"/>
          <w:szCs w:val="18"/>
        </w:rPr>
      </w:pPr>
      <w:r w:rsidRPr="002A77CC">
        <w:rPr>
          <w:rFonts w:ascii="Times New Roman" w:hint="eastAsia"/>
          <w:sz w:val="21"/>
          <w:szCs w:val="18"/>
        </w:rPr>
        <w:t>表</w:t>
      </w:r>
      <w:r w:rsidRPr="002A77CC">
        <w:rPr>
          <w:rFonts w:ascii="Times New Roman" w:hAnsi="Times New Roman" w:hint="eastAsia"/>
          <w:sz w:val="21"/>
          <w:szCs w:val="18"/>
        </w:rPr>
        <w:t>1</w:t>
      </w:r>
      <w:r w:rsidR="00A563C7" w:rsidRPr="002A77CC">
        <w:rPr>
          <w:rFonts w:ascii="Times New Roman" w:hAnsi="Times New Roman" w:hint="eastAsia"/>
          <w:sz w:val="21"/>
          <w:szCs w:val="18"/>
        </w:rPr>
        <w:t>：</w:t>
      </w:r>
      <w:r w:rsidR="00A563C7" w:rsidRPr="006867B3">
        <w:rPr>
          <w:rFonts w:ascii="Times New Roman" w:hAnsi="Times New Roman" w:hint="eastAsia"/>
          <w:sz w:val="21"/>
          <w:szCs w:val="18"/>
          <w:u w:val="single"/>
        </w:rPr>
        <w:t>XX</w:t>
      </w:r>
      <w:r w:rsidRPr="002A77CC">
        <w:rPr>
          <w:rFonts w:ascii="Times New Roman" w:hint="eastAsia"/>
          <w:sz w:val="21"/>
          <w:szCs w:val="18"/>
        </w:rPr>
        <w:t>项目自评得分情况</w:t>
      </w:r>
    </w:p>
    <w:tbl>
      <w:tblPr>
        <w:tblW w:w="5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973"/>
        <w:gridCol w:w="973"/>
        <w:gridCol w:w="973"/>
        <w:gridCol w:w="1194"/>
        <w:gridCol w:w="969"/>
        <w:gridCol w:w="978"/>
        <w:gridCol w:w="978"/>
        <w:gridCol w:w="978"/>
      </w:tblGrid>
      <w:tr w:rsidR="006E4E9D" w:rsidRPr="002A77CC" w14:paraId="397B3895" w14:textId="77777777" w:rsidTr="00A563C7">
        <w:trPr>
          <w:trHeight w:val="480"/>
          <w:jc w:val="center"/>
        </w:trPr>
        <w:tc>
          <w:tcPr>
            <w:tcW w:w="682" w:type="pct"/>
            <w:vAlign w:val="center"/>
          </w:tcPr>
          <w:p w14:paraId="78FF55C1" w14:textId="77777777" w:rsidR="006E4E9D" w:rsidRPr="002A77CC" w:rsidRDefault="006E4E9D" w:rsidP="00044DB4">
            <w:pPr>
              <w:widowControl/>
              <w:spacing w:line="288" w:lineRule="auto"/>
              <w:jc w:val="left"/>
              <w:rPr>
                <w:rFonts w:cs="宋体"/>
                <w:kern w:val="0"/>
                <w:sz w:val="18"/>
                <w:szCs w:val="18"/>
              </w:rPr>
            </w:pPr>
          </w:p>
        </w:tc>
        <w:tc>
          <w:tcPr>
            <w:tcW w:w="524" w:type="pct"/>
            <w:vAlign w:val="center"/>
          </w:tcPr>
          <w:p w14:paraId="7689BEA0"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节地与室外环境</w:t>
            </w:r>
          </w:p>
        </w:tc>
        <w:tc>
          <w:tcPr>
            <w:tcW w:w="524" w:type="pct"/>
            <w:vAlign w:val="center"/>
          </w:tcPr>
          <w:p w14:paraId="1D630786"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节能与能源利用</w:t>
            </w:r>
          </w:p>
        </w:tc>
        <w:tc>
          <w:tcPr>
            <w:tcW w:w="524" w:type="pct"/>
            <w:vAlign w:val="center"/>
          </w:tcPr>
          <w:p w14:paraId="7B245BD8"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节水与水资源利用</w:t>
            </w:r>
          </w:p>
        </w:tc>
        <w:tc>
          <w:tcPr>
            <w:tcW w:w="643" w:type="pct"/>
            <w:vAlign w:val="center"/>
          </w:tcPr>
          <w:p w14:paraId="3CE46834"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节材与材料资源利用</w:t>
            </w:r>
          </w:p>
        </w:tc>
        <w:tc>
          <w:tcPr>
            <w:tcW w:w="522" w:type="pct"/>
            <w:vAlign w:val="center"/>
          </w:tcPr>
          <w:p w14:paraId="217E5AC0"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室内环境质量</w:t>
            </w:r>
          </w:p>
        </w:tc>
        <w:tc>
          <w:tcPr>
            <w:tcW w:w="527" w:type="pct"/>
            <w:vAlign w:val="center"/>
          </w:tcPr>
          <w:p w14:paraId="076C32A6"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施工管理</w:t>
            </w:r>
          </w:p>
        </w:tc>
        <w:tc>
          <w:tcPr>
            <w:tcW w:w="527" w:type="pct"/>
            <w:vAlign w:val="center"/>
          </w:tcPr>
          <w:p w14:paraId="5CDFB4F0" w14:textId="77777777" w:rsidR="006E4E9D" w:rsidRPr="002A77CC" w:rsidRDefault="006E4E9D" w:rsidP="00A563C7">
            <w:pPr>
              <w:widowControl/>
              <w:spacing w:line="288" w:lineRule="auto"/>
              <w:jc w:val="center"/>
              <w:rPr>
                <w:rFonts w:cs="宋体"/>
                <w:b/>
                <w:kern w:val="0"/>
                <w:sz w:val="18"/>
                <w:szCs w:val="18"/>
              </w:rPr>
            </w:pPr>
            <w:r w:rsidRPr="002A77CC">
              <w:rPr>
                <w:rFonts w:hAnsi="宋体" w:cs="宋体" w:hint="eastAsia"/>
                <w:b/>
                <w:kern w:val="0"/>
                <w:sz w:val="18"/>
                <w:szCs w:val="18"/>
              </w:rPr>
              <w:t>运营管理</w:t>
            </w:r>
          </w:p>
        </w:tc>
        <w:tc>
          <w:tcPr>
            <w:tcW w:w="527" w:type="pct"/>
            <w:vAlign w:val="center"/>
          </w:tcPr>
          <w:p w14:paraId="0D2D4298" w14:textId="77777777" w:rsidR="006867B3" w:rsidRDefault="006867B3" w:rsidP="00A563C7">
            <w:pPr>
              <w:widowControl/>
              <w:spacing w:line="288" w:lineRule="auto"/>
              <w:jc w:val="center"/>
              <w:rPr>
                <w:rFonts w:hAnsi="宋体" w:cs="宋体"/>
                <w:b/>
                <w:kern w:val="0"/>
                <w:sz w:val="18"/>
                <w:szCs w:val="18"/>
              </w:rPr>
            </w:pPr>
            <w:r>
              <w:rPr>
                <w:rFonts w:hAnsi="宋体" w:cs="宋体" w:hint="eastAsia"/>
                <w:b/>
                <w:kern w:val="0"/>
                <w:sz w:val="18"/>
                <w:szCs w:val="18"/>
              </w:rPr>
              <w:t>提高与</w:t>
            </w:r>
          </w:p>
          <w:p w14:paraId="1C6067CF" w14:textId="77777777" w:rsidR="006E4E9D" w:rsidRPr="002A77CC" w:rsidRDefault="006867B3" w:rsidP="00A563C7">
            <w:pPr>
              <w:widowControl/>
              <w:spacing w:line="288" w:lineRule="auto"/>
              <w:jc w:val="center"/>
              <w:rPr>
                <w:rFonts w:cs="宋体"/>
                <w:b/>
                <w:kern w:val="0"/>
                <w:sz w:val="18"/>
                <w:szCs w:val="18"/>
              </w:rPr>
            </w:pPr>
            <w:r>
              <w:rPr>
                <w:rFonts w:hAnsi="宋体" w:cs="宋体" w:hint="eastAsia"/>
                <w:b/>
                <w:kern w:val="0"/>
                <w:sz w:val="18"/>
                <w:szCs w:val="18"/>
              </w:rPr>
              <w:t>创新</w:t>
            </w:r>
            <w:r w:rsidR="006E4E9D" w:rsidRPr="002A77CC">
              <w:rPr>
                <w:rFonts w:hAnsi="宋体" w:cs="宋体" w:hint="eastAsia"/>
                <w:b/>
                <w:kern w:val="0"/>
                <w:sz w:val="18"/>
                <w:szCs w:val="18"/>
              </w:rPr>
              <w:t>项</w:t>
            </w:r>
          </w:p>
        </w:tc>
      </w:tr>
      <w:tr w:rsidR="006E4E9D" w:rsidRPr="002A77CC" w14:paraId="65B02481" w14:textId="77777777" w:rsidTr="006E4E9D">
        <w:trPr>
          <w:trHeight w:val="285"/>
          <w:jc w:val="center"/>
        </w:trPr>
        <w:tc>
          <w:tcPr>
            <w:tcW w:w="682" w:type="pct"/>
            <w:noWrap/>
            <w:vAlign w:val="bottom"/>
          </w:tcPr>
          <w:p w14:paraId="47367170" w14:textId="77777777" w:rsidR="006E4E9D" w:rsidRPr="002A77CC" w:rsidRDefault="006E4E9D" w:rsidP="00044DB4">
            <w:pPr>
              <w:widowControl/>
              <w:spacing w:line="288" w:lineRule="auto"/>
              <w:jc w:val="center"/>
              <w:rPr>
                <w:rFonts w:cs="宋体"/>
                <w:b/>
                <w:bCs/>
                <w:kern w:val="0"/>
                <w:sz w:val="18"/>
                <w:szCs w:val="18"/>
              </w:rPr>
            </w:pPr>
            <w:r w:rsidRPr="002A77CC">
              <w:rPr>
                <w:rFonts w:hAnsi="宋体" w:cs="宋体" w:hint="eastAsia"/>
                <w:b/>
                <w:bCs/>
                <w:kern w:val="0"/>
                <w:sz w:val="18"/>
                <w:szCs w:val="18"/>
              </w:rPr>
              <w:t>总分值</w:t>
            </w:r>
          </w:p>
        </w:tc>
        <w:tc>
          <w:tcPr>
            <w:tcW w:w="524" w:type="pct"/>
            <w:vAlign w:val="center"/>
          </w:tcPr>
          <w:p w14:paraId="0EAAB034" w14:textId="77777777" w:rsidR="006E4E9D" w:rsidRPr="002A77CC" w:rsidRDefault="006E4E9D" w:rsidP="00E54802">
            <w:pPr>
              <w:jc w:val="center"/>
            </w:pPr>
            <w:r w:rsidRPr="002A77CC">
              <w:rPr>
                <w:rFonts w:hint="eastAsia"/>
              </w:rPr>
              <w:t>100</w:t>
            </w:r>
          </w:p>
        </w:tc>
        <w:tc>
          <w:tcPr>
            <w:tcW w:w="524" w:type="pct"/>
            <w:vAlign w:val="center"/>
          </w:tcPr>
          <w:p w14:paraId="45367E8D" w14:textId="77777777" w:rsidR="006E4E9D" w:rsidRPr="002A77CC" w:rsidRDefault="006E4E9D" w:rsidP="00E54802">
            <w:pPr>
              <w:jc w:val="center"/>
            </w:pPr>
            <w:r w:rsidRPr="002A77CC">
              <w:rPr>
                <w:rFonts w:hint="eastAsia"/>
              </w:rPr>
              <w:t>100</w:t>
            </w:r>
          </w:p>
        </w:tc>
        <w:tc>
          <w:tcPr>
            <w:tcW w:w="524" w:type="pct"/>
            <w:vAlign w:val="center"/>
          </w:tcPr>
          <w:p w14:paraId="56A1C1E3" w14:textId="77777777" w:rsidR="006E4E9D" w:rsidRPr="002A77CC" w:rsidRDefault="006E4E9D" w:rsidP="00E54802">
            <w:pPr>
              <w:jc w:val="center"/>
            </w:pPr>
            <w:r w:rsidRPr="002A77CC">
              <w:rPr>
                <w:rFonts w:hint="eastAsia"/>
              </w:rPr>
              <w:t>100</w:t>
            </w:r>
          </w:p>
        </w:tc>
        <w:tc>
          <w:tcPr>
            <w:tcW w:w="643" w:type="pct"/>
            <w:vAlign w:val="center"/>
          </w:tcPr>
          <w:p w14:paraId="1697F311" w14:textId="77777777" w:rsidR="006E4E9D" w:rsidRPr="002A77CC" w:rsidRDefault="006E4E9D" w:rsidP="00E54802">
            <w:pPr>
              <w:jc w:val="center"/>
            </w:pPr>
            <w:r w:rsidRPr="002A77CC">
              <w:rPr>
                <w:rFonts w:hint="eastAsia"/>
              </w:rPr>
              <w:t>100</w:t>
            </w:r>
          </w:p>
        </w:tc>
        <w:tc>
          <w:tcPr>
            <w:tcW w:w="522" w:type="pct"/>
            <w:vAlign w:val="center"/>
          </w:tcPr>
          <w:p w14:paraId="5E547F3B" w14:textId="77777777" w:rsidR="006E4E9D" w:rsidRPr="002A77CC" w:rsidRDefault="006E4E9D" w:rsidP="00E54802">
            <w:pPr>
              <w:jc w:val="center"/>
            </w:pPr>
            <w:r w:rsidRPr="002A77CC">
              <w:rPr>
                <w:rFonts w:hint="eastAsia"/>
              </w:rPr>
              <w:t>100</w:t>
            </w:r>
          </w:p>
        </w:tc>
        <w:tc>
          <w:tcPr>
            <w:tcW w:w="527" w:type="pct"/>
            <w:vAlign w:val="center"/>
          </w:tcPr>
          <w:p w14:paraId="6AA1F324" w14:textId="77777777" w:rsidR="006E4E9D" w:rsidRPr="002A77CC" w:rsidRDefault="006E4E9D" w:rsidP="006E4E9D">
            <w:pPr>
              <w:jc w:val="center"/>
            </w:pPr>
            <w:r w:rsidRPr="002A77CC">
              <w:rPr>
                <w:rFonts w:hint="eastAsia"/>
              </w:rPr>
              <w:t>100</w:t>
            </w:r>
          </w:p>
        </w:tc>
        <w:tc>
          <w:tcPr>
            <w:tcW w:w="527" w:type="pct"/>
            <w:vAlign w:val="center"/>
          </w:tcPr>
          <w:p w14:paraId="61F99DD1" w14:textId="77777777" w:rsidR="006E4E9D" w:rsidRPr="002A77CC" w:rsidRDefault="006E4E9D" w:rsidP="006E4E9D">
            <w:pPr>
              <w:jc w:val="center"/>
            </w:pPr>
            <w:r w:rsidRPr="002A77CC">
              <w:rPr>
                <w:rFonts w:hint="eastAsia"/>
              </w:rPr>
              <w:t>100</w:t>
            </w:r>
          </w:p>
        </w:tc>
        <w:tc>
          <w:tcPr>
            <w:tcW w:w="527" w:type="pct"/>
            <w:vAlign w:val="center"/>
          </w:tcPr>
          <w:p w14:paraId="402850CA" w14:textId="77777777" w:rsidR="006E4E9D" w:rsidRPr="002A77CC" w:rsidRDefault="006E4E9D" w:rsidP="00E54802">
            <w:pPr>
              <w:jc w:val="center"/>
            </w:pPr>
            <w:r w:rsidRPr="002A77CC">
              <w:rPr>
                <w:rFonts w:hint="eastAsia"/>
              </w:rPr>
              <w:t>—</w:t>
            </w:r>
          </w:p>
        </w:tc>
      </w:tr>
      <w:tr w:rsidR="001F4B7E" w:rsidRPr="002A77CC" w14:paraId="2CF7CC7E" w14:textId="77777777" w:rsidTr="001F4B7E">
        <w:trPr>
          <w:trHeight w:val="285"/>
          <w:jc w:val="center"/>
        </w:trPr>
        <w:tc>
          <w:tcPr>
            <w:tcW w:w="682" w:type="pct"/>
            <w:noWrap/>
            <w:vAlign w:val="bottom"/>
          </w:tcPr>
          <w:p w14:paraId="317561E0" w14:textId="77777777" w:rsidR="001F4B7E" w:rsidRPr="002A77CC" w:rsidRDefault="001F4B7E" w:rsidP="001F4B7E">
            <w:pPr>
              <w:widowControl/>
              <w:spacing w:line="288" w:lineRule="auto"/>
              <w:jc w:val="center"/>
              <w:rPr>
                <w:rFonts w:cs="宋体"/>
                <w:b/>
                <w:bCs/>
                <w:kern w:val="0"/>
                <w:sz w:val="18"/>
                <w:szCs w:val="18"/>
              </w:rPr>
            </w:pPr>
            <w:r w:rsidRPr="002A77CC">
              <w:rPr>
                <w:rFonts w:hAnsi="宋体" w:cs="宋体" w:hint="eastAsia"/>
                <w:b/>
                <w:bCs/>
                <w:kern w:val="0"/>
                <w:sz w:val="18"/>
                <w:szCs w:val="18"/>
              </w:rPr>
              <w:t>适用分值</w:t>
            </w:r>
          </w:p>
        </w:tc>
        <w:tc>
          <w:tcPr>
            <w:tcW w:w="524" w:type="pct"/>
            <w:vAlign w:val="center"/>
          </w:tcPr>
          <w:p w14:paraId="7F388F42" w14:textId="77777777" w:rsidR="001F4B7E" w:rsidRPr="002A77CC" w:rsidRDefault="001F4B7E" w:rsidP="001F4B7E">
            <w:pPr>
              <w:jc w:val="center"/>
            </w:pPr>
          </w:p>
        </w:tc>
        <w:tc>
          <w:tcPr>
            <w:tcW w:w="524" w:type="pct"/>
            <w:vAlign w:val="center"/>
          </w:tcPr>
          <w:p w14:paraId="37DCE2B8" w14:textId="77777777" w:rsidR="001F4B7E" w:rsidRPr="002A77CC" w:rsidRDefault="001F4B7E" w:rsidP="001F4B7E">
            <w:pPr>
              <w:jc w:val="center"/>
            </w:pPr>
          </w:p>
        </w:tc>
        <w:tc>
          <w:tcPr>
            <w:tcW w:w="524" w:type="pct"/>
            <w:vAlign w:val="center"/>
          </w:tcPr>
          <w:p w14:paraId="2FF27D8B" w14:textId="77777777" w:rsidR="001F4B7E" w:rsidRPr="002A77CC" w:rsidRDefault="001F4B7E" w:rsidP="001F4B7E">
            <w:pPr>
              <w:jc w:val="center"/>
            </w:pPr>
          </w:p>
        </w:tc>
        <w:tc>
          <w:tcPr>
            <w:tcW w:w="643" w:type="pct"/>
            <w:vAlign w:val="center"/>
          </w:tcPr>
          <w:p w14:paraId="04C70907" w14:textId="77777777" w:rsidR="001F4B7E" w:rsidRPr="002A77CC" w:rsidRDefault="001F4B7E" w:rsidP="001F4B7E">
            <w:pPr>
              <w:jc w:val="center"/>
            </w:pPr>
          </w:p>
        </w:tc>
        <w:tc>
          <w:tcPr>
            <w:tcW w:w="522" w:type="pct"/>
            <w:vAlign w:val="center"/>
          </w:tcPr>
          <w:p w14:paraId="62B2089D" w14:textId="77777777" w:rsidR="001F4B7E" w:rsidRPr="002A77CC" w:rsidRDefault="001F4B7E" w:rsidP="001F4B7E">
            <w:pPr>
              <w:jc w:val="center"/>
            </w:pPr>
          </w:p>
        </w:tc>
        <w:tc>
          <w:tcPr>
            <w:tcW w:w="527" w:type="pct"/>
            <w:vAlign w:val="center"/>
          </w:tcPr>
          <w:p w14:paraId="63015C47" w14:textId="77777777" w:rsidR="001F4B7E" w:rsidRPr="002A77CC" w:rsidRDefault="001F4B7E" w:rsidP="001F4B7E">
            <w:pPr>
              <w:jc w:val="center"/>
            </w:pPr>
          </w:p>
        </w:tc>
        <w:tc>
          <w:tcPr>
            <w:tcW w:w="527" w:type="pct"/>
            <w:vAlign w:val="center"/>
          </w:tcPr>
          <w:p w14:paraId="463E098D" w14:textId="77777777" w:rsidR="001F4B7E" w:rsidRPr="002A77CC" w:rsidRDefault="001F4B7E" w:rsidP="001F4B7E">
            <w:pPr>
              <w:jc w:val="center"/>
            </w:pPr>
          </w:p>
        </w:tc>
        <w:tc>
          <w:tcPr>
            <w:tcW w:w="527" w:type="pct"/>
            <w:vAlign w:val="center"/>
          </w:tcPr>
          <w:p w14:paraId="5501466E" w14:textId="77777777" w:rsidR="001F4B7E" w:rsidRPr="002A77CC" w:rsidRDefault="001F4B7E" w:rsidP="001F4B7E">
            <w:pPr>
              <w:jc w:val="center"/>
            </w:pPr>
            <w:r w:rsidRPr="002A77CC">
              <w:rPr>
                <w:rFonts w:hint="eastAsia"/>
              </w:rPr>
              <w:t>—</w:t>
            </w:r>
          </w:p>
        </w:tc>
      </w:tr>
      <w:tr w:rsidR="001F4B7E" w:rsidRPr="002A77CC" w14:paraId="0D1A85A2" w14:textId="77777777" w:rsidTr="006E4E9D">
        <w:trPr>
          <w:trHeight w:val="285"/>
          <w:jc w:val="center"/>
        </w:trPr>
        <w:tc>
          <w:tcPr>
            <w:tcW w:w="682" w:type="pct"/>
            <w:noWrap/>
            <w:vAlign w:val="bottom"/>
          </w:tcPr>
          <w:p w14:paraId="396CD225" w14:textId="77777777" w:rsidR="001F4B7E" w:rsidRPr="002A77CC" w:rsidRDefault="001F4B7E" w:rsidP="00044DB4">
            <w:pPr>
              <w:widowControl/>
              <w:spacing w:line="288" w:lineRule="auto"/>
              <w:jc w:val="center"/>
              <w:rPr>
                <w:rFonts w:cs="宋体"/>
                <w:b/>
                <w:bCs/>
                <w:kern w:val="0"/>
                <w:sz w:val="18"/>
                <w:szCs w:val="18"/>
              </w:rPr>
            </w:pPr>
            <w:r w:rsidRPr="002A77CC">
              <w:rPr>
                <w:rFonts w:hAnsi="宋体" w:cs="宋体" w:hint="eastAsia"/>
                <w:b/>
                <w:bCs/>
                <w:kern w:val="0"/>
                <w:sz w:val="18"/>
                <w:szCs w:val="18"/>
              </w:rPr>
              <w:t>自评得分</w:t>
            </w:r>
          </w:p>
        </w:tc>
        <w:tc>
          <w:tcPr>
            <w:tcW w:w="524" w:type="pct"/>
            <w:vAlign w:val="center"/>
          </w:tcPr>
          <w:p w14:paraId="1EC69D26" w14:textId="77777777" w:rsidR="001F4B7E" w:rsidRPr="002A77CC" w:rsidRDefault="001F4B7E" w:rsidP="00E54802">
            <w:pPr>
              <w:jc w:val="center"/>
            </w:pPr>
          </w:p>
        </w:tc>
        <w:tc>
          <w:tcPr>
            <w:tcW w:w="524" w:type="pct"/>
            <w:vAlign w:val="center"/>
          </w:tcPr>
          <w:p w14:paraId="44878E20" w14:textId="77777777" w:rsidR="001F4B7E" w:rsidRPr="002A77CC" w:rsidRDefault="001F4B7E" w:rsidP="00E54802">
            <w:pPr>
              <w:jc w:val="center"/>
            </w:pPr>
          </w:p>
        </w:tc>
        <w:tc>
          <w:tcPr>
            <w:tcW w:w="524" w:type="pct"/>
            <w:vAlign w:val="center"/>
          </w:tcPr>
          <w:p w14:paraId="1F643ADE" w14:textId="77777777" w:rsidR="001F4B7E" w:rsidRPr="002A77CC" w:rsidRDefault="001F4B7E" w:rsidP="00E54802">
            <w:pPr>
              <w:jc w:val="center"/>
            </w:pPr>
          </w:p>
        </w:tc>
        <w:tc>
          <w:tcPr>
            <w:tcW w:w="643" w:type="pct"/>
            <w:vAlign w:val="center"/>
          </w:tcPr>
          <w:p w14:paraId="633316EF" w14:textId="77777777" w:rsidR="001F4B7E" w:rsidRPr="002A77CC" w:rsidRDefault="001F4B7E" w:rsidP="00E54802">
            <w:pPr>
              <w:jc w:val="center"/>
            </w:pPr>
          </w:p>
        </w:tc>
        <w:tc>
          <w:tcPr>
            <w:tcW w:w="522" w:type="pct"/>
            <w:vAlign w:val="center"/>
          </w:tcPr>
          <w:p w14:paraId="3A03C92F" w14:textId="77777777" w:rsidR="001F4B7E" w:rsidRPr="002A77CC" w:rsidRDefault="001F4B7E" w:rsidP="00E54802">
            <w:pPr>
              <w:jc w:val="center"/>
            </w:pPr>
          </w:p>
        </w:tc>
        <w:tc>
          <w:tcPr>
            <w:tcW w:w="527" w:type="pct"/>
            <w:vAlign w:val="center"/>
          </w:tcPr>
          <w:p w14:paraId="3E49DB4D" w14:textId="77777777" w:rsidR="001F4B7E" w:rsidRPr="002A77CC" w:rsidRDefault="001F4B7E" w:rsidP="006E4E9D">
            <w:pPr>
              <w:jc w:val="center"/>
            </w:pPr>
          </w:p>
        </w:tc>
        <w:tc>
          <w:tcPr>
            <w:tcW w:w="527" w:type="pct"/>
            <w:vAlign w:val="center"/>
          </w:tcPr>
          <w:p w14:paraId="326F00E6" w14:textId="77777777" w:rsidR="001F4B7E" w:rsidRPr="002A77CC" w:rsidRDefault="001F4B7E" w:rsidP="006E4E9D">
            <w:pPr>
              <w:jc w:val="center"/>
            </w:pPr>
          </w:p>
        </w:tc>
        <w:tc>
          <w:tcPr>
            <w:tcW w:w="527" w:type="pct"/>
            <w:vAlign w:val="center"/>
          </w:tcPr>
          <w:p w14:paraId="67824EEB" w14:textId="77777777" w:rsidR="001F4B7E" w:rsidRPr="002A77CC" w:rsidRDefault="001F4B7E" w:rsidP="00E54802">
            <w:pPr>
              <w:jc w:val="center"/>
            </w:pPr>
          </w:p>
        </w:tc>
      </w:tr>
      <w:tr w:rsidR="001F4B7E" w:rsidRPr="002A77CC" w14:paraId="59EF0A7B" w14:textId="77777777" w:rsidTr="006E4E9D">
        <w:trPr>
          <w:trHeight w:val="285"/>
          <w:jc w:val="center"/>
        </w:trPr>
        <w:tc>
          <w:tcPr>
            <w:tcW w:w="682" w:type="pct"/>
            <w:noWrap/>
            <w:vAlign w:val="bottom"/>
          </w:tcPr>
          <w:p w14:paraId="4D855FC8" w14:textId="77777777" w:rsidR="001F4B7E" w:rsidRPr="002A77CC" w:rsidRDefault="001F4B7E" w:rsidP="00044DB4">
            <w:pPr>
              <w:widowControl/>
              <w:spacing w:line="288" w:lineRule="auto"/>
              <w:jc w:val="center"/>
              <w:rPr>
                <w:rFonts w:hAnsi="宋体" w:cs="宋体"/>
                <w:b/>
                <w:bCs/>
                <w:kern w:val="0"/>
                <w:sz w:val="18"/>
                <w:szCs w:val="18"/>
              </w:rPr>
            </w:pPr>
            <w:r w:rsidRPr="002A77CC">
              <w:rPr>
                <w:rFonts w:hAnsi="宋体" w:cs="宋体" w:hint="eastAsia"/>
                <w:b/>
                <w:bCs/>
                <w:kern w:val="0"/>
                <w:sz w:val="18"/>
                <w:szCs w:val="18"/>
              </w:rPr>
              <w:t>换算得分</w:t>
            </w:r>
          </w:p>
        </w:tc>
        <w:tc>
          <w:tcPr>
            <w:tcW w:w="524" w:type="pct"/>
            <w:vAlign w:val="center"/>
          </w:tcPr>
          <w:p w14:paraId="10B863E2" w14:textId="77777777" w:rsidR="001F4B7E" w:rsidRPr="002A77CC" w:rsidRDefault="001F4B7E" w:rsidP="00E54802">
            <w:pPr>
              <w:jc w:val="center"/>
            </w:pPr>
          </w:p>
        </w:tc>
        <w:tc>
          <w:tcPr>
            <w:tcW w:w="524" w:type="pct"/>
            <w:vAlign w:val="center"/>
          </w:tcPr>
          <w:p w14:paraId="0CDCA1FB" w14:textId="77777777" w:rsidR="001F4B7E" w:rsidRPr="002A77CC" w:rsidRDefault="001F4B7E" w:rsidP="00E54802">
            <w:pPr>
              <w:jc w:val="center"/>
            </w:pPr>
          </w:p>
        </w:tc>
        <w:tc>
          <w:tcPr>
            <w:tcW w:w="524" w:type="pct"/>
            <w:vAlign w:val="center"/>
          </w:tcPr>
          <w:p w14:paraId="073EDB9A" w14:textId="77777777" w:rsidR="001F4B7E" w:rsidRPr="002A77CC" w:rsidRDefault="001F4B7E" w:rsidP="00E54802">
            <w:pPr>
              <w:jc w:val="center"/>
            </w:pPr>
          </w:p>
        </w:tc>
        <w:tc>
          <w:tcPr>
            <w:tcW w:w="643" w:type="pct"/>
            <w:vAlign w:val="center"/>
          </w:tcPr>
          <w:p w14:paraId="117B4604" w14:textId="77777777" w:rsidR="001F4B7E" w:rsidRPr="002A77CC" w:rsidRDefault="001F4B7E" w:rsidP="00E54802">
            <w:pPr>
              <w:jc w:val="center"/>
            </w:pPr>
          </w:p>
        </w:tc>
        <w:tc>
          <w:tcPr>
            <w:tcW w:w="522" w:type="pct"/>
            <w:vAlign w:val="center"/>
          </w:tcPr>
          <w:p w14:paraId="4139BB3B" w14:textId="77777777" w:rsidR="001F4B7E" w:rsidRPr="002A77CC" w:rsidRDefault="001F4B7E" w:rsidP="00E54802">
            <w:pPr>
              <w:jc w:val="center"/>
            </w:pPr>
          </w:p>
        </w:tc>
        <w:tc>
          <w:tcPr>
            <w:tcW w:w="527" w:type="pct"/>
            <w:vAlign w:val="center"/>
          </w:tcPr>
          <w:p w14:paraId="5ED08D9D" w14:textId="77777777" w:rsidR="001F4B7E" w:rsidRPr="002A77CC" w:rsidRDefault="001F4B7E" w:rsidP="006E4E9D">
            <w:pPr>
              <w:jc w:val="center"/>
            </w:pPr>
          </w:p>
        </w:tc>
        <w:tc>
          <w:tcPr>
            <w:tcW w:w="527" w:type="pct"/>
            <w:vAlign w:val="center"/>
          </w:tcPr>
          <w:p w14:paraId="01D5AF4F" w14:textId="77777777" w:rsidR="001F4B7E" w:rsidRPr="002A77CC" w:rsidRDefault="001F4B7E" w:rsidP="006E4E9D">
            <w:pPr>
              <w:jc w:val="center"/>
            </w:pPr>
          </w:p>
        </w:tc>
        <w:tc>
          <w:tcPr>
            <w:tcW w:w="527" w:type="pct"/>
            <w:vAlign w:val="center"/>
          </w:tcPr>
          <w:p w14:paraId="7DB3130E" w14:textId="77777777" w:rsidR="001F4B7E" w:rsidRPr="002A77CC" w:rsidRDefault="001F4B7E" w:rsidP="008D61DD">
            <w:pPr>
              <w:jc w:val="center"/>
            </w:pPr>
            <w:r w:rsidRPr="002A77CC">
              <w:rPr>
                <w:rFonts w:hint="eastAsia"/>
              </w:rPr>
              <w:t>—</w:t>
            </w:r>
          </w:p>
        </w:tc>
      </w:tr>
      <w:tr w:rsidR="001F4B7E" w:rsidRPr="002A77CC" w14:paraId="71076FBC" w14:textId="77777777" w:rsidTr="006E4E9D">
        <w:trPr>
          <w:trHeight w:val="285"/>
          <w:jc w:val="center"/>
        </w:trPr>
        <w:tc>
          <w:tcPr>
            <w:tcW w:w="682" w:type="pct"/>
            <w:tcBorders>
              <w:bottom w:val="single" w:sz="4" w:space="0" w:color="auto"/>
            </w:tcBorders>
            <w:noWrap/>
            <w:vAlign w:val="bottom"/>
          </w:tcPr>
          <w:p w14:paraId="4271EDF8" w14:textId="77777777" w:rsidR="001F4B7E" w:rsidRPr="002A77CC" w:rsidRDefault="001F4B7E" w:rsidP="00044DB4">
            <w:pPr>
              <w:widowControl/>
              <w:spacing w:line="288" w:lineRule="auto"/>
              <w:jc w:val="center"/>
              <w:rPr>
                <w:rFonts w:hAnsi="宋体" w:cs="宋体"/>
                <w:b/>
                <w:bCs/>
                <w:kern w:val="0"/>
                <w:sz w:val="18"/>
                <w:szCs w:val="18"/>
              </w:rPr>
            </w:pPr>
            <w:r w:rsidRPr="002A77CC">
              <w:rPr>
                <w:rFonts w:hAnsi="宋体" w:cs="宋体" w:hint="eastAsia"/>
                <w:b/>
                <w:bCs/>
                <w:kern w:val="0"/>
                <w:sz w:val="18"/>
                <w:szCs w:val="18"/>
              </w:rPr>
              <w:t>权重系数</w:t>
            </w:r>
          </w:p>
        </w:tc>
        <w:tc>
          <w:tcPr>
            <w:tcW w:w="524" w:type="pct"/>
            <w:tcBorders>
              <w:bottom w:val="single" w:sz="4" w:space="0" w:color="auto"/>
            </w:tcBorders>
            <w:vAlign w:val="center"/>
          </w:tcPr>
          <w:p w14:paraId="27C32268" w14:textId="77777777" w:rsidR="001F4B7E" w:rsidRPr="002A77CC" w:rsidRDefault="001F4B7E" w:rsidP="00E54802">
            <w:pPr>
              <w:jc w:val="center"/>
            </w:pPr>
          </w:p>
        </w:tc>
        <w:tc>
          <w:tcPr>
            <w:tcW w:w="524" w:type="pct"/>
            <w:tcBorders>
              <w:bottom w:val="single" w:sz="4" w:space="0" w:color="auto"/>
            </w:tcBorders>
            <w:vAlign w:val="center"/>
          </w:tcPr>
          <w:p w14:paraId="040BA50F" w14:textId="77777777" w:rsidR="001F4B7E" w:rsidRPr="002A77CC" w:rsidRDefault="001F4B7E" w:rsidP="00E54802">
            <w:pPr>
              <w:jc w:val="center"/>
            </w:pPr>
          </w:p>
        </w:tc>
        <w:tc>
          <w:tcPr>
            <w:tcW w:w="524" w:type="pct"/>
            <w:tcBorders>
              <w:bottom w:val="single" w:sz="4" w:space="0" w:color="auto"/>
            </w:tcBorders>
            <w:vAlign w:val="center"/>
          </w:tcPr>
          <w:p w14:paraId="4DC7E98B" w14:textId="77777777" w:rsidR="001F4B7E" w:rsidRPr="002A77CC" w:rsidRDefault="001F4B7E" w:rsidP="00E54802">
            <w:pPr>
              <w:jc w:val="center"/>
            </w:pPr>
          </w:p>
        </w:tc>
        <w:tc>
          <w:tcPr>
            <w:tcW w:w="643" w:type="pct"/>
            <w:tcBorders>
              <w:bottom w:val="single" w:sz="4" w:space="0" w:color="auto"/>
            </w:tcBorders>
            <w:vAlign w:val="center"/>
          </w:tcPr>
          <w:p w14:paraId="09576313" w14:textId="77777777" w:rsidR="001F4B7E" w:rsidRPr="002A77CC" w:rsidRDefault="001F4B7E" w:rsidP="00E54802">
            <w:pPr>
              <w:jc w:val="center"/>
            </w:pPr>
          </w:p>
        </w:tc>
        <w:tc>
          <w:tcPr>
            <w:tcW w:w="522" w:type="pct"/>
            <w:tcBorders>
              <w:bottom w:val="single" w:sz="4" w:space="0" w:color="auto"/>
            </w:tcBorders>
            <w:vAlign w:val="center"/>
          </w:tcPr>
          <w:p w14:paraId="788080C1" w14:textId="77777777" w:rsidR="001F4B7E" w:rsidRPr="002A77CC" w:rsidRDefault="001F4B7E" w:rsidP="00E54802">
            <w:pPr>
              <w:jc w:val="center"/>
            </w:pPr>
          </w:p>
        </w:tc>
        <w:tc>
          <w:tcPr>
            <w:tcW w:w="527" w:type="pct"/>
            <w:tcBorders>
              <w:bottom w:val="single" w:sz="4" w:space="0" w:color="auto"/>
            </w:tcBorders>
            <w:vAlign w:val="center"/>
          </w:tcPr>
          <w:p w14:paraId="74D8566F" w14:textId="77777777" w:rsidR="001F4B7E" w:rsidRPr="002A77CC" w:rsidRDefault="001F4B7E" w:rsidP="006E4E9D">
            <w:pPr>
              <w:jc w:val="center"/>
            </w:pPr>
          </w:p>
        </w:tc>
        <w:tc>
          <w:tcPr>
            <w:tcW w:w="527" w:type="pct"/>
            <w:tcBorders>
              <w:bottom w:val="single" w:sz="4" w:space="0" w:color="auto"/>
            </w:tcBorders>
            <w:vAlign w:val="center"/>
          </w:tcPr>
          <w:p w14:paraId="2A78D6F0" w14:textId="77777777" w:rsidR="001F4B7E" w:rsidRPr="002A77CC" w:rsidRDefault="001F4B7E" w:rsidP="006E4E9D">
            <w:pPr>
              <w:jc w:val="center"/>
            </w:pPr>
          </w:p>
        </w:tc>
        <w:tc>
          <w:tcPr>
            <w:tcW w:w="527" w:type="pct"/>
            <w:tcBorders>
              <w:bottom w:val="single" w:sz="4" w:space="0" w:color="auto"/>
            </w:tcBorders>
            <w:vAlign w:val="center"/>
          </w:tcPr>
          <w:p w14:paraId="78DA7D57" w14:textId="77777777" w:rsidR="001F4B7E" w:rsidRPr="002A77CC" w:rsidRDefault="006A6A81" w:rsidP="00E54802">
            <w:pPr>
              <w:jc w:val="center"/>
            </w:pPr>
            <w:r w:rsidRPr="006A6A81">
              <w:rPr>
                <w:rFonts w:hint="eastAsia"/>
                <w:highlight w:val="yellow"/>
              </w:rPr>
              <w:t>—</w:t>
            </w:r>
          </w:p>
        </w:tc>
      </w:tr>
      <w:tr w:rsidR="001F4B7E" w:rsidRPr="002A77CC" w14:paraId="076F1C3D" w14:textId="77777777" w:rsidTr="006E4E9D">
        <w:trPr>
          <w:trHeight w:val="285"/>
          <w:jc w:val="center"/>
        </w:trPr>
        <w:tc>
          <w:tcPr>
            <w:tcW w:w="682" w:type="pct"/>
            <w:shd w:val="clear" w:color="auto" w:fill="C2D69B" w:themeFill="accent3" w:themeFillTint="99"/>
            <w:noWrap/>
            <w:vAlign w:val="bottom"/>
          </w:tcPr>
          <w:p w14:paraId="45566653" w14:textId="77777777" w:rsidR="001F4B7E" w:rsidRPr="002A77CC" w:rsidRDefault="001F4B7E" w:rsidP="00044DB4">
            <w:pPr>
              <w:widowControl/>
              <w:spacing w:line="288" w:lineRule="auto"/>
              <w:jc w:val="center"/>
              <w:rPr>
                <w:rFonts w:hAnsi="宋体" w:cs="宋体"/>
                <w:b/>
                <w:bCs/>
                <w:kern w:val="0"/>
                <w:sz w:val="18"/>
                <w:szCs w:val="18"/>
              </w:rPr>
            </w:pPr>
            <w:r w:rsidRPr="002A77CC">
              <w:rPr>
                <w:rFonts w:hAnsi="宋体" w:cs="宋体" w:hint="eastAsia"/>
                <w:b/>
                <w:bCs/>
                <w:kern w:val="0"/>
                <w:sz w:val="18"/>
                <w:szCs w:val="18"/>
              </w:rPr>
              <w:t>加权得分</w:t>
            </w:r>
          </w:p>
        </w:tc>
        <w:tc>
          <w:tcPr>
            <w:tcW w:w="524" w:type="pct"/>
            <w:shd w:val="clear" w:color="auto" w:fill="C2D69B" w:themeFill="accent3" w:themeFillTint="99"/>
            <w:vAlign w:val="center"/>
          </w:tcPr>
          <w:p w14:paraId="1EA04EB4" w14:textId="77777777" w:rsidR="001F4B7E" w:rsidRPr="002A77CC" w:rsidRDefault="001F4B7E" w:rsidP="00E54802">
            <w:pPr>
              <w:jc w:val="center"/>
              <w:rPr>
                <w:rFonts w:ascii="宋体" w:hAnsi="宋体" w:cs="宋体"/>
                <w:sz w:val="22"/>
                <w:szCs w:val="22"/>
              </w:rPr>
            </w:pPr>
          </w:p>
        </w:tc>
        <w:tc>
          <w:tcPr>
            <w:tcW w:w="524" w:type="pct"/>
            <w:shd w:val="clear" w:color="auto" w:fill="C2D69B" w:themeFill="accent3" w:themeFillTint="99"/>
            <w:vAlign w:val="center"/>
          </w:tcPr>
          <w:p w14:paraId="06F80CFC" w14:textId="77777777" w:rsidR="001F4B7E" w:rsidRPr="002A77CC" w:rsidRDefault="001F4B7E" w:rsidP="00E54802">
            <w:pPr>
              <w:jc w:val="center"/>
              <w:rPr>
                <w:rFonts w:ascii="宋体" w:hAnsi="宋体" w:cs="宋体"/>
                <w:sz w:val="22"/>
                <w:szCs w:val="22"/>
              </w:rPr>
            </w:pPr>
          </w:p>
        </w:tc>
        <w:tc>
          <w:tcPr>
            <w:tcW w:w="524" w:type="pct"/>
            <w:shd w:val="clear" w:color="auto" w:fill="C2D69B" w:themeFill="accent3" w:themeFillTint="99"/>
            <w:vAlign w:val="center"/>
          </w:tcPr>
          <w:p w14:paraId="7516DEDC" w14:textId="77777777" w:rsidR="001F4B7E" w:rsidRPr="002A77CC" w:rsidRDefault="001F4B7E" w:rsidP="00E54802">
            <w:pPr>
              <w:jc w:val="center"/>
              <w:rPr>
                <w:rFonts w:ascii="宋体" w:hAnsi="宋体" w:cs="宋体"/>
                <w:sz w:val="22"/>
                <w:szCs w:val="22"/>
              </w:rPr>
            </w:pPr>
          </w:p>
        </w:tc>
        <w:tc>
          <w:tcPr>
            <w:tcW w:w="643" w:type="pct"/>
            <w:shd w:val="clear" w:color="auto" w:fill="C2D69B" w:themeFill="accent3" w:themeFillTint="99"/>
            <w:vAlign w:val="center"/>
          </w:tcPr>
          <w:p w14:paraId="09708A6C" w14:textId="77777777" w:rsidR="001F4B7E" w:rsidRPr="002A77CC" w:rsidRDefault="001F4B7E" w:rsidP="00E54802">
            <w:pPr>
              <w:jc w:val="center"/>
              <w:rPr>
                <w:rFonts w:ascii="宋体" w:hAnsi="宋体" w:cs="宋体"/>
                <w:sz w:val="22"/>
                <w:szCs w:val="22"/>
              </w:rPr>
            </w:pPr>
          </w:p>
        </w:tc>
        <w:tc>
          <w:tcPr>
            <w:tcW w:w="522" w:type="pct"/>
            <w:shd w:val="clear" w:color="auto" w:fill="C2D69B" w:themeFill="accent3" w:themeFillTint="99"/>
            <w:vAlign w:val="center"/>
          </w:tcPr>
          <w:p w14:paraId="3D7B054F" w14:textId="77777777" w:rsidR="001F4B7E" w:rsidRPr="002A77CC" w:rsidRDefault="001F4B7E" w:rsidP="00E54802">
            <w:pPr>
              <w:jc w:val="center"/>
              <w:rPr>
                <w:rFonts w:ascii="宋体" w:hAnsi="宋体" w:cs="宋体"/>
                <w:sz w:val="22"/>
                <w:szCs w:val="22"/>
              </w:rPr>
            </w:pPr>
          </w:p>
        </w:tc>
        <w:tc>
          <w:tcPr>
            <w:tcW w:w="527" w:type="pct"/>
            <w:shd w:val="clear" w:color="auto" w:fill="C2D69B" w:themeFill="accent3" w:themeFillTint="99"/>
            <w:vAlign w:val="center"/>
          </w:tcPr>
          <w:p w14:paraId="33878AC1" w14:textId="77777777" w:rsidR="001F4B7E" w:rsidRPr="002A77CC" w:rsidRDefault="001F4B7E" w:rsidP="006E4E9D">
            <w:pPr>
              <w:jc w:val="center"/>
              <w:rPr>
                <w:rFonts w:ascii="宋体" w:hAnsi="宋体" w:cs="宋体"/>
                <w:sz w:val="22"/>
                <w:szCs w:val="22"/>
              </w:rPr>
            </w:pPr>
          </w:p>
        </w:tc>
        <w:tc>
          <w:tcPr>
            <w:tcW w:w="527" w:type="pct"/>
            <w:shd w:val="clear" w:color="auto" w:fill="C2D69B" w:themeFill="accent3" w:themeFillTint="99"/>
            <w:vAlign w:val="center"/>
          </w:tcPr>
          <w:p w14:paraId="71E2ECE5" w14:textId="77777777" w:rsidR="001F4B7E" w:rsidRPr="002A77CC" w:rsidRDefault="001F4B7E" w:rsidP="006E4E9D">
            <w:pPr>
              <w:jc w:val="center"/>
              <w:rPr>
                <w:rFonts w:ascii="宋体" w:hAnsi="宋体" w:cs="宋体"/>
                <w:sz w:val="22"/>
                <w:szCs w:val="22"/>
              </w:rPr>
            </w:pPr>
          </w:p>
        </w:tc>
        <w:tc>
          <w:tcPr>
            <w:tcW w:w="527" w:type="pct"/>
            <w:shd w:val="clear" w:color="auto" w:fill="C2D69B" w:themeFill="accent3" w:themeFillTint="99"/>
            <w:vAlign w:val="center"/>
          </w:tcPr>
          <w:p w14:paraId="29A704C7" w14:textId="77777777" w:rsidR="001F4B7E" w:rsidRPr="002A77CC" w:rsidRDefault="001F4B7E" w:rsidP="00E54802">
            <w:pPr>
              <w:jc w:val="center"/>
            </w:pPr>
          </w:p>
        </w:tc>
      </w:tr>
      <w:tr w:rsidR="00002B0C" w:rsidRPr="006A6A81" w14:paraId="34F921B9" w14:textId="77777777" w:rsidTr="00002B0C">
        <w:trPr>
          <w:trHeight w:val="285"/>
          <w:jc w:val="center"/>
        </w:trPr>
        <w:tc>
          <w:tcPr>
            <w:tcW w:w="682" w:type="pct"/>
            <w:shd w:val="clear" w:color="auto" w:fill="C2D69B" w:themeFill="accent3" w:themeFillTint="99"/>
            <w:noWrap/>
            <w:vAlign w:val="bottom"/>
          </w:tcPr>
          <w:p w14:paraId="4C9B10BF" w14:textId="77777777" w:rsidR="00002B0C" w:rsidRPr="002A77CC" w:rsidRDefault="00002B0C" w:rsidP="00044DB4">
            <w:pPr>
              <w:widowControl/>
              <w:spacing w:line="288" w:lineRule="auto"/>
              <w:jc w:val="center"/>
              <w:rPr>
                <w:rFonts w:hAnsi="宋体" w:cs="宋体"/>
                <w:b/>
                <w:bCs/>
                <w:kern w:val="0"/>
                <w:sz w:val="18"/>
                <w:szCs w:val="18"/>
              </w:rPr>
            </w:pPr>
            <w:r w:rsidRPr="006A6A81">
              <w:rPr>
                <w:rFonts w:hAnsi="宋体" w:cs="宋体" w:hint="eastAsia"/>
                <w:b/>
                <w:bCs/>
                <w:kern w:val="0"/>
                <w:sz w:val="18"/>
                <w:szCs w:val="18"/>
                <w:highlight w:val="yellow"/>
              </w:rPr>
              <w:t>自评总分</w:t>
            </w:r>
          </w:p>
        </w:tc>
        <w:tc>
          <w:tcPr>
            <w:tcW w:w="4318" w:type="pct"/>
            <w:gridSpan w:val="8"/>
            <w:shd w:val="clear" w:color="auto" w:fill="C2D69B" w:themeFill="accent3" w:themeFillTint="99"/>
            <w:vAlign w:val="center"/>
          </w:tcPr>
          <w:p w14:paraId="73DE5F40" w14:textId="77777777" w:rsidR="00002B0C" w:rsidRPr="006A6A81" w:rsidRDefault="00002B0C" w:rsidP="006A6A81">
            <w:pPr>
              <w:widowControl/>
              <w:spacing w:line="288" w:lineRule="auto"/>
              <w:jc w:val="center"/>
              <w:rPr>
                <w:rFonts w:hAnsi="宋体" w:cs="宋体"/>
                <w:b/>
                <w:bCs/>
                <w:kern w:val="0"/>
                <w:sz w:val="18"/>
                <w:szCs w:val="18"/>
              </w:rPr>
            </w:pPr>
          </w:p>
        </w:tc>
      </w:tr>
    </w:tbl>
    <w:p w14:paraId="548F7944" w14:textId="77777777" w:rsidR="007C1E4D" w:rsidRPr="002A77CC" w:rsidRDefault="00E43528" w:rsidP="006E236F">
      <w:pPr>
        <w:pStyle w:val="1"/>
        <w:spacing w:line="288" w:lineRule="auto"/>
        <w:jc w:val="left"/>
        <w:rPr>
          <w:sz w:val="28"/>
          <w:szCs w:val="32"/>
        </w:rPr>
      </w:pPr>
      <w:bookmarkStart w:id="9" w:name="_Toc438725009"/>
      <w:r w:rsidRPr="002A77CC">
        <w:rPr>
          <w:rFonts w:hint="eastAsia"/>
          <w:sz w:val="28"/>
          <w:szCs w:val="32"/>
        </w:rPr>
        <w:t>二、项目</w:t>
      </w:r>
      <w:r w:rsidR="002A77CC" w:rsidRPr="002A77CC">
        <w:rPr>
          <w:rFonts w:hint="eastAsia"/>
          <w:sz w:val="28"/>
          <w:szCs w:val="32"/>
        </w:rPr>
        <w:t>基本情况</w:t>
      </w:r>
      <w:bookmarkEnd w:id="9"/>
    </w:p>
    <w:p w14:paraId="1F2C1559" w14:textId="77777777" w:rsidR="007C1E4D" w:rsidRPr="002A77CC" w:rsidRDefault="007C1E4D" w:rsidP="00061AE8">
      <w:pPr>
        <w:rPr>
          <w:rFonts w:hAnsi="宋体"/>
        </w:rPr>
      </w:pPr>
      <w:r w:rsidRPr="002A77CC">
        <w:rPr>
          <w:rFonts w:hAnsi="宋体" w:hint="eastAsia"/>
        </w:rPr>
        <w:t>项目地理位置、建筑面积、层数、高度、主要功能等概述：</w:t>
      </w:r>
    </w:p>
    <w:p w14:paraId="793BC388" w14:textId="77777777" w:rsidR="00B5120D" w:rsidRPr="002A77CC" w:rsidRDefault="00A563C7" w:rsidP="00061AE8">
      <w:pPr>
        <w:rPr>
          <w:rFonts w:hAnsi="宋体"/>
        </w:rPr>
      </w:pPr>
      <w:r w:rsidRPr="002A77CC">
        <w:rPr>
          <w:noProof/>
        </w:rPr>
        <mc:AlternateContent>
          <mc:Choice Requires="wps">
            <w:drawing>
              <wp:anchor distT="0" distB="0" distL="114300" distR="114300" simplePos="0" relativeHeight="251659264" behindDoc="0" locked="0" layoutInCell="1" allowOverlap="1" wp14:anchorId="13AC9D6F" wp14:editId="6020592E">
                <wp:simplePos x="0" y="0"/>
                <wp:positionH relativeFrom="column">
                  <wp:posOffset>9525</wp:posOffset>
                </wp:positionH>
                <wp:positionV relativeFrom="paragraph">
                  <wp:posOffset>103504</wp:posOffset>
                </wp:positionV>
                <wp:extent cx="5734050" cy="3095625"/>
                <wp:effectExtent l="0" t="0" r="19050"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95625"/>
                        </a:xfrm>
                        <a:prstGeom prst="rect">
                          <a:avLst/>
                        </a:prstGeom>
                        <a:solidFill>
                          <a:srgbClr val="FFFFFF"/>
                        </a:solidFill>
                        <a:ln w="9525">
                          <a:solidFill>
                            <a:srgbClr val="000000"/>
                          </a:solidFill>
                          <a:miter lim="800000"/>
                          <a:headEnd/>
                          <a:tailEnd/>
                        </a:ln>
                      </wps:spPr>
                      <wps:txbx>
                        <w:txbxContent>
                          <w:p w14:paraId="1D6B2BD6" w14:textId="77777777" w:rsidR="007D31DB" w:rsidRDefault="007D31DB">
                            <w:r>
                              <w:rPr>
                                <w:rFonts w:hint="eastAsia"/>
                              </w:rPr>
                              <w:t>1</w:t>
                            </w:r>
                            <w:r>
                              <w:rPr>
                                <w:rFonts w:hint="eastAsia"/>
                              </w:rPr>
                              <w:t>、简要说明项目地理位置、建筑类型及主要的使用功能、项目用地面积、建筑面积、层数、高度等基本信息。（</w:t>
                            </w:r>
                            <w:r>
                              <w:rPr>
                                <w:rFonts w:hint="eastAsia"/>
                              </w:rPr>
                              <w:t>300</w:t>
                            </w:r>
                            <w:r>
                              <w:rPr>
                                <w:rFonts w:hint="eastAsia"/>
                              </w:rPr>
                              <w:t>字以内）</w:t>
                            </w:r>
                          </w:p>
                          <w:p w14:paraId="337D771A" w14:textId="77777777" w:rsidR="007D31DB" w:rsidRDefault="007D31DB"/>
                          <w:p w14:paraId="6F4EE96C" w14:textId="77777777" w:rsidR="007D31DB" w:rsidRPr="00A563C7" w:rsidRDefault="007D31DB">
                            <w:r>
                              <w:rPr>
                                <w:rFonts w:hint="eastAsia"/>
                              </w:rPr>
                              <w:t>2</w:t>
                            </w:r>
                            <w:r>
                              <w:rPr>
                                <w:rFonts w:hint="eastAsia"/>
                              </w:rPr>
                              <w:t>、配上项目效果图，效果图中须标示申报范围，楼栋数较多时请标注楼栋号。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C9D6F" id="_x0000_t202" coordsize="21600,21600" o:spt="202" path="m,l,21600r21600,l21600,xe">
                <v:stroke joinstyle="miter"/>
                <v:path gradientshapeok="t" o:connecttype="rect"/>
              </v:shapetype>
              <v:shape id="文本框 2" o:spid="_x0000_s1026" type="#_x0000_t202" style="position:absolute;left:0;text-align:left;margin-left:.75pt;margin-top:8.15pt;width:451.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">
                <v:textbox>
                  <w:txbxContent>
                    <w:p w14:paraId="1D6B2BD6" w14:textId="77777777" w:rsidR="007D31DB" w:rsidRDefault="007D31DB">
                      <w:r>
                        <w:rPr>
                          <w:rFonts w:hint="eastAsia"/>
                        </w:rPr>
                        <w:t>1</w:t>
                      </w:r>
                      <w:r>
                        <w:rPr>
                          <w:rFonts w:hint="eastAsia"/>
                        </w:rPr>
                        <w:t>、简要说明项目地理位置、建筑类型及主要的使用功能、项目用地面积、建筑面积、层数、高度等基本信息。（</w:t>
                      </w:r>
                      <w:r>
                        <w:rPr>
                          <w:rFonts w:hint="eastAsia"/>
                        </w:rPr>
                        <w:t>300</w:t>
                      </w:r>
                      <w:r>
                        <w:rPr>
                          <w:rFonts w:hint="eastAsia"/>
                        </w:rPr>
                        <w:t>字以内）</w:t>
                      </w:r>
                    </w:p>
                    <w:p w14:paraId="337D771A" w14:textId="77777777" w:rsidR="007D31DB" w:rsidRDefault="007D31DB"/>
                    <w:p w14:paraId="6F4EE96C" w14:textId="77777777" w:rsidR="007D31DB" w:rsidRPr="00A563C7" w:rsidRDefault="007D31DB">
                      <w:r>
                        <w:rPr>
                          <w:rFonts w:hint="eastAsia"/>
                        </w:rPr>
                        <w:t>2</w:t>
                      </w:r>
                      <w:r>
                        <w:rPr>
                          <w:rFonts w:hint="eastAsia"/>
                        </w:rPr>
                        <w:t>、配上项目效果图，效果图中须标示申报范围，楼栋数较多时请标注楼栋号。</w:t>
                      </w:r>
                    </w:p>
                  </w:txbxContent>
                </v:textbox>
              </v:shape>
            </w:pict>
          </mc:Fallback>
        </mc:AlternateContent>
      </w:r>
    </w:p>
    <w:p w14:paraId="04C92E33" w14:textId="77777777" w:rsidR="0046692A" w:rsidRPr="002A77CC" w:rsidRDefault="0046692A" w:rsidP="00061AE8">
      <w:pPr>
        <w:sectPr w:rsidR="0046692A" w:rsidRPr="002A77CC" w:rsidSect="00C5021E">
          <w:headerReference w:type="even" r:id="rId12"/>
          <w:headerReference w:type="default" r:id="rId13"/>
          <w:footerReference w:type="default" r:id="rId14"/>
          <w:headerReference w:type="first" r:id="rId15"/>
          <w:pgSz w:w="11906" w:h="16838"/>
          <w:pgMar w:top="1440" w:right="1800" w:bottom="1440" w:left="1800" w:header="851" w:footer="992" w:gutter="0"/>
          <w:pgNumType w:start="1"/>
          <w:cols w:space="425"/>
          <w:docGrid w:type="lines" w:linePitch="312"/>
        </w:sectPr>
      </w:pPr>
    </w:p>
    <w:p w14:paraId="34FDFC52" w14:textId="77777777" w:rsidR="0046692A" w:rsidRPr="002A77CC" w:rsidRDefault="0046692A" w:rsidP="0046692A">
      <w:pPr>
        <w:pStyle w:val="1"/>
        <w:spacing w:line="288" w:lineRule="auto"/>
        <w:rPr>
          <w:sz w:val="28"/>
          <w:szCs w:val="32"/>
        </w:rPr>
      </w:pPr>
      <w:bookmarkStart w:id="10" w:name="_Toc438725010"/>
      <w:r w:rsidRPr="002A77CC">
        <w:rPr>
          <w:rFonts w:hint="eastAsia"/>
          <w:sz w:val="28"/>
          <w:szCs w:val="32"/>
        </w:rPr>
        <w:lastRenderedPageBreak/>
        <w:t>三、自评内容</w:t>
      </w:r>
      <w:bookmarkEnd w:id="10"/>
    </w:p>
    <w:p w14:paraId="0EC5AC8F" w14:textId="77777777" w:rsidR="00044DB4" w:rsidRPr="002A77CC" w:rsidRDefault="00044DB4" w:rsidP="00BC2A9D">
      <w:pPr>
        <w:pStyle w:val="1"/>
      </w:pPr>
      <w:bookmarkStart w:id="11" w:name="_Toc438725011"/>
      <w:r w:rsidRPr="002A77CC">
        <w:t xml:space="preserve">4 </w:t>
      </w:r>
      <w:r w:rsidRPr="002A77CC">
        <w:t>节地与室外环境</w:t>
      </w:r>
      <w:bookmarkEnd w:id="1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741"/>
        <w:gridCol w:w="4714"/>
        <w:gridCol w:w="704"/>
        <w:gridCol w:w="705"/>
        <w:gridCol w:w="705"/>
      </w:tblGrid>
      <w:tr w:rsidR="00044DB4" w:rsidRPr="002A77CC" w14:paraId="2BA642F8" w14:textId="77777777" w:rsidTr="006E02A4">
        <w:trPr>
          <w:cantSplit/>
          <w:trHeight w:val="397"/>
          <w:jc w:val="center"/>
        </w:trPr>
        <w:tc>
          <w:tcPr>
            <w:tcW w:w="953" w:type="dxa"/>
            <w:shd w:val="clear" w:color="auto" w:fill="D9D9D9"/>
            <w:vAlign w:val="center"/>
          </w:tcPr>
          <w:p w14:paraId="5079AA76" w14:textId="77777777" w:rsidR="00044DB4" w:rsidRPr="002A77CC" w:rsidRDefault="00044DB4">
            <w:pPr>
              <w:widowControl/>
              <w:jc w:val="center"/>
              <w:rPr>
                <w:b/>
                <w:bCs/>
                <w:kern w:val="0"/>
                <w:szCs w:val="21"/>
              </w:rPr>
            </w:pPr>
            <w:r w:rsidRPr="002A77CC">
              <w:rPr>
                <w:rFonts w:ascii="宋体" w:hAnsi="宋体" w:hint="eastAsia"/>
                <w:b/>
                <w:bCs/>
                <w:kern w:val="0"/>
                <w:szCs w:val="21"/>
              </w:rPr>
              <w:t>子项</w:t>
            </w:r>
          </w:p>
        </w:tc>
        <w:tc>
          <w:tcPr>
            <w:tcW w:w="741" w:type="dxa"/>
            <w:shd w:val="clear" w:color="auto" w:fill="D9D9D9"/>
            <w:vAlign w:val="center"/>
          </w:tcPr>
          <w:p w14:paraId="668D59C4" w14:textId="77777777" w:rsidR="00044DB4" w:rsidRPr="002A77CC" w:rsidRDefault="00044DB4">
            <w:pPr>
              <w:widowControl/>
              <w:jc w:val="center"/>
              <w:rPr>
                <w:rFonts w:ascii="宋体" w:hAnsi="宋体"/>
                <w:b/>
                <w:bCs/>
                <w:kern w:val="0"/>
                <w:szCs w:val="21"/>
              </w:rPr>
            </w:pPr>
            <w:r w:rsidRPr="002A77CC">
              <w:rPr>
                <w:rFonts w:ascii="宋体" w:hAnsi="宋体" w:hint="eastAsia"/>
                <w:b/>
                <w:bCs/>
                <w:kern w:val="0"/>
                <w:szCs w:val="21"/>
              </w:rPr>
              <w:t>条文</w:t>
            </w:r>
          </w:p>
          <w:p w14:paraId="57B9996E" w14:textId="77777777" w:rsidR="00044DB4" w:rsidRPr="002A77CC" w:rsidRDefault="00044DB4">
            <w:pPr>
              <w:widowControl/>
              <w:jc w:val="center"/>
              <w:rPr>
                <w:b/>
                <w:bCs/>
                <w:kern w:val="0"/>
                <w:szCs w:val="21"/>
              </w:rPr>
            </w:pPr>
            <w:r w:rsidRPr="002A77CC">
              <w:rPr>
                <w:rFonts w:ascii="宋体" w:hAnsi="宋体" w:hint="eastAsia"/>
                <w:b/>
                <w:bCs/>
                <w:kern w:val="0"/>
                <w:szCs w:val="21"/>
              </w:rPr>
              <w:t>编号</w:t>
            </w:r>
          </w:p>
        </w:tc>
        <w:tc>
          <w:tcPr>
            <w:tcW w:w="4714" w:type="dxa"/>
            <w:shd w:val="clear" w:color="auto" w:fill="D9D9D9"/>
            <w:vAlign w:val="center"/>
          </w:tcPr>
          <w:p w14:paraId="063FFA04" w14:textId="77777777" w:rsidR="00044DB4" w:rsidRPr="002A77CC" w:rsidRDefault="00044DB4">
            <w:pPr>
              <w:widowControl/>
              <w:jc w:val="center"/>
              <w:rPr>
                <w:b/>
                <w:bCs/>
                <w:kern w:val="0"/>
                <w:szCs w:val="21"/>
              </w:rPr>
            </w:pPr>
            <w:r w:rsidRPr="002A77CC">
              <w:rPr>
                <w:rFonts w:ascii="宋体" w:hAnsi="宋体" w:hint="eastAsia"/>
                <w:b/>
                <w:bCs/>
                <w:kern w:val="0"/>
                <w:szCs w:val="21"/>
              </w:rPr>
              <w:t>条文</w:t>
            </w:r>
          </w:p>
        </w:tc>
        <w:tc>
          <w:tcPr>
            <w:tcW w:w="704" w:type="dxa"/>
            <w:shd w:val="clear" w:color="auto" w:fill="D9D9D9"/>
            <w:vAlign w:val="center"/>
          </w:tcPr>
          <w:p w14:paraId="5F6711E4" w14:textId="77777777" w:rsidR="00044DB4" w:rsidRPr="002A77CC" w:rsidRDefault="005D4912">
            <w:pPr>
              <w:widowControl/>
              <w:jc w:val="center"/>
              <w:rPr>
                <w:b/>
                <w:bCs/>
                <w:kern w:val="0"/>
                <w:szCs w:val="21"/>
              </w:rPr>
            </w:pPr>
            <w:r w:rsidRPr="002A77CC">
              <w:rPr>
                <w:rFonts w:ascii="宋体" w:hAnsi="宋体" w:hint="eastAsia"/>
                <w:b/>
                <w:bCs/>
                <w:kern w:val="0"/>
                <w:szCs w:val="21"/>
              </w:rPr>
              <w:t>满</w:t>
            </w:r>
            <w:r w:rsidR="007C1E4D" w:rsidRPr="002A77CC">
              <w:rPr>
                <w:rFonts w:ascii="宋体" w:hAnsi="宋体" w:hint="eastAsia"/>
                <w:b/>
                <w:bCs/>
                <w:kern w:val="0"/>
                <w:szCs w:val="21"/>
              </w:rPr>
              <w:t>分</w:t>
            </w:r>
          </w:p>
        </w:tc>
        <w:tc>
          <w:tcPr>
            <w:tcW w:w="705" w:type="dxa"/>
            <w:shd w:val="clear" w:color="auto" w:fill="D9D9D9"/>
            <w:vAlign w:val="center"/>
          </w:tcPr>
          <w:p w14:paraId="102638A4" w14:textId="77777777" w:rsidR="00044DB4" w:rsidRPr="002A77CC" w:rsidRDefault="00044DB4">
            <w:pPr>
              <w:widowControl/>
              <w:jc w:val="center"/>
              <w:rPr>
                <w:b/>
                <w:bCs/>
                <w:kern w:val="0"/>
                <w:szCs w:val="21"/>
              </w:rPr>
            </w:pPr>
            <w:r w:rsidRPr="002A77CC">
              <w:rPr>
                <w:rFonts w:ascii="宋体" w:hAnsi="宋体" w:hint="eastAsia"/>
                <w:b/>
                <w:bCs/>
                <w:kern w:val="0"/>
                <w:szCs w:val="21"/>
              </w:rPr>
              <w:t>不参评分</w:t>
            </w:r>
          </w:p>
        </w:tc>
        <w:tc>
          <w:tcPr>
            <w:tcW w:w="705" w:type="dxa"/>
            <w:shd w:val="clear" w:color="auto" w:fill="D9D9D9"/>
            <w:vAlign w:val="center"/>
          </w:tcPr>
          <w:p w14:paraId="255792C5" w14:textId="77777777" w:rsidR="00044DB4" w:rsidRPr="002A77CC" w:rsidRDefault="00C83DD8">
            <w:pPr>
              <w:widowControl/>
              <w:jc w:val="center"/>
              <w:rPr>
                <w:b/>
                <w:bCs/>
                <w:kern w:val="0"/>
                <w:szCs w:val="21"/>
              </w:rPr>
            </w:pPr>
            <w:r w:rsidRPr="002A77CC">
              <w:rPr>
                <w:b/>
                <w:bCs/>
                <w:kern w:val="0"/>
              </w:rPr>
              <w:t>达标</w:t>
            </w:r>
            <w:r w:rsidRPr="002A77CC">
              <w:rPr>
                <w:b/>
                <w:bCs/>
                <w:kern w:val="0"/>
              </w:rPr>
              <w:t>/</w:t>
            </w:r>
            <w:r w:rsidR="00044DB4" w:rsidRPr="002A77CC">
              <w:rPr>
                <w:rFonts w:ascii="宋体" w:hAnsi="宋体" w:hint="eastAsia"/>
                <w:b/>
                <w:bCs/>
                <w:kern w:val="0"/>
                <w:szCs w:val="21"/>
              </w:rPr>
              <w:t>得分</w:t>
            </w:r>
          </w:p>
        </w:tc>
      </w:tr>
      <w:tr w:rsidR="007C1E4D" w:rsidRPr="002A77CC" w14:paraId="3AB46563" w14:textId="77777777" w:rsidTr="006E02A4">
        <w:trPr>
          <w:cantSplit/>
          <w:trHeight w:val="397"/>
          <w:jc w:val="center"/>
        </w:trPr>
        <w:tc>
          <w:tcPr>
            <w:tcW w:w="953" w:type="dxa"/>
            <w:vMerge w:val="restart"/>
            <w:shd w:val="clear" w:color="auto" w:fill="D9D9D9"/>
            <w:vAlign w:val="center"/>
          </w:tcPr>
          <w:p w14:paraId="2463EECD" w14:textId="77777777" w:rsidR="007C1E4D" w:rsidRPr="002A77CC" w:rsidRDefault="007C1E4D">
            <w:pPr>
              <w:widowControl/>
              <w:jc w:val="center"/>
              <w:rPr>
                <w:b/>
                <w:bCs/>
                <w:kern w:val="0"/>
                <w:szCs w:val="21"/>
              </w:rPr>
            </w:pPr>
            <w:r w:rsidRPr="002A77CC">
              <w:rPr>
                <w:b/>
                <w:bCs/>
                <w:kern w:val="0"/>
                <w:szCs w:val="21"/>
              </w:rPr>
              <w:t>控制项</w:t>
            </w:r>
          </w:p>
        </w:tc>
        <w:tc>
          <w:tcPr>
            <w:tcW w:w="741" w:type="dxa"/>
            <w:vAlign w:val="center"/>
          </w:tcPr>
          <w:p w14:paraId="28CCE59F" w14:textId="77777777" w:rsidR="007C1E4D" w:rsidRPr="002A77CC" w:rsidRDefault="007C1E4D">
            <w:pPr>
              <w:widowControl/>
              <w:jc w:val="left"/>
              <w:rPr>
                <w:kern w:val="0"/>
                <w:szCs w:val="21"/>
              </w:rPr>
            </w:pPr>
            <w:r w:rsidRPr="002A77CC">
              <w:rPr>
                <w:kern w:val="0"/>
                <w:szCs w:val="21"/>
              </w:rPr>
              <w:t xml:space="preserve">4.1.1 </w:t>
            </w:r>
          </w:p>
        </w:tc>
        <w:tc>
          <w:tcPr>
            <w:tcW w:w="4714" w:type="dxa"/>
            <w:vAlign w:val="center"/>
          </w:tcPr>
          <w:p w14:paraId="5791D29C" w14:textId="77777777" w:rsidR="007C1E4D" w:rsidRPr="002A77CC" w:rsidRDefault="007C1E4D">
            <w:pPr>
              <w:widowControl/>
              <w:jc w:val="left"/>
              <w:rPr>
                <w:kern w:val="0"/>
                <w:szCs w:val="21"/>
              </w:rPr>
            </w:pPr>
            <w:r w:rsidRPr="002A77CC">
              <w:rPr>
                <w:kern w:val="0"/>
                <w:szCs w:val="21"/>
              </w:rPr>
              <w:t>项目选址应符合所在地城乡规划，且应符合各类保护区、文物古迹保护的建设控制要求。</w:t>
            </w:r>
          </w:p>
        </w:tc>
        <w:tc>
          <w:tcPr>
            <w:tcW w:w="704" w:type="dxa"/>
            <w:vAlign w:val="center"/>
          </w:tcPr>
          <w:p w14:paraId="1049A050"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7397D747"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232AC42B" w14:textId="77777777" w:rsidR="007C1E4D" w:rsidRPr="002A77CC" w:rsidRDefault="007C1E4D">
            <w:pPr>
              <w:jc w:val="center"/>
              <w:rPr>
                <w:rFonts w:eastAsia="仿宋_GB2312"/>
                <w:szCs w:val="21"/>
              </w:rPr>
            </w:pPr>
            <w:r w:rsidRPr="002A77CC">
              <w:rPr>
                <w:rFonts w:eastAsia="仿宋_GB2312" w:hint="eastAsia"/>
                <w:szCs w:val="21"/>
              </w:rPr>
              <w:t>√</w:t>
            </w:r>
          </w:p>
        </w:tc>
      </w:tr>
      <w:tr w:rsidR="007C1E4D" w:rsidRPr="002A77CC" w14:paraId="75C4FAEB" w14:textId="77777777" w:rsidTr="006E02A4">
        <w:trPr>
          <w:cantSplit/>
          <w:trHeight w:val="397"/>
          <w:jc w:val="center"/>
        </w:trPr>
        <w:tc>
          <w:tcPr>
            <w:tcW w:w="953" w:type="dxa"/>
            <w:vMerge/>
            <w:shd w:val="clear" w:color="auto" w:fill="D9D9D9"/>
            <w:vAlign w:val="center"/>
          </w:tcPr>
          <w:p w14:paraId="35A2508C" w14:textId="77777777" w:rsidR="007C1E4D" w:rsidRPr="002A77CC" w:rsidRDefault="007C1E4D">
            <w:pPr>
              <w:widowControl/>
              <w:jc w:val="left"/>
              <w:rPr>
                <w:b/>
                <w:bCs/>
                <w:kern w:val="0"/>
                <w:szCs w:val="21"/>
              </w:rPr>
            </w:pPr>
          </w:p>
        </w:tc>
        <w:tc>
          <w:tcPr>
            <w:tcW w:w="741" w:type="dxa"/>
            <w:vAlign w:val="center"/>
          </w:tcPr>
          <w:p w14:paraId="2EF8CC93" w14:textId="77777777" w:rsidR="007C1E4D" w:rsidRPr="002A77CC" w:rsidRDefault="007C1E4D">
            <w:pPr>
              <w:widowControl/>
              <w:jc w:val="left"/>
              <w:rPr>
                <w:kern w:val="0"/>
                <w:szCs w:val="21"/>
              </w:rPr>
            </w:pPr>
            <w:r w:rsidRPr="002A77CC">
              <w:rPr>
                <w:kern w:val="0"/>
                <w:szCs w:val="21"/>
              </w:rPr>
              <w:t>4.1.2</w:t>
            </w:r>
          </w:p>
        </w:tc>
        <w:tc>
          <w:tcPr>
            <w:tcW w:w="4714" w:type="dxa"/>
            <w:vAlign w:val="center"/>
          </w:tcPr>
          <w:p w14:paraId="19CCE258" w14:textId="77777777" w:rsidR="007C1E4D" w:rsidRPr="002A77CC" w:rsidRDefault="007C1E4D">
            <w:pPr>
              <w:widowControl/>
              <w:jc w:val="left"/>
              <w:rPr>
                <w:kern w:val="0"/>
                <w:szCs w:val="21"/>
              </w:rPr>
            </w:pPr>
            <w:r w:rsidRPr="002A77CC">
              <w:rPr>
                <w:kern w:val="0"/>
                <w:szCs w:val="21"/>
              </w:rPr>
              <w:t>场地应无洪涝、滑坡、泥石流等自然灾害的威胁，无危险化学品、易燃易爆危险源的威胁，无电磁辐射、含氡土壤等危害。</w:t>
            </w:r>
          </w:p>
        </w:tc>
        <w:tc>
          <w:tcPr>
            <w:tcW w:w="704" w:type="dxa"/>
            <w:vAlign w:val="center"/>
          </w:tcPr>
          <w:p w14:paraId="6414139F"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7141A9CE"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7F1C2504" w14:textId="77777777" w:rsidR="007C1E4D" w:rsidRPr="002A77CC" w:rsidRDefault="007C1E4D" w:rsidP="008D61DD">
            <w:pPr>
              <w:jc w:val="center"/>
              <w:rPr>
                <w:rFonts w:eastAsia="仿宋_GB2312"/>
                <w:szCs w:val="21"/>
              </w:rPr>
            </w:pPr>
            <w:r w:rsidRPr="002A77CC">
              <w:rPr>
                <w:rFonts w:eastAsia="仿宋_GB2312" w:hint="eastAsia"/>
                <w:szCs w:val="21"/>
              </w:rPr>
              <w:t>√</w:t>
            </w:r>
          </w:p>
        </w:tc>
      </w:tr>
      <w:tr w:rsidR="007C1E4D" w:rsidRPr="002A77CC" w14:paraId="2C4C5829" w14:textId="77777777" w:rsidTr="006E02A4">
        <w:trPr>
          <w:cantSplit/>
          <w:trHeight w:val="397"/>
          <w:jc w:val="center"/>
        </w:trPr>
        <w:tc>
          <w:tcPr>
            <w:tcW w:w="953" w:type="dxa"/>
            <w:vMerge/>
            <w:shd w:val="clear" w:color="auto" w:fill="D9D9D9"/>
            <w:vAlign w:val="center"/>
          </w:tcPr>
          <w:p w14:paraId="20DAFBF0" w14:textId="77777777" w:rsidR="007C1E4D" w:rsidRPr="002A77CC" w:rsidRDefault="007C1E4D">
            <w:pPr>
              <w:widowControl/>
              <w:jc w:val="left"/>
              <w:rPr>
                <w:b/>
                <w:bCs/>
                <w:kern w:val="0"/>
                <w:szCs w:val="21"/>
              </w:rPr>
            </w:pPr>
          </w:p>
        </w:tc>
        <w:tc>
          <w:tcPr>
            <w:tcW w:w="741" w:type="dxa"/>
            <w:vAlign w:val="center"/>
          </w:tcPr>
          <w:p w14:paraId="0BFFF5B1" w14:textId="77777777" w:rsidR="007C1E4D" w:rsidRPr="002A77CC" w:rsidRDefault="007C1E4D">
            <w:pPr>
              <w:widowControl/>
              <w:jc w:val="left"/>
              <w:rPr>
                <w:kern w:val="0"/>
                <w:szCs w:val="21"/>
              </w:rPr>
            </w:pPr>
            <w:r w:rsidRPr="002A77CC">
              <w:rPr>
                <w:kern w:val="0"/>
                <w:szCs w:val="21"/>
              </w:rPr>
              <w:t>4.1.3</w:t>
            </w:r>
          </w:p>
        </w:tc>
        <w:tc>
          <w:tcPr>
            <w:tcW w:w="4714" w:type="dxa"/>
            <w:vAlign w:val="center"/>
          </w:tcPr>
          <w:p w14:paraId="7581300F" w14:textId="77777777" w:rsidR="007C1E4D" w:rsidRPr="002A77CC" w:rsidRDefault="007C1E4D">
            <w:pPr>
              <w:widowControl/>
              <w:jc w:val="left"/>
              <w:rPr>
                <w:kern w:val="0"/>
                <w:szCs w:val="21"/>
              </w:rPr>
            </w:pPr>
            <w:r w:rsidRPr="002A77CC">
              <w:rPr>
                <w:kern w:val="0"/>
                <w:szCs w:val="21"/>
              </w:rPr>
              <w:t>场地内应无超标污染物排放。</w:t>
            </w:r>
          </w:p>
        </w:tc>
        <w:tc>
          <w:tcPr>
            <w:tcW w:w="704" w:type="dxa"/>
            <w:vAlign w:val="center"/>
          </w:tcPr>
          <w:p w14:paraId="781DA875"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24D477D5"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0605EC71" w14:textId="77777777" w:rsidR="007C1E4D" w:rsidRPr="002A77CC" w:rsidRDefault="007C1E4D" w:rsidP="008D61DD">
            <w:pPr>
              <w:jc w:val="center"/>
              <w:rPr>
                <w:rFonts w:eastAsia="仿宋_GB2312"/>
                <w:szCs w:val="21"/>
              </w:rPr>
            </w:pPr>
            <w:r w:rsidRPr="002A77CC">
              <w:rPr>
                <w:rFonts w:eastAsia="仿宋_GB2312" w:hint="eastAsia"/>
                <w:szCs w:val="21"/>
              </w:rPr>
              <w:t>√</w:t>
            </w:r>
          </w:p>
        </w:tc>
      </w:tr>
      <w:tr w:rsidR="007C1E4D" w:rsidRPr="002A77CC" w14:paraId="071DA564" w14:textId="77777777" w:rsidTr="006E02A4">
        <w:trPr>
          <w:cantSplit/>
          <w:trHeight w:val="397"/>
          <w:jc w:val="center"/>
        </w:trPr>
        <w:tc>
          <w:tcPr>
            <w:tcW w:w="953" w:type="dxa"/>
            <w:vMerge/>
            <w:shd w:val="clear" w:color="auto" w:fill="D9D9D9"/>
            <w:vAlign w:val="center"/>
          </w:tcPr>
          <w:p w14:paraId="07DEDDB6" w14:textId="77777777" w:rsidR="007C1E4D" w:rsidRPr="002A77CC" w:rsidRDefault="007C1E4D">
            <w:pPr>
              <w:widowControl/>
              <w:jc w:val="left"/>
              <w:rPr>
                <w:b/>
                <w:bCs/>
                <w:kern w:val="0"/>
                <w:szCs w:val="21"/>
              </w:rPr>
            </w:pPr>
          </w:p>
        </w:tc>
        <w:tc>
          <w:tcPr>
            <w:tcW w:w="741" w:type="dxa"/>
            <w:vAlign w:val="center"/>
          </w:tcPr>
          <w:p w14:paraId="0BEC472B" w14:textId="77777777" w:rsidR="007C1E4D" w:rsidRPr="002A77CC" w:rsidRDefault="007C1E4D">
            <w:pPr>
              <w:widowControl/>
              <w:jc w:val="left"/>
              <w:rPr>
                <w:kern w:val="0"/>
                <w:szCs w:val="21"/>
              </w:rPr>
            </w:pPr>
            <w:r w:rsidRPr="002A77CC">
              <w:rPr>
                <w:kern w:val="0"/>
                <w:szCs w:val="21"/>
              </w:rPr>
              <w:t xml:space="preserve">4.1.4  </w:t>
            </w:r>
          </w:p>
        </w:tc>
        <w:tc>
          <w:tcPr>
            <w:tcW w:w="4714" w:type="dxa"/>
            <w:vAlign w:val="center"/>
          </w:tcPr>
          <w:p w14:paraId="0272EB01" w14:textId="77777777" w:rsidR="007C1E4D" w:rsidRPr="002A77CC" w:rsidRDefault="007C1E4D">
            <w:pPr>
              <w:widowControl/>
              <w:jc w:val="left"/>
              <w:rPr>
                <w:kern w:val="0"/>
                <w:szCs w:val="21"/>
              </w:rPr>
            </w:pPr>
            <w:r w:rsidRPr="002A77CC">
              <w:rPr>
                <w:kern w:val="0"/>
                <w:szCs w:val="21"/>
              </w:rPr>
              <w:t>建筑规划布局应满足日照标准，且不得降低周边建筑的日照标准。</w:t>
            </w:r>
          </w:p>
        </w:tc>
        <w:tc>
          <w:tcPr>
            <w:tcW w:w="704" w:type="dxa"/>
            <w:vAlign w:val="center"/>
          </w:tcPr>
          <w:p w14:paraId="0DAE498D"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724864F0" w14:textId="77777777" w:rsidR="007C1E4D" w:rsidRPr="002A77CC" w:rsidRDefault="007C1E4D" w:rsidP="008D61DD">
            <w:pPr>
              <w:jc w:val="center"/>
              <w:rPr>
                <w:szCs w:val="21"/>
              </w:rPr>
            </w:pPr>
            <w:r w:rsidRPr="002A77CC">
              <w:rPr>
                <w:rFonts w:hint="eastAsia"/>
                <w:szCs w:val="21"/>
              </w:rPr>
              <w:t>/</w:t>
            </w:r>
          </w:p>
        </w:tc>
        <w:tc>
          <w:tcPr>
            <w:tcW w:w="705" w:type="dxa"/>
            <w:vAlign w:val="center"/>
          </w:tcPr>
          <w:p w14:paraId="5E553D4D" w14:textId="77777777" w:rsidR="007C1E4D" w:rsidRPr="002A77CC" w:rsidRDefault="007C1E4D" w:rsidP="008D61DD">
            <w:pPr>
              <w:jc w:val="center"/>
              <w:rPr>
                <w:rFonts w:eastAsia="仿宋_GB2312"/>
                <w:szCs w:val="21"/>
              </w:rPr>
            </w:pPr>
            <w:r w:rsidRPr="002A77CC">
              <w:rPr>
                <w:rFonts w:eastAsia="仿宋_GB2312" w:hint="eastAsia"/>
                <w:szCs w:val="21"/>
              </w:rPr>
              <w:t>√</w:t>
            </w:r>
          </w:p>
        </w:tc>
      </w:tr>
      <w:tr w:rsidR="005D4912" w:rsidRPr="002A77CC" w14:paraId="31C920DF" w14:textId="77777777" w:rsidTr="006E02A4">
        <w:trPr>
          <w:cantSplit/>
          <w:trHeight w:val="397"/>
          <w:jc w:val="center"/>
        </w:trPr>
        <w:tc>
          <w:tcPr>
            <w:tcW w:w="953" w:type="dxa"/>
            <w:vMerge w:val="restart"/>
            <w:shd w:val="clear" w:color="auto" w:fill="D9D9D9"/>
            <w:vAlign w:val="center"/>
          </w:tcPr>
          <w:p w14:paraId="175EAED1" w14:textId="77777777" w:rsidR="005D4912" w:rsidRPr="002A77CC" w:rsidRDefault="005D4912">
            <w:pPr>
              <w:widowControl/>
              <w:jc w:val="center"/>
              <w:rPr>
                <w:b/>
                <w:kern w:val="0"/>
                <w:szCs w:val="21"/>
              </w:rPr>
            </w:pPr>
            <w:r w:rsidRPr="002A77CC">
              <w:rPr>
                <w:b/>
                <w:kern w:val="0"/>
                <w:szCs w:val="21"/>
              </w:rPr>
              <w:t>土地</w:t>
            </w:r>
          </w:p>
          <w:p w14:paraId="26655853" w14:textId="77777777" w:rsidR="005D4912" w:rsidRPr="002A77CC" w:rsidRDefault="005D4912">
            <w:pPr>
              <w:widowControl/>
              <w:jc w:val="center"/>
              <w:rPr>
                <w:b/>
                <w:kern w:val="0"/>
                <w:szCs w:val="21"/>
              </w:rPr>
            </w:pPr>
            <w:r w:rsidRPr="002A77CC">
              <w:rPr>
                <w:b/>
                <w:kern w:val="0"/>
                <w:szCs w:val="21"/>
              </w:rPr>
              <w:t>利用</w:t>
            </w:r>
          </w:p>
        </w:tc>
        <w:tc>
          <w:tcPr>
            <w:tcW w:w="741" w:type="dxa"/>
            <w:vAlign w:val="center"/>
          </w:tcPr>
          <w:p w14:paraId="18FA3E2C" w14:textId="77777777" w:rsidR="005D4912" w:rsidRPr="002A77CC" w:rsidRDefault="005D4912">
            <w:pPr>
              <w:widowControl/>
              <w:jc w:val="left"/>
              <w:rPr>
                <w:kern w:val="0"/>
                <w:szCs w:val="21"/>
              </w:rPr>
            </w:pPr>
            <w:r w:rsidRPr="002A77CC">
              <w:rPr>
                <w:kern w:val="0"/>
                <w:szCs w:val="21"/>
              </w:rPr>
              <w:t>4.2.1</w:t>
            </w:r>
          </w:p>
        </w:tc>
        <w:tc>
          <w:tcPr>
            <w:tcW w:w="4714" w:type="dxa"/>
            <w:vAlign w:val="center"/>
          </w:tcPr>
          <w:p w14:paraId="532FE58A" w14:textId="77777777" w:rsidR="005D4912" w:rsidRPr="002A77CC" w:rsidRDefault="005D4912">
            <w:pPr>
              <w:widowControl/>
              <w:jc w:val="left"/>
              <w:rPr>
                <w:kern w:val="0"/>
                <w:szCs w:val="21"/>
              </w:rPr>
            </w:pPr>
            <w:r w:rsidRPr="002A77CC">
              <w:rPr>
                <w:kern w:val="0"/>
                <w:szCs w:val="21"/>
              </w:rPr>
              <w:t>节约集约利用土地。</w:t>
            </w:r>
          </w:p>
        </w:tc>
        <w:tc>
          <w:tcPr>
            <w:tcW w:w="704" w:type="dxa"/>
            <w:vAlign w:val="center"/>
          </w:tcPr>
          <w:p w14:paraId="6F85CAE1" w14:textId="77777777" w:rsidR="005D4912" w:rsidRPr="002A77CC" w:rsidRDefault="005D4912" w:rsidP="008D61DD">
            <w:pPr>
              <w:jc w:val="center"/>
              <w:rPr>
                <w:rFonts w:eastAsia="仿宋_GB2312"/>
                <w:szCs w:val="21"/>
              </w:rPr>
            </w:pPr>
            <w:r w:rsidRPr="002A77CC">
              <w:rPr>
                <w:rFonts w:cs="宋体" w:hint="eastAsia"/>
                <w:bCs/>
                <w:szCs w:val="21"/>
              </w:rPr>
              <w:t>19</w:t>
            </w:r>
          </w:p>
        </w:tc>
        <w:tc>
          <w:tcPr>
            <w:tcW w:w="705" w:type="dxa"/>
            <w:vAlign w:val="center"/>
          </w:tcPr>
          <w:p w14:paraId="7AC4FB37" w14:textId="77777777" w:rsidR="005D4912" w:rsidRPr="002A77CC" w:rsidRDefault="005D4912">
            <w:pPr>
              <w:jc w:val="center"/>
              <w:rPr>
                <w:rFonts w:eastAsia="仿宋_GB2312"/>
                <w:szCs w:val="21"/>
              </w:rPr>
            </w:pPr>
          </w:p>
        </w:tc>
        <w:tc>
          <w:tcPr>
            <w:tcW w:w="705" w:type="dxa"/>
            <w:vAlign w:val="center"/>
          </w:tcPr>
          <w:p w14:paraId="71E67952" w14:textId="77777777" w:rsidR="005D4912" w:rsidRPr="002A77CC" w:rsidRDefault="005D4912">
            <w:pPr>
              <w:jc w:val="center"/>
              <w:rPr>
                <w:rFonts w:eastAsia="仿宋_GB2312"/>
                <w:szCs w:val="21"/>
              </w:rPr>
            </w:pPr>
          </w:p>
        </w:tc>
      </w:tr>
      <w:tr w:rsidR="005D4912" w:rsidRPr="002A77CC" w14:paraId="5359EF4F" w14:textId="77777777" w:rsidTr="006E02A4">
        <w:trPr>
          <w:cantSplit/>
          <w:trHeight w:val="397"/>
          <w:jc w:val="center"/>
        </w:trPr>
        <w:tc>
          <w:tcPr>
            <w:tcW w:w="953" w:type="dxa"/>
            <w:vMerge/>
            <w:shd w:val="clear" w:color="auto" w:fill="D9D9D9"/>
            <w:vAlign w:val="center"/>
          </w:tcPr>
          <w:p w14:paraId="0BFEDC03" w14:textId="77777777" w:rsidR="005D4912" w:rsidRPr="002A77CC" w:rsidRDefault="005D4912">
            <w:pPr>
              <w:widowControl/>
              <w:jc w:val="left"/>
              <w:rPr>
                <w:b/>
                <w:bCs/>
                <w:kern w:val="0"/>
                <w:szCs w:val="21"/>
              </w:rPr>
            </w:pPr>
          </w:p>
        </w:tc>
        <w:tc>
          <w:tcPr>
            <w:tcW w:w="741" w:type="dxa"/>
            <w:vAlign w:val="center"/>
          </w:tcPr>
          <w:p w14:paraId="4B4B2021" w14:textId="77777777" w:rsidR="005D4912" w:rsidRPr="002A77CC" w:rsidRDefault="005D4912">
            <w:pPr>
              <w:widowControl/>
              <w:jc w:val="left"/>
              <w:rPr>
                <w:kern w:val="0"/>
                <w:szCs w:val="21"/>
              </w:rPr>
            </w:pPr>
            <w:r w:rsidRPr="002A77CC">
              <w:rPr>
                <w:kern w:val="0"/>
                <w:szCs w:val="21"/>
              </w:rPr>
              <w:t>4.2.2</w:t>
            </w:r>
          </w:p>
        </w:tc>
        <w:tc>
          <w:tcPr>
            <w:tcW w:w="4714" w:type="dxa"/>
            <w:vAlign w:val="center"/>
          </w:tcPr>
          <w:p w14:paraId="1C1C5EF1" w14:textId="77777777" w:rsidR="005D4912" w:rsidRPr="002A77CC" w:rsidRDefault="005D4912">
            <w:pPr>
              <w:widowControl/>
              <w:jc w:val="left"/>
              <w:rPr>
                <w:kern w:val="0"/>
                <w:szCs w:val="21"/>
              </w:rPr>
            </w:pPr>
            <w:r w:rsidRPr="002A77CC">
              <w:rPr>
                <w:kern w:val="0"/>
                <w:szCs w:val="21"/>
              </w:rPr>
              <w:t>场地内合理设置绿化用地。</w:t>
            </w:r>
          </w:p>
        </w:tc>
        <w:tc>
          <w:tcPr>
            <w:tcW w:w="704" w:type="dxa"/>
            <w:vAlign w:val="center"/>
          </w:tcPr>
          <w:p w14:paraId="07730BEF" w14:textId="77777777" w:rsidR="005D4912" w:rsidRPr="002A77CC" w:rsidRDefault="005D4912" w:rsidP="008D61DD">
            <w:pPr>
              <w:widowControl/>
              <w:jc w:val="center"/>
              <w:rPr>
                <w:kern w:val="0"/>
                <w:szCs w:val="21"/>
              </w:rPr>
            </w:pPr>
            <w:r w:rsidRPr="002A77CC">
              <w:rPr>
                <w:rFonts w:cs="宋体" w:hint="eastAsia"/>
                <w:bCs/>
                <w:szCs w:val="21"/>
              </w:rPr>
              <w:t>9</w:t>
            </w:r>
          </w:p>
        </w:tc>
        <w:tc>
          <w:tcPr>
            <w:tcW w:w="705" w:type="dxa"/>
            <w:vAlign w:val="center"/>
          </w:tcPr>
          <w:p w14:paraId="639D9522" w14:textId="77777777" w:rsidR="005D4912" w:rsidRPr="002A77CC" w:rsidRDefault="005D4912">
            <w:pPr>
              <w:widowControl/>
              <w:jc w:val="center"/>
              <w:rPr>
                <w:kern w:val="0"/>
                <w:szCs w:val="21"/>
              </w:rPr>
            </w:pPr>
          </w:p>
        </w:tc>
        <w:tc>
          <w:tcPr>
            <w:tcW w:w="705" w:type="dxa"/>
            <w:vAlign w:val="center"/>
          </w:tcPr>
          <w:p w14:paraId="2F6F13DE" w14:textId="77777777" w:rsidR="005D4912" w:rsidRPr="002A77CC" w:rsidRDefault="005D4912">
            <w:pPr>
              <w:widowControl/>
              <w:jc w:val="center"/>
              <w:rPr>
                <w:kern w:val="0"/>
                <w:szCs w:val="21"/>
              </w:rPr>
            </w:pPr>
          </w:p>
        </w:tc>
      </w:tr>
      <w:tr w:rsidR="005D4912" w:rsidRPr="002A77CC" w14:paraId="7164426B" w14:textId="77777777" w:rsidTr="006E02A4">
        <w:trPr>
          <w:cantSplit/>
          <w:trHeight w:val="397"/>
          <w:jc w:val="center"/>
        </w:trPr>
        <w:tc>
          <w:tcPr>
            <w:tcW w:w="953" w:type="dxa"/>
            <w:vMerge/>
            <w:shd w:val="clear" w:color="auto" w:fill="D9D9D9"/>
            <w:vAlign w:val="center"/>
          </w:tcPr>
          <w:p w14:paraId="3C3E845D" w14:textId="77777777" w:rsidR="005D4912" w:rsidRPr="002A77CC" w:rsidRDefault="005D4912">
            <w:pPr>
              <w:widowControl/>
              <w:jc w:val="left"/>
              <w:rPr>
                <w:b/>
                <w:bCs/>
                <w:kern w:val="0"/>
                <w:szCs w:val="21"/>
              </w:rPr>
            </w:pPr>
          </w:p>
        </w:tc>
        <w:tc>
          <w:tcPr>
            <w:tcW w:w="741" w:type="dxa"/>
            <w:vAlign w:val="center"/>
          </w:tcPr>
          <w:p w14:paraId="4568B562" w14:textId="77777777" w:rsidR="005D4912" w:rsidRPr="002A77CC" w:rsidRDefault="005D4912">
            <w:pPr>
              <w:widowControl/>
              <w:jc w:val="left"/>
              <w:rPr>
                <w:kern w:val="0"/>
                <w:szCs w:val="21"/>
              </w:rPr>
            </w:pPr>
            <w:r w:rsidRPr="002A77CC">
              <w:rPr>
                <w:kern w:val="0"/>
                <w:szCs w:val="21"/>
              </w:rPr>
              <w:t>4.2.3</w:t>
            </w:r>
          </w:p>
        </w:tc>
        <w:tc>
          <w:tcPr>
            <w:tcW w:w="4714" w:type="dxa"/>
            <w:vAlign w:val="center"/>
          </w:tcPr>
          <w:p w14:paraId="5D034305" w14:textId="77777777" w:rsidR="005D4912" w:rsidRPr="002A77CC" w:rsidRDefault="005D4912">
            <w:pPr>
              <w:widowControl/>
              <w:jc w:val="left"/>
              <w:rPr>
                <w:kern w:val="0"/>
                <w:szCs w:val="21"/>
              </w:rPr>
            </w:pPr>
            <w:r w:rsidRPr="002A77CC">
              <w:rPr>
                <w:kern w:val="0"/>
                <w:szCs w:val="21"/>
              </w:rPr>
              <w:t>合理开发利用地下空间。</w:t>
            </w:r>
          </w:p>
        </w:tc>
        <w:tc>
          <w:tcPr>
            <w:tcW w:w="704" w:type="dxa"/>
            <w:vAlign w:val="center"/>
          </w:tcPr>
          <w:p w14:paraId="612F0F86" w14:textId="77777777" w:rsidR="005D4912" w:rsidRPr="002A77CC" w:rsidRDefault="005D4912" w:rsidP="008D61DD">
            <w:pPr>
              <w:jc w:val="center"/>
              <w:rPr>
                <w:rFonts w:eastAsia="仿宋_GB2312"/>
                <w:szCs w:val="21"/>
              </w:rPr>
            </w:pPr>
            <w:r w:rsidRPr="002A77CC">
              <w:rPr>
                <w:rFonts w:cs="宋体" w:hint="eastAsia"/>
                <w:bCs/>
                <w:szCs w:val="21"/>
              </w:rPr>
              <w:t>6</w:t>
            </w:r>
          </w:p>
        </w:tc>
        <w:tc>
          <w:tcPr>
            <w:tcW w:w="705" w:type="dxa"/>
            <w:vAlign w:val="center"/>
          </w:tcPr>
          <w:p w14:paraId="6573796B" w14:textId="77777777" w:rsidR="005D4912" w:rsidRPr="002A77CC" w:rsidRDefault="005D4912">
            <w:pPr>
              <w:jc w:val="center"/>
              <w:rPr>
                <w:rFonts w:eastAsia="仿宋_GB2312"/>
                <w:szCs w:val="21"/>
              </w:rPr>
            </w:pPr>
          </w:p>
        </w:tc>
        <w:tc>
          <w:tcPr>
            <w:tcW w:w="705" w:type="dxa"/>
            <w:vAlign w:val="center"/>
          </w:tcPr>
          <w:p w14:paraId="1A05F3BC" w14:textId="77777777" w:rsidR="005D4912" w:rsidRPr="002A77CC" w:rsidRDefault="005D4912">
            <w:pPr>
              <w:jc w:val="center"/>
              <w:rPr>
                <w:rFonts w:eastAsia="仿宋_GB2312"/>
                <w:szCs w:val="21"/>
              </w:rPr>
            </w:pPr>
          </w:p>
        </w:tc>
      </w:tr>
      <w:tr w:rsidR="005D4912" w:rsidRPr="002A77CC" w14:paraId="4C9032A6" w14:textId="77777777" w:rsidTr="006E02A4">
        <w:trPr>
          <w:cantSplit/>
          <w:trHeight w:val="397"/>
          <w:jc w:val="center"/>
        </w:trPr>
        <w:tc>
          <w:tcPr>
            <w:tcW w:w="953" w:type="dxa"/>
            <w:vMerge w:val="restart"/>
            <w:shd w:val="clear" w:color="auto" w:fill="D9D9D9"/>
            <w:vAlign w:val="center"/>
          </w:tcPr>
          <w:p w14:paraId="2E54FBE2" w14:textId="77777777" w:rsidR="005D4912" w:rsidRPr="002A77CC" w:rsidRDefault="005D4912">
            <w:pPr>
              <w:jc w:val="center"/>
              <w:rPr>
                <w:b/>
                <w:bCs/>
                <w:kern w:val="0"/>
                <w:szCs w:val="21"/>
              </w:rPr>
            </w:pPr>
            <w:r w:rsidRPr="002A77CC">
              <w:rPr>
                <w:b/>
                <w:bCs/>
                <w:kern w:val="0"/>
                <w:szCs w:val="21"/>
              </w:rPr>
              <w:t>室外</w:t>
            </w:r>
          </w:p>
          <w:p w14:paraId="0D4FCE11" w14:textId="77777777" w:rsidR="005D4912" w:rsidRPr="002A77CC" w:rsidRDefault="005D4912">
            <w:pPr>
              <w:jc w:val="center"/>
              <w:rPr>
                <w:b/>
                <w:bCs/>
                <w:kern w:val="0"/>
                <w:szCs w:val="21"/>
              </w:rPr>
            </w:pPr>
            <w:r w:rsidRPr="002A77CC">
              <w:rPr>
                <w:b/>
                <w:bCs/>
                <w:kern w:val="0"/>
                <w:szCs w:val="21"/>
              </w:rPr>
              <w:t>环境</w:t>
            </w:r>
          </w:p>
        </w:tc>
        <w:tc>
          <w:tcPr>
            <w:tcW w:w="741" w:type="dxa"/>
            <w:vAlign w:val="center"/>
          </w:tcPr>
          <w:p w14:paraId="49A12829" w14:textId="77777777" w:rsidR="005D4912" w:rsidRPr="002A77CC" w:rsidRDefault="005D4912">
            <w:pPr>
              <w:widowControl/>
              <w:jc w:val="left"/>
              <w:rPr>
                <w:kern w:val="0"/>
                <w:szCs w:val="21"/>
              </w:rPr>
            </w:pPr>
            <w:r w:rsidRPr="002A77CC">
              <w:rPr>
                <w:kern w:val="0"/>
                <w:szCs w:val="21"/>
              </w:rPr>
              <w:t>4.2.4</w:t>
            </w:r>
          </w:p>
        </w:tc>
        <w:tc>
          <w:tcPr>
            <w:tcW w:w="4714" w:type="dxa"/>
            <w:vAlign w:val="center"/>
          </w:tcPr>
          <w:p w14:paraId="468E7965" w14:textId="77777777" w:rsidR="005D4912" w:rsidRPr="002A77CC" w:rsidRDefault="005D4912">
            <w:pPr>
              <w:widowControl/>
              <w:jc w:val="left"/>
              <w:rPr>
                <w:kern w:val="0"/>
                <w:szCs w:val="21"/>
              </w:rPr>
            </w:pPr>
            <w:r w:rsidRPr="002A77CC">
              <w:rPr>
                <w:kern w:val="0"/>
                <w:szCs w:val="21"/>
              </w:rPr>
              <w:t>建筑及照明设计避免产生光污染。</w:t>
            </w:r>
          </w:p>
        </w:tc>
        <w:tc>
          <w:tcPr>
            <w:tcW w:w="704" w:type="dxa"/>
            <w:vAlign w:val="center"/>
          </w:tcPr>
          <w:p w14:paraId="62D402FD" w14:textId="77777777" w:rsidR="005D4912" w:rsidRPr="002A77CC" w:rsidRDefault="005D4912" w:rsidP="008D61DD">
            <w:pPr>
              <w:jc w:val="center"/>
              <w:rPr>
                <w:rFonts w:eastAsia="仿宋_GB2312"/>
                <w:szCs w:val="21"/>
              </w:rPr>
            </w:pPr>
            <w:r w:rsidRPr="002A77CC">
              <w:rPr>
                <w:rFonts w:cs="宋体" w:hint="eastAsia"/>
                <w:bCs/>
                <w:szCs w:val="21"/>
              </w:rPr>
              <w:t>4</w:t>
            </w:r>
          </w:p>
        </w:tc>
        <w:tc>
          <w:tcPr>
            <w:tcW w:w="705" w:type="dxa"/>
            <w:vAlign w:val="center"/>
          </w:tcPr>
          <w:p w14:paraId="7A8381F1" w14:textId="77777777" w:rsidR="005D4912" w:rsidRPr="002A77CC" w:rsidRDefault="005D4912">
            <w:pPr>
              <w:jc w:val="center"/>
              <w:rPr>
                <w:rFonts w:eastAsia="仿宋_GB2312"/>
                <w:szCs w:val="21"/>
              </w:rPr>
            </w:pPr>
          </w:p>
        </w:tc>
        <w:tc>
          <w:tcPr>
            <w:tcW w:w="705" w:type="dxa"/>
            <w:vAlign w:val="center"/>
          </w:tcPr>
          <w:p w14:paraId="221CF92F" w14:textId="77777777" w:rsidR="005D4912" w:rsidRPr="002A77CC" w:rsidRDefault="005D4912">
            <w:pPr>
              <w:jc w:val="center"/>
              <w:rPr>
                <w:rFonts w:eastAsia="仿宋_GB2312"/>
                <w:szCs w:val="21"/>
              </w:rPr>
            </w:pPr>
          </w:p>
        </w:tc>
      </w:tr>
      <w:tr w:rsidR="005D4912" w:rsidRPr="002A77CC" w14:paraId="66B739C9" w14:textId="77777777" w:rsidTr="006E02A4">
        <w:trPr>
          <w:cantSplit/>
          <w:trHeight w:val="397"/>
          <w:jc w:val="center"/>
        </w:trPr>
        <w:tc>
          <w:tcPr>
            <w:tcW w:w="953" w:type="dxa"/>
            <w:vMerge/>
            <w:shd w:val="clear" w:color="auto" w:fill="D9D9D9"/>
            <w:vAlign w:val="center"/>
          </w:tcPr>
          <w:p w14:paraId="52F3FB72" w14:textId="77777777" w:rsidR="005D4912" w:rsidRPr="002A77CC" w:rsidRDefault="005D4912">
            <w:pPr>
              <w:widowControl/>
              <w:jc w:val="center"/>
              <w:rPr>
                <w:b/>
                <w:bCs/>
                <w:kern w:val="0"/>
                <w:szCs w:val="21"/>
              </w:rPr>
            </w:pPr>
          </w:p>
        </w:tc>
        <w:tc>
          <w:tcPr>
            <w:tcW w:w="741" w:type="dxa"/>
            <w:vAlign w:val="center"/>
          </w:tcPr>
          <w:p w14:paraId="750228E4" w14:textId="77777777" w:rsidR="005D4912" w:rsidRPr="002A77CC" w:rsidRDefault="005D4912">
            <w:pPr>
              <w:widowControl/>
              <w:jc w:val="left"/>
              <w:rPr>
                <w:kern w:val="0"/>
                <w:szCs w:val="21"/>
              </w:rPr>
            </w:pPr>
            <w:r w:rsidRPr="002A77CC">
              <w:rPr>
                <w:kern w:val="0"/>
                <w:szCs w:val="21"/>
              </w:rPr>
              <w:t>4.2.5</w:t>
            </w:r>
          </w:p>
        </w:tc>
        <w:tc>
          <w:tcPr>
            <w:tcW w:w="4714" w:type="dxa"/>
            <w:vAlign w:val="center"/>
          </w:tcPr>
          <w:p w14:paraId="6EE7A2EB" w14:textId="77777777" w:rsidR="005D4912" w:rsidRPr="002A77CC" w:rsidRDefault="005D4912">
            <w:pPr>
              <w:widowControl/>
              <w:jc w:val="left"/>
              <w:rPr>
                <w:kern w:val="0"/>
                <w:szCs w:val="21"/>
              </w:rPr>
            </w:pPr>
            <w:r w:rsidRPr="002A77CC">
              <w:rPr>
                <w:kern w:val="0"/>
                <w:szCs w:val="21"/>
              </w:rPr>
              <w:t>场地内环境噪声符合现行国家标准《声环境质量标准》</w:t>
            </w:r>
            <w:r w:rsidRPr="002A77CC">
              <w:rPr>
                <w:kern w:val="0"/>
                <w:szCs w:val="21"/>
              </w:rPr>
              <w:t>GB 3096</w:t>
            </w:r>
            <w:r w:rsidRPr="002A77CC">
              <w:rPr>
                <w:kern w:val="0"/>
                <w:szCs w:val="21"/>
              </w:rPr>
              <w:t>的</w:t>
            </w:r>
            <w:r w:rsidRPr="002A77CC">
              <w:rPr>
                <w:rFonts w:hint="eastAsia"/>
                <w:kern w:val="0"/>
                <w:szCs w:val="21"/>
              </w:rPr>
              <w:t>有关</w:t>
            </w:r>
            <w:r w:rsidRPr="002A77CC">
              <w:rPr>
                <w:kern w:val="0"/>
                <w:szCs w:val="21"/>
              </w:rPr>
              <w:t>规定。</w:t>
            </w:r>
          </w:p>
        </w:tc>
        <w:tc>
          <w:tcPr>
            <w:tcW w:w="704" w:type="dxa"/>
            <w:vAlign w:val="center"/>
          </w:tcPr>
          <w:p w14:paraId="47620762" w14:textId="77777777" w:rsidR="005D4912" w:rsidRPr="002A77CC" w:rsidRDefault="005D4912" w:rsidP="008D61DD">
            <w:pPr>
              <w:jc w:val="center"/>
              <w:rPr>
                <w:rFonts w:eastAsia="仿宋_GB2312"/>
                <w:szCs w:val="21"/>
              </w:rPr>
            </w:pPr>
            <w:r w:rsidRPr="002A77CC">
              <w:rPr>
                <w:rFonts w:cs="宋体" w:hint="eastAsia"/>
                <w:bCs/>
                <w:szCs w:val="21"/>
              </w:rPr>
              <w:t>4</w:t>
            </w:r>
          </w:p>
        </w:tc>
        <w:tc>
          <w:tcPr>
            <w:tcW w:w="705" w:type="dxa"/>
            <w:vAlign w:val="center"/>
          </w:tcPr>
          <w:p w14:paraId="16C217BE" w14:textId="77777777" w:rsidR="005D4912" w:rsidRPr="002A77CC" w:rsidRDefault="005D4912">
            <w:pPr>
              <w:jc w:val="center"/>
              <w:rPr>
                <w:rFonts w:eastAsia="仿宋_GB2312"/>
                <w:szCs w:val="21"/>
              </w:rPr>
            </w:pPr>
          </w:p>
        </w:tc>
        <w:tc>
          <w:tcPr>
            <w:tcW w:w="705" w:type="dxa"/>
            <w:vAlign w:val="center"/>
          </w:tcPr>
          <w:p w14:paraId="2F157F09" w14:textId="77777777" w:rsidR="005D4912" w:rsidRPr="002A77CC" w:rsidRDefault="005D4912">
            <w:pPr>
              <w:jc w:val="center"/>
              <w:rPr>
                <w:rFonts w:eastAsia="仿宋_GB2312"/>
                <w:szCs w:val="21"/>
              </w:rPr>
            </w:pPr>
          </w:p>
        </w:tc>
      </w:tr>
      <w:tr w:rsidR="005D4912" w:rsidRPr="002A77CC" w14:paraId="7DADF6A8" w14:textId="77777777" w:rsidTr="006E02A4">
        <w:trPr>
          <w:cantSplit/>
          <w:trHeight w:val="397"/>
          <w:jc w:val="center"/>
        </w:trPr>
        <w:tc>
          <w:tcPr>
            <w:tcW w:w="953" w:type="dxa"/>
            <w:vMerge/>
            <w:shd w:val="clear" w:color="auto" w:fill="D9D9D9"/>
            <w:vAlign w:val="center"/>
          </w:tcPr>
          <w:p w14:paraId="1E30B2BB" w14:textId="77777777" w:rsidR="005D4912" w:rsidRPr="002A77CC" w:rsidRDefault="005D4912">
            <w:pPr>
              <w:widowControl/>
              <w:jc w:val="left"/>
              <w:rPr>
                <w:b/>
                <w:bCs/>
                <w:kern w:val="0"/>
                <w:szCs w:val="21"/>
              </w:rPr>
            </w:pPr>
          </w:p>
        </w:tc>
        <w:tc>
          <w:tcPr>
            <w:tcW w:w="741" w:type="dxa"/>
            <w:vAlign w:val="center"/>
          </w:tcPr>
          <w:p w14:paraId="4D457A30" w14:textId="77777777" w:rsidR="005D4912" w:rsidRPr="002A77CC" w:rsidRDefault="005D4912">
            <w:pPr>
              <w:widowControl/>
              <w:jc w:val="left"/>
              <w:rPr>
                <w:kern w:val="0"/>
                <w:szCs w:val="21"/>
              </w:rPr>
            </w:pPr>
            <w:r w:rsidRPr="002A77CC">
              <w:rPr>
                <w:kern w:val="0"/>
                <w:szCs w:val="21"/>
              </w:rPr>
              <w:t>4.2.6</w:t>
            </w:r>
          </w:p>
        </w:tc>
        <w:tc>
          <w:tcPr>
            <w:tcW w:w="4714" w:type="dxa"/>
            <w:vAlign w:val="center"/>
          </w:tcPr>
          <w:p w14:paraId="7D6D5D7F" w14:textId="77777777" w:rsidR="005D4912" w:rsidRPr="002A77CC" w:rsidRDefault="005D4912">
            <w:pPr>
              <w:widowControl/>
              <w:jc w:val="left"/>
              <w:rPr>
                <w:kern w:val="0"/>
                <w:szCs w:val="21"/>
              </w:rPr>
            </w:pPr>
            <w:r w:rsidRPr="002A77CC">
              <w:rPr>
                <w:kern w:val="0"/>
                <w:szCs w:val="21"/>
              </w:rPr>
              <w:t>场地内风环境有利于室外行走、活动舒适和建筑的自然通风。</w:t>
            </w:r>
          </w:p>
        </w:tc>
        <w:tc>
          <w:tcPr>
            <w:tcW w:w="704" w:type="dxa"/>
            <w:vAlign w:val="center"/>
          </w:tcPr>
          <w:p w14:paraId="67A8DE13" w14:textId="77777777" w:rsidR="005D4912" w:rsidRPr="002A77CC" w:rsidRDefault="005D4912" w:rsidP="008D61DD">
            <w:pPr>
              <w:jc w:val="center"/>
              <w:rPr>
                <w:rFonts w:eastAsia="仿宋_GB2312"/>
                <w:szCs w:val="21"/>
              </w:rPr>
            </w:pPr>
            <w:r w:rsidRPr="002A77CC">
              <w:rPr>
                <w:rFonts w:cs="宋体" w:hint="eastAsia"/>
                <w:bCs/>
                <w:szCs w:val="21"/>
              </w:rPr>
              <w:t>6</w:t>
            </w:r>
          </w:p>
        </w:tc>
        <w:tc>
          <w:tcPr>
            <w:tcW w:w="705" w:type="dxa"/>
            <w:vAlign w:val="center"/>
          </w:tcPr>
          <w:p w14:paraId="545C725E" w14:textId="77777777" w:rsidR="005D4912" w:rsidRPr="002A77CC" w:rsidRDefault="005D4912">
            <w:pPr>
              <w:jc w:val="center"/>
              <w:rPr>
                <w:rFonts w:eastAsia="仿宋_GB2312"/>
                <w:szCs w:val="21"/>
              </w:rPr>
            </w:pPr>
          </w:p>
        </w:tc>
        <w:tc>
          <w:tcPr>
            <w:tcW w:w="705" w:type="dxa"/>
            <w:vAlign w:val="center"/>
          </w:tcPr>
          <w:p w14:paraId="799C5676" w14:textId="77777777" w:rsidR="005D4912" w:rsidRPr="002A77CC" w:rsidRDefault="005D4912">
            <w:pPr>
              <w:jc w:val="center"/>
              <w:rPr>
                <w:rFonts w:eastAsia="仿宋_GB2312"/>
                <w:szCs w:val="21"/>
              </w:rPr>
            </w:pPr>
          </w:p>
        </w:tc>
      </w:tr>
      <w:tr w:rsidR="005D4912" w:rsidRPr="002A77CC" w14:paraId="79F510FD" w14:textId="77777777" w:rsidTr="006E02A4">
        <w:trPr>
          <w:cantSplit/>
          <w:trHeight w:val="397"/>
          <w:jc w:val="center"/>
        </w:trPr>
        <w:tc>
          <w:tcPr>
            <w:tcW w:w="953" w:type="dxa"/>
            <w:vMerge/>
            <w:shd w:val="clear" w:color="auto" w:fill="D9D9D9"/>
            <w:vAlign w:val="center"/>
          </w:tcPr>
          <w:p w14:paraId="15DC8CBC" w14:textId="77777777" w:rsidR="005D4912" w:rsidRPr="002A77CC" w:rsidRDefault="005D4912">
            <w:pPr>
              <w:widowControl/>
              <w:jc w:val="left"/>
              <w:rPr>
                <w:b/>
                <w:bCs/>
                <w:kern w:val="0"/>
                <w:szCs w:val="21"/>
              </w:rPr>
            </w:pPr>
          </w:p>
        </w:tc>
        <w:tc>
          <w:tcPr>
            <w:tcW w:w="741" w:type="dxa"/>
            <w:vAlign w:val="center"/>
          </w:tcPr>
          <w:p w14:paraId="490FCBF5" w14:textId="77777777" w:rsidR="005D4912" w:rsidRPr="002A77CC" w:rsidRDefault="005D4912">
            <w:pPr>
              <w:widowControl/>
              <w:jc w:val="left"/>
              <w:rPr>
                <w:kern w:val="0"/>
                <w:szCs w:val="21"/>
              </w:rPr>
            </w:pPr>
            <w:r w:rsidRPr="002A77CC">
              <w:rPr>
                <w:kern w:val="0"/>
                <w:szCs w:val="21"/>
              </w:rPr>
              <w:t>4.2.7</w:t>
            </w:r>
          </w:p>
        </w:tc>
        <w:tc>
          <w:tcPr>
            <w:tcW w:w="4714" w:type="dxa"/>
            <w:vAlign w:val="center"/>
          </w:tcPr>
          <w:p w14:paraId="7E1050AA" w14:textId="77777777" w:rsidR="005D4912" w:rsidRPr="002A77CC" w:rsidRDefault="005D4912">
            <w:pPr>
              <w:widowControl/>
              <w:jc w:val="left"/>
              <w:rPr>
                <w:kern w:val="0"/>
                <w:szCs w:val="21"/>
              </w:rPr>
            </w:pPr>
            <w:r w:rsidRPr="002A77CC">
              <w:rPr>
                <w:kern w:val="0"/>
                <w:szCs w:val="21"/>
              </w:rPr>
              <w:t>采取措施降低热岛强度。</w:t>
            </w:r>
          </w:p>
        </w:tc>
        <w:tc>
          <w:tcPr>
            <w:tcW w:w="704" w:type="dxa"/>
            <w:vAlign w:val="center"/>
          </w:tcPr>
          <w:p w14:paraId="52F381B8" w14:textId="77777777" w:rsidR="005D4912" w:rsidRPr="002A77CC" w:rsidRDefault="005D4912" w:rsidP="008D61DD">
            <w:pPr>
              <w:jc w:val="center"/>
              <w:rPr>
                <w:rFonts w:eastAsia="仿宋_GB2312"/>
                <w:szCs w:val="21"/>
              </w:rPr>
            </w:pPr>
            <w:r w:rsidRPr="002A77CC">
              <w:rPr>
                <w:rFonts w:cs="宋体" w:hint="eastAsia"/>
                <w:bCs/>
                <w:szCs w:val="21"/>
              </w:rPr>
              <w:t>4</w:t>
            </w:r>
          </w:p>
        </w:tc>
        <w:tc>
          <w:tcPr>
            <w:tcW w:w="705" w:type="dxa"/>
            <w:vAlign w:val="center"/>
          </w:tcPr>
          <w:p w14:paraId="62C44257" w14:textId="77777777" w:rsidR="005D4912" w:rsidRPr="002A77CC" w:rsidRDefault="005D4912">
            <w:pPr>
              <w:jc w:val="center"/>
              <w:rPr>
                <w:rFonts w:eastAsia="仿宋_GB2312"/>
                <w:szCs w:val="21"/>
              </w:rPr>
            </w:pPr>
          </w:p>
        </w:tc>
        <w:tc>
          <w:tcPr>
            <w:tcW w:w="705" w:type="dxa"/>
            <w:vAlign w:val="center"/>
          </w:tcPr>
          <w:p w14:paraId="1E31DCEC" w14:textId="77777777" w:rsidR="005D4912" w:rsidRPr="002A77CC" w:rsidRDefault="005D4912">
            <w:pPr>
              <w:jc w:val="center"/>
              <w:rPr>
                <w:rFonts w:eastAsia="仿宋_GB2312"/>
                <w:szCs w:val="21"/>
              </w:rPr>
            </w:pPr>
          </w:p>
        </w:tc>
      </w:tr>
      <w:tr w:rsidR="005D4912" w:rsidRPr="002A77CC" w14:paraId="2F237659" w14:textId="77777777" w:rsidTr="006E02A4">
        <w:trPr>
          <w:cantSplit/>
          <w:trHeight w:val="397"/>
          <w:jc w:val="center"/>
        </w:trPr>
        <w:tc>
          <w:tcPr>
            <w:tcW w:w="953" w:type="dxa"/>
            <w:vMerge w:val="restart"/>
            <w:shd w:val="clear" w:color="auto" w:fill="D9D9D9"/>
            <w:vAlign w:val="center"/>
          </w:tcPr>
          <w:p w14:paraId="4999B026" w14:textId="77777777" w:rsidR="005D4912" w:rsidRPr="002A77CC" w:rsidRDefault="005D4912">
            <w:pPr>
              <w:widowControl/>
              <w:jc w:val="center"/>
              <w:rPr>
                <w:b/>
                <w:bCs/>
                <w:kern w:val="0"/>
                <w:szCs w:val="21"/>
              </w:rPr>
            </w:pPr>
            <w:r w:rsidRPr="002A77CC">
              <w:rPr>
                <w:b/>
                <w:bCs/>
                <w:kern w:val="0"/>
                <w:szCs w:val="21"/>
              </w:rPr>
              <w:t>交通设施与公共服务</w:t>
            </w:r>
          </w:p>
        </w:tc>
        <w:tc>
          <w:tcPr>
            <w:tcW w:w="741" w:type="dxa"/>
            <w:vAlign w:val="center"/>
          </w:tcPr>
          <w:p w14:paraId="28076D8F" w14:textId="77777777" w:rsidR="005D4912" w:rsidRPr="002A77CC" w:rsidRDefault="005D4912">
            <w:pPr>
              <w:widowControl/>
              <w:jc w:val="left"/>
              <w:rPr>
                <w:kern w:val="0"/>
                <w:szCs w:val="21"/>
              </w:rPr>
            </w:pPr>
            <w:r w:rsidRPr="002A77CC">
              <w:rPr>
                <w:kern w:val="0"/>
                <w:szCs w:val="21"/>
              </w:rPr>
              <w:t>4.2.8</w:t>
            </w:r>
          </w:p>
        </w:tc>
        <w:tc>
          <w:tcPr>
            <w:tcW w:w="4714" w:type="dxa"/>
            <w:vAlign w:val="center"/>
          </w:tcPr>
          <w:p w14:paraId="4002D2ED" w14:textId="77777777" w:rsidR="005D4912" w:rsidRPr="002A77CC" w:rsidRDefault="005D4912">
            <w:pPr>
              <w:widowControl/>
              <w:jc w:val="left"/>
              <w:rPr>
                <w:kern w:val="0"/>
                <w:szCs w:val="21"/>
              </w:rPr>
            </w:pPr>
            <w:r w:rsidRPr="002A77CC">
              <w:rPr>
                <w:kern w:val="0"/>
                <w:szCs w:val="21"/>
              </w:rPr>
              <w:t>场地与公共交通设施具有便捷的联系。</w:t>
            </w:r>
          </w:p>
        </w:tc>
        <w:tc>
          <w:tcPr>
            <w:tcW w:w="704" w:type="dxa"/>
            <w:vAlign w:val="center"/>
          </w:tcPr>
          <w:p w14:paraId="4762AEFB" w14:textId="77777777" w:rsidR="005D4912" w:rsidRPr="002A77CC" w:rsidRDefault="005D4912" w:rsidP="008D61DD">
            <w:pPr>
              <w:jc w:val="center"/>
              <w:rPr>
                <w:rFonts w:eastAsia="仿宋_GB2312"/>
                <w:szCs w:val="21"/>
              </w:rPr>
            </w:pPr>
            <w:r w:rsidRPr="002A77CC">
              <w:rPr>
                <w:rFonts w:cs="宋体" w:hint="eastAsia"/>
                <w:bCs/>
                <w:szCs w:val="21"/>
              </w:rPr>
              <w:t>9</w:t>
            </w:r>
          </w:p>
        </w:tc>
        <w:tc>
          <w:tcPr>
            <w:tcW w:w="705" w:type="dxa"/>
            <w:vAlign w:val="center"/>
          </w:tcPr>
          <w:p w14:paraId="2FDFA7B4" w14:textId="77777777" w:rsidR="005D4912" w:rsidRPr="002A77CC" w:rsidRDefault="005D4912">
            <w:pPr>
              <w:jc w:val="center"/>
              <w:rPr>
                <w:rFonts w:eastAsia="仿宋_GB2312"/>
                <w:szCs w:val="21"/>
              </w:rPr>
            </w:pPr>
          </w:p>
        </w:tc>
        <w:tc>
          <w:tcPr>
            <w:tcW w:w="705" w:type="dxa"/>
            <w:vAlign w:val="center"/>
          </w:tcPr>
          <w:p w14:paraId="32317A09" w14:textId="77777777" w:rsidR="005D4912" w:rsidRPr="002A77CC" w:rsidRDefault="005D4912">
            <w:pPr>
              <w:jc w:val="center"/>
              <w:rPr>
                <w:rFonts w:eastAsia="仿宋_GB2312"/>
                <w:szCs w:val="21"/>
              </w:rPr>
            </w:pPr>
          </w:p>
        </w:tc>
      </w:tr>
      <w:tr w:rsidR="005D4912" w:rsidRPr="002A77CC" w14:paraId="516A7EC8" w14:textId="77777777" w:rsidTr="006E02A4">
        <w:trPr>
          <w:cantSplit/>
          <w:trHeight w:val="397"/>
          <w:jc w:val="center"/>
        </w:trPr>
        <w:tc>
          <w:tcPr>
            <w:tcW w:w="953" w:type="dxa"/>
            <w:vMerge/>
            <w:shd w:val="clear" w:color="auto" w:fill="D9D9D9"/>
            <w:vAlign w:val="center"/>
          </w:tcPr>
          <w:p w14:paraId="7E800E51" w14:textId="77777777" w:rsidR="005D4912" w:rsidRPr="002A77CC" w:rsidRDefault="005D4912">
            <w:pPr>
              <w:widowControl/>
              <w:jc w:val="left"/>
              <w:rPr>
                <w:b/>
                <w:bCs/>
                <w:kern w:val="0"/>
                <w:szCs w:val="21"/>
              </w:rPr>
            </w:pPr>
          </w:p>
        </w:tc>
        <w:tc>
          <w:tcPr>
            <w:tcW w:w="741" w:type="dxa"/>
            <w:vAlign w:val="center"/>
          </w:tcPr>
          <w:p w14:paraId="11B23F67" w14:textId="77777777" w:rsidR="005D4912" w:rsidRPr="002A77CC" w:rsidRDefault="005D4912">
            <w:pPr>
              <w:widowControl/>
              <w:jc w:val="left"/>
              <w:rPr>
                <w:kern w:val="0"/>
                <w:szCs w:val="21"/>
              </w:rPr>
            </w:pPr>
            <w:r w:rsidRPr="002A77CC">
              <w:rPr>
                <w:kern w:val="0"/>
                <w:szCs w:val="21"/>
              </w:rPr>
              <w:t>4.2.9</w:t>
            </w:r>
          </w:p>
        </w:tc>
        <w:tc>
          <w:tcPr>
            <w:tcW w:w="4714" w:type="dxa"/>
            <w:vAlign w:val="center"/>
          </w:tcPr>
          <w:p w14:paraId="7E36FD33" w14:textId="77777777" w:rsidR="005D4912" w:rsidRPr="002A77CC" w:rsidRDefault="005D4912">
            <w:pPr>
              <w:widowControl/>
              <w:jc w:val="left"/>
              <w:rPr>
                <w:kern w:val="0"/>
                <w:szCs w:val="21"/>
              </w:rPr>
            </w:pPr>
            <w:r w:rsidRPr="002A77CC">
              <w:rPr>
                <w:kern w:val="0"/>
                <w:szCs w:val="21"/>
              </w:rPr>
              <w:t>场地内人行通道采用无障碍设计</w:t>
            </w:r>
          </w:p>
        </w:tc>
        <w:tc>
          <w:tcPr>
            <w:tcW w:w="704" w:type="dxa"/>
            <w:vAlign w:val="center"/>
          </w:tcPr>
          <w:p w14:paraId="1E9C82DE" w14:textId="77777777" w:rsidR="005D4912" w:rsidRPr="002A77CC" w:rsidRDefault="005D4912" w:rsidP="008D61DD">
            <w:pPr>
              <w:jc w:val="center"/>
              <w:rPr>
                <w:rFonts w:eastAsia="仿宋_GB2312"/>
                <w:szCs w:val="21"/>
              </w:rPr>
            </w:pPr>
            <w:r w:rsidRPr="002A77CC">
              <w:rPr>
                <w:rFonts w:cs="宋体" w:hint="eastAsia"/>
                <w:bCs/>
                <w:szCs w:val="21"/>
              </w:rPr>
              <w:t>3</w:t>
            </w:r>
          </w:p>
        </w:tc>
        <w:tc>
          <w:tcPr>
            <w:tcW w:w="705" w:type="dxa"/>
            <w:vAlign w:val="center"/>
          </w:tcPr>
          <w:p w14:paraId="75554381" w14:textId="77777777" w:rsidR="005D4912" w:rsidRPr="002A77CC" w:rsidRDefault="005D4912">
            <w:pPr>
              <w:jc w:val="center"/>
              <w:rPr>
                <w:rFonts w:eastAsia="仿宋_GB2312"/>
                <w:szCs w:val="21"/>
              </w:rPr>
            </w:pPr>
          </w:p>
        </w:tc>
        <w:tc>
          <w:tcPr>
            <w:tcW w:w="705" w:type="dxa"/>
            <w:vAlign w:val="center"/>
          </w:tcPr>
          <w:p w14:paraId="630BA94B" w14:textId="77777777" w:rsidR="005D4912" w:rsidRPr="002A77CC" w:rsidRDefault="005D4912">
            <w:pPr>
              <w:jc w:val="center"/>
              <w:rPr>
                <w:rFonts w:eastAsia="仿宋_GB2312"/>
                <w:szCs w:val="21"/>
              </w:rPr>
            </w:pPr>
          </w:p>
        </w:tc>
      </w:tr>
      <w:tr w:rsidR="005D4912" w:rsidRPr="002A77CC" w14:paraId="09CF2DC3" w14:textId="77777777" w:rsidTr="006E02A4">
        <w:trPr>
          <w:cantSplit/>
          <w:trHeight w:val="397"/>
          <w:jc w:val="center"/>
        </w:trPr>
        <w:tc>
          <w:tcPr>
            <w:tcW w:w="953" w:type="dxa"/>
            <w:vMerge/>
            <w:shd w:val="clear" w:color="auto" w:fill="D9D9D9"/>
            <w:vAlign w:val="center"/>
          </w:tcPr>
          <w:p w14:paraId="7D8EA501" w14:textId="77777777" w:rsidR="005D4912" w:rsidRPr="002A77CC" w:rsidRDefault="005D4912">
            <w:pPr>
              <w:widowControl/>
              <w:jc w:val="left"/>
              <w:rPr>
                <w:b/>
                <w:bCs/>
                <w:kern w:val="0"/>
                <w:szCs w:val="21"/>
              </w:rPr>
            </w:pPr>
          </w:p>
        </w:tc>
        <w:tc>
          <w:tcPr>
            <w:tcW w:w="741" w:type="dxa"/>
            <w:vAlign w:val="center"/>
          </w:tcPr>
          <w:p w14:paraId="645D1C36" w14:textId="77777777" w:rsidR="005D4912" w:rsidRPr="002A77CC" w:rsidRDefault="005D4912">
            <w:pPr>
              <w:widowControl/>
              <w:jc w:val="left"/>
              <w:rPr>
                <w:kern w:val="0"/>
                <w:szCs w:val="21"/>
              </w:rPr>
            </w:pPr>
            <w:r w:rsidRPr="002A77CC">
              <w:rPr>
                <w:kern w:val="0"/>
                <w:szCs w:val="21"/>
              </w:rPr>
              <w:t>4.2.10</w:t>
            </w:r>
          </w:p>
        </w:tc>
        <w:tc>
          <w:tcPr>
            <w:tcW w:w="4714" w:type="dxa"/>
            <w:vAlign w:val="center"/>
          </w:tcPr>
          <w:p w14:paraId="63101F67" w14:textId="77777777" w:rsidR="005D4912" w:rsidRPr="002A77CC" w:rsidRDefault="005D4912">
            <w:pPr>
              <w:widowControl/>
              <w:jc w:val="left"/>
              <w:rPr>
                <w:kern w:val="0"/>
                <w:szCs w:val="21"/>
              </w:rPr>
            </w:pPr>
            <w:r w:rsidRPr="002A77CC">
              <w:rPr>
                <w:kern w:val="0"/>
                <w:szCs w:val="21"/>
              </w:rPr>
              <w:t>合理设置停车场所。</w:t>
            </w:r>
          </w:p>
        </w:tc>
        <w:tc>
          <w:tcPr>
            <w:tcW w:w="704" w:type="dxa"/>
            <w:vAlign w:val="center"/>
          </w:tcPr>
          <w:p w14:paraId="7C919FCF" w14:textId="77777777" w:rsidR="005D4912" w:rsidRPr="002A77CC" w:rsidRDefault="005D4912" w:rsidP="008D61DD">
            <w:pPr>
              <w:jc w:val="center"/>
              <w:rPr>
                <w:rFonts w:eastAsia="仿宋_GB2312"/>
                <w:szCs w:val="21"/>
              </w:rPr>
            </w:pPr>
            <w:r w:rsidRPr="002A77CC">
              <w:rPr>
                <w:rFonts w:cs="宋体" w:hint="eastAsia"/>
                <w:bCs/>
                <w:szCs w:val="21"/>
              </w:rPr>
              <w:t>6</w:t>
            </w:r>
          </w:p>
        </w:tc>
        <w:tc>
          <w:tcPr>
            <w:tcW w:w="705" w:type="dxa"/>
            <w:vAlign w:val="center"/>
          </w:tcPr>
          <w:p w14:paraId="79ACCFE4" w14:textId="77777777" w:rsidR="005D4912" w:rsidRPr="002A77CC" w:rsidRDefault="005D4912">
            <w:pPr>
              <w:jc w:val="center"/>
              <w:rPr>
                <w:rFonts w:eastAsia="仿宋_GB2312"/>
                <w:szCs w:val="21"/>
              </w:rPr>
            </w:pPr>
          </w:p>
        </w:tc>
        <w:tc>
          <w:tcPr>
            <w:tcW w:w="705" w:type="dxa"/>
            <w:vAlign w:val="center"/>
          </w:tcPr>
          <w:p w14:paraId="75B05C3B" w14:textId="77777777" w:rsidR="005D4912" w:rsidRPr="002A77CC" w:rsidRDefault="005D4912">
            <w:pPr>
              <w:jc w:val="center"/>
              <w:rPr>
                <w:rFonts w:eastAsia="仿宋_GB2312"/>
                <w:szCs w:val="21"/>
              </w:rPr>
            </w:pPr>
          </w:p>
        </w:tc>
      </w:tr>
      <w:tr w:rsidR="005D4912" w:rsidRPr="002A77CC" w14:paraId="7B83A49C" w14:textId="77777777" w:rsidTr="006E02A4">
        <w:trPr>
          <w:cantSplit/>
          <w:trHeight w:val="397"/>
          <w:jc w:val="center"/>
        </w:trPr>
        <w:tc>
          <w:tcPr>
            <w:tcW w:w="953" w:type="dxa"/>
            <w:vMerge/>
            <w:shd w:val="clear" w:color="auto" w:fill="D9D9D9"/>
            <w:vAlign w:val="center"/>
          </w:tcPr>
          <w:p w14:paraId="6C1B3BB9" w14:textId="77777777" w:rsidR="005D4912" w:rsidRPr="002A77CC" w:rsidRDefault="005D4912">
            <w:pPr>
              <w:widowControl/>
              <w:jc w:val="left"/>
              <w:rPr>
                <w:b/>
                <w:bCs/>
                <w:kern w:val="0"/>
                <w:szCs w:val="21"/>
              </w:rPr>
            </w:pPr>
          </w:p>
        </w:tc>
        <w:tc>
          <w:tcPr>
            <w:tcW w:w="741" w:type="dxa"/>
            <w:vAlign w:val="center"/>
          </w:tcPr>
          <w:p w14:paraId="6BCF16A6" w14:textId="77777777" w:rsidR="005D4912" w:rsidRPr="002A77CC" w:rsidRDefault="005D4912">
            <w:pPr>
              <w:widowControl/>
              <w:jc w:val="left"/>
              <w:rPr>
                <w:kern w:val="0"/>
                <w:szCs w:val="21"/>
              </w:rPr>
            </w:pPr>
            <w:r w:rsidRPr="002A77CC">
              <w:rPr>
                <w:kern w:val="0"/>
                <w:szCs w:val="21"/>
              </w:rPr>
              <w:t>4.2.11</w:t>
            </w:r>
          </w:p>
        </w:tc>
        <w:tc>
          <w:tcPr>
            <w:tcW w:w="4714" w:type="dxa"/>
            <w:vAlign w:val="center"/>
          </w:tcPr>
          <w:p w14:paraId="02A4D49F" w14:textId="77777777" w:rsidR="005D4912" w:rsidRPr="002A77CC" w:rsidRDefault="005D4912">
            <w:pPr>
              <w:widowControl/>
              <w:jc w:val="left"/>
              <w:rPr>
                <w:kern w:val="0"/>
                <w:szCs w:val="21"/>
              </w:rPr>
            </w:pPr>
            <w:r w:rsidRPr="002A77CC">
              <w:rPr>
                <w:kern w:val="0"/>
                <w:szCs w:val="21"/>
              </w:rPr>
              <w:t>提供便利的公共服务。</w:t>
            </w:r>
          </w:p>
        </w:tc>
        <w:tc>
          <w:tcPr>
            <w:tcW w:w="704" w:type="dxa"/>
            <w:vAlign w:val="center"/>
          </w:tcPr>
          <w:p w14:paraId="087D840C" w14:textId="77777777" w:rsidR="005D4912" w:rsidRPr="002A77CC" w:rsidRDefault="005D4912" w:rsidP="008D61DD">
            <w:pPr>
              <w:jc w:val="center"/>
              <w:rPr>
                <w:rFonts w:eastAsia="仿宋_GB2312"/>
                <w:szCs w:val="21"/>
              </w:rPr>
            </w:pPr>
            <w:r w:rsidRPr="002A77CC">
              <w:rPr>
                <w:rFonts w:cs="宋体" w:hint="eastAsia"/>
                <w:bCs/>
                <w:szCs w:val="21"/>
              </w:rPr>
              <w:t>6</w:t>
            </w:r>
          </w:p>
        </w:tc>
        <w:tc>
          <w:tcPr>
            <w:tcW w:w="705" w:type="dxa"/>
            <w:vAlign w:val="center"/>
          </w:tcPr>
          <w:p w14:paraId="523F8140" w14:textId="77777777" w:rsidR="005D4912" w:rsidRPr="002A77CC" w:rsidRDefault="005D4912">
            <w:pPr>
              <w:jc w:val="center"/>
              <w:rPr>
                <w:rFonts w:eastAsia="仿宋_GB2312"/>
                <w:szCs w:val="21"/>
              </w:rPr>
            </w:pPr>
          </w:p>
        </w:tc>
        <w:tc>
          <w:tcPr>
            <w:tcW w:w="705" w:type="dxa"/>
            <w:vAlign w:val="center"/>
          </w:tcPr>
          <w:p w14:paraId="694E4A42" w14:textId="77777777" w:rsidR="005D4912" w:rsidRPr="002A77CC" w:rsidRDefault="005D4912">
            <w:pPr>
              <w:jc w:val="center"/>
              <w:rPr>
                <w:rFonts w:eastAsia="仿宋_GB2312"/>
                <w:szCs w:val="21"/>
              </w:rPr>
            </w:pPr>
          </w:p>
        </w:tc>
      </w:tr>
      <w:tr w:rsidR="005D4912" w:rsidRPr="002A77CC" w14:paraId="3E8ED334" w14:textId="77777777" w:rsidTr="006E02A4">
        <w:trPr>
          <w:cantSplit/>
          <w:trHeight w:val="397"/>
          <w:jc w:val="center"/>
        </w:trPr>
        <w:tc>
          <w:tcPr>
            <w:tcW w:w="953" w:type="dxa"/>
            <w:vMerge w:val="restart"/>
            <w:shd w:val="clear" w:color="auto" w:fill="D9D9D9"/>
            <w:vAlign w:val="center"/>
          </w:tcPr>
          <w:p w14:paraId="044EDE53" w14:textId="77777777" w:rsidR="005D4912" w:rsidRPr="002A77CC" w:rsidRDefault="005D4912">
            <w:pPr>
              <w:widowControl/>
              <w:jc w:val="center"/>
              <w:rPr>
                <w:b/>
                <w:bCs/>
                <w:kern w:val="0"/>
                <w:szCs w:val="21"/>
              </w:rPr>
            </w:pPr>
            <w:r w:rsidRPr="002A77CC">
              <w:rPr>
                <w:b/>
                <w:bCs/>
                <w:kern w:val="0"/>
                <w:szCs w:val="21"/>
              </w:rPr>
              <w:t>场地设计与场地生态</w:t>
            </w:r>
          </w:p>
        </w:tc>
        <w:tc>
          <w:tcPr>
            <w:tcW w:w="741" w:type="dxa"/>
            <w:vAlign w:val="center"/>
          </w:tcPr>
          <w:p w14:paraId="60B3CE1F" w14:textId="77777777" w:rsidR="005D4912" w:rsidRPr="002A77CC" w:rsidRDefault="005D4912">
            <w:pPr>
              <w:widowControl/>
              <w:jc w:val="left"/>
              <w:rPr>
                <w:kern w:val="0"/>
                <w:szCs w:val="21"/>
              </w:rPr>
            </w:pPr>
            <w:r w:rsidRPr="002A77CC">
              <w:rPr>
                <w:kern w:val="0"/>
                <w:szCs w:val="21"/>
              </w:rPr>
              <w:t>4.2.12</w:t>
            </w:r>
          </w:p>
        </w:tc>
        <w:tc>
          <w:tcPr>
            <w:tcW w:w="4714" w:type="dxa"/>
            <w:vAlign w:val="center"/>
          </w:tcPr>
          <w:p w14:paraId="6CF76F66" w14:textId="77777777" w:rsidR="005D4912" w:rsidRPr="002A77CC" w:rsidRDefault="005D4912">
            <w:pPr>
              <w:widowControl/>
              <w:jc w:val="left"/>
              <w:rPr>
                <w:kern w:val="0"/>
                <w:szCs w:val="21"/>
              </w:rPr>
            </w:pPr>
            <w:r w:rsidRPr="002A77CC">
              <w:rPr>
                <w:kern w:val="0"/>
                <w:szCs w:val="21"/>
              </w:rPr>
              <w:t>结合现状地形地貌进行场地设计与建筑布局，保护场地内原有的自然水域、湿地和植被，采取表层土利用等生态补偿措施。</w:t>
            </w:r>
          </w:p>
        </w:tc>
        <w:tc>
          <w:tcPr>
            <w:tcW w:w="704" w:type="dxa"/>
            <w:vAlign w:val="center"/>
          </w:tcPr>
          <w:p w14:paraId="6B798AB9" w14:textId="77777777" w:rsidR="005D4912" w:rsidRPr="002A77CC" w:rsidRDefault="005D4912" w:rsidP="008D61DD">
            <w:pPr>
              <w:jc w:val="center"/>
              <w:rPr>
                <w:rFonts w:eastAsia="仿宋_GB2312"/>
                <w:szCs w:val="21"/>
              </w:rPr>
            </w:pPr>
            <w:r w:rsidRPr="002A77CC">
              <w:rPr>
                <w:rFonts w:cs="宋体" w:hint="eastAsia"/>
                <w:bCs/>
                <w:szCs w:val="21"/>
              </w:rPr>
              <w:t>3</w:t>
            </w:r>
          </w:p>
        </w:tc>
        <w:tc>
          <w:tcPr>
            <w:tcW w:w="705" w:type="dxa"/>
            <w:vAlign w:val="center"/>
          </w:tcPr>
          <w:p w14:paraId="30CBBFFD" w14:textId="77777777" w:rsidR="005D4912" w:rsidRPr="002A77CC" w:rsidRDefault="005D4912">
            <w:pPr>
              <w:jc w:val="center"/>
              <w:rPr>
                <w:rFonts w:eastAsia="仿宋_GB2312"/>
                <w:szCs w:val="21"/>
              </w:rPr>
            </w:pPr>
          </w:p>
        </w:tc>
        <w:tc>
          <w:tcPr>
            <w:tcW w:w="705" w:type="dxa"/>
            <w:vAlign w:val="center"/>
          </w:tcPr>
          <w:p w14:paraId="13910C3A" w14:textId="77777777" w:rsidR="005D4912" w:rsidRPr="002A77CC" w:rsidRDefault="005D4912">
            <w:pPr>
              <w:jc w:val="center"/>
              <w:rPr>
                <w:rFonts w:eastAsia="仿宋_GB2312"/>
                <w:szCs w:val="21"/>
              </w:rPr>
            </w:pPr>
          </w:p>
        </w:tc>
      </w:tr>
      <w:tr w:rsidR="005D4912" w:rsidRPr="002A77CC" w14:paraId="409CAF05" w14:textId="77777777" w:rsidTr="006E02A4">
        <w:trPr>
          <w:cantSplit/>
          <w:trHeight w:val="397"/>
          <w:jc w:val="center"/>
        </w:trPr>
        <w:tc>
          <w:tcPr>
            <w:tcW w:w="953" w:type="dxa"/>
            <w:vMerge/>
            <w:shd w:val="clear" w:color="auto" w:fill="D9D9D9"/>
            <w:vAlign w:val="center"/>
          </w:tcPr>
          <w:p w14:paraId="08494C55" w14:textId="77777777" w:rsidR="005D4912" w:rsidRPr="002A77CC" w:rsidRDefault="005D4912">
            <w:pPr>
              <w:widowControl/>
              <w:jc w:val="left"/>
              <w:rPr>
                <w:b/>
                <w:bCs/>
                <w:kern w:val="0"/>
                <w:szCs w:val="21"/>
              </w:rPr>
            </w:pPr>
          </w:p>
        </w:tc>
        <w:tc>
          <w:tcPr>
            <w:tcW w:w="741" w:type="dxa"/>
            <w:vAlign w:val="center"/>
          </w:tcPr>
          <w:p w14:paraId="7F021591" w14:textId="77777777" w:rsidR="005D4912" w:rsidRPr="002A77CC" w:rsidRDefault="005D4912">
            <w:pPr>
              <w:widowControl/>
              <w:jc w:val="left"/>
              <w:rPr>
                <w:kern w:val="0"/>
                <w:szCs w:val="21"/>
              </w:rPr>
            </w:pPr>
            <w:r w:rsidRPr="002A77CC">
              <w:rPr>
                <w:kern w:val="0"/>
                <w:szCs w:val="21"/>
              </w:rPr>
              <w:t>4.2.13</w:t>
            </w:r>
          </w:p>
        </w:tc>
        <w:tc>
          <w:tcPr>
            <w:tcW w:w="4714" w:type="dxa"/>
            <w:vAlign w:val="center"/>
          </w:tcPr>
          <w:p w14:paraId="0E0260D4" w14:textId="77777777" w:rsidR="005D4912" w:rsidRPr="002A77CC" w:rsidRDefault="005D4912">
            <w:pPr>
              <w:widowControl/>
              <w:jc w:val="left"/>
              <w:rPr>
                <w:kern w:val="0"/>
                <w:szCs w:val="21"/>
              </w:rPr>
            </w:pPr>
            <w:r w:rsidRPr="002A77CC">
              <w:rPr>
                <w:kern w:val="0"/>
                <w:szCs w:val="21"/>
              </w:rPr>
              <w:t>充分利用场地空间合理设置绿色雨水基础设施，对大于</w:t>
            </w:r>
            <w:r w:rsidRPr="002A77CC">
              <w:rPr>
                <w:kern w:val="0"/>
                <w:szCs w:val="21"/>
              </w:rPr>
              <w:t>10hm</w:t>
            </w:r>
            <w:r w:rsidRPr="002A77CC">
              <w:rPr>
                <w:kern w:val="0"/>
                <w:szCs w:val="21"/>
                <w:vertAlign w:val="superscript"/>
              </w:rPr>
              <w:t>2</w:t>
            </w:r>
            <w:r w:rsidRPr="002A77CC">
              <w:rPr>
                <w:kern w:val="0"/>
                <w:szCs w:val="21"/>
              </w:rPr>
              <w:t>的场地进行雨水专项规划设计。</w:t>
            </w:r>
          </w:p>
        </w:tc>
        <w:tc>
          <w:tcPr>
            <w:tcW w:w="704" w:type="dxa"/>
            <w:vAlign w:val="center"/>
          </w:tcPr>
          <w:p w14:paraId="0C494FF4" w14:textId="77777777" w:rsidR="005D4912" w:rsidRPr="002A77CC" w:rsidRDefault="005D4912" w:rsidP="008D61DD">
            <w:pPr>
              <w:jc w:val="center"/>
              <w:rPr>
                <w:rFonts w:eastAsia="仿宋_GB2312"/>
                <w:szCs w:val="21"/>
              </w:rPr>
            </w:pPr>
            <w:r w:rsidRPr="002A77CC">
              <w:rPr>
                <w:rFonts w:cs="宋体" w:hint="eastAsia"/>
                <w:bCs/>
                <w:szCs w:val="21"/>
              </w:rPr>
              <w:t>9</w:t>
            </w:r>
          </w:p>
        </w:tc>
        <w:tc>
          <w:tcPr>
            <w:tcW w:w="705" w:type="dxa"/>
            <w:vAlign w:val="center"/>
          </w:tcPr>
          <w:p w14:paraId="738CFA30" w14:textId="77777777" w:rsidR="005D4912" w:rsidRPr="002A77CC" w:rsidRDefault="005D4912">
            <w:pPr>
              <w:jc w:val="center"/>
              <w:rPr>
                <w:rFonts w:eastAsia="仿宋_GB2312"/>
                <w:szCs w:val="21"/>
              </w:rPr>
            </w:pPr>
          </w:p>
        </w:tc>
        <w:tc>
          <w:tcPr>
            <w:tcW w:w="705" w:type="dxa"/>
            <w:vAlign w:val="center"/>
          </w:tcPr>
          <w:p w14:paraId="0266E646" w14:textId="77777777" w:rsidR="005D4912" w:rsidRPr="002A77CC" w:rsidRDefault="005D4912">
            <w:pPr>
              <w:jc w:val="center"/>
              <w:rPr>
                <w:rFonts w:eastAsia="仿宋_GB2312"/>
                <w:szCs w:val="21"/>
              </w:rPr>
            </w:pPr>
          </w:p>
        </w:tc>
      </w:tr>
      <w:tr w:rsidR="005D4912" w:rsidRPr="002A77CC" w14:paraId="4EA8C74B" w14:textId="77777777" w:rsidTr="006E02A4">
        <w:trPr>
          <w:cantSplit/>
          <w:trHeight w:val="397"/>
          <w:jc w:val="center"/>
        </w:trPr>
        <w:tc>
          <w:tcPr>
            <w:tcW w:w="953" w:type="dxa"/>
            <w:vMerge/>
            <w:shd w:val="clear" w:color="auto" w:fill="D9D9D9"/>
            <w:vAlign w:val="center"/>
          </w:tcPr>
          <w:p w14:paraId="55F3375F" w14:textId="77777777" w:rsidR="005D4912" w:rsidRPr="002A77CC" w:rsidRDefault="005D4912">
            <w:pPr>
              <w:widowControl/>
              <w:jc w:val="left"/>
              <w:rPr>
                <w:b/>
                <w:bCs/>
                <w:kern w:val="0"/>
                <w:szCs w:val="21"/>
              </w:rPr>
            </w:pPr>
          </w:p>
        </w:tc>
        <w:tc>
          <w:tcPr>
            <w:tcW w:w="741" w:type="dxa"/>
            <w:vAlign w:val="center"/>
          </w:tcPr>
          <w:p w14:paraId="6EA01F36" w14:textId="77777777" w:rsidR="005D4912" w:rsidRPr="002A77CC" w:rsidRDefault="005D4912">
            <w:pPr>
              <w:widowControl/>
              <w:jc w:val="left"/>
              <w:rPr>
                <w:kern w:val="0"/>
                <w:szCs w:val="21"/>
              </w:rPr>
            </w:pPr>
            <w:r w:rsidRPr="002A77CC">
              <w:rPr>
                <w:kern w:val="0"/>
                <w:szCs w:val="21"/>
              </w:rPr>
              <w:t>4.2.14</w:t>
            </w:r>
          </w:p>
        </w:tc>
        <w:tc>
          <w:tcPr>
            <w:tcW w:w="4714" w:type="dxa"/>
            <w:vAlign w:val="center"/>
          </w:tcPr>
          <w:p w14:paraId="0FDA4372" w14:textId="77777777" w:rsidR="005D4912" w:rsidRPr="002A77CC" w:rsidRDefault="005D4912">
            <w:pPr>
              <w:widowControl/>
              <w:jc w:val="left"/>
              <w:rPr>
                <w:kern w:val="0"/>
                <w:szCs w:val="21"/>
              </w:rPr>
            </w:pPr>
            <w:r w:rsidRPr="002A77CC">
              <w:rPr>
                <w:kern w:val="0"/>
                <w:szCs w:val="21"/>
              </w:rPr>
              <w:t>合理规划地表与屋面雨水径流，对场地雨水实施外排总量控制。</w:t>
            </w:r>
          </w:p>
        </w:tc>
        <w:tc>
          <w:tcPr>
            <w:tcW w:w="704" w:type="dxa"/>
            <w:vAlign w:val="center"/>
          </w:tcPr>
          <w:p w14:paraId="435A2463" w14:textId="77777777" w:rsidR="005D4912" w:rsidRPr="002A77CC" w:rsidRDefault="005D4912" w:rsidP="008D61DD">
            <w:pPr>
              <w:jc w:val="center"/>
              <w:rPr>
                <w:rFonts w:eastAsia="仿宋_GB2312"/>
                <w:szCs w:val="21"/>
              </w:rPr>
            </w:pPr>
            <w:r w:rsidRPr="002A77CC">
              <w:rPr>
                <w:rFonts w:cs="宋体" w:hint="eastAsia"/>
                <w:bCs/>
                <w:szCs w:val="21"/>
              </w:rPr>
              <w:t>6</w:t>
            </w:r>
          </w:p>
        </w:tc>
        <w:tc>
          <w:tcPr>
            <w:tcW w:w="705" w:type="dxa"/>
            <w:vAlign w:val="center"/>
          </w:tcPr>
          <w:p w14:paraId="7432B7BD" w14:textId="77777777" w:rsidR="005D4912" w:rsidRPr="002A77CC" w:rsidRDefault="005D4912">
            <w:pPr>
              <w:jc w:val="center"/>
              <w:rPr>
                <w:rFonts w:eastAsia="仿宋_GB2312"/>
                <w:szCs w:val="21"/>
              </w:rPr>
            </w:pPr>
          </w:p>
        </w:tc>
        <w:tc>
          <w:tcPr>
            <w:tcW w:w="705" w:type="dxa"/>
            <w:vAlign w:val="center"/>
          </w:tcPr>
          <w:p w14:paraId="58BFBC54" w14:textId="77777777" w:rsidR="005D4912" w:rsidRPr="002A77CC" w:rsidRDefault="005D4912">
            <w:pPr>
              <w:jc w:val="center"/>
              <w:rPr>
                <w:rFonts w:eastAsia="仿宋_GB2312"/>
                <w:szCs w:val="21"/>
              </w:rPr>
            </w:pPr>
          </w:p>
        </w:tc>
      </w:tr>
      <w:tr w:rsidR="005D4912" w:rsidRPr="002A77CC" w14:paraId="6F5854A4" w14:textId="77777777" w:rsidTr="006E02A4">
        <w:trPr>
          <w:cantSplit/>
          <w:trHeight w:val="397"/>
          <w:jc w:val="center"/>
        </w:trPr>
        <w:tc>
          <w:tcPr>
            <w:tcW w:w="953" w:type="dxa"/>
            <w:vMerge/>
            <w:shd w:val="clear" w:color="auto" w:fill="D9D9D9"/>
            <w:vAlign w:val="center"/>
          </w:tcPr>
          <w:p w14:paraId="3BF26DD9" w14:textId="77777777" w:rsidR="005D4912" w:rsidRPr="002A77CC" w:rsidRDefault="005D4912">
            <w:pPr>
              <w:widowControl/>
              <w:jc w:val="left"/>
              <w:rPr>
                <w:b/>
                <w:bCs/>
                <w:kern w:val="0"/>
                <w:szCs w:val="21"/>
              </w:rPr>
            </w:pPr>
          </w:p>
        </w:tc>
        <w:tc>
          <w:tcPr>
            <w:tcW w:w="741" w:type="dxa"/>
            <w:vAlign w:val="center"/>
          </w:tcPr>
          <w:p w14:paraId="5E6D035C" w14:textId="77777777" w:rsidR="005D4912" w:rsidRPr="002A77CC" w:rsidRDefault="005D4912">
            <w:pPr>
              <w:widowControl/>
              <w:jc w:val="left"/>
              <w:rPr>
                <w:kern w:val="0"/>
                <w:szCs w:val="21"/>
              </w:rPr>
            </w:pPr>
            <w:r w:rsidRPr="002A77CC">
              <w:rPr>
                <w:kern w:val="0"/>
                <w:szCs w:val="21"/>
              </w:rPr>
              <w:t>4.2.15</w:t>
            </w:r>
          </w:p>
        </w:tc>
        <w:tc>
          <w:tcPr>
            <w:tcW w:w="4714" w:type="dxa"/>
            <w:vAlign w:val="center"/>
          </w:tcPr>
          <w:p w14:paraId="1726BEFC" w14:textId="77777777" w:rsidR="005D4912" w:rsidRPr="002A77CC" w:rsidRDefault="005D4912">
            <w:pPr>
              <w:widowControl/>
              <w:jc w:val="left"/>
              <w:rPr>
                <w:kern w:val="0"/>
                <w:szCs w:val="21"/>
              </w:rPr>
            </w:pPr>
            <w:r w:rsidRPr="002A77CC">
              <w:rPr>
                <w:kern w:val="0"/>
                <w:szCs w:val="21"/>
              </w:rPr>
              <w:t>合理选择绿化方式，科学配置绿化植物。</w:t>
            </w:r>
          </w:p>
        </w:tc>
        <w:tc>
          <w:tcPr>
            <w:tcW w:w="704" w:type="dxa"/>
            <w:vAlign w:val="center"/>
          </w:tcPr>
          <w:p w14:paraId="447985DD" w14:textId="77777777" w:rsidR="005D4912" w:rsidRPr="002A77CC" w:rsidRDefault="005D4912" w:rsidP="008D61DD">
            <w:pPr>
              <w:jc w:val="center"/>
              <w:rPr>
                <w:rFonts w:eastAsia="仿宋_GB2312"/>
                <w:szCs w:val="21"/>
              </w:rPr>
            </w:pPr>
            <w:r w:rsidRPr="002A77CC">
              <w:rPr>
                <w:rFonts w:cs="宋体" w:hint="eastAsia"/>
                <w:bCs/>
                <w:szCs w:val="21"/>
              </w:rPr>
              <w:t>6</w:t>
            </w:r>
          </w:p>
        </w:tc>
        <w:tc>
          <w:tcPr>
            <w:tcW w:w="705" w:type="dxa"/>
            <w:vAlign w:val="center"/>
          </w:tcPr>
          <w:p w14:paraId="05115198" w14:textId="77777777" w:rsidR="005D4912" w:rsidRPr="002A77CC" w:rsidRDefault="005D4912">
            <w:pPr>
              <w:jc w:val="center"/>
              <w:rPr>
                <w:rFonts w:eastAsia="仿宋_GB2312"/>
                <w:szCs w:val="21"/>
              </w:rPr>
            </w:pPr>
          </w:p>
        </w:tc>
        <w:tc>
          <w:tcPr>
            <w:tcW w:w="705" w:type="dxa"/>
            <w:vAlign w:val="center"/>
          </w:tcPr>
          <w:p w14:paraId="0473F3B0" w14:textId="77777777" w:rsidR="005D4912" w:rsidRPr="002A77CC" w:rsidRDefault="005D4912">
            <w:pPr>
              <w:jc w:val="center"/>
              <w:rPr>
                <w:rFonts w:eastAsia="仿宋_GB2312"/>
                <w:szCs w:val="21"/>
              </w:rPr>
            </w:pPr>
          </w:p>
        </w:tc>
      </w:tr>
      <w:tr w:rsidR="005D4912" w:rsidRPr="002A77CC" w14:paraId="6F23B18B" w14:textId="77777777" w:rsidTr="006E02A4">
        <w:trPr>
          <w:cantSplit/>
          <w:trHeight w:val="397"/>
          <w:jc w:val="center"/>
        </w:trPr>
        <w:tc>
          <w:tcPr>
            <w:tcW w:w="6408" w:type="dxa"/>
            <w:gridSpan w:val="3"/>
            <w:shd w:val="clear" w:color="auto" w:fill="D9D9D9"/>
            <w:vAlign w:val="center"/>
          </w:tcPr>
          <w:p w14:paraId="2AB41024" w14:textId="77777777" w:rsidR="005D4912" w:rsidRPr="002A77CC" w:rsidRDefault="005D4912">
            <w:pPr>
              <w:widowControl/>
              <w:jc w:val="center"/>
              <w:rPr>
                <w:b/>
                <w:kern w:val="0"/>
                <w:szCs w:val="21"/>
              </w:rPr>
            </w:pPr>
            <w:r w:rsidRPr="002A77CC">
              <w:rPr>
                <w:rFonts w:hint="eastAsia"/>
                <w:b/>
                <w:kern w:val="0"/>
                <w:szCs w:val="21"/>
              </w:rPr>
              <w:t>合计</w:t>
            </w:r>
          </w:p>
        </w:tc>
        <w:tc>
          <w:tcPr>
            <w:tcW w:w="704" w:type="dxa"/>
          </w:tcPr>
          <w:p w14:paraId="58DBF298" w14:textId="77777777" w:rsidR="005D4912" w:rsidRPr="002A77CC" w:rsidRDefault="005D4912">
            <w:pPr>
              <w:jc w:val="center"/>
              <w:rPr>
                <w:rFonts w:eastAsia="仿宋_GB2312"/>
                <w:szCs w:val="21"/>
              </w:rPr>
            </w:pPr>
            <w:r w:rsidRPr="002A77CC">
              <w:rPr>
                <w:rFonts w:eastAsia="仿宋_GB2312" w:hint="eastAsia"/>
                <w:szCs w:val="21"/>
              </w:rPr>
              <w:t>100</w:t>
            </w:r>
          </w:p>
        </w:tc>
        <w:tc>
          <w:tcPr>
            <w:tcW w:w="705" w:type="dxa"/>
          </w:tcPr>
          <w:p w14:paraId="08F68FEF" w14:textId="77777777" w:rsidR="005D4912" w:rsidRPr="002A77CC" w:rsidRDefault="005D4912">
            <w:pPr>
              <w:jc w:val="center"/>
              <w:rPr>
                <w:rFonts w:eastAsia="仿宋_GB2312"/>
                <w:szCs w:val="21"/>
              </w:rPr>
            </w:pPr>
          </w:p>
        </w:tc>
        <w:tc>
          <w:tcPr>
            <w:tcW w:w="705" w:type="dxa"/>
          </w:tcPr>
          <w:p w14:paraId="75FC67B6" w14:textId="77777777" w:rsidR="005D4912" w:rsidRPr="002A77CC" w:rsidRDefault="005D4912">
            <w:pPr>
              <w:jc w:val="center"/>
              <w:rPr>
                <w:rFonts w:eastAsia="仿宋_GB2312"/>
                <w:szCs w:val="21"/>
              </w:rPr>
            </w:pPr>
          </w:p>
        </w:tc>
      </w:tr>
    </w:tbl>
    <w:p w14:paraId="475F0839" w14:textId="77777777" w:rsidR="00386F10" w:rsidRPr="002A77CC" w:rsidRDefault="00386F10">
      <w:pPr>
        <w:widowControl/>
        <w:jc w:val="left"/>
      </w:pPr>
      <w:r w:rsidRPr="002A77CC">
        <w:br w:type="page"/>
      </w:r>
    </w:p>
    <w:p w14:paraId="23CB4DBF" w14:textId="77777777" w:rsidR="00773C2C" w:rsidRPr="002A77CC" w:rsidRDefault="00773C2C" w:rsidP="005769AE">
      <w:pPr>
        <w:pStyle w:val="2"/>
        <w:jc w:val="center"/>
      </w:pPr>
      <w:bookmarkStart w:id="12" w:name="_Toc423340194"/>
      <w:bookmarkStart w:id="13" w:name="_Toc438725012"/>
      <w:r w:rsidRPr="002A77CC">
        <w:rPr>
          <w:rFonts w:hint="eastAsia"/>
        </w:rPr>
        <w:lastRenderedPageBreak/>
        <w:t>4.1 控制项</w:t>
      </w:r>
      <w:bookmarkEnd w:id="12"/>
      <w:bookmarkEnd w:id="13"/>
    </w:p>
    <w:p w14:paraId="49726676" w14:textId="77777777" w:rsidR="00773C2C" w:rsidRPr="002A77CC" w:rsidRDefault="00773C2C" w:rsidP="00773C2C">
      <w:pPr>
        <w:pStyle w:val="5"/>
        <w:rPr>
          <w:rFonts w:ascii="黑体" w:eastAsia="黑体"/>
          <w:sz w:val="24"/>
          <w:szCs w:val="24"/>
        </w:rPr>
      </w:pPr>
      <w:r w:rsidRPr="002A77CC">
        <w:rPr>
          <w:rFonts w:ascii="黑体" w:eastAsia="黑体" w:hint="eastAsia"/>
          <w:sz w:val="24"/>
          <w:szCs w:val="24"/>
        </w:rPr>
        <w:t>4.1.1 项目选址应符合所在地城乡规划，且应符合各类保护区、文物古迹保护的建设控制要求。</w:t>
      </w:r>
    </w:p>
    <w:p w14:paraId="44D1A10C"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、达标自评</w:t>
      </w:r>
    </w:p>
    <w:p w14:paraId="391C1D94" w14:textId="77777777" w:rsidR="00773C2C" w:rsidRPr="002A77CC" w:rsidRDefault="005D3734" w:rsidP="00773C2C">
      <w:sdt>
        <w:sdtPr>
          <w:rPr>
            <w:rFonts w:hint="eastAsia"/>
          </w:rPr>
          <w:id w:val="-730377519"/>
        </w:sdtPr>
        <w:sdtEndPr/>
        <w:sdtContent>
          <w:r w:rsidR="00773C2C" w:rsidRPr="002A77CC">
            <w:rPr>
              <w:rFonts w:ascii="MS Gothic" w:eastAsia="MS Gothic" w:hAnsi="MS Gothic" w:hint="eastAsia"/>
            </w:rPr>
            <w:t>☐</w:t>
          </w:r>
        </w:sdtContent>
      </w:sdt>
      <w:r w:rsidR="00773C2C" w:rsidRPr="002A77CC">
        <w:rPr>
          <w:rFonts w:hint="eastAsia"/>
        </w:rPr>
        <w:t>达标；</w:t>
      </w:r>
      <w:sdt>
        <w:sdtPr>
          <w:rPr>
            <w:rFonts w:hint="eastAsia"/>
          </w:rPr>
          <w:id w:val="1856462490"/>
        </w:sdtPr>
        <w:sdtEndPr/>
        <w:sdtContent>
          <w:r w:rsidR="00773C2C" w:rsidRPr="002A77CC">
            <w:rPr>
              <w:rFonts w:ascii="MS Gothic" w:eastAsia="MS Gothic" w:hAnsi="MS Gothic" w:hint="eastAsia"/>
            </w:rPr>
            <w:t>☐</w:t>
          </w:r>
        </w:sdtContent>
      </w:sdt>
      <w:r w:rsidR="00773C2C" w:rsidRPr="002A77CC">
        <w:rPr>
          <w:rFonts w:hint="eastAsia"/>
        </w:rPr>
        <w:t>不达标</w:t>
      </w:r>
    </w:p>
    <w:p w14:paraId="06A796E7"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6654D11D"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lang w:val="zh-CN"/>
        </w:rPr>
        <w:t>选址合规情况：</w:t>
      </w:r>
    </w:p>
    <w:p w14:paraId="5EE74463" w14:textId="77777777" w:rsidR="00773C2C" w:rsidRPr="002A77CC" w:rsidRDefault="00773C2C" w:rsidP="00773C2C">
      <w:r w:rsidRPr="002A77CC">
        <w:rPr>
          <w:rFonts w:hint="eastAsia"/>
        </w:rPr>
        <w:t>选址是否符合所在地城乡规划：</w:t>
      </w:r>
      <w:sdt>
        <w:sdtPr>
          <w:rPr>
            <w:rFonts w:hint="eastAsia"/>
          </w:rPr>
          <w:id w:val="-86157057"/>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2034110330"/>
        </w:sdtPr>
        <w:sdtEndPr/>
        <w:sdtContent>
          <w:r w:rsidRPr="002A77CC">
            <w:rPr>
              <w:rFonts w:ascii="MS Gothic" w:eastAsia="MS Gothic" w:hAnsi="MS Gothic" w:hint="eastAsia"/>
            </w:rPr>
            <w:t>☐</w:t>
          </w:r>
        </w:sdtContent>
      </w:sdt>
      <w:r w:rsidRPr="002A77CC">
        <w:rPr>
          <w:rFonts w:hint="eastAsia"/>
        </w:rPr>
        <w:t>否</w:t>
      </w:r>
    </w:p>
    <w:p w14:paraId="693777A8" w14:textId="77777777" w:rsidR="00773C2C" w:rsidRPr="002A77CC" w:rsidRDefault="00773C2C" w:rsidP="00773C2C">
      <w:r w:rsidRPr="002A77CC">
        <w:rPr>
          <w:rFonts w:hint="eastAsia"/>
        </w:rPr>
        <w:t>场地内是否有以下各类保护区</w:t>
      </w:r>
      <w:r w:rsidRPr="002A77CC">
        <w:rPr>
          <w:rFonts w:hint="eastAsia"/>
        </w:rPr>
        <w:t>:</w:t>
      </w:r>
      <w:sdt>
        <w:sdtPr>
          <w:rPr>
            <w:rFonts w:hint="eastAsia"/>
          </w:rPr>
          <w:id w:val="-22792251"/>
        </w:sdtPr>
        <w:sdtEndPr/>
        <w:sdtContent>
          <w:r w:rsidRPr="002A77CC">
            <w:rPr>
              <w:rFonts w:ascii="MS Gothic" w:eastAsia="MS Gothic" w:hAnsi="MS Gothic" w:hint="eastAsia"/>
            </w:rPr>
            <w:t>☐</w:t>
          </w:r>
        </w:sdtContent>
      </w:sdt>
      <w:r w:rsidRPr="002A77CC">
        <w:rPr>
          <w:rFonts w:hint="eastAsia"/>
        </w:rPr>
        <w:t>基本农田保护区</w:t>
      </w:r>
      <w:sdt>
        <w:sdtPr>
          <w:rPr>
            <w:rFonts w:hint="eastAsia"/>
          </w:rPr>
          <w:id w:val="1999371176"/>
        </w:sdtPr>
        <w:sdtEndPr/>
        <w:sdtContent>
          <w:r w:rsidRPr="002A77CC">
            <w:rPr>
              <w:rFonts w:ascii="MS Gothic" w:eastAsia="MS Gothic" w:hAnsi="MS Gothic" w:hint="eastAsia"/>
            </w:rPr>
            <w:t>☐</w:t>
          </w:r>
        </w:sdtContent>
      </w:sdt>
      <w:r w:rsidRPr="002A77CC">
        <w:rPr>
          <w:rFonts w:hint="eastAsia"/>
        </w:rPr>
        <w:t>风景名胜区</w:t>
      </w:r>
      <w:sdt>
        <w:sdtPr>
          <w:rPr>
            <w:rFonts w:hint="eastAsia"/>
          </w:rPr>
          <w:id w:val="-624229830"/>
        </w:sdtPr>
        <w:sdtEndPr/>
        <w:sdtContent>
          <w:r w:rsidRPr="002A77CC">
            <w:rPr>
              <w:rFonts w:ascii="MS Gothic" w:eastAsia="MS Gothic" w:hAnsi="MS Gothic" w:hint="eastAsia"/>
            </w:rPr>
            <w:t>☐</w:t>
          </w:r>
        </w:sdtContent>
      </w:sdt>
      <w:r w:rsidRPr="002A77CC">
        <w:rPr>
          <w:rFonts w:hint="eastAsia"/>
        </w:rPr>
        <w:t>自然保护区</w:t>
      </w:r>
      <w:sdt>
        <w:sdtPr>
          <w:rPr>
            <w:rFonts w:hint="eastAsia"/>
          </w:rPr>
          <w:id w:val="-293834614"/>
        </w:sdtPr>
        <w:sdtEndPr/>
        <w:sdtContent>
          <w:r w:rsidRPr="002A77CC">
            <w:rPr>
              <w:rFonts w:ascii="MS Gothic" w:eastAsia="MS Gothic" w:hAnsi="MS Gothic" w:hint="eastAsia"/>
            </w:rPr>
            <w:t>☐</w:t>
          </w:r>
        </w:sdtContent>
      </w:sdt>
      <w:r w:rsidRPr="002A77CC">
        <w:rPr>
          <w:rFonts w:hint="eastAsia"/>
        </w:rPr>
        <w:t>历史文化名城名镇名村</w:t>
      </w:r>
      <w:sdt>
        <w:sdtPr>
          <w:rPr>
            <w:rFonts w:hint="eastAsia"/>
          </w:rPr>
          <w:id w:val="-1603027085"/>
        </w:sdtPr>
        <w:sdtEndPr/>
        <w:sdtContent>
          <w:r w:rsidRPr="002A77CC">
            <w:rPr>
              <w:rFonts w:ascii="MS Gothic" w:eastAsia="MS Gothic" w:hAnsi="MS Gothic" w:hint="eastAsia"/>
            </w:rPr>
            <w:t>☐</w:t>
          </w:r>
        </w:sdtContent>
      </w:sdt>
      <w:r w:rsidRPr="002A77CC">
        <w:rPr>
          <w:rFonts w:hint="eastAsia"/>
        </w:rPr>
        <w:t>历史文化街区</w:t>
      </w:r>
      <w:sdt>
        <w:sdtPr>
          <w:rPr>
            <w:rFonts w:hint="eastAsia"/>
          </w:rPr>
          <w:id w:val="1210001943"/>
        </w:sdtPr>
        <w:sdtEndPr/>
        <w:sdtContent>
          <w:r w:rsidRPr="002A77CC">
            <w:rPr>
              <w:rFonts w:ascii="MS Gothic" w:eastAsia="MS Gothic" w:hAnsi="MS Gothic" w:hint="eastAsia"/>
            </w:rPr>
            <w:t>☐</w:t>
          </w:r>
        </w:sdtContent>
      </w:sdt>
      <w:r w:rsidRPr="002A77CC">
        <w:rPr>
          <w:rFonts w:hint="eastAsia"/>
        </w:rPr>
        <w:t>其他保护区</w:t>
      </w:r>
      <w:sdt>
        <w:sdtPr>
          <w:rPr>
            <w:rFonts w:hint="eastAsia"/>
            <w:u w:val="single"/>
          </w:rPr>
          <w:id w:val="2060971898"/>
          <w:showingPlcHdr/>
        </w:sdtPr>
        <w:sdtEndPr/>
        <w:sdtContent>
          <w:r w:rsidRPr="002A77CC">
            <w:rPr>
              <w:rStyle w:val="aff3"/>
              <w:rFonts w:hint="eastAsia"/>
              <w:color w:val="auto"/>
            </w:rPr>
            <w:t>单击输入</w:t>
          </w:r>
        </w:sdtContent>
      </w:sdt>
      <w:sdt>
        <w:sdtPr>
          <w:rPr>
            <w:rFonts w:hint="eastAsia"/>
          </w:rPr>
          <w:id w:val="1844962857"/>
        </w:sdtPr>
        <w:sdtEndPr/>
        <w:sdtContent>
          <w:r w:rsidRPr="002A77CC">
            <w:rPr>
              <w:rFonts w:ascii="MS Gothic" w:eastAsia="MS Gothic" w:hAnsi="MS Gothic" w:hint="eastAsia"/>
            </w:rPr>
            <w:t>☐</w:t>
          </w:r>
        </w:sdtContent>
      </w:sdt>
      <w:r w:rsidRPr="002A77CC">
        <w:rPr>
          <w:rFonts w:hint="eastAsia"/>
        </w:rPr>
        <w:t>以上皆无</w:t>
      </w:r>
    </w:p>
    <w:p w14:paraId="0FF6653D" w14:textId="77777777" w:rsidR="00773C2C" w:rsidRPr="002A77CC" w:rsidRDefault="00773C2C" w:rsidP="00773C2C">
      <w:r w:rsidRPr="002A77CC">
        <w:rPr>
          <w:rFonts w:hint="eastAsia"/>
        </w:rPr>
        <w:t>场地内是否有以下各类文物古迹：</w:t>
      </w:r>
      <w:sdt>
        <w:sdtPr>
          <w:rPr>
            <w:rFonts w:hint="eastAsia"/>
          </w:rPr>
          <w:id w:val="1861854021"/>
        </w:sdtPr>
        <w:sdtEndPr/>
        <w:sdtContent>
          <w:r w:rsidRPr="002A77CC">
            <w:rPr>
              <w:rFonts w:ascii="MS Gothic" w:eastAsia="MS Gothic" w:hAnsi="MS Gothic" w:hint="eastAsia"/>
            </w:rPr>
            <w:t>☐</w:t>
          </w:r>
        </w:sdtContent>
      </w:sdt>
      <w:r w:rsidRPr="002A77CC">
        <w:rPr>
          <w:rFonts w:hint="eastAsia"/>
        </w:rPr>
        <w:t>文物保护单位</w:t>
      </w:r>
      <w:sdt>
        <w:sdtPr>
          <w:rPr>
            <w:rFonts w:hint="eastAsia"/>
          </w:rPr>
          <w:id w:val="-468595386"/>
        </w:sdtPr>
        <w:sdtEndPr/>
        <w:sdtContent>
          <w:r w:rsidRPr="002A77CC">
            <w:rPr>
              <w:rFonts w:ascii="MS Gothic" w:eastAsia="MS Gothic" w:hAnsi="MS Gothic" w:hint="eastAsia"/>
            </w:rPr>
            <w:t>☐</w:t>
          </w:r>
        </w:sdtContent>
      </w:sdt>
      <w:r w:rsidRPr="002A77CC">
        <w:rPr>
          <w:rFonts w:hint="eastAsia"/>
        </w:rPr>
        <w:t>保护建筑</w:t>
      </w:r>
      <w:sdt>
        <w:sdtPr>
          <w:rPr>
            <w:rFonts w:hint="eastAsia"/>
          </w:rPr>
          <w:id w:val="-1312714098"/>
        </w:sdtPr>
        <w:sdtEndPr/>
        <w:sdtContent>
          <w:r w:rsidRPr="002A77CC">
            <w:rPr>
              <w:rFonts w:ascii="MS Gothic" w:eastAsia="MS Gothic" w:hAnsi="MS Gothic" w:hint="eastAsia"/>
            </w:rPr>
            <w:t>☐</w:t>
          </w:r>
        </w:sdtContent>
      </w:sdt>
      <w:r w:rsidRPr="002A77CC">
        <w:rPr>
          <w:rFonts w:hint="eastAsia"/>
        </w:rPr>
        <w:t>历史建筑</w:t>
      </w:r>
      <w:sdt>
        <w:sdtPr>
          <w:rPr>
            <w:rFonts w:hint="eastAsia"/>
          </w:rPr>
          <w:id w:val="1181859723"/>
        </w:sdtPr>
        <w:sdtEndPr/>
        <w:sdtContent>
          <w:r w:rsidRPr="002A77CC">
            <w:rPr>
              <w:rFonts w:ascii="MS Gothic" w:eastAsia="MS Gothic" w:hAnsi="MS Gothic" w:hint="eastAsia"/>
            </w:rPr>
            <w:t>☐</w:t>
          </w:r>
        </w:sdtContent>
      </w:sdt>
      <w:r w:rsidRPr="002A77CC">
        <w:rPr>
          <w:rFonts w:hint="eastAsia"/>
        </w:rPr>
        <w:t>以上皆无</w:t>
      </w:r>
    </w:p>
    <w:p w14:paraId="7A969CA3" w14:textId="77777777" w:rsidR="00773C2C" w:rsidRPr="002A77CC" w:rsidRDefault="00773C2C" w:rsidP="00773C2C">
      <w:r w:rsidRPr="002A77CC">
        <w:rPr>
          <w:rFonts w:hint="eastAsia"/>
        </w:rPr>
        <w:t>请简要说明项目选址的建设用地属性以及场地内地形、资源情况。（</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5CF39CBC" w14:textId="77777777" w:rsidTr="00773C2C">
        <w:trPr>
          <w:trHeight w:val="2112"/>
          <w:jc w:val="center"/>
        </w:trPr>
        <w:sdt>
          <w:sdtPr>
            <w:id w:val="-2102781561"/>
            <w:showingPlcHdr/>
          </w:sdtPr>
          <w:sdtEndPr/>
          <w:sdtContent>
            <w:tc>
              <w:tcPr>
                <w:tcW w:w="9581" w:type="dxa"/>
                <w:tcBorders>
                  <w:top w:val="single" w:sz="4" w:space="0" w:color="auto"/>
                  <w:left w:val="single" w:sz="4" w:space="0" w:color="auto"/>
                  <w:bottom w:val="single" w:sz="4" w:space="0" w:color="auto"/>
                  <w:right w:val="single" w:sz="4" w:space="0" w:color="auto"/>
                </w:tcBorders>
              </w:tcPr>
              <w:p w14:paraId="7F04245A" w14:textId="77777777" w:rsidR="00773C2C" w:rsidRPr="002A77CC" w:rsidRDefault="00773C2C" w:rsidP="00773C2C">
                <w:r w:rsidRPr="002A77CC">
                  <w:rPr>
                    <w:rStyle w:val="aff3"/>
                    <w:rFonts w:hint="eastAsia"/>
                    <w:color w:val="auto"/>
                  </w:rPr>
                  <w:t>单击此处输入文字。</w:t>
                </w:r>
              </w:p>
            </w:tc>
          </w:sdtContent>
        </w:sdt>
      </w:tr>
    </w:tbl>
    <w:p w14:paraId="08D0C4DF" w14:textId="77777777" w:rsidR="00773C2C" w:rsidRPr="002A77CC" w:rsidRDefault="00773C2C" w:rsidP="00773C2C">
      <w:r w:rsidRPr="002A77CC">
        <w:rPr>
          <w:rFonts w:hint="eastAsia"/>
        </w:rPr>
        <w:t>如含有上款所列各类保护区或文物古迹，请简要说明保护或改造的措施。（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1D14AA06" w14:textId="77777777" w:rsidTr="00773C2C">
        <w:trPr>
          <w:trHeight w:val="2161"/>
          <w:jc w:val="center"/>
        </w:trPr>
        <w:sdt>
          <w:sdtPr>
            <w:id w:val="-457636351"/>
            <w:showingPlcHdr/>
          </w:sdtPr>
          <w:sdtEndPr/>
          <w:sdtContent>
            <w:tc>
              <w:tcPr>
                <w:tcW w:w="9581" w:type="dxa"/>
                <w:tcBorders>
                  <w:top w:val="single" w:sz="4" w:space="0" w:color="auto"/>
                  <w:left w:val="single" w:sz="4" w:space="0" w:color="auto"/>
                  <w:bottom w:val="single" w:sz="4" w:space="0" w:color="auto"/>
                  <w:right w:val="single" w:sz="4" w:space="0" w:color="auto"/>
                </w:tcBorders>
              </w:tcPr>
              <w:p w14:paraId="4C1D5A0E" w14:textId="77777777" w:rsidR="00773C2C" w:rsidRPr="002A77CC" w:rsidRDefault="00773C2C" w:rsidP="00773C2C">
                <w:r w:rsidRPr="002A77CC">
                  <w:rPr>
                    <w:rStyle w:val="aff3"/>
                    <w:rFonts w:hint="eastAsia"/>
                    <w:color w:val="auto"/>
                  </w:rPr>
                  <w:t>单击此处输入文字。</w:t>
                </w:r>
              </w:p>
            </w:tc>
          </w:sdtContent>
        </w:sdt>
      </w:tr>
    </w:tbl>
    <w:p w14:paraId="3CCB60FA" w14:textId="77777777" w:rsidR="00773C2C" w:rsidRPr="002A77CC" w:rsidRDefault="00773C2C" w:rsidP="00773C2C">
      <w:pPr>
        <w:rPr>
          <w:lang w:val="zh-CN"/>
        </w:rPr>
      </w:pPr>
    </w:p>
    <w:p w14:paraId="61542485"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r w:rsidRPr="002A77CC">
        <w:rPr>
          <w:rFonts w:hint="eastAsia"/>
          <w:b/>
          <w:sz w:val="24"/>
          <w:lang w:val="zh-CN"/>
        </w:rPr>
        <w:t xml:space="preserve"> </w:t>
      </w:r>
    </w:p>
    <w:p w14:paraId="7409EA04" w14:textId="77777777" w:rsidR="00773C2C" w:rsidRPr="002A77CC" w:rsidRDefault="00773C2C" w:rsidP="00773C2C">
      <w:pPr>
        <w:rPr>
          <w:b/>
        </w:rPr>
      </w:pPr>
      <w:r w:rsidRPr="002A77CC">
        <w:rPr>
          <w:rFonts w:hint="eastAsia"/>
          <w:b/>
          <w:bCs/>
          <w:lang w:val="zh-CN"/>
        </w:rPr>
        <w:t>设计评价</w:t>
      </w:r>
      <w:r w:rsidRPr="002A77CC">
        <w:rPr>
          <w:b/>
          <w:bCs/>
          <w:lang w:val="zh-CN"/>
        </w:rPr>
        <w:t>建议提交材料及要求：</w:t>
      </w:r>
    </w:p>
    <w:p w14:paraId="3B638447"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lang w:val="zh-CN"/>
        </w:rPr>
        <w:t>选址合规情况：</w:t>
      </w:r>
    </w:p>
    <w:p w14:paraId="73D67620" w14:textId="77777777" w:rsidR="00773C2C" w:rsidRPr="002A77CC" w:rsidRDefault="00773C2C" w:rsidP="00773C2C">
      <w:pPr>
        <w:ind w:leftChars="134" w:left="424" w:hangingChars="68" w:hanging="143"/>
      </w:pPr>
      <w:r w:rsidRPr="002A77CC">
        <w:rPr>
          <w:rFonts w:hint="eastAsia"/>
        </w:rPr>
        <w:t>（</w:t>
      </w:r>
      <w:r w:rsidRPr="002A77CC">
        <w:t>1</w:t>
      </w:r>
      <w:r w:rsidRPr="002A77CC">
        <w:rPr>
          <w:rFonts w:hint="eastAsia"/>
        </w:rPr>
        <w:t>）项目用地规划许可证及其附带的规划设计条件：应由所在地规划和土地管理部门颁发，包括项目名称、位置、建设规模；</w:t>
      </w:r>
    </w:p>
    <w:p w14:paraId="057E9DC5" w14:textId="77777777" w:rsidR="00773C2C" w:rsidRPr="002A77CC" w:rsidRDefault="00773C2C" w:rsidP="00773C2C">
      <w:pPr>
        <w:ind w:leftChars="134" w:left="424" w:hangingChars="68" w:hanging="143"/>
      </w:pPr>
      <w:r w:rsidRPr="002A77CC">
        <w:rPr>
          <w:rFonts w:hint="eastAsia"/>
        </w:rPr>
        <w:t>（</w:t>
      </w:r>
      <w:r w:rsidRPr="002A77CC">
        <w:t>2</w:t>
      </w:r>
      <w:r w:rsidRPr="002A77CC">
        <w:rPr>
          <w:rFonts w:hint="eastAsia"/>
        </w:rPr>
        <w:t>）控制性详细规划的建设项目规划图则或总体规划的土地利用规划图</w:t>
      </w:r>
      <w:r w:rsidRPr="002A77CC">
        <w:rPr>
          <w:rFonts w:hint="eastAsia"/>
          <w:u w:val="single"/>
        </w:rPr>
        <w:t>（若有）</w:t>
      </w:r>
      <w:r w:rsidRPr="002A77CC">
        <w:rPr>
          <w:rFonts w:hint="eastAsia"/>
        </w:rPr>
        <w:t>：包括项目所在地位置及名称、周边建筑物及道路、市政设施信息；</w:t>
      </w:r>
    </w:p>
    <w:p w14:paraId="657730A8" w14:textId="77777777" w:rsidR="00773C2C" w:rsidRPr="002A77CC" w:rsidRDefault="00773C2C" w:rsidP="00773C2C">
      <w:pPr>
        <w:ind w:leftChars="134" w:left="424" w:hangingChars="68" w:hanging="143"/>
      </w:pPr>
      <w:r w:rsidRPr="002A77CC">
        <w:rPr>
          <w:rFonts w:hint="eastAsia"/>
        </w:rPr>
        <w:t>（</w:t>
      </w:r>
      <w:r w:rsidRPr="002A77CC">
        <w:t>3</w:t>
      </w:r>
      <w:r w:rsidRPr="002A77CC">
        <w:rPr>
          <w:rFonts w:hint="eastAsia"/>
        </w:rPr>
        <w:t>）相关行政管理部门（城规、国土、文化、园林、旅游或相关保护区）提供的法定规划文件或出具的证明文件：如涉及风景名胜区项目，应提供已批复的该区总体规划及详细规划的图纸及文件；如涉及历史文化名城或历史文化街区项目，应提供已批复的该区总体规划及详细规划的图纸及文件；如涉及文物保护单位项目，应提供所在地文物行政主管部门出具的保护要求文件及相应保护或改造措施（如无保护内容可不提供）。</w:t>
      </w:r>
    </w:p>
    <w:p w14:paraId="28928FAC" w14:textId="77777777" w:rsidR="00773C2C" w:rsidRPr="002A77CC" w:rsidRDefault="00773C2C" w:rsidP="00773C2C">
      <w:pPr>
        <w:ind w:leftChars="134" w:left="424" w:hangingChars="68" w:hanging="143"/>
      </w:pPr>
      <w:r w:rsidRPr="002A77CC">
        <w:rPr>
          <w:rFonts w:hint="eastAsia"/>
        </w:rPr>
        <w:t>（</w:t>
      </w:r>
      <w:r w:rsidRPr="002A77CC">
        <w:t>4</w:t>
      </w:r>
      <w:r w:rsidRPr="002A77CC">
        <w:rPr>
          <w:rFonts w:hint="eastAsia"/>
        </w:rPr>
        <w:t>）场地区位图：应包括项目所在地位置及名称、周边建筑物及道路、市政设施信息；</w:t>
      </w:r>
    </w:p>
    <w:p w14:paraId="199E8FE1" w14:textId="77777777" w:rsidR="00773C2C" w:rsidRPr="002A77CC" w:rsidRDefault="00773C2C" w:rsidP="00773C2C">
      <w:pPr>
        <w:ind w:leftChars="134" w:left="424" w:hangingChars="68" w:hanging="143"/>
      </w:pPr>
      <w:r w:rsidRPr="002A77CC">
        <w:rPr>
          <w:rFonts w:hint="eastAsia"/>
        </w:rPr>
        <w:lastRenderedPageBreak/>
        <w:t>（</w:t>
      </w:r>
      <w:r w:rsidRPr="002A77CC">
        <w:t>5</w:t>
      </w:r>
      <w:r w:rsidRPr="002A77CC">
        <w:rPr>
          <w:rFonts w:hint="eastAsia"/>
        </w:rPr>
        <w:t>）现状地形图：应包括红线范围、竖向标高、原有地物等，如地块中或其周边还涉及文保单位、水体等，地块现状图中还需包括紫线、蓝线与绿线；</w:t>
      </w:r>
    </w:p>
    <w:p w14:paraId="73026EC5" w14:textId="77777777" w:rsidR="00773C2C" w:rsidRPr="002A77CC" w:rsidRDefault="00773C2C" w:rsidP="00773C2C">
      <w:pPr>
        <w:rPr>
          <w:b/>
          <w:bCs/>
          <w:lang w:val="zh-CN"/>
        </w:rPr>
      </w:pPr>
      <w:r w:rsidRPr="002A77CC">
        <w:rPr>
          <w:rFonts w:hint="eastAsia"/>
          <w:b/>
          <w:bCs/>
          <w:lang w:val="zh-CN"/>
        </w:rPr>
        <w:t>运行评价</w:t>
      </w:r>
      <w:r w:rsidRPr="002A77CC">
        <w:rPr>
          <w:b/>
          <w:bCs/>
          <w:lang w:val="zh-CN"/>
        </w:rPr>
        <w:t>建议提交材料及要求：</w:t>
      </w:r>
    </w:p>
    <w:p w14:paraId="3F607912"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选址合规情况：</w:t>
      </w:r>
    </w:p>
    <w:p w14:paraId="73118AF7" w14:textId="77777777" w:rsidR="00773C2C" w:rsidRPr="002A77CC" w:rsidRDefault="00773C2C" w:rsidP="00773C2C">
      <w:pPr>
        <w:ind w:leftChars="134" w:left="424" w:hangingChars="68" w:hanging="143"/>
      </w:pPr>
      <w:r w:rsidRPr="002A77CC">
        <w:rPr>
          <w:rFonts w:hint="eastAsia"/>
        </w:rPr>
        <w:t>（</w:t>
      </w:r>
      <w:r w:rsidRPr="002A77CC">
        <w:t>1</w:t>
      </w:r>
      <w:r w:rsidRPr="002A77CC">
        <w:rPr>
          <w:rFonts w:hint="eastAsia"/>
        </w:rPr>
        <w:t>）项目用地规划许可证及其附带的规划设计条件：应由所在地规划和土地管理部门颁发，包括项目名称、位置、建设规模；</w:t>
      </w:r>
    </w:p>
    <w:p w14:paraId="030D275C" w14:textId="77777777" w:rsidR="00773C2C" w:rsidRPr="002A77CC" w:rsidRDefault="00773C2C" w:rsidP="00773C2C">
      <w:pPr>
        <w:ind w:leftChars="134" w:left="424" w:hangingChars="68" w:hanging="143"/>
      </w:pPr>
      <w:r w:rsidRPr="002A77CC">
        <w:rPr>
          <w:rFonts w:hint="eastAsia"/>
        </w:rPr>
        <w:t>（</w:t>
      </w:r>
      <w:r w:rsidRPr="002A77CC">
        <w:t>2</w:t>
      </w:r>
      <w:r w:rsidRPr="002A77CC">
        <w:rPr>
          <w:rFonts w:hint="eastAsia"/>
        </w:rPr>
        <w:t>）控制性详细规划的建设项目规划图则或总体规划的土地利用规划图</w:t>
      </w:r>
      <w:r w:rsidRPr="002A77CC">
        <w:rPr>
          <w:rFonts w:hint="eastAsia"/>
          <w:u w:val="single"/>
        </w:rPr>
        <w:t>（若有）</w:t>
      </w:r>
      <w:r w:rsidRPr="002A77CC">
        <w:rPr>
          <w:rFonts w:hint="eastAsia"/>
        </w:rPr>
        <w:t>：包括项目所在地位置及名称、周边建筑物及道路、市政设施信息；</w:t>
      </w:r>
    </w:p>
    <w:p w14:paraId="2AABB131" w14:textId="77777777" w:rsidR="00773C2C" w:rsidRPr="002A77CC" w:rsidRDefault="00773C2C" w:rsidP="00773C2C">
      <w:pPr>
        <w:ind w:leftChars="134" w:left="424" w:hangingChars="68" w:hanging="143"/>
      </w:pPr>
      <w:r w:rsidRPr="002A77CC">
        <w:rPr>
          <w:rFonts w:hint="eastAsia"/>
        </w:rPr>
        <w:t>（</w:t>
      </w:r>
      <w:r w:rsidRPr="002A77CC">
        <w:t>3</w:t>
      </w:r>
      <w:r w:rsidRPr="002A77CC">
        <w:rPr>
          <w:rFonts w:hint="eastAsia"/>
        </w:rPr>
        <w:t>）相关行政管理部门（城规、国土、文化、园林、旅游或相关保护区）提供的法定规划文件或出具的证明文件：如涉及风景名胜区项目，应提供已批复的该区总体规划及详细规划的图纸及文件；如涉及历史文化名城或历史文化街区项目，应提供已批复的该区总体规划及详细规划的图纸及文件；如涉及文物保护单位项目，应提供所在地文物行政主管部门出具的保护要求文件及相应保护或改造措施（如无保护内容可不提供）。</w:t>
      </w:r>
    </w:p>
    <w:p w14:paraId="17B96432" w14:textId="77777777" w:rsidR="00773C2C" w:rsidRPr="002A77CC" w:rsidRDefault="00773C2C" w:rsidP="00773C2C">
      <w:pPr>
        <w:ind w:leftChars="134" w:left="424" w:hangingChars="68" w:hanging="143"/>
      </w:pPr>
      <w:r w:rsidRPr="002A77CC">
        <w:rPr>
          <w:rFonts w:hint="eastAsia"/>
        </w:rPr>
        <w:t>（</w:t>
      </w:r>
      <w:r w:rsidRPr="002A77CC">
        <w:t>4</w:t>
      </w:r>
      <w:r w:rsidRPr="002A77CC">
        <w:rPr>
          <w:rFonts w:hint="eastAsia"/>
        </w:rPr>
        <w:t>）场地区位图：应包括项目所在地位置及名称、周边建筑物及道路、市政设施信息；</w:t>
      </w:r>
    </w:p>
    <w:p w14:paraId="3E458FE8" w14:textId="77777777" w:rsidR="00773C2C" w:rsidRPr="002A77CC" w:rsidRDefault="00773C2C" w:rsidP="00773C2C">
      <w:pPr>
        <w:ind w:leftChars="134" w:left="424" w:hangingChars="68" w:hanging="143"/>
      </w:pPr>
      <w:r w:rsidRPr="002A77CC">
        <w:rPr>
          <w:rFonts w:hint="eastAsia"/>
        </w:rPr>
        <w:t>（</w:t>
      </w:r>
      <w:r w:rsidRPr="002A77CC">
        <w:t>5</w:t>
      </w:r>
      <w:r w:rsidRPr="002A77CC">
        <w:rPr>
          <w:rFonts w:hint="eastAsia"/>
        </w:rPr>
        <w:t>）现状地形图：应包括红线范围、竖向标高、原有地物等，如地块中或其周边还涉及文保单位、水体等，地块现状图中还需包括紫线、蓝线与绿线；</w:t>
      </w:r>
    </w:p>
    <w:p w14:paraId="0DAE8489" w14:textId="77777777" w:rsidR="00773C2C" w:rsidRPr="002A77CC" w:rsidRDefault="00773C2C" w:rsidP="00773C2C">
      <w:pPr>
        <w:ind w:leftChars="134" w:left="424" w:hangingChars="68" w:hanging="143"/>
      </w:pPr>
      <w:r w:rsidRPr="002A77CC">
        <w:rPr>
          <w:rFonts w:hint="eastAsia"/>
        </w:rPr>
        <w:t>（</w:t>
      </w:r>
      <w:r w:rsidRPr="002A77CC">
        <w:rPr>
          <w:rFonts w:hint="eastAsia"/>
        </w:rPr>
        <w:t>6</w:t>
      </w:r>
      <w:r w:rsidRPr="002A77CC">
        <w:rPr>
          <w:rFonts w:hint="eastAsia"/>
        </w:rPr>
        <w:t>）现场照片。</w:t>
      </w:r>
    </w:p>
    <w:p w14:paraId="7B1F39A8" w14:textId="77777777" w:rsidR="00773C2C" w:rsidRPr="002A77CC" w:rsidRDefault="00773C2C" w:rsidP="00773C2C">
      <w:pPr>
        <w:rPr>
          <w:b/>
        </w:rPr>
      </w:pPr>
      <w:r w:rsidRPr="002A77CC">
        <w:rPr>
          <w:rFonts w:hint="eastAsia"/>
          <w:b/>
        </w:rPr>
        <w:t>实际提交材料：</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773C2C" w:rsidRPr="002A77CC" w14:paraId="626EA737" w14:textId="77777777" w:rsidTr="00773C2C">
        <w:trPr>
          <w:trHeight w:val="2835"/>
          <w:jc w:val="center"/>
        </w:trPr>
        <w:sdt>
          <w:sdtPr>
            <w:id w:val="1528135638"/>
            <w:showingPlcHdr/>
          </w:sdtPr>
          <w:sdtEndPr/>
          <w:sdtContent>
            <w:tc>
              <w:tcPr>
                <w:tcW w:w="9638" w:type="dxa"/>
                <w:tcBorders>
                  <w:top w:val="single" w:sz="4" w:space="0" w:color="auto"/>
                  <w:left w:val="single" w:sz="4" w:space="0" w:color="auto"/>
                  <w:bottom w:val="single" w:sz="4" w:space="0" w:color="auto"/>
                  <w:right w:val="single" w:sz="4" w:space="0" w:color="auto"/>
                </w:tcBorders>
              </w:tcPr>
              <w:p w14:paraId="77F3E394" w14:textId="77777777" w:rsidR="00773C2C" w:rsidRPr="002A77CC" w:rsidRDefault="00773C2C" w:rsidP="00773C2C">
                <w:r w:rsidRPr="002A77CC">
                  <w:rPr>
                    <w:rStyle w:val="aff3"/>
                    <w:rFonts w:hint="eastAsia"/>
                    <w:color w:val="auto"/>
                  </w:rPr>
                  <w:t>单击此处输入文字。</w:t>
                </w:r>
              </w:p>
            </w:tc>
          </w:sdtContent>
        </w:sdt>
      </w:tr>
    </w:tbl>
    <w:p w14:paraId="4A11CBF6" w14:textId="77777777" w:rsidR="00773C2C" w:rsidRPr="002A77CC" w:rsidRDefault="00773C2C" w:rsidP="00773C2C">
      <w:pPr>
        <w:sectPr w:rsidR="00773C2C" w:rsidRPr="002A77CC" w:rsidSect="00773C2C">
          <w:headerReference w:type="default" r:id="rId16"/>
          <w:pgSz w:w="11906" w:h="16838"/>
          <w:pgMar w:top="1440" w:right="1134" w:bottom="1440" w:left="1134" w:header="851" w:footer="992" w:gutter="0"/>
          <w:cols w:space="425"/>
          <w:docGrid w:type="lines" w:linePitch="312"/>
        </w:sectPr>
      </w:pPr>
    </w:p>
    <w:p w14:paraId="27CA742F" w14:textId="77777777" w:rsidR="00773C2C" w:rsidRPr="002A77CC" w:rsidRDefault="00773C2C" w:rsidP="00773C2C">
      <w:pPr>
        <w:pStyle w:val="5"/>
        <w:rPr>
          <w:rFonts w:ascii="黑体" w:eastAsia="黑体" w:hAnsi="黑体"/>
          <w:sz w:val="24"/>
          <w:szCs w:val="24"/>
        </w:rPr>
      </w:pPr>
      <w:r w:rsidRPr="002A77CC">
        <w:rPr>
          <w:rFonts w:ascii="黑体" w:eastAsia="黑体" w:hAnsi="黑体"/>
          <w:sz w:val="24"/>
          <w:szCs w:val="24"/>
        </w:rPr>
        <w:lastRenderedPageBreak/>
        <w:t xml:space="preserve">4.1.2 </w:t>
      </w:r>
      <w:r w:rsidRPr="002A77CC">
        <w:rPr>
          <w:rFonts w:ascii="黑体" w:eastAsia="黑体" w:hAnsi="黑体" w:hint="eastAsia"/>
          <w:sz w:val="24"/>
          <w:szCs w:val="24"/>
        </w:rPr>
        <w:t>场地应无洪涝、滑坡、泥石流等自然灾害的威胁，无危险化学品、易燃易爆危险源的威胁，无电磁辐射、含氡土壤等危害。</w:t>
      </w:r>
    </w:p>
    <w:p w14:paraId="1CD8046C"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、达标自评</w:t>
      </w:r>
    </w:p>
    <w:p w14:paraId="262E5271" w14:textId="77777777" w:rsidR="00773C2C" w:rsidRPr="002A77CC" w:rsidRDefault="005D3734" w:rsidP="00773C2C">
      <w:sdt>
        <w:sdtPr>
          <w:rPr>
            <w:rFonts w:hint="eastAsia"/>
          </w:rPr>
          <w:id w:val="-820730422"/>
        </w:sdtPr>
        <w:sdtEndPr/>
        <w:sdtContent>
          <w:r w:rsidR="00773C2C" w:rsidRPr="002A77CC">
            <w:rPr>
              <w:rFonts w:ascii="MS Gothic" w:eastAsia="MS Gothic" w:hAnsi="MS Gothic" w:hint="eastAsia"/>
            </w:rPr>
            <w:t>☐</w:t>
          </w:r>
        </w:sdtContent>
      </w:sdt>
      <w:r w:rsidR="00773C2C" w:rsidRPr="002A77CC">
        <w:rPr>
          <w:rFonts w:hint="eastAsia"/>
        </w:rPr>
        <w:t>达标；</w:t>
      </w:r>
      <w:sdt>
        <w:sdtPr>
          <w:rPr>
            <w:rFonts w:hint="eastAsia"/>
          </w:rPr>
          <w:id w:val="-1967888590"/>
        </w:sdtPr>
        <w:sdtEndPr/>
        <w:sdtContent>
          <w:r w:rsidR="00773C2C" w:rsidRPr="002A77CC">
            <w:rPr>
              <w:rFonts w:ascii="MS Gothic" w:eastAsia="MS Gothic" w:hAnsi="MS Gothic" w:hint="eastAsia"/>
            </w:rPr>
            <w:t>☐</w:t>
          </w:r>
        </w:sdtContent>
      </w:sdt>
      <w:r w:rsidR="00773C2C" w:rsidRPr="002A77CC">
        <w:rPr>
          <w:rFonts w:hint="eastAsia"/>
        </w:rPr>
        <w:t>不达标</w:t>
      </w:r>
    </w:p>
    <w:p w14:paraId="5A1D7D29"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38576C01"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场地安全情况：</w:t>
      </w:r>
    </w:p>
    <w:p w14:paraId="0CD7419A" w14:textId="77777777" w:rsidR="00773C2C" w:rsidRPr="002A77CC" w:rsidRDefault="00773C2C" w:rsidP="00773C2C">
      <w:r w:rsidRPr="002A77CC">
        <w:rPr>
          <w:rFonts w:hint="eastAsia"/>
        </w:rPr>
        <w:t>场地选址附近是否有以下威胁或者危险源：</w:t>
      </w:r>
    </w:p>
    <w:p w14:paraId="38FC5F40" w14:textId="77777777" w:rsidR="00773C2C" w:rsidRPr="002A77CC" w:rsidRDefault="005D3734" w:rsidP="00773C2C">
      <w:sdt>
        <w:sdtPr>
          <w:rPr>
            <w:rFonts w:hint="eastAsia"/>
          </w:rPr>
          <w:id w:val="-791276985"/>
        </w:sdtPr>
        <w:sdtEndPr/>
        <w:sdtContent>
          <w:r w:rsidR="00773C2C" w:rsidRPr="002A77CC">
            <w:rPr>
              <w:rFonts w:ascii="MS Gothic" w:eastAsia="MS Gothic" w:hAnsi="MS Gothic" w:hint="eastAsia"/>
            </w:rPr>
            <w:t>☐</w:t>
          </w:r>
        </w:sdtContent>
      </w:sdt>
      <w:r w:rsidR="00773C2C" w:rsidRPr="002A77CC">
        <w:rPr>
          <w:rFonts w:hint="eastAsia"/>
        </w:rPr>
        <w:t>洪灾</w:t>
      </w:r>
      <w:sdt>
        <w:sdtPr>
          <w:rPr>
            <w:rFonts w:hint="eastAsia"/>
          </w:rPr>
          <w:id w:val="-583152992"/>
        </w:sdtPr>
        <w:sdtEndPr/>
        <w:sdtContent>
          <w:r w:rsidR="00773C2C" w:rsidRPr="002A77CC">
            <w:rPr>
              <w:rFonts w:ascii="MS Gothic" w:eastAsia="MS Gothic" w:hAnsi="MS Gothic" w:hint="eastAsia"/>
            </w:rPr>
            <w:t>☐</w:t>
          </w:r>
        </w:sdtContent>
      </w:sdt>
      <w:r w:rsidR="00773C2C" w:rsidRPr="002A77CC">
        <w:rPr>
          <w:rFonts w:hint="eastAsia"/>
        </w:rPr>
        <w:t>泥石流</w:t>
      </w:r>
      <w:sdt>
        <w:sdtPr>
          <w:rPr>
            <w:rFonts w:hint="eastAsia"/>
          </w:rPr>
          <w:id w:val="467173410"/>
        </w:sdtPr>
        <w:sdtEndPr/>
        <w:sdtContent>
          <w:r w:rsidR="00773C2C" w:rsidRPr="002A77CC">
            <w:rPr>
              <w:rFonts w:ascii="MS Gothic" w:eastAsia="MS Gothic" w:hAnsi="MS Gothic" w:hint="eastAsia"/>
            </w:rPr>
            <w:t>☐</w:t>
          </w:r>
        </w:sdtContent>
      </w:sdt>
      <w:r w:rsidR="00773C2C" w:rsidRPr="002A77CC">
        <w:rPr>
          <w:rFonts w:hint="eastAsia"/>
        </w:rPr>
        <w:t>含氡土壤</w:t>
      </w:r>
      <w:sdt>
        <w:sdtPr>
          <w:rPr>
            <w:rFonts w:hint="eastAsia"/>
          </w:rPr>
          <w:id w:val="-186834355"/>
        </w:sdtPr>
        <w:sdtEndPr/>
        <w:sdtContent>
          <w:r w:rsidR="00773C2C" w:rsidRPr="002A77CC">
            <w:rPr>
              <w:rFonts w:ascii="MS Gothic" w:eastAsia="MS Gothic" w:hAnsi="MS Gothic" w:hint="eastAsia"/>
            </w:rPr>
            <w:t>☐</w:t>
          </w:r>
        </w:sdtContent>
      </w:sdt>
      <w:r w:rsidR="00773C2C" w:rsidRPr="002A77CC">
        <w:rPr>
          <w:rFonts w:hint="eastAsia"/>
        </w:rPr>
        <w:t>风切变</w:t>
      </w:r>
      <w:sdt>
        <w:sdtPr>
          <w:rPr>
            <w:rFonts w:hint="eastAsia"/>
          </w:rPr>
          <w:id w:val="-1645344041"/>
        </w:sdtPr>
        <w:sdtEndPr/>
        <w:sdtContent>
          <w:r w:rsidR="00773C2C" w:rsidRPr="002A77CC">
            <w:rPr>
              <w:rFonts w:ascii="MS Gothic" w:eastAsia="MS Gothic" w:hAnsi="MS Gothic" w:hint="eastAsia"/>
            </w:rPr>
            <w:t>☐</w:t>
          </w:r>
        </w:sdtContent>
      </w:sdt>
      <w:r w:rsidR="00773C2C" w:rsidRPr="002A77CC">
        <w:rPr>
          <w:rFonts w:hint="eastAsia"/>
        </w:rPr>
        <w:t>抗震不利地段</w:t>
      </w:r>
      <w:r w:rsidR="00773C2C" w:rsidRPr="002A77CC">
        <w:rPr>
          <w:rFonts w:hint="eastAsia"/>
        </w:rPr>
        <w:t>(</w:t>
      </w:r>
      <w:r w:rsidR="00773C2C" w:rsidRPr="002A77CC">
        <w:rPr>
          <w:rFonts w:hint="eastAsia"/>
        </w:rPr>
        <w:t>如地震断裂带、易液化土、人工填土等</w:t>
      </w:r>
      <w:r w:rsidR="00773C2C" w:rsidRPr="002A77CC">
        <w:rPr>
          <w:rFonts w:hint="eastAsia"/>
        </w:rPr>
        <w:t>)</w:t>
      </w:r>
    </w:p>
    <w:p w14:paraId="44DEFDD4" w14:textId="77777777" w:rsidR="00773C2C" w:rsidRPr="002A77CC" w:rsidRDefault="005D3734" w:rsidP="00773C2C">
      <w:sdt>
        <w:sdtPr>
          <w:rPr>
            <w:rFonts w:hint="eastAsia"/>
          </w:rPr>
          <w:id w:val="-1017003665"/>
        </w:sdtPr>
        <w:sdtEndPr/>
        <w:sdtContent>
          <w:r w:rsidR="00773C2C" w:rsidRPr="002A77CC">
            <w:rPr>
              <w:rFonts w:ascii="MS Gothic" w:eastAsia="MS Gothic" w:hAnsi="MS Gothic" w:hint="eastAsia"/>
            </w:rPr>
            <w:t>☐</w:t>
          </w:r>
        </w:sdtContent>
      </w:sdt>
      <w:r w:rsidR="00773C2C" w:rsidRPr="002A77CC">
        <w:rPr>
          <w:rFonts w:hint="eastAsia"/>
        </w:rPr>
        <w:t>电磁辐射（如电视广播发射塔、雷达站、通信发射台、变电站、高压电线等）</w:t>
      </w:r>
    </w:p>
    <w:p w14:paraId="39BC9737" w14:textId="77777777" w:rsidR="00773C2C" w:rsidRPr="002A77CC" w:rsidRDefault="005D3734" w:rsidP="00773C2C">
      <w:sdt>
        <w:sdtPr>
          <w:rPr>
            <w:rFonts w:hint="eastAsia"/>
          </w:rPr>
          <w:id w:val="-1305546154"/>
        </w:sdtPr>
        <w:sdtEndPr/>
        <w:sdtContent>
          <w:r w:rsidR="00773C2C" w:rsidRPr="002A77CC">
            <w:rPr>
              <w:rFonts w:ascii="MS Gothic" w:eastAsia="MS Gothic" w:hAnsi="MS Gothic" w:hint="eastAsia"/>
            </w:rPr>
            <w:t>☐</w:t>
          </w:r>
        </w:sdtContent>
      </w:sdt>
      <w:r w:rsidR="00773C2C" w:rsidRPr="002A77CC">
        <w:rPr>
          <w:rFonts w:hint="eastAsia"/>
        </w:rPr>
        <w:t>火、爆、有毒物质等（如油库、煤气站、有毒物质车间等）</w:t>
      </w:r>
    </w:p>
    <w:p w14:paraId="1301F3B9" w14:textId="77777777" w:rsidR="00773C2C" w:rsidRPr="002A77CC" w:rsidRDefault="005D3734" w:rsidP="00773C2C">
      <w:sdt>
        <w:sdtPr>
          <w:rPr>
            <w:rFonts w:hint="eastAsia"/>
          </w:rPr>
          <w:id w:val="269664726"/>
        </w:sdtPr>
        <w:sdtEndPr/>
        <w:sdtContent>
          <w:r w:rsidR="00773C2C" w:rsidRPr="002A77CC">
            <w:rPr>
              <w:rFonts w:ascii="MS Gothic" w:eastAsia="MS Gothic" w:hAnsi="MS Gothic" w:hint="eastAsia"/>
            </w:rPr>
            <w:t>☐</w:t>
          </w:r>
        </w:sdtContent>
      </w:sdt>
      <w:r w:rsidR="00773C2C" w:rsidRPr="002A77CC">
        <w:rPr>
          <w:rFonts w:hint="eastAsia"/>
        </w:rPr>
        <w:t>以上皆无</w:t>
      </w:r>
    </w:p>
    <w:p w14:paraId="4CEFB269" w14:textId="77777777" w:rsidR="00773C2C" w:rsidRPr="002A77CC" w:rsidRDefault="00773C2C" w:rsidP="00773C2C">
      <w:pPr>
        <w:rPr>
          <w:lang w:val="zh-CN"/>
        </w:rPr>
      </w:pPr>
      <w:r w:rsidRPr="002A77CC">
        <w:rPr>
          <w:rFonts w:hint="eastAsia"/>
        </w:rPr>
        <w:t>若本项目</w:t>
      </w:r>
      <w:r w:rsidRPr="002A77CC">
        <w:t>场址</w:t>
      </w:r>
      <w:r w:rsidRPr="002A77CC">
        <w:rPr>
          <w:rFonts w:hint="eastAsia"/>
        </w:rPr>
        <w:t>存在以上威胁或危险源，请简要说明避免其措施。（</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5D94CC22" w14:textId="77777777" w:rsidTr="00773C2C">
        <w:trPr>
          <w:trHeight w:val="3955"/>
          <w:jc w:val="center"/>
        </w:trPr>
        <w:sdt>
          <w:sdtPr>
            <w:id w:val="-1029171356"/>
            <w:showingPlcHdr/>
          </w:sdtPr>
          <w:sdtEndPr/>
          <w:sdtContent>
            <w:tc>
              <w:tcPr>
                <w:tcW w:w="8522" w:type="dxa"/>
              </w:tcPr>
              <w:p w14:paraId="229C3472" w14:textId="77777777" w:rsidR="00773C2C" w:rsidRPr="002A77CC" w:rsidRDefault="00773C2C" w:rsidP="00773C2C">
                <w:r w:rsidRPr="002A77CC">
                  <w:rPr>
                    <w:rStyle w:val="aff3"/>
                    <w:rFonts w:hint="eastAsia"/>
                    <w:color w:val="auto"/>
                  </w:rPr>
                  <w:t>单击此处输入文字。</w:t>
                </w:r>
              </w:p>
            </w:tc>
          </w:sdtContent>
        </w:sdt>
      </w:tr>
    </w:tbl>
    <w:p w14:paraId="30682293" w14:textId="77777777" w:rsidR="00773C2C" w:rsidRPr="002A77CC" w:rsidRDefault="00773C2C" w:rsidP="00773C2C"/>
    <w:p w14:paraId="26031C4C"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r w:rsidRPr="002A77CC">
        <w:rPr>
          <w:rFonts w:hint="eastAsia"/>
          <w:b/>
          <w:sz w:val="24"/>
          <w:lang w:val="zh-CN"/>
        </w:rPr>
        <w:t xml:space="preserve"> </w:t>
      </w:r>
    </w:p>
    <w:p w14:paraId="6061609B" w14:textId="77777777" w:rsidR="00773C2C" w:rsidRPr="002A77CC" w:rsidRDefault="00773C2C" w:rsidP="00773C2C">
      <w:pPr>
        <w:rPr>
          <w:b/>
          <w:bCs/>
          <w:lang w:val="zh-CN"/>
        </w:rPr>
      </w:pPr>
      <w:r w:rsidRPr="002A77CC">
        <w:rPr>
          <w:rFonts w:hint="eastAsia"/>
          <w:b/>
          <w:bCs/>
          <w:lang w:val="zh-CN"/>
        </w:rPr>
        <w:t>设计评价</w:t>
      </w:r>
      <w:r w:rsidRPr="002A77CC">
        <w:rPr>
          <w:b/>
          <w:bCs/>
          <w:lang w:val="zh-CN"/>
        </w:rPr>
        <w:t>建议提交材料及要求：</w:t>
      </w:r>
    </w:p>
    <w:p w14:paraId="12C401B6"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场地安全情况：</w:t>
      </w:r>
    </w:p>
    <w:p w14:paraId="04827013" w14:textId="77777777" w:rsidR="00773C2C" w:rsidRPr="002A77CC" w:rsidRDefault="00773C2C" w:rsidP="00773C2C">
      <w:pPr>
        <w:ind w:leftChars="134" w:left="424" w:hangingChars="68" w:hanging="143"/>
      </w:pPr>
      <w:r w:rsidRPr="002A77CC">
        <w:rPr>
          <w:rFonts w:hint="eastAsia"/>
        </w:rPr>
        <w:t>（</w:t>
      </w:r>
      <w:r w:rsidRPr="002A77CC">
        <w:rPr>
          <w:rFonts w:hint="eastAsia"/>
        </w:rPr>
        <w:t>1</w:t>
      </w:r>
      <w:r w:rsidRPr="002A77CC">
        <w:rPr>
          <w:rFonts w:hint="eastAsia"/>
        </w:rPr>
        <w:t>）场地区位图：应包括项目所在地位置及名称、周边建筑物及道路、市政设施信息；</w:t>
      </w:r>
    </w:p>
    <w:p w14:paraId="1B122AEC" w14:textId="77777777" w:rsidR="00773C2C" w:rsidRPr="002A77CC" w:rsidRDefault="00773C2C" w:rsidP="00773C2C">
      <w:pPr>
        <w:ind w:leftChars="134" w:left="424" w:hangingChars="68" w:hanging="143"/>
      </w:pPr>
      <w:r w:rsidRPr="002A77CC">
        <w:rPr>
          <w:rFonts w:hint="eastAsia"/>
        </w:rPr>
        <w:t>（</w:t>
      </w:r>
      <w:r w:rsidRPr="002A77CC">
        <w:rPr>
          <w:rFonts w:hint="eastAsia"/>
        </w:rPr>
        <w:t>2</w:t>
      </w:r>
      <w:r w:rsidRPr="002A77CC">
        <w:rPr>
          <w:rFonts w:hint="eastAsia"/>
        </w:rPr>
        <w:t>）现状地形图：应包括红线范围、竖向标高、原有地物等，如地块中或其周边还涉及文保单位、水体等，地块现状图中还需包括紫线、蓝线与绿线；</w:t>
      </w:r>
    </w:p>
    <w:p w14:paraId="2305650C" w14:textId="77777777" w:rsidR="00773C2C" w:rsidRPr="002A77CC" w:rsidRDefault="00773C2C" w:rsidP="00773C2C">
      <w:pPr>
        <w:ind w:leftChars="134" w:left="424" w:hangingChars="68" w:hanging="143"/>
      </w:pPr>
      <w:r w:rsidRPr="002A77CC">
        <w:rPr>
          <w:rFonts w:hint="eastAsia"/>
        </w:rPr>
        <w:t>（</w:t>
      </w:r>
      <w:r w:rsidRPr="002A77CC">
        <w:rPr>
          <w:rFonts w:hint="eastAsia"/>
        </w:rPr>
        <w:t>3</w:t>
      </w:r>
      <w:r w:rsidRPr="002A77CC">
        <w:rPr>
          <w:rFonts w:hint="eastAsia"/>
        </w:rPr>
        <w:t>）环评报告书（表）：应能体现场地是否有洪涝、滑坡、泥石流等自然灾害的威胁以及是否有危险化学品、易燃易爆危险源、电磁辐射等危害，以管理部门批复后的复印件或扫描件为准；</w:t>
      </w:r>
    </w:p>
    <w:p w14:paraId="21023183" w14:textId="77777777" w:rsidR="00773C2C" w:rsidRPr="002A77CC" w:rsidRDefault="00773C2C" w:rsidP="00773C2C">
      <w:pPr>
        <w:ind w:leftChars="134" w:left="424" w:hangingChars="68" w:hanging="143"/>
      </w:pPr>
      <w:r w:rsidRPr="002A77CC">
        <w:rPr>
          <w:rFonts w:hint="eastAsia"/>
        </w:rPr>
        <w:t>（</w:t>
      </w:r>
      <w:r w:rsidRPr="002A77CC">
        <w:rPr>
          <w:rFonts w:hint="eastAsia"/>
        </w:rPr>
        <w:t>4</w:t>
      </w:r>
      <w:r w:rsidRPr="002A77CC">
        <w:rPr>
          <w:rFonts w:hint="eastAsia"/>
        </w:rPr>
        <w:t>）</w:t>
      </w:r>
      <w:r w:rsidRPr="002A77CC">
        <w:rPr>
          <w:rFonts w:hint="eastAsia"/>
          <w:u w:val="single"/>
        </w:rPr>
        <w:t>可能涉及</w:t>
      </w:r>
      <w:r w:rsidRPr="002A77CC">
        <w:rPr>
          <w:rFonts w:hint="eastAsia"/>
        </w:rPr>
        <w:t>地质灾害严重的地段、多发区的</w:t>
      </w:r>
      <w:r w:rsidRPr="002A77CC">
        <w:t>，</w:t>
      </w:r>
      <w:r w:rsidRPr="002A77CC">
        <w:rPr>
          <w:rFonts w:hint="eastAsia"/>
        </w:rPr>
        <w:t>提供地质灾害危险性评估报告（应包含场地稳定性及场地工程建设适应性评定内容）；</w:t>
      </w:r>
    </w:p>
    <w:p w14:paraId="6C32323F" w14:textId="77777777" w:rsidR="00773C2C" w:rsidRPr="002A77CC" w:rsidRDefault="00773C2C" w:rsidP="00773C2C">
      <w:pPr>
        <w:ind w:leftChars="134" w:left="424" w:hangingChars="68" w:hanging="143"/>
      </w:pPr>
      <w:r w:rsidRPr="002A77CC">
        <w:rPr>
          <w:rFonts w:hint="eastAsia"/>
        </w:rPr>
        <w:t>（</w:t>
      </w:r>
      <w:r w:rsidRPr="002A77CC">
        <w:rPr>
          <w:rFonts w:hint="eastAsia"/>
        </w:rPr>
        <w:t>5</w:t>
      </w:r>
      <w:r w:rsidRPr="002A77CC">
        <w:rPr>
          <w:rFonts w:hint="eastAsia"/>
        </w:rPr>
        <w:t>）</w:t>
      </w:r>
      <w:r w:rsidRPr="002A77CC">
        <w:rPr>
          <w:rFonts w:hint="eastAsia"/>
          <w:u w:val="single"/>
        </w:rPr>
        <w:t>可能涉及</w:t>
      </w:r>
      <w:r w:rsidRPr="002A77CC">
        <w:rPr>
          <w:rFonts w:hint="eastAsia"/>
        </w:rPr>
        <w:t>污染源、电磁辐射、土壤氡危害的，提供相关检测报告或</w:t>
      </w:r>
      <w:r w:rsidRPr="002A77CC">
        <w:t>论证报告。</w:t>
      </w:r>
    </w:p>
    <w:p w14:paraId="5CBE9BE9" w14:textId="77777777" w:rsidR="00773C2C" w:rsidRPr="002A77CC" w:rsidRDefault="00773C2C" w:rsidP="00773C2C">
      <w:pPr>
        <w:rPr>
          <w:b/>
          <w:bCs/>
          <w:lang w:val="zh-CN"/>
        </w:rPr>
      </w:pPr>
      <w:r w:rsidRPr="002A77CC">
        <w:rPr>
          <w:rFonts w:hint="eastAsia"/>
          <w:b/>
          <w:bCs/>
          <w:lang w:val="zh-CN"/>
        </w:rPr>
        <w:t>运行评价</w:t>
      </w:r>
      <w:r w:rsidRPr="002A77CC">
        <w:rPr>
          <w:b/>
          <w:bCs/>
          <w:lang w:val="zh-CN"/>
        </w:rPr>
        <w:t>建议提交材料及要求：</w:t>
      </w:r>
    </w:p>
    <w:p w14:paraId="177031C2"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场地安全情况：</w:t>
      </w:r>
    </w:p>
    <w:p w14:paraId="46319979" w14:textId="77777777" w:rsidR="00773C2C" w:rsidRPr="002A77CC" w:rsidRDefault="00773C2C" w:rsidP="00773C2C">
      <w:pPr>
        <w:ind w:leftChars="134" w:left="424" w:hangingChars="68" w:hanging="143"/>
      </w:pPr>
      <w:r w:rsidRPr="002A77CC">
        <w:rPr>
          <w:rFonts w:hint="eastAsia"/>
        </w:rPr>
        <w:t>（</w:t>
      </w:r>
      <w:r w:rsidRPr="002A77CC">
        <w:rPr>
          <w:rFonts w:hint="eastAsia"/>
        </w:rPr>
        <w:t>1</w:t>
      </w:r>
      <w:r w:rsidRPr="002A77CC">
        <w:rPr>
          <w:rFonts w:hint="eastAsia"/>
        </w:rPr>
        <w:t>）场地区位图：应包括项目所在地位置及名称、周边建筑物及道路、市政设施信息；</w:t>
      </w:r>
    </w:p>
    <w:p w14:paraId="77D9810F" w14:textId="77777777" w:rsidR="00773C2C" w:rsidRPr="002A77CC" w:rsidRDefault="00773C2C" w:rsidP="00773C2C">
      <w:pPr>
        <w:ind w:leftChars="134" w:left="424" w:hangingChars="68" w:hanging="143"/>
      </w:pPr>
      <w:r w:rsidRPr="002A77CC">
        <w:rPr>
          <w:rFonts w:hint="eastAsia"/>
        </w:rPr>
        <w:t>（</w:t>
      </w:r>
      <w:r w:rsidRPr="002A77CC">
        <w:rPr>
          <w:rFonts w:hint="eastAsia"/>
        </w:rPr>
        <w:t>2</w:t>
      </w:r>
      <w:r w:rsidRPr="002A77CC">
        <w:rPr>
          <w:rFonts w:hint="eastAsia"/>
        </w:rPr>
        <w:t>）现状地形图：应包括红线范围、竖向标高、原有地物等，如地块中或其周边还涉及文保单位、水</w:t>
      </w:r>
      <w:r w:rsidRPr="002A77CC">
        <w:rPr>
          <w:rFonts w:hint="eastAsia"/>
        </w:rPr>
        <w:lastRenderedPageBreak/>
        <w:t>体等，地块现状图中还需包括紫线、蓝线与绿线；</w:t>
      </w:r>
    </w:p>
    <w:p w14:paraId="6E390EF0" w14:textId="77777777" w:rsidR="00773C2C" w:rsidRPr="002A77CC" w:rsidRDefault="00773C2C" w:rsidP="00773C2C">
      <w:pPr>
        <w:ind w:leftChars="134" w:left="424" w:hangingChars="68" w:hanging="143"/>
      </w:pPr>
      <w:r w:rsidRPr="002A77CC">
        <w:rPr>
          <w:rFonts w:hint="eastAsia"/>
        </w:rPr>
        <w:t>（</w:t>
      </w:r>
      <w:r w:rsidRPr="002A77CC">
        <w:rPr>
          <w:rFonts w:hint="eastAsia"/>
        </w:rPr>
        <w:t>3</w:t>
      </w:r>
      <w:r w:rsidRPr="002A77CC">
        <w:rPr>
          <w:rFonts w:hint="eastAsia"/>
        </w:rPr>
        <w:t>）环评报告书（表）：应能体现场地是否有洪涝、滑坡、泥石流等自然灾害的威胁以及是否有危险化学品、易燃易爆危险源、电磁辐射等危害，以管理部门批复后的复印件或扫描件为准；</w:t>
      </w:r>
    </w:p>
    <w:p w14:paraId="1DFEFC02" w14:textId="77777777" w:rsidR="00773C2C" w:rsidRPr="002A77CC" w:rsidRDefault="00773C2C" w:rsidP="00773C2C">
      <w:pPr>
        <w:ind w:leftChars="134" w:left="424" w:hangingChars="68" w:hanging="143"/>
      </w:pPr>
      <w:r w:rsidRPr="002A77CC">
        <w:rPr>
          <w:rFonts w:hint="eastAsia"/>
        </w:rPr>
        <w:t>（</w:t>
      </w:r>
      <w:r w:rsidRPr="002A77CC">
        <w:rPr>
          <w:rFonts w:hint="eastAsia"/>
        </w:rPr>
        <w:t>4</w:t>
      </w:r>
      <w:r w:rsidRPr="002A77CC">
        <w:rPr>
          <w:rFonts w:hint="eastAsia"/>
        </w:rPr>
        <w:t>）地质灾害严重的地段、多发区的</w:t>
      </w:r>
      <w:r w:rsidRPr="002A77CC">
        <w:t>，</w:t>
      </w:r>
      <w:r w:rsidRPr="002A77CC">
        <w:rPr>
          <w:rFonts w:hint="eastAsia"/>
        </w:rPr>
        <w:t>提供地质灾害危险性评估报告（应包含场地稳定性及场地工程建设适应性评定内容）；</w:t>
      </w:r>
    </w:p>
    <w:p w14:paraId="5A16A514" w14:textId="77777777" w:rsidR="00773C2C" w:rsidRPr="002A77CC" w:rsidRDefault="00773C2C" w:rsidP="00773C2C">
      <w:pPr>
        <w:ind w:leftChars="134" w:left="424" w:hangingChars="68" w:hanging="143"/>
      </w:pPr>
      <w:r w:rsidRPr="002A77CC">
        <w:rPr>
          <w:rFonts w:hint="eastAsia"/>
        </w:rPr>
        <w:t>（</w:t>
      </w:r>
      <w:r w:rsidRPr="002A77CC">
        <w:rPr>
          <w:rFonts w:hint="eastAsia"/>
        </w:rPr>
        <w:t>5</w:t>
      </w:r>
      <w:r w:rsidRPr="002A77CC">
        <w:rPr>
          <w:rFonts w:hint="eastAsia"/>
        </w:rPr>
        <w:t>）污染源、电磁辐射、土壤氡危害的，提供相关检测报告或</w:t>
      </w:r>
      <w:r w:rsidRPr="002A77CC">
        <w:t>论证报告。</w:t>
      </w:r>
    </w:p>
    <w:p w14:paraId="31C7CDA1" w14:textId="77777777" w:rsidR="00773C2C" w:rsidRPr="002A77CC" w:rsidRDefault="00773C2C" w:rsidP="00773C2C">
      <w:pPr>
        <w:ind w:leftChars="134" w:left="424" w:hangingChars="68" w:hanging="143"/>
      </w:pPr>
      <w:r w:rsidRPr="002A77CC">
        <w:rPr>
          <w:rFonts w:hint="eastAsia"/>
        </w:rPr>
        <w:t>（</w:t>
      </w:r>
      <w:r w:rsidRPr="002A77CC">
        <w:t>6</w:t>
      </w:r>
      <w:r w:rsidRPr="002A77CC">
        <w:rPr>
          <w:rFonts w:hint="eastAsia"/>
        </w:rPr>
        <w:t>）现场照片。</w:t>
      </w:r>
    </w:p>
    <w:p w14:paraId="59285967"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583CFFA8" w14:textId="77777777" w:rsidTr="00773C2C">
        <w:trPr>
          <w:trHeight w:val="2835"/>
          <w:jc w:val="center"/>
        </w:trPr>
        <w:sdt>
          <w:sdtPr>
            <w:id w:val="621889965"/>
            <w:showingPlcHdr/>
          </w:sdtPr>
          <w:sdtEndPr/>
          <w:sdtContent>
            <w:tc>
              <w:tcPr>
                <w:tcW w:w="8522" w:type="dxa"/>
              </w:tcPr>
              <w:p w14:paraId="7BFA9BEE" w14:textId="77777777" w:rsidR="00773C2C" w:rsidRPr="002A77CC" w:rsidRDefault="00773C2C" w:rsidP="00773C2C">
                <w:r w:rsidRPr="002A77CC">
                  <w:rPr>
                    <w:rStyle w:val="aff3"/>
                    <w:rFonts w:hint="eastAsia"/>
                    <w:color w:val="auto"/>
                  </w:rPr>
                  <w:t>单击此处输入文字。</w:t>
                </w:r>
              </w:p>
            </w:tc>
          </w:sdtContent>
        </w:sdt>
      </w:tr>
    </w:tbl>
    <w:p w14:paraId="3728B629"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2FE10C7A" w14:textId="77777777" w:rsidR="00773C2C" w:rsidRPr="002A77CC" w:rsidRDefault="00773C2C" w:rsidP="00773C2C">
      <w:pPr>
        <w:pStyle w:val="5"/>
        <w:rPr>
          <w:rFonts w:ascii="黑体" w:eastAsia="黑体"/>
          <w:sz w:val="24"/>
          <w:szCs w:val="24"/>
        </w:rPr>
      </w:pPr>
      <w:r w:rsidRPr="002A77CC">
        <w:rPr>
          <w:rFonts w:ascii="黑体" w:eastAsia="黑体" w:hint="eastAsia"/>
          <w:sz w:val="24"/>
          <w:szCs w:val="24"/>
        </w:rPr>
        <w:lastRenderedPageBreak/>
        <w:t>4.1.3 场地内不应有超标污染物排放。</w:t>
      </w:r>
    </w:p>
    <w:p w14:paraId="67A86608"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、达标自评</w:t>
      </w:r>
    </w:p>
    <w:p w14:paraId="425F2636" w14:textId="77777777" w:rsidR="00773C2C" w:rsidRPr="002A77CC" w:rsidRDefault="005D3734" w:rsidP="00773C2C">
      <w:sdt>
        <w:sdtPr>
          <w:rPr>
            <w:rFonts w:hint="eastAsia"/>
          </w:rPr>
          <w:id w:val="-795133198"/>
        </w:sdtPr>
        <w:sdtEndPr/>
        <w:sdtContent>
          <w:r w:rsidR="00773C2C" w:rsidRPr="002A77CC">
            <w:rPr>
              <w:rFonts w:ascii="MS Gothic" w:eastAsia="MS Gothic" w:hAnsi="MS Gothic" w:hint="eastAsia"/>
            </w:rPr>
            <w:t>☐</w:t>
          </w:r>
        </w:sdtContent>
      </w:sdt>
      <w:r w:rsidR="00773C2C" w:rsidRPr="002A77CC">
        <w:rPr>
          <w:rFonts w:hint="eastAsia"/>
        </w:rPr>
        <w:t>达标；</w:t>
      </w:r>
      <w:sdt>
        <w:sdtPr>
          <w:rPr>
            <w:rFonts w:hint="eastAsia"/>
          </w:rPr>
          <w:id w:val="-1423558604"/>
        </w:sdtPr>
        <w:sdtEndPr/>
        <w:sdtContent>
          <w:r w:rsidR="00773C2C" w:rsidRPr="002A77CC">
            <w:rPr>
              <w:rFonts w:ascii="MS Gothic" w:eastAsia="MS Gothic" w:hAnsi="MS Gothic" w:hint="eastAsia"/>
            </w:rPr>
            <w:t>☐</w:t>
          </w:r>
        </w:sdtContent>
      </w:sdt>
      <w:r w:rsidR="00773C2C" w:rsidRPr="002A77CC">
        <w:rPr>
          <w:rFonts w:hint="eastAsia"/>
        </w:rPr>
        <w:t>不达标</w:t>
      </w:r>
    </w:p>
    <w:p w14:paraId="5749AF45"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40D5D91C"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污染源超标情况及</w:t>
      </w:r>
      <w:r w:rsidRPr="002A77CC">
        <w:rPr>
          <w:b/>
          <w:lang w:val="zh-CN"/>
        </w:rPr>
        <w:t>控制措施</w:t>
      </w:r>
      <w:r w:rsidRPr="002A77CC">
        <w:rPr>
          <w:rFonts w:hint="eastAsia"/>
          <w:b/>
          <w:lang w:val="zh-CN"/>
        </w:rPr>
        <w:t>况：</w:t>
      </w:r>
    </w:p>
    <w:p w14:paraId="66F6E85A" w14:textId="77777777" w:rsidR="00773C2C" w:rsidRPr="002A77CC" w:rsidRDefault="00773C2C" w:rsidP="00773C2C">
      <w:r w:rsidRPr="002A77CC">
        <w:rPr>
          <w:rFonts w:hint="eastAsia"/>
        </w:rPr>
        <w:t>场地内是否有以下建筑或设施：</w:t>
      </w:r>
    </w:p>
    <w:p w14:paraId="293CB517" w14:textId="77777777" w:rsidR="000C28C4" w:rsidRDefault="005D3734" w:rsidP="00773C2C">
      <w:sdt>
        <w:sdtPr>
          <w:rPr>
            <w:rFonts w:hint="eastAsia"/>
          </w:rPr>
          <w:id w:val="1943330368"/>
        </w:sdtPr>
        <w:sdtEndPr/>
        <w:sdtContent>
          <w:r w:rsidR="00773C2C" w:rsidRPr="002A77CC">
            <w:rPr>
              <w:rFonts w:ascii="MS Gothic" w:eastAsia="MS Gothic" w:hAnsi="MS Gothic" w:hint="eastAsia"/>
            </w:rPr>
            <w:t>☐</w:t>
          </w:r>
        </w:sdtContent>
      </w:sdt>
      <w:r w:rsidR="000C28C4">
        <w:rPr>
          <w:rFonts w:hint="eastAsia"/>
        </w:rPr>
        <w:t>含有</w:t>
      </w:r>
      <w:r w:rsidR="00773C2C" w:rsidRPr="002A77CC">
        <w:rPr>
          <w:rFonts w:hint="eastAsia"/>
        </w:rPr>
        <w:t>餐饮类建筑</w:t>
      </w:r>
      <w:sdt>
        <w:sdtPr>
          <w:rPr>
            <w:rFonts w:hint="eastAsia"/>
          </w:rPr>
          <w:id w:val="638375621"/>
        </w:sdtPr>
        <w:sdtEndPr/>
        <w:sdtContent>
          <w:r w:rsidR="000C28C4">
            <w:t xml:space="preserve"> </w:t>
          </w:r>
          <w:r w:rsidR="00773C2C" w:rsidRPr="002A77CC">
            <w:rPr>
              <w:rFonts w:ascii="MS Gothic" w:eastAsia="MS Gothic" w:hAnsi="MS Gothic" w:hint="eastAsia"/>
            </w:rPr>
            <w:t>☐</w:t>
          </w:r>
        </w:sdtContent>
      </w:sdt>
      <w:r w:rsidR="00773C2C" w:rsidRPr="002A77CC">
        <w:rPr>
          <w:rFonts w:hint="eastAsia"/>
        </w:rPr>
        <w:t>锅炉房</w:t>
      </w:r>
      <w:sdt>
        <w:sdtPr>
          <w:rPr>
            <w:rFonts w:hint="eastAsia"/>
          </w:rPr>
          <w:id w:val="-1666784261"/>
        </w:sdtPr>
        <w:sdtEndPr/>
        <w:sdtContent>
          <w:r w:rsidR="000C28C4">
            <w:t xml:space="preserve"> </w:t>
          </w:r>
          <w:r w:rsidR="00773C2C" w:rsidRPr="002A77CC">
            <w:rPr>
              <w:rFonts w:ascii="MS Gothic" w:eastAsia="MS Gothic" w:hAnsi="MS Gothic" w:hint="eastAsia"/>
            </w:rPr>
            <w:t>☐</w:t>
          </w:r>
        </w:sdtContent>
      </w:sdt>
      <w:r w:rsidR="00773C2C" w:rsidRPr="002A77CC">
        <w:rPr>
          <w:rFonts w:hint="eastAsia"/>
        </w:rPr>
        <w:t>垃圾运转站</w:t>
      </w:r>
      <w:sdt>
        <w:sdtPr>
          <w:rPr>
            <w:rFonts w:hint="eastAsia"/>
          </w:rPr>
          <w:id w:val="15432970"/>
        </w:sdtPr>
        <w:sdtEndPr/>
        <w:sdtContent>
          <w:r w:rsidR="000C28C4">
            <w:t xml:space="preserve"> </w:t>
          </w:r>
          <w:r w:rsidR="00773C2C" w:rsidRPr="002A77CC">
            <w:rPr>
              <w:rFonts w:ascii="MS Gothic" w:eastAsia="MS Gothic" w:hAnsi="MS Gothic" w:hint="eastAsia"/>
            </w:rPr>
            <w:t>☐</w:t>
          </w:r>
        </w:sdtContent>
      </w:sdt>
      <w:r w:rsidR="00773C2C" w:rsidRPr="002A77CC">
        <w:rPr>
          <w:rFonts w:hint="eastAsia"/>
        </w:rPr>
        <w:t>其他易产生烟、气、尘、噪声的建筑或设施</w:t>
      </w:r>
      <w:sdt>
        <w:sdtPr>
          <w:rPr>
            <w:rFonts w:hint="eastAsia"/>
          </w:rPr>
          <w:id w:val="-283343703"/>
        </w:sdtPr>
        <w:sdtEndPr/>
        <w:sdtContent>
          <w:r w:rsidR="000C28C4" w:rsidRPr="002A77CC">
            <w:rPr>
              <w:rFonts w:ascii="MS Gothic" w:eastAsia="MS Gothic" w:hAnsi="MS Gothic" w:hint="eastAsia"/>
            </w:rPr>
            <w:t>☐</w:t>
          </w:r>
          <w:r w:rsidR="000C28C4" w:rsidRPr="000C28C4">
            <w:rPr>
              <w:rFonts w:hint="eastAsia"/>
            </w:rPr>
            <w:t>医疗建筑</w:t>
          </w:r>
        </w:sdtContent>
      </w:sdt>
      <w:r w:rsidR="000C28C4">
        <w:t xml:space="preserve">   </w:t>
      </w:r>
    </w:p>
    <w:p w14:paraId="18FBF884" w14:textId="77777777" w:rsidR="00773C2C" w:rsidRPr="002A77CC" w:rsidRDefault="000C28C4" w:rsidP="00773C2C">
      <w:r w:rsidRPr="002A77CC">
        <w:rPr>
          <w:rFonts w:ascii="MS Gothic" w:eastAsia="MS Gothic" w:hAnsi="MS Gothic" w:hint="eastAsia"/>
        </w:rPr>
        <w:t>☐</w:t>
      </w:r>
      <w:r w:rsidRPr="002A77CC">
        <w:rPr>
          <w:rFonts w:hint="eastAsia"/>
        </w:rPr>
        <w:t>以上</w:t>
      </w:r>
      <w:r w:rsidR="00773C2C" w:rsidRPr="002A77CC">
        <w:rPr>
          <w:rFonts w:hint="eastAsia"/>
        </w:rPr>
        <w:t>皆无</w:t>
      </w:r>
    </w:p>
    <w:p w14:paraId="1579AC88" w14:textId="77777777" w:rsidR="00773C2C" w:rsidRPr="002A77CC" w:rsidRDefault="00773C2C" w:rsidP="00773C2C">
      <w:r w:rsidRPr="002A77CC">
        <w:rPr>
          <w:rFonts w:hint="eastAsia"/>
        </w:rPr>
        <w:t>如有以上建筑或设施，请简要说明避免排放超标的控制措施。（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77CC" w:rsidRPr="002A77CC" w14:paraId="6758159C" w14:textId="77777777" w:rsidTr="002A77CC">
        <w:trPr>
          <w:trHeight w:val="1283"/>
          <w:jc w:val="center"/>
        </w:trPr>
        <w:sdt>
          <w:sdtPr>
            <w:id w:val="403342247"/>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77DCA94E" w14:textId="77777777" w:rsidR="00773C2C" w:rsidRPr="002A77CC" w:rsidRDefault="00773C2C" w:rsidP="00773C2C">
                <w:pPr>
                  <w:rPr>
                    <w:lang w:val="zh-CN"/>
                  </w:rPr>
                </w:pPr>
                <w:r w:rsidRPr="002A77CC">
                  <w:rPr>
                    <w:rStyle w:val="aff3"/>
                    <w:rFonts w:hint="eastAsia"/>
                    <w:color w:val="auto"/>
                  </w:rPr>
                  <w:t>单击此处输入文字。</w:t>
                </w:r>
              </w:p>
            </w:tc>
          </w:sdtContent>
        </w:sdt>
      </w:tr>
    </w:tbl>
    <w:p w14:paraId="394200AD"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r w:rsidRPr="002A77CC">
        <w:rPr>
          <w:rFonts w:hint="eastAsia"/>
          <w:b/>
          <w:sz w:val="24"/>
          <w:lang w:val="zh-CN"/>
        </w:rPr>
        <w:t xml:space="preserve"> </w:t>
      </w:r>
    </w:p>
    <w:p w14:paraId="3420C21E" w14:textId="77777777" w:rsidR="00773C2C" w:rsidRPr="002A77CC" w:rsidRDefault="00773C2C" w:rsidP="00773C2C">
      <w:pPr>
        <w:rPr>
          <w:b/>
          <w:bCs/>
          <w:lang w:val="zh-CN"/>
        </w:rPr>
      </w:pPr>
      <w:r w:rsidRPr="002A77CC">
        <w:rPr>
          <w:rFonts w:hint="eastAsia"/>
          <w:b/>
          <w:bCs/>
          <w:lang w:val="zh-CN"/>
        </w:rPr>
        <w:t>设计评价</w:t>
      </w:r>
      <w:r w:rsidRPr="002A77CC">
        <w:rPr>
          <w:b/>
          <w:bCs/>
          <w:lang w:val="zh-CN"/>
        </w:rPr>
        <w:t>建议提交材料及要求：</w:t>
      </w:r>
    </w:p>
    <w:p w14:paraId="67C3C77F"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污染源超标情况及</w:t>
      </w:r>
      <w:r w:rsidRPr="002A77CC">
        <w:rPr>
          <w:b/>
          <w:lang w:val="zh-CN"/>
        </w:rPr>
        <w:t>控制措施</w:t>
      </w:r>
      <w:r w:rsidRPr="002A77CC">
        <w:rPr>
          <w:rFonts w:hint="eastAsia"/>
          <w:b/>
          <w:lang w:val="zh-CN"/>
        </w:rPr>
        <w:t>：</w:t>
      </w:r>
    </w:p>
    <w:p w14:paraId="5CC941BB" w14:textId="77777777" w:rsidR="00773C2C" w:rsidRPr="002A77CC" w:rsidRDefault="00773C2C" w:rsidP="00773C2C">
      <w:pPr>
        <w:ind w:leftChars="134" w:left="424" w:hangingChars="68" w:hanging="143"/>
      </w:pPr>
      <w:r w:rsidRPr="002A77CC">
        <w:rPr>
          <w:rFonts w:hint="eastAsia"/>
        </w:rPr>
        <w:t>（</w:t>
      </w:r>
      <w:r w:rsidRPr="002A77CC">
        <w:rPr>
          <w:rFonts w:hint="eastAsia"/>
        </w:rPr>
        <w:t>1</w:t>
      </w:r>
      <w:r w:rsidRPr="002A77CC">
        <w:rPr>
          <w:rFonts w:hint="eastAsia"/>
        </w:rPr>
        <w:t>）建筑总平面施工图及</w:t>
      </w:r>
      <w:r w:rsidRPr="002A77CC">
        <w:t>建筑施工说明</w:t>
      </w:r>
      <w:r w:rsidRPr="002A77CC">
        <w:rPr>
          <w:rFonts w:hint="eastAsia"/>
        </w:rPr>
        <w:t>：应体现相关污染源所在位置及其控制措施；</w:t>
      </w:r>
    </w:p>
    <w:p w14:paraId="2FEB80AC" w14:textId="77777777" w:rsidR="00773C2C" w:rsidRPr="002A77CC" w:rsidRDefault="00773C2C" w:rsidP="00773C2C">
      <w:pPr>
        <w:ind w:leftChars="134" w:left="424" w:hangingChars="68" w:hanging="143"/>
      </w:pPr>
      <w:r w:rsidRPr="002A77CC">
        <w:rPr>
          <w:rFonts w:hint="eastAsia"/>
        </w:rPr>
        <w:t>（</w:t>
      </w:r>
      <w:r w:rsidRPr="002A77CC">
        <w:rPr>
          <w:rFonts w:hint="eastAsia"/>
        </w:rPr>
        <w:t>2</w:t>
      </w:r>
      <w:r w:rsidRPr="002A77CC">
        <w:rPr>
          <w:rFonts w:hint="eastAsia"/>
        </w:rPr>
        <w:t>）给排水平面施工图及给排水</w:t>
      </w:r>
      <w:r w:rsidRPr="002A77CC">
        <w:t>施工说</w:t>
      </w:r>
      <w:r w:rsidRPr="002A77CC">
        <w:rPr>
          <w:rFonts w:hint="eastAsia"/>
        </w:rPr>
        <w:t>明：因体现垃圾站冲洗措施；</w:t>
      </w:r>
    </w:p>
    <w:p w14:paraId="78B402E0" w14:textId="77777777" w:rsidR="00773C2C" w:rsidRPr="002A77CC" w:rsidRDefault="00773C2C" w:rsidP="00773C2C">
      <w:pPr>
        <w:ind w:leftChars="134" w:left="424" w:hangingChars="68" w:hanging="143"/>
      </w:pPr>
      <w:r w:rsidRPr="002A77CC">
        <w:rPr>
          <w:rFonts w:hint="eastAsia"/>
        </w:rPr>
        <w:t>（</w:t>
      </w:r>
      <w:r w:rsidRPr="002A77CC">
        <w:rPr>
          <w:rFonts w:hint="eastAsia"/>
        </w:rPr>
        <w:t>3</w:t>
      </w:r>
      <w:r w:rsidRPr="002A77CC">
        <w:rPr>
          <w:rFonts w:hint="eastAsia"/>
        </w:rPr>
        <w:t>）环评报告书（表）：应包括场地内各类污染源及其控制措施分析，以管理部门批复后的复印件或扫描件为准。</w:t>
      </w:r>
    </w:p>
    <w:p w14:paraId="2CDF34A7" w14:textId="77777777" w:rsidR="00773C2C" w:rsidRPr="002A77CC" w:rsidRDefault="00773C2C" w:rsidP="00773C2C">
      <w:pPr>
        <w:ind w:leftChars="134" w:left="424" w:hangingChars="68" w:hanging="143"/>
        <w:rPr>
          <w:b/>
          <w:bCs/>
          <w:lang w:val="zh-CN"/>
        </w:rPr>
      </w:pPr>
      <w:r w:rsidRPr="002A77CC">
        <w:rPr>
          <w:rFonts w:hint="eastAsia"/>
        </w:rPr>
        <w:t>（</w:t>
      </w:r>
      <w:r w:rsidRPr="002A77CC">
        <w:rPr>
          <w:rFonts w:hint="eastAsia"/>
        </w:rPr>
        <w:t>3</w:t>
      </w:r>
      <w:r w:rsidRPr="002A77CC">
        <w:rPr>
          <w:rFonts w:hint="eastAsia"/>
        </w:rPr>
        <w:t>）环评报告书（表）：</w:t>
      </w:r>
    </w:p>
    <w:p w14:paraId="09F3A617" w14:textId="77777777" w:rsidR="00773C2C" w:rsidRPr="002A77CC" w:rsidRDefault="00773C2C" w:rsidP="00773C2C">
      <w:pPr>
        <w:rPr>
          <w:b/>
          <w:bCs/>
          <w:lang w:val="zh-CN"/>
        </w:rPr>
      </w:pPr>
      <w:r w:rsidRPr="002A77CC">
        <w:rPr>
          <w:rFonts w:hint="eastAsia"/>
          <w:b/>
          <w:bCs/>
          <w:lang w:val="zh-CN"/>
        </w:rPr>
        <w:t>运行评价</w:t>
      </w:r>
      <w:r w:rsidRPr="002A77CC">
        <w:rPr>
          <w:b/>
          <w:bCs/>
          <w:lang w:val="zh-CN"/>
        </w:rPr>
        <w:t>建议提交材料及要求：</w:t>
      </w:r>
    </w:p>
    <w:p w14:paraId="63377567"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污染源超标情况及</w:t>
      </w:r>
      <w:r w:rsidRPr="002A77CC">
        <w:rPr>
          <w:b/>
          <w:lang w:val="zh-CN"/>
        </w:rPr>
        <w:t>控制措施</w:t>
      </w:r>
      <w:r w:rsidRPr="002A77CC">
        <w:rPr>
          <w:rFonts w:hint="eastAsia"/>
          <w:b/>
          <w:lang w:val="zh-CN"/>
        </w:rPr>
        <w:t>况：</w:t>
      </w:r>
    </w:p>
    <w:p w14:paraId="619FE155" w14:textId="77777777" w:rsidR="00773C2C" w:rsidRPr="002A77CC" w:rsidRDefault="00773C2C" w:rsidP="00773C2C">
      <w:pPr>
        <w:ind w:leftChars="134" w:left="424" w:hangingChars="68" w:hanging="143"/>
      </w:pPr>
      <w:r w:rsidRPr="002A77CC">
        <w:rPr>
          <w:rFonts w:hint="eastAsia"/>
        </w:rPr>
        <w:t>（</w:t>
      </w:r>
      <w:r w:rsidRPr="002A77CC">
        <w:rPr>
          <w:rFonts w:hint="eastAsia"/>
        </w:rPr>
        <w:t>1</w:t>
      </w:r>
      <w:r w:rsidRPr="002A77CC">
        <w:rPr>
          <w:rFonts w:hint="eastAsia"/>
        </w:rPr>
        <w:t>）建筑总平面竣工图及</w:t>
      </w:r>
      <w:r w:rsidRPr="002A77CC">
        <w:t>建筑</w:t>
      </w:r>
      <w:r w:rsidRPr="002A77CC">
        <w:rPr>
          <w:rFonts w:hint="eastAsia"/>
        </w:rPr>
        <w:t>竣工</w:t>
      </w:r>
      <w:r w:rsidRPr="002A77CC">
        <w:t>说明</w:t>
      </w:r>
      <w:r w:rsidRPr="002A77CC">
        <w:rPr>
          <w:rFonts w:hint="eastAsia"/>
        </w:rPr>
        <w:t>：应体现相关污染源所在位置及其控制措施；</w:t>
      </w:r>
    </w:p>
    <w:p w14:paraId="4D946FD1" w14:textId="77777777" w:rsidR="00773C2C" w:rsidRPr="002A77CC" w:rsidRDefault="00773C2C" w:rsidP="00773C2C">
      <w:pPr>
        <w:ind w:leftChars="134" w:left="424" w:hangingChars="68" w:hanging="143"/>
      </w:pPr>
      <w:r w:rsidRPr="002A77CC">
        <w:rPr>
          <w:rFonts w:hint="eastAsia"/>
        </w:rPr>
        <w:t>（</w:t>
      </w:r>
      <w:r w:rsidRPr="002A77CC">
        <w:rPr>
          <w:rFonts w:hint="eastAsia"/>
        </w:rPr>
        <w:t>2</w:t>
      </w:r>
      <w:r w:rsidRPr="002A77CC">
        <w:rPr>
          <w:rFonts w:hint="eastAsia"/>
        </w:rPr>
        <w:t>）给排水平面竣工图及给排水竣工</w:t>
      </w:r>
      <w:r w:rsidRPr="002A77CC">
        <w:t>说</w:t>
      </w:r>
      <w:r w:rsidRPr="002A77CC">
        <w:rPr>
          <w:rFonts w:hint="eastAsia"/>
        </w:rPr>
        <w:t>明：因体现垃圾站冲洗措施；</w:t>
      </w:r>
    </w:p>
    <w:p w14:paraId="52927B05" w14:textId="77777777" w:rsidR="00773C2C" w:rsidRPr="002A77CC" w:rsidRDefault="00773C2C" w:rsidP="00773C2C">
      <w:pPr>
        <w:ind w:leftChars="134" w:left="424" w:hangingChars="68" w:hanging="143"/>
      </w:pPr>
      <w:r w:rsidRPr="002A77CC">
        <w:rPr>
          <w:rFonts w:hint="eastAsia"/>
        </w:rPr>
        <w:t>（</w:t>
      </w:r>
      <w:r w:rsidRPr="002A77CC">
        <w:rPr>
          <w:rFonts w:hint="eastAsia"/>
        </w:rPr>
        <w:t>3</w:t>
      </w:r>
      <w:r w:rsidRPr="002A77CC">
        <w:rPr>
          <w:rFonts w:hint="eastAsia"/>
        </w:rPr>
        <w:t>）环评报告书（表）：应包括场地内各类污染源及其控制措施分析，以管理部门批复后的复印件或扫描件为准。</w:t>
      </w:r>
    </w:p>
    <w:p w14:paraId="58863D57" w14:textId="77777777" w:rsidR="00773C2C" w:rsidRPr="002A77CC" w:rsidRDefault="00773C2C" w:rsidP="006867B3">
      <w:pPr>
        <w:ind w:leftChars="134" w:left="424" w:hangingChars="68" w:hanging="143"/>
      </w:pPr>
      <w:r w:rsidRPr="002A77CC">
        <w:rPr>
          <w:rFonts w:hint="eastAsia"/>
        </w:rPr>
        <w:t>（</w:t>
      </w:r>
      <w:r w:rsidRPr="002A77CC">
        <w:rPr>
          <w:rFonts w:hint="eastAsia"/>
        </w:rPr>
        <w:t>4</w:t>
      </w:r>
      <w:r w:rsidRPr="002A77CC">
        <w:rPr>
          <w:rFonts w:hint="eastAsia"/>
        </w:rPr>
        <w:t>）建设项目竣工环境保护验收监测报告。</w:t>
      </w:r>
    </w:p>
    <w:p w14:paraId="30EC1A3C"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77CC" w:rsidRPr="002A77CC" w14:paraId="4A049843" w14:textId="77777777" w:rsidTr="002A77CC">
        <w:trPr>
          <w:trHeight w:val="1692"/>
          <w:jc w:val="center"/>
        </w:trPr>
        <w:sdt>
          <w:sdtPr>
            <w:id w:val="71018264"/>
            <w:showingPlcHdr/>
          </w:sdtPr>
          <w:sdtEndPr/>
          <w:sdtContent>
            <w:tc>
              <w:tcPr>
                <w:tcW w:w="9639" w:type="dxa"/>
                <w:tcBorders>
                  <w:top w:val="single" w:sz="4" w:space="0" w:color="auto"/>
                  <w:left w:val="single" w:sz="4" w:space="0" w:color="auto"/>
                  <w:bottom w:val="single" w:sz="4" w:space="0" w:color="auto"/>
                  <w:right w:val="single" w:sz="4" w:space="0" w:color="auto"/>
                </w:tcBorders>
              </w:tcPr>
              <w:p w14:paraId="6CB72B4A" w14:textId="77777777" w:rsidR="00773C2C" w:rsidRPr="002A77CC" w:rsidRDefault="00773C2C" w:rsidP="00773C2C">
                <w:r w:rsidRPr="002A77CC">
                  <w:rPr>
                    <w:rStyle w:val="aff3"/>
                    <w:rFonts w:hint="eastAsia"/>
                    <w:color w:val="auto"/>
                  </w:rPr>
                  <w:t>单击此处输入文字。</w:t>
                </w:r>
              </w:p>
            </w:tc>
          </w:sdtContent>
        </w:sdt>
      </w:tr>
    </w:tbl>
    <w:p w14:paraId="2D522F36"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44EA0189" w14:textId="77777777" w:rsidR="00773C2C" w:rsidRPr="002A77CC" w:rsidRDefault="00773C2C" w:rsidP="00773C2C">
      <w:pPr>
        <w:pStyle w:val="5"/>
        <w:rPr>
          <w:rFonts w:ascii="黑体" w:eastAsia="黑体" w:hAnsi="黑体"/>
          <w:sz w:val="24"/>
          <w:szCs w:val="24"/>
        </w:rPr>
      </w:pPr>
      <w:r w:rsidRPr="002A77CC">
        <w:rPr>
          <w:rFonts w:ascii="黑体" w:eastAsia="黑体"/>
          <w:sz w:val="24"/>
          <w:szCs w:val="24"/>
        </w:rPr>
        <w:lastRenderedPageBreak/>
        <w:t xml:space="preserve">4.1.4 </w:t>
      </w:r>
      <w:r w:rsidRPr="002A77CC">
        <w:rPr>
          <w:rFonts w:ascii="黑体" w:eastAsia="黑体" w:hint="eastAsia"/>
          <w:sz w:val="24"/>
          <w:szCs w:val="24"/>
        </w:rPr>
        <w:t>建筑规划布局应满足日照标准，且不得降低周边建筑的日照标准。</w:t>
      </w:r>
    </w:p>
    <w:p w14:paraId="6049B338"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、达标自评</w:t>
      </w:r>
    </w:p>
    <w:p w14:paraId="066D4C01" w14:textId="77777777" w:rsidR="00773C2C" w:rsidRPr="002A77CC" w:rsidRDefault="005D3734" w:rsidP="00773C2C">
      <w:sdt>
        <w:sdtPr>
          <w:rPr>
            <w:rFonts w:hint="eastAsia"/>
          </w:rPr>
          <w:id w:val="-1053611603"/>
        </w:sdtPr>
        <w:sdtEndPr/>
        <w:sdtContent>
          <w:r w:rsidR="00773C2C" w:rsidRPr="002A77CC">
            <w:rPr>
              <w:rFonts w:ascii="MS Gothic" w:eastAsia="MS Gothic" w:hAnsi="MS Gothic" w:hint="eastAsia"/>
            </w:rPr>
            <w:t>☐</w:t>
          </w:r>
        </w:sdtContent>
      </w:sdt>
      <w:r w:rsidR="00773C2C" w:rsidRPr="002A77CC">
        <w:rPr>
          <w:rFonts w:hint="eastAsia"/>
        </w:rPr>
        <w:t>达标；</w:t>
      </w:r>
      <w:sdt>
        <w:sdtPr>
          <w:rPr>
            <w:rFonts w:hint="eastAsia"/>
          </w:rPr>
          <w:id w:val="1816534817"/>
        </w:sdtPr>
        <w:sdtEndPr/>
        <w:sdtContent>
          <w:r w:rsidR="00773C2C" w:rsidRPr="002A77CC">
            <w:rPr>
              <w:rFonts w:ascii="MS Gothic" w:eastAsia="MS Gothic" w:hAnsi="MS Gothic" w:hint="eastAsia"/>
            </w:rPr>
            <w:t>☐</w:t>
          </w:r>
        </w:sdtContent>
      </w:sdt>
      <w:r w:rsidR="00773C2C" w:rsidRPr="002A77CC">
        <w:rPr>
          <w:rFonts w:hint="eastAsia"/>
        </w:rPr>
        <w:t>不达标</w:t>
      </w:r>
    </w:p>
    <w:p w14:paraId="2A0981FB" w14:textId="77777777" w:rsidR="00773C2C" w:rsidRPr="002A77CC" w:rsidRDefault="00773C2C" w:rsidP="00773C2C"/>
    <w:p w14:paraId="49CC35D4"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3A39CFF8"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日照达标情况：</w:t>
      </w:r>
    </w:p>
    <w:p w14:paraId="56EC41A5" w14:textId="77777777" w:rsidR="00773C2C" w:rsidRPr="002A77CC" w:rsidRDefault="00773C2C" w:rsidP="00773C2C">
      <w:r w:rsidRPr="002A77CC">
        <w:rPr>
          <w:rFonts w:hint="eastAsia"/>
        </w:rPr>
        <w:t>项目位于</w:t>
      </w:r>
      <w:sdt>
        <w:sdtPr>
          <w:rPr>
            <w:rFonts w:hint="eastAsia"/>
            <w:u w:val="single"/>
          </w:rPr>
          <w:id w:val="-722202639"/>
          <w:showingPlcHdr/>
        </w:sdtPr>
        <w:sdtEndPr/>
        <w:sdtContent>
          <w:r w:rsidRPr="002A77CC">
            <w:rPr>
              <w:rStyle w:val="aff3"/>
              <w:rFonts w:hint="eastAsia"/>
              <w:color w:val="auto"/>
            </w:rPr>
            <w:t>单击输入</w:t>
          </w:r>
        </w:sdtContent>
      </w:sdt>
      <w:r w:rsidRPr="002A77CC">
        <w:rPr>
          <w:rFonts w:hint="eastAsia"/>
        </w:rPr>
        <w:t>气候区，所在城市为</w:t>
      </w:r>
      <w:sdt>
        <w:sdtPr>
          <w:rPr>
            <w:rFonts w:hint="eastAsia"/>
            <w:u w:val="single"/>
          </w:rPr>
          <w:id w:val="735826355"/>
          <w:showingPlcHdr/>
        </w:sdtPr>
        <w:sdtEndPr/>
        <w:sdtContent>
          <w:r w:rsidRPr="002A77CC">
            <w:rPr>
              <w:rStyle w:val="aff3"/>
              <w:rFonts w:hint="eastAsia"/>
              <w:color w:val="auto"/>
            </w:rPr>
            <w:t>单击输入</w:t>
          </w:r>
        </w:sdtContent>
      </w:sdt>
      <w:r w:rsidRPr="002A77CC">
        <w:rPr>
          <w:rFonts w:hint="eastAsia"/>
        </w:rPr>
        <w:t>，属于：</w:t>
      </w:r>
      <w:sdt>
        <w:sdtPr>
          <w:rPr>
            <w:rFonts w:hint="eastAsia"/>
          </w:rPr>
          <w:id w:val="1561131059"/>
        </w:sdtPr>
        <w:sdtEndPr/>
        <w:sdtContent>
          <w:r w:rsidRPr="002A77CC">
            <w:rPr>
              <w:rFonts w:ascii="MS Gothic" w:eastAsia="MS Gothic" w:hAnsi="MS Gothic" w:hint="eastAsia"/>
            </w:rPr>
            <w:t>☐</w:t>
          </w:r>
        </w:sdtContent>
      </w:sdt>
      <w:r w:rsidRPr="002A77CC">
        <w:rPr>
          <w:rFonts w:hint="eastAsia"/>
        </w:rPr>
        <w:t>大城市</w:t>
      </w:r>
      <w:sdt>
        <w:sdtPr>
          <w:rPr>
            <w:rFonts w:hint="eastAsia"/>
          </w:rPr>
          <w:id w:val="1866784824"/>
        </w:sdtPr>
        <w:sdtEndPr/>
        <w:sdtContent>
          <w:r w:rsidRPr="002A77CC">
            <w:rPr>
              <w:rFonts w:ascii="MS Gothic" w:eastAsia="MS Gothic" w:hAnsi="MS Gothic" w:hint="eastAsia"/>
            </w:rPr>
            <w:t>☐</w:t>
          </w:r>
        </w:sdtContent>
      </w:sdt>
      <w:r w:rsidRPr="002A77CC">
        <w:rPr>
          <w:rFonts w:hint="eastAsia"/>
        </w:rPr>
        <w:t>中小城市</w:t>
      </w:r>
    </w:p>
    <w:p w14:paraId="409F4E01" w14:textId="77777777" w:rsidR="00773C2C" w:rsidRPr="006867B3" w:rsidRDefault="00F15C1E" w:rsidP="00396875">
      <w:pPr>
        <w:pStyle w:val="af7"/>
        <w:ind w:left="631" w:firstLineChars="0" w:firstLine="0"/>
        <w:rPr>
          <w:b/>
        </w:rPr>
      </w:pPr>
      <w:r w:rsidRPr="006867B3">
        <w:rPr>
          <w:rFonts w:hint="eastAsia"/>
          <w:b/>
        </w:rPr>
        <w:t>住宅</w:t>
      </w:r>
      <w:r w:rsidR="00773C2C" w:rsidRPr="006867B3">
        <w:rPr>
          <w:rFonts w:hint="eastAsia"/>
          <w:b/>
        </w:rPr>
        <w:t>建筑</w:t>
      </w:r>
    </w:p>
    <w:p w14:paraId="3A8047E4" w14:textId="77777777" w:rsidR="00773C2C" w:rsidRPr="002A77CC" w:rsidRDefault="00773C2C" w:rsidP="00773C2C">
      <w:r w:rsidRPr="002A77CC">
        <w:rPr>
          <w:rFonts w:hint="eastAsia"/>
          <w:lang w:val="zh-CN"/>
        </w:rPr>
        <w:t>本项目中住宅标准日最低日照时数：</w:t>
      </w:r>
      <w:r w:rsidR="00396875">
        <w:rPr>
          <w:rFonts w:hint="eastAsia"/>
          <w:u w:val="single"/>
          <w:lang w:val="zh-CN"/>
        </w:rPr>
        <w:t xml:space="preserve">   </w:t>
      </w:r>
      <w:r w:rsidRPr="002A77CC">
        <w:rPr>
          <w:rFonts w:hint="eastAsia"/>
          <w:lang w:val="zh-CN"/>
        </w:rPr>
        <w:t>小时</w:t>
      </w:r>
    </w:p>
    <w:p w14:paraId="6652D343" w14:textId="77777777" w:rsidR="00773C2C" w:rsidRPr="002A77CC" w:rsidRDefault="00773C2C" w:rsidP="00773C2C">
      <w:r w:rsidRPr="002A77CC">
        <w:rPr>
          <w:rFonts w:hint="eastAsia"/>
          <w:lang w:val="zh-CN"/>
        </w:rPr>
        <w:t>是否有老年人</w:t>
      </w:r>
      <w:r w:rsidR="00F15C1E">
        <w:rPr>
          <w:rFonts w:hint="eastAsia"/>
          <w:lang w:val="zh-CN"/>
        </w:rPr>
        <w:t>住宅</w:t>
      </w:r>
      <w:r w:rsidRPr="002A77CC">
        <w:rPr>
          <w:rFonts w:hint="eastAsia"/>
          <w:lang w:val="zh-CN"/>
        </w:rPr>
        <w:t>建筑</w:t>
      </w:r>
      <w:r w:rsidRPr="002A77CC">
        <w:rPr>
          <w:rFonts w:hint="eastAsia"/>
        </w:rPr>
        <w:t>：</w:t>
      </w:r>
      <w:r w:rsidRPr="002A77CC">
        <w:rPr>
          <w:rFonts w:hint="eastAsia"/>
          <w:b/>
          <w:bCs/>
        </w:rPr>
        <w:t>□</w:t>
      </w:r>
      <w:r w:rsidRPr="002A77CC">
        <w:rPr>
          <w:rFonts w:hint="eastAsia"/>
          <w:lang w:val="zh-CN"/>
        </w:rPr>
        <w:t>是</w:t>
      </w:r>
      <w:r w:rsidRPr="002A77CC">
        <w:rPr>
          <w:rFonts w:hint="eastAsia"/>
        </w:rPr>
        <w:t>、</w:t>
      </w:r>
      <w:r w:rsidRPr="002A77CC">
        <w:rPr>
          <w:rFonts w:hint="eastAsia"/>
          <w:b/>
          <w:bCs/>
        </w:rPr>
        <w:t>□</w:t>
      </w:r>
      <w:r w:rsidRPr="002A77CC">
        <w:rPr>
          <w:rFonts w:hint="eastAsia"/>
          <w:lang w:val="zh-CN"/>
        </w:rPr>
        <w:t>否</w:t>
      </w:r>
    </w:p>
    <w:p w14:paraId="127F9E97" w14:textId="77777777" w:rsidR="00773C2C" w:rsidRPr="002A77CC" w:rsidRDefault="00773C2C" w:rsidP="00773C2C">
      <w:pPr>
        <w:rPr>
          <w:lang w:val="zh-CN"/>
        </w:rPr>
      </w:pPr>
      <w:r w:rsidRPr="002A77CC">
        <w:rPr>
          <w:rFonts w:hint="eastAsia"/>
          <w:lang w:val="zh-CN"/>
        </w:rPr>
        <w:t>如有老年人</w:t>
      </w:r>
      <w:r w:rsidR="00F15C1E">
        <w:rPr>
          <w:rFonts w:hint="eastAsia"/>
          <w:lang w:val="zh-CN"/>
        </w:rPr>
        <w:t>住宅</w:t>
      </w:r>
      <w:r w:rsidRPr="002A77CC">
        <w:rPr>
          <w:rFonts w:hint="eastAsia"/>
          <w:lang w:val="zh-CN"/>
        </w:rPr>
        <w:t>建筑，则老年人</w:t>
      </w:r>
      <w:r w:rsidR="00F15C1E">
        <w:rPr>
          <w:rFonts w:hint="eastAsia"/>
          <w:lang w:val="zh-CN"/>
        </w:rPr>
        <w:t>住宅</w:t>
      </w:r>
      <w:r w:rsidRPr="002A77CC">
        <w:rPr>
          <w:rFonts w:hint="eastAsia"/>
          <w:lang w:val="zh-CN"/>
        </w:rPr>
        <w:t>建筑冬至日日照时数：</w:t>
      </w:r>
      <w:r w:rsidR="006867B3">
        <w:rPr>
          <w:rFonts w:hint="eastAsia"/>
          <w:u w:val="single"/>
          <w:lang w:val="zh-CN"/>
        </w:rPr>
        <w:t xml:space="preserve"> </w:t>
      </w:r>
      <w:r w:rsidR="00396875">
        <w:rPr>
          <w:rFonts w:hint="eastAsia"/>
          <w:u w:val="single"/>
          <w:lang w:val="zh-CN"/>
        </w:rPr>
        <w:t xml:space="preserve"> </w:t>
      </w:r>
      <w:r w:rsidR="006867B3">
        <w:rPr>
          <w:rFonts w:hint="eastAsia"/>
          <w:u w:val="single"/>
          <w:lang w:val="zh-CN"/>
        </w:rPr>
        <w:t xml:space="preserve"> </w:t>
      </w:r>
      <w:r w:rsidRPr="002A77CC">
        <w:rPr>
          <w:rFonts w:hint="eastAsia"/>
          <w:lang w:val="zh-CN"/>
        </w:rPr>
        <w:t>小时</w:t>
      </w:r>
    </w:p>
    <w:p w14:paraId="44F3B3E3" w14:textId="77777777" w:rsidR="00773C2C" w:rsidRPr="002A77CC" w:rsidRDefault="00773C2C" w:rsidP="00773C2C">
      <w:pPr>
        <w:rPr>
          <w:lang w:val="zh-CN"/>
        </w:rPr>
      </w:pPr>
      <w:r w:rsidRPr="002A77CC">
        <w:rPr>
          <w:rFonts w:hint="eastAsia"/>
          <w:lang w:val="zh-CN"/>
        </w:rPr>
        <w:t>周边是否有</w:t>
      </w:r>
      <w:r w:rsidR="00F15C1E">
        <w:rPr>
          <w:rFonts w:hint="eastAsia"/>
          <w:lang w:val="zh-CN"/>
        </w:rPr>
        <w:t>住宅</w:t>
      </w:r>
      <w:r w:rsidRPr="002A77CC">
        <w:rPr>
          <w:rFonts w:hint="eastAsia"/>
          <w:lang w:val="zh-CN"/>
        </w:rPr>
        <w:t>建筑、学校建筑等有日照要求的建筑：</w:t>
      </w:r>
      <w:r w:rsidRPr="002A77CC">
        <w:rPr>
          <w:rFonts w:hint="eastAsia"/>
          <w:b/>
          <w:bCs/>
          <w:lang w:val="zh-CN"/>
        </w:rPr>
        <w:t>□</w:t>
      </w:r>
      <w:r w:rsidRPr="002A77CC">
        <w:rPr>
          <w:rFonts w:hint="eastAsia"/>
          <w:lang w:val="zh-CN"/>
        </w:rPr>
        <w:t>是、</w:t>
      </w:r>
      <w:r w:rsidRPr="002A77CC">
        <w:rPr>
          <w:rFonts w:hint="eastAsia"/>
          <w:b/>
          <w:bCs/>
          <w:lang w:val="zh-CN"/>
        </w:rPr>
        <w:t>□</w:t>
      </w:r>
      <w:r w:rsidRPr="002A77CC">
        <w:rPr>
          <w:rFonts w:hint="eastAsia"/>
          <w:lang w:val="zh-CN"/>
        </w:rPr>
        <w:t>否</w:t>
      </w:r>
    </w:p>
    <w:p w14:paraId="5448EBAC" w14:textId="77777777" w:rsidR="00773C2C" w:rsidRPr="002A77CC" w:rsidRDefault="00773C2C" w:rsidP="00773C2C">
      <w:pPr>
        <w:rPr>
          <w:lang w:val="zh-CN"/>
        </w:rPr>
      </w:pPr>
      <w:r w:rsidRPr="002A77CC">
        <w:rPr>
          <w:rFonts w:hint="eastAsia"/>
          <w:lang w:val="zh-CN"/>
        </w:rPr>
        <w:t>如周边有</w:t>
      </w:r>
      <w:r w:rsidR="00F15C1E">
        <w:rPr>
          <w:rFonts w:hint="eastAsia"/>
          <w:lang w:val="zh-CN"/>
        </w:rPr>
        <w:t>住宅</w:t>
      </w:r>
      <w:r w:rsidRPr="002A77CC">
        <w:rPr>
          <w:rFonts w:hint="eastAsia"/>
          <w:lang w:val="zh-CN"/>
        </w:rPr>
        <w:t>建筑、学校建筑等有日照要求的建筑，本项目是否影响其日照要求：</w:t>
      </w:r>
      <w:r w:rsidRPr="002A77CC">
        <w:rPr>
          <w:rFonts w:hint="eastAsia"/>
          <w:b/>
          <w:bCs/>
          <w:lang w:val="zh-CN"/>
        </w:rPr>
        <w:t>□</w:t>
      </w:r>
      <w:r w:rsidRPr="002A77CC">
        <w:rPr>
          <w:rFonts w:hint="eastAsia"/>
          <w:lang w:val="zh-CN"/>
        </w:rPr>
        <w:t>是、</w:t>
      </w:r>
      <w:r w:rsidRPr="002A77CC">
        <w:rPr>
          <w:rFonts w:hint="eastAsia"/>
          <w:b/>
          <w:bCs/>
          <w:lang w:val="zh-CN"/>
        </w:rPr>
        <w:t>□</w:t>
      </w:r>
      <w:r w:rsidRPr="002A77CC">
        <w:rPr>
          <w:rFonts w:hint="eastAsia"/>
          <w:lang w:val="zh-CN"/>
        </w:rPr>
        <w:t>否</w:t>
      </w:r>
    </w:p>
    <w:p w14:paraId="0C860805" w14:textId="77777777" w:rsidR="00773C2C" w:rsidRPr="006867B3" w:rsidRDefault="00773C2C" w:rsidP="00396875">
      <w:pPr>
        <w:pStyle w:val="af7"/>
        <w:ind w:left="631" w:firstLineChars="0" w:firstLine="0"/>
        <w:rPr>
          <w:b/>
        </w:rPr>
      </w:pPr>
      <w:r w:rsidRPr="006867B3">
        <w:rPr>
          <w:rFonts w:hint="eastAsia"/>
          <w:b/>
        </w:rPr>
        <w:t>公共建筑</w:t>
      </w:r>
    </w:p>
    <w:p w14:paraId="0CEE55D3" w14:textId="77777777" w:rsidR="00773C2C" w:rsidRPr="002A77CC" w:rsidRDefault="00773C2C" w:rsidP="00773C2C">
      <w:pPr>
        <w:rPr>
          <w:lang w:val="zh-CN"/>
        </w:rPr>
      </w:pPr>
      <w:r w:rsidRPr="002A77CC">
        <w:rPr>
          <w:rFonts w:hint="eastAsia"/>
          <w:lang w:val="zh-CN"/>
        </w:rPr>
        <w:t>本项目是否为以下几类建筑类型：</w:t>
      </w:r>
      <w:r w:rsidRPr="002A77CC">
        <w:rPr>
          <w:rFonts w:hint="eastAsia"/>
          <w:b/>
          <w:bCs/>
          <w:lang w:val="zh-CN"/>
        </w:rPr>
        <w:t>□</w:t>
      </w:r>
      <w:r w:rsidRPr="002A77CC">
        <w:rPr>
          <w:rFonts w:hint="eastAsia"/>
          <w:lang w:val="zh-CN"/>
        </w:rPr>
        <w:t>托儿所、</w:t>
      </w:r>
      <w:r w:rsidRPr="002A77CC">
        <w:rPr>
          <w:rFonts w:hint="eastAsia"/>
          <w:b/>
          <w:bCs/>
          <w:lang w:val="zh-CN"/>
        </w:rPr>
        <w:t>□</w:t>
      </w:r>
      <w:r w:rsidRPr="002A77CC">
        <w:rPr>
          <w:rFonts w:hint="eastAsia"/>
          <w:lang w:val="zh-CN"/>
        </w:rPr>
        <w:t>幼儿园、</w:t>
      </w:r>
      <w:r w:rsidRPr="002A77CC">
        <w:rPr>
          <w:rFonts w:hint="eastAsia"/>
          <w:b/>
          <w:bCs/>
          <w:lang w:val="zh-CN"/>
        </w:rPr>
        <w:t>□</w:t>
      </w:r>
      <w:r w:rsidRPr="002A77CC">
        <w:rPr>
          <w:rFonts w:hint="eastAsia"/>
          <w:lang w:val="zh-CN"/>
        </w:rPr>
        <w:t>中小学校、</w:t>
      </w:r>
      <w:r w:rsidRPr="002A77CC">
        <w:rPr>
          <w:rFonts w:hint="eastAsia"/>
          <w:b/>
          <w:bCs/>
          <w:lang w:val="zh-CN"/>
        </w:rPr>
        <w:t>□</w:t>
      </w:r>
      <w:r w:rsidRPr="002A77CC">
        <w:rPr>
          <w:rFonts w:hint="eastAsia"/>
          <w:lang w:val="zh-CN"/>
        </w:rPr>
        <w:t>宿舍、</w:t>
      </w:r>
      <w:r w:rsidRPr="002A77CC">
        <w:rPr>
          <w:rFonts w:hint="eastAsia"/>
          <w:b/>
          <w:bCs/>
          <w:lang w:val="zh-CN"/>
        </w:rPr>
        <w:t>□</w:t>
      </w:r>
      <w:r w:rsidRPr="002A77CC">
        <w:rPr>
          <w:rFonts w:hint="eastAsia"/>
          <w:lang w:val="zh-CN"/>
        </w:rPr>
        <w:t>医院、疗养院的病房和疗养室</w:t>
      </w:r>
      <w:r w:rsidRPr="002A77CC">
        <w:rPr>
          <w:rFonts w:hint="eastAsia"/>
          <w:b/>
          <w:bCs/>
          <w:lang w:val="zh-CN"/>
        </w:rPr>
        <w:t>□</w:t>
      </w:r>
      <w:r w:rsidRPr="002A77CC">
        <w:rPr>
          <w:rFonts w:hint="eastAsia"/>
          <w:bCs/>
          <w:lang w:val="zh-CN"/>
        </w:rPr>
        <w:t>以上皆不是</w:t>
      </w:r>
    </w:p>
    <w:p w14:paraId="2E5F475C" w14:textId="77777777" w:rsidR="00773C2C" w:rsidRPr="002A77CC" w:rsidRDefault="00773C2C" w:rsidP="00773C2C">
      <w:pPr>
        <w:rPr>
          <w:lang w:val="zh-CN"/>
        </w:rPr>
      </w:pPr>
      <w:r w:rsidRPr="002A77CC">
        <w:rPr>
          <w:rFonts w:hint="eastAsia"/>
          <w:kern w:val="0"/>
        </w:rPr>
        <w:t>如是托儿所或幼儿园，则其生活用房冬至日底层满窗日照小时</w:t>
      </w:r>
      <w:r w:rsidRPr="002A77CC">
        <w:rPr>
          <w:rFonts w:hint="eastAsia"/>
          <w:lang w:val="zh-CN"/>
        </w:rPr>
        <w:t>数：小时</w:t>
      </w:r>
    </w:p>
    <w:p w14:paraId="184167BF" w14:textId="77777777" w:rsidR="00773C2C" w:rsidRPr="002A77CC" w:rsidRDefault="00773C2C" w:rsidP="00773C2C">
      <w:pPr>
        <w:rPr>
          <w:lang w:val="zh-CN"/>
        </w:rPr>
      </w:pPr>
      <w:r w:rsidRPr="002A77CC">
        <w:rPr>
          <w:rFonts w:hint="eastAsia"/>
          <w:kern w:val="0"/>
        </w:rPr>
        <w:t>如是中小学校，则其南向普通教室冬至日底层满窗日照小时</w:t>
      </w:r>
      <w:r w:rsidRPr="002A77CC">
        <w:rPr>
          <w:rFonts w:hint="eastAsia"/>
          <w:lang w:val="zh-CN"/>
        </w:rPr>
        <w:t>数：小时</w:t>
      </w:r>
    </w:p>
    <w:p w14:paraId="2035BD44" w14:textId="77777777" w:rsidR="00773C2C" w:rsidRPr="002A77CC" w:rsidRDefault="00773C2C" w:rsidP="00773C2C">
      <w:pPr>
        <w:rPr>
          <w:lang w:val="zh-CN"/>
        </w:rPr>
      </w:pPr>
      <w:r w:rsidRPr="002A77CC">
        <w:rPr>
          <w:rFonts w:hint="eastAsia"/>
          <w:lang w:val="zh-CN"/>
        </w:rPr>
        <w:t>周边是否有</w:t>
      </w:r>
      <w:r w:rsidR="00F15C1E">
        <w:rPr>
          <w:rFonts w:hint="eastAsia"/>
          <w:lang w:val="zh-CN"/>
        </w:rPr>
        <w:t>住宅</w:t>
      </w:r>
      <w:r w:rsidRPr="002A77CC">
        <w:rPr>
          <w:rFonts w:hint="eastAsia"/>
          <w:lang w:val="zh-CN"/>
        </w:rPr>
        <w:t>建筑、学校建筑等有日照要求的建筑：</w:t>
      </w:r>
      <w:r w:rsidRPr="002A77CC">
        <w:rPr>
          <w:rFonts w:hint="eastAsia"/>
          <w:b/>
          <w:bCs/>
          <w:lang w:val="zh-CN"/>
        </w:rPr>
        <w:t>□</w:t>
      </w:r>
      <w:r w:rsidRPr="002A77CC">
        <w:rPr>
          <w:rFonts w:hint="eastAsia"/>
          <w:lang w:val="zh-CN"/>
        </w:rPr>
        <w:t>是、</w:t>
      </w:r>
      <w:r w:rsidRPr="002A77CC">
        <w:rPr>
          <w:rFonts w:hint="eastAsia"/>
          <w:b/>
          <w:bCs/>
          <w:lang w:val="zh-CN"/>
        </w:rPr>
        <w:t>□</w:t>
      </w:r>
      <w:r w:rsidRPr="002A77CC">
        <w:rPr>
          <w:rFonts w:hint="eastAsia"/>
          <w:lang w:val="zh-CN"/>
        </w:rPr>
        <w:t>否</w:t>
      </w:r>
    </w:p>
    <w:p w14:paraId="48AA99FE" w14:textId="77777777" w:rsidR="00773C2C" w:rsidRPr="002A77CC" w:rsidRDefault="00773C2C" w:rsidP="00773C2C">
      <w:r w:rsidRPr="002A77CC">
        <w:rPr>
          <w:rFonts w:hint="eastAsia"/>
          <w:lang w:val="zh-CN"/>
        </w:rPr>
        <w:t>如周边有</w:t>
      </w:r>
      <w:r w:rsidR="00F15C1E">
        <w:rPr>
          <w:rFonts w:hint="eastAsia"/>
          <w:lang w:val="zh-CN"/>
        </w:rPr>
        <w:t>住宅</w:t>
      </w:r>
      <w:r w:rsidRPr="002A77CC">
        <w:rPr>
          <w:rFonts w:hint="eastAsia"/>
          <w:lang w:val="zh-CN"/>
        </w:rPr>
        <w:t>建筑、学校建筑等有日照要求的建筑，本项目是否影响其日照要求：</w:t>
      </w:r>
      <w:r w:rsidRPr="002A77CC">
        <w:rPr>
          <w:rFonts w:hint="eastAsia"/>
          <w:b/>
          <w:bCs/>
          <w:lang w:val="zh-CN"/>
        </w:rPr>
        <w:t>□</w:t>
      </w:r>
      <w:r w:rsidRPr="002A77CC">
        <w:rPr>
          <w:rFonts w:hint="eastAsia"/>
          <w:lang w:val="zh-CN"/>
        </w:rPr>
        <w:t>是、</w:t>
      </w:r>
      <w:r w:rsidRPr="002A77CC">
        <w:rPr>
          <w:rFonts w:hint="eastAsia"/>
          <w:b/>
          <w:bCs/>
          <w:lang w:val="zh-CN"/>
        </w:rPr>
        <w:t>□</w:t>
      </w:r>
      <w:r w:rsidRPr="002A77CC">
        <w:rPr>
          <w:rFonts w:hint="eastAsia"/>
          <w:lang w:val="zh-CN"/>
        </w:rPr>
        <w:t>否</w:t>
      </w:r>
    </w:p>
    <w:p w14:paraId="53E27944" w14:textId="77777777" w:rsidR="00773C2C" w:rsidRPr="002A77CC" w:rsidRDefault="00773C2C" w:rsidP="00773C2C">
      <w:pPr>
        <w:rPr>
          <w:b/>
          <w:sz w:val="24"/>
        </w:rPr>
      </w:pPr>
    </w:p>
    <w:p w14:paraId="3253174C"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r w:rsidRPr="002A77CC">
        <w:rPr>
          <w:rFonts w:hint="eastAsia"/>
          <w:b/>
          <w:sz w:val="24"/>
          <w:lang w:val="zh-CN"/>
        </w:rPr>
        <w:t xml:space="preserve"> </w:t>
      </w:r>
    </w:p>
    <w:p w14:paraId="38B1802C" w14:textId="77777777" w:rsidR="00773C2C" w:rsidRPr="002A77CC" w:rsidRDefault="00773C2C" w:rsidP="00773C2C">
      <w:pPr>
        <w:rPr>
          <w:b/>
          <w:bCs/>
          <w:lang w:val="zh-CN"/>
        </w:rPr>
      </w:pPr>
      <w:r w:rsidRPr="002A77CC">
        <w:rPr>
          <w:rFonts w:hint="eastAsia"/>
          <w:b/>
          <w:bCs/>
          <w:lang w:val="zh-CN"/>
        </w:rPr>
        <w:t>设计评价</w:t>
      </w:r>
      <w:r w:rsidRPr="002A77CC">
        <w:rPr>
          <w:b/>
          <w:bCs/>
          <w:lang w:val="zh-CN"/>
        </w:rPr>
        <w:t>建议提交材料及要求：</w:t>
      </w:r>
    </w:p>
    <w:p w14:paraId="0C8EEF5B"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日照达标情况：</w:t>
      </w:r>
    </w:p>
    <w:p w14:paraId="62812197" w14:textId="77777777" w:rsidR="00773C2C" w:rsidRPr="002A77CC" w:rsidRDefault="00773C2C" w:rsidP="00773C2C">
      <w:pPr>
        <w:ind w:leftChars="134" w:left="424" w:hangingChars="68" w:hanging="143"/>
      </w:pPr>
      <w:r w:rsidRPr="002A77CC">
        <w:rPr>
          <w:rFonts w:hint="eastAsia"/>
        </w:rPr>
        <w:t>（</w:t>
      </w:r>
      <w:r w:rsidRPr="002A77CC">
        <w:rPr>
          <w:rFonts w:hint="eastAsia"/>
        </w:rPr>
        <w:t>1</w:t>
      </w:r>
      <w:r w:rsidRPr="002A77CC">
        <w:rPr>
          <w:rFonts w:hint="eastAsia"/>
        </w:rPr>
        <w:t>）规划现状图：应标有清晰的红线、绿线，以及提供能反映本地块与周边地块的空间相邻关系（距离、高度等）；</w:t>
      </w:r>
    </w:p>
    <w:p w14:paraId="0EF28C27" w14:textId="77777777" w:rsidR="00773C2C" w:rsidRPr="002A77CC" w:rsidRDefault="00773C2C" w:rsidP="00773C2C">
      <w:pPr>
        <w:ind w:leftChars="134" w:left="424" w:hangingChars="68" w:hanging="143"/>
        <w:rPr>
          <w:bCs/>
          <w:kern w:val="0"/>
        </w:rPr>
      </w:pPr>
      <w:r w:rsidRPr="002A77CC">
        <w:rPr>
          <w:rFonts w:hint="eastAsia"/>
        </w:rPr>
        <w:t>（</w:t>
      </w:r>
      <w:r w:rsidRPr="002A77CC">
        <w:rPr>
          <w:rFonts w:hint="eastAsia"/>
        </w:rPr>
        <w:t>2</w:t>
      </w:r>
      <w:r w:rsidRPr="002A77CC">
        <w:rPr>
          <w:rFonts w:hint="eastAsia"/>
        </w:rPr>
        <w:t>）</w:t>
      </w:r>
      <w:r w:rsidRPr="002A77CC">
        <w:rPr>
          <w:rFonts w:hint="eastAsia"/>
          <w:bCs/>
          <w:kern w:val="0"/>
        </w:rPr>
        <w:t>总</w:t>
      </w:r>
      <w:r w:rsidRPr="002A77CC">
        <w:rPr>
          <w:rFonts w:hint="eastAsia"/>
        </w:rPr>
        <w:t>平面图</w:t>
      </w:r>
      <w:r w:rsidRPr="002A77CC">
        <w:rPr>
          <w:rFonts w:hint="eastAsia"/>
          <w:bCs/>
          <w:kern w:val="0"/>
        </w:rPr>
        <w:t>：应能够反映场地内各建筑的</w:t>
      </w:r>
      <w:r w:rsidRPr="002A77CC">
        <w:rPr>
          <w:rFonts w:hint="eastAsia"/>
        </w:rPr>
        <w:t>位置名称及功能高度、同时反映周边建筑及道路、周边市政设施等信息；</w:t>
      </w:r>
    </w:p>
    <w:p w14:paraId="09F77609" w14:textId="77777777" w:rsidR="00773C2C" w:rsidRPr="00396875" w:rsidRDefault="00773C2C" w:rsidP="00396875">
      <w:pPr>
        <w:ind w:leftChars="134" w:left="424" w:hangingChars="68" w:hanging="143"/>
      </w:pPr>
      <w:r w:rsidRPr="002A77CC">
        <w:rPr>
          <w:rFonts w:hint="eastAsia"/>
        </w:rPr>
        <w:t>（</w:t>
      </w:r>
      <w:r w:rsidRPr="002A77CC">
        <w:rPr>
          <w:rFonts w:hint="eastAsia"/>
        </w:rPr>
        <w:t>3</w:t>
      </w:r>
      <w:r w:rsidRPr="002A77CC">
        <w:rPr>
          <w:rFonts w:hint="eastAsia"/>
        </w:rPr>
        <w:t>）日照模拟分析报告：应使用当地规委认可的计算软件对标准日最低日照时数进行模拟计算</w:t>
      </w:r>
      <w:r w:rsidRPr="002A77CC">
        <w:rPr>
          <w:rFonts w:hint="eastAsia"/>
          <w:bCs/>
          <w:kern w:val="0"/>
        </w:rPr>
        <w:t>，日照模拟分析建模应包括地块周边既有建筑（至少将从项目边界计起的第二排纳入建模及分析）。</w:t>
      </w:r>
    </w:p>
    <w:p w14:paraId="7577DDC8" w14:textId="77777777" w:rsidR="00773C2C" w:rsidRPr="002A77CC" w:rsidRDefault="00396875" w:rsidP="00773C2C">
      <w:pPr>
        <w:rPr>
          <w:b/>
          <w:bCs/>
          <w:lang w:val="zh-CN"/>
        </w:rPr>
      </w:pPr>
      <w:r>
        <w:rPr>
          <w:rFonts w:hint="eastAsia"/>
          <w:b/>
          <w:bCs/>
          <w:lang w:val="zh-CN"/>
        </w:rPr>
        <w:t>运行</w:t>
      </w:r>
      <w:r w:rsidR="00773C2C" w:rsidRPr="002A77CC">
        <w:rPr>
          <w:rFonts w:hint="eastAsia"/>
          <w:b/>
          <w:bCs/>
          <w:lang w:val="zh-CN"/>
        </w:rPr>
        <w:t>评价</w:t>
      </w:r>
      <w:r w:rsidR="00773C2C" w:rsidRPr="002A77CC">
        <w:rPr>
          <w:b/>
          <w:bCs/>
          <w:lang w:val="zh-CN"/>
        </w:rPr>
        <w:t>建议提交材料及要求：</w:t>
      </w:r>
    </w:p>
    <w:p w14:paraId="1284296F" w14:textId="77777777" w:rsidR="00773C2C" w:rsidRPr="002A77CC" w:rsidRDefault="00773C2C" w:rsidP="007106AD">
      <w:pPr>
        <w:pStyle w:val="af7"/>
        <w:numPr>
          <w:ilvl w:val="0"/>
          <w:numId w:val="10"/>
        </w:numPr>
        <w:spacing w:line="288" w:lineRule="auto"/>
        <w:ind w:leftChars="100" w:left="632" w:hangingChars="200" w:hanging="422"/>
        <w:rPr>
          <w:b/>
          <w:bCs/>
          <w:lang w:val="zh-CN"/>
        </w:rPr>
      </w:pPr>
      <w:r w:rsidRPr="002A77CC">
        <w:rPr>
          <w:rFonts w:hint="eastAsia"/>
          <w:b/>
          <w:lang w:val="zh-CN"/>
        </w:rPr>
        <w:t>日照达标情况：</w:t>
      </w:r>
    </w:p>
    <w:p w14:paraId="733650D3" w14:textId="77777777" w:rsidR="00773C2C" w:rsidRPr="002A77CC" w:rsidRDefault="00773C2C" w:rsidP="00773C2C">
      <w:pPr>
        <w:ind w:leftChars="134" w:left="424" w:hangingChars="68" w:hanging="143"/>
      </w:pPr>
      <w:r w:rsidRPr="002A77CC">
        <w:rPr>
          <w:rFonts w:hint="eastAsia"/>
        </w:rPr>
        <w:t>（</w:t>
      </w:r>
      <w:r w:rsidRPr="002A77CC">
        <w:rPr>
          <w:rFonts w:hint="eastAsia"/>
        </w:rPr>
        <w:t>1</w:t>
      </w:r>
      <w:r w:rsidRPr="002A77CC">
        <w:rPr>
          <w:rFonts w:hint="eastAsia"/>
        </w:rPr>
        <w:t>）规划现状图：应标有清晰的红线、绿线，以及提供能反映本地块与周边地块的空间相邻关系（距离、高度等）；</w:t>
      </w:r>
    </w:p>
    <w:p w14:paraId="05C7B620" w14:textId="77777777" w:rsidR="00773C2C" w:rsidRPr="002A77CC" w:rsidRDefault="00773C2C" w:rsidP="00773C2C">
      <w:pPr>
        <w:ind w:leftChars="134" w:left="424" w:hangingChars="68" w:hanging="143"/>
        <w:rPr>
          <w:bCs/>
          <w:kern w:val="0"/>
        </w:rPr>
      </w:pPr>
      <w:r w:rsidRPr="002A77CC">
        <w:rPr>
          <w:rFonts w:hint="eastAsia"/>
        </w:rPr>
        <w:t>（</w:t>
      </w:r>
      <w:r w:rsidRPr="002A77CC">
        <w:rPr>
          <w:rFonts w:hint="eastAsia"/>
        </w:rPr>
        <w:t>2</w:t>
      </w:r>
      <w:r w:rsidRPr="002A77CC">
        <w:rPr>
          <w:rFonts w:hint="eastAsia"/>
        </w:rPr>
        <w:t>）</w:t>
      </w:r>
      <w:r w:rsidRPr="002A77CC">
        <w:rPr>
          <w:rFonts w:hint="eastAsia"/>
          <w:bCs/>
          <w:kern w:val="0"/>
        </w:rPr>
        <w:t>总平面图：应能够反映场地内各建筑的</w:t>
      </w:r>
      <w:r w:rsidRPr="002A77CC">
        <w:rPr>
          <w:rFonts w:hint="eastAsia"/>
        </w:rPr>
        <w:t>位置名称及功能高度、同时反映周边建筑及道路、周边市政设施等信息；</w:t>
      </w:r>
    </w:p>
    <w:p w14:paraId="59A2ACAF" w14:textId="77777777" w:rsidR="00773C2C" w:rsidRPr="002A77CC" w:rsidRDefault="00773C2C" w:rsidP="00773C2C">
      <w:pPr>
        <w:ind w:leftChars="134" w:left="424" w:hangingChars="68" w:hanging="143"/>
      </w:pPr>
      <w:r w:rsidRPr="002A77CC">
        <w:rPr>
          <w:rFonts w:hint="eastAsia"/>
        </w:rPr>
        <w:t>（</w:t>
      </w:r>
      <w:r w:rsidRPr="002A77CC">
        <w:rPr>
          <w:rFonts w:hint="eastAsia"/>
        </w:rPr>
        <w:t>3</w:t>
      </w:r>
      <w:r w:rsidRPr="002A77CC">
        <w:rPr>
          <w:rFonts w:hint="eastAsia"/>
        </w:rPr>
        <w:t>）日照模拟分析报告：应使用当地规委认可的计算软件对标准日最低日照时数进行模拟计算</w:t>
      </w:r>
      <w:r w:rsidRPr="002A77CC">
        <w:rPr>
          <w:rFonts w:hint="eastAsia"/>
          <w:bCs/>
          <w:kern w:val="0"/>
        </w:rPr>
        <w:t>，日照模拟分析建模应包括地块周边既有建筑（至少将从项目边界计起的第二排纳入建模及分析）。</w:t>
      </w:r>
    </w:p>
    <w:p w14:paraId="50C7A537" w14:textId="77777777" w:rsidR="00773C2C" w:rsidRPr="002A77CC" w:rsidRDefault="00773C2C" w:rsidP="00773C2C">
      <w:pPr>
        <w:ind w:leftChars="134" w:left="424" w:hangingChars="68" w:hanging="143"/>
        <w:rPr>
          <w:b/>
          <w:bCs/>
        </w:rPr>
      </w:pPr>
      <w:r w:rsidRPr="002A77CC">
        <w:rPr>
          <w:rFonts w:hint="eastAsia"/>
        </w:rPr>
        <w:t>（</w:t>
      </w:r>
      <w:r w:rsidRPr="002A77CC">
        <w:rPr>
          <w:rFonts w:hint="eastAsia"/>
        </w:rPr>
        <w:t>4</w:t>
      </w:r>
      <w:r w:rsidRPr="002A77CC">
        <w:rPr>
          <w:rFonts w:hint="eastAsia"/>
        </w:rPr>
        <w:t>）现场照片。</w:t>
      </w:r>
    </w:p>
    <w:p w14:paraId="161A218C"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3E3B03AD" w14:textId="77777777" w:rsidTr="00773C2C">
        <w:trPr>
          <w:trHeight w:val="2835"/>
          <w:jc w:val="center"/>
        </w:trPr>
        <w:sdt>
          <w:sdtPr>
            <w:id w:val="-1600867099"/>
            <w:showingPlcHdr/>
          </w:sdtPr>
          <w:sdtEndPr/>
          <w:sdtContent>
            <w:tc>
              <w:tcPr>
                <w:tcW w:w="8522" w:type="dxa"/>
              </w:tcPr>
              <w:p w14:paraId="0385C74A" w14:textId="77777777" w:rsidR="00773C2C" w:rsidRPr="002A77CC" w:rsidRDefault="00773C2C" w:rsidP="00773C2C">
                <w:r w:rsidRPr="002A77CC">
                  <w:rPr>
                    <w:rStyle w:val="aff3"/>
                    <w:rFonts w:hint="eastAsia"/>
                    <w:color w:val="auto"/>
                  </w:rPr>
                  <w:t>单击此处输入文字。</w:t>
                </w:r>
              </w:p>
            </w:tc>
          </w:sdtContent>
        </w:sdt>
      </w:tr>
    </w:tbl>
    <w:p w14:paraId="7908DA9D" w14:textId="77777777" w:rsidR="00773C2C" w:rsidRPr="002A77CC" w:rsidRDefault="00773C2C" w:rsidP="00773C2C">
      <w:pPr>
        <w:rPr>
          <w:rFonts w:eastAsia="黑体"/>
          <w:kern w:val="44"/>
          <w:sz w:val="24"/>
          <w:szCs w:val="44"/>
        </w:rPr>
      </w:pPr>
      <w:r w:rsidRPr="002A77CC">
        <w:rPr>
          <w:rFonts w:hint="eastAsia"/>
        </w:rPr>
        <w:br w:type="page"/>
      </w:r>
    </w:p>
    <w:p w14:paraId="63B79FE9" w14:textId="77777777" w:rsidR="00773C2C" w:rsidRPr="005769AE" w:rsidRDefault="00773C2C" w:rsidP="005769AE">
      <w:pPr>
        <w:pStyle w:val="2"/>
        <w:jc w:val="center"/>
      </w:pPr>
      <w:bookmarkStart w:id="14" w:name="_Toc423340195"/>
      <w:bookmarkStart w:id="15" w:name="_Toc438725013"/>
      <w:r w:rsidRPr="005769AE">
        <w:lastRenderedPageBreak/>
        <w:t>4.2</w:t>
      </w:r>
      <w:r w:rsidRPr="005769AE">
        <w:rPr>
          <w:rFonts w:hint="eastAsia"/>
        </w:rPr>
        <w:t>评分项</w:t>
      </w:r>
      <w:bookmarkEnd w:id="14"/>
      <w:bookmarkEnd w:id="15"/>
    </w:p>
    <w:p w14:paraId="167E969F" w14:textId="77777777" w:rsidR="00773C2C" w:rsidRPr="005769AE" w:rsidRDefault="00773C2C" w:rsidP="005769AE">
      <w:pPr>
        <w:pStyle w:val="2"/>
        <w:jc w:val="center"/>
      </w:pPr>
      <w:bookmarkStart w:id="16" w:name="_Toc423340196"/>
      <w:bookmarkStart w:id="17" w:name="_Toc438725014"/>
      <w:r w:rsidRPr="005769AE">
        <w:rPr>
          <w:rFonts w:hint="eastAsia"/>
        </w:rPr>
        <w:t>Ⅰ</w:t>
      </w:r>
      <w:r w:rsidRPr="005769AE">
        <w:t xml:space="preserve"> 土地利用</w:t>
      </w:r>
      <w:bookmarkEnd w:id="16"/>
      <w:bookmarkEnd w:id="17"/>
    </w:p>
    <w:p w14:paraId="11651799" w14:textId="77777777" w:rsidR="00773C2C" w:rsidRPr="002A77CC" w:rsidRDefault="00773C2C" w:rsidP="00773C2C">
      <w:pPr>
        <w:pStyle w:val="5"/>
        <w:rPr>
          <w:rFonts w:ascii="黑体" w:eastAsia="黑体"/>
          <w:sz w:val="24"/>
          <w:szCs w:val="24"/>
        </w:rPr>
      </w:pPr>
      <w:r w:rsidRPr="002A77CC">
        <w:rPr>
          <w:rFonts w:ascii="黑体" w:eastAsia="黑体"/>
          <w:sz w:val="24"/>
          <w:szCs w:val="24"/>
        </w:rPr>
        <w:t xml:space="preserve">4.2.1 </w:t>
      </w:r>
      <w:r w:rsidRPr="002A77CC">
        <w:rPr>
          <w:rFonts w:ascii="黑体" w:eastAsia="黑体" w:hint="eastAsia"/>
          <w:sz w:val="24"/>
          <w:szCs w:val="24"/>
        </w:rPr>
        <w:t>节约集约利用土地。（总分</w:t>
      </w:r>
      <w:r w:rsidRPr="002A77CC">
        <w:rPr>
          <w:rFonts w:ascii="黑体" w:eastAsia="黑体"/>
          <w:sz w:val="24"/>
          <w:szCs w:val="24"/>
        </w:rPr>
        <w:t>19</w:t>
      </w:r>
      <w:r w:rsidRPr="002A77CC">
        <w:rPr>
          <w:rFonts w:ascii="黑体" w:eastAsia="黑体" w:hint="eastAsia"/>
          <w:sz w:val="24"/>
          <w:szCs w:val="24"/>
        </w:rPr>
        <w:t>分）</w:t>
      </w:r>
    </w:p>
    <w:p w14:paraId="6E470725" w14:textId="77777777" w:rsidR="00773C2C" w:rsidRPr="002A77CC" w:rsidRDefault="00773C2C" w:rsidP="00773C2C">
      <w:pPr>
        <w:rPr>
          <w:b/>
          <w:kern w:val="0"/>
          <w:sz w:val="24"/>
        </w:rPr>
      </w:pPr>
      <w:r w:rsidRPr="002A77CC">
        <w:rPr>
          <w:rFonts w:hint="eastAsia"/>
          <w:b/>
          <w:kern w:val="0"/>
          <w:sz w:val="24"/>
        </w:rPr>
        <w:t>1</w:t>
      </w:r>
      <w:r w:rsidRPr="002A77CC">
        <w:rPr>
          <w:rFonts w:hint="eastAsia"/>
          <w:b/>
          <w:kern w:val="0"/>
          <w:sz w:val="24"/>
        </w:rPr>
        <w:t>、得分自评</w:t>
      </w:r>
    </w:p>
    <w:p w14:paraId="35EA09FB" w14:textId="77777777" w:rsidR="00773C2C" w:rsidRPr="002A77CC" w:rsidRDefault="00F15C1E" w:rsidP="00773C2C">
      <w:pPr>
        <w:ind w:firstLineChars="100" w:firstLine="211"/>
        <w:rPr>
          <w:b/>
        </w:rPr>
      </w:pPr>
      <w:r>
        <w:rPr>
          <w:rFonts w:hint="eastAsia"/>
          <w:b/>
        </w:rPr>
        <w:t>住宅</w:t>
      </w:r>
      <w:r w:rsidR="00773C2C" w:rsidRPr="002A77CC">
        <w:rPr>
          <w:rFonts w:hint="eastAsia"/>
          <w:b/>
        </w:rPr>
        <w:t>建筑</w:t>
      </w:r>
    </w:p>
    <w:p w14:paraId="6E8DBF9E" w14:textId="77777777" w:rsidR="00773C2C" w:rsidRPr="002A77CC" w:rsidRDefault="00773C2C" w:rsidP="00773C2C">
      <w:pPr>
        <w:rPr>
          <w:kern w:val="0"/>
        </w:rPr>
      </w:pPr>
      <w:r w:rsidRPr="002A77CC">
        <w:rPr>
          <w:rFonts w:hint="eastAsia"/>
          <w:b/>
          <w:bCs/>
          <w:lang w:val="zh-CN"/>
        </w:rPr>
        <w:t>□</w:t>
      </w:r>
      <w:r w:rsidRPr="002A77CC">
        <w:rPr>
          <w:kern w:val="0"/>
        </w:rPr>
        <w:t>3</w:t>
      </w:r>
      <w:r w:rsidRPr="002A77CC">
        <w:rPr>
          <w:rFonts w:hint="eastAsia"/>
          <w:kern w:val="0"/>
        </w:rPr>
        <w:t>层及以下</w:t>
      </w:r>
      <w:r w:rsidRPr="002A77CC">
        <w:rPr>
          <w:kern w:val="0"/>
        </w:rPr>
        <w:t xml:space="preserve">  </w:t>
      </w:r>
      <w:r w:rsidRPr="002A77CC">
        <w:rPr>
          <w:rFonts w:hint="eastAsia"/>
          <w:b/>
          <w:bCs/>
          <w:lang w:val="zh-CN"/>
        </w:rPr>
        <w:t>□</w:t>
      </w:r>
      <w:r w:rsidRPr="002A77CC">
        <w:rPr>
          <w:kern w:val="0"/>
        </w:rPr>
        <w:t>4~6</w:t>
      </w:r>
      <w:r w:rsidRPr="002A77CC">
        <w:rPr>
          <w:rFonts w:hint="eastAsia"/>
          <w:kern w:val="0"/>
        </w:rPr>
        <w:t>层</w:t>
      </w:r>
      <w:r w:rsidRPr="002A77CC">
        <w:rPr>
          <w:kern w:val="0"/>
        </w:rPr>
        <w:t xml:space="preserve">  </w:t>
      </w:r>
      <w:r w:rsidRPr="002A77CC">
        <w:rPr>
          <w:rFonts w:hint="eastAsia"/>
          <w:b/>
          <w:bCs/>
          <w:lang w:val="zh-CN"/>
        </w:rPr>
        <w:t>□</w:t>
      </w:r>
      <w:r w:rsidRPr="002A77CC">
        <w:rPr>
          <w:kern w:val="0"/>
        </w:rPr>
        <w:t>7~12</w:t>
      </w:r>
      <w:r w:rsidRPr="002A77CC">
        <w:rPr>
          <w:rFonts w:hint="eastAsia"/>
          <w:kern w:val="0"/>
        </w:rPr>
        <w:t>层</w:t>
      </w:r>
      <w:r w:rsidRPr="002A77CC">
        <w:rPr>
          <w:kern w:val="0"/>
        </w:rPr>
        <w:t xml:space="preserve">  </w:t>
      </w:r>
      <w:r w:rsidRPr="002A77CC">
        <w:rPr>
          <w:rFonts w:hint="eastAsia"/>
          <w:b/>
          <w:bCs/>
          <w:lang w:val="zh-CN"/>
        </w:rPr>
        <w:t>□</w:t>
      </w:r>
      <w:r w:rsidRPr="002A77CC">
        <w:rPr>
          <w:kern w:val="0"/>
        </w:rPr>
        <w:t>13~18</w:t>
      </w:r>
      <w:r w:rsidRPr="002A77CC">
        <w:rPr>
          <w:rFonts w:hint="eastAsia"/>
          <w:kern w:val="0"/>
        </w:rPr>
        <w:t>层</w:t>
      </w:r>
      <w:r w:rsidRPr="002A77CC">
        <w:rPr>
          <w:kern w:val="0"/>
        </w:rPr>
        <w:t xml:space="preserve">  </w:t>
      </w:r>
      <w:r w:rsidRPr="002A77CC">
        <w:rPr>
          <w:rFonts w:hint="eastAsia"/>
          <w:b/>
          <w:bCs/>
          <w:lang w:val="zh-CN"/>
        </w:rPr>
        <w:t>□</w:t>
      </w:r>
      <w:r w:rsidRPr="002A77CC">
        <w:rPr>
          <w:kern w:val="0"/>
        </w:rPr>
        <w:t>19</w:t>
      </w:r>
      <w:r w:rsidRPr="002A77CC">
        <w:rPr>
          <w:rFonts w:hint="eastAsia"/>
          <w:kern w:val="0"/>
        </w:rPr>
        <w:t>层及以上</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269"/>
        <w:gridCol w:w="1315"/>
        <w:gridCol w:w="1276"/>
        <w:gridCol w:w="1275"/>
        <w:gridCol w:w="1276"/>
        <w:gridCol w:w="1134"/>
        <w:gridCol w:w="1134"/>
      </w:tblGrid>
      <w:tr w:rsidR="00773C2C" w:rsidRPr="002A77CC" w14:paraId="17266F18" w14:textId="77777777" w:rsidTr="00773C2C">
        <w:trPr>
          <w:trHeight w:val="315"/>
          <w:jc w:val="center"/>
        </w:trPr>
        <w:tc>
          <w:tcPr>
            <w:tcW w:w="7508" w:type="dxa"/>
            <w:gridSpan w:val="6"/>
            <w:vAlign w:val="center"/>
          </w:tcPr>
          <w:p w14:paraId="4EFCFDA5" w14:textId="77777777" w:rsidR="00773C2C" w:rsidRPr="002A77CC" w:rsidRDefault="00773C2C" w:rsidP="00773C2C">
            <w:pPr>
              <w:pStyle w:val="af2"/>
              <w:spacing w:line="240" w:lineRule="auto"/>
              <w:ind w:firstLine="422"/>
              <w:jc w:val="center"/>
              <w:outlineLvl w:val="9"/>
              <w:rPr>
                <w:b/>
                <w:bCs/>
                <w:sz w:val="21"/>
                <w:szCs w:val="21"/>
              </w:rPr>
            </w:pPr>
            <w:r w:rsidRPr="002A77CC">
              <w:rPr>
                <w:rFonts w:hint="eastAsia"/>
                <w:b/>
                <w:bCs/>
                <w:sz w:val="21"/>
                <w:szCs w:val="21"/>
              </w:rPr>
              <w:t>评价内容</w:t>
            </w:r>
          </w:p>
        </w:tc>
        <w:tc>
          <w:tcPr>
            <w:tcW w:w="1134" w:type="dxa"/>
            <w:vMerge w:val="restart"/>
            <w:vAlign w:val="center"/>
          </w:tcPr>
          <w:p w14:paraId="5A9B767C" w14:textId="77777777" w:rsidR="00773C2C" w:rsidRPr="002A77CC" w:rsidRDefault="00773C2C" w:rsidP="00773C2C">
            <w:pPr>
              <w:pStyle w:val="af2"/>
              <w:spacing w:line="240" w:lineRule="auto"/>
              <w:jc w:val="center"/>
              <w:outlineLvl w:val="9"/>
              <w:rPr>
                <w:b/>
                <w:bCs/>
                <w:sz w:val="21"/>
                <w:szCs w:val="21"/>
              </w:rPr>
            </w:pPr>
            <w:r w:rsidRPr="002A77CC">
              <w:rPr>
                <w:rFonts w:hint="eastAsia"/>
                <w:b/>
                <w:bCs/>
                <w:sz w:val="21"/>
                <w:szCs w:val="21"/>
              </w:rPr>
              <w:t>评价分值（分）</w:t>
            </w:r>
          </w:p>
        </w:tc>
        <w:tc>
          <w:tcPr>
            <w:tcW w:w="1134" w:type="dxa"/>
            <w:vMerge w:val="restart"/>
            <w:vAlign w:val="center"/>
          </w:tcPr>
          <w:p w14:paraId="191D6132" w14:textId="77777777" w:rsidR="00773C2C" w:rsidRPr="002A77CC" w:rsidRDefault="00773C2C" w:rsidP="00773C2C">
            <w:pPr>
              <w:pStyle w:val="af2"/>
              <w:spacing w:line="240" w:lineRule="auto"/>
              <w:jc w:val="center"/>
              <w:outlineLvl w:val="9"/>
              <w:rPr>
                <w:b/>
                <w:bCs/>
                <w:sz w:val="21"/>
                <w:szCs w:val="21"/>
              </w:rPr>
            </w:pPr>
            <w:r w:rsidRPr="002A77CC">
              <w:rPr>
                <w:rFonts w:hint="eastAsia"/>
                <w:b/>
                <w:bCs/>
                <w:sz w:val="21"/>
                <w:szCs w:val="21"/>
              </w:rPr>
              <w:t>自评得分（分）</w:t>
            </w:r>
          </w:p>
        </w:tc>
      </w:tr>
      <w:tr w:rsidR="00773C2C" w:rsidRPr="002A77CC" w14:paraId="64C685AE" w14:textId="77777777" w:rsidTr="00773C2C">
        <w:trPr>
          <w:trHeight w:val="637"/>
          <w:jc w:val="center"/>
        </w:trPr>
        <w:tc>
          <w:tcPr>
            <w:tcW w:w="1097" w:type="dxa"/>
            <w:vMerge w:val="restart"/>
            <w:vAlign w:val="center"/>
          </w:tcPr>
          <w:p w14:paraId="38809A7A" w14:textId="77777777" w:rsidR="00773C2C" w:rsidRPr="002A77CC" w:rsidRDefault="00F15C1E" w:rsidP="00773C2C">
            <w:pPr>
              <w:pStyle w:val="af2"/>
              <w:spacing w:line="240" w:lineRule="auto"/>
              <w:jc w:val="center"/>
              <w:outlineLvl w:val="9"/>
              <w:rPr>
                <w:b/>
                <w:bCs/>
                <w:sz w:val="21"/>
                <w:szCs w:val="21"/>
              </w:rPr>
            </w:pPr>
            <w:r>
              <w:rPr>
                <w:rFonts w:hint="eastAsia"/>
                <w:bCs/>
                <w:sz w:val="21"/>
                <w:szCs w:val="21"/>
              </w:rPr>
              <w:t>住宅</w:t>
            </w:r>
            <w:r w:rsidR="00773C2C" w:rsidRPr="002A77CC">
              <w:rPr>
                <w:rFonts w:hint="eastAsia"/>
                <w:bCs/>
                <w:sz w:val="21"/>
                <w:szCs w:val="21"/>
              </w:rPr>
              <w:t>建筑人均居住用地指标</w:t>
            </w:r>
            <w:r w:rsidR="00773C2C" w:rsidRPr="002A77CC">
              <w:rPr>
                <w:bCs/>
                <w:i/>
                <w:sz w:val="21"/>
                <w:szCs w:val="21"/>
              </w:rPr>
              <w:t>A</w:t>
            </w:r>
            <w:r w:rsidR="00773C2C" w:rsidRPr="002A77CC">
              <w:rPr>
                <w:bCs/>
                <w:sz w:val="21"/>
                <w:szCs w:val="21"/>
              </w:rPr>
              <w:t>(m</w:t>
            </w:r>
            <w:r w:rsidR="00773C2C" w:rsidRPr="002A77CC">
              <w:rPr>
                <w:bCs/>
                <w:sz w:val="21"/>
                <w:szCs w:val="21"/>
                <w:vertAlign w:val="superscript"/>
              </w:rPr>
              <w:t>2</w:t>
            </w:r>
            <w:r w:rsidR="00773C2C" w:rsidRPr="002A77CC">
              <w:rPr>
                <w:bCs/>
                <w:sz w:val="21"/>
                <w:szCs w:val="21"/>
              </w:rPr>
              <w:t>)</w:t>
            </w:r>
          </w:p>
        </w:tc>
        <w:tc>
          <w:tcPr>
            <w:tcW w:w="1269" w:type="dxa"/>
            <w:vAlign w:val="center"/>
          </w:tcPr>
          <w:p w14:paraId="38B2FAFC" w14:textId="77777777" w:rsidR="00773C2C" w:rsidRPr="002A77CC" w:rsidRDefault="00773C2C" w:rsidP="00773C2C">
            <w:pPr>
              <w:pStyle w:val="af2"/>
              <w:spacing w:line="240" w:lineRule="auto"/>
              <w:jc w:val="center"/>
              <w:outlineLvl w:val="9"/>
              <w:rPr>
                <w:b/>
                <w:bCs/>
                <w:sz w:val="21"/>
                <w:szCs w:val="21"/>
              </w:rPr>
            </w:pPr>
            <w:r w:rsidRPr="002A77CC">
              <w:rPr>
                <w:bCs/>
                <w:sz w:val="21"/>
                <w:szCs w:val="21"/>
              </w:rPr>
              <w:t>3</w:t>
            </w:r>
            <w:r w:rsidRPr="002A77CC">
              <w:rPr>
                <w:rFonts w:hint="eastAsia"/>
                <w:bCs/>
                <w:sz w:val="21"/>
                <w:szCs w:val="21"/>
              </w:rPr>
              <w:t>层及以下</w:t>
            </w:r>
          </w:p>
        </w:tc>
        <w:tc>
          <w:tcPr>
            <w:tcW w:w="1315" w:type="dxa"/>
            <w:vAlign w:val="center"/>
          </w:tcPr>
          <w:p w14:paraId="45536605" w14:textId="77777777" w:rsidR="00773C2C" w:rsidRPr="002A77CC" w:rsidRDefault="00773C2C" w:rsidP="00773C2C">
            <w:pPr>
              <w:pStyle w:val="af2"/>
              <w:spacing w:line="240" w:lineRule="auto"/>
              <w:jc w:val="center"/>
              <w:outlineLvl w:val="9"/>
              <w:rPr>
                <w:b/>
                <w:bCs/>
                <w:sz w:val="21"/>
                <w:szCs w:val="21"/>
              </w:rPr>
            </w:pPr>
            <w:r w:rsidRPr="002A77CC">
              <w:rPr>
                <w:sz w:val="21"/>
                <w:szCs w:val="21"/>
              </w:rPr>
              <w:t>4~6</w:t>
            </w:r>
            <w:r w:rsidRPr="002A77CC">
              <w:rPr>
                <w:rFonts w:hint="eastAsia"/>
                <w:sz w:val="21"/>
                <w:szCs w:val="21"/>
              </w:rPr>
              <w:t>层</w:t>
            </w:r>
          </w:p>
        </w:tc>
        <w:tc>
          <w:tcPr>
            <w:tcW w:w="1276" w:type="dxa"/>
            <w:vAlign w:val="center"/>
          </w:tcPr>
          <w:p w14:paraId="2B7DAACE" w14:textId="77777777" w:rsidR="00773C2C" w:rsidRPr="002A77CC" w:rsidRDefault="00773C2C" w:rsidP="00773C2C">
            <w:pPr>
              <w:pStyle w:val="af2"/>
              <w:spacing w:line="240" w:lineRule="auto"/>
              <w:jc w:val="center"/>
              <w:outlineLvl w:val="9"/>
              <w:rPr>
                <w:b/>
                <w:bCs/>
                <w:sz w:val="21"/>
                <w:szCs w:val="21"/>
              </w:rPr>
            </w:pPr>
            <w:r w:rsidRPr="002A77CC">
              <w:rPr>
                <w:sz w:val="21"/>
                <w:szCs w:val="21"/>
              </w:rPr>
              <w:t>7~12</w:t>
            </w:r>
            <w:r w:rsidRPr="002A77CC">
              <w:rPr>
                <w:rFonts w:hint="eastAsia"/>
                <w:sz w:val="21"/>
                <w:szCs w:val="21"/>
              </w:rPr>
              <w:t>层</w:t>
            </w:r>
          </w:p>
        </w:tc>
        <w:tc>
          <w:tcPr>
            <w:tcW w:w="1275" w:type="dxa"/>
            <w:vAlign w:val="center"/>
          </w:tcPr>
          <w:p w14:paraId="0F0E6446" w14:textId="77777777" w:rsidR="00773C2C" w:rsidRPr="002A77CC" w:rsidRDefault="00773C2C" w:rsidP="00773C2C">
            <w:pPr>
              <w:pStyle w:val="af2"/>
              <w:spacing w:line="240" w:lineRule="auto"/>
              <w:jc w:val="center"/>
              <w:outlineLvl w:val="9"/>
              <w:rPr>
                <w:b/>
                <w:bCs/>
                <w:sz w:val="21"/>
                <w:szCs w:val="21"/>
              </w:rPr>
            </w:pPr>
            <w:r w:rsidRPr="002A77CC">
              <w:rPr>
                <w:sz w:val="21"/>
                <w:szCs w:val="21"/>
              </w:rPr>
              <w:t>13~18</w:t>
            </w:r>
            <w:r w:rsidRPr="002A77CC">
              <w:rPr>
                <w:rFonts w:hint="eastAsia"/>
                <w:sz w:val="21"/>
                <w:szCs w:val="21"/>
              </w:rPr>
              <w:t>层</w:t>
            </w:r>
          </w:p>
        </w:tc>
        <w:tc>
          <w:tcPr>
            <w:tcW w:w="1276" w:type="dxa"/>
            <w:vAlign w:val="center"/>
          </w:tcPr>
          <w:p w14:paraId="36299730" w14:textId="77777777" w:rsidR="00773C2C" w:rsidRPr="002A77CC" w:rsidRDefault="00773C2C" w:rsidP="00773C2C">
            <w:pPr>
              <w:pStyle w:val="af2"/>
              <w:spacing w:line="240" w:lineRule="auto"/>
              <w:jc w:val="center"/>
              <w:outlineLvl w:val="9"/>
              <w:rPr>
                <w:b/>
                <w:bCs/>
                <w:sz w:val="21"/>
                <w:szCs w:val="21"/>
              </w:rPr>
            </w:pPr>
            <w:r w:rsidRPr="002A77CC">
              <w:rPr>
                <w:bCs/>
                <w:sz w:val="21"/>
                <w:szCs w:val="21"/>
              </w:rPr>
              <w:t>19</w:t>
            </w:r>
            <w:r w:rsidRPr="002A77CC">
              <w:rPr>
                <w:rFonts w:hint="eastAsia"/>
                <w:bCs/>
                <w:sz w:val="21"/>
                <w:szCs w:val="21"/>
              </w:rPr>
              <w:t>层及以上</w:t>
            </w:r>
          </w:p>
        </w:tc>
        <w:tc>
          <w:tcPr>
            <w:tcW w:w="1134" w:type="dxa"/>
            <w:vMerge/>
            <w:vAlign w:val="center"/>
          </w:tcPr>
          <w:p w14:paraId="7499EA65" w14:textId="77777777" w:rsidR="00773C2C" w:rsidRPr="002A77CC" w:rsidRDefault="00773C2C" w:rsidP="00773C2C">
            <w:pPr>
              <w:pStyle w:val="af2"/>
              <w:spacing w:line="240" w:lineRule="auto"/>
              <w:ind w:firstLine="422"/>
              <w:jc w:val="center"/>
              <w:outlineLvl w:val="9"/>
              <w:rPr>
                <w:b/>
                <w:bCs/>
                <w:sz w:val="21"/>
                <w:szCs w:val="21"/>
              </w:rPr>
            </w:pPr>
          </w:p>
        </w:tc>
        <w:tc>
          <w:tcPr>
            <w:tcW w:w="1134" w:type="dxa"/>
            <w:vMerge/>
          </w:tcPr>
          <w:p w14:paraId="4FC21C5A" w14:textId="77777777" w:rsidR="00773C2C" w:rsidRPr="002A77CC" w:rsidRDefault="00773C2C" w:rsidP="00773C2C">
            <w:pPr>
              <w:pStyle w:val="af2"/>
              <w:spacing w:line="240" w:lineRule="auto"/>
              <w:ind w:firstLine="422"/>
              <w:jc w:val="center"/>
              <w:outlineLvl w:val="9"/>
              <w:rPr>
                <w:b/>
                <w:bCs/>
                <w:sz w:val="21"/>
                <w:szCs w:val="21"/>
              </w:rPr>
            </w:pPr>
          </w:p>
        </w:tc>
      </w:tr>
      <w:tr w:rsidR="00773C2C" w:rsidRPr="002A77CC" w14:paraId="2CE3ACC7" w14:textId="77777777" w:rsidTr="00773C2C">
        <w:trPr>
          <w:jc w:val="center"/>
        </w:trPr>
        <w:tc>
          <w:tcPr>
            <w:tcW w:w="1097" w:type="dxa"/>
            <w:vMerge/>
          </w:tcPr>
          <w:p w14:paraId="2F034E03" w14:textId="77777777" w:rsidR="00773C2C" w:rsidRPr="002A77CC" w:rsidRDefault="00773C2C" w:rsidP="00773C2C">
            <w:pPr>
              <w:pStyle w:val="af2"/>
              <w:spacing w:line="240" w:lineRule="auto"/>
              <w:jc w:val="center"/>
              <w:outlineLvl w:val="9"/>
              <w:rPr>
                <w:bCs/>
                <w:sz w:val="21"/>
                <w:szCs w:val="21"/>
              </w:rPr>
            </w:pPr>
          </w:p>
        </w:tc>
        <w:tc>
          <w:tcPr>
            <w:tcW w:w="1269" w:type="dxa"/>
            <w:vAlign w:val="center"/>
          </w:tcPr>
          <w:p w14:paraId="2CD48ED9" w14:textId="77777777" w:rsidR="00773C2C" w:rsidRPr="002A77CC" w:rsidRDefault="00773C2C" w:rsidP="00773C2C">
            <w:pPr>
              <w:pStyle w:val="af2"/>
              <w:spacing w:line="240" w:lineRule="auto"/>
              <w:jc w:val="center"/>
              <w:outlineLvl w:val="9"/>
              <w:rPr>
                <w:bCs/>
                <w:sz w:val="21"/>
                <w:szCs w:val="21"/>
              </w:rPr>
            </w:pPr>
            <w:r w:rsidRPr="002A77CC">
              <w:rPr>
                <w:bCs/>
                <w:sz w:val="21"/>
                <w:szCs w:val="21"/>
              </w:rPr>
              <w:t>35</w:t>
            </w:r>
            <w:r w:rsidRPr="002A77CC">
              <w:rPr>
                <w:rFonts w:hint="eastAsia"/>
                <w:bCs/>
                <w:sz w:val="21"/>
                <w:szCs w:val="21"/>
              </w:rPr>
              <w:t>＜</w:t>
            </w:r>
            <w:r w:rsidRPr="002A77CC">
              <w:rPr>
                <w:bCs/>
                <w:i/>
                <w:sz w:val="21"/>
                <w:szCs w:val="21"/>
              </w:rPr>
              <w:t>A</w:t>
            </w:r>
            <w:r w:rsidRPr="002A77CC">
              <w:rPr>
                <w:rFonts w:ascii="宋体" w:hint="eastAsia"/>
                <w:bCs/>
                <w:sz w:val="21"/>
                <w:szCs w:val="21"/>
              </w:rPr>
              <w:t>≤</w:t>
            </w:r>
            <w:r w:rsidRPr="002A77CC">
              <w:rPr>
                <w:bCs/>
                <w:sz w:val="21"/>
                <w:szCs w:val="21"/>
              </w:rPr>
              <w:t>41</w:t>
            </w:r>
          </w:p>
        </w:tc>
        <w:tc>
          <w:tcPr>
            <w:tcW w:w="1315" w:type="dxa"/>
            <w:vAlign w:val="center"/>
          </w:tcPr>
          <w:p w14:paraId="7178F8CA" w14:textId="77777777" w:rsidR="00773C2C" w:rsidRPr="002A77CC" w:rsidRDefault="00773C2C" w:rsidP="00773C2C">
            <w:pPr>
              <w:pStyle w:val="af2"/>
              <w:spacing w:line="240" w:lineRule="auto"/>
              <w:jc w:val="center"/>
              <w:outlineLvl w:val="9"/>
              <w:rPr>
                <w:bCs/>
                <w:sz w:val="21"/>
                <w:szCs w:val="21"/>
              </w:rPr>
            </w:pPr>
            <w:r w:rsidRPr="002A77CC">
              <w:rPr>
                <w:bCs/>
                <w:sz w:val="21"/>
                <w:szCs w:val="21"/>
              </w:rPr>
              <w:t>23</w:t>
            </w:r>
            <w:r w:rsidRPr="002A77CC">
              <w:rPr>
                <w:rFonts w:hint="eastAsia"/>
                <w:bCs/>
                <w:sz w:val="21"/>
                <w:szCs w:val="21"/>
              </w:rPr>
              <w:t>＜</w:t>
            </w:r>
            <w:r w:rsidRPr="002A77CC">
              <w:rPr>
                <w:bCs/>
                <w:i/>
                <w:sz w:val="21"/>
                <w:szCs w:val="21"/>
              </w:rPr>
              <w:t>A</w:t>
            </w:r>
            <w:r w:rsidRPr="002A77CC">
              <w:rPr>
                <w:rFonts w:ascii="宋体" w:hint="eastAsia"/>
                <w:bCs/>
                <w:sz w:val="21"/>
                <w:szCs w:val="21"/>
              </w:rPr>
              <w:t>≤</w:t>
            </w:r>
            <w:r w:rsidRPr="002A77CC">
              <w:rPr>
                <w:bCs/>
                <w:sz w:val="21"/>
                <w:szCs w:val="21"/>
              </w:rPr>
              <w:t>26</w:t>
            </w:r>
          </w:p>
        </w:tc>
        <w:tc>
          <w:tcPr>
            <w:tcW w:w="1276" w:type="dxa"/>
            <w:vAlign w:val="center"/>
          </w:tcPr>
          <w:p w14:paraId="48ED550B" w14:textId="77777777" w:rsidR="00773C2C" w:rsidRPr="002A77CC" w:rsidRDefault="00773C2C" w:rsidP="00773C2C">
            <w:pPr>
              <w:pStyle w:val="af2"/>
              <w:spacing w:line="240" w:lineRule="auto"/>
              <w:jc w:val="center"/>
              <w:outlineLvl w:val="9"/>
              <w:rPr>
                <w:bCs/>
                <w:sz w:val="21"/>
                <w:szCs w:val="21"/>
              </w:rPr>
            </w:pPr>
            <w:r w:rsidRPr="002A77CC">
              <w:rPr>
                <w:bCs/>
                <w:sz w:val="21"/>
                <w:szCs w:val="21"/>
              </w:rPr>
              <w:t>22</w:t>
            </w:r>
            <w:r w:rsidRPr="002A77CC">
              <w:rPr>
                <w:rFonts w:hint="eastAsia"/>
                <w:bCs/>
                <w:sz w:val="21"/>
                <w:szCs w:val="21"/>
              </w:rPr>
              <w:t>＜</w:t>
            </w:r>
            <w:r w:rsidRPr="002A77CC">
              <w:rPr>
                <w:bCs/>
                <w:i/>
                <w:sz w:val="21"/>
                <w:szCs w:val="21"/>
              </w:rPr>
              <w:t>A</w:t>
            </w:r>
            <w:r w:rsidRPr="002A77CC">
              <w:rPr>
                <w:rFonts w:ascii="宋体" w:hint="eastAsia"/>
                <w:bCs/>
                <w:sz w:val="21"/>
                <w:szCs w:val="21"/>
              </w:rPr>
              <w:t>≤</w:t>
            </w:r>
            <w:r w:rsidRPr="002A77CC">
              <w:rPr>
                <w:bCs/>
                <w:sz w:val="21"/>
                <w:szCs w:val="21"/>
              </w:rPr>
              <w:t>24</w:t>
            </w:r>
          </w:p>
        </w:tc>
        <w:tc>
          <w:tcPr>
            <w:tcW w:w="1275" w:type="dxa"/>
            <w:vAlign w:val="center"/>
          </w:tcPr>
          <w:p w14:paraId="53E463FB" w14:textId="77777777" w:rsidR="00773C2C" w:rsidRPr="002A77CC" w:rsidRDefault="00773C2C" w:rsidP="00773C2C">
            <w:pPr>
              <w:pStyle w:val="af2"/>
              <w:spacing w:line="240" w:lineRule="auto"/>
              <w:jc w:val="center"/>
              <w:outlineLvl w:val="9"/>
              <w:rPr>
                <w:bCs/>
                <w:sz w:val="21"/>
                <w:szCs w:val="21"/>
              </w:rPr>
            </w:pPr>
            <w:r w:rsidRPr="002A77CC">
              <w:rPr>
                <w:bCs/>
                <w:sz w:val="21"/>
                <w:szCs w:val="21"/>
              </w:rPr>
              <w:t>20</w:t>
            </w:r>
            <w:r w:rsidRPr="002A77CC">
              <w:rPr>
                <w:rFonts w:hint="eastAsia"/>
                <w:bCs/>
                <w:sz w:val="21"/>
                <w:szCs w:val="21"/>
              </w:rPr>
              <w:t>＜</w:t>
            </w:r>
            <w:r w:rsidRPr="002A77CC">
              <w:rPr>
                <w:bCs/>
                <w:i/>
                <w:sz w:val="21"/>
                <w:szCs w:val="21"/>
              </w:rPr>
              <w:t>A</w:t>
            </w:r>
            <w:r w:rsidRPr="002A77CC">
              <w:rPr>
                <w:rFonts w:ascii="宋体" w:hint="eastAsia"/>
                <w:bCs/>
                <w:sz w:val="21"/>
                <w:szCs w:val="21"/>
              </w:rPr>
              <w:t>≤</w:t>
            </w:r>
            <w:r w:rsidRPr="002A77CC">
              <w:rPr>
                <w:bCs/>
                <w:sz w:val="21"/>
                <w:szCs w:val="21"/>
              </w:rPr>
              <w:t>22</w:t>
            </w:r>
          </w:p>
        </w:tc>
        <w:tc>
          <w:tcPr>
            <w:tcW w:w="1276" w:type="dxa"/>
            <w:vAlign w:val="center"/>
          </w:tcPr>
          <w:p w14:paraId="7BDC7DFB"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11</w:t>
            </w:r>
            <w:r w:rsidRPr="002A77CC">
              <w:rPr>
                <w:rFonts w:hint="eastAsia"/>
                <w:bCs/>
                <w:sz w:val="21"/>
                <w:szCs w:val="21"/>
              </w:rPr>
              <w:t>＜</w:t>
            </w:r>
            <w:r w:rsidRPr="002A77CC">
              <w:rPr>
                <w:bCs/>
                <w:i/>
                <w:sz w:val="21"/>
                <w:szCs w:val="21"/>
              </w:rPr>
              <w:t>A</w:t>
            </w:r>
            <w:r w:rsidRPr="002A77CC">
              <w:rPr>
                <w:rFonts w:ascii="宋体" w:hint="eastAsia"/>
                <w:bCs/>
                <w:sz w:val="21"/>
                <w:szCs w:val="21"/>
              </w:rPr>
              <w:t>≤</w:t>
            </w:r>
            <w:r w:rsidRPr="002A77CC">
              <w:rPr>
                <w:bCs/>
                <w:sz w:val="21"/>
                <w:szCs w:val="21"/>
              </w:rPr>
              <w:t>13</w:t>
            </w:r>
          </w:p>
        </w:tc>
        <w:tc>
          <w:tcPr>
            <w:tcW w:w="1134" w:type="dxa"/>
            <w:vAlign w:val="center"/>
          </w:tcPr>
          <w:p w14:paraId="54D9F24E"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15</w:t>
            </w:r>
          </w:p>
        </w:tc>
        <w:tc>
          <w:tcPr>
            <w:tcW w:w="1134" w:type="dxa"/>
            <w:vMerge w:val="restart"/>
            <w:vAlign w:val="center"/>
          </w:tcPr>
          <w:p w14:paraId="4831785F" w14:textId="77777777" w:rsidR="00773C2C" w:rsidRPr="002A77CC" w:rsidRDefault="00773C2C" w:rsidP="00773C2C">
            <w:pPr>
              <w:pStyle w:val="af2"/>
              <w:spacing w:line="240" w:lineRule="auto"/>
              <w:jc w:val="center"/>
              <w:outlineLvl w:val="9"/>
              <w:rPr>
                <w:bCs/>
                <w:sz w:val="21"/>
                <w:szCs w:val="21"/>
              </w:rPr>
            </w:pPr>
          </w:p>
        </w:tc>
      </w:tr>
      <w:tr w:rsidR="00773C2C" w:rsidRPr="002A77CC" w14:paraId="6B8C638B" w14:textId="77777777" w:rsidTr="00773C2C">
        <w:trPr>
          <w:jc w:val="center"/>
        </w:trPr>
        <w:tc>
          <w:tcPr>
            <w:tcW w:w="1097" w:type="dxa"/>
            <w:vMerge/>
          </w:tcPr>
          <w:p w14:paraId="35682715" w14:textId="77777777" w:rsidR="00773C2C" w:rsidRPr="002A77CC" w:rsidRDefault="00773C2C" w:rsidP="00773C2C">
            <w:pPr>
              <w:pStyle w:val="af2"/>
              <w:spacing w:line="240" w:lineRule="auto"/>
              <w:jc w:val="center"/>
              <w:outlineLvl w:val="9"/>
              <w:rPr>
                <w:bCs/>
                <w:i/>
                <w:sz w:val="21"/>
                <w:szCs w:val="21"/>
              </w:rPr>
            </w:pPr>
          </w:p>
        </w:tc>
        <w:tc>
          <w:tcPr>
            <w:tcW w:w="1269" w:type="dxa"/>
            <w:vAlign w:val="center"/>
          </w:tcPr>
          <w:p w14:paraId="77B033D5"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w:t>
            </w:r>
            <w:r w:rsidRPr="002A77CC">
              <w:rPr>
                <w:rFonts w:ascii="宋体" w:hint="eastAsia"/>
                <w:bCs/>
                <w:sz w:val="21"/>
                <w:szCs w:val="21"/>
              </w:rPr>
              <w:t>≤</w:t>
            </w:r>
            <w:r w:rsidRPr="002A77CC">
              <w:rPr>
                <w:bCs/>
                <w:sz w:val="21"/>
                <w:szCs w:val="21"/>
              </w:rPr>
              <w:t>35</w:t>
            </w:r>
          </w:p>
        </w:tc>
        <w:tc>
          <w:tcPr>
            <w:tcW w:w="1315" w:type="dxa"/>
            <w:vAlign w:val="center"/>
          </w:tcPr>
          <w:p w14:paraId="3DC15F1A"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w:t>
            </w:r>
            <w:r w:rsidRPr="002A77CC">
              <w:rPr>
                <w:rFonts w:ascii="宋体" w:hint="eastAsia"/>
                <w:bCs/>
                <w:sz w:val="21"/>
                <w:szCs w:val="21"/>
              </w:rPr>
              <w:t>≤</w:t>
            </w:r>
            <w:r w:rsidRPr="002A77CC">
              <w:rPr>
                <w:bCs/>
                <w:sz w:val="21"/>
                <w:szCs w:val="21"/>
              </w:rPr>
              <w:t>23</w:t>
            </w:r>
          </w:p>
        </w:tc>
        <w:tc>
          <w:tcPr>
            <w:tcW w:w="1276" w:type="dxa"/>
            <w:vAlign w:val="center"/>
          </w:tcPr>
          <w:p w14:paraId="3E6A3180"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w:t>
            </w:r>
            <w:r w:rsidRPr="002A77CC">
              <w:rPr>
                <w:rFonts w:ascii="宋体" w:hint="eastAsia"/>
                <w:bCs/>
                <w:sz w:val="21"/>
                <w:szCs w:val="21"/>
              </w:rPr>
              <w:t>≤</w:t>
            </w:r>
            <w:r w:rsidRPr="002A77CC">
              <w:rPr>
                <w:bCs/>
                <w:sz w:val="21"/>
                <w:szCs w:val="21"/>
              </w:rPr>
              <w:t>22</w:t>
            </w:r>
          </w:p>
        </w:tc>
        <w:tc>
          <w:tcPr>
            <w:tcW w:w="1275" w:type="dxa"/>
            <w:vAlign w:val="center"/>
          </w:tcPr>
          <w:p w14:paraId="0AF9D92A"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w:t>
            </w:r>
            <w:r w:rsidRPr="002A77CC">
              <w:rPr>
                <w:rFonts w:ascii="宋体" w:hint="eastAsia"/>
                <w:bCs/>
                <w:sz w:val="21"/>
                <w:szCs w:val="21"/>
              </w:rPr>
              <w:t>≤</w:t>
            </w:r>
            <w:r w:rsidRPr="002A77CC">
              <w:rPr>
                <w:bCs/>
                <w:sz w:val="21"/>
                <w:szCs w:val="21"/>
              </w:rPr>
              <w:t>20</w:t>
            </w:r>
          </w:p>
        </w:tc>
        <w:tc>
          <w:tcPr>
            <w:tcW w:w="1276" w:type="dxa"/>
            <w:vAlign w:val="center"/>
          </w:tcPr>
          <w:p w14:paraId="2E0CD5AF"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w:t>
            </w:r>
            <w:r w:rsidRPr="002A77CC">
              <w:rPr>
                <w:rFonts w:ascii="宋体" w:hint="eastAsia"/>
                <w:bCs/>
                <w:sz w:val="21"/>
                <w:szCs w:val="21"/>
              </w:rPr>
              <w:t>≤</w:t>
            </w:r>
            <w:r w:rsidRPr="002A77CC">
              <w:rPr>
                <w:bCs/>
                <w:sz w:val="21"/>
                <w:szCs w:val="21"/>
              </w:rPr>
              <w:t>11</w:t>
            </w:r>
          </w:p>
        </w:tc>
        <w:tc>
          <w:tcPr>
            <w:tcW w:w="1134" w:type="dxa"/>
            <w:vAlign w:val="center"/>
          </w:tcPr>
          <w:p w14:paraId="3D6E619B"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19</w:t>
            </w:r>
          </w:p>
        </w:tc>
        <w:tc>
          <w:tcPr>
            <w:tcW w:w="1134" w:type="dxa"/>
            <w:vMerge/>
          </w:tcPr>
          <w:p w14:paraId="4EA358A4" w14:textId="77777777" w:rsidR="00773C2C" w:rsidRPr="002A77CC" w:rsidRDefault="00773C2C" w:rsidP="00773C2C">
            <w:pPr>
              <w:pStyle w:val="af2"/>
              <w:spacing w:line="240" w:lineRule="auto"/>
              <w:jc w:val="center"/>
              <w:outlineLvl w:val="9"/>
              <w:rPr>
                <w:bCs/>
                <w:sz w:val="21"/>
                <w:szCs w:val="21"/>
              </w:rPr>
            </w:pPr>
          </w:p>
        </w:tc>
      </w:tr>
      <w:tr w:rsidR="00773C2C" w:rsidRPr="002A77CC" w14:paraId="175516F6" w14:textId="77777777" w:rsidTr="00773C2C">
        <w:trPr>
          <w:jc w:val="center"/>
        </w:trPr>
        <w:tc>
          <w:tcPr>
            <w:tcW w:w="1097" w:type="dxa"/>
          </w:tcPr>
          <w:p w14:paraId="03D3AEC8" w14:textId="77777777" w:rsidR="00773C2C" w:rsidRPr="002A77CC" w:rsidRDefault="00773C2C" w:rsidP="00773C2C">
            <w:pPr>
              <w:pStyle w:val="af2"/>
              <w:spacing w:line="240" w:lineRule="auto"/>
              <w:jc w:val="center"/>
              <w:outlineLvl w:val="9"/>
              <w:rPr>
                <w:bCs/>
                <w:i/>
                <w:sz w:val="21"/>
                <w:szCs w:val="21"/>
              </w:rPr>
            </w:pPr>
          </w:p>
        </w:tc>
        <w:tc>
          <w:tcPr>
            <w:tcW w:w="1269" w:type="dxa"/>
            <w:vAlign w:val="center"/>
          </w:tcPr>
          <w:p w14:paraId="6AE4D5B1" w14:textId="77777777" w:rsidR="00773C2C" w:rsidRPr="002A77CC" w:rsidRDefault="00773C2C" w:rsidP="00773C2C">
            <w:pPr>
              <w:pStyle w:val="af2"/>
              <w:spacing w:line="240" w:lineRule="auto"/>
              <w:jc w:val="center"/>
              <w:outlineLvl w:val="9"/>
              <w:rPr>
                <w:bCs/>
                <w:i/>
                <w:sz w:val="21"/>
                <w:szCs w:val="21"/>
              </w:rPr>
            </w:pPr>
          </w:p>
        </w:tc>
        <w:tc>
          <w:tcPr>
            <w:tcW w:w="1315" w:type="dxa"/>
            <w:vAlign w:val="center"/>
          </w:tcPr>
          <w:p w14:paraId="67E6D97D" w14:textId="77777777" w:rsidR="00773C2C" w:rsidRPr="002A77CC" w:rsidRDefault="00773C2C" w:rsidP="00773C2C">
            <w:pPr>
              <w:pStyle w:val="af2"/>
              <w:spacing w:line="240" w:lineRule="auto"/>
              <w:jc w:val="center"/>
              <w:outlineLvl w:val="9"/>
              <w:rPr>
                <w:bCs/>
                <w:i/>
                <w:sz w:val="21"/>
                <w:szCs w:val="21"/>
              </w:rPr>
            </w:pPr>
          </w:p>
        </w:tc>
        <w:tc>
          <w:tcPr>
            <w:tcW w:w="1276" w:type="dxa"/>
            <w:vAlign w:val="center"/>
          </w:tcPr>
          <w:p w14:paraId="1E3289B9" w14:textId="77777777" w:rsidR="00773C2C" w:rsidRPr="002A77CC" w:rsidRDefault="00773C2C" w:rsidP="00773C2C">
            <w:pPr>
              <w:pStyle w:val="af2"/>
              <w:spacing w:line="240" w:lineRule="auto"/>
              <w:jc w:val="center"/>
              <w:outlineLvl w:val="9"/>
              <w:rPr>
                <w:bCs/>
                <w:i/>
                <w:sz w:val="21"/>
                <w:szCs w:val="21"/>
              </w:rPr>
            </w:pPr>
          </w:p>
        </w:tc>
        <w:tc>
          <w:tcPr>
            <w:tcW w:w="1275" w:type="dxa"/>
            <w:vAlign w:val="center"/>
          </w:tcPr>
          <w:p w14:paraId="13DA349C" w14:textId="77777777" w:rsidR="00773C2C" w:rsidRPr="002A77CC" w:rsidRDefault="00773C2C" w:rsidP="00773C2C">
            <w:pPr>
              <w:pStyle w:val="af2"/>
              <w:spacing w:line="240" w:lineRule="auto"/>
              <w:jc w:val="center"/>
              <w:outlineLvl w:val="9"/>
              <w:rPr>
                <w:bCs/>
                <w:i/>
                <w:sz w:val="21"/>
                <w:szCs w:val="21"/>
              </w:rPr>
            </w:pPr>
          </w:p>
        </w:tc>
        <w:tc>
          <w:tcPr>
            <w:tcW w:w="1276" w:type="dxa"/>
            <w:vAlign w:val="center"/>
          </w:tcPr>
          <w:p w14:paraId="3520F334" w14:textId="77777777" w:rsidR="00773C2C" w:rsidRPr="002A77CC" w:rsidRDefault="00773C2C" w:rsidP="00773C2C">
            <w:pPr>
              <w:pStyle w:val="af2"/>
              <w:spacing w:line="240" w:lineRule="auto"/>
              <w:jc w:val="center"/>
              <w:outlineLvl w:val="9"/>
              <w:rPr>
                <w:bCs/>
                <w:i/>
                <w:sz w:val="21"/>
                <w:szCs w:val="21"/>
              </w:rPr>
            </w:pPr>
            <w:r w:rsidRPr="002A77CC">
              <w:rPr>
                <w:rFonts w:hint="eastAsia"/>
                <w:bCs/>
                <w:iCs/>
                <w:sz w:val="21"/>
                <w:szCs w:val="21"/>
              </w:rPr>
              <w:t>合计</w:t>
            </w:r>
          </w:p>
        </w:tc>
        <w:tc>
          <w:tcPr>
            <w:tcW w:w="1134" w:type="dxa"/>
            <w:vAlign w:val="center"/>
          </w:tcPr>
          <w:p w14:paraId="4C1EE403"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19</w:t>
            </w:r>
          </w:p>
        </w:tc>
        <w:tc>
          <w:tcPr>
            <w:tcW w:w="1134" w:type="dxa"/>
          </w:tcPr>
          <w:p w14:paraId="581E23ED" w14:textId="77777777" w:rsidR="00773C2C" w:rsidRPr="002A77CC" w:rsidRDefault="00773C2C" w:rsidP="00773C2C">
            <w:pPr>
              <w:pStyle w:val="af2"/>
              <w:spacing w:line="240" w:lineRule="auto"/>
              <w:jc w:val="center"/>
              <w:outlineLvl w:val="9"/>
              <w:rPr>
                <w:bCs/>
                <w:sz w:val="21"/>
                <w:szCs w:val="21"/>
              </w:rPr>
            </w:pPr>
          </w:p>
        </w:tc>
      </w:tr>
    </w:tbl>
    <w:p w14:paraId="365EA95E" w14:textId="77777777" w:rsidR="00773C2C" w:rsidRPr="002A77CC" w:rsidRDefault="00773C2C" w:rsidP="00773C2C">
      <w:pPr>
        <w:rPr>
          <w:b/>
          <w:bCs/>
          <w:lang w:val="zh-CN"/>
        </w:rPr>
      </w:pPr>
    </w:p>
    <w:p w14:paraId="6894585B" w14:textId="77777777" w:rsidR="00773C2C" w:rsidRPr="002A77CC" w:rsidRDefault="00773C2C" w:rsidP="00773C2C">
      <w:pPr>
        <w:ind w:firstLineChars="100" w:firstLine="211"/>
        <w:rPr>
          <w:b/>
        </w:rPr>
      </w:pPr>
      <w:r w:rsidRPr="002A77CC">
        <w:rPr>
          <w:rFonts w:hint="eastAsia"/>
          <w:b/>
        </w:rPr>
        <w:t>公共建筑</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3147"/>
        <w:gridCol w:w="2268"/>
      </w:tblGrid>
      <w:tr w:rsidR="00773C2C" w:rsidRPr="002A77CC" w14:paraId="300557DB" w14:textId="77777777" w:rsidTr="00773C2C">
        <w:trPr>
          <w:jc w:val="center"/>
        </w:trPr>
        <w:tc>
          <w:tcPr>
            <w:tcW w:w="4361" w:type="dxa"/>
            <w:gridSpan w:val="2"/>
            <w:vAlign w:val="center"/>
          </w:tcPr>
          <w:p w14:paraId="1E0E99C4" w14:textId="77777777" w:rsidR="00773C2C" w:rsidRPr="002A77CC" w:rsidRDefault="00773C2C" w:rsidP="00773C2C">
            <w:pPr>
              <w:pStyle w:val="af2"/>
              <w:spacing w:line="240" w:lineRule="auto"/>
              <w:ind w:firstLine="422"/>
              <w:jc w:val="center"/>
              <w:outlineLvl w:val="9"/>
              <w:rPr>
                <w:b/>
                <w:bCs/>
                <w:sz w:val="21"/>
                <w:szCs w:val="21"/>
              </w:rPr>
            </w:pPr>
            <w:r w:rsidRPr="002A77CC">
              <w:rPr>
                <w:rFonts w:hint="eastAsia"/>
                <w:b/>
                <w:bCs/>
                <w:sz w:val="21"/>
                <w:szCs w:val="21"/>
              </w:rPr>
              <w:t>评价内容</w:t>
            </w:r>
          </w:p>
        </w:tc>
        <w:tc>
          <w:tcPr>
            <w:tcW w:w="3147" w:type="dxa"/>
            <w:vAlign w:val="center"/>
          </w:tcPr>
          <w:p w14:paraId="312DAD99" w14:textId="77777777" w:rsidR="00773C2C" w:rsidRPr="002A77CC" w:rsidRDefault="00773C2C" w:rsidP="00773C2C">
            <w:pPr>
              <w:pStyle w:val="af2"/>
              <w:spacing w:line="240" w:lineRule="auto"/>
              <w:ind w:firstLine="422"/>
              <w:jc w:val="center"/>
              <w:outlineLvl w:val="9"/>
              <w:rPr>
                <w:b/>
                <w:bCs/>
                <w:sz w:val="21"/>
                <w:szCs w:val="21"/>
              </w:rPr>
            </w:pPr>
            <w:r w:rsidRPr="002A77CC">
              <w:rPr>
                <w:rFonts w:hint="eastAsia"/>
                <w:b/>
                <w:bCs/>
                <w:sz w:val="21"/>
                <w:szCs w:val="21"/>
              </w:rPr>
              <w:t>评价分值（分）</w:t>
            </w:r>
          </w:p>
        </w:tc>
        <w:tc>
          <w:tcPr>
            <w:tcW w:w="2268" w:type="dxa"/>
          </w:tcPr>
          <w:p w14:paraId="4069A5AB" w14:textId="77777777" w:rsidR="00773C2C" w:rsidRPr="002A77CC" w:rsidRDefault="00773C2C" w:rsidP="00773C2C">
            <w:pPr>
              <w:pStyle w:val="af2"/>
              <w:spacing w:line="240" w:lineRule="auto"/>
              <w:ind w:firstLine="422"/>
              <w:jc w:val="center"/>
              <w:outlineLvl w:val="9"/>
              <w:rPr>
                <w:b/>
                <w:bCs/>
                <w:sz w:val="21"/>
                <w:szCs w:val="21"/>
              </w:rPr>
            </w:pPr>
            <w:r w:rsidRPr="002A77CC">
              <w:rPr>
                <w:rFonts w:hint="eastAsia"/>
                <w:b/>
                <w:bCs/>
                <w:sz w:val="21"/>
                <w:szCs w:val="21"/>
              </w:rPr>
              <w:t>自评得分（分）</w:t>
            </w:r>
          </w:p>
        </w:tc>
      </w:tr>
      <w:tr w:rsidR="00773C2C" w:rsidRPr="002A77CC" w14:paraId="5843FD9A" w14:textId="77777777" w:rsidTr="00773C2C">
        <w:trPr>
          <w:jc w:val="center"/>
        </w:trPr>
        <w:tc>
          <w:tcPr>
            <w:tcW w:w="1101" w:type="dxa"/>
            <w:vMerge w:val="restart"/>
            <w:vAlign w:val="center"/>
          </w:tcPr>
          <w:p w14:paraId="58083204" w14:textId="77777777" w:rsidR="00773C2C" w:rsidRPr="002A77CC" w:rsidRDefault="00773C2C" w:rsidP="00773C2C">
            <w:pPr>
              <w:pStyle w:val="af2"/>
              <w:spacing w:line="240" w:lineRule="auto"/>
              <w:jc w:val="center"/>
              <w:outlineLvl w:val="9"/>
              <w:rPr>
                <w:bCs/>
                <w:sz w:val="21"/>
                <w:szCs w:val="21"/>
              </w:rPr>
            </w:pPr>
            <w:r w:rsidRPr="002A77CC">
              <w:rPr>
                <w:rFonts w:hint="eastAsia"/>
                <w:bCs/>
                <w:sz w:val="21"/>
                <w:szCs w:val="21"/>
              </w:rPr>
              <w:t>容积率</w:t>
            </w:r>
            <w:r w:rsidRPr="002A77CC">
              <w:rPr>
                <w:bCs/>
                <w:sz w:val="21"/>
                <w:szCs w:val="21"/>
              </w:rPr>
              <w:t>R</w:t>
            </w:r>
          </w:p>
        </w:tc>
        <w:tc>
          <w:tcPr>
            <w:tcW w:w="3260" w:type="dxa"/>
            <w:vAlign w:val="center"/>
          </w:tcPr>
          <w:p w14:paraId="4D73ABE7" w14:textId="77777777" w:rsidR="00773C2C" w:rsidRPr="002A77CC" w:rsidRDefault="00773C2C" w:rsidP="00773C2C">
            <w:pPr>
              <w:pStyle w:val="af2"/>
              <w:spacing w:line="240" w:lineRule="auto"/>
              <w:jc w:val="center"/>
              <w:outlineLvl w:val="9"/>
              <w:rPr>
                <w:bCs/>
                <w:sz w:val="21"/>
                <w:szCs w:val="21"/>
              </w:rPr>
            </w:pPr>
            <w:r w:rsidRPr="002A77CC">
              <w:rPr>
                <w:bCs/>
                <w:sz w:val="21"/>
                <w:szCs w:val="21"/>
              </w:rPr>
              <w:t>0.5</w:t>
            </w:r>
            <w:r w:rsidRPr="002A77CC">
              <w:rPr>
                <w:rFonts w:ascii="宋体" w:hint="eastAsia"/>
                <w:bCs/>
                <w:sz w:val="21"/>
                <w:szCs w:val="21"/>
              </w:rPr>
              <w:t>≤</w:t>
            </w:r>
            <w:r w:rsidRPr="002A77CC">
              <w:rPr>
                <w:bCs/>
                <w:i/>
                <w:sz w:val="21"/>
                <w:szCs w:val="21"/>
              </w:rPr>
              <w:t>R</w:t>
            </w:r>
            <w:r w:rsidRPr="002A77CC">
              <w:rPr>
                <w:rFonts w:hint="eastAsia"/>
                <w:bCs/>
                <w:sz w:val="21"/>
                <w:szCs w:val="21"/>
              </w:rPr>
              <w:t>＜</w:t>
            </w:r>
            <w:r w:rsidRPr="002A77CC">
              <w:rPr>
                <w:bCs/>
                <w:sz w:val="21"/>
                <w:szCs w:val="21"/>
              </w:rPr>
              <w:t>0.8</w:t>
            </w:r>
          </w:p>
        </w:tc>
        <w:tc>
          <w:tcPr>
            <w:tcW w:w="3147" w:type="dxa"/>
            <w:vAlign w:val="center"/>
          </w:tcPr>
          <w:p w14:paraId="69969EB2" w14:textId="77777777" w:rsidR="00773C2C" w:rsidRPr="002A77CC" w:rsidRDefault="00773C2C" w:rsidP="00773C2C">
            <w:pPr>
              <w:pStyle w:val="af2"/>
              <w:spacing w:line="240" w:lineRule="auto"/>
              <w:jc w:val="center"/>
              <w:outlineLvl w:val="9"/>
              <w:rPr>
                <w:bCs/>
                <w:sz w:val="21"/>
                <w:szCs w:val="21"/>
              </w:rPr>
            </w:pPr>
            <w:r w:rsidRPr="002A77CC">
              <w:rPr>
                <w:bCs/>
                <w:sz w:val="21"/>
                <w:szCs w:val="21"/>
              </w:rPr>
              <w:t>5</w:t>
            </w:r>
          </w:p>
        </w:tc>
        <w:tc>
          <w:tcPr>
            <w:tcW w:w="2268" w:type="dxa"/>
            <w:vMerge w:val="restart"/>
            <w:vAlign w:val="center"/>
          </w:tcPr>
          <w:p w14:paraId="52531470" w14:textId="77777777" w:rsidR="00773C2C" w:rsidRPr="002A77CC" w:rsidRDefault="00773C2C" w:rsidP="00773C2C">
            <w:pPr>
              <w:pStyle w:val="af2"/>
              <w:spacing w:line="240" w:lineRule="auto"/>
              <w:jc w:val="center"/>
              <w:outlineLvl w:val="9"/>
              <w:rPr>
                <w:bCs/>
                <w:sz w:val="21"/>
                <w:szCs w:val="21"/>
              </w:rPr>
            </w:pPr>
          </w:p>
        </w:tc>
      </w:tr>
      <w:tr w:rsidR="00773C2C" w:rsidRPr="002A77CC" w14:paraId="034E032C" w14:textId="77777777" w:rsidTr="00773C2C">
        <w:trPr>
          <w:jc w:val="center"/>
        </w:trPr>
        <w:tc>
          <w:tcPr>
            <w:tcW w:w="1101" w:type="dxa"/>
            <w:vMerge/>
          </w:tcPr>
          <w:p w14:paraId="4364F2E2" w14:textId="77777777" w:rsidR="00773C2C" w:rsidRPr="002A77CC" w:rsidRDefault="00773C2C" w:rsidP="00773C2C">
            <w:pPr>
              <w:pStyle w:val="af2"/>
              <w:spacing w:line="240" w:lineRule="auto"/>
              <w:jc w:val="center"/>
              <w:outlineLvl w:val="9"/>
              <w:rPr>
                <w:bCs/>
                <w:sz w:val="21"/>
                <w:szCs w:val="21"/>
              </w:rPr>
            </w:pPr>
          </w:p>
        </w:tc>
        <w:tc>
          <w:tcPr>
            <w:tcW w:w="3260" w:type="dxa"/>
            <w:vAlign w:val="center"/>
          </w:tcPr>
          <w:p w14:paraId="12C69E32" w14:textId="77777777" w:rsidR="00773C2C" w:rsidRPr="002A77CC" w:rsidRDefault="00773C2C" w:rsidP="00773C2C">
            <w:pPr>
              <w:pStyle w:val="af2"/>
              <w:spacing w:line="240" w:lineRule="auto"/>
              <w:jc w:val="center"/>
              <w:outlineLvl w:val="9"/>
              <w:rPr>
                <w:bCs/>
                <w:sz w:val="21"/>
                <w:szCs w:val="21"/>
              </w:rPr>
            </w:pPr>
            <w:r w:rsidRPr="002A77CC">
              <w:rPr>
                <w:bCs/>
                <w:sz w:val="21"/>
                <w:szCs w:val="21"/>
              </w:rPr>
              <w:t>0.8</w:t>
            </w:r>
            <w:r w:rsidRPr="002A77CC">
              <w:rPr>
                <w:rFonts w:ascii="宋体" w:hint="eastAsia"/>
                <w:bCs/>
                <w:sz w:val="21"/>
                <w:szCs w:val="21"/>
              </w:rPr>
              <w:t>≤</w:t>
            </w:r>
            <w:r w:rsidRPr="002A77CC">
              <w:rPr>
                <w:bCs/>
                <w:i/>
                <w:sz w:val="21"/>
                <w:szCs w:val="21"/>
              </w:rPr>
              <w:t>R</w:t>
            </w:r>
            <w:r w:rsidRPr="002A77CC">
              <w:rPr>
                <w:rFonts w:hint="eastAsia"/>
                <w:bCs/>
                <w:sz w:val="21"/>
                <w:szCs w:val="21"/>
              </w:rPr>
              <w:t>＜</w:t>
            </w:r>
            <w:r w:rsidRPr="002A77CC">
              <w:rPr>
                <w:bCs/>
                <w:sz w:val="21"/>
                <w:szCs w:val="21"/>
              </w:rPr>
              <w:t>1.5</w:t>
            </w:r>
          </w:p>
        </w:tc>
        <w:tc>
          <w:tcPr>
            <w:tcW w:w="3147" w:type="dxa"/>
            <w:vAlign w:val="center"/>
          </w:tcPr>
          <w:p w14:paraId="68AFB2B0"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10</w:t>
            </w:r>
          </w:p>
        </w:tc>
        <w:tc>
          <w:tcPr>
            <w:tcW w:w="2268" w:type="dxa"/>
            <w:vMerge/>
          </w:tcPr>
          <w:p w14:paraId="3766F190" w14:textId="77777777" w:rsidR="00773C2C" w:rsidRPr="002A77CC" w:rsidRDefault="00773C2C" w:rsidP="00773C2C">
            <w:pPr>
              <w:pStyle w:val="af2"/>
              <w:spacing w:line="240" w:lineRule="auto"/>
              <w:jc w:val="center"/>
              <w:outlineLvl w:val="9"/>
              <w:rPr>
                <w:bCs/>
                <w:sz w:val="21"/>
                <w:szCs w:val="21"/>
              </w:rPr>
            </w:pPr>
          </w:p>
        </w:tc>
      </w:tr>
      <w:tr w:rsidR="00773C2C" w:rsidRPr="002A77CC" w14:paraId="4DAF0F88" w14:textId="77777777" w:rsidTr="00773C2C">
        <w:trPr>
          <w:jc w:val="center"/>
        </w:trPr>
        <w:tc>
          <w:tcPr>
            <w:tcW w:w="1101" w:type="dxa"/>
            <w:vMerge/>
          </w:tcPr>
          <w:p w14:paraId="62DC6B00" w14:textId="77777777" w:rsidR="00773C2C" w:rsidRPr="002A77CC" w:rsidRDefault="00773C2C" w:rsidP="00773C2C">
            <w:pPr>
              <w:pStyle w:val="af2"/>
              <w:spacing w:line="240" w:lineRule="auto"/>
              <w:jc w:val="center"/>
              <w:outlineLvl w:val="9"/>
              <w:rPr>
                <w:bCs/>
                <w:sz w:val="21"/>
                <w:szCs w:val="21"/>
              </w:rPr>
            </w:pPr>
          </w:p>
        </w:tc>
        <w:tc>
          <w:tcPr>
            <w:tcW w:w="3260" w:type="dxa"/>
            <w:vAlign w:val="center"/>
          </w:tcPr>
          <w:p w14:paraId="3D01CBCC"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1.5</w:t>
            </w:r>
            <w:r w:rsidRPr="002A77CC">
              <w:rPr>
                <w:rFonts w:ascii="宋体" w:hint="eastAsia"/>
                <w:bCs/>
                <w:sz w:val="21"/>
                <w:szCs w:val="21"/>
              </w:rPr>
              <w:t>≤</w:t>
            </w:r>
            <w:r w:rsidRPr="002A77CC">
              <w:rPr>
                <w:bCs/>
                <w:i/>
                <w:sz w:val="21"/>
                <w:szCs w:val="21"/>
              </w:rPr>
              <w:t>R</w:t>
            </w:r>
            <w:r w:rsidRPr="002A77CC">
              <w:rPr>
                <w:rFonts w:hint="eastAsia"/>
                <w:bCs/>
                <w:sz w:val="21"/>
                <w:szCs w:val="21"/>
              </w:rPr>
              <w:t>＜</w:t>
            </w:r>
            <w:r w:rsidRPr="002A77CC">
              <w:rPr>
                <w:bCs/>
                <w:sz w:val="21"/>
                <w:szCs w:val="21"/>
              </w:rPr>
              <w:t>3.5</w:t>
            </w:r>
          </w:p>
        </w:tc>
        <w:tc>
          <w:tcPr>
            <w:tcW w:w="3147" w:type="dxa"/>
            <w:vAlign w:val="center"/>
          </w:tcPr>
          <w:p w14:paraId="08F43811"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15</w:t>
            </w:r>
          </w:p>
        </w:tc>
        <w:tc>
          <w:tcPr>
            <w:tcW w:w="2268" w:type="dxa"/>
            <w:vMerge/>
          </w:tcPr>
          <w:p w14:paraId="1C178752" w14:textId="77777777" w:rsidR="00773C2C" w:rsidRPr="002A77CC" w:rsidRDefault="00773C2C" w:rsidP="00773C2C">
            <w:pPr>
              <w:pStyle w:val="af2"/>
              <w:spacing w:line="240" w:lineRule="auto"/>
              <w:jc w:val="center"/>
              <w:outlineLvl w:val="9"/>
              <w:rPr>
                <w:bCs/>
                <w:sz w:val="21"/>
                <w:szCs w:val="21"/>
              </w:rPr>
            </w:pPr>
          </w:p>
        </w:tc>
      </w:tr>
      <w:tr w:rsidR="00773C2C" w:rsidRPr="002A77CC" w14:paraId="236FE5E2" w14:textId="77777777" w:rsidTr="00773C2C">
        <w:trPr>
          <w:jc w:val="center"/>
        </w:trPr>
        <w:tc>
          <w:tcPr>
            <w:tcW w:w="1101" w:type="dxa"/>
            <w:vMerge/>
          </w:tcPr>
          <w:p w14:paraId="4FF3BDD4" w14:textId="77777777" w:rsidR="00773C2C" w:rsidRPr="002A77CC" w:rsidRDefault="00773C2C" w:rsidP="00773C2C">
            <w:pPr>
              <w:pStyle w:val="af2"/>
              <w:spacing w:line="240" w:lineRule="auto"/>
              <w:jc w:val="center"/>
              <w:outlineLvl w:val="9"/>
              <w:rPr>
                <w:bCs/>
                <w:i/>
                <w:sz w:val="21"/>
                <w:szCs w:val="21"/>
              </w:rPr>
            </w:pPr>
          </w:p>
        </w:tc>
        <w:tc>
          <w:tcPr>
            <w:tcW w:w="3260" w:type="dxa"/>
            <w:vAlign w:val="center"/>
          </w:tcPr>
          <w:p w14:paraId="54C65DA8"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R</w:t>
            </w:r>
            <w:r w:rsidRPr="002A77CC">
              <w:rPr>
                <w:rFonts w:hint="eastAsia"/>
                <w:bCs/>
                <w:sz w:val="21"/>
                <w:szCs w:val="21"/>
              </w:rPr>
              <w:t>≥</w:t>
            </w:r>
            <w:r w:rsidRPr="002A77CC">
              <w:rPr>
                <w:bCs/>
                <w:sz w:val="21"/>
                <w:szCs w:val="21"/>
              </w:rPr>
              <w:t>3.5</w:t>
            </w:r>
          </w:p>
        </w:tc>
        <w:tc>
          <w:tcPr>
            <w:tcW w:w="3147" w:type="dxa"/>
            <w:vAlign w:val="center"/>
          </w:tcPr>
          <w:p w14:paraId="5903E898"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19</w:t>
            </w:r>
          </w:p>
        </w:tc>
        <w:tc>
          <w:tcPr>
            <w:tcW w:w="2268" w:type="dxa"/>
            <w:vMerge/>
          </w:tcPr>
          <w:p w14:paraId="05FF0503" w14:textId="77777777" w:rsidR="00773C2C" w:rsidRPr="002A77CC" w:rsidRDefault="00773C2C" w:rsidP="00773C2C">
            <w:pPr>
              <w:pStyle w:val="af2"/>
              <w:spacing w:line="240" w:lineRule="auto"/>
              <w:jc w:val="center"/>
              <w:outlineLvl w:val="9"/>
              <w:rPr>
                <w:bCs/>
                <w:sz w:val="21"/>
                <w:szCs w:val="21"/>
              </w:rPr>
            </w:pPr>
          </w:p>
        </w:tc>
      </w:tr>
      <w:tr w:rsidR="00773C2C" w:rsidRPr="002A77CC" w14:paraId="3D1AF453" w14:textId="77777777" w:rsidTr="00773C2C">
        <w:trPr>
          <w:jc w:val="center"/>
        </w:trPr>
        <w:tc>
          <w:tcPr>
            <w:tcW w:w="1101" w:type="dxa"/>
          </w:tcPr>
          <w:p w14:paraId="16D2E5DF" w14:textId="77777777" w:rsidR="00773C2C" w:rsidRPr="002A77CC" w:rsidRDefault="00773C2C" w:rsidP="00773C2C">
            <w:pPr>
              <w:pStyle w:val="af2"/>
              <w:spacing w:line="240" w:lineRule="auto"/>
              <w:jc w:val="center"/>
              <w:outlineLvl w:val="9"/>
              <w:rPr>
                <w:bCs/>
                <w:i/>
                <w:sz w:val="21"/>
                <w:szCs w:val="21"/>
              </w:rPr>
            </w:pPr>
          </w:p>
        </w:tc>
        <w:tc>
          <w:tcPr>
            <w:tcW w:w="3260" w:type="dxa"/>
            <w:vAlign w:val="center"/>
          </w:tcPr>
          <w:p w14:paraId="33C95C87" w14:textId="77777777" w:rsidR="00773C2C" w:rsidRPr="002A77CC" w:rsidRDefault="00773C2C" w:rsidP="00773C2C">
            <w:pPr>
              <w:pStyle w:val="af2"/>
              <w:spacing w:line="240" w:lineRule="auto"/>
              <w:jc w:val="center"/>
              <w:outlineLvl w:val="9"/>
              <w:rPr>
                <w:bCs/>
                <w:i/>
                <w:sz w:val="21"/>
                <w:szCs w:val="21"/>
              </w:rPr>
            </w:pPr>
            <w:r w:rsidRPr="002A77CC">
              <w:rPr>
                <w:rFonts w:hint="eastAsia"/>
                <w:bCs/>
                <w:iCs/>
                <w:sz w:val="21"/>
                <w:szCs w:val="21"/>
              </w:rPr>
              <w:t>合计</w:t>
            </w:r>
          </w:p>
        </w:tc>
        <w:tc>
          <w:tcPr>
            <w:tcW w:w="3147" w:type="dxa"/>
            <w:vAlign w:val="center"/>
          </w:tcPr>
          <w:p w14:paraId="4EEF6994" w14:textId="77777777" w:rsidR="00773C2C" w:rsidRPr="002A77CC" w:rsidRDefault="00773C2C" w:rsidP="00773C2C">
            <w:pPr>
              <w:pStyle w:val="af2"/>
              <w:spacing w:line="240" w:lineRule="auto"/>
              <w:jc w:val="center"/>
              <w:outlineLvl w:val="9"/>
              <w:rPr>
                <w:bCs/>
                <w:sz w:val="21"/>
                <w:szCs w:val="21"/>
              </w:rPr>
            </w:pPr>
            <w:r w:rsidRPr="002A77CC">
              <w:rPr>
                <w:bCs/>
                <w:sz w:val="21"/>
                <w:szCs w:val="21"/>
              </w:rPr>
              <w:t>19</w:t>
            </w:r>
          </w:p>
        </w:tc>
        <w:tc>
          <w:tcPr>
            <w:tcW w:w="2268" w:type="dxa"/>
          </w:tcPr>
          <w:p w14:paraId="51B237FE" w14:textId="77777777" w:rsidR="00773C2C" w:rsidRPr="002A77CC" w:rsidRDefault="00773C2C" w:rsidP="00773C2C">
            <w:pPr>
              <w:pStyle w:val="af2"/>
              <w:spacing w:line="240" w:lineRule="auto"/>
              <w:jc w:val="center"/>
              <w:outlineLvl w:val="9"/>
              <w:rPr>
                <w:bCs/>
                <w:sz w:val="21"/>
                <w:szCs w:val="21"/>
              </w:rPr>
            </w:pPr>
          </w:p>
        </w:tc>
      </w:tr>
    </w:tbl>
    <w:p w14:paraId="4E1BE0F4" w14:textId="77777777" w:rsidR="00773C2C" w:rsidRPr="002A77CC" w:rsidRDefault="00773C2C" w:rsidP="00773C2C">
      <w:pPr>
        <w:rPr>
          <w:b/>
          <w:kern w:val="0"/>
          <w:sz w:val="24"/>
        </w:rPr>
      </w:pPr>
    </w:p>
    <w:p w14:paraId="1E91D173" w14:textId="77777777" w:rsidR="00773C2C" w:rsidRPr="002A77CC" w:rsidRDefault="00773C2C" w:rsidP="00773C2C">
      <w:pPr>
        <w:rPr>
          <w:b/>
          <w:kern w:val="0"/>
          <w:sz w:val="24"/>
        </w:rPr>
      </w:pPr>
      <w:r w:rsidRPr="002A77CC">
        <w:rPr>
          <w:rFonts w:hint="eastAsia"/>
          <w:b/>
          <w:kern w:val="0"/>
          <w:sz w:val="24"/>
        </w:rPr>
        <w:t>2</w:t>
      </w:r>
      <w:r w:rsidRPr="002A77CC">
        <w:rPr>
          <w:rFonts w:hint="eastAsia"/>
          <w:b/>
          <w:kern w:val="0"/>
          <w:sz w:val="24"/>
        </w:rPr>
        <w:t>、评价要点</w:t>
      </w:r>
    </w:p>
    <w:p w14:paraId="5B1CF654" w14:textId="77777777" w:rsidR="00773C2C" w:rsidRPr="002A77CC" w:rsidRDefault="00F15C1E" w:rsidP="00773C2C">
      <w:pPr>
        <w:ind w:firstLineChars="100" w:firstLine="211"/>
        <w:rPr>
          <w:b/>
        </w:rPr>
      </w:pPr>
      <w:r>
        <w:rPr>
          <w:rFonts w:hint="eastAsia"/>
          <w:b/>
        </w:rPr>
        <w:t>住宅</w:t>
      </w:r>
      <w:r w:rsidR="00773C2C" w:rsidRPr="002A77CC">
        <w:rPr>
          <w:rFonts w:hint="eastAsia"/>
          <w:b/>
        </w:rPr>
        <w:t>建筑</w:t>
      </w:r>
    </w:p>
    <w:p w14:paraId="0122CE49"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人均居住用地：</w:t>
      </w:r>
    </w:p>
    <w:p w14:paraId="2F506ADC" w14:textId="77777777" w:rsidR="00773C2C" w:rsidRPr="002A77CC" w:rsidRDefault="00773C2C" w:rsidP="00773C2C">
      <w:pPr>
        <w:pStyle w:val="af7"/>
        <w:ind w:left="420" w:firstLineChars="0" w:firstLine="0"/>
      </w:pPr>
      <w:r w:rsidRPr="002A77CC">
        <w:rPr>
          <w:rFonts w:hint="eastAsia"/>
          <w:lang w:val="zh-CN"/>
        </w:rPr>
        <w:t>项目立项审批时间：</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rFonts w:hint="eastAsia"/>
          <w:lang w:val="zh-CN"/>
        </w:rPr>
        <w:t>年</w:t>
      </w:r>
    </w:p>
    <w:p w14:paraId="3B20576F" w14:textId="77777777" w:rsidR="00773C2C" w:rsidRPr="002A77CC" w:rsidRDefault="00773C2C" w:rsidP="00773C2C">
      <w:pPr>
        <w:pStyle w:val="af7"/>
        <w:ind w:left="420" w:firstLineChars="0" w:firstLine="0"/>
        <w:rPr>
          <w:lang w:val="zh-CN"/>
        </w:rPr>
      </w:pPr>
      <w:r w:rsidRPr="002A77CC">
        <w:rPr>
          <w:rFonts w:hint="eastAsia"/>
          <w:lang w:val="zh-CN"/>
        </w:rPr>
        <w:t>住宅层数：□低层、□多层、□中高层、□高层，建筑高度：</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lang w:val="zh-CN"/>
        </w:rPr>
        <w:t>m</w:t>
      </w:r>
      <w:r w:rsidRPr="002A77CC">
        <w:rPr>
          <w:rFonts w:hint="eastAsia"/>
          <w:lang w:val="zh-CN"/>
        </w:rPr>
        <w:t>。</w:t>
      </w:r>
    </w:p>
    <w:p w14:paraId="62C716AD" w14:textId="77777777" w:rsidR="00773C2C" w:rsidRPr="002A77CC" w:rsidRDefault="00773C2C" w:rsidP="00773C2C">
      <w:pPr>
        <w:pStyle w:val="af7"/>
        <w:ind w:left="420" w:firstLineChars="0" w:firstLine="0"/>
        <w:rPr>
          <w:lang w:val="zh-CN"/>
        </w:rPr>
      </w:pPr>
      <w:r w:rsidRPr="002A77CC">
        <w:rPr>
          <w:rFonts w:hint="eastAsia"/>
          <w:lang w:val="zh-CN"/>
        </w:rPr>
        <w:t>户型类型：</w:t>
      </w:r>
      <w:r w:rsidRPr="002A77CC">
        <w:rPr>
          <w:lang w:val="zh-CN"/>
        </w:rPr>
        <w:t xml:space="preserve">________ </w:t>
      </w:r>
      <w:r w:rsidRPr="002A77CC">
        <w:rPr>
          <w:rFonts w:hint="eastAsia"/>
          <w:lang w:val="zh-CN"/>
        </w:rPr>
        <w:t>主要户型：</w:t>
      </w:r>
      <w:r w:rsidRPr="002A77CC">
        <w:rPr>
          <w:lang w:val="zh-CN"/>
        </w:rPr>
        <w:t>_________</w:t>
      </w:r>
    </w:p>
    <w:p w14:paraId="0ABDC8D0" w14:textId="77777777" w:rsidR="00773C2C" w:rsidRPr="002A77CC" w:rsidRDefault="00773C2C" w:rsidP="00773C2C">
      <w:pPr>
        <w:pStyle w:val="af7"/>
        <w:ind w:left="420" w:firstLineChars="0" w:firstLine="0"/>
        <w:rPr>
          <w:lang w:val="zh-CN"/>
        </w:rPr>
      </w:pPr>
      <w:r w:rsidRPr="002A77CC">
        <w:rPr>
          <w:rFonts w:hint="eastAsia"/>
          <w:lang w:val="zh-CN"/>
        </w:rPr>
        <w:t>主要户型建筑面积：</w:t>
      </w:r>
      <w:r w:rsidRPr="002A77CC">
        <w:rPr>
          <w:lang w:val="zh-CN"/>
        </w:rPr>
        <w:t>_________ m</w:t>
      </w:r>
      <w:r w:rsidRPr="002A77CC">
        <w:rPr>
          <w:vertAlign w:val="superscript"/>
          <w:lang w:val="zh-CN"/>
        </w:rPr>
        <w:t>2</w:t>
      </w:r>
      <w:r w:rsidRPr="002A77CC">
        <w:rPr>
          <w:rFonts w:hint="eastAsia"/>
          <w:lang w:val="zh-CN"/>
        </w:rPr>
        <w:t>，占总户数的比例：</w:t>
      </w:r>
      <w:r w:rsidRPr="002A77CC">
        <w:rPr>
          <w:lang w:val="zh-CN"/>
        </w:rPr>
        <w:t>_________</w:t>
      </w:r>
    </w:p>
    <w:p w14:paraId="2DCD7E7F" w14:textId="77777777" w:rsidR="00773C2C" w:rsidRPr="002A77CC" w:rsidRDefault="00773C2C" w:rsidP="00773C2C">
      <w:pPr>
        <w:pStyle w:val="af7"/>
        <w:ind w:left="420" w:firstLineChars="0" w:firstLine="0"/>
        <w:rPr>
          <w:lang w:val="zh-CN"/>
        </w:rPr>
      </w:pPr>
      <w:r w:rsidRPr="002A77CC">
        <w:rPr>
          <w:rFonts w:hint="eastAsia"/>
          <w:lang w:val="zh-CN"/>
        </w:rPr>
        <w:t>住区用地面积：</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lang w:val="zh-CN"/>
        </w:rPr>
        <w:t>m</w:t>
      </w:r>
      <w:r w:rsidRPr="002A77CC">
        <w:rPr>
          <w:vertAlign w:val="superscript"/>
          <w:lang w:val="zh-CN"/>
        </w:rPr>
        <w:t>2</w:t>
      </w:r>
    </w:p>
    <w:p w14:paraId="3F7AAB0C" w14:textId="77777777" w:rsidR="00773C2C" w:rsidRPr="002A77CC" w:rsidRDefault="00773C2C" w:rsidP="00773C2C">
      <w:pPr>
        <w:pStyle w:val="af7"/>
        <w:ind w:left="420" w:firstLineChars="0" w:firstLine="0"/>
        <w:rPr>
          <w:lang w:val="zh-CN"/>
        </w:rPr>
      </w:pPr>
      <w:r w:rsidRPr="002A77CC">
        <w:rPr>
          <w:rFonts w:hint="eastAsia"/>
          <w:lang w:val="zh-CN"/>
        </w:rPr>
        <w:t>居住人口（按每户</w:t>
      </w:r>
      <w:r w:rsidRPr="002A77CC">
        <w:rPr>
          <w:lang w:val="zh-CN"/>
        </w:rPr>
        <w:t>3.2</w:t>
      </w:r>
      <w:r w:rsidRPr="002A77CC">
        <w:rPr>
          <w:rFonts w:hint="eastAsia"/>
          <w:lang w:val="zh-CN"/>
        </w:rPr>
        <w:t>人计算）：</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rFonts w:hint="eastAsia"/>
          <w:lang w:val="zh-CN"/>
        </w:rPr>
        <w:t>人；人均居住用地指标：</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lang w:val="zh-CN"/>
        </w:rPr>
        <w:t xml:space="preserve"> </w:t>
      </w:r>
      <w:r w:rsidR="00396875">
        <w:rPr>
          <w:rFonts w:hint="eastAsia"/>
          <w:lang w:val="zh-CN"/>
        </w:rPr>
        <w:t>㎡</w:t>
      </w:r>
      <w:r w:rsidRPr="002A77CC">
        <w:rPr>
          <w:lang w:val="zh-CN"/>
        </w:rPr>
        <w:t>/</w:t>
      </w:r>
      <w:r w:rsidRPr="002A77CC">
        <w:rPr>
          <w:rFonts w:hint="eastAsia"/>
          <w:lang w:val="zh-CN"/>
        </w:rPr>
        <w:t>人</w:t>
      </w:r>
    </w:p>
    <w:p w14:paraId="6000CE30" w14:textId="77777777" w:rsidR="00773C2C" w:rsidRPr="002A77CC" w:rsidRDefault="00773C2C" w:rsidP="00773C2C">
      <w:pPr>
        <w:ind w:firstLineChars="100" w:firstLine="211"/>
        <w:rPr>
          <w:b/>
        </w:rPr>
      </w:pPr>
      <w:r w:rsidRPr="002A77CC">
        <w:rPr>
          <w:rFonts w:hint="eastAsia"/>
          <w:b/>
        </w:rPr>
        <w:t>公共建筑</w:t>
      </w:r>
    </w:p>
    <w:p w14:paraId="19F2F7AF"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容积率：</w:t>
      </w:r>
    </w:p>
    <w:p w14:paraId="1914ABCD" w14:textId="77777777" w:rsidR="00773C2C" w:rsidRPr="002A77CC" w:rsidRDefault="00773C2C" w:rsidP="00773C2C">
      <w:pPr>
        <w:pStyle w:val="af7"/>
        <w:ind w:left="420" w:firstLineChars="0" w:firstLine="0"/>
        <w:rPr>
          <w:lang w:val="zh-CN"/>
        </w:rPr>
      </w:pPr>
      <w:r w:rsidRPr="002A77CC">
        <w:rPr>
          <w:rFonts w:hint="eastAsia"/>
          <w:lang w:val="zh-CN"/>
        </w:rPr>
        <w:t>项目审批时间：</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rFonts w:hint="eastAsia"/>
          <w:lang w:val="zh-CN"/>
        </w:rPr>
        <w:t>年</w:t>
      </w:r>
      <w:r w:rsidRPr="002A77CC">
        <w:rPr>
          <w:rFonts w:hint="eastAsia"/>
          <w:lang w:val="zh-CN"/>
        </w:rPr>
        <w:t xml:space="preserve">  </w:t>
      </w:r>
      <w:r w:rsidRPr="002A77CC">
        <w:rPr>
          <w:rFonts w:hint="eastAsia"/>
          <w:lang w:val="zh-CN"/>
        </w:rPr>
        <w:t>规划用地面积：</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00396875">
        <w:rPr>
          <w:rFonts w:hint="eastAsia"/>
          <w:lang w:val="zh-CN"/>
        </w:rPr>
        <w:t>㎡</w:t>
      </w:r>
    </w:p>
    <w:p w14:paraId="490F85EE" w14:textId="77777777" w:rsidR="00773C2C" w:rsidRPr="002A77CC" w:rsidRDefault="00773C2C" w:rsidP="00773C2C">
      <w:pPr>
        <w:pStyle w:val="af7"/>
        <w:ind w:left="420" w:firstLineChars="0" w:firstLine="0"/>
        <w:rPr>
          <w:lang w:val="zh-CN"/>
        </w:rPr>
      </w:pPr>
      <w:r w:rsidRPr="002A77CC">
        <w:rPr>
          <w:rFonts w:hint="eastAsia"/>
          <w:lang w:val="zh-CN"/>
        </w:rPr>
        <w:t>地上总建筑面积：</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00396875">
        <w:rPr>
          <w:rFonts w:hint="eastAsia"/>
          <w:lang w:val="zh-CN"/>
        </w:rPr>
        <w:t>㎡</w:t>
      </w:r>
      <w:r w:rsidRPr="002A77CC">
        <w:rPr>
          <w:rFonts w:hint="eastAsia"/>
          <w:lang w:val="zh-CN"/>
        </w:rPr>
        <w:t xml:space="preserve">  </w:t>
      </w:r>
      <w:r w:rsidRPr="002A77CC">
        <w:rPr>
          <w:rFonts w:hint="eastAsia"/>
          <w:lang w:val="zh-CN"/>
        </w:rPr>
        <w:t>容积率：</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p>
    <w:p w14:paraId="7391C69C" w14:textId="77777777" w:rsidR="00773C2C" w:rsidRPr="002A77CC" w:rsidRDefault="00773C2C" w:rsidP="00773C2C">
      <w:pPr>
        <w:rPr>
          <w:b/>
          <w:kern w:val="0"/>
          <w:sz w:val="24"/>
        </w:rPr>
      </w:pPr>
    </w:p>
    <w:p w14:paraId="3A7D55FE" w14:textId="77777777" w:rsidR="00773C2C" w:rsidRPr="002A77CC" w:rsidRDefault="00773C2C" w:rsidP="00773C2C">
      <w:pPr>
        <w:rPr>
          <w:b/>
          <w:kern w:val="0"/>
          <w:sz w:val="24"/>
        </w:rPr>
      </w:pPr>
      <w:r w:rsidRPr="002A77CC">
        <w:rPr>
          <w:rFonts w:hint="eastAsia"/>
          <w:b/>
          <w:kern w:val="0"/>
          <w:sz w:val="24"/>
        </w:rPr>
        <w:t>3</w:t>
      </w:r>
      <w:r w:rsidRPr="002A77CC">
        <w:rPr>
          <w:rFonts w:hint="eastAsia"/>
          <w:b/>
          <w:kern w:val="0"/>
          <w:sz w:val="24"/>
        </w:rPr>
        <w:t>、证明材料</w:t>
      </w:r>
    </w:p>
    <w:p w14:paraId="7558CCE8" w14:textId="77777777" w:rsidR="00773C2C" w:rsidRPr="002A77CC" w:rsidRDefault="00773C2C" w:rsidP="00773C2C">
      <w:pPr>
        <w:rPr>
          <w:b/>
          <w:bCs/>
          <w:lang w:val="zh-CN"/>
        </w:rPr>
      </w:pPr>
      <w:r w:rsidRPr="002A77CC">
        <w:rPr>
          <w:rFonts w:hint="eastAsia"/>
          <w:b/>
          <w:bCs/>
          <w:lang w:val="zh-CN"/>
        </w:rPr>
        <w:t>设计评价</w:t>
      </w:r>
      <w:r w:rsidRPr="002A77CC">
        <w:rPr>
          <w:b/>
          <w:bCs/>
          <w:lang w:val="zh-CN"/>
        </w:rPr>
        <w:t>建议提交材料及要求：</w:t>
      </w:r>
    </w:p>
    <w:p w14:paraId="6AB9E61A" w14:textId="77777777" w:rsidR="00773C2C" w:rsidRPr="002A77CC" w:rsidRDefault="00F15C1E" w:rsidP="00773C2C">
      <w:pPr>
        <w:ind w:firstLineChars="100" w:firstLine="211"/>
        <w:rPr>
          <w:b/>
        </w:rPr>
      </w:pPr>
      <w:r>
        <w:rPr>
          <w:rFonts w:hint="eastAsia"/>
          <w:b/>
        </w:rPr>
        <w:t>住宅建筑</w:t>
      </w:r>
    </w:p>
    <w:p w14:paraId="78BD5D2A"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人均居住用地：</w:t>
      </w:r>
    </w:p>
    <w:p w14:paraId="13AC1FC7" w14:textId="70E85096" w:rsidR="00773C2C" w:rsidRPr="002A77CC" w:rsidRDefault="00773C2C" w:rsidP="007106AD">
      <w:pPr>
        <w:pStyle w:val="af7"/>
        <w:widowControl/>
        <w:numPr>
          <w:ilvl w:val="0"/>
          <w:numId w:val="38"/>
        </w:numPr>
        <w:spacing w:line="288" w:lineRule="auto"/>
        <w:ind w:left="851" w:firstLineChars="0" w:hanging="425"/>
        <w:contextualSpacing/>
        <w:jc w:val="left"/>
      </w:pPr>
      <w:r w:rsidRPr="002A77CC">
        <w:rPr>
          <w:rFonts w:hint="eastAsia"/>
        </w:rPr>
        <w:t>建筑总平面施工图：应包含住区用地面积、户数、人均居住用地指标等技术经济指标；</w:t>
      </w:r>
    </w:p>
    <w:p w14:paraId="4D4BD129" w14:textId="1B688108" w:rsidR="00773C2C" w:rsidRPr="002A77CC" w:rsidRDefault="00773C2C" w:rsidP="007106AD">
      <w:pPr>
        <w:pStyle w:val="af7"/>
        <w:widowControl/>
        <w:numPr>
          <w:ilvl w:val="0"/>
          <w:numId w:val="38"/>
        </w:numPr>
        <w:spacing w:line="288" w:lineRule="auto"/>
        <w:ind w:left="851" w:firstLineChars="0" w:hanging="425"/>
        <w:contextualSpacing/>
        <w:jc w:val="left"/>
      </w:pPr>
      <w:r w:rsidRPr="002A77CC">
        <w:rPr>
          <w:rFonts w:hint="eastAsia"/>
        </w:rPr>
        <w:lastRenderedPageBreak/>
        <w:t>人均居住用地指标计算书：应包含人均居住用地指标计算过程。</w:t>
      </w:r>
    </w:p>
    <w:p w14:paraId="70A3F0C0" w14:textId="77777777" w:rsidR="00773C2C" w:rsidRPr="002A77CC" w:rsidRDefault="00773C2C" w:rsidP="00773C2C">
      <w:pPr>
        <w:ind w:firstLineChars="100" w:firstLine="211"/>
        <w:rPr>
          <w:b/>
        </w:rPr>
      </w:pPr>
      <w:r w:rsidRPr="002A77CC">
        <w:rPr>
          <w:rFonts w:hint="eastAsia"/>
          <w:b/>
        </w:rPr>
        <w:t>公共建筑</w:t>
      </w:r>
    </w:p>
    <w:p w14:paraId="5C57F44D"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容积率：</w:t>
      </w:r>
    </w:p>
    <w:p w14:paraId="3544263C" w14:textId="132ADEF5" w:rsidR="00773C2C" w:rsidRPr="002A77CC" w:rsidRDefault="00773C2C" w:rsidP="007106AD">
      <w:pPr>
        <w:pStyle w:val="af7"/>
        <w:widowControl/>
        <w:numPr>
          <w:ilvl w:val="0"/>
          <w:numId w:val="48"/>
        </w:numPr>
        <w:spacing w:line="288" w:lineRule="auto"/>
        <w:ind w:firstLineChars="0"/>
        <w:contextualSpacing/>
        <w:jc w:val="left"/>
      </w:pPr>
      <w:r w:rsidRPr="002A77CC">
        <w:rPr>
          <w:rFonts w:hint="eastAsia"/>
        </w:rPr>
        <w:t>建筑总平面施工图：应包含规划用地面积、总建筑面积、容积率等技术经济指标。</w:t>
      </w:r>
    </w:p>
    <w:p w14:paraId="127B93BB" w14:textId="77777777" w:rsidR="00773C2C" w:rsidRPr="002A77CC" w:rsidRDefault="00773C2C" w:rsidP="00773C2C">
      <w:pPr>
        <w:rPr>
          <w:b/>
          <w:bCs/>
          <w:lang w:val="zh-CN"/>
        </w:rPr>
      </w:pPr>
      <w:r w:rsidRPr="002A77CC">
        <w:rPr>
          <w:rFonts w:hint="eastAsia"/>
          <w:b/>
          <w:bCs/>
          <w:lang w:val="zh-CN"/>
        </w:rPr>
        <w:t>运营评价</w:t>
      </w:r>
      <w:r w:rsidRPr="002A77CC">
        <w:rPr>
          <w:b/>
          <w:bCs/>
          <w:lang w:val="zh-CN"/>
        </w:rPr>
        <w:t>建议提交材料及要求：</w:t>
      </w:r>
    </w:p>
    <w:p w14:paraId="29DF2ECC" w14:textId="77777777" w:rsidR="00773C2C" w:rsidRPr="002A77CC" w:rsidRDefault="00F15C1E" w:rsidP="00773C2C">
      <w:pPr>
        <w:ind w:firstLineChars="100" w:firstLine="211"/>
        <w:rPr>
          <w:b/>
        </w:rPr>
      </w:pPr>
      <w:r>
        <w:rPr>
          <w:rFonts w:hint="eastAsia"/>
          <w:b/>
        </w:rPr>
        <w:t>住宅建筑</w:t>
      </w:r>
    </w:p>
    <w:p w14:paraId="721314FC"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人均居住用地：</w:t>
      </w:r>
    </w:p>
    <w:p w14:paraId="6118EF52" w14:textId="6EB828AE" w:rsidR="00773C2C" w:rsidRPr="002A77CC" w:rsidRDefault="00773C2C" w:rsidP="007106AD">
      <w:pPr>
        <w:pStyle w:val="af7"/>
        <w:widowControl/>
        <w:numPr>
          <w:ilvl w:val="0"/>
          <w:numId w:val="49"/>
        </w:numPr>
        <w:spacing w:line="288" w:lineRule="auto"/>
        <w:ind w:firstLineChars="0"/>
        <w:contextualSpacing/>
        <w:jc w:val="left"/>
      </w:pPr>
      <w:r w:rsidRPr="002A77CC">
        <w:rPr>
          <w:rFonts w:hint="eastAsia"/>
        </w:rPr>
        <w:t>建筑总平面竣工图：应包含住区用地面积、户数、人均居住用地指标等技术经济指标；</w:t>
      </w:r>
    </w:p>
    <w:p w14:paraId="14A20CA9" w14:textId="29FD8696" w:rsidR="00773C2C" w:rsidRPr="002A77CC" w:rsidRDefault="00773C2C" w:rsidP="007106AD">
      <w:pPr>
        <w:pStyle w:val="af7"/>
        <w:widowControl/>
        <w:numPr>
          <w:ilvl w:val="0"/>
          <w:numId w:val="49"/>
        </w:numPr>
        <w:spacing w:line="288" w:lineRule="auto"/>
        <w:ind w:left="851" w:firstLineChars="0" w:hanging="425"/>
        <w:contextualSpacing/>
        <w:jc w:val="left"/>
      </w:pPr>
      <w:r w:rsidRPr="002A77CC">
        <w:rPr>
          <w:rFonts w:hint="eastAsia"/>
        </w:rPr>
        <w:t>人均居住用地指标计算书：应包含人均居住用地指标计算过程。</w:t>
      </w:r>
    </w:p>
    <w:p w14:paraId="27CC6A24" w14:textId="77777777" w:rsidR="00773C2C" w:rsidRPr="002A77CC" w:rsidRDefault="00773C2C" w:rsidP="00773C2C">
      <w:pPr>
        <w:ind w:firstLineChars="100" w:firstLine="211"/>
        <w:rPr>
          <w:b/>
        </w:rPr>
      </w:pPr>
      <w:r w:rsidRPr="002A77CC">
        <w:rPr>
          <w:rFonts w:hint="eastAsia"/>
          <w:b/>
        </w:rPr>
        <w:t>公共建筑</w:t>
      </w:r>
    </w:p>
    <w:p w14:paraId="6810AA23"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容积率：</w:t>
      </w:r>
    </w:p>
    <w:p w14:paraId="625BF05B" w14:textId="77777777" w:rsidR="00773C2C" w:rsidRPr="002A77CC" w:rsidRDefault="00773C2C" w:rsidP="007106AD">
      <w:pPr>
        <w:pStyle w:val="af7"/>
        <w:widowControl/>
        <w:numPr>
          <w:ilvl w:val="0"/>
          <w:numId w:val="50"/>
        </w:numPr>
        <w:spacing w:line="288" w:lineRule="auto"/>
        <w:ind w:firstLineChars="0"/>
        <w:contextualSpacing/>
        <w:jc w:val="left"/>
      </w:pPr>
      <w:r w:rsidRPr="002A77CC">
        <w:rPr>
          <w:rFonts w:hint="eastAsia"/>
        </w:rPr>
        <w:t>建筑总平面竣工图：应包含规划用地面积、总建筑面积、容积率等技术经济指标。</w:t>
      </w:r>
    </w:p>
    <w:p w14:paraId="7C20C59F" w14:textId="77777777" w:rsidR="00773C2C" w:rsidRPr="002A77CC" w:rsidRDefault="00773C2C" w:rsidP="00773C2C">
      <w:pPr>
        <w:rPr>
          <w:b/>
          <w:bCs/>
          <w:lang w:val="zh-CN"/>
        </w:rPr>
      </w:pPr>
      <w:r w:rsidRPr="002A77CC">
        <w:rPr>
          <w:rFonts w:hint="eastAsia"/>
          <w:b/>
          <w:bCs/>
          <w:lang w:val="zh-CN"/>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0F809B62" w14:textId="77777777" w:rsidTr="00773C2C">
        <w:trPr>
          <w:trHeight w:val="2835"/>
          <w:jc w:val="center"/>
        </w:trPr>
        <w:sdt>
          <w:sdtPr>
            <w:id w:val="-844170090"/>
            <w:showingPlcHdr/>
          </w:sdtPr>
          <w:sdtEndPr/>
          <w:sdtContent>
            <w:tc>
              <w:tcPr>
                <w:tcW w:w="8522" w:type="dxa"/>
              </w:tcPr>
              <w:p w14:paraId="104A5A8D" w14:textId="77777777" w:rsidR="00773C2C" w:rsidRPr="002A77CC" w:rsidRDefault="00773C2C" w:rsidP="00773C2C">
                <w:r w:rsidRPr="002A77CC">
                  <w:rPr>
                    <w:rStyle w:val="aff3"/>
                    <w:rFonts w:hint="eastAsia"/>
                    <w:color w:val="auto"/>
                  </w:rPr>
                  <w:t>单击此处输入文字。</w:t>
                </w:r>
              </w:p>
            </w:tc>
          </w:sdtContent>
        </w:sdt>
      </w:tr>
    </w:tbl>
    <w:p w14:paraId="53D5AF01"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47A7A03D" w14:textId="77777777" w:rsidR="00773C2C" w:rsidRPr="002A77CC" w:rsidRDefault="00773C2C" w:rsidP="00773C2C">
      <w:pPr>
        <w:pStyle w:val="5"/>
        <w:rPr>
          <w:rFonts w:ascii="黑体" w:eastAsia="黑体"/>
          <w:sz w:val="24"/>
          <w:szCs w:val="24"/>
        </w:rPr>
      </w:pPr>
      <w:r w:rsidRPr="002A77CC">
        <w:rPr>
          <w:rFonts w:ascii="黑体" w:eastAsia="黑体"/>
          <w:sz w:val="24"/>
          <w:szCs w:val="24"/>
        </w:rPr>
        <w:lastRenderedPageBreak/>
        <w:t xml:space="preserve">4.2.2 </w:t>
      </w:r>
      <w:r w:rsidRPr="002A77CC">
        <w:rPr>
          <w:rFonts w:ascii="黑体" w:eastAsia="黑体" w:hint="eastAsia"/>
          <w:sz w:val="24"/>
          <w:szCs w:val="24"/>
        </w:rPr>
        <w:t>场地内合理设置绿化用地。（总分</w:t>
      </w:r>
      <w:r w:rsidRPr="002A77CC">
        <w:rPr>
          <w:rFonts w:ascii="黑体" w:eastAsia="黑体"/>
          <w:sz w:val="24"/>
          <w:szCs w:val="24"/>
        </w:rPr>
        <w:t>9</w:t>
      </w:r>
      <w:r w:rsidRPr="002A77CC">
        <w:rPr>
          <w:rFonts w:ascii="黑体" w:eastAsia="黑体" w:hint="eastAsia"/>
          <w:sz w:val="24"/>
          <w:szCs w:val="24"/>
        </w:rPr>
        <w:t>分）</w:t>
      </w:r>
    </w:p>
    <w:p w14:paraId="04BB2D10" w14:textId="77777777" w:rsidR="00773C2C" w:rsidRPr="002A77CC" w:rsidRDefault="00773C2C" w:rsidP="00773C2C">
      <w:pPr>
        <w:spacing w:line="360" w:lineRule="auto"/>
        <w:rPr>
          <w:b/>
          <w:kern w:val="0"/>
          <w:sz w:val="24"/>
        </w:rPr>
      </w:pPr>
      <w:r w:rsidRPr="002A77CC">
        <w:rPr>
          <w:rFonts w:hint="eastAsia"/>
          <w:b/>
          <w:kern w:val="0"/>
          <w:sz w:val="24"/>
        </w:rPr>
        <w:t>参评情况</w:t>
      </w:r>
    </w:p>
    <w:p w14:paraId="1BBC7DAE" w14:textId="52F6B6F0" w:rsidR="00773C2C" w:rsidRPr="002A77CC" w:rsidRDefault="00773C2C" w:rsidP="00773C2C">
      <w:pPr>
        <w:spacing w:line="360" w:lineRule="auto"/>
        <w:rPr>
          <w:kern w:val="0"/>
        </w:rPr>
      </w:pPr>
      <w:r w:rsidRPr="002A77CC">
        <w:rPr>
          <w:rFonts w:hint="eastAsia"/>
          <w:kern w:val="0"/>
        </w:rPr>
        <w:t>□参评□不参评，原因（□其他</w:t>
      </w:r>
      <w:r w:rsidRPr="002A77CC">
        <w:rPr>
          <w:rFonts w:hint="eastAsia"/>
          <w:kern w:val="0"/>
          <w:u w:val="single"/>
        </w:rPr>
        <w:t xml:space="preserve">    </w:t>
      </w:r>
      <w:r w:rsidRPr="002A77CC">
        <w:rPr>
          <w:rFonts w:hint="eastAsia"/>
          <w:kern w:val="0"/>
        </w:rPr>
        <w:t>）</w:t>
      </w:r>
    </w:p>
    <w:p w14:paraId="292E3EE6" w14:textId="77777777" w:rsidR="00773C2C" w:rsidRPr="002A77CC" w:rsidRDefault="00773C2C" w:rsidP="00773C2C">
      <w:pPr>
        <w:rPr>
          <w:b/>
          <w:kern w:val="0"/>
          <w:sz w:val="24"/>
        </w:rPr>
      </w:pPr>
      <w:r w:rsidRPr="002A77CC">
        <w:rPr>
          <w:rFonts w:hint="eastAsia"/>
          <w:b/>
          <w:kern w:val="0"/>
          <w:sz w:val="24"/>
        </w:rPr>
        <w:t>1</w:t>
      </w:r>
      <w:r w:rsidRPr="002A77CC">
        <w:rPr>
          <w:rFonts w:hint="eastAsia"/>
          <w:b/>
          <w:kern w:val="0"/>
          <w:sz w:val="24"/>
        </w:rPr>
        <w:t>、得分自评</w:t>
      </w:r>
    </w:p>
    <w:p w14:paraId="6E2FCA5B" w14:textId="77777777" w:rsidR="00773C2C" w:rsidRPr="002A77CC" w:rsidRDefault="00F15C1E" w:rsidP="00773C2C">
      <w:pPr>
        <w:ind w:firstLineChars="100" w:firstLine="211"/>
        <w:rPr>
          <w:b/>
        </w:rPr>
      </w:pPr>
      <w:r>
        <w:rPr>
          <w:rFonts w:hint="eastAsia"/>
          <w:b/>
        </w:rPr>
        <w:t>住宅建筑</w:t>
      </w:r>
    </w:p>
    <w:tbl>
      <w:tblPr>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376"/>
        <w:gridCol w:w="2126"/>
        <w:gridCol w:w="1134"/>
        <w:gridCol w:w="937"/>
      </w:tblGrid>
      <w:tr w:rsidR="00773C2C" w:rsidRPr="002A77CC" w14:paraId="6ADA68F3" w14:textId="77777777" w:rsidTr="00773C2C">
        <w:trPr>
          <w:trHeight w:val="634"/>
        </w:trPr>
        <w:tc>
          <w:tcPr>
            <w:tcW w:w="5779" w:type="dxa"/>
            <w:gridSpan w:val="3"/>
            <w:vAlign w:val="center"/>
          </w:tcPr>
          <w:p w14:paraId="3A72E5DE" w14:textId="77777777" w:rsidR="00773C2C" w:rsidRPr="002A77CC" w:rsidRDefault="00773C2C" w:rsidP="00773C2C">
            <w:pPr>
              <w:pStyle w:val="af2"/>
              <w:spacing w:line="240" w:lineRule="auto"/>
              <w:jc w:val="center"/>
              <w:outlineLvl w:val="9"/>
              <w:rPr>
                <w:b/>
                <w:bCs/>
                <w:sz w:val="21"/>
                <w:szCs w:val="21"/>
              </w:rPr>
            </w:pPr>
            <w:r w:rsidRPr="002A77CC">
              <w:rPr>
                <w:rFonts w:hint="eastAsia"/>
                <w:b/>
                <w:bCs/>
                <w:sz w:val="21"/>
                <w:szCs w:val="21"/>
              </w:rPr>
              <w:t>评价内容</w:t>
            </w:r>
          </w:p>
        </w:tc>
        <w:tc>
          <w:tcPr>
            <w:tcW w:w="1134" w:type="dxa"/>
            <w:vMerge w:val="restart"/>
            <w:vAlign w:val="center"/>
          </w:tcPr>
          <w:p w14:paraId="64E94333" w14:textId="77777777" w:rsidR="00773C2C" w:rsidRPr="002A77CC" w:rsidRDefault="00773C2C" w:rsidP="00773C2C">
            <w:pPr>
              <w:jc w:val="center"/>
              <w:rPr>
                <w:b/>
              </w:rPr>
            </w:pPr>
            <w:r w:rsidRPr="002A77CC">
              <w:rPr>
                <w:rFonts w:hint="eastAsia"/>
                <w:b/>
              </w:rPr>
              <w:t>评价分值（分）</w:t>
            </w:r>
          </w:p>
        </w:tc>
        <w:tc>
          <w:tcPr>
            <w:tcW w:w="937" w:type="dxa"/>
            <w:vMerge w:val="restart"/>
            <w:vAlign w:val="center"/>
          </w:tcPr>
          <w:p w14:paraId="63C3D54A" w14:textId="77777777" w:rsidR="00773C2C" w:rsidRPr="002A77CC" w:rsidRDefault="00773C2C" w:rsidP="00773C2C">
            <w:pPr>
              <w:jc w:val="center"/>
              <w:rPr>
                <w:b/>
              </w:rPr>
            </w:pPr>
            <w:r w:rsidRPr="002A77CC">
              <w:rPr>
                <w:rFonts w:hint="eastAsia"/>
                <w:b/>
              </w:rPr>
              <w:t>自评得分（分）</w:t>
            </w:r>
          </w:p>
        </w:tc>
      </w:tr>
      <w:tr w:rsidR="00773C2C" w:rsidRPr="002A77CC" w14:paraId="69C91A32" w14:textId="77777777" w:rsidTr="00773C2C">
        <w:tc>
          <w:tcPr>
            <w:tcW w:w="1277" w:type="dxa"/>
            <w:vAlign w:val="center"/>
          </w:tcPr>
          <w:p w14:paraId="57F90FC9" w14:textId="77777777" w:rsidR="00773C2C" w:rsidRPr="002A77CC" w:rsidRDefault="00773C2C" w:rsidP="00773C2C">
            <w:pPr>
              <w:pStyle w:val="af2"/>
              <w:spacing w:line="240" w:lineRule="auto"/>
              <w:jc w:val="center"/>
              <w:rPr>
                <w:rFonts w:cs="宋体"/>
                <w:bCs/>
                <w:sz w:val="21"/>
                <w:szCs w:val="21"/>
              </w:rPr>
            </w:pPr>
          </w:p>
        </w:tc>
        <w:tc>
          <w:tcPr>
            <w:tcW w:w="2376" w:type="dxa"/>
            <w:vAlign w:val="center"/>
          </w:tcPr>
          <w:p w14:paraId="08DF863D" w14:textId="77777777" w:rsidR="00773C2C" w:rsidRPr="002A77CC" w:rsidRDefault="00773C2C" w:rsidP="00773C2C">
            <w:pPr>
              <w:pStyle w:val="af2"/>
              <w:spacing w:line="240" w:lineRule="auto"/>
              <w:jc w:val="center"/>
              <w:outlineLvl w:val="9"/>
              <w:rPr>
                <w:bCs/>
                <w:sz w:val="21"/>
                <w:szCs w:val="21"/>
              </w:rPr>
            </w:pPr>
            <w:r w:rsidRPr="002A77CC">
              <w:rPr>
                <w:rFonts w:cs="宋体" w:hint="eastAsia"/>
                <w:bCs/>
                <w:sz w:val="21"/>
                <w:szCs w:val="21"/>
              </w:rPr>
              <w:t>新区建设</w:t>
            </w:r>
          </w:p>
        </w:tc>
        <w:tc>
          <w:tcPr>
            <w:tcW w:w="2126" w:type="dxa"/>
            <w:vAlign w:val="center"/>
          </w:tcPr>
          <w:p w14:paraId="022D7B13" w14:textId="77777777" w:rsidR="00773C2C" w:rsidRPr="002A77CC" w:rsidRDefault="00773C2C" w:rsidP="00773C2C">
            <w:pPr>
              <w:pStyle w:val="af2"/>
              <w:spacing w:line="240" w:lineRule="auto"/>
              <w:jc w:val="center"/>
              <w:outlineLvl w:val="9"/>
              <w:rPr>
                <w:bCs/>
                <w:sz w:val="21"/>
                <w:szCs w:val="21"/>
              </w:rPr>
            </w:pPr>
            <w:r w:rsidRPr="002A77CC">
              <w:rPr>
                <w:rFonts w:cs="宋体" w:hint="eastAsia"/>
                <w:bCs/>
                <w:sz w:val="21"/>
                <w:szCs w:val="21"/>
              </w:rPr>
              <w:t>旧区改建</w:t>
            </w:r>
          </w:p>
        </w:tc>
        <w:tc>
          <w:tcPr>
            <w:tcW w:w="1134" w:type="dxa"/>
            <w:vMerge/>
            <w:vAlign w:val="center"/>
          </w:tcPr>
          <w:p w14:paraId="25D74220" w14:textId="77777777" w:rsidR="00773C2C" w:rsidRPr="002A77CC" w:rsidRDefault="00773C2C" w:rsidP="00773C2C">
            <w:pPr>
              <w:pStyle w:val="af2"/>
              <w:spacing w:line="240" w:lineRule="auto"/>
              <w:jc w:val="center"/>
              <w:outlineLvl w:val="9"/>
              <w:rPr>
                <w:bCs/>
                <w:sz w:val="21"/>
                <w:szCs w:val="21"/>
              </w:rPr>
            </w:pPr>
          </w:p>
        </w:tc>
        <w:tc>
          <w:tcPr>
            <w:tcW w:w="937" w:type="dxa"/>
            <w:vMerge/>
          </w:tcPr>
          <w:p w14:paraId="4E107E46" w14:textId="77777777" w:rsidR="00773C2C" w:rsidRPr="002A77CC" w:rsidRDefault="00773C2C" w:rsidP="00773C2C">
            <w:pPr>
              <w:pStyle w:val="af2"/>
              <w:spacing w:line="240" w:lineRule="auto"/>
              <w:jc w:val="center"/>
              <w:outlineLvl w:val="9"/>
              <w:rPr>
                <w:bCs/>
                <w:sz w:val="21"/>
                <w:szCs w:val="21"/>
              </w:rPr>
            </w:pPr>
          </w:p>
        </w:tc>
      </w:tr>
      <w:tr w:rsidR="00773C2C" w:rsidRPr="002A77CC" w14:paraId="62C52DA6" w14:textId="77777777" w:rsidTr="00773C2C">
        <w:tc>
          <w:tcPr>
            <w:tcW w:w="1277" w:type="dxa"/>
          </w:tcPr>
          <w:p w14:paraId="62FED70A" w14:textId="77777777" w:rsidR="00773C2C" w:rsidRPr="002A77CC" w:rsidRDefault="00773C2C" w:rsidP="00773C2C">
            <w:pPr>
              <w:pStyle w:val="af2"/>
              <w:spacing w:line="240" w:lineRule="auto"/>
              <w:jc w:val="center"/>
              <w:outlineLvl w:val="9"/>
              <w:rPr>
                <w:bCs/>
                <w:sz w:val="21"/>
                <w:szCs w:val="21"/>
              </w:rPr>
            </w:pPr>
            <w:r w:rsidRPr="002A77CC">
              <w:rPr>
                <w:rFonts w:hint="eastAsia"/>
                <w:bCs/>
                <w:iCs/>
                <w:sz w:val="21"/>
                <w:szCs w:val="21"/>
              </w:rPr>
              <w:t>住区绿地率</w:t>
            </w:r>
          </w:p>
        </w:tc>
        <w:tc>
          <w:tcPr>
            <w:tcW w:w="2376" w:type="dxa"/>
            <w:vAlign w:val="center"/>
          </w:tcPr>
          <w:p w14:paraId="658C8388" w14:textId="77777777" w:rsidR="00773C2C" w:rsidRPr="002A77CC" w:rsidRDefault="00773C2C" w:rsidP="00773C2C">
            <w:pPr>
              <w:pStyle w:val="af2"/>
              <w:spacing w:line="240" w:lineRule="auto"/>
              <w:jc w:val="center"/>
              <w:outlineLvl w:val="9"/>
              <w:rPr>
                <w:bCs/>
                <w:i/>
                <w:sz w:val="21"/>
                <w:szCs w:val="21"/>
              </w:rPr>
            </w:pPr>
            <w:r w:rsidRPr="002A77CC">
              <w:rPr>
                <w:rFonts w:hint="eastAsia"/>
                <w:bCs/>
                <w:sz w:val="21"/>
                <w:szCs w:val="21"/>
              </w:rPr>
              <w:t>≥</w:t>
            </w:r>
            <w:r w:rsidRPr="002A77CC">
              <w:rPr>
                <w:bCs/>
                <w:sz w:val="21"/>
                <w:szCs w:val="21"/>
              </w:rPr>
              <w:t>30%</w:t>
            </w:r>
          </w:p>
        </w:tc>
        <w:tc>
          <w:tcPr>
            <w:tcW w:w="2126" w:type="dxa"/>
            <w:vAlign w:val="center"/>
          </w:tcPr>
          <w:p w14:paraId="5A9EDDA2" w14:textId="77777777" w:rsidR="00773C2C" w:rsidRPr="002A77CC" w:rsidRDefault="00773C2C" w:rsidP="00773C2C">
            <w:pPr>
              <w:pStyle w:val="af2"/>
              <w:spacing w:line="240" w:lineRule="auto"/>
              <w:jc w:val="center"/>
              <w:outlineLvl w:val="9"/>
              <w:rPr>
                <w:bCs/>
                <w:i/>
                <w:sz w:val="21"/>
                <w:szCs w:val="21"/>
              </w:rPr>
            </w:pPr>
            <w:r w:rsidRPr="002A77CC">
              <w:rPr>
                <w:rFonts w:hint="eastAsia"/>
                <w:bCs/>
                <w:sz w:val="21"/>
                <w:szCs w:val="21"/>
              </w:rPr>
              <w:t>≥</w:t>
            </w:r>
            <w:r w:rsidRPr="002A77CC">
              <w:rPr>
                <w:bCs/>
                <w:sz w:val="21"/>
                <w:szCs w:val="21"/>
              </w:rPr>
              <w:t>25%</w:t>
            </w:r>
          </w:p>
        </w:tc>
        <w:tc>
          <w:tcPr>
            <w:tcW w:w="1134" w:type="dxa"/>
            <w:vAlign w:val="center"/>
          </w:tcPr>
          <w:p w14:paraId="1BA978E7" w14:textId="77777777" w:rsidR="00773C2C" w:rsidRPr="002A77CC" w:rsidRDefault="00773C2C" w:rsidP="00773C2C">
            <w:pPr>
              <w:pStyle w:val="af2"/>
              <w:spacing w:line="240" w:lineRule="auto"/>
              <w:jc w:val="center"/>
              <w:outlineLvl w:val="9"/>
              <w:rPr>
                <w:bCs/>
                <w:sz w:val="21"/>
                <w:szCs w:val="21"/>
              </w:rPr>
            </w:pPr>
            <w:r w:rsidRPr="002A77CC">
              <w:rPr>
                <w:rFonts w:hint="eastAsia"/>
                <w:bCs/>
                <w:sz w:val="21"/>
                <w:szCs w:val="21"/>
              </w:rPr>
              <w:t>2</w:t>
            </w:r>
          </w:p>
        </w:tc>
        <w:tc>
          <w:tcPr>
            <w:tcW w:w="937" w:type="dxa"/>
            <w:vAlign w:val="center"/>
          </w:tcPr>
          <w:p w14:paraId="4F9002B8" w14:textId="77777777" w:rsidR="00773C2C" w:rsidRPr="002A77CC" w:rsidRDefault="00773C2C" w:rsidP="00773C2C">
            <w:pPr>
              <w:pStyle w:val="af2"/>
              <w:spacing w:line="240" w:lineRule="auto"/>
              <w:jc w:val="center"/>
              <w:outlineLvl w:val="9"/>
              <w:rPr>
                <w:bCs/>
                <w:sz w:val="21"/>
                <w:szCs w:val="21"/>
              </w:rPr>
            </w:pPr>
          </w:p>
        </w:tc>
      </w:tr>
      <w:tr w:rsidR="00773C2C" w:rsidRPr="002A77CC" w14:paraId="43F6CDB3" w14:textId="77777777" w:rsidTr="00773C2C">
        <w:tc>
          <w:tcPr>
            <w:tcW w:w="1277" w:type="dxa"/>
            <w:vMerge w:val="restart"/>
          </w:tcPr>
          <w:p w14:paraId="41752D38" w14:textId="77777777" w:rsidR="00773C2C" w:rsidRPr="002A77CC" w:rsidRDefault="00773C2C" w:rsidP="00773C2C">
            <w:pPr>
              <w:pStyle w:val="af2"/>
              <w:spacing w:line="240" w:lineRule="auto"/>
              <w:jc w:val="center"/>
              <w:outlineLvl w:val="9"/>
              <w:rPr>
                <w:bCs/>
                <w:sz w:val="21"/>
                <w:szCs w:val="21"/>
              </w:rPr>
            </w:pPr>
            <w:r w:rsidRPr="002A77CC">
              <w:rPr>
                <w:rFonts w:hint="eastAsia"/>
                <w:bCs/>
                <w:sz w:val="21"/>
                <w:szCs w:val="21"/>
              </w:rPr>
              <w:t>住区人均公共绿地面积</w:t>
            </w:r>
            <w:r w:rsidRPr="002A77CC">
              <w:rPr>
                <w:bCs/>
                <w:i/>
                <w:sz w:val="21"/>
                <w:szCs w:val="21"/>
              </w:rPr>
              <w:t>Ag</w:t>
            </w:r>
          </w:p>
        </w:tc>
        <w:tc>
          <w:tcPr>
            <w:tcW w:w="2376" w:type="dxa"/>
            <w:vAlign w:val="center"/>
          </w:tcPr>
          <w:p w14:paraId="4754971C" w14:textId="77777777" w:rsidR="00773C2C" w:rsidRPr="002A77CC" w:rsidRDefault="00773C2C" w:rsidP="00773C2C">
            <w:pPr>
              <w:pStyle w:val="af2"/>
              <w:spacing w:line="240" w:lineRule="auto"/>
              <w:jc w:val="center"/>
              <w:outlineLvl w:val="9"/>
              <w:rPr>
                <w:bCs/>
                <w:sz w:val="21"/>
                <w:szCs w:val="21"/>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2A77CC">
                <w:rPr>
                  <w:bCs/>
                  <w:sz w:val="21"/>
                  <w:szCs w:val="21"/>
                </w:rPr>
                <w:t>1.0m</w:t>
              </w:r>
              <w:r w:rsidRPr="002A77CC">
                <w:rPr>
                  <w:bCs/>
                  <w:sz w:val="21"/>
                  <w:szCs w:val="21"/>
                  <w:vertAlign w:val="superscript"/>
                </w:rPr>
                <w:t>2</w:t>
              </w:r>
            </w:smartTag>
            <w:r w:rsidRPr="002A77CC">
              <w:rPr>
                <w:rFonts w:ascii="宋体" w:hint="eastAsia"/>
                <w:bCs/>
                <w:sz w:val="21"/>
                <w:szCs w:val="21"/>
              </w:rPr>
              <w:t>≤</w:t>
            </w:r>
            <w:r w:rsidRPr="002A77CC">
              <w:rPr>
                <w:bCs/>
                <w:i/>
                <w:sz w:val="21"/>
                <w:szCs w:val="21"/>
              </w:rPr>
              <w:t>Ag</w:t>
            </w:r>
            <w:r w:rsidRPr="002A77CC">
              <w:rPr>
                <w:rFonts w:hint="eastAsia"/>
                <w:bCs/>
                <w:sz w:val="21"/>
                <w:szCs w:val="21"/>
              </w:rPr>
              <w:t>＜</w:t>
            </w:r>
            <w:smartTag w:uri="urn:schemas-microsoft-com:office:smarttags" w:element="chmetcnv">
              <w:smartTagPr>
                <w:attr w:name="UnitName" w:val="m2"/>
                <w:attr w:name="SourceValue" w:val="1.3"/>
                <w:attr w:name="HasSpace" w:val="False"/>
                <w:attr w:name="Negative" w:val="False"/>
                <w:attr w:name="NumberType" w:val="1"/>
                <w:attr w:name="TCSC" w:val="0"/>
              </w:smartTagPr>
              <w:r w:rsidRPr="002A77CC">
                <w:rPr>
                  <w:bCs/>
                  <w:sz w:val="21"/>
                  <w:szCs w:val="21"/>
                </w:rPr>
                <w:t>1.3m</w:t>
              </w:r>
              <w:r w:rsidRPr="002A77CC">
                <w:rPr>
                  <w:bCs/>
                  <w:sz w:val="21"/>
                  <w:szCs w:val="21"/>
                  <w:vertAlign w:val="superscript"/>
                </w:rPr>
                <w:t>2</w:t>
              </w:r>
            </w:smartTag>
          </w:p>
        </w:tc>
        <w:tc>
          <w:tcPr>
            <w:tcW w:w="2126" w:type="dxa"/>
            <w:vAlign w:val="center"/>
          </w:tcPr>
          <w:p w14:paraId="1335D7E1" w14:textId="77777777" w:rsidR="00773C2C" w:rsidRPr="002A77CC" w:rsidRDefault="00773C2C" w:rsidP="00773C2C">
            <w:pPr>
              <w:pStyle w:val="af2"/>
              <w:spacing w:line="240" w:lineRule="auto"/>
              <w:jc w:val="center"/>
              <w:outlineLvl w:val="9"/>
              <w:rPr>
                <w:bCs/>
                <w:sz w:val="21"/>
                <w:szCs w:val="21"/>
              </w:rPr>
            </w:pPr>
            <w:smartTag w:uri="urn:schemas-microsoft-com:office:smarttags" w:element="chmetcnv">
              <w:smartTagPr>
                <w:attr w:name="UnitName" w:val="m2"/>
                <w:attr w:name="SourceValue" w:val=".7"/>
                <w:attr w:name="HasSpace" w:val="False"/>
                <w:attr w:name="Negative" w:val="False"/>
                <w:attr w:name="NumberType" w:val="1"/>
                <w:attr w:name="TCSC" w:val="0"/>
              </w:smartTagPr>
              <w:r w:rsidRPr="002A77CC">
                <w:rPr>
                  <w:bCs/>
                  <w:sz w:val="21"/>
                  <w:szCs w:val="21"/>
                </w:rPr>
                <w:t>0.7m</w:t>
              </w:r>
              <w:r w:rsidRPr="002A77CC">
                <w:rPr>
                  <w:bCs/>
                  <w:sz w:val="21"/>
                  <w:szCs w:val="21"/>
                  <w:vertAlign w:val="superscript"/>
                </w:rPr>
                <w:t>2</w:t>
              </w:r>
            </w:smartTag>
            <w:r w:rsidRPr="002A77CC">
              <w:rPr>
                <w:rFonts w:ascii="宋体" w:hint="eastAsia"/>
                <w:bCs/>
                <w:sz w:val="21"/>
                <w:szCs w:val="21"/>
              </w:rPr>
              <w:t>≤</w:t>
            </w:r>
            <w:r w:rsidRPr="002A77CC">
              <w:rPr>
                <w:bCs/>
                <w:i/>
                <w:sz w:val="21"/>
                <w:szCs w:val="21"/>
              </w:rPr>
              <w:t>Ag</w:t>
            </w:r>
            <w:r w:rsidRPr="002A77CC">
              <w:rPr>
                <w:rFonts w:hint="eastAsia"/>
                <w:bCs/>
                <w:sz w:val="21"/>
                <w:szCs w:val="21"/>
              </w:rPr>
              <w:t>＜</w:t>
            </w:r>
            <w:smartTag w:uri="urn:schemas-microsoft-com:office:smarttags" w:element="chmetcnv">
              <w:smartTagPr>
                <w:attr w:name="UnitName" w:val="m2"/>
                <w:attr w:name="SourceValue" w:val=".9"/>
                <w:attr w:name="HasSpace" w:val="False"/>
                <w:attr w:name="Negative" w:val="False"/>
                <w:attr w:name="NumberType" w:val="1"/>
                <w:attr w:name="TCSC" w:val="0"/>
              </w:smartTagPr>
              <w:r w:rsidRPr="002A77CC">
                <w:rPr>
                  <w:bCs/>
                  <w:sz w:val="21"/>
                  <w:szCs w:val="21"/>
                </w:rPr>
                <w:t>0.9m</w:t>
              </w:r>
              <w:r w:rsidRPr="002A77CC">
                <w:rPr>
                  <w:bCs/>
                  <w:sz w:val="21"/>
                  <w:szCs w:val="21"/>
                  <w:vertAlign w:val="superscript"/>
                </w:rPr>
                <w:t>2</w:t>
              </w:r>
            </w:smartTag>
          </w:p>
        </w:tc>
        <w:tc>
          <w:tcPr>
            <w:tcW w:w="1134" w:type="dxa"/>
            <w:vAlign w:val="center"/>
          </w:tcPr>
          <w:p w14:paraId="13A789E3" w14:textId="77777777" w:rsidR="00773C2C" w:rsidRPr="002A77CC" w:rsidRDefault="00773C2C" w:rsidP="00773C2C">
            <w:pPr>
              <w:pStyle w:val="af2"/>
              <w:spacing w:line="240" w:lineRule="auto"/>
              <w:jc w:val="center"/>
              <w:outlineLvl w:val="9"/>
              <w:rPr>
                <w:bCs/>
                <w:sz w:val="21"/>
                <w:szCs w:val="21"/>
              </w:rPr>
            </w:pPr>
            <w:r w:rsidRPr="002A77CC">
              <w:rPr>
                <w:bCs/>
                <w:sz w:val="21"/>
                <w:szCs w:val="21"/>
              </w:rPr>
              <w:t>3</w:t>
            </w:r>
          </w:p>
        </w:tc>
        <w:tc>
          <w:tcPr>
            <w:tcW w:w="937" w:type="dxa"/>
            <w:vMerge w:val="restart"/>
            <w:vAlign w:val="center"/>
          </w:tcPr>
          <w:p w14:paraId="1D619751" w14:textId="77777777" w:rsidR="00773C2C" w:rsidRPr="002A77CC" w:rsidRDefault="00773C2C" w:rsidP="00773C2C">
            <w:pPr>
              <w:pStyle w:val="af2"/>
              <w:spacing w:line="240" w:lineRule="auto"/>
              <w:jc w:val="center"/>
              <w:outlineLvl w:val="9"/>
              <w:rPr>
                <w:bCs/>
                <w:sz w:val="21"/>
                <w:szCs w:val="21"/>
              </w:rPr>
            </w:pPr>
          </w:p>
        </w:tc>
      </w:tr>
      <w:tr w:rsidR="00773C2C" w:rsidRPr="002A77CC" w14:paraId="1F8B911C" w14:textId="77777777" w:rsidTr="00773C2C">
        <w:tc>
          <w:tcPr>
            <w:tcW w:w="1277" w:type="dxa"/>
            <w:vMerge/>
          </w:tcPr>
          <w:p w14:paraId="6E3E2C9B" w14:textId="77777777" w:rsidR="00773C2C" w:rsidRPr="002A77CC" w:rsidRDefault="00773C2C" w:rsidP="00773C2C">
            <w:pPr>
              <w:pStyle w:val="af2"/>
              <w:spacing w:line="240" w:lineRule="auto"/>
              <w:jc w:val="center"/>
              <w:outlineLvl w:val="9"/>
              <w:rPr>
                <w:bCs/>
                <w:sz w:val="21"/>
                <w:szCs w:val="21"/>
              </w:rPr>
            </w:pPr>
          </w:p>
        </w:tc>
        <w:tc>
          <w:tcPr>
            <w:tcW w:w="2376" w:type="dxa"/>
            <w:vAlign w:val="center"/>
          </w:tcPr>
          <w:p w14:paraId="62423BAE" w14:textId="77777777" w:rsidR="00773C2C" w:rsidRPr="002A77CC" w:rsidRDefault="00773C2C" w:rsidP="00773C2C">
            <w:pPr>
              <w:pStyle w:val="af2"/>
              <w:spacing w:line="240" w:lineRule="auto"/>
              <w:jc w:val="center"/>
              <w:outlineLvl w:val="9"/>
              <w:rPr>
                <w:bCs/>
                <w:sz w:val="21"/>
                <w:szCs w:val="21"/>
              </w:rPr>
            </w:pPr>
            <w:smartTag w:uri="urn:schemas-microsoft-com:office:smarttags" w:element="chmetcnv">
              <w:smartTagPr>
                <w:attr w:name="UnitName" w:val="m2"/>
                <w:attr w:name="SourceValue" w:val="1.3"/>
                <w:attr w:name="HasSpace" w:val="False"/>
                <w:attr w:name="Negative" w:val="False"/>
                <w:attr w:name="NumberType" w:val="1"/>
                <w:attr w:name="TCSC" w:val="0"/>
              </w:smartTagPr>
              <w:r w:rsidRPr="002A77CC">
                <w:rPr>
                  <w:bCs/>
                  <w:sz w:val="21"/>
                  <w:szCs w:val="21"/>
                </w:rPr>
                <w:t>1.3m</w:t>
              </w:r>
              <w:r w:rsidRPr="002A77CC">
                <w:rPr>
                  <w:bCs/>
                  <w:sz w:val="21"/>
                  <w:szCs w:val="21"/>
                  <w:vertAlign w:val="superscript"/>
                </w:rPr>
                <w:t>2</w:t>
              </w:r>
            </w:smartTag>
            <w:r w:rsidRPr="002A77CC">
              <w:rPr>
                <w:rFonts w:ascii="宋体" w:hint="eastAsia"/>
                <w:bCs/>
                <w:sz w:val="21"/>
                <w:szCs w:val="21"/>
              </w:rPr>
              <w:t>≤</w:t>
            </w:r>
            <w:r w:rsidRPr="002A77CC">
              <w:rPr>
                <w:bCs/>
                <w:i/>
                <w:sz w:val="21"/>
                <w:szCs w:val="21"/>
              </w:rPr>
              <w:t>Ag</w:t>
            </w:r>
            <w:r w:rsidRPr="002A77CC">
              <w:rPr>
                <w:rFonts w:hint="eastAsia"/>
                <w:bCs/>
                <w:sz w:val="21"/>
                <w:szCs w:val="21"/>
              </w:rPr>
              <w:t>＜</w:t>
            </w:r>
            <w:smartTag w:uri="urn:schemas-microsoft-com:office:smarttags" w:element="chmetcnv">
              <w:smartTagPr>
                <w:attr w:name="UnitName" w:val="m2"/>
                <w:attr w:name="SourceValue" w:val="1.5"/>
                <w:attr w:name="HasSpace" w:val="False"/>
                <w:attr w:name="Negative" w:val="False"/>
                <w:attr w:name="NumberType" w:val="1"/>
                <w:attr w:name="TCSC" w:val="0"/>
              </w:smartTagPr>
              <w:r w:rsidRPr="002A77CC">
                <w:rPr>
                  <w:bCs/>
                  <w:sz w:val="21"/>
                  <w:szCs w:val="21"/>
                </w:rPr>
                <w:t>1.5m</w:t>
              </w:r>
              <w:r w:rsidRPr="002A77CC">
                <w:rPr>
                  <w:bCs/>
                  <w:sz w:val="21"/>
                  <w:szCs w:val="21"/>
                  <w:vertAlign w:val="superscript"/>
                </w:rPr>
                <w:t>2</w:t>
              </w:r>
            </w:smartTag>
          </w:p>
        </w:tc>
        <w:tc>
          <w:tcPr>
            <w:tcW w:w="2126" w:type="dxa"/>
            <w:vAlign w:val="center"/>
          </w:tcPr>
          <w:p w14:paraId="21F86857" w14:textId="77777777" w:rsidR="00773C2C" w:rsidRPr="002A77CC" w:rsidRDefault="00773C2C" w:rsidP="00773C2C">
            <w:pPr>
              <w:pStyle w:val="af2"/>
              <w:spacing w:line="240" w:lineRule="auto"/>
              <w:jc w:val="center"/>
              <w:outlineLvl w:val="9"/>
              <w:rPr>
                <w:bCs/>
                <w:sz w:val="21"/>
                <w:szCs w:val="21"/>
              </w:rPr>
            </w:pPr>
            <w:smartTag w:uri="urn:schemas-microsoft-com:office:smarttags" w:element="chmetcnv">
              <w:smartTagPr>
                <w:attr w:name="UnitName" w:val="m2"/>
                <w:attr w:name="SourceValue" w:val=".9"/>
                <w:attr w:name="HasSpace" w:val="False"/>
                <w:attr w:name="Negative" w:val="False"/>
                <w:attr w:name="NumberType" w:val="1"/>
                <w:attr w:name="TCSC" w:val="0"/>
              </w:smartTagPr>
              <w:r w:rsidRPr="002A77CC">
                <w:rPr>
                  <w:bCs/>
                  <w:sz w:val="21"/>
                  <w:szCs w:val="21"/>
                </w:rPr>
                <w:t>0.9m</w:t>
              </w:r>
              <w:r w:rsidRPr="002A77CC">
                <w:rPr>
                  <w:bCs/>
                  <w:sz w:val="21"/>
                  <w:szCs w:val="21"/>
                  <w:vertAlign w:val="superscript"/>
                </w:rPr>
                <w:t>2</w:t>
              </w:r>
            </w:smartTag>
            <w:r w:rsidRPr="002A77CC">
              <w:rPr>
                <w:rFonts w:ascii="宋体" w:hint="eastAsia"/>
                <w:bCs/>
                <w:sz w:val="21"/>
                <w:szCs w:val="21"/>
              </w:rPr>
              <w:t>≤</w:t>
            </w:r>
            <w:r w:rsidRPr="002A77CC">
              <w:rPr>
                <w:bCs/>
                <w:i/>
                <w:sz w:val="21"/>
                <w:szCs w:val="21"/>
              </w:rPr>
              <w:t>Ag</w:t>
            </w:r>
            <w:r w:rsidRPr="002A77CC">
              <w:rPr>
                <w:rFonts w:hint="eastAsia"/>
                <w:bCs/>
                <w:sz w:val="21"/>
                <w:szCs w:val="21"/>
              </w:rPr>
              <w:t>＜</w:t>
            </w:r>
            <w:smartTag w:uri="urn:schemas-microsoft-com:office:smarttags" w:element="chmetcnv">
              <w:smartTagPr>
                <w:attr w:name="UnitName" w:val="m2"/>
                <w:attr w:name="SourceValue" w:val="1"/>
                <w:attr w:name="HasSpace" w:val="False"/>
                <w:attr w:name="Negative" w:val="False"/>
                <w:attr w:name="NumberType" w:val="1"/>
                <w:attr w:name="TCSC" w:val="0"/>
              </w:smartTagPr>
              <w:r w:rsidRPr="002A77CC">
                <w:rPr>
                  <w:bCs/>
                  <w:sz w:val="21"/>
                  <w:szCs w:val="21"/>
                </w:rPr>
                <w:t>1.0m</w:t>
              </w:r>
              <w:r w:rsidRPr="002A77CC">
                <w:rPr>
                  <w:bCs/>
                  <w:sz w:val="21"/>
                  <w:szCs w:val="21"/>
                  <w:vertAlign w:val="superscript"/>
                </w:rPr>
                <w:t>2</w:t>
              </w:r>
            </w:smartTag>
          </w:p>
        </w:tc>
        <w:tc>
          <w:tcPr>
            <w:tcW w:w="1134" w:type="dxa"/>
            <w:vAlign w:val="center"/>
          </w:tcPr>
          <w:p w14:paraId="51C79B2F" w14:textId="77777777" w:rsidR="00773C2C" w:rsidRPr="002A77CC" w:rsidRDefault="00773C2C" w:rsidP="00773C2C">
            <w:pPr>
              <w:pStyle w:val="af2"/>
              <w:spacing w:line="240" w:lineRule="auto"/>
              <w:jc w:val="center"/>
              <w:outlineLvl w:val="9"/>
              <w:rPr>
                <w:bCs/>
                <w:sz w:val="21"/>
                <w:szCs w:val="21"/>
              </w:rPr>
            </w:pPr>
            <w:r w:rsidRPr="002A77CC">
              <w:rPr>
                <w:bCs/>
                <w:sz w:val="21"/>
                <w:szCs w:val="21"/>
              </w:rPr>
              <w:t>5</w:t>
            </w:r>
          </w:p>
        </w:tc>
        <w:tc>
          <w:tcPr>
            <w:tcW w:w="937" w:type="dxa"/>
            <w:vMerge/>
          </w:tcPr>
          <w:p w14:paraId="71994226" w14:textId="77777777" w:rsidR="00773C2C" w:rsidRPr="002A77CC" w:rsidRDefault="00773C2C" w:rsidP="00773C2C">
            <w:pPr>
              <w:pStyle w:val="af2"/>
              <w:spacing w:line="240" w:lineRule="auto"/>
              <w:jc w:val="center"/>
              <w:outlineLvl w:val="9"/>
              <w:rPr>
                <w:bCs/>
                <w:sz w:val="21"/>
                <w:szCs w:val="21"/>
              </w:rPr>
            </w:pPr>
          </w:p>
        </w:tc>
      </w:tr>
      <w:tr w:rsidR="00773C2C" w:rsidRPr="002A77CC" w14:paraId="056F66E3" w14:textId="77777777" w:rsidTr="00773C2C">
        <w:tc>
          <w:tcPr>
            <w:tcW w:w="1277" w:type="dxa"/>
            <w:vMerge/>
          </w:tcPr>
          <w:p w14:paraId="484AA8D4" w14:textId="77777777" w:rsidR="00773C2C" w:rsidRPr="002A77CC" w:rsidRDefault="00773C2C" w:rsidP="00773C2C">
            <w:pPr>
              <w:pStyle w:val="af2"/>
              <w:spacing w:line="240" w:lineRule="auto"/>
              <w:jc w:val="center"/>
              <w:outlineLvl w:val="9"/>
              <w:rPr>
                <w:bCs/>
                <w:i/>
                <w:sz w:val="21"/>
                <w:szCs w:val="21"/>
              </w:rPr>
            </w:pPr>
          </w:p>
        </w:tc>
        <w:tc>
          <w:tcPr>
            <w:tcW w:w="2376" w:type="dxa"/>
            <w:vAlign w:val="center"/>
          </w:tcPr>
          <w:p w14:paraId="733B95B1"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Ag</w:t>
            </w:r>
            <w:r w:rsidRPr="002A77CC">
              <w:rPr>
                <w:rFonts w:hint="eastAsia"/>
                <w:bCs/>
                <w:sz w:val="21"/>
                <w:szCs w:val="21"/>
              </w:rPr>
              <w:t>≥</w:t>
            </w:r>
            <w:smartTag w:uri="urn:schemas-microsoft-com:office:smarttags" w:element="chmetcnv">
              <w:smartTagPr>
                <w:attr w:name="UnitName" w:val="m2"/>
                <w:attr w:name="SourceValue" w:val="1.5"/>
                <w:attr w:name="HasSpace" w:val="False"/>
                <w:attr w:name="Negative" w:val="False"/>
                <w:attr w:name="NumberType" w:val="1"/>
                <w:attr w:name="TCSC" w:val="0"/>
              </w:smartTagPr>
              <w:r w:rsidRPr="002A77CC">
                <w:rPr>
                  <w:bCs/>
                  <w:sz w:val="21"/>
                  <w:szCs w:val="21"/>
                </w:rPr>
                <w:t>1.5m</w:t>
              </w:r>
              <w:r w:rsidRPr="002A77CC">
                <w:rPr>
                  <w:bCs/>
                  <w:sz w:val="21"/>
                  <w:szCs w:val="21"/>
                  <w:vertAlign w:val="superscript"/>
                </w:rPr>
                <w:t>2</w:t>
              </w:r>
            </w:smartTag>
          </w:p>
        </w:tc>
        <w:tc>
          <w:tcPr>
            <w:tcW w:w="2126" w:type="dxa"/>
            <w:vAlign w:val="center"/>
          </w:tcPr>
          <w:p w14:paraId="4FEAAED8"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Ag</w:t>
            </w:r>
            <w:r w:rsidRPr="002A77CC">
              <w:rPr>
                <w:rFonts w:hint="eastAsia"/>
                <w:bCs/>
                <w:sz w:val="21"/>
                <w:szCs w:val="21"/>
              </w:rPr>
              <w:t>≥</w:t>
            </w:r>
            <w:smartTag w:uri="urn:schemas-microsoft-com:office:smarttags" w:element="chmetcnv">
              <w:smartTagPr>
                <w:attr w:name="UnitName" w:val="m2"/>
                <w:attr w:name="SourceValue" w:val="1"/>
                <w:attr w:name="HasSpace" w:val="False"/>
                <w:attr w:name="Negative" w:val="False"/>
                <w:attr w:name="NumberType" w:val="1"/>
                <w:attr w:name="TCSC" w:val="0"/>
              </w:smartTagPr>
              <w:r w:rsidRPr="002A77CC">
                <w:rPr>
                  <w:bCs/>
                  <w:sz w:val="21"/>
                  <w:szCs w:val="21"/>
                </w:rPr>
                <w:t>1.0m</w:t>
              </w:r>
              <w:r w:rsidRPr="002A77CC">
                <w:rPr>
                  <w:bCs/>
                  <w:sz w:val="21"/>
                  <w:szCs w:val="21"/>
                  <w:vertAlign w:val="superscript"/>
                </w:rPr>
                <w:t>2</w:t>
              </w:r>
            </w:smartTag>
          </w:p>
        </w:tc>
        <w:tc>
          <w:tcPr>
            <w:tcW w:w="1134" w:type="dxa"/>
            <w:vAlign w:val="center"/>
          </w:tcPr>
          <w:p w14:paraId="794284EF" w14:textId="77777777" w:rsidR="00773C2C" w:rsidRPr="002A77CC" w:rsidRDefault="00773C2C" w:rsidP="00773C2C">
            <w:pPr>
              <w:pStyle w:val="af2"/>
              <w:spacing w:line="240" w:lineRule="auto"/>
              <w:jc w:val="center"/>
              <w:outlineLvl w:val="9"/>
              <w:rPr>
                <w:bCs/>
                <w:sz w:val="21"/>
                <w:szCs w:val="21"/>
              </w:rPr>
            </w:pPr>
            <w:r w:rsidRPr="002A77CC">
              <w:rPr>
                <w:bCs/>
                <w:sz w:val="21"/>
                <w:szCs w:val="21"/>
              </w:rPr>
              <w:t>7</w:t>
            </w:r>
          </w:p>
        </w:tc>
        <w:tc>
          <w:tcPr>
            <w:tcW w:w="937" w:type="dxa"/>
            <w:vMerge/>
          </w:tcPr>
          <w:p w14:paraId="07F2B752" w14:textId="77777777" w:rsidR="00773C2C" w:rsidRPr="002A77CC" w:rsidRDefault="00773C2C" w:rsidP="00773C2C">
            <w:pPr>
              <w:pStyle w:val="af2"/>
              <w:spacing w:line="240" w:lineRule="auto"/>
              <w:jc w:val="center"/>
              <w:outlineLvl w:val="9"/>
              <w:rPr>
                <w:bCs/>
                <w:sz w:val="21"/>
                <w:szCs w:val="21"/>
              </w:rPr>
            </w:pPr>
          </w:p>
        </w:tc>
      </w:tr>
      <w:tr w:rsidR="00773C2C" w:rsidRPr="002A77CC" w14:paraId="7275AC9B" w14:textId="77777777" w:rsidTr="00773C2C">
        <w:tc>
          <w:tcPr>
            <w:tcW w:w="5779" w:type="dxa"/>
            <w:gridSpan w:val="3"/>
          </w:tcPr>
          <w:p w14:paraId="1DCAB862" w14:textId="77777777" w:rsidR="00773C2C" w:rsidRPr="002A77CC" w:rsidRDefault="00773C2C" w:rsidP="00773C2C">
            <w:pPr>
              <w:pStyle w:val="af2"/>
              <w:spacing w:line="240" w:lineRule="auto"/>
              <w:jc w:val="center"/>
              <w:outlineLvl w:val="9"/>
              <w:rPr>
                <w:bCs/>
                <w:i/>
                <w:sz w:val="21"/>
                <w:szCs w:val="21"/>
              </w:rPr>
            </w:pPr>
            <w:r w:rsidRPr="002A77CC">
              <w:rPr>
                <w:rFonts w:hint="eastAsia"/>
                <w:bCs/>
                <w:iCs/>
                <w:sz w:val="21"/>
                <w:szCs w:val="21"/>
              </w:rPr>
              <w:t>合计</w:t>
            </w:r>
          </w:p>
        </w:tc>
        <w:tc>
          <w:tcPr>
            <w:tcW w:w="1134" w:type="dxa"/>
            <w:vAlign w:val="center"/>
          </w:tcPr>
          <w:p w14:paraId="051037A2" w14:textId="77777777" w:rsidR="00773C2C" w:rsidRPr="002A77CC" w:rsidRDefault="00773C2C" w:rsidP="00773C2C">
            <w:pPr>
              <w:pStyle w:val="af2"/>
              <w:spacing w:line="240" w:lineRule="auto"/>
              <w:jc w:val="center"/>
              <w:outlineLvl w:val="9"/>
              <w:rPr>
                <w:bCs/>
                <w:sz w:val="21"/>
                <w:szCs w:val="21"/>
              </w:rPr>
            </w:pPr>
            <w:r w:rsidRPr="002A77CC">
              <w:rPr>
                <w:bCs/>
                <w:sz w:val="21"/>
                <w:szCs w:val="21"/>
              </w:rPr>
              <w:t>9</w:t>
            </w:r>
          </w:p>
        </w:tc>
        <w:tc>
          <w:tcPr>
            <w:tcW w:w="937" w:type="dxa"/>
          </w:tcPr>
          <w:p w14:paraId="5A3305E3" w14:textId="77777777" w:rsidR="00773C2C" w:rsidRPr="002A77CC" w:rsidRDefault="00773C2C" w:rsidP="00773C2C">
            <w:pPr>
              <w:pStyle w:val="af2"/>
              <w:spacing w:line="240" w:lineRule="auto"/>
              <w:jc w:val="center"/>
              <w:outlineLvl w:val="9"/>
              <w:rPr>
                <w:bCs/>
                <w:sz w:val="21"/>
                <w:szCs w:val="21"/>
              </w:rPr>
            </w:pPr>
          </w:p>
        </w:tc>
      </w:tr>
    </w:tbl>
    <w:p w14:paraId="276B99AA" w14:textId="77777777" w:rsidR="00773C2C" w:rsidRPr="002A77CC" w:rsidRDefault="00773C2C" w:rsidP="00773C2C">
      <w:pPr>
        <w:ind w:firstLineChars="100" w:firstLine="211"/>
        <w:rPr>
          <w:b/>
        </w:rPr>
      </w:pPr>
      <w:r w:rsidRPr="002A77CC">
        <w:rPr>
          <w:rFonts w:hint="eastAsia"/>
          <w:b/>
        </w:rPr>
        <w:t>公共建筑</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799"/>
        <w:gridCol w:w="1879"/>
        <w:gridCol w:w="1893"/>
      </w:tblGrid>
      <w:tr w:rsidR="00773C2C" w:rsidRPr="002A77CC" w14:paraId="0E47BFFE" w14:textId="77777777" w:rsidTr="00773C2C">
        <w:trPr>
          <w:trHeight w:val="608"/>
        </w:trPr>
        <w:tc>
          <w:tcPr>
            <w:tcW w:w="4077" w:type="dxa"/>
            <w:gridSpan w:val="2"/>
            <w:vAlign w:val="center"/>
          </w:tcPr>
          <w:p w14:paraId="65F2E333" w14:textId="77777777" w:rsidR="00773C2C" w:rsidRPr="002A77CC" w:rsidRDefault="00773C2C" w:rsidP="00773C2C">
            <w:pPr>
              <w:pStyle w:val="af2"/>
              <w:spacing w:line="240" w:lineRule="auto"/>
              <w:jc w:val="center"/>
              <w:outlineLvl w:val="9"/>
              <w:rPr>
                <w:b/>
                <w:bCs/>
                <w:sz w:val="21"/>
                <w:szCs w:val="21"/>
              </w:rPr>
            </w:pPr>
            <w:r w:rsidRPr="002A77CC">
              <w:rPr>
                <w:rFonts w:hint="eastAsia"/>
                <w:b/>
                <w:bCs/>
                <w:sz w:val="21"/>
                <w:szCs w:val="21"/>
              </w:rPr>
              <w:t>评价内容</w:t>
            </w:r>
          </w:p>
        </w:tc>
        <w:tc>
          <w:tcPr>
            <w:tcW w:w="1879" w:type="dxa"/>
            <w:vAlign w:val="center"/>
          </w:tcPr>
          <w:p w14:paraId="32031091" w14:textId="77777777" w:rsidR="00773C2C" w:rsidRPr="002A77CC" w:rsidRDefault="00773C2C" w:rsidP="00773C2C">
            <w:pPr>
              <w:jc w:val="center"/>
              <w:rPr>
                <w:b/>
              </w:rPr>
            </w:pPr>
            <w:r w:rsidRPr="002A77CC">
              <w:rPr>
                <w:rFonts w:hint="eastAsia"/>
                <w:b/>
              </w:rPr>
              <w:t>评价分值（分）</w:t>
            </w:r>
          </w:p>
        </w:tc>
        <w:tc>
          <w:tcPr>
            <w:tcW w:w="1893" w:type="dxa"/>
            <w:vAlign w:val="center"/>
          </w:tcPr>
          <w:p w14:paraId="3A9F59E0" w14:textId="77777777" w:rsidR="00773C2C" w:rsidRPr="002A77CC" w:rsidRDefault="00773C2C" w:rsidP="00773C2C">
            <w:pPr>
              <w:jc w:val="center"/>
              <w:rPr>
                <w:b/>
              </w:rPr>
            </w:pPr>
            <w:r w:rsidRPr="002A77CC">
              <w:rPr>
                <w:rFonts w:hint="eastAsia"/>
                <w:b/>
              </w:rPr>
              <w:t>自评得分（分）</w:t>
            </w:r>
          </w:p>
        </w:tc>
      </w:tr>
      <w:tr w:rsidR="00773C2C" w:rsidRPr="002A77CC" w14:paraId="66AD56FC" w14:textId="77777777" w:rsidTr="00773C2C">
        <w:tc>
          <w:tcPr>
            <w:tcW w:w="1278" w:type="dxa"/>
            <w:vMerge w:val="restart"/>
            <w:vAlign w:val="center"/>
          </w:tcPr>
          <w:p w14:paraId="719D300A" w14:textId="77777777" w:rsidR="00773C2C" w:rsidRPr="002A77CC" w:rsidRDefault="00773C2C" w:rsidP="00773C2C">
            <w:pPr>
              <w:pStyle w:val="af2"/>
              <w:spacing w:line="240" w:lineRule="auto"/>
              <w:jc w:val="center"/>
              <w:outlineLvl w:val="9"/>
              <w:rPr>
                <w:bCs/>
                <w:sz w:val="21"/>
                <w:szCs w:val="21"/>
              </w:rPr>
            </w:pPr>
            <w:r w:rsidRPr="002A77CC">
              <w:rPr>
                <w:rFonts w:hint="eastAsia"/>
                <w:bCs/>
                <w:sz w:val="21"/>
                <w:szCs w:val="21"/>
              </w:rPr>
              <w:t>绿地率</w:t>
            </w:r>
            <w:r w:rsidRPr="002A77CC">
              <w:rPr>
                <w:bCs/>
                <w:i/>
                <w:sz w:val="21"/>
                <w:szCs w:val="21"/>
              </w:rPr>
              <w:t>Rg</w:t>
            </w:r>
          </w:p>
        </w:tc>
        <w:tc>
          <w:tcPr>
            <w:tcW w:w="2799" w:type="dxa"/>
            <w:vAlign w:val="center"/>
          </w:tcPr>
          <w:p w14:paraId="3648D563" w14:textId="77777777" w:rsidR="00773C2C" w:rsidRPr="002A77CC" w:rsidRDefault="00773C2C" w:rsidP="00773C2C">
            <w:pPr>
              <w:pStyle w:val="af2"/>
              <w:spacing w:line="240" w:lineRule="auto"/>
              <w:jc w:val="center"/>
              <w:outlineLvl w:val="9"/>
              <w:rPr>
                <w:bCs/>
                <w:sz w:val="21"/>
                <w:szCs w:val="21"/>
              </w:rPr>
            </w:pPr>
            <w:r w:rsidRPr="002A77CC">
              <w:rPr>
                <w:bCs/>
                <w:sz w:val="21"/>
                <w:szCs w:val="21"/>
              </w:rPr>
              <w:t>30%</w:t>
            </w:r>
            <w:r w:rsidRPr="002A77CC">
              <w:rPr>
                <w:rFonts w:ascii="宋体" w:hAnsi="宋体" w:hint="eastAsia"/>
                <w:bCs/>
                <w:sz w:val="21"/>
                <w:szCs w:val="21"/>
              </w:rPr>
              <w:t>≤</w:t>
            </w:r>
            <w:r w:rsidRPr="002A77CC">
              <w:rPr>
                <w:bCs/>
                <w:i/>
                <w:sz w:val="21"/>
                <w:szCs w:val="21"/>
              </w:rPr>
              <w:t>Rg</w:t>
            </w:r>
            <w:r w:rsidRPr="002A77CC">
              <w:rPr>
                <w:rFonts w:hint="eastAsia"/>
                <w:bCs/>
                <w:sz w:val="21"/>
                <w:szCs w:val="21"/>
              </w:rPr>
              <w:t>＜</w:t>
            </w:r>
            <w:r w:rsidRPr="002A77CC">
              <w:rPr>
                <w:bCs/>
                <w:sz w:val="21"/>
                <w:szCs w:val="21"/>
              </w:rPr>
              <w:t>35%</w:t>
            </w:r>
          </w:p>
        </w:tc>
        <w:tc>
          <w:tcPr>
            <w:tcW w:w="1879" w:type="dxa"/>
            <w:vAlign w:val="center"/>
          </w:tcPr>
          <w:p w14:paraId="232F0438" w14:textId="77777777" w:rsidR="00773C2C" w:rsidRPr="002A77CC" w:rsidRDefault="00773C2C" w:rsidP="00773C2C">
            <w:pPr>
              <w:pStyle w:val="af2"/>
              <w:spacing w:line="240" w:lineRule="auto"/>
              <w:jc w:val="center"/>
              <w:outlineLvl w:val="9"/>
              <w:rPr>
                <w:bCs/>
                <w:sz w:val="21"/>
                <w:szCs w:val="21"/>
              </w:rPr>
            </w:pPr>
            <w:r w:rsidRPr="002A77CC">
              <w:rPr>
                <w:bCs/>
                <w:sz w:val="21"/>
                <w:szCs w:val="21"/>
              </w:rPr>
              <w:t>2</w:t>
            </w:r>
          </w:p>
        </w:tc>
        <w:tc>
          <w:tcPr>
            <w:tcW w:w="1893" w:type="dxa"/>
            <w:vMerge w:val="restart"/>
            <w:vAlign w:val="center"/>
          </w:tcPr>
          <w:p w14:paraId="5DC1963C" w14:textId="77777777" w:rsidR="00773C2C" w:rsidRPr="002A77CC" w:rsidRDefault="00773C2C" w:rsidP="00773C2C">
            <w:pPr>
              <w:pStyle w:val="af2"/>
              <w:spacing w:line="240" w:lineRule="auto"/>
              <w:jc w:val="center"/>
              <w:outlineLvl w:val="9"/>
              <w:rPr>
                <w:bCs/>
                <w:sz w:val="21"/>
                <w:szCs w:val="21"/>
              </w:rPr>
            </w:pPr>
          </w:p>
        </w:tc>
      </w:tr>
      <w:tr w:rsidR="00773C2C" w:rsidRPr="002A77CC" w14:paraId="65B2A539" w14:textId="77777777" w:rsidTr="00773C2C">
        <w:tc>
          <w:tcPr>
            <w:tcW w:w="1278" w:type="dxa"/>
            <w:vMerge/>
          </w:tcPr>
          <w:p w14:paraId="22EEDD90" w14:textId="77777777" w:rsidR="00773C2C" w:rsidRPr="002A77CC" w:rsidRDefault="00773C2C" w:rsidP="00773C2C">
            <w:pPr>
              <w:pStyle w:val="af2"/>
              <w:spacing w:line="240" w:lineRule="auto"/>
              <w:jc w:val="center"/>
              <w:outlineLvl w:val="9"/>
              <w:rPr>
                <w:bCs/>
                <w:sz w:val="21"/>
                <w:szCs w:val="21"/>
              </w:rPr>
            </w:pPr>
          </w:p>
        </w:tc>
        <w:tc>
          <w:tcPr>
            <w:tcW w:w="2799" w:type="dxa"/>
            <w:vAlign w:val="center"/>
          </w:tcPr>
          <w:p w14:paraId="40B692E3" w14:textId="77777777" w:rsidR="00773C2C" w:rsidRPr="002A77CC" w:rsidRDefault="00773C2C" w:rsidP="00773C2C">
            <w:pPr>
              <w:pStyle w:val="af2"/>
              <w:spacing w:line="240" w:lineRule="auto"/>
              <w:jc w:val="center"/>
              <w:outlineLvl w:val="9"/>
              <w:rPr>
                <w:bCs/>
                <w:sz w:val="21"/>
                <w:szCs w:val="21"/>
              </w:rPr>
            </w:pPr>
            <w:r w:rsidRPr="002A77CC">
              <w:rPr>
                <w:bCs/>
                <w:sz w:val="21"/>
                <w:szCs w:val="21"/>
              </w:rPr>
              <w:t>35%</w:t>
            </w:r>
            <w:r w:rsidRPr="002A77CC">
              <w:rPr>
                <w:rFonts w:ascii="宋体" w:hAnsi="宋体" w:hint="eastAsia"/>
                <w:bCs/>
                <w:sz w:val="21"/>
                <w:szCs w:val="21"/>
              </w:rPr>
              <w:t>≤</w:t>
            </w:r>
            <w:r w:rsidRPr="002A77CC">
              <w:rPr>
                <w:bCs/>
                <w:i/>
                <w:sz w:val="21"/>
                <w:szCs w:val="21"/>
              </w:rPr>
              <w:t>Rg</w:t>
            </w:r>
            <w:r w:rsidRPr="002A77CC">
              <w:rPr>
                <w:rFonts w:hint="eastAsia"/>
                <w:bCs/>
                <w:sz w:val="21"/>
                <w:szCs w:val="21"/>
              </w:rPr>
              <w:t>＜</w:t>
            </w:r>
            <w:r w:rsidRPr="002A77CC">
              <w:rPr>
                <w:bCs/>
                <w:sz w:val="21"/>
                <w:szCs w:val="21"/>
              </w:rPr>
              <w:t>40%</w:t>
            </w:r>
          </w:p>
        </w:tc>
        <w:tc>
          <w:tcPr>
            <w:tcW w:w="1879" w:type="dxa"/>
            <w:vAlign w:val="center"/>
          </w:tcPr>
          <w:p w14:paraId="372DE36F" w14:textId="77777777" w:rsidR="00773C2C" w:rsidRPr="002A77CC" w:rsidRDefault="00773C2C" w:rsidP="00773C2C">
            <w:pPr>
              <w:pStyle w:val="af2"/>
              <w:spacing w:line="240" w:lineRule="auto"/>
              <w:jc w:val="center"/>
              <w:outlineLvl w:val="9"/>
              <w:rPr>
                <w:bCs/>
                <w:sz w:val="21"/>
                <w:szCs w:val="21"/>
              </w:rPr>
            </w:pPr>
            <w:r w:rsidRPr="002A77CC">
              <w:rPr>
                <w:bCs/>
                <w:sz w:val="21"/>
                <w:szCs w:val="21"/>
              </w:rPr>
              <w:t>5</w:t>
            </w:r>
          </w:p>
        </w:tc>
        <w:tc>
          <w:tcPr>
            <w:tcW w:w="1893" w:type="dxa"/>
            <w:vMerge/>
          </w:tcPr>
          <w:p w14:paraId="767AF269" w14:textId="77777777" w:rsidR="00773C2C" w:rsidRPr="002A77CC" w:rsidRDefault="00773C2C" w:rsidP="00773C2C">
            <w:pPr>
              <w:pStyle w:val="af2"/>
              <w:spacing w:line="240" w:lineRule="auto"/>
              <w:jc w:val="center"/>
              <w:outlineLvl w:val="9"/>
              <w:rPr>
                <w:bCs/>
                <w:sz w:val="21"/>
                <w:szCs w:val="21"/>
              </w:rPr>
            </w:pPr>
          </w:p>
        </w:tc>
      </w:tr>
      <w:tr w:rsidR="00773C2C" w:rsidRPr="002A77CC" w14:paraId="216C45C0" w14:textId="77777777" w:rsidTr="00773C2C">
        <w:tc>
          <w:tcPr>
            <w:tcW w:w="1278" w:type="dxa"/>
            <w:vMerge/>
          </w:tcPr>
          <w:p w14:paraId="117957F2" w14:textId="77777777" w:rsidR="00773C2C" w:rsidRPr="002A77CC" w:rsidRDefault="00773C2C" w:rsidP="00773C2C">
            <w:pPr>
              <w:pStyle w:val="af2"/>
              <w:spacing w:line="240" w:lineRule="auto"/>
              <w:jc w:val="center"/>
              <w:outlineLvl w:val="9"/>
              <w:rPr>
                <w:bCs/>
                <w:i/>
                <w:sz w:val="21"/>
                <w:szCs w:val="21"/>
              </w:rPr>
            </w:pPr>
          </w:p>
        </w:tc>
        <w:tc>
          <w:tcPr>
            <w:tcW w:w="2799" w:type="dxa"/>
            <w:vAlign w:val="center"/>
          </w:tcPr>
          <w:p w14:paraId="772FA964"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Rg</w:t>
            </w:r>
            <w:r w:rsidRPr="002A77CC">
              <w:rPr>
                <w:rFonts w:hint="eastAsia"/>
                <w:bCs/>
                <w:sz w:val="21"/>
                <w:szCs w:val="21"/>
              </w:rPr>
              <w:t>≥</w:t>
            </w:r>
            <w:r w:rsidRPr="002A77CC">
              <w:rPr>
                <w:bCs/>
                <w:sz w:val="21"/>
                <w:szCs w:val="21"/>
              </w:rPr>
              <w:t>40%</w:t>
            </w:r>
          </w:p>
        </w:tc>
        <w:tc>
          <w:tcPr>
            <w:tcW w:w="1879" w:type="dxa"/>
            <w:vAlign w:val="center"/>
          </w:tcPr>
          <w:p w14:paraId="7A82504B" w14:textId="77777777" w:rsidR="00773C2C" w:rsidRPr="002A77CC" w:rsidRDefault="00773C2C" w:rsidP="00773C2C">
            <w:pPr>
              <w:pStyle w:val="af2"/>
              <w:spacing w:line="240" w:lineRule="auto"/>
              <w:jc w:val="center"/>
              <w:outlineLvl w:val="9"/>
              <w:rPr>
                <w:bCs/>
                <w:sz w:val="21"/>
                <w:szCs w:val="21"/>
              </w:rPr>
            </w:pPr>
            <w:r w:rsidRPr="002A77CC">
              <w:rPr>
                <w:bCs/>
                <w:sz w:val="21"/>
                <w:szCs w:val="21"/>
              </w:rPr>
              <w:t>7</w:t>
            </w:r>
          </w:p>
        </w:tc>
        <w:tc>
          <w:tcPr>
            <w:tcW w:w="1893" w:type="dxa"/>
            <w:vMerge/>
          </w:tcPr>
          <w:p w14:paraId="744F4DE5" w14:textId="77777777" w:rsidR="00773C2C" w:rsidRPr="002A77CC" w:rsidRDefault="00773C2C" w:rsidP="00773C2C">
            <w:pPr>
              <w:pStyle w:val="af2"/>
              <w:spacing w:line="240" w:lineRule="auto"/>
              <w:jc w:val="center"/>
              <w:outlineLvl w:val="9"/>
              <w:rPr>
                <w:bCs/>
                <w:sz w:val="21"/>
                <w:szCs w:val="21"/>
              </w:rPr>
            </w:pPr>
          </w:p>
        </w:tc>
      </w:tr>
      <w:tr w:rsidR="00773C2C" w:rsidRPr="002A77CC" w14:paraId="5B23D57B" w14:textId="77777777" w:rsidTr="00773C2C">
        <w:tc>
          <w:tcPr>
            <w:tcW w:w="4077" w:type="dxa"/>
            <w:gridSpan w:val="2"/>
          </w:tcPr>
          <w:p w14:paraId="51BC9E75" w14:textId="77777777" w:rsidR="00773C2C" w:rsidRPr="002A77CC" w:rsidRDefault="00773C2C" w:rsidP="00773C2C">
            <w:pPr>
              <w:pStyle w:val="af2"/>
              <w:spacing w:line="240" w:lineRule="auto"/>
              <w:jc w:val="center"/>
              <w:outlineLvl w:val="9"/>
              <w:rPr>
                <w:bCs/>
                <w:i/>
                <w:sz w:val="21"/>
                <w:szCs w:val="21"/>
              </w:rPr>
            </w:pPr>
            <w:r w:rsidRPr="002A77CC">
              <w:rPr>
                <w:rFonts w:hint="eastAsia"/>
                <w:bCs/>
                <w:iCs/>
                <w:sz w:val="21"/>
                <w:szCs w:val="21"/>
              </w:rPr>
              <w:t>绿地向社会公众开放</w:t>
            </w:r>
          </w:p>
        </w:tc>
        <w:tc>
          <w:tcPr>
            <w:tcW w:w="1879" w:type="dxa"/>
            <w:vAlign w:val="center"/>
          </w:tcPr>
          <w:p w14:paraId="4C17C1D3" w14:textId="77777777" w:rsidR="00773C2C" w:rsidRPr="002A77CC" w:rsidRDefault="00773C2C" w:rsidP="00773C2C">
            <w:pPr>
              <w:pStyle w:val="af2"/>
              <w:spacing w:line="240" w:lineRule="auto"/>
              <w:jc w:val="center"/>
              <w:outlineLvl w:val="9"/>
              <w:rPr>
                <w:bCs/>
                <w:sz w:val="21"/>
                <w:szCs w:val="21"/>
              </w:rPr>
            </w:pPr>
            <w:r w:rsidRPr="002A77CC">
              <w:rPr>
                <w:bCs/>
                <w:sz w:val="21"/>
                <w:szCs w:val="21"/>
              </w:rPr>
              <w:t>2</w:t>
            </w:r>
          </w:p>
        </w:tc>
        <w:tc>
          <w:tcPr>
            <w:tcW w:w="1893" w:type="dxa"/>
          </w:tcPr>
          <w:p w14:paraId="467394E4" w14:textId="77777777" w:rsidR="00773C2C" w:rsidRPr="002A77CC" w:rsidRDefault="00773C2C" w:rsidP="00773C2C">
            <w:pPr>
              <w:pStyle w:val="af2"/>
              <w:spacing w:line="240" w:lineRule="auto"/>
              <w:jc w:val="center"/>
              <w:outlineLvl w:val="9"/>
              <w:rPr>
                <w:bCs/>
                <w:sz w:val="21"/>
                <w:szCs w:val="21"/>
              </w:rPr>
            </w:pPr>
          </w:p>
        </w:tc>
      </w:tr>
      <w:tr w:rsidR="00773C2C" w:rsidRPr="002A77CC" w14:paraId="4E97CB67" w14:textId="77777777" w:rsidTr="00773C2C">
        <w:tc>
          <w:tcPr>
            <w:tcW w:w="4077" w:type="dxa"/>
            <w:gridSpan w:val="2"/>
          </w:tcPr>
          <w:p w14:paraId="08C1A3AF" w14:textId="77777777" w:rsidR="00773C2C" w:rsidRPr="002A77CC" w:rsidRDefault="00773C2C" w:rsidP="00773C2C">
            <w:pPr>
              <w:pStyle w:val="af2"/>
              <w:spacing w:line="240" w:lineRule="auto"/>
              <w:jc w:val="center"/>
              <w:outlineLvl w:val="9"/>
              <w:rPr>
                <w:bCs/>
                <w:i/>
                <w:sz w:val="21"/>
                <w:szCs w:val="21"/>
              </w:rPr>
            </w:pPr>
            <w:r w:rsidRPr="002A77CC">
              <w:rPr>
                <w:rFonts w:hint="eastAsia"/>
                <w:bCs/>
                <w:iCs/>
                <w:sz w:val="21"/>
                <w:szCs w:val="21"/>
              </w:rPr>
              <w:t>合计</w:t>
            </w:r>
          </w:p>
        </w:tc>
        <w:tc>
          <w:tcPr>
            <w:tcW w:w="1879" w:type="dxa"/>
            <w:vAlign w:val="center"/>
          </w:tcPr>
          <w:p w14:paraId="07B11571" w14:textId="77777777" w:rsidR="00773C2C" w:rsidRPr="002A77CC" w:rsidRDefault="00773C2C" w:rsidP="00773C2C">
            <w:pPr>
              <w:pStyle w:val="af2"/>
              <w:spacing w:line="240" w:lineRule="auto"/>
              <w:jc w:val="center"/>
              <w:outlineLvl w:val="9"/>
              <w:rPr>
                <w:bCs/>
                <w:sz w:val="21"/>
                <w:szCs w:val="21"/>
              </w:rPr>
            </w:pPr>
            <w:r w:rsidRPr="002A77CC">
              <w:rPr>
                <w:bCs/>
                <w:sz w:val="21"/>
                <w:szCs w:val="21"/>
              </w:rPr>
              <w:t>9</w:t>
            </w:r>
          </w:p>
        </w:tc>
        <w:tc>
          <w:tcPr>
            <w:tcW w:w="1893" w:type="dxa"/>
          </w:tcPr>
          <w:p w14:paraId="2F90519D" w14:textId="77777777" w:rsidR="00773C2C" w:rsidRPr="002A77CC" w:rsidRDefault="00773C2C" w:rsidP="00773C2C">
            <w:pPr>
              <w:pStyle w:val="af2"/>
              <w:spacing w:line="240" w:lineRule="auto"/>
              <w:jc w:val="center"/>
              <w:outlineLvl w:val="9"/>
              <w:rPr>
                <w:bCs/>
                <w:sz w:val="21"/>
                <w:szCs w:val="21"/>
              </w:rPr>
            </w:pPr>
          </w:p>
        </w:tc>
      </w:tr>
    </w:tbl>
    <w:p w14:paraId="30630051" w14:textId="77777777" w:rsidR="00773C2C" w:rsidRPr="002A77CC" w:rsidRDefault="00773C2C" w:rsidP="00773C2C">
      <w:pPr>
        <w:rPr>
          <w:rFonts w:eastAsia="仿宋_GB2312"/>
          <w:sz w:val="24"/>
          <w:szCs w:val="30"/>
        </w:rPr>
      </w:pPr>
    </w:p>
    <w:p w14:paraId="610FEB5B" w14:textId="77777777" w:rsidR="00773C2C" w:rsidRPr="002A77CC" w:rsidRDefault="00773C2C" w:rsidP="00773C2C">
      <w:pPr>
        <w:rPr>
          <w:rFonts w:eastAsia="仿宋_GB2312"/>
          <w:sz w:val="30"/>
          <w:szCs w:val="30"/>
        </w:rPr>
      </w:pPr>
      <w:r w:rsidRPr="002A77CC">
        <w:rPr>
          <w:rFonts w:hint="eastAsia"/>
          <w:b/>
          <w:kern w:val="0"/>
          <w:sz w:val="24"/>
        </w:rPr>
        <w:t>2</w:t>
      </w:r>
      <w:r w:rsidRPr="002A77CC">
        <w:rPr>
          <w:rFonts w:hint="eastAsia"/>
          <w:b/>
          <w:kern w:val="0"/>
          <w:sz w:val="24"/>
        </w:rPr>
        <w:t>、评价要点</w:t>
      </w:r>
    </w:p>
    <w:p w14:paraId="3AC4EA49" w14:textId="77777777" w:rsidR="00773C2C" w:rsidRPr="002A77CC" w:rsidRDefault="00F15C1E" w:rsidP="00773C2C">
      <w:pPr>
        <w:ind w:firstLineChars="100" w:firstLine="211"/>
        <w:rPr>
          <w:b/>
          <w:lang w:val="zh-CN"/>
        </w:rPr>
      </w:pPr>
      <w:r>
        <w:rPr>
          <w:rFonts w:hint="eastAsia"/>
          <w:b/>
        </w:rPr>
        <w:t>住宅建筑</w:t>
      </w:r>
    </w:p>
    <w:p w14:paraId="2F5CBF66"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住区绿地率：</w:t>
      </w:r>
    </w:p>
    <w:p w14:paraId="14276D78" w14:textId="77777777" w:rsidR="00773C2C" w:rsidRPr="002A77CC" w:rsidRDefault="00773C2C" w:rsidP="00773C2C">
      <w:pPr>
        <w:ind w:leftChars="202" w:left="424"/>
      </w:pPr>
      <w:r w:rsidRPr="002A77CC">
        <w:rPr>
          <w:rFonts w:hint="eastAsia"/>
          <w:lang w:val="zh-CN"/>
        </w:rPr>
        <w:t>住区绿地面积：</w:t>
      </w:r>
      <w:r w:rsidRPr="002A77CC">
        <w:rPr>
          <w:rFonts w:hint="eastAsia"/>
          <w:u w:val="single"/>
          <w:lang w:val="zh-CN"/>
        </w:rPr>
        <w:t xml:space="preserve">    </w:t>
      </w:r>
      <w:r w:rsidRPr="002A77CC">
        <w:rPr>
          <w:lang w:val="zh-CN"/>
        </w:rPr>
        <w:t>m</w:t>
      </w:r>
      <w:r w:rsidRPr="002A77CC">
        <w:rPr>
          <w:vertAlign w:val="superscript"/>
          <w:lang w:val="zh-CN"/>
        </w:rPr>
        <w:t>2</w:t>
      </w:r>
      <w:r w:rsidRPr="002A77CC">
        <w:rPr>
          <w:rFonts w:hint="eastAsia"/>
          <w:lang w:val="zh-CN"/>
        </w:rPr>
        <w:t xml:space="preserve">    </w:t>
      </w:r>
      <w:r w:rsidRPr="002A77CC">
        <w:rPr>
          <w:rFonts w:hint="eastAsia"/>
          <w:lang w:val="zh-CN"/>
        </w:rPr>
        <w:t>住区用地面积：</w:t>
      </w:r>
      <w:r w:rsidRPr="002A77CC">
        <w:rPr>
          <w:rFonts w:hint="eastAsia"/>
          <w:u w:val="single"/>
          <w:lang w:val="zh-CN"/>
        </w:rPr>
        <w:t xml:space="preserve">    </w:t>
      </w:r>
      <w:r w:rsidRPr="002A77CC">
        <w:rPr>
          <w:lang w:val="zh-CN"/>
        </w:rPr>
        <w:t>m</w:t>
      </w:r>
      <w:r w:rsidRPr="002A77CC">
        <w:rPr>
          <w:vertAlign w:val="superscript"/>
          <w:lang w:val="zh-CN"/>
        </w:rPr>
        <w:t>2</w:t>
      </w:r>
    </w:p>
    <w:p w14:paraId="479F5E06" w14:textId="77777777" w:rsidR="00773C2C" w:rsidRPr="002A77CC" w:rsidRDefault="00773C2C" w:rsidP="00773C2C">
      <w:pPr>
        <w:ind w:leftChars="202" w:left="424"/>
      </w:pPr>
      <w:r w:rsidRPr="002A77CC">
        <w:rPr>
          <w:rFonts w:hint="eastAsia"/>
          <w:lang w:val="zh-CN"/>
        </w:rPr>
        <w:t>住区绿地率：</w:t>
      </w:r>
      <w:r w:rsidRPr="002A77CC">
        <w:rPr>
          <w:rFonts w:hint="eastAsia"/>
          <w:u w:val="single"/>
          <w:lang w:val="zh-CN"/>
        </w:rPr>
        <w:t xml:space="preserve">    </w:t>
      </w:r>
      <w:r w:rsidRPr="002A77CC">
        <w:rPr>
          <w:lang w:val="zh-CN"/>
        </w:rPr>
        <w:t xml:space="preserve"> (%)</w:t>
      </w:r>
    </w:p>
    <w:p w14:paraId="47E6E651"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住区人均公共绿地面积：</w:t>
      </w:r>
    </w:p>
    <w:p w14:paraId="001E9EFA" w14:textId="77777777" w:rsidR="00773C2C" w:rsidRPr="002A77CC" w:rsidRDefault="00773C2C" w:rsidP="00773C2C">
      <w:pPr>
        <w:ind w:leftChars="202" w:left="424"/>
      </w:pPr>
      <w:r w:rsidRPr="002A77CC">
        <w:rPr>
          <w:rFonts w:hint="eastAsia"/>
          <w:lang w:val="zh-CN"/>
        </w:rPr>
        <w:t>住区总公共绿地面积：</w:t>
      </w:r>
      <w:r w:rsidRPr="002A77CC">
        <w:rPr>
          <w:rFonts w:hint="eastAsia"/>
          <w:u w:val="single"/>
          <w:lang w:val="zh-CN"/>
        </w:rPr>
        <w:t xml:space="preserve">    </w:t>
      </w:r>
      <w:r w:rsidRPr="002A77CC">
        <w:rPr>
          <w:lang w:val="zh-CN"/>
        </w:rPr>
        <w:t>m</w:t>
      </w:r>
      <w:r w:rsidRPr="002A77CC">
        <w:rPr>
          <w:vertAlign w:val="superscript"/>
          <w:lang w:val="zh-CN"/>
        </w:rPr>
        <w:t>2</w:t>
      </w:r>
      <w:r w:rsidRPr="002A77CC">
        <w:rPr>
          <w:rFonts w:hint="eastAsia"/>
          <w:lang w:val="zh-CN"/>
        </w:rPr>
        <w:t xml:space="preserve">    </w:t>
      </w:r>
      <w:r w:rsidRPr="002A77CC">
        <w:rPr>
          <w:rFonts w:hint="eastAsia"/>
          <w:lang w:val="zh-CN"/>
        </w:rPr>
        <w:t>人均公共绿地面积：</w:t>
      </w:r>
      <w:r w:rsidRPr="002A77CC">
        <w:rPr>
          <w:rFonts w:hint="eastAsia"/>
          <w:u w:val="single"/>
          <w:lang w:val="zh-CN"/>
        </w:rPr>
        <w:t xml:space="preserve">    </w:t>
      </w:r>
      <w:r w:rsidRPr="002A77CC">
        <w:rPr>
          <w:lang w:val="zh-CN"/>
        </w:rPr>
        <w:t>m</w:t>
      </w:r>
      <w:r w:rsidRPr="002A77CC">
        <w:rPr>
          <w:vertAlign w:val="superscript"/>
          <w:lang w:val="zh-CN"/>
        </w:rPr>
        <w:t>2</w:t>
      </w:r>
    </w:p>
    <w:p w14:paraId="31C57F5D" w14:textId="77777777" w:rsidR="00773C2C" w:rsidRPr="002A77CC" w:rsidRDefault="00773C2C" w:rsidP="00773C2C">
      <w:pPr>
        <w:ind w:firstLineChars="100" w:firstLine="211"/>
        <w:rPr>
          <w:b/>
          <w:lang w:val="zh-CN"/>
        </w:rPr>
      </w:pPr>
      <w:r w:rsidRPr="002A77CC">
        <w:rPr>
          <w:rFonts w:hint="eastAsia"/>
          <w:b/>
        </w:rPr>
        <w:t>公共建筑</w:t>
      </w:r>
    </w:p>
    <w:p w14:paraId="00B3E284"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绿地率：</w:t>
      </w:r>
    </w:p>
    <w:p w14:paraId="100587A5" w14:textId="77777777" w:rsidR="00773C2C" w:rsidRPr="002A77CC" w:rsidRDefault="00773C2C" w:rsidP="00773C2C">
      <w:pPr>
        <w:ind w:leftChars="202" w:left="424"/>
      </w:pPr>
      <w:r w:rsidRPr="002A77CC">
        <w:rPr>
          <w:rFonts w:hint="eastAsia"/>
          <w:lang w:val="zh-CN"/>
        </w:rPr>
        <w:t>项目绿地面积：</w:t>
      </w:r>
      <w:r w:rsidRPr="002A77CC">
        <w:rPr>
          <w:rFonts w:hint="eastAsia"/>
          <w:u w:val="single"/>
          <w:lang w:val="zh-CN"/>
        </w:rPr>
        <w:t xml:space="preserve">    </w:t>
      </w:r>
      <w:r w:rsidRPr="002A77CC">
        <w:rPr>
          <w:lang w:val="zh-CN"/>
        </w:rPr>
        <w:t>m</w:t>
      </w:r>
      <w:r w:rsidRPr="002A77CC">
        <w:rPr>
          <w:vertAlign w:val="superscript"/>
          <w:lang w:val="zh-CN"/>
        </w:rPr>
        <w:t>2</w:t>
      </w:r>
      <w:r w:rsidRPr="002A77CC">
        <w:rPr>
          <w:rFonts w:hint="eastAsia"/>
          <w:lang w:val="zh-CN"/>
        </w:rPr>
        <w:t xml:space="preserve">    </w:t>
      </w:r>
      <w:r w:rsidRPr="002A77CC">
        <w:rPr>
          <w:rFonts w:hint="eastAsia"/>
          <w:lang w:val="zh-CN"/>
        </w:rPr>
        <w:t>项目用地面积：</w:t>
      </w:r>
      <w:r w:rsidRPr="002A77CC">
        <w:rPr>
          <w:rFonts w:hint="eastAsia"/>
          <w:u w:val="single"/>
          <w:lang w:val="zh-CN"/>
        </w:rPr>
        <w:t xml:space="preserve">    </w:t>
      </w:r>
      <w:r w:rsidRPr="002A77CC">
        <w:rPr>
          <w:lang w:val="zh-CN"/>
        </w:rPr>
        <w:t>m</w:t>
      </w:r>
      <w:r w:rsidRPr="002A77CC">
        <w:rPr>
          <w:vertAlign w:val="superscript"/>
          <w:lang w:val="zh-CN"/>
        </w:rPr>
        <w:t>2</w:t>
      </w:r>
    </w:p>
    <w:p w14:paraId="3F31866E" w14:textId="77777777" w:rsidR="00773C2C" w:rsidRPr="002A77CC" w:rsidRDefault="00773C2C" w:rsidP="00773C2C">
      <w:pPr>
        <w:ind w:leftChars="202" w:left="424"/>
      </w:pPr>
      <w:r w:rsidRPr="002A77CC">
        <w:rPr>
          <w:rFonts w:hint="eastAsia"/>
          <w:lang w:val="zh-CN"/>
        </w:rPr>
        <w:t>项目绿地率：</w:t>
      </w:r>
      <w:r w:rsidRPr="002A77CC">
        <w:rPr>
          <w:rFonts w:hint="eastAsia"/>
          <w:u w:val="single"/>
          <w:lang w:val="zh-CN"/>
        </w:rPr>
        <w:t xml:space="preserve">    </w:t>
      </w:r>
      <w:r w:rsidRPr="002A77CC">
        <w:rPr>
          <w:lang w:val="zh-CN"/>
        </w:rPr>
        <w:t>(%)</w:t>
      </w:r>
    </w:p>
    <w:p w14:paraId="69FF05DC"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绿地向社会开放：</w:t>
      </w:r>
    </w:p>
    <w:p w14:paraId="7790AD9F" w14:textId="77777777" w:rsidR="00773C2C" w:rsidRPr="002A77CC" w:rsidRDefault="00773C2C" w:rsidP="00773C2C">
      <w:pPr>
        <w:ind w:leftChars="202" w:left="424"/>
        <w:rPr>
          <w:rFonts w:eastAsia="仿宋_GB2312"/>
          <w:sz w:val="24"/>
          <w:szCs w:val="30"/>
        </w:rPr>
      </w:pPr>
      <w:r w:rsidRPr="002A77CC">
        <w:rPr>
          <w:rFonts w:hint="eastAsia"/>
        </w:rPr>
        <w:t>项目</w:t>
      </w:r>
      <w:r w:rsidRPr="002A77CC">
        <w:rPr>
          <w:rFonts w:hint="eastAsia"/>
          <w:lang w:val="zh-CN"/>
        </w:rPr>
        <w:t>绿地</w:t>
      </w:r>
      <w:r w:rsidRPr="002A77CC">
        <w:rPr>
          <w:rFonts w:hint="eastAsia"/>
        </w:rPr>
        <w:t>是否向社会公众开放：</w:t>
      </w:r>
      <w:r w:rsidRPr="002A77CC">
        <w:rPr>
          <w:rFonts w:hint="eastAsia"/>
          <w:b/>
          <w:bCs/>
          <w:lang w:val="zh-CN"/>
        </w:rPr>
        <w:t>□</w:t>
      </w:r>
      <w:r w:rsidRPr="002A77CC">
        <w:rPr>
          <w:rFonts w:hint="eastAsia"/>
          <w:lang w:val="zh-CN"/>
        </w:rPr>
        <w:t>是、</w:t>
      </w:r>
      <w:r w:rsidRPr="002A77CC">
        <w:rPr>
          <w:rFonts w:hint="eastAsia"/>
          <w:b/>
        </w:rPr>
        <w:t>□</w:t>
      </w:r>
      <w:r w:rsidRPr="002A77CC">
        <w:rPr>
          <w:rFonts w:hint="eastAsia"/>
          <w:lang w:val="zh-CN"/>
        </w:rPr>
        <w:t>否</w:t>
      </w:r>
    </w:p>
    <w:p w14:paraId="0461B1C3" w14:textId="77777777" w:rsidR="00773C2C" w:rsidRPr="002A77CC" w:rsidRDefault="00773C2C" w:rsidP="00773C2C">
      <w:pPr>
        <w:rPr>
          <w:rFonts w:eastAsia="仿宋_GB2312"/>
          <w:sz w:val="24"/>
          <w:szCs w:val="30"/>
        </w:rPr>
      </w:pPr>
    </w:p>
    <w:p w14:paraId="32ED4934" w14:textId="77777777" w:rsidR="00773C2C" w:rsidRPr="002A77CC" w:rsidRDefault="00773C2C" w:rsidP="00773C2C">
      <w:pPr>
        <w:rPr>
          <w:rFonts w:asciiTheme="minorEastAsia" w:hAnsiTheme="minorEastAsia"/>
          <w:sz w:val="24"/>
        </w:rPr>
      </w:pPr>
      <w:r w:rsidRPr="002A77CC">
        <w:rPr>
          <w:rFonts w:asciiTheme="minorEastAsia" w:hAnsiTheme="minorEastAsia" w:hint="eastAsia"/>
          <w:b/>
          <w:sz w:val="24"/>
        </w:rPr>
        <w:t>3、证明材料</w:t>
      </w:r>
    </w:p>
    <w:p w14:paraId="541E0EAE" w14:textId="77777777" w:rsidR="00773C2C" w:rsidRPr="002A77CC" w:rsidRDefault="00773C2C" w:rsidP="00773C2C">
      <w:pPr>
        <w:rPr>
          <w:b/>
        </w:rPr>
      </w:pPr>
      <w:r w:rsidRPr="002A77CC">
        <w:rPr>
          <w:rFonts w:hint="eastAsia"/>
          <w:b/>
        </w:rPr>
        <w:t>设计评价建议提交材料及要求：</w:t>
      </w:r>
    </w:p>
    <w:p w14:paraId="20260B4B" w14:textId="77777777" w:rsidR="00773C2C" w:rsidRPr="002A77CC" w:rsidRDefault="00F15C1E" w:rsidP="00773C2C">
      <w:pPr>
        <w:ind w:firstLineChars="100" w:firstLine="211"/>
        <w:rPr>
          <w:b/>
        </w:rPr>
      </w:pPr>
      <w:r>
        <w:rPr>
          <w:rFonts w:hint="eastAsia"/>
          <w:b/>
        </w:rPr>
        <w:t>住宅建筑</w:t>
      </w:r>
      <w:r w:rsidR="00773C2C" w:rsidRPr="002A77CC">
        <w:rPr>
          <w:rFonts w:hint="eastAsia"/>
          <w:b/>
        </w:rPr>
        <w:t>：</w:t>
      </w:r>
    </w:p>
    <w:p w14:paraId="6E8C0D2B"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住区绿地率：</w:t>
      </w:r>
    </w:p>
    <w:p w14:paraId="0DE20B0F" w14:textId="7E20E734" w:rsidR="00773C2C" w:rsidRPr="002A77CC" w:rsidRDefault="00773C2C" w:rsidP="007106AD">
      <w:pPr>
        <w:pStyle w:val="af7"/>
        <w:widowControl/>
        <w:numPr>
          <w:ilvl w:val="0"/>
          <w:numId w:val="35"/>
        </w:numPr>
        <w:spacing w:line="288" w:lineRule="auto"/>
        <w:ind w:left="851" w:firstLineChars="0"/>
        <w:contextualSpacing/>
        <w:jc w:val="left"/>
      </w:pPr>
      <w:r w:rsidRPr="002A77CC">
        <w:rPr>
          <w:rFonts w:hint="eastAsia"/>
        </w:rPr>
        <w:lastRenderedPageBreak/>
        <w:t>建筑总平面施工图：应体现绿地位置、面积，并包括用地面积、绿地率；</w:t>
      </w:r>
    </w:p>
    <w:p w14:paraId="33CEE93C"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住区人均公共绿地面积：</w:t>
      </w:r>
    </w:p>
    <w:p w14:paraId="23D671C6" w14:textId="4F52B75E" w:rsidR="00773C2C" w:rsidRPr="002A77CC" w:rsidRDefault="00773C2C" w:rsidP="007106AD">
      <w:pPr>
        <w:pStyle w:val="af7"/>
        <w:widowControl/>
        <w:numPr>
          <w:ilvl w:val="0"/>
          <w:numId w:val="37"/>
        </w:numPr>
        <w:spacing w:line="288" w:lineRule="auto"/>
        <w:ind w:left="851" w:firstLineChars="0" w:hanging="425"/>
        <w:contextualSpacing/>
        <w:jc w:val="left"/>
      </w:pPr>
      <w:r w:rsidRPr="002A77CC">
        <w:rPr>
          <w:rFonts w:hint="eastAsia"/>
        </w:rPr>
        <w:t>建筑总平面施工图：应体现绿地位置、面积，并包括用地面积等指标技术经济指标；</w:t>
      </w:r>
    </w:p>
    <w:p w14:paraId="74D77DA3" w14:textId="77777777" w:rsidR="00773C2C" w:rsidRPr="002A77CC" w:rsidRDefault="00773C2C" w:rsidP="007106AD">
      <w:pPr>
        <w:pStyle w:val="af7"/>
        <w:widowControl/>
        <w:numPr>
          <w:ilvl w:val="0"/>
          <w:numId w:val="37"/>
        </w:numPr>
        <w:spacing w:line="288" w:lineRule="auto"/>
        <w:ind w:left="851" w:firstLineChars="0"/>
        <w:contextualSpacing/>
        <w:jc w:val="left"/>
      </w:pPr>
      <w:r w:rsidRPr="002A77CC">
        <w:rPr>
          <w:rFonts w:hint="eastAsia"/>
        </w:rPr>
        <w:t>建筑平面日照等时线模拟图：</w:t>
      </w:r>
      <w:r w:rsidRPr="002A77CC">
        <w:t>应体现绿地的日照和阴影情况</w:t>
      </w:r>
      <w:r w:rsidRPr="002A77CC">
        <w:rPr>
          <w:rFonts w:hint="eastAsia"/>
        </w:rPr>
        <w:t>；</w:t>
      </w:r>
    </w:p>
    <w:p w14:paraId="09FBC5B6" w14:textId="33516631" w:rsidR="00773C2C" w:rsidRPr="002A77CC" w:rsidRDefault="00773C2C" w:rsidP="007106AD">
      <w:pPr>
        <w:pStyle w:val="af7"/>
        <w:widowControl/>
        <w:numPr>
          <w:ilvl w:val="0"/>
          <w:numId w:val="37"/>
        </w:numPr>
        <w:spacing w:line="288" w:lineRule="auto"/>
        <w:ind w:left="851" w:firstLineChars="0"/>
        <w:contextualSpacing/>
        <w:jc w:val="left"/>
      </w:pPr>
      <w:r w:rsidRPr="002A77CC">
        <w:rPr>
          <w:rFonts w:hint="eastAsia"/>
        </w:rPr>
        <w:t>人均公共绿地面积计算书：应体现公共绿地的位置、面积分析，以及计算结果。</w:t>
      </w:r>
    </w:p>
    <w:p w14:paraId="1ADC9563" w14:textId="77777777" w:rsidR="00773C2C" w:rsidRPr="002A77CC" w:rsidRDefault="00773C2C" w:rsidP="00773C2C">
      <w:pPr>
        <w:ind w:firstLineChars="100" w:firstLine="211"/>
        <w:rPr>
          <w:b/>
        </w:rPr>
      </w:pPr>
      <w:r w:rsidRPr="002A77CC">
        <w:rPr>
          <w:rFonts w:hint="eastAsia"/>
          <w:b/>
        </w:rPr>
        <w:t>公共建筑：</w:t>
      </w:r>
    </w:p>
    <w:p w14:paraId="1B5BA845"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绿地率：</w:t>
      </w:r>
    </w:p>
    <w:p w14:paraId="2653267A" w14:textId="6EE6DD83" w:rsidR="00773C2C" w:rsidRPr="002A77CC" w:rsidRDefault="00773C2C" w:rsidP="007106AD">
      <w:pPr>
        <w:pStyle w:val="af7"/>
        <w:widowControl/>
        <w:numPr>
          <w:ilvl w:val="0"/>
          <w:numId w:val="50"/>
        </w:numPr>
        <w:spacing w:line="288" w:lineRule="auto"/>
        <w:ind w:left="851" w:firstLineChars="0" w:hanging="425"/>
        <w:contextualSpacing/>
        <w:jc w:val="left"/>
      </w:pPr>
      <w:r w:rsidRPr="002A77CC">
        <w:rPr>
          <w:rFonts w:hint="eastAsia"/>
        </w:rPr>
        <w:t>建筑总平面施工图：应体现绿地位置、面积，并包括用地面积、绿地率等指标技术经济指标；</w:t>
      </w:r>
    </w:p>
    <w:p w14:paraId="5EF7CDC4"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绿地向社会开放：</w:t>
      </w:r>
    </w:p>
    <w:p w14:paraId="639DC1ED" w14:textId="77777777" w:rsidR="00773C2C" w:rsidRPr="002A77CC" w:rsidRDefault="00773C2C" w:rsidP="007106AD">
      <w:pPr>
        <w:pStyle w:val="af7"/>
        <w:widowControl/>
        <w:numPr>
          <w:ilvl w:val="0"/>
          <w:numId w:val="39"/>
        </w:numPr>
        <w:spacing w:line="288" w:lineRule="auto"/>
        <w:ind w:firstLineChars="0"/>
        <w:contextualSpacing/>
        <w:jc w:val="left"/>
      </w:pPr>
      <w:r w:rsidRPr="002A77CC">
        <w:rPr>
          <w:rFonts w:hint="eastAsia"/>
        </w:rPr>
        <w:t>公共建筑绿地是否对外开放的说明。</w:t>
      </w:r>
    </w:p>
    <w:p w14:paraId="36258640" w14:textId="77777777" w:rsidR="00773C2C" w:rsidRPr="002A77CC" w:rsidRDefault="00773C2C" w:rsidP="00773C2C">
      <w:pPr>
        <w:rPr>
          <w:b/>
        </w:rPr>
      </w:pPr>
    </w:p>
    <w:p w14:paraId="589C2754" w14:textId="77777777" w:rsidR="00773C2C" w:rsidRPr="002A77CC" w:rsidRDefault="00773C2C" w:rsidP="00773C2C">
      <w:pPr>
        <w:rPr>
          <w:b/>
        </w:rPr>
      </w:pPr>
      <w:r w:rsidRPr="002A77CC">
        <w:rPr>
          <w:rFonts w:hint="eastAsia"/>
          <w:b/>
        </w:rPr>
        <w:t>运行评价建议提交材料及要求：</w:t>
      </w:r>
    </w:p>
    <w:p w14:paraId="799DB8CC" w14:textId="77777777" w:rsidR="00773C2C" w:rsidRPr="002A77CC" w:rsidRDefault="00F15C1E" w:rsidP="00773C2C">
      <w:pPr>
        <w:ind w:firstLineChars="100" w:firstLine="211"/>
        <w:rPr>
          <w:b/>
        </w:rPr>
      </w:pPr>
      <w:r>
        <w:rPr>
          <w:rFonts w:hint="eastAsia"/>
          <w:b/>
        </w:rPr>
        <w:t>住宅建筑</w:t>
      </w:r>
      <w:r w:rsidR="00773C2C" w:rsidRPr="002A77CC">
        <w:rPr>
          <w:rFonts w:hint="eastAsia"/>
          <w:b/>
        </w:rPr>
        <w:t>：</w:t>
      </w:r>
    </w:p>
    <w:p w14:paraId="32C770E8"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住区绿地率：</w:t>
      </w:r>
    </w:p>
    <w:p w14:paraId="2843456E" w14:textId="29CCED91" w:rsidR="00773C2C" w:rsidRPr="002A77CC" w:rsidRDefault="00773C2C" w:rsidP="007106AD">
      <w:pPr>
        <w:pStyle w:val="af7"/>
        <w:widowControl/>
        <w:numPr>
          <w:ilvl w:val="0"/>
          <w:numId w:val="40"/>
        </w:numPr>
        <w:spacing w:line="288" w:lineRule="auto"/>
        <w:ind w:firstLineChars="0"/>
        <w:contextualSpacing/>
        <w:jc w:val="left"/>
      </w:pPr>
      <w:r w:rsidRPr="002A77CC">
        <w:rPr>
          <w:rFonts w:hint="eastAsia"/>
        </w:rPr>
        <w:t>建筑总平面竣工图：应体现绿地位置、面积，并包括用地面积、绿地率；</w:t>
      </w:r>
    </w:p>
    <w:p w14:paraId="37CB5BF0"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住区人均公共绿地面积：</w:t>
      </w:r>
    </w:p>
    <w:p w14:paraId="0F92CAE6" w14:textId="35C29AA2" w:rsidR="00773C2C" w:rsidRPr="002A77CC" w:rsidRDefault="00773C2C" w:rsidP="007106AD">
      <w:pPr>
        <w:pStyle w:val="af7"/>
        <w:widowControl/>
        <w:numPr>
          <w:ilvl w:val="0"/>
          <w:numId w:val="41"/>
        </w:numPr>
        <w:spacing w:line="288" w:lineRule="auto"/>
        <w:ind w:firstLineChars="0"/>
        <w:contextualSpacing/>
        <w:jc w:val="left"/>
      </w:pPr>
      <w:r w:rsidRPr="002A77CC">
        <w:rPr>
          <w:rFonts w:hint="eastAsia"/>
        </w:rPr>
        <w:t>建筑总平面竣工图：应体现绿地位置、面积，并包括用地面积等指标技术经济指标；</w:t>
      </w:r>
    </w:p>
    <w:p w14:paraId="0D7EA2B0" w14:textId="77777777" w:rsidR="00773C2C" w:rsidRPr="002A77CC" w:rsidRDefault="00773C2C" w:rsidP="007106AD">
      <w:pPr>
        <w:pStyle w:val="af7"/>
        <w:widowControl/>
        <w:numPr>
          <w:ilvl w:val="0"/>
          <w:numId w:val="41"/>
        </w:numPr>
        <w:spacing w:line="288" w:lineRule="auto"/>
        <w:ind w:left="851" w:firstLineChars="0"/>
        <w:contextualSpacing/>
        <w:jc w:val="left"/>
      </w:pPr>
      <w:r w:rsidRPr="002A77CC">
        <w:rPr>
          <w:rFonts w:hint="eastAsia"/>
        </w:rPr>
        <w:t>建筑平面日照等时线模拟图：</w:t>
      </w:r>
      <w:r w:rsidRPr="002A77CC">
        <w:t>应体现绿地的日照和阴影情况</w:t>
      </w:r>
      <w:r w:rsidRPr="002A77CC">
        <w:rPr>
          <w:rFonts w:hint="eastAsia"/>
        </w:rPr>
        <w:t>；</w:t>
      </w:r>
    </w:p>
    <w:p w14:paraId="4E33F834" w14:textId="05B31338" w:rsidR="00773C2C" w:rsidRPr="002A77CC" w:rsidRDefault="00773C2C" w:rsidP="007106AD">
      <w:pPr>
        <w:pStyle w:val="af7"/>
        <w:widowControl/>
        <w:numPr>
          <w:ilvl w:val="0"/>
          <w:numId w:val="41"/>
        </w:numPr>
        <w:spacing w:line="288" w:lineRule="auto"/>
        <w:ind w:left="851" w:firstLineChars="0"/>
        <w:contextualSpacing/>
        <w:jc w:val="left"/>
      </w:pPr>
      <w:r w:rsidRPr="002A77CC">
        <w:rPr>
          <w:rFonts w:hint="eastAsia"/>
        </w:rPr>
        <w:t>人均公共绿地面积计算书：应体现公共绿地的位置、面积分析，以及计算结果。</w:t>
      </w:r>
    </w:p>
    <w:p w14:paraId="3AC5BA8F" w14:textId="77777777" w:rsidR="00773C2C" w:rsidRPr="002A77CC" w:rsidRDefault="00773C2C" w:rsidP="00773C2C">
      <w:pPr>
        <w:ind w:firstLineChars="100" w:firstLine="211"/>
        <w:rPr>
          <w:b/>
        </w:rPr>
      </w:pPr>
      <w:r w:rsidRPr="002A77CC">
        <w:rPr>
          <w:rFonts w:hint="eastAsia"/>
          <w:b/>
        </w:rPr>
        <w:t>公共建筑：</w:t>
      </w:r>
    </w:p>
    <w:p w14:paraId="4E92C75B"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绿地率：</w:t>
      </w:r>
    </w:p>
    <w:p w14:paraId="6FF6CBDE" w14:textId="6F36CC14" w:rsidR="00773C2C" w:rsidRPr="002A77CC" w:rsidRDefault="00773C2C" w:rsidP="007106AD">
      <w:pPr>
        <w:pStyle w:val="af7"/>
        <w:widowControl/>
        <w:numPr>
          <w:ilvl w:val="0"/>
          <w:numId w:val="42"/>
        </w:numPr>
        <w:spacing w:line="288" w:lineRule="auto"/>
        <w:ind w:firstLineChars="0"/>
        <w:contextualSpacing/>
        <w:jc w:val="left"/>
      </w:pPr>
      <w:r w:rsidRPr="002A77CC">
        <w:rPr>
          <w:rFonts w:hint="eastAsia"/>
        </w:rPr>
        <w:t>建筑总平面竣工图：应体现绿地位置、面积，并包括用地面积、绿地率等指标技术经济指标；</w:t>
      </w:r>
    </w:p>
    <w:p w14:paraId="69F7ED5F"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绿地向社会开放：</w:t>
      </w:r>
    </w:p>
    <w:p w14:paraId="675A3ABD" w14:textId="77777777" w:rsidR="00773C2C" w:rsidRPr="002A77CC" w:rsidRDefault="00773C2C" w:rsidP="007106AD">
      <w:pPr>
        <w:pStyle w:val="af7"/>
        <w:widowControl/>
        <w:numPr>
          <w:ilvl w:val="0"/>
          <w:numId w:val="43"/>
        </w:numPr>
        <w:spacing w:line="288" w:lineRule="auto"/>
        <w:ind w:firstLineChars="0"/>
        <w:contextualSpacing/>
        <w:jc w:val="left"/>
      </w:pPr>
      <w:r w:rsidRPr="002A77CC">
        <w:rPr>
          <w:rFonts w:hint="eastAsia"/>
        </w:rPr>
        <w:t>公共建筑绿地是否对外开放的说明。</w:t>
      </w:r>
    </w:p>
    <w:p w14:paraId="0B8C4DB7" w14:textId="77777777" w:rsidR="00773C2C" w:rsidRPr="002A77CC" w:rsidRDefault="00773C2C" w:rsidP="00773C2C">
      <w:pPr>
        <w:rPr>
          <w:b/>
        </w:rPr>
      </w:pPr>
    </w:p>
    <w:p w14:paraId="208E0BEC" w14:textId="77777777" w:rsidR="00773C2C" w:rsidRPr="00AF23D3" w:rsidRDefault="00773C2C" w:rsidP="00773C2C">
      <w:pPr>
        <w:rPr>
          <w:b/>
        </w:rPr>
      </w:pPr>
      <w:r w:rsidRPr="00AF23D3">
        <w:rPr>
          <w:rFonts w:hint="eastAsia"/>
          <w:b/>
        </w:rPr>
        <w:t>不参评情况建议提交材料及要求：</w:t>
      </w:r>
    </w:p>
    <w:p w14:paraId="046C172F" w14:textId="77777777" w:rsidR="00773C2C" w:rsidRPr="00AF23D3" w:rsidRDefault="00773C2C" w:rsidP="007106AD">
      <w:pPr>
        <w:pStyle w:val="af7"/>
        <w:widowControl/>
        <w:numPr>
          <w:ilvl w:val="0"/>
          <w:numId w:val="44"/>
        </w:numPr>
        <w:spacing w:line="288" w:lineRule="auto"/>
        <w:ind w:firstLineChars="0"/>
        <w:contextualSpacing/>
        <w:jc w:val="left"/>
      </w:pPr>
      <w:r w:rsidRPr="00AF23D3">
        <w:rPr>
          <w:rFonts w:hint="eastAsia"/>
        </w:rPr>
        <w:t>工业建筑用地</w:t>
      </w:r>
      <w:r w:rsidRPr="00AF23D3">
        <w:t>证明</w:t>
      </w:r>
      <w:r w:rsidRPr="00AF23D3">
        <w:rPr>
          <w:rFonts w:hint="eastAsia"/>
        </w:rPr>
        <w:t>。</w:t>
      </w:r>
    </w:p>
    <w:p w14:paraId="41C20D43" w14:textId="77777777" w:rsidR="00773C2C" w:rsidRPr="002A77CC" w:rsidRDefault="00773C2C" w:rsidP="00773C2C">
      <w:pPr>
        <w:rPr>
          <w:sz w:val="24"/>
        </w:rPr>
      </w:pPr>
      <w:r w:rsidRPr="00AF23D3">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A77CC" w:rsidRPr="002A77CC" w14:paraId="702EDF82" w14:textId="77777777" w:rsidTr="002A77CC">
        <w:trPr>
          <w:cantSplit/>
          <w:trHeight w:val="699"/>
          <w:jc w:val="center"/>
        </w:trPr>
        <w:tc>
          <w:tcPr>
            <w:tcW w:w="8522" w:type="dxa"/>
          </w:tcPr>
          <w:p w14:paraId="4C839D1A" w14:textId="77777777" w:rsidR="00773C2C" w:rsidRPr="002A77CC" w:rsidRDefault="00773C2C" w:rsidP="00773C2C"/>
        </w:tc>
      </w:tr>
    </w:tbl>
    <w:p w14:paraId="5141821A" w14:textId="77777777" w:rsidR="00773C2C" w:rsidRPr="002A77CC" w:rsidRDefault="00773C2C" w:rsidP="00773C2C">
      <w:pPr>
        <w:pStyle w:val="5"/>
        <w:rPr>
          <w:rFonts w:ascii="黑体" w:eastAsia="黑体" w:hAnsi="黑体"/>
          <w:sz w:val="24"/>
          <w:szCs w:val="24"/>
        </w:rPr>
        <w:sectPr w:rsidR="00773C2C" w:rsidRPr="002A77CC">
          <w:pgSz w:w="11906" w:h="16838"/>
          <w:pgMar w:top="1440" w:right="1800" w:bottom="1440" w:left="1800" w:header="851" w:footer="992" w:gutter="0"/>
          <w:cols w:space="425"/>
          <w:docGrid w:type="lines" w:linePitch="312"/>
        </w:sectPr>
      </w:pPr>
    </w:p>
    <w:p w14:paraId="5928ED4B" w14:textId="77777777" w:rsidR="00773C2C" w:rsidRPr="002A77CC" w:rsidRDefault="00773C2C" w:rsidP="00773C2C">
      <w:pPr>
        <w:pStyle w:val="5"/>
        <w:rPr>
          <w:rFonts w:ascii="黑体" w:eastAsia="黑体"/>
          <w:sz w:val="24"/>
          <w:szCs w:val="24"/>
        </w:rPr>
      </w:pPr>
      <w:r w:rsidRPr="002A77CC">
        <w:rPr>
          <w:rFonts w:ascii="黑体" w:eastAsia="黑体"/>
          <w:sz w:val="24"/>
          <w:szCs w:val="24"/>
        </w:rPr>
        <w:lastRenderedPageBreak/>
        <w:t xml:space="preserve">4.2.3 </w:t>
      </w:r>
      <w:r w:rsidRPr="002A77CC">
        <w:rPr>
          <w:rFonts w:ascii="黑体" w:eastAsia="黑体" w:hint="eastAsia"/>
          <w:sz w:val="24"/>
          <w:szCs w:val="24"/>
        </w:rPr>
        <w:t>合理开发利用地下空间。（总分</w:t>
      </w:r>
      <w:r w:rsidRPr="002A77CC">
        <w:rPr>
          <w:rFonts w:ascii="黑体" w:eastAsia="黑体"/>
          <w:sz w:val="24"/>
          <w:szCs w:val="24"/>
        </w:rPr>
        <w:t>6</w:t>
      </w:r>
      <w:r w:rsidRPr="002A77CC">
        <w:rPr>
          <w:rFonts w:ascii="黑体" w:eastAsia="黑体" w:hint="eastAsia"/>
          <w:sz w:val="24"/>
          <w:szCs w:val="24"/>
        </w:rPr>
        <w:t>分）</w:t>
      </w:r>
    </w:p>
    <w:p w14:paraId="12244BE3" w14:textId="77777777" w:rsidR="00773C2C" w:rsidRPr="002A77CC" w:rsidRDefault="00773C2C" w:rsidP="00773C2C">
      <w:pPr>
        <w:spacing w:line="360" w:lineRule="auto"/>
        <w:rPr>
          <w:b/>
          <w:kern w:val="0"/>
          <w:sz w:val="24"/>
        </w:rPr>
      </w:pPr>
      <w:r w:rsidRPr="002A77CC">
        <w:rPr>
          <w:rFonts w:hint="eastAsia"/>
          <w:b/>
          <w:kern w:val="0"/>
          <w:sz w:val="24"/>
        </w:rPr>
        <w:t>参评情况</w:t>
      </w:r>
    </w:p>
    <w:p w14:paraId="157FFDB0" w14:textId="1070B00A" w:rsidR="00773C2C" w:rsidRPr="002A77CC" w:rsidRDefault="00773C2C" w:rsidP="00773C2C">
      <w:pPr>
        <w:spacing w:line="360" w:lineRule="auto"/>
        <w:rPr>
          <w:kern w:val="0"/>
        </w:rPr>
      </w:pPr>
      <w:r w:rsidRPr="002A77CC">
        <w:rPr>
          <w:rFonts w:hint="eastAsia"/>
          <w:kern w:val="0"/>
        </w:rPr>
        <w:t>□参评□不参评，原因（□</w:t>
      </w:r>
      <w:r w:rsidR="007D31DB">
        <w:rPr>
          <w:rFonts w:hint="eastAsia"/>
          <w:kern w:val="0"/>
        </w:rPr>
        <w:t>场地区位、地质等条件</w:t>
      </w:r>
      <w:r w:rsidRPr="002A77CC">
        <w:rPr>
          <w:rFonts w:hint="eastAsia"/>
          <w:kern w:val="0"/>
        </w:rPr>
        <w:t>不适宜开发利用地下空间、□其他</w:t>
      </w:r>
      <w:r w:rsidRPr="002A77CC">
        <w:rPr>
          <w:rFonts w:hint="eastAsia"/>
          <w:kern w:val="0"/>
          <w:u w:val="single"/>
        </w:rPr>
        <w:t xml:space="preserve">    </w:t>
      </w:r>
      <w:r w:rsidRPr="002A77CC">
        <w:rPr>
          <w:rFonts w:hint="eastAsia"/>
          <w:kern w:val="0"/>
        </w:rPr>
        <w:t>）</w:t>
      </w:r>
    </w:p>
    <w:p w14:paraId="6A340195" w14:textId="77777777" w:rsidR="00773C2C" w:rsidRPr="002A77CC" w:rsidRDefault="00773C2C" w:rsidP="00773C2C">
      <w:pPr>
        <w:rPr>
          <w:sz w:val="24"/>
          <w:lang w:val="zh-CN"/>
        </w:rPr>
      </w:pPr>
      <w:r w:rsidRPr="002A77CC">
        <w:rPr>
          <w:rFonts w:hint="eastAsia"/>
          <w:b/>
          <w:bCs/>
          <w:sz w:val="24"/>
          <w:lang w:val="zh-CN"/>
        </w:rPr>
        <w:t>1</w:t>
      </w:r>
      <w:r w:rsidRPr="002A77CC">
        <w:rPr>
          <w:rFonts w:hint="eastAsia"/>
          <w:b/>
          <w:bCs/>
          <w:sz w:val="24"/>
          <w:lang w:val="zh-CN"/>
        </w:rPr>
        <w:t>、得分自评</w:t>
      </w:r>
    </w:p>
    <w:p w14:paraId="682D9741" w14:textId="77777777" w:rsidR="00773C2C" w:rsidRPr="002A77CC" w:rsidRDefault="00F15C1E" w:rsidP="00773C2C">
      <w:pPr>
        <w:ind w:firstLineChars="100" w:firstLine="211"/>
        <w:rPr>
          <w:b/>
          <w:kern w:val="0"/>
        </w:rPr>
      </w:pPr>
      <w:r>
        <w:rPr>
          <w:rFonts w:hint="eastAsia"/>
          <w:b/>
        </w:rPr>
        <w:t>住宅建筑</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49"/>
        <w:gridCol w:w="3579"/>
        <w:gridCol w:w="1701"/>
      </w:tblGrid>
      <w:tr w:rsidR="00773C2C" w:rsidRPr="002A77CC" w14:paraId="5A7683AE" w14:textId="77777777" w:rsidTr="00773C2C">
        <w:tc>
          <w:tcPr>
            <w:tcW w:w="4217" w:type="dxa"/>
            <w:gridSpan w:val="2"/>
            <w:vAlign w:val="center"/>
          </w:tcPr>
          <w:p w14:paraId="3810888F" w14:textId="77777777" w:rsidR="00773C2C" w:rsidRPr="002A77CC" w:rsidRDefault="00773C2C" w:rsidP="00773C2C">
            <w:pPr>
              <w:pStyle w:val="af2"/>
              <w:spacing w:line="240" w:lineRule="auto"/>
              <w:jc w:val="center"/>
              <w:outlineLvl w:val="9"/>
              <w:rPr>
                <w:b/>
                <w:bCs/>
                <w:sz w:val="21"/>
                <w:szCs w:val="21"/>
              </w:rPr>
            </w:pPr>
            <w:r w:rsidRPr="002A77CC">
              <w:rPr>
                <w:rFonts w:hint="eastAsia"/>
                <w:b/>
                <w:bCs/>
                <w:sz w:val="21"/>
                <w:szCs w:val="21"/>
              </w:rPr>
              <w:t>评价内容</w:t>
            </w:r>
          </w:p>
        </w:tc>
        <w:tc>
          <w:tcPr>
            <w:tcW w:w="3579" w:type="dxa"/>
          </w:tcPr>
          <w:p w14:paraId="6D5397A9" w14:textId="77777777" w:rsidR="00773C2C" w:rsidRPr="002A77CC" w:rsidRDefault="00773C2C" w:rsidP="00773C2C">
            <w:pPr>
              <w:jc w:val="center"/>
              <w:rPr>
                <w:rFonts w:cs="宋体"/>
                <w:b/>
                <w:bCs/>
              </w:rPr>
            </w:pPr>
            <w:r w:rsidRPr="002A77CC">
              <w:rPr>
                <w:rFonts w:cs="宋体" w:hint="eastAsia"/>
                <w:b/>
                <w:bCs/>
              </w:rPr>
              <w:t>评价分值（分）</w:t>
            </w:r>
          </w:p>
        </w:tc>
        <w:tc>
          <w:tcPr>
            <w:tcW w:w="1701" w:type="dxa"/>
          </w:tcPr>
          <w:p w14:paraId="3AEE13B3" w14:textId="77777777" w:rsidR="00773C2C" w:rsidRPr="002A77CC" w:rsidRDefault="00773C2C" w:rsidP="00773C2C">
            <w:pPr>
              <w:jc w:val="center"/>
              <w:rPr>
                <w:rFonts w:cs="宋体"/>
                <w:b/>
                <w:bCs/>
              </w:rPr>
            </w:pPr>
            <w:r w:rsidRPr="002A77CC">
              <w:rPr>
                <w:rFonts w:cs="宋体" w:hint="eastAsia"/>
                <w:b/>
                <w:bCs/>
              </w:rPr>
              <w:t>自评得分（分）</w:t>
            </w:r>
          </w:p>
        </w:tc>
      </w:tr>
      <w:tr w:rsidR="00773C2C" w:rsidRPr="002A77CC" w14:paraId="7A556DBC" w14:textId="77777777" w:rsidTr="00773C2C">
        <w:tc>
          <w:tcPr>
            <w:tcW w:w="2268" w:type="dxa"/>
            <w:vMerge w:val="restart"/>
          </w:tcPr>
          <w:p w14:paraId="0FA69942" w14:textId="77777777" w:rsidR="00773C2C" w:rsidRPr="002A77CC" w:rsidRDefault="00773C2C" w:rsidP="00773C2C">
            <w:pPr>
              <w:pStyle w:val="af2"/>
              <w:spacing w:line="240" w:lineRule="auto"/>
              <w:jc w:val="center"/>
              <w:outlineLvl w:val="9"/>
              <w:rPr>
                <w:bCs/>
                <w:sz w:val="21"/>
                <w:szCs w:val="21"/>
              </w:rPr>
            </w:pPr>
            <w:r w:rsidRPr="002A77CC">
              <w:rPr>
                <w:rFonts w:hint="eastAsia"/>
                <w:bCs/>
                <w:sz w:val="21"/>
                <w:szCs w:val="21"/>
              </w:rPr>
              <w:t>地下空间开发利用指标</w:t>
            </w:r>
            <w:r w:rsidRPr="002A77CC">
              <w:rPr>
                <w:rFonts w:cs="宋体" w:hint="eastAsia"/>
                <w:bCs/>
                <w:sz w:val="21"/>
                <w:szCs w:val="21"/>
              </w:rPr>
              <w:t>地下建筑面积与地上建筑面积的比率</w:t>
            </w:r>
            <w:r w:rsidRPr="002A77CC">
              <w:rPr>
                <w:rFonts w:cs="宋体"/>
                <w:bCs/>
                <w:i/>
                <w:sz w:val="21"/>
                <w:szCs w:val="21"/>
              </w:rPr>
              <w:t>R</w:t>
            </w:r>
            <w:r w:rsidRPr="002A77CC">
              <w:rPr>
                <w:rFonts w:cs="宋体"/>
                <w:bCs/>
                <w:sz w:val="21"/>
                <w:szCs w:val="21"/>
              </w:rPr>
              <w:t>r</w:t>
            </w:r>
          </w:p>
        </w:tc>
        <w:tc>
          <w:tcPr>
            <w:tcW w:w="1949" w:type="dxa"/>
            <w:vAlign w:val="center"/>
          </w:tcPr>
          <w:p w14:paraId="055233CD" w14:textId="77777777" w:rsidR="00773C2C" w:rsidRPr="002A77CC" w:rsidRDefault="00773C2C" w:rsidP="00773C2C">
            <w:pPr>
              <w:pStyle w:val="af2"/>
              <w:spacing w:line="240" w:lineRule="auto"/>
              <w:jc w:val="center"/>
              <w:outlineLvl w:val="9"/>
              <w:rPr>
                <w:bCs/>
                <w:sz w:val="21"/>
                <w:szCs w:val="21"/>
              </w:rPr>
            </w:pPr>
            <w:r w:rsidRPr="002A77CC">
              <w:rPr>
                <w:bCs/>
                <w:sz w:val="21"/>
                <w:szCs w:val="21"/>
              </w:rPr>
              <w:t>5%</w:t>
            </w:r>
            <w:r w:rsidRPr="002A77CC">
              <w:rPr>
                <w:rFonts w:ascii="宋体" w:hint="eastAsia"/>
                <w:bCs/>
                <w:sz w:val="21"/>
                <w:szCs w:val="21"/>
              </w:rPr>
              <w:t>≤</w:t>
            </w:r>
            <w:r w:rsidRPr="002A77CC">
              <w:rPr>
                <w:bCs/>
                <w:i/>
                <w:sz w:val="21"/>
                <w:szCs w:val="21"/>
              </w:rPr>
              <w:t>R</w:t>
            </w:r>
            <w:r w:rsidRPr="002A77CC">
              <w:rPr>
                <w:rFonts w:cs="宋体"/>
                <w:bCs/>
                <w:sz w:val="21"/>
                <w:szCs w:val="21"/>
              </w:rPr>
              <w:t>r</w:t>
            </w:r>
            <w:r w:rsidRPr="002A77CC">
              <w:rPr>
                <w:rFonts w:hint="eastAsia"/>
                <w:bCs/>
                <w:sz w:val="21"/>
                <w:szCs w:val="21"/>
              </w:rPr>
              <w:t>＜</w:t>
            </w:r>
            <w:r w:rsidRPr="002A77CC">
              <w:rPr>
                <w:rFonts w:hint="eastAsia"/>
                <w:bCs/>
                <w:sz w:val="21"/>
                <w:szCs w:val="21"/>
              </w:rPr>
              <w:t>15</w:t>
            </w:r>
            <w:r w:rsidRPr="002A77CC">
              <w:rPr>
                <w:bCs/>
                <w:sz w:val="21"/>
                <w:szCs w:val="21"/>
              </w:rPr>
              <w:t>%</w:t>
            </w:r>
          </w:p>
        </w:tc>
        <w:tc>
          <w:tcPr>
            <w:tcW w:w="3579" w:type="dxa"/>
            <w:vAlign w:val="center"/>
          </w:tcPr>
          <w:p w14:paraId="3D99E324" w14:textId="77777777" w:rsidR="00773C2C" w:rsidRPr="002A77CC" w:rsidRDefault="00773C2C" w:rsidP="00773C2C">
            <w:pPr>
              <w:pStyle w:val="af2"/>
              <w:spacing w:line="240" w:lineRule="auto"/>
              <w:jc w:val="center"/>
              <w:outlineLvl w:val="9"/>
              <w:rPr>
                <w:bCs/>
                <w:sz w:val="21"/>
                <w:szCs w:val="21"/>
              </w:rPr>
            </w:pPr>
            <w:r w:rsidRPr="002A77CC">
              <w:rPr>
                <w:bCs/>
                <w:sz w:val="21"/>
                <w:szCs w:val="21"/>
              </w:rPr>
              <w:t>2</w:t>
            </w:r>
          </w:p>
        </w:tc>
        <w:tc>
          <w:tcPr>
            <w:tcW w:w="1701" w:type="dxa"/>
            <w:vMerge w:val="restart"/>
            <w:vAlign w:val="center"/>
          </w:tcPr>
          <w:p w14:paraId="53ABA13C" w14:textId="77777777" w:rsidR="00773C2C" w:rsidRPr="002A77CC" w:rsidRDefault="00773C2C" w:rsidP="00773C2C">
            <w:pPr>
              <w:pStyle w:val="af2"/>
              <w:spacing w:line="240" w:lineRule="auto"/>
              <w:jc w:val="center"/>
              <w:outlineLvl w:val="9"/>
              <w:rPr>
                <w:bCs/>
                <w:sz w:val="21"/>
                <w:szCs w:val="21"/>
              </w:rPr>
            </w:pPr>
          </w:p>
        </w:tc>
      </w:tr>
      <w:tr w:rsidR="00773C2C" w:rsidRPr="002A77CC" w14:paraId="736AE1C4" w14:textId="77777777" w:rsidTr="00773C2C">
        <w:tc>
          <w:tcPr>
            <w:tcW w:w="2268" w:type="dxa"/>
            <w:vMerge/>
          </w:tcPr>
          <w:p w14:paraId="3A5FB790" w14:textId="77777777" w:rsidR="00773C2C" w:rsidRPr="002A77CC" w:rsidRDefault="00773C2C" w:rsidP="00773C2C">
            <w:pPr>
              <w:pStyle w:val="af2"/>
              <w:spacing w:line="240" w:lineRule="auto"/>
              <w:jc w:val="center"/>
              <w:outlineLvl w:val="9"/>
              <w:rPr>
                <w:bCs/>
                <w:sz w:val="21"/>
                <w:szCs w:val="21"/>
              </w:rPr>
            </w:pPr>
          </w:p>
        </w:tc>
        <w:tc>
          <w:tcPr>
            <w:tcW w:w="1949" w:type="dxa"/>
            <w:vAlign w:val="center"/>
          </w:tcPr>
          <w:p w14:paraId="0511E94E" w14:textId="77777777" w:rsidR="00773C2C" w:rsidRPr="002A77CC" w:rsidRDefault="00773C2C" w:rsidP="00773C2C">
            <w:pPr>
              <w:pStyle w:val="af2"/>
              <w:spacing w:line="240" w:lineRule="auto"/>
              <w:jc w:val="center"/>
              <w:outlineLvl w:val="9"/>
              <w:rPr>
                <w:bCs/>
                <w:sz w:val="21"/>
                <w:szCs w:val="21"/>
              </w:rPr>
            </w:pPr>
            <w:r w:rsidRPr="002A77CC">
              <w:rPr>
                <w:rFonts w:hint="eastAsia"/>
                <w:bCs/>
                <w:sz w:val="21"/>
                <w:szCs w:val="21"/>
              </w:rPr>
              <w:t>15</w:t>
            </w:r>
            <w:r w:rsidRPr="002A77CC">
              <w:rPr>
                <w:bCs/>
                <w:sz w:val="21"/>
                <w:szCs w:val="21"/>
              </w:rPr>
              <w:t>%</w:t>
            </w:r>
            <w:r w:rsidRPr="002A77CC">
              <w:rPr>
                <w:rFonts w:ascii="宋体" w:hint="eastAsia"/>
                <w:bCs/>
                <w:sz w:val="21"/>
                <w:szCs w:val="21"/>
              </w:rPr>
              <w:t>≤</w:t>
            </w:r>
            <w:r w:rsidRPr="002A77CC">
              <w:rPr>
                <w:bCs/>
                <w:i/>
                <w:sz w:val="21"/>
                <w:szCs w:val="21"/>
              </w:rPr>
              <w:t>R</w:t>
            </w:r>
            <w:r w:rsidRPr="002A77CC">
              <w:rPr>
                <w:rFonts w:cs="宋体"/>
                <w:bCs/>
                <w:sz w:val="21"/>
                <w:szCs w:val="21"/>
              </w:rPr>
              <w:t>r</w:t>
            </w:r>
            <w:r w:rsidRPr="002A77CC">
              <w:rPr>
                <w:rFonts w:hint="eastAsia"/>
                <w:bCs/>
                <w:sz w:val="21"/>
                <w:szCs w:val="21"/>
              </w:rPr>
              <w:t>＜</w:t>
            </w:r>
            <w:r w:rsidRPr="002A77CC">
              <w:rPr>
                <w:rFonts w:hint="eastAsia"/>
                <w:bCs/>
                <w:sz w:val="21"/>
                <w:szCs w:val="21"/>
              </w:rPr>
              <w:t>2</w:t>
            </w:r>
            <w:r w:rsidRPr="002A77CC">
              <w:rPr>
                <w:bCs/>
                <w:sz w:val="21"/>
                <w:szCs w:val="21"/>
              </w:rPr>
              <w:t>5%</w:t>
            </w:r>
          </w:p>
        </w:tc>
        <w:tc>
          <w:tcPr>
            <w:tcW w:w="3579" w:type="dxa"/>
            <w:vAlign w:val="center"/>
          </w:tcPr>
          <w:p w14:paraId="1B300E95" w14:textId="77777777" w:rsidR="00773C2C" w:rsidRPr="002A77CC" w:rsidRDefault="00773C2C" w:rsidP="00773C2C">
            <w:pPr>
              <w:pStyle w:val="af2"/>
              <w:spacing w:line="240" w:lineRule="auto"/>
              <w:jc w:val="center"/>
              <w:outlineLvl w:val="9"/>
              <w:rPr>
                <w:bCs/>
                <w:sz w:val="21"/>
                <w:szCs w:val="21"/>
              </w:rPr>
            </w:pPr>
            <w:r w:rsidRPr="002A77CC">
              <w:rPr>
                <w:bCs/>
                <w:sz w:val="21"/>
                <w:szCs w:val="21"/>
              </w:rPr>
              <w:t>4</w:t>
            </w:r>
          </w:p>
        </w:tc>
        <w:tc>
          <w:tcPr>
            <w:tcW w:w="1701" w:type="dxa"/>
            <w:vMerge/>
          </w:tcPr>
          <w:p w14:paraId="1DAC3B47" w14:textId="77777777" w:rsidR="00773C2C" w:rsidRPr="002A77CC" w:rsidRDefault="00773C2C" w:rsidP="00773C2C">
            <w:pPr>
              <w:pStyle w:val="af2"/>
              <w:spacing w:line="240" w:lineRule="auto"/>
              <w:jc w:val="center"/>
              <w:outlineLvl w:val="9"/>
              <w:rPr>
                <w:bCs/>
                <w:sz w:val="21"/>
                <w:szCs w:val="21"/>
              </w:rPr>
            </w:pPr>
          </w:p>
        </w:tc>
      </w:tr>
      <w:tr w:rsidR="00773C2C" w:rsidRPr="002A77CC" w14:paraId="369C69C0" w14:textId="77777777" w:rsidTr="00773C2C">
        <w:tc>
          <w:tcPr>
            <w:tcW w:w="2268" w:type="dxa"/>
            <w:vMerge/>
          </w:tcPr>
          <w:p w14:paraId="66640746" w14:textId="77777777" w:rsidR="00773C2C" w:rsidRPr="002A77CC" w:rsidRDefault="00773C2C" w:rsidP="00773C2C">
            <w:pPr>
              <w:pStyle w:val="af2"/>
              <w:spacing w:line="240" w:lineRule="auto"/>
              <w:jc w:val="center"/>
              <w:outlineLvl w:val="9"/>
              <w:rPr>
                <w:bCs/>
                <w:i/>
                <w:sz w:val="21"/>
                <w:szCs w:val="21"/>
              </w:rPr>
            </w:pPr>
          </w:p>
        </w:tc>
        <w:tc>
          <w:tcPr>
            <w:tcW w:w="1949" w:type="dxa"/>
            <w:vAlign w:val="center"/>
          </w:tcPr>
          <w:p w14:paraId="2677F800"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R</w:t>
            </w:r>
            <w:r w:rsidRPr="002A77CC">
              <w:rPr>
                <w:rFonts w:cs="宋体"/>
                <w:bCs/>
                <w:sz w:val="21"/>
                <w:szCs w:val="21"/>
              </w:rPr>
              <w:t>r</w:t>
            </w:r>
            <w:r w:rsidRPr="002A77CC">
              <w:rPr>
                <w:rFonts w:hint="eastAsia"/>
                <w:bCs/>
                <w:sz w:val="21"/>
                <w:szCs w:val="21"/>
              </w:rPr>
              <w:t>≥</w:t>
            </w:r>
            <w:r w:rsidRPr="002A77CC">
              <w:rPr>
                <w:rFonts w:hint="eastAsia"/>
                <w:bCs/>
                <w:sz w:val="21"/>
                <w:szCs w:val="21"/>
              </w:rPr>
              <w:t>2</w:t>
            </w:r>
            <w:r w:rsidRPr="002A77CC">
              <w:rPr>
                <w:bCs/>
                <w:sz w:val="21"/>
                <w:szCs w:val="21"/>
              </w:rPr>
              <w:t>5%</w:t>
            </w:r>
          </w:p>
        </w:tc>
        <w:tc>
          <w:tcPr>
            <w:tcW w:w="3579" w:type="dxa"/>
            <w:vAlign w:val="center"/>
          </w:tcPr>
          <w:p w14:paraId="6371DD3B" w14:textId="77777777" w:rsidR="00773C2C" w:rsidRPr="002A77CC" w:rsidRDefault="00773C2C" w:rsidP="00773C2C">
            <w:pPr>
              <w:pStyle w:val="af2"/>
              <w:spacing w:line="240" w:lineRule="auto"/>
              <w:jc w:val="center"/>
              <w:outlineLvl w:val="9"/>
              <w:rPr>
                <w:bCs/>
                <w:sz w:val="21"/>
                <w:szCs w:val="21"/>
              </w:rPr>
            </w:pPr>
            <w:r w:rsidRPr="002A77CC">
              <w:rPr>
                <w:bCs/>
                <w:sz w:val="21"/>
                <w:szCs w:val="21"/>
              </w:rPr>
              <w:t>6</w:t>
            </w:r>
          </w:p>
        </w:tc>
        <w:tc>
          <w:tcPr>
            <w:tcW w:w="1701" w:type="dxa"/>
            <w:vMerge/>
          </w:tcPr>
          <w:p w14:paraId="22411A58" w14:textId="77777777" w:rsidR="00773C2C" w:rsidRPr="002A77CC" w:rsidRDefault="00773C2C" w:rsidP="00773C2C">
            <w:pPr>
              <w:pStyle w:val="af2"/>
              <w:spacing w:line="240" w:lineRule="auto"/>
              <w:jc w:val="center"/>
              <w:outlineLvl w:val="9"/>
              <w:rPr>
                <w:bCs/>
                <w:sz w:val="21"/>
                <w:szCs w:val="21"/>
              </w:rPr>
            </w:pPr>
          </w:p>
        </w:tc>
      </w:tr>
    </w:tbl>
    <w:p w14:paraId="2991C50A" w14:textId="77777777" w:rsidR="00773C2C" w:rsidRPr="002A77CC" w:rsidRDefault="00773C2C" w:rsidP="00773C2C">
      <w:pPr>
        <w:ind w:firstLineChars="100" w:firstLine="211"/>
        <w:rPr>
          <w:b/>
          <w:bCs/>
          <w:lang w:val="zh-CN"/>
        </w:rPr>
      </w:pPr>
      <w:r w:rsidRPr="002A77CC">
        <w:rPr>
          <w:rFonts w:hint="eastAsia"/>
          <w:b/>
        </w:rPr>
        <w:t>公共建筑</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1559"/>
        <w:gridCol w:w="1417"/>
      </w:tblGrid>
      <w:tr w:rsidR="00773C2C" w:rsidRPr="002A77CC" w14:paraId="64939B30" w14:textId="77777777" w:rsidTr="00773C2C">
        <w:tc>
          <w:tcPr>
            <w:tcW w:w="6521" w:type="dxa"/>
            <w:gridSpan w:val="2"/>
            <w:vAlign w:val="center"/>
          </w:tcPr>
          <w:p w14:paraId="5840E5C0" w14:textId="77777777" w:rsidR="00773C2C" w:rsidRPr="002A77CC" w:rsidRDefault="00773C2C" w:rsidP="00773C2C">
            <w:pPr>
              <w:pStyle w:val="af2"/>
              <w:spacing w:line="240" w:lineRule="auto"/>
              <w:jc w:val="center"/>
              <w:outlineLvl w:val="9"/>
              <w:rPr>
                <w:b/>
                <w:bCs/>
                <w:sz w:val="21"/>
                <w:szCs w:val="21"/>
              </w:rPr>
            </w:pPr>
            <w:r w:rsidRPr="002A77CC">
              <w:rPr>
                <w:rFonts w:hint="eastAsia"/>
                <w:b/>
                <w:bCs/>
                <w:sz w:val="21"/>
                <w:szCs w:val="21"/>
              </w:rPr>
              <w:t>评价内容</w:t>
            </w:r>
          </w:p>
        </w:tc>
        <w:tc>
          <w:tcPr>
            <w:tcW w:w="1559" w:type="dxa"/>
          </w:tcPr>
          <w:p w14:paraId="4CBADDC7" w14:textId="77777777" w:rsidR="00773C2C" w:rsidRPr="002A77CC" w:rsidRDefault="00773C2C" w:rsidP="00773C2C">
            <w:pPr>
              <w:jc w:val="center"/>
              <w:rPr>
                <w:rFonts w:cs="宋体"/>
                <w:b/>
                <w:bCs/>
              </w:rPr>
            </w:pPr>
            <w:r w:rsidRPr="002A77CC">
              <w:rPr>
                <w:rFonts w:cs="宋体" w:hint="eastAsia"/>
                <w:b/>
                <w:bCs/>
              </w:rPr>
              <w:t>评价分值（分）</w:t>
            </w:r>
          </w:p>
        </w:tc>
        <w:tc>
          <w:tcPr>
            <w:tcW w:w="1417" w:type="dxa"/>
          </w:tcPr>
          <w:p w14:paraId="37DAEBC4" w14:textId="77777777" w:rsidR="00773C2C" w:rsidRPr="002A77CC" w:rsidRDefault="00773C2C" w:rsidP="00773C2C">
            <w:pPr>
              <w:jc w:val="center"/>
              <w:rPr>
                <w:rFonts w:cs="宋体"/>
                <w:b/>
                <w:bCs/>
              </w:rPr>
            </w:pPr>
            <w:r w:rsidRPr="002A77CC">
              <w:rPr>
                <w:rFonts w:cs="宋体" w:hint="eastAsia"/>
                <w:b/>
                <w:bCs/>
              </w:rPr>
              <w:t>自评得分（分）</w:t>
            </w:r>
          </w:p>
        </w:tc>
      </w:tr>
      <w:tr w:rsidR="00773C2C" w:rsidRPr="002A77CC" w14:paraId="5CE737AD" w14:textId="77777777" w:rsidTr="00773C2C">
        <w:tc>
          <w:tcPr>
            <w:tcW w:w="4253" w:type="dxa"/>
            <w:vMerge w:val="restart"/>
            <w:vAlign w:val="center"/>
          </w:tcPr>
          <w:p w14:paraId="0DB56A3D" w14:textId="77777777" w:rsidR="00773C2C" w:rsidRPr="002A77CC" w:rsidRDefault="00773C2C" w:rsidP="00773C2C">
            <w:pPr>
              <w:pStyle w:val="af2"/>
              <w:spacing w:line="240" w:lineRule="auto"/>
              <w:jc w:val="center"/>
              <w:outlineLvl w:val="9"/>
              <w:rPr>
                <w:rFonts w:cs="宋体"/>
                <w:bCs/>
                <w:sz w:val="21"/>
                <w:szCs w:val="21"/>
              </w:rPr>
            </w:pPr>
            <w:r w:rsidRPr="002A77CC">
              <w:rPr>
                <w:rFonts w:hint="eastAsia"/>
                <w:bCs/>
                <w:sz w:val="21"/>
                <w:szCs w:val="21"/>
              </w:rPr>
              <w:t>地下建筑面积与总用地面积之比</w:t>
            </w:r>
            <w:r w:rsidRPr="002A77CC">
              <w:rPr>
                <w:rFonts w:cs="宋体"/>
                <w:bCs/>
                <w:i/>
                <w:sz w:val="21"/>
                <w:szCs w:val="21"/>
              </w:rPr>
              <w:t>R</w:t>
            </w:r>
            <w:r w:rsidRPr="002A77CC">
              <w:rPr>
                <w:rFonts w:cs="宋体"/>
                <w:bCs/>
                <w:sz w:val="21"/>
                <w:szCs w:val="21"/>
              </w:rPr>
              <w:t>p</w:t>
            </w:r>
            <w:r w:rsidRPr="002A77CC">
              <w:rPr>
                <w:rFonts w:cs="宋体"/>
                <w:bCs/>
                <w:sz w:val="21"/>
                <w:szCs w:val="21"/>
                <w:vertAlign w:val="subscript"/>
              </w:rPr>
              <w:t>1</w:t>
            </w:r>
          </w:p>
          <w:p w14:paraId="03B96BEC" w14:textId="77777777" w:rsidR="00773C2C" w:rsidRPr="002A77CC" w:rsidRDefault="00773C2C" w:rsidP="00773C2C">
            <w:pPr>
              <w:pStyle w:val="af2"/>
              <w:spacing w:line="240" w:lineRule="auto"/>
              <w:jc w:val="center"/>
              <w:outlineLvl w:val="9"/>
              <w:rPr>
                <w:bCs/>
                <w:sz w:val="21"/>
                <w:szCs w:val="21"/>
              </w:rPr>
            </w:pPr>
            <w:r w:rsidRPr="002A77CC">
              <w:rPr>
                <w:rFonts w:cs="宋体" w:hint="eastAsia"/>
                <w:bCs/>
                <w:sz w:val="21"/>
                <w:szCs w:val="21"/>
              </w:rPr>
              <w:t>地下一层建筑面积与总用地面积的比率</w:t>
            </w:r>
            <w:r w:rsidRPr="002A77CC">
              <w:rPr>
                <w:rFonts w:cs="宋体"/>
                <w:bCs/>
                <w:i/>
                <w:sz w:val="21"/>
                <w:szCs w:val="21"/>
              </w:rPr>
              <w:t>R</w:t>
            </w:r>
            <w:r w:rsidRPr="002A77CC">
              <w:rPr>
                <w:rFonts w:cs="宋体"/>
                <w:bCs/>
                <w:sz w:val="21"/>
                <w:szCs w:val="21"/>
              </w:rPr>
              <w:t>p</w:t>
            </w:r>
            <w:r w:rsidRPr="002A77CC">
              <w:rPr>
                <w:rFonts w:cs="宋体"/>
                <w:bCs/>
                <w:sz w:val="21"/>
                <w:szCs w:val="21"/>
                <w:vertAlign w:val="subscript"/>
              </w:rPr>
              <w:t>2</w:t>
            </w:r>
          </w:p>
        </w:tc>
        <w:tc>
          <w:tcPr>
            <w:tcW w:w="2268" w:type="dxa"/>
            <w:vAlign w:val="center"/>
          </w:tcPr>
          <w:p w14:paraId="7B6DF454"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R</w:t>
            </w:r>
            <w:r w:rsidRPr="002A77CC">
              <w:rPr>
                <w:rFonts w:cs="宋体"/>
                <w:bCs/>
                <w:sz w:val="21"/>
                <w:szCs w:val="21"/>
              </w:rPr>
              <w:t>p</w:t>
            </w:r>
            <w:r w:rsidRPr="002A77CC">
              <w:rPr>
                <w:rFonts w:cs="宋体"/>
                <w:bCs/>
                <w:sz w:val="21"/>
                <w:szCs w:val="21"/>
                <w:vertAlign w:val="subscript"/>
              </w:rPr>
              <w:t>1</w:t>
            </w:r>
            <w:r w:rsidRPr="002A77CC">
              <w:rPr>
                <w:rFonts w:hint="eastAsia"/>
                <w:bCs/>
                <w:sz w:val="21"/>
                <w:szCs w:val="21"/>
              </w:rPr>
              <w:t>≥</w:t>
            </w:r>
            <w:r w:rsidRPr="002A77CC">
              <w:rPr>
                <w:bCs/>
                <w:sz w:val="21"/>
                <w:szCs w:val="21"/>
              </w:rPr>
              <w:t>0.5</w:t>
            </w:r>
          </w:p>
        </w:tc>
        <w:tc>
          <w:tcPr>
            <w:tcW w:w="1559" w:type="dxa"/>
            <w:vAlign w:val="center"/>
          </w:tcPr>
          <w:p w14:paraId="4443322D" w14:textId="77777777" w:rsidR="00773C2C" w:rsidRPr="002A77CC" w:rsidRDefault="00773C2C" w:rsidP="00773C2C">
            <w:pPr>
              <w:pStyle w:val="af2"/>
              <w:spacing w:line="240" w:lineRule="auto"/>
              <w:jc w:val="center"/>
              <w:outlineLvl w:val="9"/>
              <w:rPr>
                <w:bCs/>
                <w:sz w:val="21"/>
                <w:szCs w:val="21"/>
              </w:rPr>
            </w:pPr>
            <w:r w:rsidRPr="002A77CC">
              <w:rPr>
                <w:bCs/>
                <w:sz w:val="21"/>
                <w:szCs w:val="21"/>
              </w:rPr>
              <w:t>3</w:t>
            </w:r>
          </w:p>
        </w:tc>
        <w:tc>
          <w:tcPr>
            <w:tcW w:w="1417" w:type="dxa"/>
            <w:vMerge w:val="restart"/>
            <w:vAlign w:val="center"/>
          </w:tcPr>
          <w:p w14:paraId="60E8C555" w14:textId="77777777" w:rsidR="00773C2C" w:rsidRPr="002A77CC" w:rsidRDefault="00773C2C" w:rsidP="00773C2C">
            <w:pPr>
              <w:pStyle w:val="af2"/>
              <w:spacing w:line="240" w:lineRule="auto"/>
              <w:jc w:val="center"/>
              <w:outlineLvl w:val="9"/>
              <w:rPr>
                <w:bCs/>
                <w:sz w:val="21"/>
                <w:szCs w:val="21"/>
              </w:rPr>
            </w:pPr>
          </w:p>
        </w:tc>
      </w:tr>
      <w:tr w:rsidR="00773C2C" w:rsidRPr="002A77CC" w14:paraId="14AC856C" w14:textId="77777777" w:rsidTr="00773C2C">
        <w:trPr>
          <w:trHeight w:val="365"/>
        </w:trPr>
        <w:tc>
          <w:tcPr>
            <w:tcW w:w="4253" w:type="dxa"/>
            <w:vMerge/>
            <w:vAlign w:val="center"/>
          </w:tcPr>
          <w:p w14:paraId="2D4FD3F8" w14:textId="77777777" w:rsidR="00773C2C" w:rsidRPr="002A77CC" w:rsidRDefault="00773C2C" w:rsidP="00773C2C">
            <w:pPr>
              <w:pStyle w:val="af2"/>
              <w:spacing w:line="240" w:lineRule="auto"/>
              <w:jc w:val="center"/>
              <w:outlineLvl w:val="9"/>
              <w:rPr>
                <w:bCs/>
                <w:i/>
                <w:sz w:val="21"/>
                <w:szCs w:val="21"/>
              </w:rPr>
            </w:pPr>
          </w:p>
        </w:tc>
        <w:tc>
          <w:tcPr>
            <w:tcW w:w="2268" w:type="dxa"/>
            <w:vAlign w:val="center"/>
          </w:tcPr>
          <w:p w14:paraId="6A83AF0D" w14:textId="77777777" w:rsidR="00773C2C" w:rsidRPr="002A77CC" w:rsidRDefault="00773C2C" w:rsidP="00773C2C">
            <w:pPr>
              <w:pStyle w:val="af2"/>
              <w:spacing w:line="240" w:lineRule="auto"/>
              <w:jc w:val="center"/>
              <w:outlineLvl w:val="9"/>
              <w:rPr>
                <w:bCs/>
                <w:sz w:val="21"/>
                <w:szCs w:val="21"/>
              </w:rPr>
            </w:pPr>
            <w:r w:rsidRPr="002A77CC">
              <w:rPr>
                <w:bCs/>
                <w:i/>
                <w:sz w:val="21"/>
                <w:szCs w:val="21"/>
              </w:rPr>
              <w:t>R</w:t>
            </w:r>
            <w:r w:rsidRPr="002A77CC">
              <w:rPr>
                <w:rFonts w:cs="宋体"/>
                <w:bCs/>
                <w:sz w:val="21"/>
                <w:szCs w:val="21"/>
              </w:rPr>
              <w:t>p</w:t>
            </w:r>
            <w:r w:rsidRPr="002A77CC">
              <w:rPr>
                <w:rFonts w:cs="宋体"/>
                <w:bCs/>
                <w:sz w:val="21"/>
                <w:szCs w:val="21"/>
                <w:vertAlign w:val="subscript"/>
              </w:rPr>
              <w:t>1</w:t>
            </w:r>
            <w:r w:rsidRPr="002A77CC">
              <w:rPr>
                <w:rFonts w:hint="eastAsia"/>
                <w:bCs/>
                <w:sz w:val="21"/>
                <w:szCs w:val="21"/>
              </w:rPr>
              <w:t>≥</w:t>
            </w:r>
            <w:r w:rsidRPr="002A77CC">
              <w:rPr>
                <w:bCs/>
                <w:sz w:val="21"/>
                <w:szCs w:val="21"/>
              </w:rPr>
              <w:t>0.7</w:t>
            </w:r>
            <w:r w:rsidRPr="002A77CC">
              <w:rPr>
                <w:rFonts w:hint="eastAsia"/>
                <w:bCs/>
                <w:sz w:val="21"/>
                <w:szCs w:val="21"/>
              </w:rPr>
              <w:t>且</w:t>
            </w:r>
            <w:r w:rsidRPr="002A77CC">
              <w:rPr>
                <w:bCs/>
                <w:i/>
                <w:sz w:val="21"/>
                <w:szCs w:val="21"/>
              </w:rPr>
              <w:t>R</w:t>
            </w:r>
            <w:r w:rsidRPr="002A77CC">
              <w:rPr>
                <w:rFonts w:cs="宋体"/>
                <w:bCs/>
                <w:sz w:val="21"/>
                <w:szCs w:val="21"/>
              </w:rPr>
              <w:t>p</w:t>
            </w:r>
            <w:r w:rsidRPr="002A77CC">
              <w:rPr>
                <w:rFonts w:cs="宋体"/>
                <w:bCs/>
                <w:sz w:val="21"/>
                <w:szCs w:val="21"/>
                <w:vertAlign w:val="subscript"/>
              </w:rPr>
              <w:t>2</w:t>
            </w:r>
            <w:r w:rsidRPr="002A77CC">
              <w:rPr>
                <w:rFonts w:hint="eastAsia"/>
                <w:bCs/>
                <w:sz w:val="21"/>
                <w:szCs w:val="21"/>
              </w:rPr>
              <w:t>＜</w:t>
            </w:r>
            <w:r w:rsidRPr="002A77CC">
              <w:rPr>
                <w:bCs/>
                <w:sz w:val="21"/>
                <w:szCs w:val="21"/>
              </w:rPr>
              <w:t>70%</w:t>
            </w:r>
          </w:p>
        </w:tc>
        <w:tc>
          <w:tcPr>
            <w:tcW w:w="1559" w:type="dxa"/>
            <w:vAlign w:val="center"/>
          </w:tcPr>
          <w:p w14:paraId="58DF7D62" w14:textId="77777777" w:rsidR="00773C2C" w:rsidRPr="002A77CC" w:rsidRDefault="00773C2C" w:rsidP="00773C2C">
            <w:pPr>
              <w:pStyle w:val="af2"/>
              <w:spacing w:line="240" w:lineRule="auto"/>
              <w:jc w:val="center"/>
              <w:outlineLvl w:val="9"/>
              <w:rPr>
                <w:bCs/>
                <w:sz w:val="21"/>
                <w:szCs w:val="21"/>
              </w:rPr>
            </w:pPr>
            <w:r w:rsidRPr="002A77CC">
              <w:rPr>
                <w:bCs/>
                <w:sz w:val="21"/>
                <w:szCs w:val="21"/>
              </w:rPr>
              <w:t>6</w:t>
            </w:r>
          </w:p>
        </w:tc>
        <w:tc>
          <w:tcPr>
            <w:tcW w:w="1417" w:type="dxa"/>
            <w:vMerge/>
          </w:tcPr>
          <w:p w14:paraId="10D9F584" w14:textId="77777777" w:rsidR="00773C2C" w:rsidRPr="002A77CC" w:rsidRDefault="00773C2C" w:rsidP="00773C2C">
            <w:pPr>
              <w:pStyle w:val="af2"/>
              <w:spacing w:line="240" w:lineRule="auto"/>
              <w:jc w:val="center"/>
              <w:outlineLvl w:val="9"/>
              <w:rPr>
                <w:bCs/>
                <w:sz w:val="21"/>
                <w:szCs w:val="21"/>
              </w:rPr>
            </w:pPr>
          </w:p>
        </w:tc>
      </w:tr>
    </w:tbl>
    <w:p w14:paraId="39874A1D" w14:textId="77777777" w:rsidR="00773C2C" w:rsidRPr="002A77CC" w:rsidRDefault="00773C2C" w:rsidP="00773C2C">
      <w:pPr>
        <w:rPr>
          <w:b/>
          <w:bCs/>
          <w:lang w:val="zh-CN"/>
        </w:rPr>
      </w:pPr>
    </w:p>
    <w:p w14:paraId="16331820" w14:textId="77777777" w:rsidR="00773C2C" w:rsidRPr="002A77CC" w:rsidRDefault="00773C2C" w:rsidP="00773C2C">
      <w:pPr>
        <w:rPr>
          <w:b/>
          <w:bCs/>
          <w:sz w:val="24"/>
          <w:lang w:val="zh-CN"/>
        </w:rPr>
      </w:pPr>
      <w:r w:rsidRPr="002A77CC">
        <w:rPr>
          <w:rFonts w:hint="eastAsia"/>
          <w:b/>
          <w:bCs/>
          <w:sz w:val="24"/>
          <w:lang w:val="zh-CN"/>
        </w:rPr>
        <w:t>2</w:t>
      </w:r>
      <w:r w:rsidRPr="002A77CC">
        <w:rPr>
          <w:rFonts w:hint="eastAsia"/>
          <w:b/>
          <w:bCs/>
          <w:sz w:val="24"/>
          <w:lang w:val="zh-CN"/>
        </w:rPr>
        <w:t>、评价要点</w:t>
      </w:r>
    </w:p>
    <w:p w14:paraId="41313215" w14:textId="77777777" w:rsidR="00773C2C" w:rsidRPr="002A77CC" w:rsidRDefault="00773C2C" w:rsidP="00773C2C">
      <w:pPr>
        <w:tabs>
          <w:tab w:val="left" w:pos="2702"/>
        </w:tabs>
        <w:ind w:leftChars="202" w:left="424" w:firstLine="2"/>
        <w:rPr>
          <w:lang w:val="zh-CN"/>
        </w:rPr>
      </w:pPr>
      <w:r w:rsidRPr="002A77CC">
        <w:rPr>
          <w:rFonts w:hint="eastAsia"/>
          <w:lang w:val="zh-CN"/>
        </w:rPr>
        <w:t>是否有地下空间：</w:t>
      </w:r>
      <w:r w:rsidRPr="002A77CC">
        <w:rPr>
          <w:rFonts w:hint="eastAsia"/>
          <w:b/>
        </w:rPr>
        <w:t>□</w:t>
      </w:r>
      <w:r w:rsidRPr="002A77CC">
        <w:rPr>
          <w:rFonts w:hint="eastAsia"/>
          <w:lang w:val="zh-CN"/>
        </w:rPr>
        <w:t>是、</w:t>
      </w:r>
      <w:r w:rsidRPr="002A77CC">
        <w:rPr>
          <w:rFonts w:hint="eastAsia"/>
          <w:b/>
          <w:bCs/>
          <w:lang w:val="zh-CN"/>
        </w:rPr>
        <w:t>□</w:t>
      </w:r>
      <w:r w:rsidRPr="002A77CC">
        <w:rPr>
          <w:rFonts w:hint="eastAsia"/>
          <w:lang w:val="zh-CN"/>
        </w:rPr>
        <w:t>否</w:t>
      </w:r>
    </w:p>
    <w:p w14:paraId="175B1AC9" w14:textId="77777777" w:rsidR="00773C2C" w:rsidRPr="002A77CC" w:rsidRDefault="00F15C1E" w:rsidP="00773C2C">
      <w:pPr>
        <w:ind w:firstLineChars="100" w:firstLine="211"/>
        <w:rPr>
          <w:b/>
        </w:rPr>
      </w:pPr>
      <w:r>
        <w:rPr>
          <w:rFonts w:hint="eastAsia"/>
          <w:b/>
        </w:rPr>
        <w:t>住宅建筑</w:t>
      </w:r>
    </w:p>
    <w:p w14:paraId="1D1F4B9E"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地下地上建筑面积比</w:t>
      </w:r>
      <w:r w:rsidRPr="002A77CC">
        <w:rPr>
          <w:b/>
        </w:rPr>
        <w:t>率</w:t>
      </w:r>
      <w:r w:rsidRPr="002A77CC">
        <w:rPr>
          <w:rFonts w:hint="eastAsia"/>
          <w:b/>
        </w:rPr>
        <w:t>：</w:t>
      </w:r>
    </w:p>
    <w:p w14:paraId="54A4A186" w14:textId="77777777" w:rsidR="00773C2C" w:rsidRPr="002A77CC" w:rsidRDefault="00773C2C" w:rsidP="00773C2C">
      <w:pPr>
        <w:tabs>
          <w:tab w:val="left" w:pos="2702"/>
        </w:tabs>
        <w:ind w:leftChars="202" w:left="424" w:firstLine="2"/>
        <w:rPr>
          <w:lang w:val="zh-CN"/>
        </w:rPr>
      </w:pPr>
      <w:r w:rsidRPr="002A77CC">
        <w:rPr>
          <w:rFonts w:hint="eastAsia"/>
          <w:lang w:val="zh-CN"/>
        </w:rPr>
        <w:t>地下建筑面积：</w:t>
      </w:r>
      <w:r w:rsidRPr="002A77CC">
        <w:rPr>
          <w:u w:val="single"/>
          <w:lang w:val="zh-CN"/>
        </w:rPr>
        <w:t xml:space="preserve">    </w:t>
      </w:r>
      <w:r w:rsidRPr="002A77CC">
        <w:rPr>
          <w:lang w:val="zh-CN"/>
        </w:rPr>
        <w:t>m</w:t>
      </w:r>
      <w:r w:rsidRPr="002A77CC">
        <w:rPr>
          <w:vertAlign w:val="superscript"/>
          <w:lang w:val="zh-CN"/>
        </w:rPr>
        <w:t>2</w:t>
      </w:r>
      <w:r w:rsidRPr="002A77CC">
        <w:rPr>
          <w:rFonts w:hint="eastAsia"/>
          <w:lang w:val="zh-CN"/>
        </w:rPr>
        <w:t>地上建筑面积：</w:t>
      </w:r>
      <w:r w:rsidRPr="002A77CC">
        <w:rPr>
          <w:u w:val="single"/>
          <w:lang w:val="zh-CN"/>
        </w:rPr>
        <w:t xml:space="preserve">    </w:t>
      </w:r>
      <w:r w:rsidRPr="002A77CC">
        <w:rPr>
          <w:lang w:val="zh-CN"/>
        </w:rPr>
        <w:t>m</w:t>
      </w:r>
      <w:r w:rsidRPr="002A77CC">
        <w:rPr>
          <w:vertAlign w:val="superscript"/>
          <w:lang w:val="zh-CN"/>
        </w:rPr>
        <w:t>2</w:t>
      </w:r>
    </w:p>
    <w:p w14:paraId="4AD56334" w14:textId="77777777" w:rsidR="00773C2C" w:rsidRPr="002A77CC" w:rsidRDefault="00773C2C" w:rsidP="00773C2C">
      <w:pPr>
        <w:tabs>
          <w:tab w:val="left" w:pos="2702"/>
        </w:tabs>
        <w:ind w:leftChars="202" w:left="424" w:firstLine="2"/>
        <w:rPr>
          <w:lang w:val="zh-CN"/>
        </w:rPr>
      </w:pPr>
      <w:r w:rsidRPr="002A77CC">
        <w:rPr>
          <w:rFonts w:hint="eastAsia"/>
          <w:lang w:val="zh-CN"/>
        </w:rPr>
        <w:t>地下建筑</w:t>
      </w:r>
      <w:r w:rsidRPr="002A77CC">
        <w:rPr>
          <w:rFonts w:cs="宋体" w:hint="eastAsia"/>
          <w:bCs/>
        </w:rPr>
        <w:t>面积与地上建筑面积的比率</w:t>
      </w:r>
      <w:r w:rsidRPr="002A77CC">
        <w:rPr>
          <w:rFonts w:hint="eastAsia"/>
          <w:lang w:val="zh-CN"/>
        </w:rPr>
        <w:t>为：</w:t>
      </w:r>
      <w:r w:rsidRPr="002A77CC">
        <w:rPr>
          <w:u w:val="single"/>
          <w:lang w:val="zh-CN"/>
        </w:rPr>
        <w:t xml:space="preserve">    </w:t>
      </w:r>
      <w:r w:rsidRPr="002A77CC">
        <w:rPr>
          <w:lang w:val="zh-CN"/>
        </w:rPr>
        <w:t>%</w:t>
      </w:r>
    </w:p>
    <w:p w14:paraId="774B8D57" w14:textId="77777777" w:rsidR="00773C2C" w:rsidRPr="002A77CC" w:rsidRDefault="00773C2C" w:rsidP="00773C2C">
      <w:pPr>
        <w:tabs>
          <w:tab w:val="left" w:pos="2702"/>
        </w:tabs>
        <w:ind w:leftChars="202" w:left="424" w:firstLine="2"/>
        <w:rPr>
          <w:u w:val="single"/>
          <w:lang w:val="zh-CN"/>
        </w:rPr>
      </w:pPr>
      <w:r w:rsidRPr="002A77CC">
        <w:rPr>
          <w:rFonts w:hint="eastAsia"/>
          <w:lang w:val="zh-CN"/>
        </w:rPr>
        <w:t>地下空间主要功能为：</w:t>
      </w:r>
      <w:r w:rsidRPr="002A77CC">
        <w:rPr>
          <w:u w:val="single"/>
          <w:lang w:val="zh-CN"/>
        </w:rPr>
        <w:t xml:space="preserve">    </w:t>
      </w:r>
    </w:p>
    <w:p w14:paraId="287A3F70" w14:textId="77777777" w:rsidR="00773C2C" w:rsidRPr="002A77CC" w:rsidRDefault="00773C2C" w:rsidP="00773C2C">
      <w:pPr>
        <w:ind w:firstLineChars="100" w:firstLine="211"/>
        <w:rPr>
          <w:b/>
        </w:rPr>
      </w:pPr>
      <w:r w:rsidRPr="002A77CC">
        <w:rPr>
          <w:rFonts w:hint="eastAsia"/>
          <w:b/>
        </w:rPr>
        <w:t>公共建筑</w:t>
      </w:r>
    </w:p>
    <w:p w14:paraId="74E076D6"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地下建筑面积与</w:t>
      </w:r>
      <w:r w:rsidRPr="002A77CC">
        <w:rPr>
          <w:b/>
        </w:rPr>
        <w:t>总用地面积比率</w:t>
      </w:r>
      <w:r w:rsidRPr="002A77CC">
        <w:rPr>
          <w:rFonts w:hint="eastAsia"/>
          <w:b/>
        </w:rPr>
        <w:t>：</w:t>
      </w:r>
    </w:p>
    <w:p w14:paraId="623BF710" w14:textId="77777777" w:rsidR="00773C2C" w:rsidRPr="002A77CC" w:rsidRDefault="00773C2C" w:rsidP="00773C2C">
      <w:pPr>
        <w:tabs>
          <w:tab w:val="left" w:pos="2702"/>
        </w:tabs>
        <w:ind w:leftChars="202" w:left="424" w:firstLine="2"/>
        <w:rPr>
          <w:vertAlign w:val="superscript"/>
          <w:lang w:val="zh-CN"/>
        </w:rPr>
      </w:pPr>
      <w:r w:rsidRPr="002A77CC">
        <w:rPr>
          <w:rFonts w:hint="eastAsia"/>
          <w:lang w:val="zh-CN"/>
        </w:rPr>
        <w:t>地下建筑面积：</w:t>
      </w:r>
      <w:r w:rsidRPr="002A77CC">
        <w:rPr>
          <w:u w:val="single"/>
          <w:lang w:val="zh-CN"/>
        </w:rPr>
        <w:t xml:space="preserve">    </w:t>
      </w:r>
      <w:r w:rsidRPr="002A77CC">
        <w:rPr>
          <w:lang w:val="zh-CN"/>
        </w:rPr>
        <w:t>m</w:t>
      </w:r>
      <w:r w:rsidRPr="002A77CC">
        <w:rPr>
          <w:vertAlign w:val="superscript"/>
          <w:lang w:val="zh-CN"/>
        </w:rPr>
        <w:t>2</w:t>
      </w:r>
      <w:r w:rsidRPr="002A77CC">
        <w:rPr>
          <w:bCs/>
        </w:rPr>
        <w:t xml:space="preserve"> </w:t>
      </w:r>
      <w:r w:rsidRPr="002A77CC">
        <w:rPr>
          <w:rFonts w:hint="eastAsia"/>
          <w:bCs/>
        </w:rPr>
        <w:t>地下一层建筑面积：</w:t>
      </w:r>
      <w:r w:rsidRPr="002A77CC">
        <w:rPr>
          <w:u w:val="single"/>
          <w:lang w:val="zh-CN"/>
        </w:rPr>
        <w:t xml:space="preserve">    </w:t>
      </w:r>
      <w:r w:rsidRPr="002A77CC">
        <w:rPr>
          <w:lang w:val="zh-CN"/>
        </w:rPr>
        <w:t>m</w:t>
      </w:r>
      <w:r w:rsidRPr="002A77CC">
        <w:rPr>
          <w:vertAlign w:val="superscript"/>
          <w:lang w:val="zh-CN"/>
        </w:rPr>
        <w:t>2</w:t>
      </w:r>
    </w:p>
    <w:p w14:paraId="3181FC73" w14:textId="77777777" w:rsidR="00773C2C" w:rsidRPr="002A77CC" w:rsidRDefault="00773C2C" w:rsidP="00773C2C">
      <w:pPr>
        <w:tabs>
          <w:tab w:val="left" w:pos="2702"/>
        </w:tabs>
        <w:ind w:leftChars="202" w:left="424" w:firstLine="2"/>
        <w:rPr>
          <w:lang w:val="zh-CN"/>
        </w:rPr>
      </w:pPr>
      <w:r w:rsidRPr="002A77CC">
        <w:rPr>
          <w:rFonts w:hint="eastAsia"/>
          <w:bCs/>
        </w:rPr>
        <w:t>总用地面积</w:t>
      </w:r>
      <w:r w:rsidRPr="002A77CC">
        <w:rPr>
          <w:rFonts w:hint="eastAsia"/>
          <w:lang w:val="zh-CN"/>
        </w:rPr>
        <w:t>：</w:t>
      </w:r>
      <w:r w:rsidRPr="002A77CC">
        <w:rPr>
          <w:u w:val="single"/>
          <w:lang w:val="zh-CN"/>
        </w:rPr>
        <w:t xml:space="preserve">    </w:t>
      </w:r>
      <w:r w:rsidRPr="002A77CC">
        <w:rPr>
          <w:lang w:val="zh-CN"/>
        </w:rPr>
        <w:t>m</w:t>
      </w:r>
      <w:r w:rsidRPr="002A77CC">
        <w:rPr>
          <w:vertAlign w:val="superscript"/>
          <w:lang w:val="zh-CN"/>
        </w:rPr>
        <w:t>2</w:t>
      </w:r>
    </w:p>
    <w:p w14:paraId="62BEA73C" w14:textId="77777777" w:rsidR="00773C2C" w:rsidRPr="002A77CC" w:rsidRDefault="00773C2C" w:rsidP="00773C2C">
      <w:pPr>
        <w:tabs>
          <w:tab w:val="left" w:pos="2702"/>
        </w:tabs>
        <w:ind w:leftChars="202" w:left="424" w:firstLine="2"/>
        <w:rPr>
          <w:lang w:val="zh-CN"/>
        </w:rPr>
      </w:pPr>
      <w:r w:rsidRPr="002A77CC">
        <w:rPr>
          <w:rFonts w:hint="eastAsia"/>
          <w:lang w:val="zh-CN"/>
        </w:rPr>
        <w:t>地下建筑</w:t>
      </w:r>
      <w:r w:rsidRPr="002A77CC">
        <w:rPr>
          <w:rFonts w:hint="eastAsia"/>
          <w:bCs/>
        </w:rPr>
        <w:t>面积与总用地面积的比率</w:t>
      </w:r>
      <w:r w:rsidRPr="002A77CC">
        <w:rPr>
          <w:rFonts w:hint="eastAsia"/>
          <w:lang w:val="zh-CN"/>
        </w:rPr>
        <w:t>为：</w:t>
      </w:r>
      <w:r w:rsidRPr="002A77CC">
        <w:rPr>
          <w:u w:val="single"/>
          <w:lang w:val="zh-CN"/>
        </w:rPr>
        <w:t xml:space="preserve">    </w:t>
      </w:r>
      <w:r w:rsidRPr="002A77CC">
        <w:rPr>
          <w:lang w:val="zh-CN"/>
        </w:rPr>
        <w:t>%</w:t>
      </w:r>
    </w:p>
    <w:p w14:paraId="4722925F" w14:textId="77777777" w:rsidR="00773C2C" w:rsidRPr="002A77CC" w:rsidRDefault="00773C2C" w:rsidP="00773C2C">
      <w:pPr>
        <w:tabs>
          <w:tab w:val="left" w:pos="2702"/>
        </w:tabs>
        <w:ind w:leftChars="202" w:left="424" w:firstLine="2"/>
        <w:rPr>
          <w:lang w:val="zh-CN"/>
        </w:rPr>
      </w:pPr>
      <w:r w:rsidRPr="002A77CC">
        <w:rPr>
          <w:rFonts w:hint="eastAsia"/>
          <w:lang w:val="zh-CN"/>
        </w:rPr>
        <w:t>地下</w:t>
      </w:r>
      <w:r w:rsidRPr="002A77CC">
        <w:rPr>
          <w:rFonts w:hint="eastAsia"/>
          <w:bCs/>
        </w:rPr>
        <w:t>一层建筑面积</w:t>
      </w:r>
      <w:r w:rsidRPr="002A77CC">
        <w:rPr>
          <w:rFonts w:hint="eastAsia"/>
          <w:lang w:val="zh-CN"/>
        </w:rPr>
        <w:t>与总用地面积的比率：</w:t>
      </w:r>
      <w:r w:rsidRPr="002A77CC">
        <w:rPr>
          <w:u w:val="single"/>
          <w:lang w:val="zh-CN"/>
        </w:rPr>
        <w:t xml:space="preserve">    </w:t>
      </w:r>
      <w:r w:rsidRPr="002A77CC">
        <w:rPr>
          <w:lang w:val="zh-CN"/>
        </w:rPr>
        <w:t>%</w:t>
      </w:r>
    </w:p>
    <w:p w14:paraId="14561DBB" w14:textId="77777777" w:rsidR="00773C2C" w:rsidRPr="002A77CC" w:rsidRDefault="00773C2C" w:rsidP="00773C2C">
      <w:pPr>
        <w:tabs>
          <w:tab w:val="left" w:pos="2702"/>
        </w:tabs>
        <w:ind w:leftChars="202" w:left="424" w:firstLine="2"/>
        <w:rPr>
          <w:u w:val="single"/>
          <w:lang w:val="zh-CN"/>
        </w:rPr>
      </w:pPr>
      <w:r w:rsidRPr="002A77CC">
        <w:rPr>
          <w:rFonts w:hint="eastAsia"/>
          <w:lang w:val="zh-CN"/>
        </w:rPr>
        <w:t>地下空间主要功能为：</w:t>
      </w:r>
      <w:r w:rsidRPr="002A77CC">
        <w:rPr>
          <w:rFonts w:cs="宋体" w:hint="eastAsia"/>
          <w:u w:val="single"/>
        </w:rPr>
        <w:t xml:space="preserve">    </w:t>
      </w:r>
    </w:p>
    <w:p w14:paraId="46BF52E5" w14:textId="77777777" w:rsidR="00773C2C" w:rsidRPr="002A77CC" w:rsidRDefault="00773C2C" w:rsidP="00773C2C">
      <w:pPr>
        <w:pStyle w:val="af2"/>
        <w:spacing w:line="288" w:lineRule="auto"/>
        <w:outlineLvl w:val="9"/>
        <w:rPr>
          <w:sz w:val="21"/>
          <w:szCs w:val="21"/>
        </w:rPr>
      </w:pPr>
    </w:p>
    <w:p w14:paraId="34DBEB5E" w14:textId="77777777" w:rsidR="00773C2C" w:rsidRPr="002A77CC" w:rsidRDefault="00773C2C" w:rsidP="00773C2C">
      <w:pPr>
        <w:tabs>
          <w:tab w:val="left" w:pos="2702"/>
        </w:tabs>
        <w:ind w:leftChars="202" w:left="424" w:firstLine="2"/>
      </w:pPr>
      <w:r w:rsidRPr="002A77CC">
        <w:rPr>
          <w:rFonts w:hint="eastAsia"/>
        </w:rPr>
        <w:t>简要</w:t>
      </w:r>
      <w:r w:rsidRPr="002A77CC">
        <w:rPr>
          <w:rFonts w:hint="eastAsia"/>
          <w:lang w:val="zh-CN"/>
        </w:rPr>
        <w:t>说明</w:t>
      </w:r>
      <w:r w:rsidRPr="002A77CC">
        <w:rPr>
          <w:rFonts w:hint="eastAsia"/>
        </w:rPr>
        <w:t>地下空间开发利用的设计说明：包括该建筑的场地区位、地质条件、地下空间功能分区以及地下空间开发利用的合理性等简要进行阐述。（</w:t>
      </w:r>
      <w:r w:rsidRPr="002A77CC">
        <w:t>200</w:t>
      </w:r>
      <w:r w:rsidRPr="002A77CC">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773C2C" w:rsidRPr="002A77CC" w14:paraId="21EB7C43" w14:textId="77777777" w:rsidTr="00773C2C">
        <w:trPr>
          <w:trHeight w:val="1134"/>
          <w:jc w:val="center"/>
        </w:trPr>
        <w:tc>
          <w:tcPr>
            <w:tcW w:w="8662" w:type="dxa"/>
          </w:tcPr>
          <w:p w14:paraId="73E13642" w14:textId="77777777" w:rsidR="00773C2C" w:rsidRPr="002A77CC" w:rsidRDefault="00773C2C" w:rsidP="00773C2C">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14:paraId="620ADA99" w14:textId="77777777" w:rsidR="00773C2C" w:rsidRPr="002A77CC" w:rsidRDefault="00773C2C" w:rsidP="00773C2C">
      <w:pPr>
        <w:rPr>
          <w:b/>
          <w:bCs/>
          <w:sz w:val="24"/>
          <w:lang w:val="zh-CN"/>
        </w:rPr>
      </w:pPr>
    </w:p>
    <w:p w14:paraId="55710BA1" w14:textId="77777777" w:rsidR="00773C2C" w:rsidRPr="002A77CC" w:rsidRDefault="00773C2C" w:rsidP="00773C2C">
      <w:pPr>
        <w:rPr>
          <w:b/>
          <w:bCs/>
          <w:sz w:val="24"/>
          <w:lang w:val="zh-CN"/>
        </w:rPr>
      </w:pPr>
      <w:r w:rsidRPr="002A77CC">
        <w:rPr>
          <w:rFonts w:hint="eastAsia"/>
          <w:b/>
          <w:bCs/>
          <w:sz w:val="24"/>
          <w:lang w:val="zh-CN"/>
        </w:rPr>
        <w:t>3</w:t>
      </w:r>
      <w:r w:rsidRPr="002A77CC">
        <w:rPr>
          <w:rFonts w:hint="eastAsia"/>
          <w:b/>
          <w:bCs/>
          <w:sz w:val="24"/>
          <w:lang w:val="zh-CN"/>
        </w:rPr>
        <w:t>、证明材料</w:t>
      </w:r>
    </w:p>
    <w:p w14:paraId="6CD7F67A" w14:textId="77777777" w:rsidR="00773C2C" w:rsidRPr="002A77CC" w:rsidRDefault="00773C2C" w:rsidP="00773C2C">
      <w:pPr>
        <w:rPr>
          <w:b/>
        </w:rPr>
      </w:pPr>
      <w:r w:rsidRPr="002A77CC">
        <w:rPr>
          <w:rFonts w:hint="eastAsia"/>
          <w:b/>
        </w:rPr>
        <w:t>设计评价建议提交材料及要求：</w:t>
      </w:r>
    </w:p>
    <w:p w14:paraId="3417A21A" w14:textId="77777777" w:rsidR="00773C2C" w:rsidRPr="002A77CC" w:rsidRDefault="00F15C1E" w:rsidP="00773C2C">
      <w:pPr>
        <w:ind w:firstLineChars="100" w:firstLine="211"/>
        <w:rPr>
          <w:b/>
        </w:rPr>
      </w:pPr>
      <w:r>
        <w:rPr>
          <w:rFonts w:hint="eastAsia"/>
          <w:b/>
        </w:rPr>
        <w:t>住宅建筑</w:t>
      </w:r>
    </w:p>
    <w:p w14:paraId="09B29BFC" w14:textId="77777777" w:rsidR="00773C2C" w:rsidRPr="002A77CC" w:rsidRDefault="00773C2C" w:rsidP="007106AD">
      <w:pPr>
        <w:pStyle w:val="af7"/>
        <w:widowControl/>
        <w:numPr>
          <w:ilvl w:val="0"/>
          <w:numId w:val="32"/>
        </w:numPr>
        <w:spacing w:line="288" w:lineRule="auto"/>
        <w:ind w:left="851" w:firstLineChars="0"/>
        <w:contextualSpacing/>
        <w:jc w:val="left"/>
      </w:pPr>
      <w:r w:rsidRPr="002A77CC">
        <w:rPr>
          <w:rFonts w:hint="eastAsia"/>
        </w:rPr>
        <w:lastRenderedPageBreak/>
        <w:t>建筑总平面施工图：应包括总建筑面积、地上建筑面积、地下建筑面积、建筑占地面积等技术经济指标；</w:t>
      </w:r>
    </w:p>
    <w:p w14:paraId="2416D28A" w14:textId="77777777" w:rsidR="00773C2C" w:rsidRPr="002A77CC" w:rsidRDefault="00773C2C" w:rsidP="007106AD">
      <w:pPr>
        <w:pStyle w:val="af7"/>
        <w:widowControl/>
        <w:numPr>
          <w:ilvl w:val="0"/>
          <w:numId w:val="32"/>
        </w:numPr>
        <w:spacing w:line="288" w:lineRule="auto"/>
        <w:ind w:left="851" w:firstLineChars="0"/>
        <w:contextualSpacing/>
        <w:jc w:val="left"/>
      </w:pPr>
      <w:r w:rsidRPr="002A77CC">
        <w:rPr>
          <w:rFonts w:hint="eastAsia"/>
        </w:rPr>
        <w:t>地下空间建筑平面施工图：应体现地下空间功能分区及面积；</w:t>
      </w:r>
    </w:p>
    <w:p w14:paraId="1A97B042" w14:textId="2440127B" w:rsidR="00773C2C" w:rsidRPr="002A77CC" w:rsidRDefault="00773C2C" w:rsidP="007106AD">
      <w:pPr>
        <w:pStyle w:val="af7"/>
        <w:widowControl/>
        <w:numPr>
          <w:ilvl w:val="0"/>
          <w:numId w:val="32"/>
        </w:numPr>
        <w:spacing w:line="288" w:lineRule="auto"/>
        <w:ind w:left="851" w:firstLineChars="0"/>
        <w:contextualSpacing/>
        <w:jc w:val="left"/>
      </w:pPr>
      <w:r w:rsidRPr="002A77CC">
        <w:rPr>
          <w:rFonts w:hint="eastAsia"/>
        </w:rPr>
        <w:t>地下地上建筑面积比</w:t>
      </w:r>
      <w:r w:rsidRPr="002A77CC">
        <w:t>率</w:t>
      </w:r>
      <w:r w:rsidRPr="002A77CC">
        <w:rPr>
          <w:rFonts w:hint="eastAsia"/>
        </w:rPr>
        <w:t>计算说明。</w:t>
      </w:r>
    </w:p>
    <w:p w14:paraId="48518953" w14:textId="77777777" w:rsidR="00773C2C" w:rsidRPr="002A77CC" w:rsidRDefault="00773C2C" w:rsidP="00773C2C">
      <w:pPr>
        <w:ind w:firstLineChars="100" w:firstLine="211"/>
        <w:rPr>
          <w:b/>
        </w:rPr>
      </w:pPr>
      <w:r w:rsidRPr="002A77CC">
        <w:rPr>
          <w:rFonts w:hint="eastAsia"/>
          <w:b/>
        </w:rPr>
        <w:t>公共建筑</w:t>
      </w:r>
    </w:p>
    <w:p w14:paraId="7B0E1B93" w14:textId="77777777" w:rsidR="00773C2C" w:rsidRPr="002A77CC" w:rsidRDefault="00773C2C" w:rsidP="007106AD">
      <w:pPr>
        <w:pStyle w:val="af7"/>
        <w:widowControl/>
        <w:numPr>
          <w:ilvl w:val="0"/>
          <w:numId w:val="45"/>
        </w:numPr>
        <w:spacing w:line="288" w:lineRule="auto"/>
        <w:ind w:left="851" w:firstLineChars="0" w:hanging="425"/>
        <w:contextualSpacing/>
        <w:jc w:val="left"/>
      </w:pPr>
      <w:r w:rsidRPr="002A77CC">
        <w:rPr>
          <w:rFonts w:hint="eastAsia"/>
        </w:rPr>
        <w:t>建筑总平面施工图：应包括总建筑面积、地上建筑面积、地下建筑面积、建筑占地面积等技术经济指标；</w:t>
      </w:r>
    </w:p>
    <w:p w14:paraId="6744E237" w14:textId="77777777" w:rsidR="00773C2C" w:rsidRPr="002A77CC" w:rsidRDefault="00773C2C" w:rsidP="007106AD">
      <w:pPr>
        <w:pStyle w:val="af7"/>
        <w:widowControl/>
        <w:numPr>
          <w:ilvl w:val="0"/>
          <w:numId w:val="45"/>
        </w:numPr>
        <w:spacing w:line="288" w:lineRule="auto"/>
        <w:ind w:left="851" w:firstLineChars="0" w:hanging="425"/>
        <w:contextualSpacing/>
        <w:jc w:val="left"/>
      </w:pPr>
      <w:r w:rsidRPr="002A77CC">
        <w:rPr>
          <w:rFonts w:hint="eastAsia"/>
        </w:rPr>
        <w:t>地下空间建筑平面施工图：应体现地下空间功能分区及面积；</w:t>
      </w:r>
    </w:p>
    <w:p w14:paraId="58A75615" w14:textId="4911ABDC" w:rsidR="00773C2C" w:rsidRPr="002A77CC" w:rsidRDefault="00773C2C" w:rsidP="007106AD">
      <w:pPr>
        <w:pStyle w:val="af7"/>
        <w:widowControl/>
        <w:numPr>
          <w:ilvl w:val="0"/>
          <w:numId w:val="45"/>
        </w:numPr>
        <w:spacing w:line="288" w:lineRule="auto"/>
        <w:ind w:left="851" w:firstLineChars="0" w:hanging="425"/>
        <w:contextualSpacing/>
        <w:jc w:val="left"/>
      </w:pPr>
      <w:r w:rsidRPr="002A77CC">
        <w:rPr>
          <w:rFonts w:hint="eastAsia"/>
        </w:rPr>
        <w:t>地下总建筑面积及地下</w:t>
      </w:r>
      <w:r w:rsidRPr="002A77CC">
        <w:t>一层建筑面积</w:t>
      </w:r>
      <w:r w:rsidRPr="002A77CC">
        <w:rPr>
          <w:rFonts w:hint="eastAsia"/>
        </w:rPr>
        <w:t>与</w:t>
      </w:r>
      <w:r w:rsidRPr="002A77CC">
        <w:t>总用地面积比率</w:t>
      </w:r>
      <w:r w:rsidRPr="002A77CC">
        <w:rPr>
          <w:rFonts w:hint="eastAsia"/>
        </w:rPr>
        <w:t>。</w:t>
      </w:r>
    </w:p>
    <w:p w14:paraId="269E585E" w14:textId="77777777" w:rsidR="00773C2C" w:rsidRPr="002A77CC" w:rsidRDefault="00773C2C" w:rsidP="00773C2C">
      <w:pPr>
        <w:rPr>
          <w:b/>
        </w:rPr>
      </w:pPr>
      <w:r w:rsidRPr="002A77CC">
        <w:rPr>
          <w:rFonts w:hint="eastAsia"/>
          <w:b/>
        </w:rPr>
        <w:t>运行评价建议提交材料及要求：</w:t>
      </w:r>
    </w:p>
    <w:p w14:paraId="23B0E7D7" w14:textId="77777777" w:rsidR="00773C2C" w:rsidRPr="002A77CC" w:rsidRDefault="00F15C1E" w:rsidP="00773C2C">
      <w:pPr>
        <w:ind w:firstLineChars="100" w:firstLine="211"/>
        <w:rPr>
          <w:b/>
        </w:rPr>
      </w:pPr>
      <w:r>
        <w:rPr>
          <w:rFonts w:hint="eastAsia"/>
          <w:b/>
        </w:rPr>
        <w:t>住宅建筑</w:t>
      </w:r>
    </w:p>
    <w:p w14:paraId="54BAE6D7" w14:textId="77777777" w:rsidR="00773C2C" w:rsidRPr="002A77CC" w:rsidRDefault="00773C2C" w:rsidP="007106AD">
      <w:pPr>
        <w:pStyle w:val="af7"/>
        <w:widowControl/>
        <w:numPr>
          <w:ilvl w:val="0"/>
          <w:numId w:val="46"/>
        </w:numPr>
        <w:spacing w:line="288" w:lineRule="auto"/>
        <w:ind w:left="851" w:firstLineChars="0" w:hanging="425"/>
        <w:contextualSpacing/>
        <w:jc w:val="left"/>
      </w:pPr>
      <w:r w:rsidRPr="002A77CC">
        <w:rPr>
          <w:rFonts w:hint="eastAsia"/>
        </w:rPr>
        <w:t>建筑总平面竣工图：应包括总建筑面积、地上建筑面积、地下建筑面积、建筑占地面积等技术经济指标；</w:t>
      </w:r>
    </w:p>
    <w:p w14:paraId="2136A7BD" w14:textId="77777777" w:rsidR="00773C2C" w:rsidRPr="002A77CC" w:rsidRDefault="00773C2C" w:rsidP="007106AD">
      <w:pPr>
        <w:pStyle w:val="af7"/>
        <w:widowControl/>
        <w:numPr>
          <w:ilvl w:val="0"/>
          <w:numId w:val="46"/>
        </w:numPr>
        <w:spacing w:line="288" w:lineRule="auto"/>
        <w:ind w:left="851" w:firstLineChars="0"/>
        <w:contextualSpacing/>
        <w:jc w:val="left"/>
      </w:pPr>
      <w:r w:rsidRPr="002A77CC">
        <w:rPr>
          <w:rFonts w:hint="eastAsia"/>
        </w:rPr>
        <w:t>地下空间建筑平面竣工图：应体现地下空间功能分区及面积；</w:t>
      </w:r>
    </w:p>
    <w:p w14:paraId="48CDCB23" w14:textId="45FAF315" w:rsidR="00773C2C" w:rsidRPr="002A77CC" w:rsidRDefault="00773C2C" w:rsidP="007106AD">
      <w:pPr>
        <w:pStyle w:val="af7"/>
        <w:widowControl/>
        <w:numPr>
          <w:ilvl w:val="0"/>
          <w:numId w:val="46"/>
        </w:numPr>
        <w:spacing w:line="288" w:lineRule="auto"/>
        <w:ind w:left="851" w:firstLineChars="0"/>
        <w:contextualSpacing/>
        <w:jc w:val="left"/>
      </w:pPr>
      <w:r w:rsidRPr="002A77CC">
        <w:rPr>
          <w:rFonts w:hint="eastAsia"/>
        </w:rPr>
        <w:t>地下地上建筑面积比</w:t>
      </w:r>
      <w:r w:rsidRPr="002A77CC">
        <w:t>率</w:t>
      </w:r>
      <w:r w:rsidRPr="002A77CC">
        <w:rPr>
          <w:rFonts w:hint="eastAsia"/>
        </w:rPr>
        <w:t>计算说明；</w:t>
      </w:r>
    </w:p>
    <w:p w14:paraId="19F6D083" w14:textId="77777777" w:rsidR="00773C2C" w:rsidRPr="002A77CC" w:rsidRDefault="00773C2C" w:rsidP="007106AD">
      <w:pPr>
        <w:pStyle w:val="af7"/>
        <w:widowControl/>
        <w:numPr>
          <w:ilvl w:val="0"/>
          <w:numId w:val="46"/>
        </w:numPr>
        <w:spacing w:line="288" w:lineRule="auto"/>
        <w:ind w:left="851" w:firstLineChars="0"/>
        <w:contextualSpacing/>
        <w:jc w:val="left"/>
      </w:pPr>
      <w:r w:rsidRPr="002A77CC">
        <w:rPr>
          <w:rFonts w:hint="eastAsia"/>
        </w:rPr>
        <w:t>现场照片</w:t>
      </w:r>
      <w:r w:rsidRPr="002A77CC">
        <w:t>。</w:t>
      </w:r>
    </w:p>
    <w:p w14:paraId="2CAA006A" w14:textId="77777777" w:rsidR="00773C2C" w:rsidRPr="002A77CC" w:rsidRDefault="00773C2C" w:rsidP="00773C2C">
      <w:pPr>
        <w:ind w:firstLineChars="100" w:firstLine="211"/>
        <w:rPr>
          <w:b/>
        </w:rPr>
      </w:pPr>
      <w:r w:rsidRPr="002A77CC">
        <w:rPr>
          <w:rFonts w:hint="eastAsia"/>
          <w:b/>
        </w:rPr>
        <w:t>公共建筑</w:t>
      </w:r>
    </w:p>
    <w:p w14:paraId="10DEBFA6" w14:textId="77777777" w:rsidR="00773C2C" w:rsidRPr="002A77CC" w:rsidRDefault="00773C2C" w:rsidP="007106AD">
      <w:pPr>
        <w:pStyle w:val="af7"/>
        <w:widowControl/>
        <w:numPr>
          <w:ilvl w:val="0"/>
          <w:numId w:val="47"/>
        </w:numPr>
        <w:spacing w:line="288" w:lineRule="auto"/>
        <w:ind w:left="851" w:firstLineChars="0" w:hanging="425"/>
        <w:contextualSpacing/>
        <w:jc w:val="left"/>
      </w:pPr>
      <w:r w:rsidRPr="002A77CC">
        <w:rPr>
          <w:rFonts w:hint="eastAsia"/>
        </w:rPr>
        <w:t>建筑总平面竣工图：应包括总建筑面积、地上建筑面积、地下建筑面积、建筑占地面积等技术经济指标；</w:t>
      </w:r>
    </w:p>
    <w:p w14:paraId="4C6AEE50" w14:textId="77777777" w:rsidR="00773C2C" w:rsidRPr="002A77CC" w:rsidRDefault="00773C2C" w:rsidP="007106AD">
      <w:pPr>
        <w:pStyle w:val="af7"/>
        <w:widowControl/>
        <w:numPr>
          <w:ilvl w:val="0"/>
          <w:numId w:val="47"/>
        </w:numPr>
        <w:spacing w:line="288" w:lineRule="auto"/>
        <w:ind w:left="851" w:firstLineChars="0" w:hanging="425"/>
        <w:contextualSpacing/>
        <w:jc w:val="left"/>
      </w:pPr>
      <w:r w:rsidRPr="002A77CC">
        <w:rPr>
          <w:rFonts w:hint="eastAsia"/>
        </w:rPr>
        <w:t>地下空间建筑平面竣工图：应体现地下空间功能分区及面积；</w:t>
      </w:r>
    </w:p>
    <w:p w14:paraId="3D4556F1" w14:textId="474C5681" w:rsidR="00773C2C" w:rsidRPr="002A77CC" w:rsidRDefault="00773C2C" w:rsidP="007106AD">
      <w:pPr>
        <w:pStyle w:val="af7"/>
        <w:widowControl/>
        <w:numPr>
          <w:ilvl w:val="0"/>
          <w:numId w:val="47"/>
        </w:numPr>
        <w:spacing w:line="288" w:lineRule="auto"/>
        <w:ind w:left="851" w:firstLineChars="0" w:hanging="425"/>
        <w:contextualSpacing/>
        <w:jc w:val="left"/>
      </w:pPr>
      <w:r w:rsidRPr="002A77CC">
        <w:rPr>
          <w:rFonts w:hint="eastAsia"/>
        </w:rPr>
        <w:t>地下总建筑面积及地下</w:t>
      </w:r>
      <w:r w:rsidRPr="002A77CC">
        <w:t>一层建筑面积</w:t>
      </w:r>
      <w:r w:rsidRPr="002A77CC">
        <w:rPr>
          <w:rFonts w:hint="eastAsia"/>
        </w:rPr>
        <w:t>与</w:t>
      </w:r>
      <w:r w:rsidRPr="002A77CC">
        <w:t>总用地面积比率</w:t>
      </w:r>
      <w:r w:rsidRPr="002A77CC">
        <w:rPr>
          <w:rFonts w:hint="eastAsia"/>
        </w:rPr>
        <w:t>；</w:t>
      </w:r>
    </w:p>
    <w:p w14:paraId="28253A43" w14:textId="77777777" w:rsidR="00773C2C" w:rsidRPr="002A77CC" w:rsidRDefault="00773C2C" w:rsidP="007106AD">
      <w:pPr>
        <w:pStyle w:val="af7"/>
        <w:widowControl/>
        <w:numPr>
          <w:ilvl w:val="0"/>
          <w:numId w:val="47"/>
        </w:numPr>
        <w:spacing w:line="288" w:lineRule="auto"/>
        <w:ind w:left="851" w:firstLineChars="0" w:hanging="425"/>
        <w:contextualSpacing/>
        <w:jc w:val="left"/>
      </w:pPr>
      <w:r w:rsidRPr="002A77CC">
        <w:rPr>
          <w:rFonts w:hint="eastAsia"/>
        </w:rPr>
        <w:t>现场照片。</w:t>
      </w:r>
    </w:p>
    <w:p w14:paraId="3738E698" w14:textId="77777777" w:rsidR="00773C2C" w:rsidRPr="002A77CC" w:rsidRDefault="00773C2C" w:rsidP="00773C2C">
      <w:pPr>
        <w:rPr>
          <w:b/>
        </w:rPr>
      </w:pPr>
      <w:r w:rsidRPr="002A77CC">
        <w:rPr>
          <w:rFonts w:hint="eastAsia"/>
          <w:b/>
        </w:rPr>
        <w:t>不参评情况建议提交材料及要求：</w:t>
      </w:r>
    </w:p>
    <w:p w14:paraId="1CF32F49" w14:textId="77777777" w:rsidR="00773C2C" w:rsidRPr="002A77CC" w:rsidRDefault="00773C2C" w:rsidP="007106AD">
      <w:pPr>
        <w:pStyle w:val="af7"/>
        <w:widowControl/>
        <w:numPr>
          <w:ilvl w:val="0"/>
          <w:numId w:val="36"/>
        </w:numPr>
        <w:spacing w:line="288" w:lineRule="auto"/>
        <w:ind w:left="851" w:firstLineChars="0"/>
        <w:contextualSpacing/>
        <w:jc w:val="left"/>
      </w:pPr>
      <w:r w:rsidRPr="002A77CC">
        <w:rPr>
          <w:rFonts w:hint="eastAsia"/>
        </w:rPr>
        <w:t>地下空间不参评情况说明书：应论述项目不适宜开发地下空间的缘由，如场地区位和地质条件、建筑结构类型、建筑功能或性质确实不适宜开发地下空间等。</w:t>
      </w:r>
    </w:p>
    <w:p w14:paraId="3869C3BC" w14:textId="77777777" w:rsidR="00773C2C" w:rsidRPr="002A77CC" w:rsidRDefault="00773C2C" w:rsidP="00773C2C">
      <w:r w:rsidRPr="002A77CC">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5"/>
      </w:tblGrid>
      <w:tr w:rsidR="00773C2C" w:rsidRPr="002A77CC" w14:paraId="6AF2CF80" w14:textId="77777777" w:rsidTr="00773C2C">
        <w:trPr>
          <w:trHeight w:val="2092"/>
          <w:jc w:val="center"/>
        </w:trPr>
        <w:tc>
          <w:tcPr>
            <w:tcW w:w="8545" w:type="dxa"/>
          </w:tcPr>
          <w:p w14:paraId="4C86D053" w14:textId="77777777" w:rsidR="00773C2C" w:rsidRPr="002A77CC" w:rsidRDefault="00773C2C" w:rsidP="00773C2C">
            <w:pPr>
              <w:pStyle w:val="Default"/>
              <w:spacing w:line="288" w:lineRule="auto"/>
              <w:jc w:val="both"/>
              <w:rPr>
                <w:rFonts w:ascii="Times New Roman" w:cs="Times New Roman"/>
                <w:b/>
                <w:color w:val="auto"/>
                <w:sz w:val="21"/>
                <w:szCs w:val="21"/>
              </w:rPr>
            </w:pPr>
          </w:p>
        </w:tc>
      </w:tr>
    </w:tbl>
    <w:p w14:paraId="000F490E"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657252C2" w14:textId="77777777" w:rsidR="00773C2C" w:rsidRPr="005769AE" w:rsidRDefault="00773C2C" w:rsidP="005769AE">
      <w:pPr>
        <w:pStyle w:val="2"/>
        <w:jc w:val="center"/>
      </w:pPr>
      <w:bookmarkStart w:id="18" w:name="_Toc423340197"/>
      <w:bookmarkStart w:id="19" w:name="_Toc438725015"/>
      <w:bookmarkStart w:id="20" w:name="_Toc423340198"/>
      <w:r w:rsidRPr="005769AE">
        <w:rPr>
          <w:rFonts w:hint="eastAsia"/>
        </w:rPr>
        <w:lastRenderedPageBreak/>
        <w:t>Ⅱ</w:t>
      </w:r>
      <w:r w:rsidRPr="005769AE">
        <w:t xml:space="preserve"> 室外环境</w:t>
      </w:r>
      <w:bookmarkEnd w:id="18"/>
      <w:bookmarkEnd w:id="19"/>
    </w:p>
    <w:p w14:paraId="6DDDD0EA" w14:textId="77777777" w:rsidR="00773C2C" w:rsidRPr="002A77CC" w:rsidRDefault="00773C2C" w:rsidP="00773C2C">
      <w:pPr>
        <w:pStyle w:val="5"/>
        <w:rPr>
          <w:rFonts w:ascii="黑体" w:eastAsia="黑体"/>
          <w:sz w:val="24"/>
          <w:szCs w:val="24"/>
        </w:rPr>
      </w:pPr>
      <w:r w:rsidRPr="002A77CC">
        <w:rPr>
          <w:rFonts w:ascii="黑体" w:eastAsia="黑体"/>
          <w:sz w:val="24"/>
          <w:szCs w:val="24"/>
        </w:rPr>
        <w:t xml:space="preserve">4.2.4 </w:t>
      </w:r>
      <w:r w:rsidRPr="002A77CC">
        <w:rPr>
          <w:rFonts w:ascii="黑体" w:eastAsia="黑体" w:hint="eastAsia"/>
          <w:sz w:val="24"/>
          <w:szCs w:val="24"/>
        </w:rPr>
        <w:t>建筑及照明设计避免产生光污染。（总分</w:t>
      </w:r>
      <w:r w:rsidRPr="002A77CC">
        <w:rPr>
          <w:rFonts w:ascii="黑体" w:eastAsia="黑体"/>
          <w:sz w:val="24"/>
          <w:szCs w:val="24"/>
        </w:rPr>
        <w:t>4</w:t>
      </w:r>
      <w:r w:rsidRPr="002A77CC">
        <w:rPr>
          <w:rFonts w:ascii="黑体" w:eastAsia="黑体" w:hint="eastAsia"/>
          <w:sz w:val="24"/>
          <w:szCs w:val="24"/>
        </w:rPr>
        <w:t>分）</w:t>
      </w:r>
    </w:p>
    <w:p w14:paraId="3B997336" w14:textId="77777777" w:rsidR="00773C2C" w:rsidRPr="002A77CC" w:rsidRDefault="00773C2C" w:rsidP="00773C2C"/>
    <w:p w14:paraId="08E5B47D" w14:textId="77777777" w:rsidR="00773C2C" w:rsidRPr="002A77CC" w:rsidRDefault="00773C2C" w:rsidP="00773C2C">
      <w:pPr>
        <w:rPr>
          <w:b/>
          <w:bCs/>
          <w:sz w:val="24"/>
          <w:lang w:val="zh-CN"/>
        </w:rPr>
      </w:pPr>
      <w:r w:rsidRPr="002A77CC">
        <w:rPr>
          <w:b/>
          <w:sz w:val="24"/>
          <w:lang w:val="zh-CN"/>
        </w:rPr>
        <w:t>1</w:t>
      </w:r>
      <w:r w:rsidRPr="002A77CC">
        <w:rPr>
          <w:rFonts w:hint="eastAsia"/>
          <w:b/>
          <w:sz w:val="24"/>
          <w:lang w:val="zh-CN"/>
        </w:rPr>
        <w:t>、</w:t>
      </w:r>
      <w:r w:rsidRPr="002A77CC">
        <w:rPr>
          <w:rFonts w:hint="eastAsia"/>
          <w:b/>
          <w:bCs/>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662"/>
        <w:gridCol w:w="1134"/>
        <w:gridCol w:w="1133"/>
      </w:tblGrid>
      <w:tr w:rsidR="00773C2C" w:rsidRPr="002A77CC" w14:paraId="64DAAB26" w14:textId="77777777" w:rsidTr="00773C2C">
        <w:trPr>
          <w:jc w:val="center"/>
        </w:trPr>
        <w:tc>
          <w:tcPr>
            <w:tcW w:w="710" w:type="dxa"/>
          </w:tcPr>
          <w:p w14:paraId="6F49D907" w14:textId="77777777" w:rsidR="00773C2C" w:rsidRPr="002A77CC" w:rsidRDefault="00773C2C" w:rsidP="00773C2C">
            <w:pPr>
              <w:jc w:val="center"/>
              <w:rPr>
                <w:lang w:val="zh-CN"/>
              </w:rPr>
            </w:pPr>
            <w:r w:rsidRPr="002A77CC">
              <w:rPr>
                <w:rFonts w:hint="eastAsia"/>
                <w:lang w:val="zh-CN"/>
              </w:rPr>
              <w:t>序号</w:t>
            </w:r>
          </w:p>
        </w:tc>
        <w:tc>
          <w:tcPr>
            <w:tcW w:w="6662" w:type="dxa"/>
          </w:tcPr>
          <w:p w14:paraId="7F17D587" w14:textId="77777777" w:rsidR="00773C2C" w:rsidRPr="002A77CC" w:rsidRDefault="00773C2C" w:rsidP="00773C2C">
            <w:pPr>
              <w:jc w:val="center"/>
              <w:rPr>
                <w:lang w:val="zh-CN"/>
              </w:rPr>
            </w:pPr>
            <w:r w:rsidRPr="002A77CC">
              <w:rPr>
                <w:rFonts w:hint="eastAsia"/>
                <w:lang w:val="zh-CN"/>
              </w:rPr>
              <w:t>评价内容</w:t>
            </w:r>
          </w:p>
        </w:tc>
        <w:tc>
          <w:tcPr>
            <w:tcW w:w="1134" w:type="dxa"/>
          </w:tcPr>
          <w:p w14:paraId="5067A323" w14:textId="77777777" w:rsidR="00773C2C" w:rsidRPr="002A77CC" w:rsidRDefault="00773C2C" w:rsidP="00773C2C">
            <w:pPr>
              <w:jc w:val="center"/>
              <w:rPr>
                <w:lang w:val="zh-CN"/>
              </w:rPr>
            </w:pPr>
            <w:r w:rsidRPr="002A77CC">
              <w:rPr>
                <w:rFonts w:hint="eastAsia"/>
                <w:lang w:val="zh-CN"/>
              </w:rPr>
              <w:t>评价分值</w:t>
            </w:r>
          </w:p>
        </w:tc>
        <w:tc>
          <w:tcPr>
            <w:tcW w:w="1133" w:type="dxa"/>
            <w:vAlign w:val="center"/>
          </w:tcPr>
          <w:p w14:paraId="32EA62BD" w14:textId="77777777" w:rsidR="00773C2C" w:rsidRPr="002A77CC" w:rsidRDefault="00773C2C" w:rsidP="00773C2C">
            <w:pPr>
              <w:jc w:val="center"/>
              <w:rPr>
                <w:lang w:val="zh-CN"/>
              </w:rPr>
            </w:pPr>
            <w:r w:rsidRPr="002A77CC">
              <w:rPr>
                <w:rFonts w:hint="eastAsia"/>
                <w:lang w:val="zh-CN"/>
              </w:rPr>
              <w:t>自评得分</w:t>
            </w:r>
          </w:p>
        </w:tc>
      </w:tr>
      <w:tr w:rsidR="00773C2C" w:rsidRPr="002A77CC" w14:paraId="16DE54A8" w14:textId="77777777" w:rsidTr="00773C2C">
        <w:trPr>
          <w:jc w:val="center"/>
        </w:trPr>
        <w:tc>
          <w:tcPr>
            <w:tcW w:w="710" w:type="dxa"/>
            <w:vMerge w:val="restart"/>
            <w:vAlign w:val="center"/>
          </w:tcPr>
          <w:p w14:paraId="33E4BD60" w14:textId="77777777" w:rsidR="00773C2C" w:rsidRPr="002A77CC" w:rsidRDefault="00773C2C" w:rsidP="00773C2C">
            <w:pPr>
              <w:jc w:val="center"/>
              <w:rPr>
                <w:lang w:val="zh-CN"/>
              </w:rPr>
            </w:pPr>
            <w:r w:rsidRPr="002A77CC">
              <w:rPr>
                <w:rFonts w:hint="eastAsia"/>
                <w:lang w:val="zh-CN"/>
              </w:rPr>
              <w:t>1</w:t>
            </w:r>
          </w:p>
        </w:tc>
        <w:tc>
          <w:tcPr>
            <w:tcW w:w="6662" w:type="dxa"/>
          </w:tcPr>
          <w:p w14:paraId="6941ED48" w14:textId="77777777" w:rsidR="00773C2C" w:rsidRPr="002A77CC" w:rsidRDefault="00773C2C" w:rsidP="00773C2C">
            <w:pPr>
              <w:rPr>
                <w:lang w:val="zh-CN"/>
              </w:rPr>
            </w:pPr>
            <w:r w:rsidRPr="002A77CC">
              <w:rPr>
                <w:rFonts w:hint="eastAsia"/>
                <w:lang w:val="zh-CN"/>
              </w:rPr>
              <w:t>玻璃幕墙建筑：可见光反射比不大于</w:t>
            </w:r>
            <w:r w:rsidRPr="002A77CC">
              <w:rPr>
                <w:rFonts w:hint="eastAsia"/>
                <w:lang w:val="zh-CN"/>
              </w:rPr>
              <w:t>0.2</w:t>
            </w:r>
          </w:p>
        </w:tc>
        <w:tc>
          <w:tcPr>
            <w:tcW w:w="1134" w:type="dxa"/>
            <w:vMerge w:val="restart"/>
            <w:vAlign w:val="center"/>
          </w:tcPr>
          <w:p w14:paraId="2138C218" w14:textId="77777777" w:rsidR="00773C2C" w:rsidRPr="002A77CC" w:rsidRDefault="00773C2C" w:rsidP="00773C2C">
            <w:pPr>
              <w:jc w:val="center"/>
              <w:rPr>
                <w:lang w:val="zh-CN"/>
              </w:rPr>
            </w:pPr>
            <w:r w:rsidRPr="002A77CC">
              <w:rPr>
                <w:rFonts w:hint="eastAsia"/>
                <w:lang w:val="zh-CN"/>
              </w:rPr>
              <w:t>2</w:t>
            </w:r>
          </w:p>
        </w:tc>
        <w:sdt>
          <w:sdtPr>
            <w:rPr>
              <w:rFonts w:asciiTheme="minorEastAsia" w:hAnsiTheme="minorEastAsia"/>
            </w:rPr>
            <w:id w:val="-182124263"/>
            <w:showingPlcHdr/>
          </w:sdtPr>
          <w:sdtEndPr/>
          <w:sdtContent>
            <w:tc>
              <w:tcPr>
                <w:tcW w:w="1133" w:type="dxa"/>
                <w:vMerge w:val="restart"/>
                <w:vAlign w:val="center"/>
              </w:tcPr>
              <w:p w14:paraId="197ACB84"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5C944E18" w14:textId="77777777" w:rsidTr="00773C2C">
        <w:trPr>
          <w:jc w:val="center"/>
        </w:trPr>
        <w:tc>
          <w:tcPr>
            <w:tcW w:w="710" w:type="dxa"/>
            <w:vMerge/>
            <w:vAlign w:val="center"/>
          </w:tcPr>
          <w:p w14:paraId="6A62725E" w14:textId="77777777" w:rsidR="00773C2C" w:rsidRPr="002A77CC" w:rsidRDefault="00773C2C" w:rsidP="00773C2C">
            <w:pPr>
              <w:jc w:val="center"/>
              <w:rPr>
                <w:lang w:val="zh-CN"/>
              </w:rPr>
            </w:pPr>
          </w:p>
        </w:tc>
        <w:tc>
          <w:tcPr>
            <w:tcW w:w="6662" w:type="dxa"/>
          </w:tcPr>
          <w:p w14:paraId="5DCA68F9" w14:textId="77777777" w:rsidR="00773C2C" w:rsidRPr="002A77CC" w:rsidRDefault="00773C2C" w:rsidP="00773C2C">
            <w:pPr>
              <w:rPr>
                <w:lang w:val="zh-CN"/>
              </w:rPr>
            </w:pPr>
            <w:r w:rsidRPr="002A77CC">
              <w:rPr>
                <w:rFonts w:hint="eastAsia"/>
                <w:lang w:val="zh-CN"/>
              </w:rPr>
              <w:t>非玻璃幕墙建筑</w:t>
            </w:r>
          </w:p>
        </w:tc>
        <w:tc>
          <w:tcPr>
            <w:tcW w:w="1134" w:type="dxa"/>
            <w:vMerge/>
            <w:vAlign w:val="center"/>
          </w:tcPr>
          <w:p w14:paraId="3929F6B8" w14:textId="77777777" w:rsidR="00773C2C" w:rsidRPr="002A77CC" w:rsidRDefault="00773C2C" w:rsidP="00773C2C">
            <w:pPr>
              <w:jc w:val="center"/>
              <w:rPr>
                <w:lang w:val="zh-CN"/>
              </w:rPr>
            </w:pPr>
          </w:p>
        </w:tc>
        <w:tc>
          <w:tcPr>
            <w:tcW w:w="1133" w:type="dxa"/>
            <w:vMerge/>
            <w:vAlign w:val="center"/>
          </w:tcPr>
          <w:p w14:paraId="19EAB7A7" w14:textId="77777777" w:rsidR="00773C2C" w:rsidRPr="002A77CC" w:rsidRDefault="00773C2C" w:rsidP="00773C2C">
            <w:pPr>
              <w:jc w:val="center"/>
              <w:rPr>
                <w:lang w:val="zh-CN"/>
              </w:rPr>
            </w:pPr>
          </w:p>
        </w:tc>
      </w:tr>
      <w:tr w:rsidR="00773C2C" w:rsidRPr="002A77CC" w14:paraId="1AC35C1B" w14:textId="77777777" w:rsidTr="00773C2C">
        <w:trPr>
          <w:jc w:val="center"/>
        </w:trPr>
        <w:tc>
          <w:tcPr>
            <w:tcW w:w="710" w:type="dxa"/>
            <w:vAlign w:val="center"/>
          </w:tcPr>
          <w:p w14:paraId="4084D30C" w14:textId="77777777" w:rsidR="00773C2C" w:rsidRPr="002A77CC" w:rsidRDefault="00773C2C" w:rsidP="00773C2C">
            <w:pPr>
              <w:jc w:val="center"/>
              <w:rPr>
                <w:lang w:val="zh-CN"/>
              </w:rPr>
            </w:pPr>
            <w:r w:rsidRPr="002A77CC">
              <w:rPr>
                <w:rFonts w:hint="eastAsia"/>
                <w:lang w:val="zh-CN"/>
              </w:rPr>
              <w:t>2</w:t>
            </w:r>
          </w:p>
        </w:tc>
        <w:tc>
          <w:tcPr>
            <w:tcW w:w="6662" w:type="dxa"/>
          </w:tcPr>
          <w:p w14:paraId="42A15584" w14:textId="77777777" w:rsidR="00773C2C" w:rsidRPr="002A77CC" w:rsidRDefault="00773C2C" w:rsidP="00773C2C">
            <w:pPr>
              <w:rPr>
                <w:lang w:val="zh-CN"/>
              </w:rPr>
            </w:pPr>
            <w:r w:rsidRPr="002A77CC">
              <w:rPr>
                <w:rFonts w:hint="eastAsia"/>
                <w:lang w:val="zh-CN"/>
              </w:rPr>
              <w:t>室外夜景照明：光污染的限制符合现行行业标准《城市夜景照明设计规范》</w:t>
            </w:r>
            <w:r w:rsidRPr="002A77CC">
              <w:rPr>
                <w:rFonts w:hint="eastAsia"/>
                <w:lang w:val="zh-CN"/>
              </w:rPr>
              <w:t>JGJ/T 163</w:t>
            </w:r>
            <w:r w:rsidRPr="002A77CC">
              <w:rPr>
                <w:rFonts w:hint="eastAsia"/>
                <w:lang w:val="zh-CN"/>
              </w:rPr>
              <w:t>的规定</w:t>
            </w:r>
          </w:p>
        </w:tc>
        <w:tc>
          <w:tcPr>
            <w:tcW w:w="1134" w:type="dxa"/>
            <w:vAlign w:val="center"/>
          </w:tcPr>
          <w:p w14:paraId="425A80D8" w14:textId="77777777" w:rsidR="00773C2C" w:rsidRPr="002A77CC" w:rsidRDefault="00773C2C" w:rsidP="00773C2C">
            <w:pPr>
              <w:jc w:val="center"/>
              <w:rPr>
                <w:lang w:val="zh-CN"/>
              </w:rPr>
            </w:pPr>
            <w:r w:rsidRPr="002A77CC">
              <w:rPr>
                <w:rFonts w:hint="eastAsia"/>
                <w:lang w:val="zh-CN"/>
              </w:rPr>
              <w:t>2</w:t>
            </w:r>
          </w:p>
        </w:tc>
        <w:sdt>
          <w:sdtPr>
            <w:rPr>
              <w:rFonts w:asciiTheme="minorEastAsia" w:hAnsiTheme="minorEastAsia"/>
            </w:rPr>
            <w:id w:val="-1495341129"/>
            <w:showingPlcHdr/>
          </w:sdtPr>
          <w:sdtEndPr/>
          <w:sdtContent>
            <w:tc>
              <w:tcPr>
                <w:tcW w:w="1133" w:type="dxa"/>
                <w:vAlign w:val="center"/>
              </w:tcPr>
              <w:p w14:paraId="250DBAC8"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684A3A0D" w14:textId="77777777" w:rsidTr="00773C2C">
        <w:trPr>
          <w:jc w:val="center"/>
        </w:trPr>
        <w:tc>
          <w:tcPr>
            <w:tcW w:w="7372" w:type="dxa"/>
            <w:gridSpan w:val="2"/>
          </w:tcPr>
          <w:p w14:paraId="53B13C4B" w14:textId="77777777" w:rsidR="00773C2C" w:rsidRPr="002A77CC" w:rsidRDefault="00773C2C" w:rsidP="00773C2C">
            <w:pPr>
              <w:jc w:val="center"/>
              <w:rPr>
                <w:lang w:val="zh-CN"/>
              </w:rPr>
            </w:pPr>
            <w:r w:rsidRPr="002A77CC">
              <w:rPr>
                <w:rFonts w:hint="eastAsia"/>
                <w:lang w:val="zh-CN"/>
              </w:rPr>
              <w:t>合计</w:t>
            </w:r>
          </w:p>
        </w:tc>
        <w:tc>
          <w:tcPr>
            <w:tcW w:w="1134" w:type="dxa"/>
          </w:tcPr>
          <w:p w14:paraId="5162E3D5" w14:textId="77777777" w:rsidR="00773C2C" w:rsidRPr="002A77CC" w:rsidRDefault="00773C2C" w:rsidP="00773C2C">
            <w:pPr>
              <w:jc w:val="center"/>
              <w:rPr>
                <w:lang w:val="zh-CN"/>
              </w:rPr>
            </w:pPr>
            <w:r w:rsidRPr="002A77CC">
              <w:rPr>
                <w:rFonts w:hint="eastAsia"/>
                <w:lang w:val="zh-CN"/>
              </w:rPr>
              <w:t>4</w:t>
            </w:r>
          </w:p>
        </w:tc>
        <w:sdt>
          <w:sdtPr>
            <w:rPr>
              <w:rFonts w:asciiTheme="minorEastAsia" w:hAnsiTheme="minorEastAsia"/>
            </w:rPr>
            <w:id w:val="-534126645"/>
            <w:showingPlcHdr/>
          </w:sdtPr>
          <w:sdtEndPr/>
          <w:sdtContent>
            <w:tc>
              <w:tcPr>
                <w:tcW w:w="1133" w:type="dxa"/>
                <w:vAlign w:val="center"/>
              </w:tcPr>
              <w:p w14:paraId="59CB535F"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02A1FD10" w14:textId="77777777" w:rsidR="00773C2C" w:rsidRPr="002A77CC" w:rsidRDefault="00773C2C" w:rsidP="00773C2C">
      <w:pPr>
        <w:rPr>
          <w:lang w:val="zh-CN"/>
        </w:rPr>
      </w:pPr>
    </w:p>
    <w:p w14:paraId="1B75F75A" w14:textId="77777777" w:rsidR="00773C2C" w:rsidRPr="002A77CC" w:rsidRDefault="00773C2C" w:rsidP="00773C2C">
      <w:pPr>
        <w:rPr>
          <w:b/>
          <w:bCs/>
          <w:sz w:val="24"/>
          <w:lang w:val="zh-CN"/>
        </w:rPr>
      </w:pPr>
      <w:r w:rsidRPr="002A77CC">
        <w:rPr>
          <w:rFonts w:hint="eastAsia"/>
          <w:b/>
          <w:sz w:val="24"/>
          <w:lang w:val="zh-CN"/>
        </w:rPr>
        <w:t>2</w:t>
      </w:r>
      <w:r w:rsidRPr="002A77CC">
        <w:rPr>
          <w:rFonts w:hint="eastAsia"/>
          <w:b/>
          <w:sz w:val="24"/>
          <w:lang w:val="zh-CN"/>
        </w:rPr>
        <w:t>、</w:t>
      </w:r>
      <w:r w:rsidRPr="002A77CC">
        <w:rPr>
          <w:rFonts w:hint="eastAsia"/>
          <w:b/>
          <w:bCs/>
          <w:sz w:val="24"/>
          <w:lang w:val="zh-CN"/>
        </w:rPr>
        <w:t>评价要点</w:t>
      </w:r>
    </w:p>
    <w:p w14:paraId="179EF571"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玻璃幕墙建筑：</w:t>
      </w:r>
    </w:p>
    <w:p w14:paraId="483AADF1" w14:textId="77777777" w:rsidR="00773C2C" w:rsidRPr="002A77CC" w:rsidRDefault="00773C2C" w:rsidP="00773C2C">
      <w:pPr>
        <w:pStyle w:val="af7"/>
        <w:ind w:left="360" w:firstLineChars="0" w:firstLine="0"/>
      </w:pPr>
      <w:r w:rsidRPr="002A77CC">
        <w:rPr>
          <w:rFonts w:hint="eastAsia"/>
        </w:rPr>
        <w:t>是否采用玻璃幕墙或镜面式铝合金装饰外墙：</w:t>
      </w:r>
      <w:sdt>
        <w:sdtPr>
          <w:rPr>
            <w:rFonts w:hint="eastAsia"/>
          </w:rPr>
          <w:id w:val="596678867"/>
        </w:sdtPr>
        <w:sdtEndPr/>
        <w:sdtContent>
          <w:r w:rsidRPr="002A77CC">
            <w:rPr>
              <w:rFonts w:ascii="MS Gothic" w:eastAsia="MS Gothic" w:hAnsi="MS Gothic"/>
            </w:rPr>
            <w:t>☐</w:t>
          </w:r>
        </w:sdtContent>
      </w:sdt>
      <w:r w:rsidRPr="002A77CC">
        <w:rPr>
          <w:rFonts w:hint="eastAsia"/>
        </w:rPr>
        <w:t>是</w:t>
      </w:r>
      <w:r w:rsidRPr="002A77CC">
        <w:t xml:space="preserve"> </w:t>
      </w:r>
      <w:sdt>
        <w:sdtPr>
          <w:rPr>
            <w:rFonts w:hint="eastAsia"/>
          </w:rPr>
          <w:id w:val="859244727"/>
        </w:sdtPr>
        <w:sdtEndPr/>
        <w:sdtContent>
          <w:r w:rsidRPr="002A77CC">
            <w:rPr>
              <w:rFonts w:ascii="MS Gothic" w:eastAsia="MS Gothic" w:hAnsi="MS Gothic"/>
            </w:rPr>
            <w:t>☐</w:t>
          </w:r>
        </w:sdtContent>
      </w:sdt>
      <w:r w:rsidRPr="002A77CC">
        <w:rPr>
          <w:rFonts w:hint="eastAsia"/>
        </w:rPr>
        <w:t>否</w:t>
      </w:r>
    </w:p>
    <w:p w14:paraId="0E2FD1BE" w14:textId="77777777" w:rsidR="00773C2C" w:rsidRPr="002A77CC" w:rsidRDefault="00773C2C" w:rsidP="00773C2C">
      <w:pPr>
        <w:pStyle w:val="af7"/>
        <w:ind w:left="360" w:firstLineChars="0" w:firstLine="0"/>
      </w:pPr>
      <w:r w:rsidRPr="002A77CC">
        <w:rPr>
          <w:rFonts w:hint="eastAsia"/>
        </w:rPr>
        <w:t>若是，则玻璃幕墙的</w:t>
      </w:r>
      <w:r w:rsidRPr="002A77CC">
        <w:rPr>
          <w:rFonts w:hint="eastAsia"/>
          <w:lang w:val="zh-CN"/>
        </w:rPr>
        <w:t>可见光反射比为：</w:t>
      </w:r>
      <w:r w:rsidRPr="002A77CC">
        <w:rPr>
          <w:u w:val="single"/>
          <w:lang w:val="zh-CN"/>
        </w:rPr>
        <w:t xml:space="preserve">      </w:t>
      </w:r>
      <w:r w:rsidRPr="002A77CC">
        <w:rPr>
          <w:rFonts w:hint="eastAsia"/>
          <w:u w:val="single"/>
          <w:lang w:val="zh-CN"/>
        </w:rPr>
        <w:t xml:space="preserve"> </w:t>
      </w:r>
    </w:p>
    <w:p w14:paraId="5B8E1BAC"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室外夜景照明：</w:t>
      </w:r>
    </w:p>
    <w:p w14:paraId="75C8716B" w14:textId="77777777" w:rsidR="00773C2C" w:rsidRPr="002A77CC" w:rsidRDefault="00773C2C" w:rsidP="00773C2C">
      <w:pPr>
        <w:ind w:firstLineChars="200" w:firstLine="420"/>
      </w:pPr>
      <w:r w:rsidRPr="002A77CC">
        <w:rPr>
          <w:rFonts w:hint="eastAsia"/>
        </w:rPr>
        <w:t>是否采用室外夜景照明：</w:t>
      </w:r>
      <w:sdt>
        <w:sdtPr>
          <w:rPr>
            <w:rFonts w:hint="eastAsia"/>
          </w:rPr>
          <w:id w:val="-1938663403"/>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2039461074"/>
        </w:sdtPr>
        <w:sdtEndPr/>
        <w:sdtContent>
          <w:r w:rsidRPr="002A77CC">
            <w:rPr>
              <w:rFonts w:ascii="MS Gothic" w:eastAsia="MS Gothic" w:hAnsi="MS Gothic" w:hint="eastAsia"/>
            </w:rPr>
            <w:t>☐</w:t>
          </w:r>
        </w:sdtContent>
      </w:sdt>
      <w:r w:rsidRPr="002A77CC">
        <w:rPr>
          <w:rFonts w:hint="eastAsia"/>
        </w:rPr>
        <w:t>否；</w:t>
      </w:r>
    </w:p>
    <w:p w14:paraId="25B41134" w14:textId="77777777" w:rsidR="00773C2C" w:rsidRPr="002A77CC" w:rsidRDefault="00773C2C" w:rsidP="00773C2C">
      <w:pPr>
        <w:ind w:firstLineChars="200" w:firstLine="420"/>
      </w:pPr>
      <w:r w:rsidRPr="002A77CC">
        <w:rPr>
          <w:rFonts w:hint="eastAsia"/>
        </w:rPr>
        <w:t>室外景观照明是否有直射光射入空中：</w:t>
      </w:r>
      <w:sdt>
        <w:sdtPr>
          <w:rPr>
            <w:rFonts w:hint="eastAsia"/>
          </w:rPr>
          <w:id w:val="182093789"/>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1805996888"/>
        </w:sdtPr>
        <w:sdtEndPr/>
        <w:sdtContent>
          <w:r w:rsidRPr="002A77CC">
            <w:rPr>
              <w:rFonts w:ascii="MS Gothic" w:eastAsia="MS Gothic" w:hAnsi="MS Gothic" w:hint="eastAsia"/>
            </w:rPr>
            <w:t>☐</w:t>
          </w:r>
        </w:sdtContent>
      </w:sdt>
      <w:r w:rsidRPr="002A77CC">
        <w:rPr>
          <w:rFonts w:hint="eastAsia"/>
        </w:rPr>
        <w:t>否</w:t>
      </w:r>
    </w:p>
    <w:p w14:paraId="0804D122" w14:textId="77777777" w:rsidR="00773C2C" w:rsidRPr="002A77CC" w:rsidRDefault="00773C2C" w:rsidP="00773C2C">
      <w:pPr>
        <w:ind w:firstLineChars="200" w:firstLine="420"/>
      </w:pPr>
      <w:r w:rsidRPr="002A77CC">
        <w:rPr>
          <w:rFonts w:hint="eastAsia"/>
        </w:rPr>
        <w:t>夜景照明光线是否超出被照区域的溢散光：</w:t>
      </w:r>
      <w:sdt>
        <w:sdtPr>
          <w:rPr>
            <w:rFonts w:hint="eastAsia"/>
          </w:rPr>
          <w:id w:val="434556540"/>
        </w:sdtPr>
        <w:sdtEndPr/>
        <w:sdtContent>
          <w:r w:rsidRPr="002A77CC">
            <w:rPr>
              <w:rFonts w:ascii="MS Gothic" w:eastAsia="MS Gothic" w:hAnsi="MS Gothic" w:hint="eastAsia"/>
            </w:rPr>
            <w:t>☐</w:t>
          </w:r>
        </w:sdtContent>
      </w:sdt>
      <w:r w:rsidRPr="002A77CC">
        <w:rPr>
          <w:rFonts w:hint="eastAsia"/>
        </w:rPr>
        <w:t>是（溢散光占比</w:t>
      </w:r>
      <w:sdt>
        <w:sdtPr>
          <w:rPr>
            <w:rFonts w:hint="eastAsia"/>
            <w:u w:val="single"/>
          </w:rPr>
          <w:id w:val="-1063704911"/>
          <w:showingPlcHdr/>
        </w:sdtPr>
        <w:sdtEndPr/>
        <w:sdtContent>
          <w:r w:rsidRPr="002A77CC">
            <w:rPr>
              <w:rStyle w:val="aff3"/>
              <w:rFonts w:hint="eastAsia"/>
              <w:color w:val="auto"/>
            </w:rPr>
            <w:t>单击输入</w:t>
          </w:r>
        </w:sdtContent>
      </w:sdt>
      <w:r w:rsidRPr="002A77CC">
        <w:rPr>
          <w:rFonts w:hint="eastAsia"/>
        </w:rPr>
        <w:t>）</w:t>
      </w:r>
      <w:sdt>
        <w:sdtPr>
          <w:rPr>
            <w:rFonts w:hint="eastAsia"/>
          </w:rPr>
          <w:id w:val="-1507897367"/>
        </w:sdtPr>
        <w:sdtEndPr/>
        <w:sdtContent>
          <w:r w:rsidRPr="002A77CC">
            <w:rPr>
              <w:rFonts w:ascii="MS Gothic" w:eastAsia="MS Gothic" w:hAnsi="MS Gothic" w:hint="eastAsia"/>
            </w:rPr>
            <w:t>☐</w:t>
          </w:r>
        </w:sdtContent>
      </w:sdt>
      <w:r w:rsidRPr="002A77CC">
        <w:rPr>
          <w:rFonts w:hint="eastAsia"/>
        </w:rPr>
        <w:t>否</w:t>
      </w:r>
    </w:p>
    <w:p w14:paraId="3BD7C5A4" w14:textId="77777777" w:rsidR="00773C2C" w:rsidRPr="002A77CC" w:rsidRDefault="00773C2C" w:rsidP="00773C2C">
      <w:r w:rsidRPr="002A77CC">
        <w:rPr>
          <w:rFonts w:hint="eastAsia"/>
        </w:rPr>
        <w:t>请简要说明建筑及照明设计过程中，采用何种措施避免对周边建筑造成光污染。（</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48DDEAA1" w14:textId="77777777" w:rsidTr="00773C2C">
        <w:trPr>
          <w:trHeight w:val="2835"/>
          <w:jc w:val="center"/>
        </w:trPr>
        <w:sdt>
          <w:sdtPr>
            <w:id w:val="-1311474664"/>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5FC5F892" w14:textId="77777777" w:rsidR="00773C2C" w:rsidRPr="002A77CC" w:rsidRDefault="00773C2C" w:rsidP="00773C2C">
                <w:r w:rsidRPr="002A77CC">
                  <w:rPr>
                    <w:rStyle w:val="aff3"/>
                    <w:rFonts w:hint="eastAsia"/>
                    <w:color w:val="auto"/>
                  </w:rPr>
                  <w:t>单击此处输入文字。</w:t>
                </w:r>
              </w:p>
            </w:tc>
          </w:sdtContent>
        </w:sdt>
      </w:tr>
    </w:tbl>
    <w:p w14:paraId="047F0A6B" w14:textId="77777777" w:rsidR="00773C2C" w:rsidRPr="002A77CC" w:rsidRDefault="00773C2C" w:rsidP="00773C2C"/>
    <w:p w14:paraId="18BF5BE0" w14:textId="77777777" w:rsidR="00773C2C" w:rsidRPr="002A77CC" w:rsidRDefault="00773C2C" w:rsidP="00773C2C">
      <w:pPr>
        <w:rPr>
          <w:b/>
          <w:bCs/>
          <w:sz w:val="24"/>
          <w:lang w:val="zh-CN"/>
        </w:rPr>
      </w:pPr>
      <w:r w:rsidRPr="002A77CC">
        <w:rPr>
          <w:b/>
          <w:sz w:val="24"/>
          <w:lang w:val="zh-CN"/>
        </w:rPr>
        <w:t>3</w:t>
      </w:r>
      <w:r w:rsidRPr="002A77CC">
        <w:rPr>
          <w:rFonts w:hint="eastAsia"/>
          <w:b/>
          <w:sz w:val="24"/>
          <w:lang w:val="zh-CN"/>
        </w:rPr>
        <w:t>、</w:t>
      </w:r>
      <w:r w:rsidRPr="002A77CC">
        <w:rPr>
          <w:rFonts w:hint="eastAsia"/>
          <w:b/>
          <w:bCs/>
          <w:sz w:val="24"/>
          <w:lang w:val="zh-CN"/>
        </w:rPr>
        <w:t>证明材料</w:t>
      </w:r>
      <w:r w:rsidRPr="002A77CC">
        <w:rPr>
          <w:rFonts w:hint="eastAsia"/>
          <w:b/>
          <w:bCs/>
          <w:sz w:val="24"/>
          <w:lang w:val="zh-CN"/>
        </w:rPr>
        <w:t xml:space="preserve"> </w:t>
      </w:r>
    </w:p>
    <w:p w14:paraId="00347247" w14:textId="77777777" w:rsidR="00773C2C" w:rsidRPr="002A77CC" w:rsidRDefault="00773C2C" w:rsidP="00773C2C">
      <w:pPr>
        <w:rPr>
          <w:b/>
        </w:rPr>
      </w:pPr>
      <w:r w:rsidRPr="002A77CC">
        <w:rPr>
          <w:rFonts w:hint="eastAsia"/>
          <w:b/>
        </w:rPr>
        <w:t>设计评价建议提交材料及要求：</w:t>
      </w:r>
    </w:p>
    <w:p w14:paraId="7710AF5C"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玻璃幕墙建筑：</w:t>
      </w:r>
    </w:p>
    <w:p w14:paraId="562444A6" w14:textId="77777777" w:rsidR="00773C2C" w:rsidRPr="002A77CC" w:rsidRDefault="00773C2C" w:rsidP="007106AD">
      <w:pPr>
        <w:pStyle w:val="af7"/>
        <w:numPr>
          <w:ilvl w:val="0"/>
          <w:numId w:val="11"/>
        </w:numPr>
        <w:spacing w:line="288" w:lineRule="auto"/>
        <w:ind w:firstLineChars="0" w:firstLine="6"/>
      </w:pPr>
      <w:r w:rsidRPr="002A77CC">
        <w:rPr>
          <w:rFonts w:hint="eastAsia"/>
        </w:rPr>
        <w:t>建筑立面施工图及门窗表：应说明玻璃幕墙的可见光反射比的参数、玻璃幕墙或</w:t>
      </w:r>
      <w:r w:rsidRPr="002A77CC">
        <w:rPr>
          <w:rFonts w:hint="eastAsia"/>
          <w:lang w:val="zh-CN"/>
        </w:rPr>
        <w:t>镜面应式铝合金装饰外墙的光污染分析说明；</w:t>
      </w:r>
    </w:p>
    <w:p w14:paraId="486A6FA4" w14:textId="77777777" w:rsidR="00773C2C" w:rsidRPr="002A77CC" w:rsidRDefault="00773C2C" w:rsidP="007106AD">
      <w:pPr>
        <w:pStyle w:val="af7"/>
        <w:widowControl/>
        <w:numPr>
          <w:ilvl w:val="0"/>
          <w:numId w:val="11"/>
        </w:numPr>
        <w:spacing w:line="288" w:lineRule="auto"/>
        <w:ind w:firstLineChars="0" w:firstLine="6"/>
        <w:contextualSpacing/>
        <w:jc w:val="left"/>
      </w:pPr>
      <w:r w:rsidRPr="002A77CC">
        <w:rPr>
          <w:rFonts w:hint="eastAsia"/>
        </w:rPr>
        <w:t>幕墙光污染环境影响报告及批复：应包括玻璃幕墙或室外照明可能造成的光污染分析及解决方案；</w:t>
      </w:r>
    </w:p>
    <w:p w14:paraId="3649D087"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非玻璃幕墙建筑：</w:t>
      </w:r>
    </w:p>
    <w:p w14:paraId="48D19EBD" w14:textId="77777777" w:rsidR="00773C2C" w:rsidRPr="002A77CC" w:rsidRDefault="00773C2C" w:rsidP="007106AD">
      <w:pPr>
        <w:pStyle w:val="af7"/>
        <w:numPr>
          <w:ilvl w:val="0"/>
          <w:numId w:val="21"/>
        </w:numPr>
        <w:spacing w:line="288" w:lineRule="auto"/>
        <w:ind w:firstLineChars="0" w:firstLine="6"/>
      </w:pPr>
      <w:r w:rsidRPr="002A77CC">
        <w:rPr>
          <w:rFonts w:hint="eastAsia"/>
        </w:rPr>
        <w:t>建筑立面施工图及门窗表：应证明建筑未采玻璃幕墙或</w:t>
      </w:r>
      <w:r w:rsidRPr="002A77CC">
        <w:rPr>
          <w:rFonts w:hint="eastAsia"/>
          <w:lang w:val="zh-CN"/>
        </w:rPr>
        <w:t>镜面应式铝合金装饰外墙；</w:t>
      </w:r>
    </w:p>
    <w:p w14:paraId="2CC38E61"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lastRenderedPageBreak/>
        <w:t>室外夜景照明：</w:t>
      </w:r>
    </w:p>
    <w:p w14:paraId="6539F148" w14:textId="77777777" w:rsidR="00773C2C" w:rsidRPr="002A77CC" w:rsidRDefault="00773C2C" w:rsidP="007106AD">
      <w:pPr>
        <w:pStyle w:val="af7"/>
        <w:widowControl/>
        <w:numPr>
          <w:ilvl w:val="1"/>
          <w:numId w:val="22"/>
        </w:numPr>
        <w:spacing w:line="288" w:lineRule="auto"/>
        <w:ind w:firstLineChars="0"/>
        <w:contextualSpacing/>
        <w:jc w:val="left"/>
      </w:pPr>
      <w:r w:rsidRPr="002A77CC">
        <w:rPr>
          <w:rFonts w:hint="eastAsia"/>
        </w:rPr>
        <w:t>室外景观照明施工图及设计说明：设计说明中应包括光污染控制说明；</w:t>
      </w:r>
    </w:p>
    <w:p w14:paraId="7AEA5362" w14:textId="77777777" w:rsidR="00773C2C" w:rsidRPr="002A77CC" w:rsidRDefault="00773C2C" w:rsidP="00773C2C">
      <w:pPr>
        <w:rPr>
          <w:b/>
          <w:bCs/>
          <w:lang w:val="zh-CN"/>
        </w:rPr>
      </w:pPr>
      <w:r w:rsidRPr="002A77CC">
        <w:rPr>
          <w:rFonts w:hint="eastAsia"/>
          <w:b/>
          <w:bCs/>
          <w:lang w:val="zh-CN"/>
        </w:rPr>
        <w:t>运行评价建议提交材料及要求：</w:t>
      </w:r>
    </w:p>
    <w:p w14:paraId="0A8DDCF4"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玻璃幕墙建筑：</w:t>
      </w:r>
    </w:p>
    <w:p w14:paraId="7F6223F9" w14:textId="77777777" w:rsidR="00773C2C" w:rsidRPr="002A77CC" w:rsidRDefault="00773C2C" w:rsidP="007106AD">
      <w:pPr>
        <w:pStyle w:val="af7"/>
        <w:widowControl/>
        <w:numPr>
          <w:ilvl w:val="0"/>
          <w:numId w:val="23"/>
        </w:numPr>
        <w:spacing w:line="288" w:lineRule="auto"/>
        <w:ind w:firstLineChars="0" w:firstLine="6"/>
        <w:contextualSpacing/>
        <w:jc w:val="left"/>
      </w:pPr>
      <w:r w:rsidRPr="002A77CC">
        <w:rPr>
          <w:rFonts w:hint="eastAsia"/>
        </w:rPr>
        <w:t>幕墙竣工图：应包含玻璃幕墙的光污染分析专项报告；</w:t>
      </w:r>
    </w:p>
    <w:p w14:paraId="730B1585" w14:textId="77777777" w:rsidR="00773C2C" w:rsidRPr="002A77CC" w:rsidRDefault="00773C2C" w:rsidP="007106AD">
      <w:pPr>
        <w:pStyle w:val="af7"/>
        <w:widowControl/>
        <w:numPr>
          <w:ilvl w:val="0"/>
          <w:numId w:val="23"/>
        </w:numPr>
        <w:spacing w:line="288" w:lineRule="auto"/>
        <w:ind w:firstLineChars="0" w:firstLine="6"/>
        <w:contextualSpacing/>
        <w:jc w:val="left"/>
      </w:pPr>
      <w:r w:rsidRPr="002A77CC">
        <w:t>玻璃进场复验报告</w:t>
      </w:r>
      <w:r w:rsidRPr="002A77CC">
        <w:rPr>
          <w:rFonts w:hint="eastAsia"/>
        </w:rPr>
        <w:t>；</w:t>
      </w:r>
    </w:p>
    <w:p w14:paraId="0B457825"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非玻璃幕墙建筑：</w:t>
      </w:r>
    </w:p>
    <w:p w14:paraId="031EDB6B" w14:textId="77777777" w:rsidR="00773C2C" w:rsidRPr="002A77CC" w:rsidRDefault="00773C2C" w:rsidP="007106AD">
      <w:pPr>
        <w:pStyle w:val="af7"/>
        <w:numPr>
          <w:ilvl w:val="0"/>
          <w:numId w:val="25"/>
        </w:numPr>
        <w:spacing w:line="288" w:lineRule="auto"/>
        <w:ind w:firstLineChars="0" w:firstLine="6"/>
      </w:pPr>
      <w:r w:rsidRPr="002A77CC">
        <w:rPr>
          <w:rFonts w:hint="eastAsia"/>
        </w:rPr>
        <w:t>建筑立面竣工图及门窗表：应证明建筑未采玻璃幕墙或</w:t>
      </w:r>
      <w:r w:rsidRPr="002A77CC">
        <w:rPr>
          <w:rFonts w:hint="eastAsia"/>
          <w:lang w:val="zh-CN"/>
        </w:rPr>
        <w:t>镜面应式铝合金装饰外墙；</w:t>
      </w:r>
    </w:p>
    <w:p w14:paraId="51D43F48"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室外夜景照明：</w:t>
      </w:r>
    </w:p>
    <w:p w14:paraId="568C9BD4" w14:textId="77777777" w:rsidR="00773C2C" w:rsidRPr="002A77CC" w:rsidRDefault="00773C2C" w:rsidP="007106AD">
      <w:pPr>
        <w:pStyle w:val="af7"/>
        <w:widowControl/>
        <w:numPr>
          <w:ilvl w:val="0"/>
          <w:numId w:val="24"/>
        </w:numPr>
        <w:spacing w:line="288" w:lineRule="auto"/>
        <w:ind w:firstLineChars="0"/>
        <w:contextualSpacing/>
        <w:jc w:val="left"/>
      </w:pPr>
      <w:r w:rsidRPr="002A77CC">
        <w:rPr>
          <w:rFonts w:hint="eastAsia"/>
        </w:rPr>
        <w:t>室外景观照明竣工图及设计说明：设计说明中应包括光污染控制说明；</w:t>
      </w:r>
    </w:p>
    <w:p w14:paraId="6B42E95B" w14:textId="77777777" w:rsidR="00773C2C" w:rsidRPr="002A77CC" w:rsidRDefault="00773C2C" w:rsidP="007106AD">
      <w:pPr>
        <w:pStyle w:val="af7"/>
        <w:widowControl/>
        <w:numPr>
          <w:ilvl w:val="0"/>
          <w:numId w:val="24"/>
        </w:numPr>
        <w:spacing w:line="288" w:lineRule="auto"/>
        <w:ind w:firstLineChars="0"/>
        <w:contextualSpacing/>
        <w:jc w:val="left"/>
      </w:pPr>
      <w:r w:rsidRPr="002A77CC">
        <w:rPr>
          <w:rFonts w:hint="eastAsia"/>
        </w:rPr>
        <w:t>室外照明灯具进场复验报告。</w:t>
      </w:r>
    </w:p>
    <w:p w14:paraId="00FF43FF"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41F2EC74" w14:textId="77777777" w:rsidTr="00773C2C">
        <w:trPr>
          <w:trHeight w:val="2835"/>
          <w:jc w:val="center"/>
        </w:trPr>
        <w:sdt>
          <w:sdtPr>
            <w:id w:val="-561948714"/>
            <w:showingPlcHdr/>
          </w:sdtPr>
          <w:sdtEndPr/>
          <w:sdtContent>
            <w:tc>
              <w:tcPr>
                <w:tcW w:w="8545" w:type="dxa"/>
                <w:tcBorders>
                  <w:top w:val="single" w:sz="4" w:space="0" w:color="auto"/>
                  <w:left w:val="single" w:sz="4" w:space="0" w:color="auto"/>
                  <w:bottom w:val="single" w:sz="4" w:space="0" w:color="auto"/>
                  <w:right w:val="single" w:sz="4" w:space="0" w:color="auto"/>
                </w:tcBorders>
              </w:tcPr>
              <w:p w14:paraId="5BE02B88" w14:textId="77777777" w:rsidR="00773C2C" w:rsidRPr="002A77CC" w:rsidRDefault="00773C2C" w:rsidP="00773C2C">
                <w:r w:rsidRPr="002A77CC">
                  <w:rPr>
                    <w:rStyle w:val="aff3"/>
                    <w:rFonts w:hint="eastAsia"/>
                    <w:color w:val="auto"/>
                  </w:rPr>
                  <w:t>单击此处输入文字。</w:t>
                </w:r>
              </w:p>
            </w:tc>
          </w:sdtContent>
        </w:sdt>
      </w:tr>
    </w:tbl>
    <w:p w14:paraId="1F660099"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2731BAFC" w14:textId="77777777" w:rsidR="00773C2C" w:rsidRPr="002A77CC" w:rsidRDefault="00773C2C" w:rsidP="00773C2C">
      <w:pPr>
        <w:pStyle w:val="5"/>
      </w:pPr>
      <w:r w:rsidRPr="002A77CC">
        <w:rPr>
          <w:rFonts w:ascii="黑体" w:eastAsia="黑体"/>
          <w:sz w:val="24"/>
          <w:szCs w:val="24"/>
        </w:rPr>
        <w:lastRenderedPageBreak/>
        <w:t>4.2.5</w:t>
      </w:r>
      <w:r w:rsidRPr="002A77CC">
        <w:rPr>
          <w:rFonts w:ascii="黑体" w:eastAsia="黑体" w:hint="eastAsia"/>
          <w:sz w:val="24"/>
          <w:szCs w:val="24"/>
        </w:rPr>
        <w:t>场地内环境噪声符合现行国家标准《声环境质量标准》</w:t>
      </w:r>
      <w:r w:rsidRPr="002A77CC">
        <w:rPr>
          <w:rFonts w:ascii="黑体" w:eastAsia="黑体"/>
          <w:sz w:val="24"/>
          <w:szCs w:val="24"/>
        </w:rPr>
        <w:t>GB 3096</w:t>
      </w:r>
      <w:r w:rsidRPr="002A77CC">
        <w:rPr>
          <w:rFonts w:ascii="黑体" w:eastAsia="黑体" w:hint="eastAsia"/>
          <w:sz w:val="24"/>
          <w:szCs w:val="24"/>
        </w:rPr>
        <w:t>的有关规定。（总分</w:t>
      </w:r>
      <w:r w:rsidRPr="002A77CC">
        <w:rPr>
          <w:rFonts w:ascii="黑体" w:eastAsia="黑体"/>
          <w:sz w:val="24"/>
          <w:szCs w:val="24"/>
        </w:rPr>
        <w:t>4</w:t>
      </w:r>
      <w:r w:rsidRPr="002A77CC">
        <w:rPr>
          <w:rFonts w:ascii="黑体" w:eastAsia="黑体" w:hint="eastAsia"/>
          <w:sz w:val="24"/>
          <w:szCs w:val="24"/>
        </w:rPr>
        <w:t>分）</w:t>
      </w:r>
    </w:p>
    <w:p w14:paraId="487A7F0D" w14:textId="77777777" w:rsidR="00773C2C" w:rsidRPr="002A77CC" w:rsidRDefault="00773C2C" w:rsidP="00773C2C"/>
    <w:p w14:paraId="1E68EA9E" w14:textId="77777777" w:rsidR="00773C2C" w:rsidRPr="002A77CC" w:rsidRDefault="00773C2C" w:rsidP="00773C2C">
      <w:pPr>
        <w:rPr>
          <w:b/>
          <w:bCs/>
          <w:sz w:val="24"/>
          <w:lang w:val="zh-CN"/>
        </w:rPr>
      </w:pPr>
      <w:r w:rsidRPr="002A77CC">
        <w:rPr>
          <w:b/>
          <w:sz w:val="24"/>
          <w:lang w:val="zh-CN"/>
        </w:rPr>
        <w:t>1</w:t>
      </w:r>
      <w:r w:rsidRPr="002A77CC">
        <w:rPr>
          <w:rFonts w:hint="eastAsia"/>
          <w:b/>
          <w:sz w:val="24"/>
          <w:lang w:val="zh-CN"/>
        </w:rPr>
        <w:t>、</w:t>
      </w:r>
      <w:r w:rsidRPr="002A77CC">
        <w:rPr>
          <w:rFonts w:hint="eastAsia"/>
          <w:b/>
          <w:bCs/>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5156"/>
        <w:gridCol w:w="1950"/>
        <w:gridCol w:w="1772"/>
      </w:tblGrid>
      <w:tr w:rsidR="00773C2C" w:rsidRPr="002A77CC" w14:paraId="4DF23D7E" w14:textId="77777777" w:rsidTr="00773C2C">
        <w:trPr>
          <w:jc w:val="center"/>
        </w:trPr>
        <w:tc>
          <w:tcPr>
            <w:tcW w:w="730" w:type="dxa"/>
            <w:vAlign w:val="center"/>
          </w:tcPr>
          <w:p w14:paraId="39FD8185" w14:textId="77777777" w:rsidR="00773C2C" w:rsidRPr="002A77CC" w:rsidRDefault="00773C2C" w:rsidP="00773C2C">
            <w:pPr>
              <w:jc w:val="center"/>
              <w:rPr>
                <w:lang w:val="zh-CN"/>
              </w:rPr>
            </w:pPr>
            <w:r w:rsidRPr="002A77CC">
              <w:rPr>
                <w:rFonts w:hint="eastAsia"/>
                <w:lang w:val="zh-CN"/>
              </w:rPr>
              <w:t>序号</w:t>
            </w:r>
          </w:p>
        </w:tc>
        <w:tc>
          <w:tcPr>
            <w:tcW w:w="4949" w:type="dxa"/>
            <w:vAlign w:val="center"/>
          </w:tcPr>
          <w:p w14:paraId="4D5EA827" w14:textId="77777777" w:rsidR="00773C2C" w:rsidRPr="002A77CC" w:rsidRDefault="00773C2C" w:rsidP="00773C2C">
            <w:pPr>
              <w:jc w:val="center"/>
              <w:rPr>
                <w:lang w:val="zh-CN"/>
              </w:rPr>
            </w:pPr>
            <w:r w:rsidRPr="002A77CC">
              <w:rPr>
                <w:rFonts w:hint="eastAsia"/>
                <w:lang w:val="zh-CN"/>
              </w:rPr>
              <w:t>评价内容</w:t>
            </w:r>
          </w:p>
        </w:tc>
        <w:tc>
          <w:tcPr>
            <w:tcW w:w="1872" w:type="dxa"/>
          </w:tcPr>
          <w:p w14:paraId="4365BC08" w14:textId="77777777" w:rsidR="00773C2C" w:rsidRPr="002A77CC" w:rsidRDefault="00773C2C" w:rsidP="00773C2C">
            <w:pPr>
              <w:jc w:val="center"/>
              <w:rPr>
                <w:lang w:val="zh-CN"/>
              </w:rPr>
            </w:pPr>
            <w:r w:rsidRPr="002A77CC">
              <w:rPr>
                <w:rFonts w:hint="eastAsia"/>
                <w:lang w:val="zh-CN"/>
              </w:rPr>
              <w:t>评价分值</w:t>
            </w:r>
          </w:p>
        </w:tc>
        <w:tc>
          <w:tcPr>
            <w:tcW w:w="1701" w:type="dxa"/>
            <w:vAlign w:val="center"/>
          </w:tcPr>
          <w:p w14:paraId="30EB4CE8" w14:textId="77777777" w:rsidR="00773C2C" w:rsidRPr="002A77CC" w:rsidRDefault="00773C2C" w:rsidP="00773C2C">
            <w:pPr>
              <w:jc w:val="center"/>
              <w:rPr>
                <w:lang w:val="zh-CN"/>
              </w:rPr>
            </w:pPr>
            <w:r w:rsidRPr="002A77CC">
              <w:rPr>
                <w:rFonts w:hint="eastAsia"/>
                <w:lang w:val="zh-CN"/>
              </w:rPr>
              <w:t>自评得分</w:t>
            </w:r>
          </w:p>
        </w:tc>
      </w:tr>
      <w:tr w:rsidR="00773C2C" w:rsidRPr="002A77CC" w14:paraId="03564A7F" w14:textId="77777777" w:rsidTr="00773C2C">
        <w:trPr>
          <w:jc w:val="center"/>
        </w:trPr>
        <w:tc>
          <w:tcPr>
            <w:tcW w:w="730" w:type="dxa"/>
            <w:vAlign w:val="center"/>
          </w:tcPr>
          <w:p w14:paraId="612DE31D" w14:textId="77777777" w:rsidR="00773C2C" w:rsidRPr="002A77CC" w:rsidRDefault="00773C2C" w:rsidP="00773C2C">
            <w:pPr>
              <w:jc w:val="center"/>
              <w:rPr>
                <w:lang w:val="zh-CN"/>
              </w:rPr>
            </w:pPr>
            <w:r w:rsidRPr="002A77CC">
              <w:rPr>
                <w:rFonts w:hint="eastAsia"/>
                <w:lang w:val="zh-CN"/>
              </w:rPr>
              <w:t>1</w:t>
            </w:r>
          </w:p>
        </w:tc>
        <w:tc>
          <w:tcPr>
            <w:tcW w:w="4949" w:type="dxa"/>
            <w:vAlign w:val="center"/>
          </w:tcPr>
          <w:p w14:paraId="386EAF4B" w14:textId="77777777" w:rsidR="00773C2C" w:rsidRPr="002A77CC" w:rsidRDefault="00773C2C" w:rsidP="00773C2C">
            <w:pPr>
              <w:rPr>
                <w:lang w:val="zh-CN"/>
              </w:rPr>
            </w:pPr>
            <w:r w:rsidRPr="002A77CC">
              <w:rPr>
                <w:rFonts w:hint="eastAsia"/>
                <w:lang w:val="zh-CN"/>
              </w:rPr>
              <w:t>场地内环境噪声满足《声环境质量标准》</w:t>
            </w:r>
            <w:r w:rsidRPr="002A77CC">
              <w:rPr>
                <w:rFonts w:hint="eastAsia"/>
                <w:lang w:val="zh-CN"/>
              </w:rPr>
              <w:t>GB 3096</w:t>
            </w:r>
          </w:p>
        </w:tc>
        <w:tc>
          <w:tcPr>
            <w:tcW w:w="1872" w:type="dxa"/>
            <w:vAlign w:val="center"/>
          </w:tcPr>
          <w:p w14:paraId="0947AF55" w14:textId="77777777" w:rsidR="00773C2C" w:rsidRPr="002A77CC" w:rsidRDefault="00773C2C" w:rsidP="00773C2C">
            <w:pPr>
              <w:jc w:val="center"/>
              <w:rPr>
                <w:lang w:val="zh-CN"/>
              </w:rPr>
            </w:pPr>
            <w:r w:rsidRPr="002A77CC">
              <w:rPr>
                <w:rFonts w:hint="eastAsia"/>
                <w:lang w:val="zh-CN"/>
              </w:rPr>
              <w:t>4</w:t>
            </w:r>
          </w:p>
        </w:tc>
        <w:sdt>
          <w:sdtPr>
            <w:rPr>
              <w:rFonts w:asciiTheme="minorEastAsia" w:hAnsiTheme="minorEastAsia"/>
            </w:rPr>
            <w:id w:val="-1612124138"/>
            <w:showingPlcHdr/>
          </w:sdtPr>
          <w:sdtEndPr/>
          <w:sdtContent>
            <w:tc>
              <w:tcPr>
                <w:tcW w:w="1701" w:type="dxa"/>
                <w:vAlign w:val="center"/>
              </w:tcPr>
              <w:p w14:paraId="1E1E169D"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5B1F0F34" w14:textId="77777777" w:rsidTr="00773C2C">
        <w:trPr>
          <w:jc w:val="center"/>
        </w:trPr>
        <w:tc>
          <w:tcPr>
            <w:tcW w:w="5679" w:type="dxa"/>
            <w:gridSpan w:val="2"/>
            <w:vAlign w:val="center"/>
          </w:tcPr>
          <w:p w14:paraId="2074AC3A" w14:textId="77777777" w:rsidR="00773C2C" w:rsidRPr="002A77CC" w:rsidRDefault="00773C2C" w:rsidP="00773C2C">
            <w:pPr>
              <w:jc w:val="center"/>
              <w:rPr>
                <w:lang w:val="zh-CN"/>
              </w:rPr>
            </w:pPr>
            <w:r w:rsidRPr="002A77CC">
              <w:rPr>
                <w:rFonts w:hint="eastAsia"/>
                <w:lang w:val="zh-CN"/>
              </w:rPr>
              <w:t>合计</w:t>
            </w:r>
          </w:p>
        </w:tc>
        <w:tc>
          <w:tcPr>
            <w:tcW w:w="1872" w:type="dxa"/>
            <w:vAlign w:val="center"/>
          </w:tcPr>
          <w:p w14:paraId="36FFE87D" w14:textId="77777777" w:rsidR="00773C2C" w:rsidRPr="002A77CC" w:rsidRDefault="00773C2C" w:rsidP="00773C2C">
            <w:pPr>
              <w:jc w:val="center"/>
              <w:rPr>
                <w:lang w:val="zh-CN"/>
              </w:rPr>
            </w:pPr>
            <w:r w:rsidRPr="002A77CC">
              <w:rPr>
                <w:rFonts w:hint="eastAsia"/>
                <w:lang w:val="zh-CN"/>
              </w:rPr>
              <w:t>4</w:t>
            </w:r>
          </w:p>
        </w:tc>
        <w:sdt>
          <w:sdtPr>
            <w:rPr>
              <w:rFonts w:asciiTheme="minorEastAsia" w:hAnsiTheme="minorEastAsia"/>
            </w:rPr>
            <w:id w:val="728029760"/>
            <w:showingPlcHdr/>
          </w:sdtPr>
          <w:sdtEndPr/>
          <w:sdtContent>
            <w:tc>
              <w:tcPr>
                <w:tcW w:w="1701" w:type="dxa"/>
                <w:vAlign w:val="center"/>
              </w:tcPr>
              <w:p w14:paraId="1286DED3"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519733D4" w14:textId="77777777" w:rsidR="00773C2C" w:rsidRPr="002A77CC" w:rsidRDefault="00773C2C" w:rsidP="00773C2C">
      <w:pPr>
        <w:rPr>
          <w:lang w:val="zh-CN"/>
        </w:rPr>
      </w:pPr>
    </w:p>
    <w:p w14:paraId="30AC221C" w14:textId="77777777" w:rsidR="00773C2C" w:rsidRPr="002A77CC" w:rsidRDefault="00773C2C" w:rsidP="00773C2C">
      <w:pPr>
        <w:rPr>
          <w:b/>
          <w:bCs/>
          <w:sz w:val="24"/>
          <w:lang w:val="zh-CN"/>
        </w:rPr>
      </w:pPr>
      <w:r w:rsidRPr="002A77CC">
        <w:rPr>
          <w:rFonts w:hint="eastAsia"/>
          <w:b/>
          <w:sz w:val="24"/>
          <w:lang w:val="zh-CN"/>
        </w:rPr>
        <w:t>2</w:t>
      </w:r>
      <w:r w:rsidRPr="002A77CC">
        <w:rPr>
          <w:rFonts w:hint="eastAsia"/>
          <w:b/>
          <w:sz w:val="24"/>
          <w:lang w:val="zh-CN"/>
        </w:rPr>
        <w:t>、</w:t>
      </w:r>
      <w:r w:rsidRPr="002A77CC">
        <w:rPr>
          <w:rFonts w:hint="eastAsia"/>
          <w:b/>
          <w:bCs/>
          <w:sz w:val="24"/>
          <w:lang w:val="zh-CN"/>
        </w:rPr>
        <w:t>评价要点</w:t>
      </w:r>
    </w:p>
    <w:p w14:paraId="56A55AB2"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环境噪声：</w:t>
      </w:r>
    </w:p>
    <w:p w14:paraId="2095464B" w14:textId="77777777" w:rsidR="00773C2C" w:rsidRPr="002A77CC" w:rsidRDefault="00773C2C" w:rsidP="00773C2C">
      <w:pPr>
        <w:rPr>
          <w:lang w:val="zh-CN"/>
        </w:rPr>
      </w:pPr>
      <w:r w:rsidRPr="002A77CC">
        <w:rPr>
          <w:rFonts w:hint="eastAsia"/>
          <w:lang w:val="zh-CN"/>
        </w:rPr>
        <w:t>场地位于《声环境质量标准》中</w:t>
      </w:r>
      <w:sdt>
        <w:sdtPr>
          <w:rPr>
            <w:rFonts w:hint="eastAsia"/>
            <w:u w:val="single"/>
          </w:rPr>
          <w:id w:val="-1654213490"/>
          <w:showingPlcHdr/>
        </w:sdtPr>
        <w:sdtEndPr/>
        <w:sdtContent>
          <w:r w:rsidRPr="002A77CC">
            <w:rPr>
              <w:rStyle w:val="aff3"/>
              <w:rFonts w:hint="eastAsia"/>
              <w:color w:val="auto"/>
            </w:rPr>
            <w:t>单击输入</w:t>
          </w:r>
        </w:sdtContent>
      </w:sdt>
      <w:r w:rsidRPr="002A77CC">
        <w:rPr>
          <w:rFonts w:hint="eastAsia"/>
          <w:lang w:val="zh-CN"/>
        </w:rPr>
        <w:t>类型</w:t>
      </w:r>
    </w:p>
    <w:p w14:paraId="19B666BE" w14:textId="77777777" w:rsidR="00773C2C" w:rsidRPr="002A77CC" w:rsidRDefault="00773C2C" w:rsidP="00773C2C">
      <w:r w:rsidRPr="002A77CC">
        <w:rPr>
          <w:rFonts w:hint="eastAsia"/>
        </w:rPr>
        <w:t>环境噪声检测情况：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1665"/>
        <w:gridCol w:w="1737"/>
        <w:gridCol w:w="1593"/>
        <w:gridCol w:w="1666"/>
      </w:tblGrid>
      <w:tr w:rsidR="00773C2C" w:rsidRPr="002A77CC" w14:paraId="363D796A" w14:textId="77777777" w:rsidTr="00773C2C">
        <w:trPr>
          <w:trHeight w:val="335"/>
          <w:jc w:val="center"/>
        </w:trPr>
        <w:tc>
          <w:tcPr>
            <w:tcW w:w="710" w:type="dxa"/>
            <w:vMerge w:val="restart"/>
            <w:tcBorders>
              <w:top w:val="single" w:sz="4" w:space="0" w:color="auto"/>
              <w:left w:val="single" w:sz="4" w:space="0" w:color="auto"/>
              <w:right w:val="single" w:sz="4" w:space="0" w:color="auto"/>
            </w:tcBorders>
            <w:vAlign w:val="center"/>
          </w:tcPr>
          <w:p w14:paraId="0590430B" w14:textId="77777777" w:rsidR="00773C2C" w:rsidRPr="002A77CC" w:rsidRDefault="00773C2C" w:rsidP="00773C2C">
            <w:pPr>
              <w:jc w:val="center"/>
              <w:rPr>
                <w:lang w:val="zh-CN"/>
              </w:rPr>
            </w:pPr>
            <w:r w:rsidRPr="002A77CC">
              <w:rPr>
                <w:rFonts w:hint="eastAsia"/>
                <w:lang w:val="zh-CN"/>
              </w:rPr>
              <w:t>序号</w:t>
            </w:r>
          </w:p>
        </w:tc>
        <w:tc>
          <w:tcPr>
            <w:tcW w:w="2268" w:type="dxa"/>
            <w:vMerge w:val="restart"/>
            <w:tcBorders>
              <w:top w:val="single" w:sz="4" w:space="0" w:color="auto"/>
              <w:left w:val="single" w:sz="4" w:space="0" w:color="auto"/>
              <w:right w:val="single" w:sz="4" w:space="0" w:color="auto"/>
            </w:tcBorders>
            <w:vAlign w:val="center"/>
          </w:tcPr>
          <w:p w14:paraId="0A68C36F" w14:textId="77777777" w:rsidR="00773C2C" w:rsidRPr="002A77CC" w:rsidRDefault="00773C2C" w:rsidP="00773C2C">
            <w:pPr>
              <w:jc w:val="center"/>
              <w:rPr>
                <w:lang w:val="zh-CN"/>
              </w:rPr>
            </w:pPr>
            <w:r w:rsidRPr="002A77CC">
              <w:rPr>
                <w:rFonts w:hint="eastAsia"/>
                <w:lang w:val="zh-CN"/>
              </w:rPr>
              <w:t>监测点</w:t>
            </w:r>
          </w:p>
        </w:tc>
        <w:tc>
          <w:tcPr>
            <w:tcW w:w="3402" w:type="dxa"/>
            <w:gridSpan w:val="2"/>
            <w:tcBorders>
              <w:top w:val="single" w:sz="4" w:space="0" w:color="auto"/>
              <w:left w:val="single" w:sz="4" w:space="0" w:color="auto"/>
              <w:bottom w:val="single" w:sz="4" w:space="0" w:color="auto"/>
              <w:right w:val="single" w:sz="4" w:space="0" w:color="auto"/>
            </w:tcBorders>
          </w:tcPr>
          <w:p w14:paraId="701E22E8" w14:textId="77777777" w:rsidR="00773C2C" w:rsidRPr="002A77CC" w:rsidRDefault="00773C2C" w:rsidP="00773C2C">
            <w:pPr>
              <w:jc w:val="center"/>
              <w:rPr>
                <w:lang w:val="zh-CN"/>
              </w:rPr>
            </w:pPr>
            <w:r w:rsidRPr="002A77CC">
              <w:rPr>
                <w:rFonts w:hint="eastAsia"/>
                <w:lang w:val="zh-CN"/>
              </w:rPr>
              <w:t>环境噪声标准值</w:t>
            </w:r>
            <w:r w:rsidR="00396875">
              <w:rPr>
                <w:rFonts w:hint="eastAsia"/>
                <w:lang w:val="zh-CN"/>
              </w:rPr>
              <w:t>[</w:t>
            </w:r>
            <w:r w:rsidRPr="002A77CC">
              <w:rPr>
                <w:lang w:val="zh-CN"/>
              </w:rPr>
              <w:t>dB</w:t>
            </w:r>
            <w:r w:rsidRPr="002A77CC">
              <w:rPr>
                <w:lang w:val="zh-CN"/>
              </w:rPr>
              <w:t>（</w:t>
            </w:r>
            <w:r w:rsidRPr="002A77CC">
              <w:rPr>
                <w:lang w:val="zh-CN"/>
              </w:rPr>
              <w:t>A</w:t>
            </w:r>
            <w:r w:rsidRPr="002A77CC">
              <w:rPr>
                <w:lang w:val="zh-CN"/>
              </w:rPr>
              <w:t>）</w:t>
            </w:r>
            <w:r w:rsidR="00396875">
              <w:rPr>
                <w:rFonts w:hint="eastAsia"/>
                <w:lang w:val="zh-CN"/>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14:paraId="4F2E1737" w14:textId="77777777" w:rsidR="00773C2C" w:rsidRPr="002A77CC" w:rsidRDefault="00773C2C" w:rsidP="00773C2C">
            <w:pPr>
              <w:jc w:val="center"/>
              <w:rPr>
                <w:lang w:val="zh-CN"/>
              </w:rPr>
            </w:pPr>
            <w:r w:rsidRPr="002A77CC">
              <w:rPr>
                <w:rFonts w:hint="eastAsia"/>
                <w:lang w:val="zh-CN"/>
              </w:rPr>
              <w:t>环境噪声测试值</w:t>
            </w:r>
            <w:r w:rsidRPr="002A77CC">
              <w:rPr>
                <w:rFonts w:hint="eastAsia"/>
                <w:lang w:val="zh-CN"/>
              </w:rPr>
              <w:t>[</w:t>
            </w:r>
            <w:r w:rsidRPr="002A77CC">
              <w:rPr>
                <w:lang w:val="zh-CN"/>
              </w:rPr>
              <w:t>dB</w:t>
            </w:r>
            <w:r w:rsidRPr="002A77CC">
              <w:rPr>
                <w:lang w:val="zh-CN"/>
              </w:rPr>
              <w:t>（</w:t>
            </w:r>
            <w:r w:rsidRPr="002A77CC">
              <w:rPr>
                <w:lang w:val="zh-CN"/>
              </w:rPr>
              <w:t>A</w:t>
            </w:r>
            <w:r w:rsidRPr="002A77CC">
              <w:rPr>
                <w:lang w:val="zh-CN"/>
              </w:rPr>
              <w:t>）</w:t>
            </w:r>
            <w:r w:rsidRPr="002A77CC">
              <w:rPr>
                <w:rFonts w:hint="eastAsia"/>
                <w:lang w:val="zh-CN"/>
              </w:rPr>
              <w:t>]</w:t>
            </w:r>
          </w:p>
        </w:tc>
      </w:tr>
      <w:tr w:rsidR="00773C2C" w:rsidRPr="002A77CC" w14:paraId="25B9FF70" w14:textId="77777777" w:rsidTr="00773C2C">
        <w:trPr>
          <w:jc w:val="center"/>
        </w:trPr>
        <w:tc>
          <w:tcPr>
            <w:tcW w:w="710" w:type="dxa"/>
            <w:vMerge/>
            <w:tcBorders>
              <w:left w:val="single" w:sz="4" w:space="0" w:color="auto"/>
              <w:bottom w:val="single" w:sz="4" w:space="0" w:color="auto"/>
              <w:right w:val="single" w:sz="4" w:space="0" w:color="auto"/>
            </w:tcBorders>
          </w:tcPr>
          <w:p w14:paraId="6F67A894" w14:textId="77777777" w:rsidR="00773C2C" w:rsidRPr="002A77CC" w:rsidRDefault="00773C2C" w:rsidP="00773C2C">
            <w:pPr>
              <w:jc w:val="center"/>
              <w:rPr>
                <w:lang w:val="zh-CN"/>
              </w:rPr>
            </w:pPr>
          </w:p>
        </w:tc>
        <w:tc>
          <w:tcPr>
            <w:tcW w:w="2268" w:type="dxa"/>
            <w:vMerge/>
            <w:tcBorders>
              <w:left w:val="single" w:sz="4" w:space="0" w:color="auto"/>
              <w:bottom w:val="single" w:sz="4" w:space="0" w:color="auto"/>
              <w:right w:val="single" w:sz="4" w:space="0" w:color="auto"/>
            </w:tcBorders>
          </w:tcPr>
          <w:p w14:paraId="76BB2422" w14:textId="77777777" w:rsidR="00773C2C" w:rsidRPr="002A77CC" w:rsidRDefault="00773C2C" w:rsidP="00773C2C">
            <w:pPr>
              <w:jc w:val="center"/>
              <w:rPr>
                <w:lang w:val="zh-CN"/>
              </w:rPr>
            </w:pPr>
          </w:p>
        </w:tc>
        <w:tc>
          <w:tcPr>
            <w:tcW w:w="1665" w:type="dxa"/>
            <w:tcBorders>
              <w:top w:val="single" w:sz="4" w:space="0" w:color="auto"/>
              <w:left w:val="single" w:sz="4" w:space="0" w:color="auto"/>
              <w:bottom w:val="single" w:sz="4" w:space="0" w:color="auto"/>
              <w:right w:val="single" w:sz="4" w:space="0" w:color="auto"/>
            </w:tcBorders>
          </w:tcPr>
          <w:p w14:paraId="04661BA0" w14:textId="77777777" w:rsidR="00773C2C" w:rsidRPr="002A77CC" w:rsidRDefault="00773C2C" w:rsidP="00773C2C">
            <w:pPr>
              <w:jc w:val="center"/>
              <w:rPr>
                <w:lang w:val="zh-CN"/>
              </w:rPr>
            </w:pPr>
            <w:r w:rsidRPr="002A77CC">
              <w:rPr>
                <w:rFonts w:hint="eastAsia"/>
                <w:lang w:val="zh-CN"/>
              </w:rPr>
              <w:t>昼间</w:t>
            </w:r>
          </w:p>
        </w:tc>
        <w:tc>
          <w:tcPr>
            <w:tcW w:w="1737" w:type="dxa"/>
            <w:tcBorders>
              <w:top w:val="single" w:sz="4" w:space="0" w:color="auto"/>
              <w:left w:val="single" w:sz="4" w:space="0" w:color="auto"/>
              <w:bottom w:val="single" w:sz="4" w:space="0" w:color="auto"/>
              <w:right w:val="single" w:sz="4" w:space="0" w:color="auto"/>
            </w:tcBorders>
            <w:vAlign w:val="center"/>
          </w:tcPr>
          <w:p w14:paraId="5C3E728F" w14:textId="77777777" w:rsidR="00773C2C" w:rsidRPr="002A77CC" w:rsidRDefault="00773C2C" w:rsidP="00773C2C">
            <w:pPr>
              <w:jc w:val="center"/>
              <w:rPr>
                <w:lang w:val="zh-CN"/>
              </w:rPr>
            </w:pPr>
            <w:r w:rsidRPr="002A77CC">
              <w:rPr>
                <w:rFonts w:hint="eastAsia"/>
                <w:lang w:val="zh-CN"/>
              </w:rPr>
              <w:t>夜间</w:t>
            </w:r>
          </w:p>
        </w:tc>
        <w:tc>
          <w:tcPr>
            <w:tcW w:w="1593" w:type="dxa"/>
            <w:tcBorders>
              <w:top w:val="single" w:sz="4" w:space="0" w:color="auto"/>
              <w:left w:val="single" w:sz="4" w:space="0" w:color="auto"/>
              <w:bottom w:val="single" w:sz="4" w:space="0" w:color="auto"/>
              <w:right w:val="single" w:sz="4" w:space="0" w:color="auto"/>
            </w:tcBorders>
          </w:tcPr>
          <w:p w14:paraId="62BDC2F2" w14:textId="77777777" w:rsidR="00773C2C" w:rsidRPr="002A77CC" w:rsidRDefault="00773C2C" w:rsidP="00773C2C">
            <w:pPr>
              <w:jc w:val="center"/>
              <w:rPr>
                <w:lang w:val="zh-CN"/>
              </w:rPr>
            </w:pPr>
            <w:r w:rsidRPr="002A77CC">
              <w:rPr>
                <w:rFonts w:hint="eastAsia"/>
                <w:lang w:val="zh-CN"/>
              </w:rPr>
              <w:t>昼间</w:t>
            </w:r>
          </w:p>
        </w:tc>
        <w:tc>
          <w:tcPr>
            <w:tcW w:w="1666" w:type="dxa"/>
            <w:tcBorders>
              <w:top w:val="single" w:sz="4" w:space="0" w:color="auto"/>
              <w:left w:val="single" w:sz="4" w:space="0" w:color="auto"/>
              <w:bottom w:val="single" w:sz="4" w:space="0" w:color="auto"/>
              <w:right w:val="single" w:sz="4" w:space="0" w:color="auto"/>
            </w:tcBorders>
            <w:vAlign w:val="center"/>
          </w:tcPr>
          <w:p w14:paraId="24ECA671" w14:textId="77777777" w:rsidR="00773C2C" w:rsidRPr="002A77CC" w:rsidRDefault="00773C2C" w:rsidP="00773C2C">
            <w:pPr>
              <w:jc w:val="center"/>
              <w:rPr>
                <w:lang w:val="zh-CN"/>
              </w:rPr>
            </w:pPr>
            <w:r w:rsidRPr="002A77CC">
              <w:rPr>
                <w:rFonts w:hint="eastAsia"/>
                <w:lang w:val="zh-CN"/>
              </w:rPr>
              <w:t>夜间</w:t>
            </w:r>
          </w:p>
        </w:tc>
      </w:tr>
      <w:tr w:rsidR="00773C2C" w:rsidRPr="002A77CC" w14:paraId="6BA6D0F5" w14:textId="77777777" w:rsidTr="00773C2C">
        <w:trPr>
          <w:jc w:val="center"/>
        </w:trPr>
        <w:tc>
          <w:tcPr>
            <w:tcW w:w="710" w:type="dxa"/>
            <w:tcBorders>
              <w:top w:val="single" w:sz="4" w:space="0" w:color="auto"/>
              <w:left w:val="single" w:sz="4" w:space="0" w:color="auto"/>
              <w:bottom w:val="single" w:sz="4" w:space="0" w:color="auto"/>
              <w:right w:val="single" w:sz="4" w:space="0" w:color="auto"/>
            </w:tcBorders>
          </w:tcPr>
          <w:p w14:paraId="6B8942FA" w14:textId="77777777" w:rsidR="00773C2C" w:rsidRPr="002A77CC" w:rsidRDefault="00773C2C" w:rsidP="00773C2C">
            <w:pPr>
              <w:jc w:val="center"/>
              <w:rPr>
                <w:lang w:val="zh-CN"/>
              </w:rPr>
            </w:pPr>
            <w:r w:rsidRPr="002A77CC">
              <w:rPr>
                <w:rFonts w:hint="eastAsia"/>
                <w:lang w:val="zh-CN"/>
              </w:rPr>
              <w:t>1</w:t>
            </w:r>
          </w:p>
        </w:tc>
        <w:tc>
          <w:tcPr>
            <w:tcW w:w="2268" w:type="dxa"/>
            <w:tcBorders>
              <w:top w:val="single" w:sz="4" w:space="0" w:color="auto"/>
              <w:left w:val="single" w:sz="4" w:space="0" w:color="auto"/>
              <w:bottom w:val="single" w:sz="4" w:space="0" w:color="auto"/>
              <w:right w:val="single" w:sz="4" w:space="0" w:color="auto"/>
            </w:tcBorders>
          </w:tcPr>
          <w:p w14:paraId="0BDB621E" w14:textId="77777777" w:rsidR="00773C2C" w:rsidRPr="002A77CC" w:rsidRDefault="005D3734" w:rsidP="00773C2C">
            <w:pPr>
              <w:jc w:val="center"/>
              <w:rPr>
                <w:lang w:val="zh-CN"/>
              </w:rPr>
            </w:pPr>
            <w:sdt>
              <w:sdtPr>
                <w:rPr>
                  <w:rFonts w:hint="eastAsia"/>
                </w:rPr>
                <w:id w:val="505560528"/>
                <w:showingPlcHdr/>
              </w:sdtPr>
              <w:sdtEndPr/>
              <w:sdtContent>
                <w:r w:rsidR="00773C2C"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7A4FBE96" w14:textId="77777777" w:rsidR="00773C2C" w:rsidRPr="002A77CC" w:rsidRDefault="005D3734" w:rsidP="00773C2C">
            <w:pPr>
              <w:jc w:val="center"/>
              <w:rPr>
                <w:lang w:val="zh-CN"/>
              </w:rPr>
            </w:pPr>
            <w:sdt>
              <w:sdtPr>
                <w:rPr>
                  <w:rFonts w:hint="eastAsia"/>
                </w:rPr>
                <w:id w:val="566153890"/>
                <w:showingPlcHdr/>
              </w:sdtPr>
              <w:sdtEndPr/>
              <w:sdtContent>
                <w:r w:rsidR="00773C2C" w:rsidRPr="002A77CC">
                  <w:rPr>
                    <w:rStyle w:val="aff3"/>
                    <w:rFonts w:hint="eastAsia"/>
                    <w:color w:val="auto"/>
                  </w:rPr>
                  <w:t>单击输入</w:t>
                </w:r>
              </w:sdtContent>
            </w:sdt>
          </w:p>
        </w:tc>
        <w:tc>
          <w:tcPr>
            <w:tcW w:w="1737" w:type="dxa"/>
            <w:tcBorders>
              <w:top w:val="single" w:sz="4" w:space="0" w:color="auto"/>
              <w:left w:val="single" w:sz="4" w:space="0" w:color="auto"/>
              <w:bottom w:val="single" w:sz="4" w:space="0" w:color="auto"/>
              <w:right w:val="single" w:sz="4" w:space="0" w:color="auto"/>
            </w:tcBorders>
          </w:tcPr>
          <w:p w14:paraId="604F6857" w14:textId="77777777" w:rsidR="00773C2C" w:rsidRPr="002A77CC" w:rsidRDefault="005D3734" w:rsidP="00773C2C">
            <w:pPr>
              <w:jc w:val="center"/>
              <w:rPr>
                <w:lang w:val="zh-CN"/>
              </w:rPr>
            </w:pPr>
            <w:sdt>
              <w:sdtPr>
                <w:rPr>
                  <w:rFonts w:hint="eastAsia"/>
                </w:rPr>
                <w:id w:val="-650899940"/>
                <w:showingPlcHdr/>
              </w:sdtPr>
              <w:sdtEndPr/>
              <w:sdtContent>
                <w:r w:rsidR="00773C2C" w:rsidRPr="002A77CC">
                  <w:rPr>
                    <w:rStyle w:val="aff3"/>
                    <w:rFonts w:hint="eastAsia"/>
                    <w:color w:val="auto"/>
                  </w:rPr>
                  <w:t>单击输入</w:t>
                </w:r>
              </w:sdtContent>
            </w:sdt>
          </w:p>
        </w:tc>
        <w:tc>
          <w:tcPr>
            <w:tcW w:w="1593" w:type="dxa"/>
            <w:tcBorders>
              <w:top w:val="single" w:sz="4" w:space="0" w:color="auto"/>
              <w:left w:val="single" w:sz="4" w:space="0" w:color="auto"/>
              <w:bottom w:val="single" w:sz="4" w:space="0" w:color="auto"/>
              <w:right w:val="single" w:sz="4" w:space="0" w:color="auto"/>
            </w:tcBorders>
          </w:tcPr>
          <w:p w14:paraId="6162C884" w14:textId="77777777" w:rsidR="00773C2C" w:rsidRPr="002A77CC" w:rsidRDefault="005D3734" w:rsidP="00773C2C">
            <w:pPr>
              <w:jc w:val="center"/>
              <w:rPr>
                <w:lang w:val="zh-CN"/>
              </w:rPr>
            </w:pPr>
            <w:sdt>
              <w:sdtPr>
                <w:rPr>
                  <w:rFonts w:hint="eastAsia"/>
                </w:rPr>
                <w:id w:val="1640235276"/>
                <w:showingPlcHdr/>
              </w:sdtPr>
              <w:sdtEndPr/>
              <w:sdtContent>
                <w:r w:rsidR="00773C2C"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25B353E9" w14:textId="77777777" w:rsidR="00773C2C" w:rsidRPr="002A77CC" w:rsidRDefault="005D3734" w:rsidP="00773C2C">
            <w:pPr>
              <w:jc w:val="center"/>
              <w:rPr>
                <w:lang w:val="zh-CN"/>
              </w:rPr>
            </w:pPr>
            <w:sdt>
              <w:sdtPr>
                <w:rPr>
                  <w:rFonts w:hint="eastAsia"/>
                </w:rPr>
                <w:id w:val="631529810"/>
                <w:showingPlcHdr/>
              </w:sdtPr>
              <w:sdtEndPr/>
              <w:sdtContent>
                <w:r w:rsidR="00773C2C" w:rsidRPr="002A77CC">
                  <w:rPr>
                    <w:rStyle w:val="aff3"/>
                    <w:rFonts w:hint="eastAsia"/>
                    <w:color w:val="auto"/>
                  </w:rPr>
                  <w:t>单击输入</w:t>
                </w:r>
              </w:sdtContent>
            </w:sdt>
          </w:p>
        </w:tc>
      </w:tr>
      <w:tr w:rsidR="00773C2C" w:rsidRPr="002A77CC" w14:paraId="06407B2C" w14:textId="77777777" w:rsidTr="00773C2C">
        <w:trPr>
          <w:jc w:val="center"/>
        </w:trPr>
        <w:tc>
          <w:tcPr>
            <w:tcW w:w="710" w:type="dxa"/>
            <w:tcBorders>
              <w:top w:val="single" w:sz="4" w:space="0" w:color="auto"/>
              <w:left w:val="single" w:sz="4" w:space="0" w:color="auto"/>
              <w:bottom w:val="single" w:sz="4" w:space="0" w:color="auto"/>
              <w:right w:val="single" w:sz="4" w:space="0" w:color="auto"/>
            </w:tcBorders>
          </w:tcPr>
          <w:p w14:paraId="79AB337F" w14:textId="77777777" w:rsidR="00773C2C" w:rsidRPr="002A77CC" w:rsidRDefault="00773C2C" w:rsidP="00773C2C">
            <w:pPr>
              <w:jc w:val="center"/>
              <w:rPr>
                <w:lang w:val="zh-CN"/>
              </w:rPr>
            </w:pPr>
            <w:r w:rsidRPr="002A77CC">
              <w:rPr>
                <w:rFonts w:hint="eastAsia"/>
                <w:lang w:val="zh-CN"/>
              </w:rPr>
              <w:t>2</w:t>
            </w:r>
          </w:p>
        </w:tc>
        <w:tc>
          <w:tcPr>
            <w:tcW w:w="2268" w:type="dxa"/>
            <w:tcBorders>
              <w:top w:val="single" w:sz="4" w:space="0" w:color="auto"/>
              <w:left w:val="single" w:sz="4" w:space="0" w:color="auto"/>
              <w:bottom w:val="single" w:sz="4" w:space="0" w:color="auto"/>
              <w:right w:val="single" w:sz="4" w:space="0" w:color="auto"/>
            </w:tcBorders>
          </w:tcPr>
          <w:p w14:paraId="37E38FF0" w14:textId="77777777" w:rsidR="00773C2C" w:rsidRPr="002A77CC" w:rsidRDefault="005D3734" w:rsidP="00773C2C">
            <w:pPr>
              <w:jc w:val="center"/>
              <w:rPr>
                <w:lang w:val="zh-CN"/>
              </w:rPr>
            </w:pPr>
            <w:sdt>
              <w:sdtPr>
                <w:rPr>
                  <w:rFonts w:hint="eastAsia"/>
                </w:rPr>
                <w:id w:val="-454719141"/>
                <w:showingPlcHdr/>
              </w:sdtPr>
              <w:sdtEndPr/>
              <w:sdtContent>
                <w:r w:rsidR="00773C2C"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3015CD52" w14:textId="77777777" w:rsidR="00773C2C" w:rsidRPr="002A77CC" w:rsidRDefault="005D3734" w:rsidP="00773C2C">
            <w:pPr>
              <w:jc w:val="center"/>
              <w:rPr>
                <w:lang w:val="zh-CN"/>
              </w:rPr>
            </w:pPr>
            <w:sdt>
              <w:sdtPr>
                <w:rPr>
                  <w:rFonts w:hint="eastAsia"/>
                </w:rPr>
                <w:id w:val="1629591186"/>
                <w:showingPlcHdr/>
              </w:sdtPr>
              <w:sdtEndPr/>
              <w:sdtContent>
                <w:r w:rsidR="00773C2C" w:rsidRPr="002A77CC">
                  <w:rPr>
                    <w:rStyle w:val="aff3"/>
                    <w:rFonts w:hint="eastAsia"/>
                    <w:color w:val="auto"/>
                  </w:rPr>
                  <w:t>单击输入</w:t>
                </w:r>
              </w:sdtContent>
            </w:sdt>
          </w:p>
        </w:tc>
        <w:tc>
          <w:tcPr>
            <w:tcW w:w="1737" w:type="dxa"/>
            <w:tcBorders>
              <w:top w:val="single" w:sz="4" w:space="0" w:color="auto"/>
              <w:left w:val="single" w:sz="4" w:space="0" w:color="auto"/>
              <w:bottom w:val="single" w:sz="4" w:space="0" w:color="auto"/>
              <w:right w:val="single" w:sz="4" w:space="0" w:color="auto"/>
            </w:tcBorders>
          </w:tcPr>
          <w:p w14:paraId="4F72822E" w14:textId="77777777" w:rsidR="00773C2C" w:rsidRPr="002A77CC" w:rsidRDefault="005D3734" w:rsidP="00773C2C">
            <w:pPr>
              <w:jc w:val="center"/>
              <w:rPr>
                <w:lang w:val="zh-CN"/>
              </w:rPr>
            </w:pPr>
            <w:sdt>
              <w:sdtPr>
                <w:rPr>
                  <w:rFonts w:hint="eastAsia"/>
                </w:rPr>
                <w:id w:val="1954285967"/>
                <w:showingPlcHdr/>
              </w:sdtPr>
              <w:sdtEndPr/>
              <w:sdtContent>
                <w:r w:rsidR="00773C2C" w:rsidRPr="002A77CC">
                  <w:rPr>
                    <w:rStyle w:val="aff3"/>
                    <w:rFonts w:hint="eastAsia"/>
                    <w:color w:val="auto"/>
                  </w:rPr>
                  <w:t>单击输入</w:t>
                </w:r>
              </w:sdtContent>
            </w:sdt>
          </w:p>
        </w:tc>
        <w:tc>
          <w:tcPr>
            <w:tcW w:w="1593" w:type="dxa"/>
            <w:tcBorders>
              <w:top w:val="single" w:sz="4" w:space="0" w:color="auto"/>
              <w:left w:val="single" w:sz="4" w:space="0" w:color="auto"/>
              <w:bottom w:val="single" w:sz="4" w:space="0" w:color="auto"/>
              <w:right w:val="single" w:sz="4" w:space="0" w:color="auto"/>
            </w:tcBorders>
          </w:tcPr>
          <w:p w14:paraId="76F8EBCF" w14:textId="77777777" w:rsidR="00773C2C" w:rsidRPr="002A77CC" w:rsidRDefault="005D3734" w:rsidP="00773C2C">
            <w:pPr>
              <w:jc w:val="center"/>
              <w:rPr>
                <w:lang w:val="zh-CN"/>
              </w:rPr>
            </w:pPr>
            <w:sdt>
              <w:sdtPr>
                <w:rPr>
                  <w:rFonts w:hint="eastAsia"/>
                </w:rPr>
                <w:id w:val="1682466325"/>
                <w:showingPlcHdr/>
              </w:sdtPr>
              <w:sdtEndPr/>
              <w:sdtContent>
                <w:r w:rsidR="00773C2C"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467B60E1" w14:textId="77777777" w:rsidR="00773C2C" w:rsidRPr="002A77CC" w:rsidRDefault="005D3734" w:rsidP="00773C2C">
            <w:pPr>
              <w:jc w:val="center"/>
              <w:rPr>
                <w:lang w:val="zh-CN"/>
              </w:rPr>
            </w:pPr>
            <w:sdt>
              <w:sdtPr>
                <w:rPr>
                  <w:rFonts w:hint="eastAsia"/>
                </w:rPr>
                <w:id w:val="-989023038"/>
                <w:showingPlcHdr/>
              </w:sdtPr>
              <w:sdtEndPr/>
              <w:sdtContent>
                <w:r w:rsidR="00773C2C" w:rsidRPr="002A77CC">
                  <w:rPr>
                    <w:rStyle w:val="aff3"/>
                    <w:rFonts w:hint="eastAsia"/>
                    <w:color w:val="auto"/>
                  </w:rPr>
                  <w:t>单击输入</w:t>
                </w:r>
              </w:sdtContent>
            </w:sdt>
          </w:p>
        </w:tc>
      </w:tr>
      <w:tr w:rsidR="00773C2C" w:rsidRPr="002A77CC" w14:paraId="4E754449" w14:textId="77777777" w:rsidTr="00773C2C">
        <w:trPr>
          <w:jc w:val="center"/>
        </w:trPr>
        <w:tc>
          <w:tcPr>
            <w:tcW w:w="710" w:type="dxa"/>
            <w:tcBorders>
              <w:top w:val="single" w:sz="4" w:space="0" w:color="auto"/>
              <w:left w:val="single" w:sz="4" w:space="0" w:color="auto"/>
              <w:bottom w:val="single" w:sz="4" w:space="0" w:color="auto"/>
              <w:right w:val="single" w:sz="4" w:space="0" w:color="auto"/>
            </w:tcBorders>
          </w:tcPr>
          <w:p w14:paraId="72C1FBE2" w14:textId="77777777" w:rsidR="00773C2C" w:rsidRPr="002A77CC" w:rsidRDefault="00773C2C" w:rsidP="00773C2C">
            <w:pPr>
              <w:jc w:val="center"/>
              <w:rPr>
                <w:lang w:val="zh-CN"/>
              </w:rPr>
            </w:pPr>
            <w:r w:rsidRPr="002A77CC">
              <w:rPr>
                <w:rFonts w:hint="eastAsia"/>
                <w:lang w:val="zh-CN"/>
              </w:rPr>
              <w:t>3</w:t>
            </w:r>
          </w:p>
        </w:tc>
        <w:tc>
          <w:tcPr>
            <w:tcW w:w="2268" w:type="dxa"/>
            <w:tcBorders>
              <w:top w:val="single" w:sz="4" w:space="0" w:color="auto"/>
              <w:left w:val="single" w:sz="4" w:space="0" w:color="auto"/>
              <w:bottom w:val="single" w:sz="4" w:space="0" w:color="auto"/>
              <w:right w:val="single" w:sz="4" w:space="0" w:color="auto"/>
            </w:tcBorders>
          </w:tcPr>
          <w:p w14:paraId="16E8F016" w14:textId="77777777" w:rsidR="00773C2C" w:rsidRPr="002A77CC" w:rsidRDefault="005D3734" w:rsidP="00773C2C">
            <w:pPr>
              <w:jc w:val="center"/>
              <w:rPr>
                <w:lang w:val="zh-CN"/>
              </w:rPr>
            </w:pPr>
            <w:sdt>
              <w:sdtPr>
                <w:rPr>
                  <w:rFonts w:hint="eastAsia"/>
                </w:rPr>
                <w:id w:val="1946427858"/>
                <w:showingPlcHdr/>
              </w:sdtPr>
              <w:sdtEndPr/>
              <w:sdtContent>
                <w:r w:rsidR="00773C2C"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014F2D86" w14:textId="77777777" w:rsidR="00773C2C" w:rsidRPr="002A77CC" w:rsidRDefault="005D3734" w:rsidP="00773C2C">
            <w:pPr>
              <w:jc w:val="center"/>
              <w:rPr>
                <w:lang w:val="zh-CN"/>
              </w:rPr>
            </w:pPr>
            <w:sdt>
              <w:sdtPr>
                <w:rPr>
                  <w:rFonts w:hint="eastAsia"/>
                </w:rPr>
                <w:id w:val="-1732922891"/>
                <w:showingPlcHdr/>
              </w:sdtPr>
              <w:sdtEndPr/>
              <w:sdtContent>
                <w:r w:rsidR="00773C2C" w:rsidRPr="002A77CC">
                  <w:rPr>
                    <w:rStyle w:val="aff3"/>
                    <w:rFonts w:hint="eastAsia"/>
                    <w:color w:val="auto"/>
                  </w:rPr>
                  <w:t>单击输入</w:t>
                </w:r>
              </w:sdtContent>
            </w:sdt>
          </w:p>
        </w:tc>
        <w:tc>
          <w:tcPr>
            <w:tcW w:w="1737" w:type="dxa"/>
            <w:tcBorders>
              <w:top w:val="single" w:sz="4" w:space="0" w:color="auto"/>
              <w:left w:val="single" w:sz="4" w:space="0" w:color="auto"/>
              <w:bottom w:val="single" w:sz="4" w:space="0" w:color="auto"/>
              <w:right w:val="single" w:sz="4" w:space="0" w:color="auto"/>
            </w:tcBorders>
          </w:tcPr>
          <w:p w14:paraId="559223A1" w14:textId="77777777" w:rsidR="00773C2C" w:rsidRPr="002A77CC" w:rsidRDefault="005D3734" w:rsidP="00773C2C">
            <w:pPr>
              <w:jc w:val="center"/>
              <w:rPr>
                <w:lang w:val="zh-CN"/>
              </w:rPr>
            </w:pPr>
            <w:sdt>
              <w:sdtPr>
                <w:rPr>
                  <w:rFonts w:hint="eastAsia"/>
                </w:rPr>
                <w:id w:val="1312755061"/>
                <w:showingPlcHdr/>
              </w:sdtPr>
              <w:sdtEndPr/>
              <w:sdtContent>
                <w:r w:rsidR="00773C2C" w:rsidRPr="002A77CC">
                  <w:rPr>
                    <w:rStyle w:val="aff3"/>
                    <w:rFonts w:hint="eastAsia"/>
                    <w:color w:val="auto"/>
                  </w:rPr>
                  <w:t>单击输入</w:t>
                </w:r>
              </w:sdtContent>
            </w:sdt>
          </w:p>
        </w:tc>
        <w:tc>
          <w:tcPr>
            <w:tcW w:w="1593" w:type="dxa"/>
            <w:tcBorders>
              <w:top w:val="single" w:sz="4" w:space="0" w:color="auto"/>
              <w:left w:val="single" w:sz="4" w:space="0" w:color="auto"/>
              <w:bottom w:val="single" w:sz="4" w:space="0" w:color="auto"/>
              <w:right w:val="single" w:sz="4" w:space="0" w:color="auto"/>
            </w:tcBorders>
          </w:tcPr>
          <w:p w14:paraId="626DA8EF" w14:textId="77777777" w:rsidR="00773C2C" w:rsidRPr="002A77CC" w:rsidRDefault="005D3734" w:rsidP="00773C2C">
            <w:pPr>
              <w:jc w:val="center"/>
              <w:rPr>
                <w:lang w:val="zh-CN"/>
              </w:rPr>
            </w:pPr>
            <w:sdt>
              <w:sdtPr>
                <w:rPr>
                  <w:rFonts w:hint="eastAsia"/>
                </w:rPr>
                <w:id w:val="-344555697"/>
                <w:showingPlcHdr/>
              </w:sdtPr>
              <w:sdtEndPr/>
              <w:sdtContent>
                <w:r w:rsidR="00773C2C"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23F6CF23" w14:textId="77777777" w:rsidR="00773C2C" w:rsidRPr="002A77CC" w:rsidRDefault="005D3734" w:rsidP="00773C2C">
            <w:pPr>
              <w:jc w:val="center"/>
              <w:rPr>
                <w:lang w:val="zh-CN"/>
              </w:rPr>
            </w:pPr>
            <w:sdt>
              <w:sdtPr>
                <w:rPr>
                  <w:rFonts w:hint="eastAsia"/>
                </w:rPr>
                <w:id w:val="-1238397805"/>
                <w:showingPlcHdr/>
              </w:sdtPr>
              <w:sdtEndPr/>
              <w:sdtContent>
                <w:r w:rsidR="00773C2C" w:rsidRPr="002A77CC">
                  <w:rPr>
                    <w:rStyle w:val="aff3"/>
                    <w:rFonts w:hint="eastAsia"/>
                    <w:color w:val="auto"/>
                  </w:rPr>
                  <w:t>单击输入</w:t>
                </w:r>
              </w:sdtContent>
            </w:sdt>
          </w:p>
        </w:tc>
      </w:tr>
      <w:tr w:rsidR="00773C2C" w:rsidRPr="002A77CC" w14:paraId="0FEFAC84" w14:textId="77777777" w:rsidTr="00773C2C">
        <w:trPr>
          <w:jc w:val="center"/>
        </w:trPr>
        <w:tc>
          <w:tcPr>
            <w:tcW w:w="710" w:type="dxa"/>
            <w:tcBorders>
              <w:top w:val="single" w:sz="4" w:space="0" w:color="auto"/>
              <w:left w:val="single" w:sz="4" w:space="0" w:color="auto"/>
              <w:bottom w:val="single" w:sz="4" w:space="0" w:color="auto"/>
              <w:right w:val="single" w:sz="4" w:space="0" w:color="auto"/>
            </w:tcBorders>
          </w:tcPr>
          <w:p w14:paraId="03C984CE" w14:textId="77777777" w:rsidR="00773C2C" w:rsidRPr="002A77CC" w:rsidRDefault="00773C2C" w:rsidP="00773C2C">
            <w:pPr>
              <w:jc w:val="center"/>
              <w:rPr>
                <w:lang w:val="zh-CN"/>
              </w:rPr>
            </w:pPr>
            <w:r w:rsidRPr="002A77CC">
              <w:rPr>
                <w:rFonts w:hint="eastAsia"/>
                <w:lang w:val="zh-CN"/>
              </w:rPr>
              <w:t>4</w:t>
            </w:r>
          </w:p>
        </w:tc>
        <w:tc>
          <w:tcPr>
            <w:tcW w:w="2268" w:type="dxa"/>
            <w:tcBorders>
              <w:top w:val="single" w:sz="4" w:space="0" w:color="auto"/>
              <w:left w:val="single" w:sz="4" w:space="0" w:color="auto"/>
              <w:bottom w:val="single" w:sz="4" w:space="0" w:color="auto"/>
              <w:right w:val="single" w:sz="4" w:space="0" w:color="auto"/>
            </w:tcBorders>
          </w:tcPr>
          <w:p w14:paraId="64F895F8" w14:textId="77777777" w:rsidR="00773C2C" w:rsidRPr="002A77CC" w:rsidRDefault="005D3734" w:rsidP="00773C2C">
            <w:pPr>
              <w:jc w:val="center"/>
              <w:rPr>
                <w:lang w:val="zh-CN"/>
              </w:rPr>
            </w:pPr>
            <w:sdt>
              <w:sdtPr>
                <w:rPr>
                  <w:rFonts w:hint="eastAsia"/>
                </w:rPr>
                <w:id w:val="1206913356"/>
                <w:showingPlcHdr/>
              </w:sdtPr>
              <w:sdtEndPr/>
              <w:sdtContent>
                <w:r w:rsidR="00773C2C"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2F9E41B5" w14:textId="77777777" w:rsidR="00773C2C" w:rsidRPr="002A77CC" w:rsidRDefault="005D3734" w:rsidP="00773C2C">
            <w:pPr>
              <w:jc w:val="center"/>
              <w:rPr>
                <w:lang w:val="zh-CN"/>
              </w:rPr>
            </w:pPr>
            <w:sdt>
              <w:sdtPr>
                <w:rPr>
                  <w:rFonts w:hint="eastAsia"/>
                </w:rPr>
                <w:id w:val="-146830834"/>
                <w:showingPlcHdr/>
              </w:sdtPr>
              <w:sdtEndPr/>
              <w:sdtContent>
                <w:r w:rsidR="00773C2C" w:rsidRPr="002A77CC">
                  <w:rPr>
                    <w:rStyle w:val="aff3"/>
                    <w:rFonts w:hint="eastAsia"/>
                    <w:color w:val="auto"/>
                  </w:rPr>
                  <w:t>单击输入</w:t>
                </w:r>
              </w:sdtContent>
            </w:sdt>
          </w:p>
        </w:tc>
        <w:tc>
          <w:tcPr>
            <w:tcW w:w="1737" w:type="dxa"/>
            <w:tcBorders>
              <w:top w:val="single" w:sz="4" w:space="0" w:color="auto"/>
              <w:left w:val="single" w:sz="4" w:space="0" w:color="auto"/>
              <w:bottom w:val="single" w:sz="4" w:space="0" w:color="auto"/>
              <w:right w:val="single" w:sz="4" w:space="0" w:color="auto"/>
            </w:tcBorders>
          </w:tcPr>
          <w:p w14:paraId="654B84D5" w14:textId="77777777" w:rsidR="00773C2C" w:rsidRPr="002A77CC" w:rsidRDefault="005D3734" w:rsidP="00773C2C">
            <w:pPr>
              <w:jc w:val="center"/>
              <w:rPr>
                <w:lang w:val="zh-CN"/>
              </w:rPr>
            </w:pPr>
            <w:sdt>
              <w:sdtPr>
                <w:rPr>
                  <w:rFonts w:hint="eastAsia"/>
                </w:rPr>
                <w:id w:val="-1123216881"/>
                <w:showingPlcHdr/>
              </w:sdtPr>
              <w:sdtEndPr/>
              <w:sdtContent>
                <w:r w:rsidR="00773C2C" w:rsidRPr="002A77CC">
                  <w:rPr>
                    <w:rStyle w:val="aff3"/>
                    <w:rFonts w:hint="eastAsia"/>
                    <w:color w:val="auto"/>
                  </w:rPr>
                  <w:t>单击输入</w:t>
                </w:r>
              </w:sdtContent>
            </w:sdt>
          </w:p>
        </w:tc>
        <w:tc>
          <w:tcPr>
            <w:tcW w:w="1593" w:type="dxa"/>
            <w:tcBorders>
              <w:top w:val="single" w:sz="4" w:space="0" w:color="auto"/>
              <w:left w:val="single" w:sz="4" w:space="0" w:color="auto"/>
              <w:bottom w:val="single" w:sz="4" w:space="0" w:color="auto"/>
              <w:right w:val="single" w:sz="4" w:space="0" w:color="auto"/>
            </w:tcBorders>
          </w:tcPr>
          <w:p w14:paraId="1D33D58B" w14:textId="77777777" w:rsidR="00773C2C" w:rsidRPr="002A77CC" w:rsidRDefault="005D3734" w:rsidP="00773C2C">
            <w:pPr>
              <w:jc w:val="center"/>
              <w:rPr>
                <w:lang w:val="zh-CN"/>
              </w:rPr>
            </w:pPr>
            <w:sdt>
              <w:sdtPr>
                <w:rPr>
                  <w:rFonts w:hint="eastAsia"/>
                </w:rPr>
                <w:id w:val="-2059235370"/>
                <w:showingPlcHdr/>
              </w:sdtPr>
              <w:sdtEndPr/>
              <w:sdtContent>
                <w:r w:rsidR="00773C2C"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6893FA21" w14:textId="77777777" w:rsidR="00773C2C" w:rsidRPr="002A77CC" w:rsidRDefault="005D3734" w:rsidP="00773C2C">
            <w:pPr>
              <w:jc w:val="center"/>
              <w:rPr>
                <w:lang w:val="zh-CN"/>
              </w:rPr>
            </w:pPr>
            <w:sdt>
              <w:sdtPr>
                <w:rPr>
                  <w:rFonts w:hint="eastAsia"/>
                </w:rPr>
                <w:id w:val="2046250264"/>
                <w:showingPlcHdr/>
              </w:sdtPr>
              <w:sdtEndPr/>
              <w:sdtContent>
                <w:r w:rsidR="00773C2C" w:rsidRPr="002A77CC">
                  <w:rPr>
                    <w:rStyle w:val="aff3"/>
                    <w:rFonts w:hint="eastAsia"/>
                    <w:color w:val="auto"/>
                  </w:rPr>
                  <w:t>单击输入</w:t>
                </w:r>
              </w:sdtContent>
            </w:sdt>
          </w:p>
        </w:tc>
      </w:tr>
      <w:tr w:rsidR="00773C2C" w:rsidRPr="002A77CC" w14:paraId="76EDC817" w14:textId="77777777" w:rsidTr="00773C2C">
        <w:trPr>
          <w:jc w:val="center"/>
        </w:trPr>
        <w:tc>
          <w:tcPr>
            <w:tcW w:w="710" w:type="dxa"/>
            <w:tcBorders>
              <w:top w:val="single" w:sz="4" w:space="0" w:color="auto"/>
              <w:left w:val="single" w:sz="4" w:space="0" w:color="auto"/>
              <w:bottom w:val="single" w:sz="4" w:space="0" w:color="auto"/>
              <w:right w:val="single" w:sz="4" w:space="0" w:color="auto"/>
            </w:tcBorders>
          </w:tcPr>
          <w:p w14:paraId="78BA0656" w14:textId="77777777" w:rsidR="00773C2C" w:rsidRPr="002A77CC" w:rsidRDefault="00773C2C" w:rsidP="00773C2C">
            <w:pPr>
              <w:jc w:val="center"/>
              <w:rPr>
                <w:lang w:val="zh-CN"/>
              </w:rPr>
            </w:pPr>
            <w:r w:rsidRPr="002A77CC">
              <w:rPr>
                <w:rFonts w:hint="eastAsia"/>
                <w:lang w:val="zh-CN"/>
              </w:rPr>
              <w:t>5</w:t>
            </w:r>
          </w:p>
        </w:tc>
        <w:tc>
          <w:tcPr>
            <w:tcW w:w="2268" w:type="dxa"/>
            <w:tcBorders>
              <w:top w:val="single" w:sz="4" w:space="0" w:color="auto"/>
              <w:left w:val="single" w:sz="4" w:space="0" w:color="auto"/>
              <w:bottom w:val="single" w:sz="4" w:space="0" w:color="auto"/>
              <w:right w:val="single" w:sz="4" w:space="0" w:color="auto"/>
            </w:tcBorders>
          </w:tcPr>
          <w:p w14:paraId="13920EE6" w14:textId="77777777" w:rsidR="00773C2C" w:rsidRPr="002A77CC" w:rsidRDefault="005D3734" w:rsidP="00773C2C">
            <w:pPr>
              <w:jc w:val="center"/>
              <w:rPr>
                <w:lang w:val="zh-CN"/>
              </w:rPr>
            </w:pPr>
            <w:sdt>
              <w:sdtPr>
                <w:rPr>
                  <w:rFonts w:hint="eastAsia"/>
                </w:rPr>
                <w:id w:val="650176129"/>
                <w:showingPlcHdr/>
              </w:sdtPr>
              <w:sdtEndPr/>
              <w:sdtContent>
                <w:r w:rsidR="00773C2C"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552588E" w14:textId="77777777" w:rsidR="00773C2C" w:rsidRPr="002A77CC" w:rsidRDefault="005D3734" w:rsidP="00773C2C">
            <w:pPr>
              <w:jc w:val="center"/>
              <w:rPr>
                <w:lang w:val="zh-CN"/>
              </w:rPr>
            </w:pPr>
            <w:sdt>
              <w:sdtPr>
                <w:rPr>
                  <w:rFonts w:hint="eastAsia"/>
                </w:rPr>
                <w:id w:val="-498742842"/>
                <w:showingPlcHdr/>
              </w:sdtPr>
              <w:sdtEndPr/>
              <w:sdtContent>
                <w:r w:rsidR="00773C2C" w:rsidRPr="002A77CC">
                  <w:rPr>
                    <w:rStyle w:val="aff3"/>
                    <w:rFonts w:hint="eastAsia"/>
                    <w:color w:val="auto"/>
                  </w:rPr>
                  <w:t>单击输入</w:t>
                </w:r>
              </w:sdtContent>
            </w:sdt>
          </w:p>
        </w:tc>
        <w:tc>
          <w:tcPr>
            <w:tcW w:w="1737" w:type="dxa"/>
            <w:tcBorders>
              <w:top w:val="single" w:sz="4" w:space="0" w:color="auto"/>
              <w:left w:val="single" w:sz="4" w:space="0" w:color="auto"/>
              <w:bottom w:val="single" w:sz="4" w:space="0" w:color="auto"/>
              <w:right w:val="single" w:sz="4" w:space="0" w:color="auto"/>
            </w:tcBorders>
          </w:tcPr>
          <w:p w14:paraId="231C38F9" w14:textId="77777777" w:rsidR="00773C2C" w:rsidRPr="002A77CC" w:rsidRDefault="005D3734" w:rsidP="00773C2C">
            <w:pPr>
              <w:jc w:val="center"/>
              <w:rPr>
                <w:lang w:val="zh-CN"/>
              </w:rPr>
            </w:pPr>
            <w:sdt>
              <w:sdtPr>
                <w:rPr>
                  <w:rFonts w:hint="eastAsia"/>
                </w:rPr>
                <w:id w:val="-711275089"/>
                <w:showingPlcHdr/>
              </w:sdtPr>
              <w:sdtEndPr/>
              <w:sdtContent>
                <w:r w:rsidR="00773C2C" w:rsidRPr="002A77CC">
                  <w:rPr>
                    <w:rStyle w:val="aff3"/>
                    <w:rFonts w:hint="eastAsia"/>
                    <w:color w:val="auto"/>
                  </w:rPr>
                  <w:t>单击输入</w:t>
                </w:r>
              </w:sdtContent>
            </w:sdt>
          </w:p>
        </w:tc>
        <w:tc>
          <w:tcPr>
            <w:tcW w:w="1593" w:type="dxa"/>
            <w:tcBorders>
              <w:top w:val="single" w:sz="4" w:space="0" w:color="auto"/>
              <w:left w:val="single" w:sz="4" w:space="0" w:color="auto"/>
              <w:bottom w:val="single" w:sz="4" w:space="0" w:color="auto"/>
              <w:right w:val="single" w:sz="4" w:space="0" w:color="auto"/>
            </w:tcBorders>
          </w:tcPr>
          <w:p w14:paraId="0CC265D4" w14:textId="77777777" w:rsidR="00773C2C" w:rsidRPr="002A77CC" w:rsidRDefault="005D3734" w:rsidP="00773C2C">
            <w:pPr>
              <w:jc w:val="center"/>
              <w:rPr>
                <w:lang w:val="zh-CN"/>
              </w:rPr>
            </w:pPr>
            <w:sdt>
              <w:sdtPr>
                <w:rPr>
                  <w:rFonts w:hint="eastAsia"/>
                </w:rPr>
                <w:id w:val="-1930268569"/>
                <w:showingPlcHdr/>
              </w:sdtPr>
              <w:sdtEndPr/>
              <w:sdtContent>
                <w:r w:rsidR="00773C2C"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18C9206E" w14:textId="77777777" w:rsidR="00773C2C" w:rsidRPr="002A77CC" w:rsidRDefault="005D3734" w:rsidP="00773C2C">
            <w:pPr>
              <w:jc w:val="center"/>
              <w:rPr>
                <w:lang w:val="zh-CN"/>
              </w:rPr>
            </w:pPr>
            <w:sdt>
              <w:sdtPr>
                <w:rPr>
                  <w:rFonts w:hint="eastAsia"/>
                </w:rPr>
                <w:id w:val="-1606338703"/>
                <w:showingPlcHdr/>
              </w:sdtPr>
              <w:sdtEndPr/>
              <w:sdtContent>
                <w:r w:rsidR="00773C2C" w:rsidRPr="002A77CC">
                  <w:rPr>
                    <w:rStyle w:val="aff3"/>
                    <w:rFonts w:hint="eastAsia"/>
                    <w:color w:val="auto"/>
                  </w:rPr>
                  <w:t>单击输入</w:t>
                </w:r>
              </w:sdtContent>
            </w:sdt>
          </w:p>
        </w:tc>
      </w:tr>
      <w:tr w:rsidR="00773C2C" w:rsidRPr="002A77CC" w14:paraId="6A758F20" w14:textId="77777777" w:rsidTr="00773C2C">
        <w:trPr>
          <w:jc w:val="center"/>
        </w:trPr>
        <w:tc>
          <w:tcPr>
            <w:tcW w:w="710" w:type="dxa"/>
            <w:tcBorders>
              <w:top w:val="single" w:sz="4" w:space="0" w:color="auto"/>
              <w:left w:val="single" w:sz="4" w:space="0" w:color="auto"/>
              <w:bottom w:val="single" w:sz="4" w:space="0" w:color="auto"/>
              <w:right w:val="single" w:sz="4" w:space="0" w:color="auto"/>
            </w:tcBorders>
          </w:tcPr>
          <w:p w14:paraId="1B221A09" w14:textId="77777777" w:rsidR="00773C2C" w:rsidRPr="002A77CC" w:rsidRDefault="00773C2C" w:rsidP="00773C2C">
            <w:pPr>
              <w:jc w:val="center"/>
              <w:rPr>
                <w:lang w:val="zh-CN"/>
              </w:rPr>
            </w:pPr>
            <w:r w:rsidRPr="002A77CC">
              <w:rPr>
                <w:rFonts w:hint="eastAsia"/>
                <w:lang w:val="zh-CN"/>
              </w:rPr>
              <w:t>6</w:t>
            </w:r>
          </w:p>
        </w:tc>
        <w:tc>
          <w:tcPr>
            <w:tcW w:w="2268" w:type="dxa"/>
            <w:tcBorders>
              <w:top w:val="single" w:sz="4" w:space="0" w:color="auto"/>
              <w:left w:val="single" w:sz="4" w:space="0" w:color="auto"/>
              <w:bottom w:val="single" w:sz="4" w:space="0" w:color="auto"/>
              <w:right w:val="single" w:sz="4" w:space="0" w:color="auto"/>
            </w:tcBorders>
          </w:tcPr>
          <w:p w14:paraId="064D9288" w14:textId="77777777" w:rsidR="00773C2C" w:rsidRPr="002A77CC" w:rsidRDefault="005D3734" w:rsidP="00773C2C">
            <w:pPr>
              <w:jc w:val="center"/>
              <w:rPr>
                <w:lang w:val="zh-CN"/>
              </w:rPr>
            </w:pPr>
            <w:sdt>
              <w:sdtPr>
                <w:rPr>
                  <w:rFonts w:hint="eastAsia"/>
                </w:rPr>
                <w:id w:val="1377658187"/>
                <w:showingPlcHdr/>
              </w:sdtPr>
              <w:sdtEndPr/>
              <w:sdtContent>
                <w:r w:rsidR="00773C2C"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8FB14EA" w14:textId="77777777" w:rsidR="00773C2C" w:rsidRPr="002A77CC" w:rsidRDefault="005D3734" w:rsidP="00773C2C">
            <w:pPr>
              <w:jc w:val="center"/>
              <w:rPr>
                <w:lang w:val="zh-CN"/>
              </w:rPr>
            </w:pPr>
            <w:sdt>
              <w:sdtPr>
                <w:rPr>
                  <w:rFonts w:hint="eastAsia"/>
                </w:rPr>
                <w:id w:val="336503389"/>
                <w:showingPlcHdr/>
              </w:sdtPr>
              <w:sdtEndPr/>
              <w:sdtContent>
                <w:r w:rsidR="00773C2C" w:rsidRPr="002A77CC">
                  <w:rPr>
                    <w:rStyle w:val="aff3"/>
                    <w:rFonts w:hint="eastAsia"/>
                    <w:color w:val="auto"/>
                  </w:rPr>
                  <w:t>单击输入</w:t>
                </w:r>
              </w:sdtContent>
            </w:sdt>
          </w:p>
        </w:tc>
        <w:tc>
          <w:tcPr>
            <w:tcW w:w="1737" w:type="dxa"/>
            <w:tcBorders>
              <w:top w:val="single" w:sz="4" w:space="0" w:color="auto"/>
              <w:left w:val="single" w:sz="4" w:space="0" w:color="auto"/>
              <w:bottom w:val="single" w:sz="4" w:space="0" w:color="auto"/>
              <w:right w:val="single" w:sz="4" w:space="0" w:color="auto"/>
            </w:tcBorders>
          </w:tcPr>
          <w:p w14:paraId="035E46FA" w14:textId="77777777" w:rsidR="00773C2C" w:rsidRPr="002A77CC" w:rsidRDefault="005D3734" w:rsidP="00773C2C">
            <w:pPr>
              <w:jc w:val="center"/>
              <w:rPr>
                <w:lang w:val="zh-CN"/>
              </w:rPr>
            </w:pPr>
            <w:sdt>
              <w:sdtPr>
                <w:rPr>
                  <w:rFonts w:hint="eastAsia"/>
                </w:rPr>
                <w:id w:val="950663611"/>
                <w:showingPlcHdr/>
              </w:sdtPr>
              <w:sdtEndPr/>
              <w:sdtContent>
                <w:r w:rsidR="00773C2C" w:rsidRPr="002A77CC">
                  <w:rPr>
                    <w:rStyle w:val="aff3"/>
                    <w:rFonts w:hint="eastAsia"/>
                    <w:color w:val="auto"/>
                  </w:rPr>
                  <w:t>单击输入</w:t>
                </w:r>
              </w:sdtContent>
            </w:sdt>
          </w:p>
        </w:tc>
        <w:tc>
          <w:tcPr>
            <w:tcW w:w="1593" w:type="dxa"/>
            <w:tcBorders>
              <w:top w:val="single" w:sz="4" w:space="0" w:color="auto"/>
              <w:left w:val="single" w:sz="4" w:space="0" w:color="auto"/>
              <w:bottom w:val="single" w:sz="4" w:space="0" w:color="auto"/>
              <w:right w:val="single" w:sz="4" w:space="0" w:color="auto"/>
            </w:tcBorders>
          </w:tcPr>
          <w:p w14:paraId="52D5A2DC" w14:textId="77777777" w:rsidR="00773C2C" w:rsidRPr="002A77CC" w:rsidRDefault="005D3734" w:rsidP="00773C2C">
            <w:pPr>
              <w:jc w:val="center"/>
              <w:rPr>
                <w:lang w:val="zh-CN"/>
              </w:rPr>
            </w:pPr>
            <w:sdt>
              <w:sdtPr>
                <w:rPr>
                  <w:rFonts w:hint="eastAsia"/>
                </w:rPr>
                <w:id w:val="1636754765"/>
                <w:showingPlcHdr/>
              </w:sdtPr>
              <w:sdtEndPr/>
              <w:sdtContent>
                <w:r w:rsidR="00773C2C"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68D5BB0B" w14:textId="77777777" w:rsidR="00773C2C" w:rsidRPr="002A77CC" w:rsidRDefault="005D3734" w:rsidP="00773C2C">
            <w:pPr>
              <w:jc w:val="center"/>
              <w:rPr>
                <w:lang w:val="zh-CN"/>
              </w:rPr>
            </w:pPr>
            <w:sdt>
              <w:sdtPr>
                <w:rPr>
                  <w:rFonts w:hint="eastAsia"/>
                </w:rPr>
                <w:id w:val="274524242"/>
                <w:showingPlcHdr/>
              </w:sdtPr>
              <w:sdtEndPr/>
              <w:sdtContent>
                <w:r w:rsidR="00773C2C" w:rsidRPr="002A77CC">
                  <w:rPr>
                    <w:rStyle w:val="aff3"/>
                    <w:rFonts w:hint="eastAsia"/>
                    <w:color w:val="auto"/>
                  </w:rPr>
                  <w:t>单击输入</w:t>
                </w:r>
              </w:sdtContent>
            </w:sdt>
          </w:p>
        </w:tc>
      </w:tr>
    </w:tbl>
    <w:p w14:paraId="3B00C1AD" w14:textId="77777777" w:rsidR="00773C2C" w:rsidRPr="002A77CC" w:rsidRDefault="00773C2C" w:rsidP="00773C2C">
      <w:r w:rsidRPr="002A77CC">
        <w:rPr>
          <w:rFonts w:hint="eastAsia"/>
        </w:rPr>
        <w:t>请简要说明建筑场地周围噪声分布状况，如果拟建噪声敏感建筑不能避免临近交通干线，或不能远离固定的设备噪声源时，说明降噪措施。（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18EC9D2D" w14:textId="77777777" w:rsidTr="00773C2C">
        <w:trPr>
          <w:trHeight w:val="2835"/>
          <w:jc w:val="center"/>
        </w:trPr>
        <w:sdt>
          <w:sdtPr>
            <w:id w:val="1862465155"/>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2712D7C6" w14:textId="77777777" w:rsidR="00773C2C" w:rsidRPr="002A77CC" w:rsidRDefault="00773C2C" w:rsidP="00773C2C">
                <w:r w:rsidRPr="002A77CC">
                  <w:rPr>
                    <w:rStyle w:val="aff3"/>
                    <w:rFonts w:hint="eastAsia"/>
                    <w:color w:val="auto"/>
                  </w:rPr>
                  <w:t>单击此处输入文字。</w:t>
                </w:r>
              </w:p>
            </w:tc>
          </w:sdtContent>
        </w:sdt>
      </w:tr>
    </w:tbl>
    <w:p w14:paraId="48567D72" w14:textId="77777777" w:rsidR="00773C2C" w:rsidRPr="002A77CC" w:rsidRDefault="00773C2C" w:rsidP="00773C2C"/>
    <w:p w14:paraId="39175DCC" w14:textId="77777777" w:rsidR="00773C2C" w:rsidRPr="002A77CC" w:rsidRDefault="00773C2C" w:rsidP="00773C2C">
      <w:pPr>
        <w:rPr>
          <w:b/>
          <w:bCs/>
          <w:sz w:val="24"/>
          <w:lang w:val="zh-CN"/>
        </w:rPr>
      </w:pPr>
      <w:r w:rsidRPr="002A77CC">
        <w:rPr>
          <w:b/>
          <w:sz w:val="24"/>
          <w:lang w:val="zh-CN"/>
        </w:rPr>
        <w:t>3</w:t>
      </w:r>
      <w:r w:rsidRPr="002A77CC">
        <w:rPr>
          <w:rFonts w:hint="eastAsia"/>
          <w:b/>
          <w:sz w:val="24"/>
          <w:lang w:val="zh-CN"/>
        </w:rPr>
        <w:t>、</w:t>
      </w:r>
      <w:r w:rsidRPr="002A77CC">
        <w:rPr>
          <w:rFonts w:hint="eastAsia"/>
          <w:b/>
          <w:bCs/>
          <w:sz w:val="24"/>
          <w:lang w:val="zh-CN"/>
        </w:rPr>
        <w:t>证明材料</w:t>
      </w:r>
    </w:p>
    <w:p w14:paraId="50763DB7" w14:textId="77777777" w:rsidR="00773C2C" w:rsidRPr="002A77CC" w:rsidRDefault="00773C2C" w:rsidP="00773C2C">
      <w:pPr>
        <w:rPr>
          <w:b/>
        </w:rPr>
      </w:pPr>
      <w:r w:rsidRPr="002A77CC">
        <w:rPr>
          <w:rFonts w:hint="eastAsia"/>
          <w:b/>
        </w:rPr>
        <w:t>设计评价建议提交材料及要求：</w:t>
      </w:r>
    </w:p>
    <w:p w14:paraId="632A70D1"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环境噪声：</w:t>
      </w:r>
    </w:p>
    <w:p w14:paraId="6E36EBDF" w14:textId="77777777" w:rsidR="00773C2C" w:rsidRPr="002A77CC" w:rsidRDefault="00773C2C" w:rsidP="007106AD">
      <w:pPr>
        <w:pStyle w:val="af7"/>
        <w:widowControl/>
        <w:numPr>
          <w:ilvl w:val="0"/>
          <w:numId w:val="26"/>
        </w:numPr>
        <w:spacing w:line="288" w:lineRule="auto"/>
        <w:ind w:firstLineChars="0" w:firstLine="6"/>
        <w:contextualSpacing/>
        <w:jc w:val="left"/>
      </w:pPr>
      <w:r w:rsidRPr="002A77CC">
        <w:rPr>
          <w:rFonts w:hint="eastAsia"/>
        </w:rPr>
        <w:t>环评报告书（表）及批复或环境噪声影响测试报告：应体现环境噪声的测点布置、检测结果等，如</w:t>
      </w:r>
      <w:r w:rsidRPr="002A77CC">
        <w:rPr>
          <w:rFonts w:hint="eastAsia"/>
          <w:lang w:val="zh-CN"/>
        </w:rPr>
        <w:t>环境噪声测试值比标准规定值高，</w:t>
      </w:r>
      <w:r w:rsidRPr="002A77CC">
        <w:rPr>
          <w:rFonts w:hint="eastAsia"/>
        </w:rPr>
        <w:t>需提供降低噪声的措施，以管理部门批复后的复印件或扫描件为准（若环评报告中已包含噪声测试的相关内容，则无需提供环境噪声影响测试报告）；</w:t>
      </w:r>
    </w:p>
    <w:p w14:paraId="4C03C412" w14:textId="77777777" w:rsidR="00773C2C" w:rsidRPr="002A77CC" w:rsidRDefault="00773C2C" w:rsidP="007106AD">
      <w:pPr>
        <w:pStyle w:val="af7"/>
        <w:widowControl/>
        <w:numPr>
          <w:ilvl w:val="0"/>
          <w:numId w:val="26"/>
        </w:numPr>
        <w:spacing w:line="288" w:lineRule="auto"/>
        <w:ind w:firstLineChars="0" w:firstLine="6"/>
        <w:contextualSpacing/>
        <w:jc w:val="left"/>
      </w:pPr>
      <w:r w:rsidRPr="002A77CC">
        <w:rPr>
          <w:rFonts w:hint="eastAsia"/>
        </w:rPr>
        <w:lastRenderedPageBreak/>
        <w:t>噪声预测分析报告：应结合场地环境条件变化进行对应的噪声改变情况预测（若环评报告中已包含噪声预测分析的相关内容，则无需提供环境噪声预测分析报告）。</w:t>
      </w:r>
    </w:p>
    <w:p w14:paraId="4785BC55" w14:textId="77777777" w:rsidR="00773C2C" w:rsidRPr="002A77CC" w:rsidRDefault="00773C2C" w:rsidP="00773C2C">
      <w:pPr>
        <w:pStyle w:val="12"/>
        <w:ind w:firstLineChars="0" w:firstLine="0"/>
        <w:rPr>
          <w:b/>
          <w:bCs/>
        </w:rPr>
      </w:pPr>
      <w:r w:rsidRPr="002A77CC">
        <w:rPr>
          <w:rFonts w:hint="eastAsia"/>
          <w:b/>
          <w:bCs/>
        </w:rPr>
        <w:t>运行评价建议提交材料及要求：</w:t>
      </w:r>
    </w:p>
    <w:p w14:paraId="7096E1E4"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环境噪声：</w:t>
      </w:r>
    </w:p>
    <w:p w14:paraId="6764DFF0" w14:textId="77777777" w:rsidR="00773C2C" w:rsidRPr="002A77CC" w:rsidRDefault="00773C2C" w:rsidP="007106AD">
      <w:pPr>
        <w:pStyle w:val="af7"/>
        <w:widowControl/>
        <w:numPr>
          <w:ilvl w:val="0"/>
          <w:numId w:val="27"/>
        </w:numPr>
        <w:spacing w:line="288" w:lineRule="auto"/>
        <w:ind w:firstLineChars="0" w:firstLine="6"/>
        <w:contextualSpacing/>
        <w:jc w:val="left"/>
      </w:pPr>
      <w:r w:rsidRPr="002A77CC">
        <w:rPr>
          <w:rFonts w:hint="eastAsia"/>
        </w:rPr>
        <w:t>环评报告书（表）及批复或环境噪声影响测试报告：应体现环境噪声的测点布置、检测结果等，如</w:t>
      </w:r>
      <w:r w:rsidRPr="002A77CC">
        <w:rPr>
          <w:rFonts w:hint="eastAsia"/>
          <w:lang w:val="zh-CN"/>
        </w:rPr>
        <w:t>环境噪声测试值比标准规定值高，</w:t>
      </w:r>
      <w:r w:rsidRPr="002A77CC">
        <w:rPr>
          <w:rFonts w:hint="eastAsia"/>
        </w:rPr>
        <w:t>需提供降低噪声的措施，以管理部门批复后的复印件或扫描件为准（若环评报告中已包含噪声测试的相关内容，则无需提供环境噪声影响测试报告）；</w:t>
      </w:r>
    </w:p>
    <w:p w14:paraId="23EFDA9F" w14:textId="77777777" w:rsidR="00773C2C" w:rsidRPr="002A77CC" w:rsidRDefault="00773C2C" w:rsidP="007106AD">
      <w:pPr>
        <w:pStyle w:val="af7"/>
        <w:widowControl/>
        <w:numPr>
          <w:ilvl w:val="0"/>
          <w:numId w:val="27"/>
        </w:numPr>
        <w:spacing w:line="288" w:lineRule="auto"/>
        <w:ind w:firstLineChars="0" w:firstLine="6"/>
        <w:contextualSpacing/>
        <w:jc w:val="left"/>
      </w:pPr>
      <w:r w:rsidRPr="002A77CC">
        <w:rPr>
          <w:rFonts w:hint="eastAsia"/>
        </w:rPr>
        <w:t>噪声现场实测报告。</w:t>
      </w:r>
    </w:p>
    <w:p w14:paraId="43A2D6D6"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1F826995" w14:textId="77777777" w:rsidTr="00773C2C">
        <w:trPr>
          <w:trHeight w:val="2835"/>
          <w:jc w:val="center"/>
        </w:trPr>
        <w:sdt>
          <w:sdtPr>
            <w:id w:val="-1466730885"/>
            <w:showingPlcHdr/>
          </w:sdtPr>
          <w:sdtEndPr/>
          <w:sdtContent>
            <w:tc>
              <w:tcPr>
                <w:tcW w:w="8545" w:type="dxa"/>
                <w:tcBorders>
                  <w:top w:val="single" w:sz="4" w:space="0" w:color="auto"/>
                  <w:left w:val="single" w:sz="4" w:space="0" w:color="auto"/>
                  <w:bottom w:val="single" w:sz="4" w:space="0" w:color="auto"/>
                  <w:right w:val="single" w:sz="4" w:space="0" w:color="auto"/>
                </w:tcBorders>
              </w:tcPr>
              <w:p w14:paraId="591897BF" w14:textId="77777777" w:rsidR="00773C2C" w:rsidRPr="002A77CC" w:rsidRDefault="00773C2C" w:rsidP="00773C2C">
                <w:r w:rsidRPr="002A77CC">
                  <w:rPr>
                    <w:rStyle w:val="aff3"/>
                    <w:rFonts w:hint="eastAsia"/>
                    <w:color w:val="auto"/>
                  </w:rPr>
                  <w:t>单击此处输入文字。</w:t>
                </w:r>
              </w:p>
            </w:tc>
          </w:sdtContent>
        </w:sdt>
      </w:tr>
    </w:tbl>
    <w:p w14:paraId="691941E2"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09016341" w14:textId="77777777" w:rsidR="00773C2C" w:rsidRPr="002A77CC" w:rsidRDefault="00773C2C" w:rsidP="00773C2C">
      <w:pPr>
        <w:pStyle w:val="5"/>
      </w:pPr>
      <w:r w:rsidRPr="002A77CC">
        <w:rPr>
          <w:rFonts w:ascii="黑体" w:eastAsia="黑体"/>
          <w:sz w:val="24"/>
          <w:szCs w:val="24"/>
        </w:rPr>
        <w:lastRenderedPageBreak/>
        <w:t xml:space="preserve">4.2.6 </w:t>
      </w:r>
      <w:r w:rsidRPr="002A77CC">
        <w:rPr>
          <w:rFonts w:ascii="黑体" w:eastAsia="黑体" w:hint="eastAsia"/>
          <w:sz w:val="24"/>
          <w:szCs w:val="24"/>
        </w:rPr>
        <w:t>场地内风环境有利于室外行走、活动舒适和建筑的自然通风。（总分</w:t>
      </w:r>
      <w:r w:rsidRPr="002A77CC">
        <w:rPr>
          <w:rFonts w:ascii="黑体" w:eastAsia="黑体"/>
          <w:sz w:val="24"/>
          <w:szCs w:val="24"/>
        </w:rPr>
        <w:t>6</w:t>
      </w:r>
      <w:r w:rsidRPr="002A77CC">
        <w:rPr>
          <w:rFonts w:ascii="黑体" w:eastAsia="黑体" w:hint="eastAsia"/>
          <w:sz w:val="24"/>
          <w:szCs w:val="24"/>
        </w:rPr>
        <w:t>分）</w:t>
      </w:r>
    </w:p>
    <w:p w14:paraId="52230309" w14:textId="77777777" w:rsidR="00773C2C" w:rsidRPr="002A77CC" w:rsidRDefault="00773C2C" w:rsidP="00773C2C"/>
    <w:p w14:paraId="24384DEF" w14:textId="77777777" w:rsidR="00773C2C" w:rsidRPr="002A77CC" w:rsidRDefault="00773C2C" w:rsidP="00773C2C">
      <w:pPr>
        <w:rPr>
          <w:b/>
          <w:bCs/>
          <w:sz w:val="24"/>
          <w:lang w:val="zh-CN"/>
        </w:rPr>
      </w:pPr>
      <w:r w:rsidRPr="002A77CC">
        <w:rPr>
          <w:b/>
          <w:sz w:val="24"/>
          <w:lang w:val="zh-CN"/>
        </w:rPr>
        <w:t>1</w:t>
      </w:r>
      <w:r w:rsidRPr="002A77CC">
        <w:rPr>
          <w:rFonts w:hint="eastAsia"/>
          <w:b/>
          <w:sz w:val="24"/>
          <w:lang w:val="zh-CN"/>
        </w:rPr>
        <w:t>、</w:t>
      </w:r>
      <w:r w:rsidRPr="002A77CC">
        <w:rPr>
          <w:rFonts w:hint="eastAsia"/>
          <w:b/>
          <w:bCs/>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59"/>
        <w:gridCol w:w="5103"/>
        <w:gridCol w:w="1134"/>
        <w:gridCol w:w="1133"/>
      </w:tblGrid>
      <w:tr w:rsidR="00773C2C" w:rsidRPr="002A77CC" w14:paraId="234C7528" w14:textId="77777777" w:rsidTr="00773C2C">
        <w:trPr>
          <w:jc w:val="center"/>
        </w:trPr>
        <w:tc>
          <w:tcPr>
            <w:tcW w:w="710" w:type="dxa"/>
            <w:vAlign w:val="center"/>
          </w:tcPr>
          <w:p w14:paraId="1F127F40" w14:textId="77777777" w:rsidR="00773C2C" w:rsidRPr="002A77CC" w:rsidRDefault="00773C2C" w:rsidP="00773C2C">
            <w:pPr>
              <w:jc w:val="center"/>
              <w:rPr>
                <w:lang w:val="zh-CN"/>
              </w:rPr>
            </w:pPr>
            <w:r w:rsidRPr="002A77CC">
              <w:rPr>
                <w:rFonts w:hint="eastAsia"/>
                <w:lang w:val="zh-CN"/>
              </w:rPr>
              <w:t>序号</w:t>
            </w:r>
          </w:p>
        </w:tc>
        <w:tc>
          <w:tcPr>
            <w:tcW w:w="6662" w:type="dxa"/>
            <w:gridSpan w:val="2"/>
            <w:vAlign w:val="center"/>
          </w:tcPr>
          <w:p w14:paraId="23A88149" w14:textId="77777777" w:rsidR="00773C2C" w:rsidRPr="002A77CC" w:rsidRDefault="00773C2C" w:rsidP="00773C2C">
            <w:pPr>
              <w:jc w:val="center"/>
              <w:rPr>
                <w:lang w:val="zh-CN"/>
              </w:rPr>
            </w:pPr>
            <w:r w:rsidRPr="002A77CC">
              <w:rPr>
                <w:rFonts w:hint="eastAsia"/>
                <w:lang w:val="zh-CN"/>
              </w:rPr>
              <w:t>评价内容</w:t>
            </w:r>
          </w:p>
        </w:tc>
        <w:tc>
          <w:tcPr>
            <w:tcW w:w="1134" w:type="dxa"/>
            <w:vAlign w:val="center"/>
          </w:tcPr>
          <w:p w14:paraId="1274887E" w14:textId="77777777" w:rsidR="00773C2C" w:rsidRPr="002A77CC" w:rsidRDefault="00773C2C" w:rsidP="00773C2C">
            <w:pPr>
              <w:jc w:val="center"/>
            </w:pPr>
            <w:r w:rsidRPr="002A77CC">
              <w:rPr>
                <w:rFonts w:hint="eastAsia"/>
              </w:rPr>
              <w:t>评价分值</w:t>
            </w:r>
          </w:p>
        </w:tc>
        <w:tc>
          <w:tcPr>
            <w:tcW w:w="1133" w:type="dxa"/>
            <w:vAlign w:val="center"/>
          </w:tcPr>
          <w:p w14:paraId="1BA4FB61" w14:textId="77777777" w:rsidR="00773C2C" w:rsidRPr="002A77CC" w:rsidRDefault="00773C2C" w:rsidP="00773C2C">
            <w:pPr>
              <w:jc w:val="center"/>
            </w:pPr>
            <w:r w:rsidRPr="002A77CC">
              <w:rPr>
                <w:rFonts w:hint="eastAsia"/>
              </w:rPr>
              <w:t>自评得分</w:t>
            </w:r>
          </w:p>
        </w:tc>
      </w:tr>
      <w:tr w:rsidR="00773C2C" w:rsidRPr="002A77CC" w14:paraId="1417D095" w14:textId="77777777" w:rsidTr="00773C2C">
        <w:trPr>
          <w:trHeight w:val="300"/>
          <w:jc w:val="center"/>
        </w:trPr>
        <w:tc>
          <w:tcPr>
            <w:tcW w:w="710" w:type="dxa"/>
            <w:vMerge w:val="restart"/>
            <w:vAlign w:val="center"/>
          </w:tcPr>
          <w:p w14:paraId="47374CDB" w14:textId="77777777" w:rsidR="00773C2C" w:rsidRPr="002A77CC" w:rsidRDefault="00773C2C" w:rsidP="00773C2C">
            <w:pPr>
              <w:jc w:val="center"/>
              <w:rPr>
                <w:lang w:val="zh-CN"/>
              </w:rPr>
            </w:pPr>
            <w:r w:rsidRPr="002A77CC">
              <w:rPr>
                <w:rFonts w:hint="eastAsia"/>
                <w:lang w:val="zh-CN"/>
              </w:rPr>
              <w:t>1</w:t>
            </w:r>
          </w:p>
        </w:tc>
        <w:tc>
          <w:tcPr>
            <w:tcW w:w="1559" w:type="dxa"/>
            <w:vMerge w:val="restart"/>
            <w:vAlign w:val="center"/>
          </w:tcPr>
          <w:p w14:paraId="2F8C58C8" w14:textId="77777777" w:rsidR="00773C2C" w:rsidRPr="002A77CC" w:rsidRDefault="00773C2C" w:rsidP="00773C2C">
            <w:pPr>
              <w:jc w:val="center"/>
              <w:rPr>
                <w:lang w:val="zh-CN"/>
              </w:rPr>
            </w:pPr>
            <w:r w:rsidRPr="002A77CC">
              <w:rPr>
                <w:rFonts w:hint="eastAsia"/>
              </w:rPr>
              <w:t>冬季典型风速和风向条件下</w:t>
            </w:r>
          </w:p>
        </w:tc>
        <w:tc>
          <w:tcPr>
            <w:tcW w:w="5103" w:type="dxa"/>
            <w:vAlign w:val="center"/>
          </w:tcPr>
          <w:p w14:paraId="3636C7B9" w14:textId="77777777" w:rsidR="00773C2C" w:rsidRPr="002A77CC" w:rsidRDefault="00773C2C" w:rsidP="00773C2C">
            <w:r w:rsidRPr="002A77CC">
              <w:rPr>
                <w:rFonts w:hint="eastAsia"/>
              </w:rPr>
              <w:t>建筑物周围人行区风速低于</w:t>
            </w:r>
            <w:r w:rsidRPr="002A77CC">
              <w:rPr>
                <w:rFonts w:hint="eastAsia"/>
              </w:rPr>
              <w:t>5m/s</w:t>
            </w:r>
            <w:r w:rsidRPr="002A77CC">
              <w:rPr>
                <w:rFonts w:hint="eastAsia"/>
              </w:rPr>
              <w:t>，且室外风速放大系数小于</w:t>
            </w:r>
            <w:r w:rsidRPr="002A77CC">
              <w:rPr>
                <w:rFonts w:hint="eastAsia"/>
              </w:rPr>
              <w:t>2</w:t>
            </w:r>
          </w:p>
        </w:tc>
        <w:tc>
          <w:tcPr>
            <w:tcW w:w="1134" w:type="dxa"/>
            <w:vAlign w:val="center"/>
          </w:tcPr>
          <w:p w14:paraId="6E98E097" w14:textId="77777777" w:rsidR="00773C2C" w:rsidRPr="002A77CC" w:rsidRDefault="00773C2C" w:rsidP="00773C2C">
            <w:pPr>
              <w:jc w:val="center"/>
              <w:rPr>
                <w:lang w:val="zh-CN"/>
              </w:rPr>
            </w:pPr>
            <w:r w:rsidRPr="002A77CC">
              <w:rPr>
                <w:rFonts w:hint="eastAsia"/>
                <w:lang w:val="zh-CN"/>
              </w:rPr>
              <w:t>2</w:t>
            </w:r>
          </w:p>
        </w:tc>
        <w:sdt>
          <w:sdtPr>
            <w:rPr>
              <w:rFonts w:asciiTheme="minorEastAsia" w:hAnsiTheme="minorEastAsia"/>
            </w:rPr>
            <w:id w:val="-1528637312"/>
            <w:showingPlcHdr/>
          </w:sdtPr>
          <w:sdtEndPr/>
          <w:sdtContent>
            <w:tc>
              <w:tcPr>
                <w:tcW w:w="1133" w:type="dxa"/>
                <w:vAlign w:val="center"/>
              </w:tcPr>
              <w:p w14:paraId="79ECFFA2"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2909F27C" w14:textId="77777777" w:rsidTr="00773C2C">
        <w:trPr>
          <w:trHeight w:val="309"/>
          <w:jc w:val="center"/>
        </w:trPr>
        <w:tc>
          <w:tcPr>
            <w:tcW w:w="710" w:type="dxa"/>
            <w:vMerge/>
            <w:vAlign w:val="center"/>
          </w:tcPr>
          <w:p w14:paraId="70A998CD" w14:textId="77777777" w:rsidR="00773C2C" w:rsidRPr="002A77CC" w:rsidRDefault="00773C2C" w:rsidP="00773C2C">
            <w:pPr>
              <w:jc w:val="center"/>
              <w:rPr>
                <w:lang w:val="zh-CN"/>
              </w:rPr>
            </w:pPr>
          </w:p>
        </w:tc>
        <w:tc>
          <w:tcPr>
            <w:tcW w:w="1559" w:type="dxa"/>
            <w:vMerge/>
            <w:vAlign w:val="center"/>
          </w:tcPr>
          <w:p w14:paraId="3557E4EA" w14:textId="77777777" w:rsidR="00773C2C" w:rsidRPr="002A77CC" w:rsidRDefault="00773C2C" w:rsidP="00773C2C">
            <w:pPr>
              <w:jc w:val="center"/>
            </w:pPr>
          </w:p>
        </w:tc>
        <w:tc>
          <w:tcPr>
            <w:tcW w:w="5103" w:type="dxa"/>
            <w:vAlign w:val="center"/>
          </w:tcPr>
          <w:p w14:paraId="07F5A2FA" w14:textId="77777777" w:rsidR="00773C2C" w:rsidRPr="002A77CC" w:rsidRDefault="00773C2C" w:rsidP="00773C2C">
            <w:r w:rsidRPr="002A77CC">
              <w:rPr>
                <w:rFonts w:hint="eastAsia"/>
              </w:rPr>
              <w:t>除迎风第一排建筑外，建筑迎风面与背风面表面风压差不超过</w:t>
            </w:r>
            <w:r w:rsidRPr="002A77CC">
              <w:rPr>
                <w:rFonts w:hint="eastAsia"/>
              </w:rPr>
              <w:t>5Pa</w:t>
            </w:r>
          </w:p>
        </w:tc>
        <w:tc>
          <w:tcPr>
            <w:tcW w:w="1134" w:type="dxa"/>
            <w:vMerge w:val="restart"/>
            <w:vAlign w:val="center"/>
          </w:tcPr>
          <w:p w14:paraId="757A0C9C" w14:textId="77777777" w:rsidR="00773C2C" w:rsidRPr="002A77CC" w:rsidRDefault="00773C2C" w:rsidP="00773C2C">
            <w:pPr>
              <w:jc w:val="center"/>
              <w:rPr>
                <w:lang w:val="zh-CN"/>
              </w:rPr>
            </w:pPr>
            <w:r w:rsidRPr="002A77CC">
              <w:rPr>
                <w:rFonts w:hint="eastAsia"/>
                <w:lang w:val="zh-CN"/>
              </w:rPr>
              <w:t>1</w:t>
            </w:r>
          </w:p>
        </w:tc>
        <w:sdt>
          <w:sdtPr>
            <w:rPr>
              <w:rFonts w:asciiTheme="minorEastAsia" w:hAnsiTheme="minorEastAsia"/>
            </w:rPr>
            <w:id w:val="1975716408"/>
            <w:showingPlcHdr/>
          </w:sdtPr>
          <w:sdtEndPr/>
          <w:sdtContent>
            <w:tc>
              <w:tcPr>
                <w:tcW w:w="1133" w:type="dxa"/>
                <w:vMerge w:val="restart"/>
                <w:vAlign w:val="center"/>
              </w:tcPr>
              <w:p w14:paraId="6642BAED"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047C4C37" w14:textId="77777777" w:rsidTr="00773C2C">
        <w:trPr>
          <w:trHeight w:val="309"/>
          <w:jc w:val="center"/>
        </w:trPr>
        <w:tc>
          <w:tcPr>
            <w:tcW w:w="710" w:type="dxa"/>
            <w:vMerge/>
            <w:vAlign w:val="center"/>
          </w:tcPr>
          <w:p w14:paraId="7DA85775" w14:textId="77777777" w:rsidR="00773C2C" w:rsidRPr="002A77CC" w:rsidRDefault="00773C2C" w:rsidP="00773C2C">
            <w:pPr>
              <w:jc w:val="center"/>
              <w:rPr>
                <w:lang w:val="zh-CN"/>
              </w:rPr>
            </w:pPr>
          </w:p>
        </w:tc>
        <w:tc>
          <w:tcPr>
            <w:tcW w:w="1559" w:type="dxa"/>
            <w:vMerge/>
            <w:vAlign w:val="center"/>
          </w:tcPr>
          <w:p w14:paraId="3E303098" w14:textId="77777777" w:rsidR="00773C2C" w:rsidRPr="002A77CC" w:rsidRDefault="00773C2C" w:rsidP="00773C2C">
            <w:pPr>
              <w:jc w:val="center"/>
            </w:pPr>
          </w:p>
        </w:tc>
        <w:tc>
          <w:tcPr>
            <w:tcW w:w="5103" w:type="dxa"/>
            <w:vAlign w:val="center"/>
          </w:tcPr>
          <w:p w14:paraId="59C51241" w14:textId="77777777" w:rsidR="00773C2C" w:rsidRPr="002A77CC" w:rsidRDefault="00773C2C" w:rsidP="00773C2C">
            <w:r w:rsidRPr="002A77CC">
              <w:rPr>
                <w:rFonts w:hint="eastAsia"/>
              </w:rPr>
              <w:t>如项目只有一排建筑，可直接得分</w:t>
            </w:r>
          </w:p>
        </w:tc>
        <w:tc>
          <w:tcPr>
            <w:tcW w:w="1134" w:type="dxa"/>
            <w:vMerge/>
            <w:vAlign w:val="center"/>
          </w:tcPr>
          <w:p w14:paraId="785A3C0C" w14:textId="77777777" w:rsidR="00773C2C" w:rsidRPr="002A77CC" w:rsidRDefault="00773C2C" w:rsidP="00773C2C">
            <w:pPr>
              <w:jc w:val="center"/>
            </w:pPr>
          </w:p>
        </w:tc>
        <w:tc>
          <w:tcPr>
            <w:tcW w:w="1133" w:type="dxa"/>
            <w:vMerge/>
            <w:vAlign w:val="center"/>
          </w:tcPr>
          <w:p w14:paraId="38BEA2E7" w14:textId="77777777" w:rsidR="00773C2C" w:rsidRPr="002A77CC" w:rsidRDefault="00773C2C" w:rsidP="00773C2C">
            <w:pPr>
              <w:jc w:val="center"/>
              <w:rPr>
                <w:lang w:val="zh-CN"/>
              </w:rPr>
            </w:pPr>
          </w:p>
        </w:tc>
      </w:tr>
      <w:tr w:rsidR="00773C2C" w:rsidRPr="002A77CC" w14:paraId="1C2F18C3" w14:textId="77777777" w:rsidTr="00773C2C">
        <w:trPr>
          <w:trHeight w:val="556"/>
          <w:jc w:val="center"/>
        </w:trPr>
        <w:tc>
          <w:tcPr>
            <w:tcW w:w="710" w:type="dxa"/>
            <w:vMerge w:val="restart"/>
            <w:vAlign w:val="center"/>
          </w:tcPr>
          <w:p w14:paraId="2F849AB8" w14:textId="77777777" w:rsidR="00773C2C" w:rsidRPr="002A77CC" w:rsidRDefault="00773C2C" w:rsidP="00773C2C">
            <w:pPr>
              <w:jc w:val="center"/>
              <w:rPr>
                <w:lang w:val="zh-CN"/>
              </w:rPr>
            </w:pPr>
            <w:r w:rsidRPr="002A77CC">
              <w:rPr>
                <w:rFonts w:hint="eastAsia"/>
                <w:lang w:val="zh-CN"/>
              </w:rPr>
              <w:t>2</w:t>
            </w:r>
          </w:p>
        </w:tc>
        <w:tc>
          <w:tcPr>
            <w:tcW w:w="1559" w:type="dxa"/>
            <w:vMerge w:val="restart"/>
            <w:vAlign w:val="center"/>
          </w:tcPr>
          <w:p w14:paraId="0D305C4A" w14:textId="77777777" w:rsidR="00773C2C" w:rsidRPr="002A77CC" w:rsidRDefault="00773C2C" w:rsidP="00773C2C">
            <w:r w:rsidRPr="002A77CC">
              <w:rPr>
                <w:rFonts w:hint="eastAsia"/>
              </w:rPr>
              <w:t>过渡季、夏季典型风速和风向条件下</w:t>
            </w:r>
          </w:p>
        </w:tc>
        <w:tc>
          <w:tcPr>
            <w:tcW w:w="5103" w:type="dxa"/>
            <w:vAlign w:val="center"/>
          </w:tcPr>
          <w:p w14:paraId="13513563" w14:textId="77777777" w:rsidR="00773C2C" w:rsidRPr="002A77CC" w:rsidRDefault="00773C2C" w:rsidP="00773C2C">
            <w:r w:rsidRPr="002A77CC">
              <w:rPr>
                <w:rFonts w:hint="eastAsia"/>
              </w:rPr>
              <w:t>场地内人活动区不出现涡旋或无风区</w:t>
            </w:r>
          </w:p>
        </w:tc>
        <w:tc>
          <w:tcPr>
            <w:tcW w:w="1134" w:type="dxa"/>
            <w:vAlign w:val="center"/>
          </w:tcPr>
          <w:p w14:paraId="2D79DAC7" w14:textId="77777777" w:rsidR="00773C2C" w:rsidRPr="002A77CC" w:rsidRDefault="00773C2C" w:rsidP="00773C2C">
            <w:pPr>
              <w:jc w:val="center"/>
              <w:rPr>
                <w:lang w:val="zh-CN"/>
              </w:rPr>
            </w:pPr>
            <w:r w:rsidRPr="002A77CC">
              <w:rPr>
                <w:rFonts w:hint="eastAsia"/>
                <w:lang w:val="zh-CN"/>
              </w:rPr>
              <w:t>2</w:t>
            </w:r>
          </w:p>
        </w:tc>
        <w:sdt>
          <w:sdtPr>
            <w:rPr>
              <w:rFonts w:asciiTheme="minorEastAsia" w:hAnsiTheme="minorEastAsia"/>
            </w:rPr>
            <w:id w:val="-960182790"/>
            <w:showingPlcHdr/>
          </w:sdtPr>
          <w:sdtEndPr/>
          <w:sdtContent>
            <w:tc>
              <w:tcPr>
                <w:tcW w:w="1133" w:type="dxa"/>
                <w:vMerge w:val="restart"/>
                <w:vAlign w:val="center"/>
              </w:tcPr>
              <w:p w14:paraId="36CAC688"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19D71D6C" w14:textId="77777777" w:rsidTr="00773C2C">
        <w:trPr>
          <w:trHeight w:val="557"/>
          <w:jc w:val="center"/>
        </w:trPr>
        <w:tc>
          <w:tcPr>
            <w:tcW w:w="710" w:type="dxa"/>
            <w:vMerge/>
            <w:vAlign w:val="center"/>
          </w:tcPr>
          <w:p w14:paraId="55D5C402" w14:textId="77777777" w:rsidR="00773C2C" w:rsidRPr="002A77CC" w:rsidRDefault="00773C2C" w:rsidP="00773C2C">
            <w:pPr>
              <w:jc w:val="center"/>
              <w:rPr>
                <w:lang w:val="zh-CN"/>
              </w:rPr>
            </w:pPr>
          </w:p>
        </w:tc>
        <w:tc>
          <w:tcPr>
            <w:tcW w:w="1559" w:type="dxa"/>
            <w:vMerge/>
            <w:vAlign w:val="center"/>
          </w:tcPr>
          <w:p w14:paraId="04CD7266" w14:textId="77777777" w:rsidR="00773C2C" w:rsidRPr="002A77CC" w:rsidRDefault="00773C2C" w:rsidP="00773C2C">
            <w:pPr>
              <w:jc w:val="center"/>
            </w:pPr>
          </w:p>
        </w:tc>
        <w:tc>
          <w:tcPr>
            <w:tcW w:w="5103" w:type="dxa"/>
            <w:vAlign w:val="center"/>
          </w:tcPr>
          <w:p w14:paraId="58AA5539" w14:textId="77777777" w:rsidR="00773C2C" w:rsidRPr="002A77CC" w:rsidRDefault="00773C2C" w:rsidP="00773C2C">
            <w:r w:rsidRPr="002A77CC">
              <w:rPr>
                <w:rFonts w:hint="eastAsia"/>
              </w:rPr>
              <w:t>50%</w:t>
            </w:r>
            <w:r w:rsidRPr="002A77CC">
              <w:rPr>
                <w:rFonts w:hint="eastAsia"/>
              </w:rPr>
              <w:t>以上可开启外窗室内外表面的风压差大于</w:t>
            </w:r>
            <w:r w:rsidRPr="002A77CC">
              <w:rPr>
                <w:rFonts w:hint="eastAsia"/>
              </w:rPr>
              <w:t>0.5Pa</w:t>
            </w:r>
          </w:p>
        </w:tc>
        <w:tc>
          <w:tcPr>
            <w:tcW w:w="1134" w:type="dxa"/>
            <w:vAlign w:val="center"/>
          </w:tcPr>
          <w:p w14:paraId="19943EF4" w14:textId="77777777" w:rsidR="00773C2C" w:rsidRPr="002A77CC" w:rsidRDefault="00773C2C" w:rsidP="00773C2C">
            <w:pPr>
              <w:jc w:val="center"/>
              <w:rPr>
                <w:lang w:val="zh-CN"/>
              </w:rPr>
            </w:pPr>
            <w:r w:rsidRPr="002A77CC">
              <w:rPr>
                <w:rFonts w:hint="eastAsia"/>
                <w:lang w:val="zh-CN"/>
              </w:rPr>
              <w:t>1</w:t>
            </w:r>
          </w:p>
        </w:tc>
        <w:tc>
          <w:tcPr>
            <w:tcW w:w="1133" w:type="dxa"/>
            <w:vMerge/>
            <w:vAlign w:val="center"/>
          </w:tcPr>
          <w:p w14:paraId="673FE8E9" w14:textId="77777777" w:rsidR="00773C2C" w:rsidRPr="002A77CC" w:rsidRDefault="00773C2C" w:rsidP="00773C2C">
            <w:pPr>
              <w:jc w:val="center"/>
              <w:rPr>
                <w:lang w:val="zh-CN"/>
              </w:rPr>
            </w:pPr>
          </w:p>
        </w:tc>
      </w:tr>
      <w:tr w:rsidR="00773C2C" w:rsidRPr="002A77CC" w14:paraId="066C6546" w14:textId="77777777" w:rsidTr="00773C2C">
        <w:trPr>
          <w:trHeight w:val="195"/>
          <w:jc w:val="center"/>
        </w:trPr>
        <w:tc>
          <w:tcPr>
            <w:tcW w:w="7372" w:type="dxa"/>
            <w:gridSpan w:val="3"/>
            <w:vAlign w:val="center"/>
          </w:tcPr>
          <w:p w14:paraId="6C90657D" w14:textId="77777777" w:rsidR="00773C2C" w:rsidRPr="002A77CC" w:rsidRDefault="00773C2C" w:rsidP="00773C2C">
            <w:pPr>
              <w:jc w:val="center"/>
            </w:pPr>
            <w:r w:rsidRPr="002A77CC">
              <w:rPr>
                <w:rFonts w:hint="eastAsia"/>
              </w:rPr>
              <w:t>合计</w:t>
            </w:r>
          </w:p>
        </w:tc>
        <w:tc>
          <w:tcPr>
            <w:tcW w:w="1134" w:type="dxa"/>
            <w:vAlign w:val="center"/>
          </w:tcPr>
          <w:p w14:paraId="7A926185" w14:textId="77777777" w:rsidR="00773C2C" w:rsidRPr="002A77CC" w:rsidRDefault="00773C2C" w:rsidP="00773C2C">
            <w:pPr>
              <w:jc w:val="center"/>
              <w:rPr>
                <w:lang w:val="zh-CN"/>
              </w:rPr>
            </w:pPr>
            <w:r w:rsidRPr="002A77CC">
              <w:rPr>
                <w:rFonts w:hint="eastAsia"/>
                <w:lang w:val="zh-CN"/>
              </w:rPr>
              <w:t>6</w:t>
            </w:r>
          </w:p>
        </w:tc>
        <w:sdt>
          <w:sdtPr>
            <w:rPr>
              <w:rFonts w:asciiTheme="minorEastAsia" w:hAnsiTheme="minorEastAsia"/>
            </w:rPr>
            <w:id w:val="1149250534"/>
            <w:showingPlcHdr/>
          </w:sdtPr>
          <w:sdtEndPr/>
          <w:sdtContent>
            <w:tc>
              <w:tcPr>
                <w:tcW w:w="1133" w:type="dxa"/>
                <w:vAlign w:val="center"/>
              </w:tcPr>
              <w:p w14:paraId="5CB427EC"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0775EE6C" w14:textId="77777777" w:rsidR="00773C2C" w:rsidRPr="002A77CC" w:rsidRDefault="00773C2C" w:rsidP="00773C2C">
      <w:r w:rsidRPr="002A77CC">
        <w:rPr>
          <w:rFonts w:hint="eastAsia"/>
        </w:rPr>
        <w:t>注：住区风环境模拟应以申报对象所在地块</w:t>
      </w:r>
      <w:r w:rsidRPr="002A77CC">
        <w:rPr>
          <w:rFonts w:hint="eastAsia"/>
        </w:rPr>
        <w:t>(</w:t>
      </w:r>
      <w:r w:rsidRPr="002A77CC">
        <w:rPr>
          <w:rFonts w:hint="eastAsia"/>
        </w:rPr>
        <w:t>或居住小区</w:t>
      </w:r>
      <w:r w:rsidRPr="002A77CC">
        <w:rPr>
          <w:rFonts w:hint="eastAsia"/>
        </w:rPr>
        <w:t>)</w:t>
      </w:r>
      <w:r w:rsidRPr="002A77CC">
        <w:rPr>
          <w:rFonts w:hint="eastAsia"/>
        </w:rPr>
        <w:t>为对象，并重点分析申报对象区域。</w:t>
      </w:r>
    </w:p>
    <w:p w14:paraId="52485D5B" w14:textId="77777777" w:rsidR="00773C2C" w:rsidRPr="002A77CC" w:rsidRDefault="00773C2C" w:rsidP="00773C2C">
      <w:pPr>
        <w:rPr>
          <w:lang w:val="zh-CN"/>
        </w:rPr>
      </w:pPr>
    </w:p>
    <w:p w14:paraId="3D3247C5" w14:textId="77777777" w:rsidR="00773C2C" w:rsidRPr="002A77CC" w:rsidRDefault="00773C2C" w:rsidP="00773C2C">
      <w:pPr>
        <w:rPr>
          <w:b/>
          <w:bCs/>
          <w:sz w:val="24"/>
          <w:lang w:val="zh-CN"/>
        </w:rPr>
      </w:pPr>
      <w:r w:rsidRPr="002A77CC">
        <w:rPr>
          <w:rFonts w:hint="eastAsia"/>
          <w:b/>
          <w:sz w:val="24"/>
          <w:lang w:val="zh-CN"/>
        </w:rPr>
        <w:t>2</w:t>
      </w:r>
      <w:r w:rsidRPr="002A77CC">
        <w:rPr>
          <w:rFonts w:hint="eastAsia"/>
          <w:b/>
          <w:sz w:val="24"/>
          <w:lang w:val="zh-CN"/>
        </w:rPr>
        <w:t>、</w:t>
      </w:r>
      <w:r w:rsidRPr="002A77CC">
        <w:rPr>
          <w:rFonts w:hint="eastAsia"/>
          <w:b/>
          <w:bCs/>
          <w:sz w:val="24"/>
          <w:lang w:val="zh-CN"/>
        </w:rPr>
        <w:t>评价要点</w:t>
      </w:r>
    </w:p>
    <w:p w14:paraId="4CF836FE"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冬季典型风速和风向条件下：</w:t>
      </w:r>
    </w:p>
    <w:p w14:paraId="696293B9" w14:textId="77777777" w:rsidR="00773C2C" w:rsidRPr="002A77CC" w:rsidRDefault="00773C2C" w:rsidP="00773C2C">
      <w:pPr>
        <w:rPr>
          <w:lang w:val="zh-CN"/>
        </w:rPr>
      </w:pPr>
      <w:r w:rsidRPr="002A77CC">
        <w:rPr>
          <w:rFonts w:hint="eastAsia"/>
          <w:lang w:val="zh-CN"/>
        </w:rPr>
        <w:t>建筑物周围人行区距地</w:t>
      </w:r>
      <w:r w:rsidRPr="002A77CC">
        <w:rPr>
          <w:rFonts w:hint="eastAsia"/>
          <w:lang w:val="zh-CN"/>
        </w:rPr>
        <w:t>1.5m</w:t>
      </w:r>
      <w:r w:rsidRPr="002A77CC">
        <w:rPr>
          <w:rFonts w:hint="eastAsia"/>
          <w:lang w:val="zh-CN"/>
        </w:rPr>
        <w:t>高处的风速为</w:t>
      </w:r>
      <w:sdt>
        <w:sdtPr>
          <w:rPr>
            <w:rFonts w:hint="eastAsia"/>
            <w:u w:val="single"/>
          </w:rPr>
          <w:id w:val="1014431931"/>
          <w:showingPlcHdr/>
        </w:sdtPr>
        <w:sdtEndPr/>
        <w:sdtContent>
          <w:r w:rsidRPr="002A77CC">
            <w:rPr>
              <w:rStyle w:val="aff3"/>
              <w:rFonts w:hint="eastAsia"/>
              <w:color w:val="auto"/>
            </w:rPr>
            <w:t>单击输入</w:t>
          </w:r>
        </w:sdtContent>
      </w:sdt>
      <w:r w:rsidRPr="002A77CC">
        <w:rPr>
          <w:rFonts w:hint="eastAsia"/>
          <w:lang w:val="zh-CN"/>
        </w:rPr>
        <w:t>m/s,</w:t>
      </w:r>
      <w:r w:rsidRPr="002A77CC">
        <w:rPr>
          <w:rFonts w:hint="eastAsia"/>
          <w:lang w:val="zh-CN"/>
        </w:rPr>
        <w:t>风速放大系数为</w:t>
      </w:r>
      <w:sdt>
        <w:sdtPr>
          <w:rPr>
            <w:rFonts w:hint="eastAsia"/>
            <w:u w:val="single"/>
          </w:rPr>
          <w:id w:val="-692146069"/>
          <w:showingPlcHdr/>
        </w:sdtPr>
        <w:sdtEndPr/>
        <w:sdtContent>
          <w:r w:rsidRPr="002A77CC">
            <w:rPr>
              <w:rStyle w:val="aff3"/>
              <w:rFonts w:hint="eastAsia"/>
              <w:color w:val="auto"/>
            </w:rPr>
            <w:t>单击输入</w:t>
          </w:r>
        </w:sdtContent>
      </w:sdt>
    </w:p>
    <w:p w14:paraId="05CA1E2A" w14:textId="77777777" w:rsidR="00773C2C" w:rsidRPr="002A77CC" w:rsidRDefault="00773C2C" w:rsidP="00773C2C">
      <w:pPr>
        <w:rPr>
          <w:lang w:val="zh-CN"/>
        </w:rPr>
      </w:pPr>
      <w:r w:rsidRPr="002A77CC">
        <w:rPr>
          <w:rFonts w:hint="eastAsia"/>
          <w:lang w:val="zh-CN"/>
        </w:rPr>
        <w:t>除迎风第一排建筑外，建筑迎风面与背风面表面风压差为</w:t>
      </w:r>
      <w:sdt>
        <w:sdtPr>
          <w:rPr>
            <w:rFonts w:hint="eastAsia"/>
            <w:u w:val="single"/>
          </w:rPr>
          <w:id w:val="-1877066764"/>
          <w:showingPlcHdr/>
        </w:sdtPr>
        <w:sdtEndPr/>
        <w:sdtContent>
          <w:r w:rsidRPr="002A77CC">
            <w:rPr>
              <w:rStyle w:val="aff3"/>
              <w:rFonts w:hint="eastAsia"/>
              <w:color w:val="auto"/>
            </w:rPr>
            <w:t>单击输入</w:t>
          </w:r>
        </w:sdtContent>
      </w:sdt>
      <w:r w:rsidRPr="002A77CC">
        <w:rPr>
          <w:rFonts w:hint="eastAsia"/>
          <w:lang w:val="zh-CN"/>
        </w:rPr>
        <w:t>Pa</w:t>
      </w:r>
    </w:p>
    <w:p w14:paraId="35F3F1B2"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过渡季、夏季典型风速和风向条件下：</w:t>
      </w:r>
    </w:p>
    <w:p w14:paraId="6A8C1B98" w14:textId="77777777" w:rsidR="00773C2C" w:rsidRPr="002A77CC" w:rsidRDefault="00773C2C" w:rsidP="00773C2C">
      <w:pPr>
        <w:rPr>
          <w:lang w:val="zh-CN"/>
        </w:rPr>
      </w:pPr>
      <w:r w:rsidRPr="002A77CC">
        <w:rPr>
          <w:rFonts w:hint="eastAsia"/>
          <w:lang w:val="zh-CN"/>
        </w:rPr>
        <w:t>场地内人活动区是否会出现涡旋或无风区：</w:t>
      </w:r>
      <w:sdt>
        <w:sdtPr>
          <w:rPr>
            <w:rFonts w:hint="eastAsia"/>
          </w:rPr>
          <w:id w:val="1583480065"/>
        </w:sdtPr>
        <w:sdtEndPr/>
        <w:sdtContent>
          <w:r w:rsidRPr="002A77CC">
            <w:rPr>
              <w:rFonts w:ascii="MS Gothic" w:eastAsia="MS Gothic" w:hAnsi="MS Gothic" w:hint="eastAsia"/>
            </w:rPr>
            <w:t>☐</w:t>
          </w:r>
        </w:sdtContent>
      </w:sdt>
      <w:r w:rsidRPr="002A77CC">
        <w:rPr>
          <w:rFonts w:hint="eastAsia"/>
          <w:lang w:val="zh-CN"/>
        </w:rPr>
        <w:t>是</w:t>
      </w:r>
      <w:r w:rsidRPr="002A77CC">
        <w:rPr>
          <w:rFonts w:hint="eastAsia"/>
          <w:lang w:val="zh-CN"/>
        </w:rPr>
        <w:t xml:space="preserve"> </w:t>
      </w:r>
      <w:sdt>
        <w:sdtPr>
          <w:rPr>
            <w:rFonts w:hint="eastAsia"/>
          </w:rPr>
          <w:id w:val="-779186548"/>
        </w:sdtPr>
        <w:sdtEndPr/>
        <w:sdtContent>
          <w:r w:rsidRPr="002A77CC">
            <w:rPr>
              <w:rFonts w:ascii="MS Gothic" w:eastAsia="MS Gothic" w:hAnsi="MS Gothic" w:hint="eastAsia"/>
            </w:rPr>
            <w:t>☐</w:t>
          </w:r>
        </w:sdtContent>
      </w:sdt>
      <w:r w:rsidRPr="002A77CC">
        <w:rPr>
          <w:rFonts w:hint="eastAsia"/>
          <w:lang w:val="zh-CN"/>
        </w:rPr>
        <w:t>否</w:t>
      </w:r>
    </w:p>
    <w:p w14:paraId="1C0B7F92" w14:textId="77777777" w:rsidR="00773C2C" w:rsidRPr="002A77CC" w:rsidRDefault="00773C2C" w:rsidP="00773C2C">
      <w:pPr>
        <w:rPr>
          <w:lang w:val="zh-CN"/>
        </w:rPr>
      </w:pPr>
      <w:r w:rsidRPr="002A77CC">
        <w:rPr>
          <w:rFonts w:hint="eastAsia"/>
          <w:lang w:val="zh-CN"/>
        </w:rPr>
        <w:t>除迎风第一排建筑外，建筑迎风面与背风面表面风压差为</w:t>
      </w:r>
      <w:sdt>
        <w:sdtPr>
          <w:rPr>
            <w:rFonts w:hint="eastAsia"/>
            <w:u w:val="single"/>
          </w:rPr>
          <w:id w:val="1786078910"/>
          <w:showingPlcHdr/>
        </w:sdtPr>
        <w:sdtEndPr/>
        <w:sdtContent>
          <w:r w:rsidRPr="002A77CC">
            <w:rPr>
              <w:rStyle w:val="aff3"/>
              <w:rFonts w:hint="eastAsia"/>
              <w:color w:val="auto"/>
            </w:rPr>
            <w:t>单击输入</w:t>
          </w:r>
        </w:sdtContent>
      </w:sdt>
      <w:r w:rsidRPr="002A77CC">
        <w:rPr>
          <w:rFonts w:hint="eastAsia"/>
          <w:lang w:val="zh-CN"/>
        </w:rPr>
        <w:t>Pa</w:t>
      </w:r>
    </w:p>
    <w:p w14:paraId="0029C65B" w14:textId="77777777" w:rsidR="00773C2C" w:rsidRPr="002A77CC" w:rsidRDefault="00773C2C" w:rsidP="00773C2C">
      <w:pPr>
        <w:rPr>
          <w:lang w:val="zh-CN"/>
        </w:rPr>
      </w:pPr>
      <w:r w:rsidRPr="002A77CC">
        <w:rPr>
          <w:rFonts w:hint="eastAsia"/>
          <w:lang w:val="zh-CN"/>
        </w:rPr>
        <w:t>外窗中室内外表面的风压差大于</w:t>
      </w:r>
      <w:r w:rsidRPr="002A77CC">
        <w:rPr>
          <w:rFonts w:hint="eastAsia"/>
          <w:lang w:val="zh-CN"/>
        </w:rPr>
        <w:t>0.5Pa</w:t>
      </w:r>
      <w:r w:rsidRPr="002A77CC">
        <w:rPr>
          <w:rFonts w:hint="eastAsia"/>
          <w:lang w:val="zh-CN"/>
        </w:rPr>
        <w:t>的可开启外窗的面积比例</w:t>
      </w:r>
      <w:sdt>
        <w:sdtPr>
          <w:rPr>
            <w:rFonts w:hint="eastAsia"/>
            <w:u w:val="single"/>
          </w:rPr>
          <w:id w:val="-473453957"/>
          <w:showingPlcHdr/>
        </w:sdtPr>
        <w:sdtEndPr/>
        <w:sdtContent>
          <w:r w:rsidRPr="002A77CC">
            <w:rPr>
              <w:rStyle w:val="aff3"/>
              <w:rFonts w:hint="eastAsia"/>
              <w:color w:val="auto"/>
            </w:rPr>
            <w:t>单击输入</w:t>
          </w:r>
        </w:sdtContent>
      </w:sdt>
      <w:r w:rsidRPr="002A77CC">
        <w:rPr>
          <w:rFonts w:hint="eastAsia"/>
          <w:lang w:val="zh-CN"/>
        </w:rPr>
        <w:t>%</w:t>
      </w:r>
    </w:p>
    <w:p w14:paraId="5DAB3B04" w14:textId="77777777" w:rsidR="00773C2C" w:rsidRPr="002A77CC" w:rsidRDefault="00773C2C" w:rsidP="00773C2C">
      <w:pPr>
        <w:rPr>
          <w:lang w:val="zh-CN"/>
        </w:rPr>
      </w:pPr>
      <w:r w:rsidRPr="002A77CC">
        <w:rPr>
          <w:rFonts w:hint="eastAsia"/>
          <w:lang w:val="zh-CN"/>
        </w:rPr>
        <w:t>请简要说明项目室外风环境情况、改善风环境的措施。（</w:t>
      </w:r>
      <w:r w:rsidRPr="002A77CC">
        <w:rPr>
          <w:rFonts w:hint="eastAsia"/>
          <w:lang w:val="zh-CN"/>
        </w:rPr>
        <w:t>200</w:t>
      </w:r>
      <w:r w:rsidRPr="002A77CC">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6D2F07B6" w14:textId="77777777" w:rsidTr="00773C2C">
        <w:trPr>
          <w:trHeight w:val="2835"/>
          <w:jc w:val="center"/>
        </w:trPr>
        <w:sdt>
          <w:sdtPr>
            <w:id w:val="1301261094"/>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0D03FDDF" w14:textId="77777777" w:rsidR="00773C2C" w:rsidRPr="002A77CC" w:rsidRDefault="00773C2C" w:rsidP="00773C2C">
                <w:r w:rsidRPr="002A77CC">
                  <w:rPr>
                    <w:rStyle w:val="aff3"/>
                    <w:rFonts w:hint="eastAsia"/>
                    <w:color w:val="auto"/>
                  </w:rPr>
                  <w:t>单击此处输入文字。</w:t>
                </w:r>
              </w:p>
            </w:tc>
          </w:sdtContent>
        </w:sdt>
      </w:tr>
    </w:tbl>
    <w:p w14:paraId="4047B7B2" w14:textId="77777777" w:rsidR="00773C2C" w:rsidRPr="002A77CC" w:rsidRDefault="00773C2C" w:rsidP="00773C2C"/>
    <w:p w14:paraId="1A5EF4C5" w14:textId="77777777" w:rsidR="00773C2C" w:rsidRPr="002A77CC" w:rsidRDefault="00773C2C" w:rsidP="00773C2C">
      <w:pPr>
        <w:rPr>
          <w:b/>
          <w:bCs/>
          <w:sz w:val="24"/>
          <w:lang w:val="zh-CN"/>
        </w:rPr>
      </w:pPr>
      <w:r w:rsidRPr="002A77CC">
        <w:rPr>
          <w:b/>
          <w:sz w:val="24"/>
          <w:lang w:val="zh-CN"/>
        </w:rPr>
        <w:t>3</w:t>
      </w:r>
      <w:r w:rsidRPr="002A77CC">
        <w:rPr>
          <w:rFonts w:hint="eastAsia"/>
          <w:b/>
          <w:sz w:val="24"/>
          <w:lang w:val="zh-CN"/>
        </w:rPr>
        <w:t>、</w:t>
      </w:r>
      <w:r w:rsidRPr="002A77CC">
        <w:rPr>
          <w:rFonts w:hint="eastAsia"/>
          <w:b/>
          <w:bCs/>
          <w:sz w:val="24"/>
          <w:lang w:val="zh-CN"/>
        </w:rPr>
        <w:t>证明材料</w:t>
      </w:r>
    </w:p>
    <w:p w14:paraId="47E0D985" w14:textId="77777777" w:rsidR="00773C2C" w:rsidRPr="002A77CC" w:rsidRDefault="00773C2C" w:rsidP="00773C2C">
      <w:pPr>
        <w:rPr>
          <w:b/>
        </w:rPr>
      </w:pPr>
      <w:r w:rsidRPr="002A77CC">
        <w:rPr>
          <w:rFonts w:hint="eastAsia"/>
          <w:b/>
        </w:rPr>
        <w:t>设计评价建议提交材料及要求：</w:t>
      </w:r>
    </w:p>
    <w:p w14:paraId="1805A6C0" w14:textId="77777777" w:rsidR="00773C2C" w:rsidRPr="002A77CC" w:rsidRDefault="00773C2C" w:rsidP="007106AD">
      <w:pPr>
        <w:pStyle w:val="af7"/>
        <w:widowControl/>
        <w:numPr>
          <w:ilvl w:val="1"/>
          <w:numId w:val="28"/>
        </w:numPr>
        <w:spacing w:line="288" w:lineRule="auto"/>
        <w:ind w:firstLineChars="0"/>
        <w:contextualSpacing/>
        <w:jc w:val="left"/>
        <w:rPr>
          <w:lang w:val="zh-CN"/>
        </w:rPr>
      </w:pPr>
      <w:r w:rsidRPr="002A77CC">
        <w:rPr>
          <w:rFonts w:hint="eastAsia"/>
        </w:rPr>
        <w:t>室外风环境模拟分析报告：</w:t>
      </w:r>
      <w:r w:rsidRPr="002A77CC">
        <w:rPr>
          <w:rFonts w:hint="eastAsia"/>
          <w:lang w:val="zh-CN"/>
        </w:rPr>
        <w:t>应包括冬季典型风速和风向条件下建筑物周围人行区距地</w:t>
      </w:r>
      <w:r w:rsidRPr="002A77CC">
        <w:rPr>
          <w:rFonts w:hint="eastAsia"/>
          <w:lang w:val="zh-CN"/>
        </w:rPr>
        <w:t>1.5m</w:t>
      </w:r>
      <w:r w:rsidRPr="002A77CC">
        <w:rPr>
          <w:rFonts w:hint="eastAsia"/>
          <w:lang w:val="zh-CN"/>
        </w:rPr>
        <w:t>高处的风速和风速放大系数，以及夏季、过渡季典型风速和风向条件下的风环境的分析；</w:t>
      </w:r>
    </w:p>
    <w:p w14:paraId="2BDAC8A7" w14:textId="77777777" w:rsidR="00773C2C" w:rsidRPr="002A77CC" w:rsidRDefault="00773C2C" w:rsidP="007106AD">
      <w:pPr>
        <w:pStyle w:val="af7"/>
        <w:widowControl/>
        <w:numPr>
          <w:ilvl w:val="1"/>
          <w:numId w:val="28"/>
        </w:numPr>
        <w:spacing w:line="288" w:lineRule="auto"/>
        <w:ind w:firstLineChars="0"/>
        <w:contextualSpacing/>
        <w:jc w:val="left"/>
      </w:pPr>
      <w:r w:rsidRPr="002A77CC">
        <w:rPr>
          <w:rFonts w:hint="eastAsia"/>
        </w:rPr>
        <w:t>总平面施工图：应包括场地内各建筑的布局及高度、与周边建筑的空间相邻关系（距离、高度）。</w:t>
      </w:r>
    </w:p>
    <w:p w14:paraId="03506B4A" w14:textId="77777777" w:rsidR="00773C2C" w:rsidRPr="002A77CC" w:rsidRDefault="00773C2C" w:rsidP="00773C2C">
      <w:pPr>
        <w:pStyle w:val="12"/>
        <w:ind w:firstLineChars="0" w:firstLine="0"/>
        <w:rPr>
          <w:b/>
          <w:bCs/>
        </w:rPr>
      </w:pPr>
      <w:r w:rsidRPr="002A77CC">
        <w:rPr>
          <w:rFonts w:hint="eastAsia"/>
          <w:b/>
          <w:bCs/>
        </w:rPr>
        <w:lastRenderedPageBreak/>
        <w:t>运行评价建议提交材料及要求：</w:t>
      </w:r>
    </w:p>
    <w:p w14:paraId="3F30A756" w14:textId="77777777" w:rsidR="00773C2C" w:rsidRPr="002A77CC" w:rsidRDefault="00773C2C" w:rsidP="007106AD">
      <w:pPr>
        <w:pStyle w:val="af7"/>
        <w:widowControl/>
        <w:numPr>
          <w:ilvl w:val="0"/>
          <w:numId w:val="29"/>
        </w:numPr>
        <w:spacing w:line="288" w:lineRule="auto"/>
        <w:ind w:firstLineChars="0"/>
        <w:contextualSpacing/>
        <w:jc w:val="left"/>
        <w:rPr>
          <w:lang w:val="zh-CN"/>
        </w:rPr>
      </w:pPr>
      <w:r w:rsidRPr="002A77CC">
        <w:rPr>
          <w:rFonts w:hint="eastAsia"/>
        </w:rPr>
        <w:t>室外风环境模拟分析报告：</w:t>
      </w:r>
      <w:r w:rsidRPr="002A77CC">
        <w:rPr>
          <w:rFonts w:hint="eastAsia"/>
          <w:lang w:val="zh-CN"/>
        </w:rPr>
        <w:t>应包括冬季典型风速和风向条件下建筑物周围人行区距地</w:t>
      </w:r>
      <w:r w:rsidRPr="002A77CC">
        <w:rPr>
          <w:rFonts w:hint="eastAsia"/>
          <w:lang w:val="zh-CN"/>
        </w:rPr>
        <w:t>1.5m</w:t>
      </w:r>
      <w:r w:rsidRPr="002A77CC">
        <w:rPr>
          <w:rFonts w:hint="eastAsia"/>
          <w:lang w:val="zh-CN"/>
        </w:rPr>
        <w:t>高处的风速和风速放大系数，以及夏季、过渡季典型风速和风向条件下的风环境的分析；</w:t>
      </w:r>
    </w:p>
    <w:p w14:paraId="48906396" w14:textId="77777777" w:rsidR="00773C2C" w:rsidRPr="002A77CC" w:rsidRDefault="00773C2C" w:rsidP="007106AD">
      <w:pPr>
        <w:pStyle w:val="af7"/>
        <w:widowControl/>
        <w:numPr>
          <w:ilvl w:val="0"/>
          <w:numId w:val="29"/>
        </w:numPr>
        <w:spacing w:line="288" w:lineRule="auto"/>
        <w:ind w:firstLineChars="0"/>
        <w:contextualSpacing/>
        <w:jc w:val="left"/>
      </w:pPr>
      <w:r w:rsidRPr="002A77CC">
        <w:rPr>
          <w:rFonts w:hint="eastAsia"/>
        </w:rPr>
        <w:t>总平面竣工图：应包括场地内各建筑的布局及高度、与周边建筑的空间相邻关系（距离、高度）。</w:t>
      </w:r>
    </w:p>
    <w:p w14:paraId="66495E10" w14:textId="77777777" w:rsidR="00773C2C" w:rsidRPr="002A77CC" w:rsidRDefault="00773C2C" w:rsidP="00773C2C"/>
    <w:p w14:paraId="27AA6D39"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640B6EF3" w14:textId="77777777" w:rsidTr="00773C2C">
        <w:trPr>
          <w:trHeight w:val="2835"/>
          <w:jc w:val="center"/>
        </w:trPr>
        <w:sdt>
          <w:sdtPr>
            <w:id w:val="-486174250"/>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502CDC47" w14:textId="77777777" w:rsidR="00773C2C" w:rsidRPr="002A77CC" w:rsidRDefault="00773C2C" w:rsidP="00773C2C">
                <w:r w:rsidRPr="002A77CC">
                  <w:rPr>
                    <w:rStyle w:val="aff3"/>
                    <w:rFonts w:hint="eastAsia"/>
                    <w:color w:val="auto"/>
                  </w:rPr>
                  <w:t>单击此处输入文字。</w:t>
                </w:r>
              </w:p>
            </w:tc>
          </w:sdtContent>
        </w:sdt>
      </w:tr>
    </w:tbl>
    <w:p w14:paraId="25AC5458"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5F2C754E" w14:textId="77777777" w:rsidR="00773C2C" w:rsidRPr="002A77CC" w:rsidRDefault="00773C2C" w:rsidP="00773C2C">
      <w:pPr>
        <w:pStyle w:val="5"/>
      </w:pPr>
      <w:r w:rsidRPr="002A77CC">
        <w:rPr>
          <w:rFonts w:ascii="黑体" w:eastAsia="黑体"/>
          <w:sz w:val="24"/>
          <w:szCs w:val="24"/>
        </w:rPr>
        <w:lastRenderedPageBreak/>
        <w:t xml:space="preserve">4.2.7 </w:t>
      </w:r>
      <w:r w:rsidRPr="002A77CC">
        <w:rPr>
          <w:rFonts w:ascii="黑体" w:eastAsia="黑体" w:hint="eastAsia"/>
          <w:sz w:val="24"/>
          <w:szCs w:val="24"/>
        </w:rPr>
        <w:t>采取措施降低热岛强度。（总分</w:t>
      </w:r>
      <w:r w:rsidRPr="002A77CC">
        <w:rPr>
          <w:rFonts w:ascii="黑体" w:eastAsia="黑体"/>
          <w:sz w:val="24"/>
          <w:szCs w:val="24"/>
        </w:rPr>
        <w:t>4</w:t>
      </w:r>
      <w:r w:rsidRPr="002A77CC">
        <w:rPr>
          <w:rFonts w:ascii="黑体" w:eastAsia="黑体" w:hint="eastAsia"/>
          <w:sz w:val="24"/>
          <w:szCs w:val="24"/>
        </w:rPr>
        <w:t>分）</w:t>
      </w:r>
    </w:p>
    <w:p w14:paraId="5FF84656" w14:textId="77777777" w:rsidR="00773C2C" w:rsidRPr="002A77CC" w:rsidRDefault="00773C2C" w:rsidP="00773C2C"/>
    <w:p w14:paraId="52AF441B" w14:textId="77777777" w:rsidR="00773C2C" w:rsidRPr="002A77CC" w:rsidRDefault="00773C2C" w:rsidP="00773C2C">
      <w:pPr>
        <w:rPr>
          <w:b/>
          <w:sz w:val="24"/>
          <w:lang w:val="zh-CN"/>
        </w:rPr>
      </w:pPr>
      <w:r w:rsidRPr="002A77CC">
        <w:rPr>
          <w:b/>
          <w:sz w:val="24"/>
          <w:lang w:val="zh-CN"/>
        </w:rPr>
        <w:t>1</w:t>
      </w:r>
      <w:r w:rsidRPr="002A77CC">
        <w:rPr>
          <w:rFonts w:hint="eastAsia"/>
          <w:b/>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820"/>
        <w:gridCol w:w="1747"/>
        <w:gridCol w:w="1163"/>
        <w:gridCol w:w="1199"/>
      </w:tblGrid>
      <w:tr w:rsidR="00773C2C" w:rsidRPr="002A77CC" w14:paraId="1FDBA534" w14:textId="77777777" w:rsidTr="00773C2C">
        <w:trPr>
          <w:jc w:val="center"/>
        </w:trPr>
        <w:tc>
          <w:tcPr>
            <w:tcW w:w="710" w:type="dxa"/>
            <w:vAlign w:val="center"/>
          </w:tcPr>
          <w:p w14:paraId="28D4AB1C" w14:textId="77777777" w:rsidR="00773C2C" w:rsidRPr="002A77CC" w:rsidRDefault="00773C2C" w:rsidP="00773C2C">
            <w:pPr>
              <w:jc w:val="center"/>
              <w:rPr>
                <w:lang w:val="zh-CN"/>
              </w:rPr>
            </w:pPr>
            <w:r w:rsidRPr="002A77CC">
              <w:rPr>
                <w:rFonts w:hint="eastAsia"/>
                <w:lang w:val="zh-CN"/>
              </w:rPr>
              <w:t>序号</w:t>
            </w:r>
          </w:p>
        </w:tc>
        <w:tc>
          <w:tcPr>
            <w:tcW w:w="6567" w:type="dxa"/>
            <w:gridSpan w:val="2"/>
            <w:vAlign w:val="center"/>
          </w:tcPr>
          <w:p w14:paraId="01B508D9" w14:textId="77777777" w:rsidR="00773C2C" w:rsidRPr="002A77CC" w:rsidRDefault="00773C2C" w:rsidP="00773C2C">
            <w:pPr>
              <w:jc w:val="center"/>
              <w:rPr>
                <w:lang w:val="zh-CN"/>
              </w:rPr>
            </w:pPr>
            <w:r w:rsidRPr="002A77CC">
              <w:rPr>
                <w:rFonts w:hint="eastAsia"/>
                <w:lang w:val="zh-CN"/>
              </w:rPr>
              <w:t>评价内容</w:t>
            </w:r>
          </w:p>
        </w:tc>
        <w:tc>
          <w:tcPr>
            <w:tcW w:w="1163" w:type="dxa"/>
            <w:vAlign w:val="center"/>
          </w:tcPr>
          <w:p w14:paraId="19211EBD" w14:textId="77777777" w:rsidR="00773C2C" w:rsidRPr="002A77CC" w:rsidRDefault="00773C2C" w:rsidP="00773C2C">
            <w:pPr>
              <w:jc w:val="center"/>
              <w:rPr>
                <w:lang w:val="zh-CN"/>
              </w:rPr>
            </w:pPr>
            <w:r w:rsidRPr="002A77CC">
              <w:rPr>
                <w:rFonts w:hint="eastAsia"/>
                <w:lang w:val="zh-CN"/>
              </w:rPr>
              <w:t>评价分值</w:t>
            </w:r>
          </w:p>
        </w:tc>
        <w:tc>
          <w:tcPr>
            <w:tcW w:w="1199" w:type="dxa"/>
            <w:vAlign w:val="center"/>
          </w:tcPr>
          <w:p w14:paraId="26A4EB17" w14:textId="77777777" w:rsidR="00773C2C" w:rsidRPr="002A77CC" w:rsidRDefault="00773C2C" w:rsidP="00773C2C">
            <w:pPr>
              <w:jc w:val="center"/>
              <w:rPr>
                <w:lang w:val="zh-CN"/>
              </w:rPr>
            </w:pPr>
            <w:r w:rsidRPr="002A77CC">
              <w:rPr>
                <w:rFonts w:hint="eastAsia"/>
                <w:lang w:val="zh-CN"/>
              </w:rPr>
              <w:t>自评得分</w:t>
            </w:r>
          </w:p>
        </w:tc>
      </w:tr>
      <w:tr w:rsidR="00773C2C" w:rsidRPr="002A77CC" w14:paraId="15E033A5" w14:textId="77777777" w:rsidTr="00773C2C">
        <w:trPr>
          <w:trHeight w:val="331"/>
          <w:jc w:val="center"/>
        </w:trPr>
        <w:tc>
          <w:tcPr>
            <w:tcW w:w="710" w:type="dxa"/>
            <w:vMerge w:val="restart"/>
            <w:vAlign w:val="center"/>
          </w:tcPr>
          <w:p w14:paraId="485D792F" w14:textId="77777777" w:rsidR="00773C2C" w:rsidRPr="002A77CC" w:rsidRDefault="00773C2C" w:rsidP="00773C2C">
            <w:pPr>
              <w:jc w:val="center"/>
              <w:rPr>
                <w:lang w:val="zh-CN"/>
              </w:rPr>
            </w:pPr>
            <w:r w:rsidRPr="002A77CC">
              <w:rPr>
                <w:rFonts w:hint="eastAsia"/>
                <w:lang w:val="zh-CN"/>
              </w:rPr>
              <w:t>1</w:t>
            </w:r>
          </w:p>
        </w:tc>
        <w:tc>
          <w:tcPr>
            <w:tcW w:w="4820" w:type="dxa"/>
            <w:vMerge w:val="restart"/>
            <w:vAlign w:val="center"/>
          </w:tcPr>
          <w:p w14:paraId="44FEC9E1" w14:textId="77777777" w:rsidR="00773C2C" w:rsidRPr="002A77CC" w:rsidRDefault="00773C2C" w:rsidP="00773C2C">
            <w:r w:rsidRPr="002A77CC">
              <w:rPr>
                <w:rFonts w:hint="eastAsia"/>
              </w:rPr>
              <w:t>红线范围内户外活动场地有乔木、构筑物遮荫措施的面积比</w:t>
            </w:r>
          </w:p>
        </w:tc>
        <w:tc>
          <w:tcPr>
            <w:tcW w:w="1747" w:type="dxa"/>
            <w:vAlign w:val="center"/>
          </w:tcPr>
          <w:p w14:paraId="7D93935A" w14:textId="77777777" w:rsidR="00773C2C" w:rsidRPr="002A77CC" w:rsidRDefault="00773C2C" w:rsidP="00773C2C">
            <w:pPr>
              <w:jc w:val="center"/>
            </w:pPr>
            <w:r w:rsidRPr="002A77CC">
              <w:rPr>
                <w:rFonts w:hint="eastAsia"/>
              </w:rPr>
              <w:t>达到</w:t>
            </w:r>
            <w:r w:rsidRPr="002A77CC">
              <w:rPr>
                <w:rFonts w:hint="eastAsia"/>
              </w:rPr>
              <w:t>10%</w:t>
            </w:r>
          </w:p>
        </w:tc>
        <w:tc>
          <w:tcPr>
            <w:tcW w:w="1163" w:type="dxa"/>
            <w:vAlign w:val="center"/>
          </w:tcPr>
          <w:p w14:paraId="2188E300" w14:textId="77777777" w:rsidR="00773C2C" w:rsidRPr="002A77CC" w:rsidRDefault="00773C2C" w:rsidP="00773C2C">
            <w:pPr>
              <w:jc w:val="center"/>
              <w:rPr>
                <w:lang w:val="zh-CN"/>
              </w:rPr>
            </w:pPr>
            <w:r w:rsidRPr="002A77CC">
              <w:rPr>
                <w:rFonts w:hint="eastAsia"/>
                <w:lang w:val="zh-CN"/>
              </w:rPr>
              <w:t>1</w:t>
            </w:r>
          </w:p>
        </w:tc>
        <w:sdt>
          <w:sdtPr>
            <w:rPr>
              <w:rFonts w:asciiTheme="minorEastAsia" w:hAnsiTheme="minorEastAsia"/>
            </w:rPr>
            <w:id w:val="-1975123160"/>
            <w:showingPlcHdr/>
          </w:sdtPr>
          <w:sdtEndPr/>
          <w:sdtContent>
            <w:tc>
              <w:tcPr>
                <w:tcW w:w="1199" w:type="dxa"/>
                <w:vMerge w:val="restart"/>
                <w:vAlign w:val="center"/>
              </w:tcPr>
              <w:p w14:paraId="1B7941DB"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41170F6C" w14:textId="77777777" w:rsidTr="00773C2C">
        <w:trPr>
          <w:trHeight w:val="223"/>
          <w:jc w:val="center"/>
        </w:trPr>
        <w:tc>
          <w:tcPr>
            <w:tcW w:w="710" w:type="dxa"/>
            <w:vMerge/>
            <w:vAlign w:val="center"/>
          </w:tcPr>
          <w:p w14:paraId="552A068C" w14:textId="77777777" w:rsidR="00773C2C" w:rsidRPr="002A77CC" w:rsidRDefault="00773C2C" w:rsidP="00773C2C">
            <w:pPr>
              <w:jc w:val="center"/>
              <w:rPr>
                <w:lang w:val="zh-CN"/>
              </w:rPr>
            </w:pPr>
          </w:p>
        </w:tc>
        <w:tc>
          <w:tcPr>
            <w:tcW w:w="4820" w:type="dxa"/>
            <w:vMerge/>
          </w:tcPr>
          <w:p w14:paraId="484A1F3F" w14:textId="77777777" w:rsidR="00773C2C" w:rsidRPr="002A77CC" w:rsidRDefault="00773C2C" w:rsidP="00773C2C"/>
        </w:tc>
        <w:tc>
          <w:tcPr>
            <w:tcW w:w="1747" w:type="dxa"/>
            <w:vAlign w:val="center"/>
          </w:tcPr>
          <w:p w14:paraId="5E9D8D6D" w14:textId="77777777" w:rsidR="00773C2C" w:rsidRPr="002A77CC" w:rsidRDefault="00773C2C" w:rsidP="00773C2C">
            <w:pPr>
              <w:jc w:val="center"/>
            </w:pPr>
            <w:r w:rsidRPr="002A77CC">
              <w:rPr>
                <w:rFonts w:hint="eastAsia"/>
              </w:rPr>
              <w:t>达到</w:t>
            </w:r>
            <w:r w:rsidRPr="002A77CC">
              <w:rPr>
                <w:rFonts w:hint="eastAsia"/>
              </w:rPr>
              <w:t>20%</w:t>
            </w:r>
          </w:p>
        </w:tc>
        <w:tc>
          <w:tcPr>
            <w:tcW w:w="1163" w:type="dxa"/>
            <w:vAlign w:val="center"/>
          </w:tcPr>
          <w:p w14:paraId="5D476AC2" w14:textId="77777777" w:rsidR="00773C2C" w:rsidRPr="002A77CC" w:rsidRDefault="00773C2C" w:rsidP="00773C2C">
            <w:pPr>
              <w:jc w:val="center"/>
              <w:rPr>
                <w:lang w:val="zh-CN"/>
              </w:rPr>
            </w:pPr>
            <w:r w:rsidRPr="002A77CC">
              <w:rPr>
                <w:rFonts w:hint="eastAsia"/>
                <w:lang w:val="zh-CN"/>
              </w:rPr>
              <w:t>2</w:t>
            </w:r>
          </w:p>
        </w:tc>
        <w:tc>
          <w:tcPr>
            <w:tcW w:w="1199" w:type="dxa"/>
            <w:vMerge/>
            <w:vAlign w:val="center"/>
          </w:tcPr>
          <w:p w14:paraId="17D77E5A" w14:textId="77777777" w:rsidR="00773C2C" w:rsidRPr="002A77CC" w:rsidRDefault="00773C2C" w:rsidP="00773C2C">
            <w:pPr>
              <w:jc w:val="center"/>
              <w:rPr>
                <w:lang w:val="zh-CN"/>
              </w:rPr>
            </w:pPr>
          </w:p>
        </w:tc>
      </w:tr>
      <w:tr w:rsidR="00773C2C" w:rsidRPr="002A77CC" w14:paraId="48EC3F36" w14:textId="77777777" w:rsidTr="00773C2C">
        <w:trPr>
          <w:trHeight w:val="314"/>
          <w:jc w:val="center"/>
        </w:trPr>
        <w:tc>
          <w:tcPr>
            <w:tcW w:w="710" w:type="dxa"/>
            <w:vAlign w:val="center"/>
          </w:tcPr>
          <w:p w14:paraId="2CB77C13" w14:textId="77777777" w:rsidR="00773C2C" w:rsidRPr="002A77CC" w:rsidRDefault="00773C2C" w:rsidP="00773C2C">
            <w:pPr>
              <w:jc w:val="center"/>
              <w:rPr>
                <w:lang w:val="zh-CN"/>
              </w:rPr>
            </w:pPr>
            <w:r w:rsidRPr="002A77CC">
              <w:rPr>
                <w:rFonts w:hint="eastAsia"/>
                <w:lang w:val="zh-CN"/>
              </w:rPr>
              <w:t>2</w:t>
            </w:r>
          </w:p>
        </w:tc>
        <w:tc>
          <w:tcPr>
            <w:tcW w:w="6567" w:type="dxa"/>
            <w:gridSpan w:val="2"/>
          </w:tcPr>
          <w:p w14:paraId="161FB694" w14:textId="77777777" w:rsidR="00773C2C" w:rsidRPr="002A77CC" w:rsidRDefault="00773C2C" w:rsidP="00773C2C">
            <w:r w:rsidRPr="002A77CC">
              <w:rPr>
                <w:rFonts w:hint="eastAsia"/>
              </w:rPr>
              <w:t>超过</w:t>
            </w:r>
            <w:r w:rsidRPr="002A77CC">
              <w:rPr>
                <w:rFonts w:hint="eastAsia"/>
              </w:rPr>
              <w:t>70%</w:t>
            </w:r>
            <w:r w:rsidRPr="002A77CC">
              <w:rPr>
                <w:rFonts w:hint="eastAsia"/>
              </w:rPr>
              <w:t>的道路路面、建筑屋面的太阳辐射反射系数不低于</w:t>
            </w:r>
            <w:r w:rsidRPr="002A77CC">
              <w:rPr>
                <w:rFonts w:hint="eastAsia"/>
              </w:rPr>
              <w:t>0.4</w:t>
            </w:r>
          </w:p>
        </w:tc>
        <w:tc>
          <w:tcPr>
            <w:tcW w:w="1163" w:type="dxa"/>
            <w:vAlign w:val="center"/>
          </w:tcPr>
          <w:p w14:paraId="59ABFECA" w14:textId="77777777" w:rsidR="00773C2C" w:rsidRPr="002A77CC" w:rsidRDefault="00773C2C" w:rsidP="00773C2C">
            <w:pPr>
              <w:jc w:val="center"/>
              <w:rPr>
                <w:lang w:val="zh-CN"/>
              </w:rPr>
            </w:pPr>
            <w:r w:rsidRPr="002A77CC">
              <w:rPr>
                <w:rFonts w:hint="eastAsia"/>
                <w:lang w:val="zh-CN"/>
              </w:rPr>
              <w:t>2</w:t>
            </w:r>
          </w:p>
        </w:tc>
        <w:sdt>
          <w:sdtPr>
            <w:rPr>
              <w:rFonts w:asciiTheme="minorEastAsia" w:hAnsiTheme="minorEastAsia"/>
            </w:rPr>
            <w:id w:val="1898773419"/>
            <w:showingPlcHdr/>
          </w:sdtPr>
          <w:sdtEndPr/>
          <w:sdtContent>
            <w:tc>
              <w:tcPr>
                <w:tcW w:w="1199" w:type="dxa"/>
                <w:vAlign w:val="center"/>
              </w:tcPr>
              <w:p w14:paraId="365A7FF9"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4DBAD45F" w14:textId="77777777" w:rsidTr="00773C2C">
        <w:trPr>
          <w:trHeight w:val="314"/>
          <w:jc w:val="center"/>
        </w:trPr>
        <w:tc>
          <w:tcPr>
            <w:tcW w:w="7277" w:type="dxa"/>
            <w:gridSpan w:val="3"/>
          </w:tcPr>
          <w:p w14:paraId="2A41C699" w14:textId="77777777" w:rsidR="00773C2C" w:rsidRPr="002A77CC" w:rsidRDefault="00773C2C" w:rsidP="00773C2C">
            <w:pPr>
              <w:jc w:val="center"/>
            </w:pPr>
            <w:r w:rsidRPr="002A77CC">
              <w:rPr>
                <w:rFonts w:hint="eastAsia"/>
              </w:rPr>
              <w:t>合计</w:t>
            </w:r>
          </w:p>
        </w:tc>
        <w:tc>
          <w:tcPr>
            <w:tcW w:w="1163" w:type="dxa"/>
            <w:vAlign w:val="center"/>
          </w:tcPr>
          <w:p w14:paraId="386C961A" w14:textId="77777777" w:rsidR="00773C2C" w:rsidRPr="002A77CC" w:rsidRDefault="00773C2C" w:rsidP="00773C2C">
            <w:pPr>
              <w:jc w:val="center"/>
              <w:rPr>
                <w:lang w:val="zh-CN"/>
              </w:rPr>
            </w:pPr>
            <w:r w:rsidRPr="002A77CC">
              <w:rPr>
                <w:rFonts w:hint="eastAsia"/>
                <w:lang w:val="zh-CN"/>
              </w:rPr>
              <w:t>4</w:t>
            </w:r>
          </w:p>
        </w:tc>
        <w:sdt>
          <w:sdtPr>
            <w:rPr>
              <w:rFonts w:asciiTheme="minorEastAsia" w:hAnsiTheme="minorEastAsia"/>
            </w:rPr>
            <w:id w:val="751233658"/>
            <w:showingPlcHdr/>
          </w:sdtPr>
          <w:sdtEndPr/>
          <w:sdtContent>
            <w:tc>
              <w:tcPr>
                <w:tcW w:w="1199" w:type="dxa"/>
                <w:vAlign w:val="center"/>
              </w:tcPr>
              <w:p w14:paraId="38C737F7"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137231F5" w14:textId="77777777" w:rsidR="00773C2C" w:rsidRPr="002A77CC" w:rsidRDefault="00773C2C" w:rsidP="00773C2C"/>
    <w:p w14:paraId="1EF337A2"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73A9FB18"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场地内遮荫措施：</w:t>
      </w:r>
    </w:p>
    <w:p w14:paraId="5B12BF3A" w14:textId="77777777" w:rsidR="00773C2C" w:rsidRPr="002A77CC" w:rsidRDefault="00773C2C" w:rsidP="00773C2C">
      <w:r w:rsidRPr="002A77CC">
        <w:rPr>
          <w:rFonts w:hint="eastAsia"/>
        </w:rPr>
        <w:t>红线范围内户外活动场地内的遮荫措施有：</w:t>
      </w:r>
      <w:sdt>
        <w:sdtPr>
          <w:rPr>
            <w:rFonts w:hint="eastAsia"/>
          </w:rPr>
          <w:id w:val="-401210351"/>
        </w:sdtPr>
        <w:sdtEndPr/>
        <w:sdtContent>
          <w:r w:rsidRPr="002A77CC">
            <w:rPr>
              <w:rFonts w:ascii="MS Gothic" w:eastAsia="MS Gothic" w:hAnsi="MS Gothic" w:hint="eastAsia"/>
            </w:rPr>
            <w:t>☐</w:t>
          </w:r>
        </w:sdtContent>
      </w:sdt>
      <w:r w:rsidRPr="002A77CC">
        <w:rPr>
          <w:rFonts w:hint="eastAsia"/>
        </w:rPr>
        <w:t>乔木</w:t>
      </w:r>
      <w:sdt>
        <w:sdtPr>
          <w:rPr>
            <w:rFonts w:hint="eastAsia"/>
          </w:rPr>
          <w:id w:val="-74130480"/>
        </w:sdtPr>
        <w:sdtEndPr/>
        <w:sdtContent>
          <w:r w:rsidRPr="002A77CC">
            <w:rPr>
              <w:rFonts w:hint="eastAsia"/>
            </w:rPr>
            <w:t xml:space="preserve"> </w:t>
          </w:r>
          <w:r w:rsidRPr="002A77CC">
            <w:rPr>
              <w:rFonts w:ascii="MS Gothic" w:eastAsia="MS Gothic" w:hAnsi="MS Gothic" w:hint="eastAsia"/>
            </w:rPr>
            <w:t>☐</w:t>
          </w:r>
        </w:sdtContent>
      </w:sdt>
      <w:r w:rsidRPr="002A77CC">
        <w:rPr>
          <w:rFonts w:hint="eastAsia"/>
        </w:rPr>
        <w:t>构筑物（类型</w:t>
      </w:r>
      <w:sdt>
        <w:sdtPr>
          <w:rPr>
            <w:rFonts w:hint="eastAsia"/>
            <w:u w:val="single"/>
          </w:rPr>
          <w:id w:val="1271047856"/>
          <w:showingPlcHdr/>
        </w:sdtPr>
        <w:sdtEndPr/>
        <w:sdtContent>
          <w:r w:rsidRPr="002A77CC">
            <w:rPr>
              <w:rStyle w:val="aff3"/>
              <w:rFonts w:hint="eastAsia"/>
              <w:color w:val="auto"/>
            </w:rPr>
            <w:t>单击输入</w:t>
          </w:r>
        </w:sdtContent>
      </w:sdt>
      <w:r w:rsidRPr="002A77CC">
        <w:rPr>
          <w:rFonts w:hint="eastAsia"/>
        </w:rPr>
        <w:t>）</w:t>
      </w:r>
      <w:sdt>
        <w:sdtPr>
          <w:rPr>
            <w:rFonts w:hint="eastAsia"/>
          </w:rPr>
          <w:id w:val="-1939663892"/>
        </w:sdtPr>
        <w:sdtEndPr/>
        <w:sdtContent>
          <w:r w:rsidRPr="002A77CC">
            <w:rPr>
              <w:rFonts w:ascii="MS Gothic" w:eastAsia="MS Gothic" w:hAnsi="MS Gothic" w:hint="eastAsia"/>
            </w:rPr>
            <w:t>☐</w:t>
          </w:r>
        </w:sdtContent>
      </w:sdt>
      <w:r w:rsidRPr="002A77CC">
        <w:rPr>
          <w:rFonts w:hint="eastAsia"/>
        </w:rPr>
        <w:t>以上皆无。</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351"/>
        <w:gridCol w:w="1436"/>
      </w:tblGrid>
      <w:tr w:rsidR="00773C2C" w:rsidRPr="002A77CC" w14:paraId="1F09F384" w14:textId="77777777" w:rsidTr="00773C2C">
        <w:trPr>
          <w:jc w:val="center"/>
        </w:trPr>
        <w:tc>
          <w:tcPr>
            <w:tcW w:w="852" w:type="dxa"/>
          </w:tcPr>
          <w:p w14:paraId="793F097B" w14:textId="77777777" w:rsidR="00773C2C" w:rsidRPr="002A77CC" w:rsidRDefault="00773C2C" w:rsidP="00773C2C">
            <w:pPr>
              <w:jc w:val="center"/>
            </w:pPr>
            <w:r w:rsidRPr="002A77CC">
              <w:rPr>
                <w:rFonts w:hint="eastAsia"/>
              </w:rPr>
              <w:t>类型</w:t>
            </w:r>
          </w:p>
        </w:tc>
        <w:tc>
          <w:tcPr>
            <w:tcW w:w="7351" w:type="dxa"/>
          </w:tcPr>
          <w:p w14:paraId="025BA5BB" w14:textId="77777777" w:rsidR="00773C2C" w:rsidRPr="002A77CC" w:rsidRDefault="00773C2C" w:rsidP="00773C2C">
            <w:pPr>
              <w:jc w:val="center"/>
            </w:pPr>
            <w:r w:rsidRPr="002A77CC">
              <w:rPr>
                <w:rFonts w:hint="eastAsia"/>
              </w:rPr>
              <w:t>项目</w:t>
            </w:r>
          </w:p>
        </w:tc>
        <w:tc>
          <w:tcPr>
            <w:tcW w:w="1436" w:type="dxa"/>
          </w:tcPr>
          <w:p w14:paraId="10F195BB" w14:textId="77777777" w:rsidR="00773C2C" w:rsidRPr="002A77CC" w:rsidRDefault="00773C2C" w:rsidP="00773C2C">
            <w:pPr>
              <w:jc w:val="center"/>
              <w:rPr>
                <w:u w:val="single"/>
              </w:rPr>
            </w:pPr>
            <w:r w:rsidRPr="002A77CC">
              <w:rPr>
                <w:rFonts w:hint="eastAsia"/>
              </w:rPr>
              <w:t>数值</w:t>
            </w:r>
          </w:p>
        </w:tc>
      </w:tr>
      <w:tr w:rsidR="00773C2C" w:rsidRPr="002A77CC" w14:paraId="68DDE048" w14:textId="77777777" w:rsidTr="00773C2C">
        <w:trPr>
          <w:jc w:val="center"/>
        </w:trPr>
        <w:tc>
          <w:tcPr>
            <w:tcW w:w="852" w:type="dxa"/>
            <w:vMerge w:val="restart"/>
            <w:vAlign w:val="center"/>
          </w:tcPr>
          <w:p w14:paraId="5BCFCB7E" w14:textId="77777777" w:rsidR="00773C2C" w:rsidRPr="002A77CC" w:rsidRDefault="00773C2C" w:rsidP="00773C2C">
            <w:pPr>
              <w:jc w:val="center"/>
            </w:pPr>
            <w:r w:rsidRPr="002A77CC">
              <w:rPr>
                <w:rFonts w:hint="eastAsia"/>
              </w:rPr>
              <w:t>场地内遮荫措施</w:t>
            </w:r>
          </w:p>
        </w:tc>
        <w:tc>
          <w:tcPr>
            <w:tcW w:w="7351" w:type="dxa"/>
          </w:tcPr>
          <w:p w14:paraId="4DBE97FC" w14:textId="77777777" w:rsidR="00773C2C" w:rsidRPr="002A77CC" w:rsidRDefault="00773C2C" w:rsidP="00773C2C">
            <w:pPr>
              <w:rPr>
                <w:u w:val="single"/>
              </w:rPr>
            </w:pPr>
            <w:r w:rsidRPr="002A77CC">
              <w:rPr>
                <w:rFonts w:hint="eastAsia"/>
              </w:rPr>
              <w:t>红线范围内户外活动场地面积（</w:t>
            </w:r>
            <w:r w:rsidRPr="002A77CC">
              <w:rPr>
                <w:rFonts w:hint="eastAsia"/>
              </w:rPr>
              <w:t>m</w:t>
            </w:r>
            <w:r w:rsidRPr="002A77CC">
              <w:rPr>
                <w:rFonts w:hint="eastAsia"/>
                <w:vertAlign w:val="superscript"/>
              </w:rPr>
              <w:t>2</w:t>
            </w:r>
            <w:r w:rsidRPr="002A77CC">
              <w:rPr>
                <w:rFonts w:hint="eastAsia"/>
              </w:rPr>
              <w:t>）</w:t>
            </w:r>
          </w:p>
        </w:tc>
        <w:tc>
          <w:tcPr>
            <w:tcW w:w="1436" w:type="dxa"/>
            <w:vAlign w:val="center"/>
          </w:tcPr>
          <w:p w14:paraId="23D97803" w14:textId="77777777" w:rsidR="00773C2C" w:rsidRPr="002A77CC" w:rsidRDefault="005D3734" w:rsidP="00773C2C">
            <w:pPr>
              <w:jc w:val="center"/>
            </w:pPr>
            <w:sdt>
              <w:sdtPr>
                <w:rPr>
                  <w:rFonts w:hint="eastAsia"/>
                </w:rPr>
                <w:id w:val="495545286"/>
                <w:showingPlcHdr/>
              </w:sdtPr>
              <w:sdtEndPr/>
              <w:sdtContent>
                <w:r w:rsidR="00773C2C" w:rsidRPr="002A77CC">
                  <w:rPr>
                    <w:rStyle w:val="aff3"/>
                    <w:rFonts w:hint="eastAsia"/>
                    <w:color w:val="auto"/>
                  </w:rPr>
                  <w:t>单击输入</w:t>
                </w:r>
              </w:sdtContent>
            </w:sdt>
          </w:p>
        </w:tc>
      </w:tr>
      <w:tr w:rsidR="00773C2C" w:rsidRPr="002A77CC" w14:paraId="4E63CE20" w14:textId="77777777" w:rsidTr="00773C2C">
        <w:trPr>
          <w:jc w:val="center"/>
        </w:trPr>
        <w:tc>
          <w:tcPr>
            <w:tcW w:w="852" w:type="dxa"/>
            <w:vMerge/>
            <w:vAlign w:val="center"/>
          </w:tcPr>
          <w:p w14:paraId="22F21827" w14:textId="77777777" w:rsidR="00773C2C" w:rsidRPr="002A77CC" w:rsidRDefault="00773C2C" w:rsidP="00773C2C">
            <w:pPr>
              <w:jc w:val="center"/>
            </w:pPr>
          </w:p>
        </w:tc>
        <w:tc>
          <w:tcPr>
            <w:tcW w:w="7351" w:type="dxa"/>
          </w:tcPr>
          <w:p w14:paraId="3C955C85" w14:textId="77777777" w:rsidR="00773C2C" w:rsidRPr="002A77CC" w:rsidRDefault="00773C2C" w:rsidP="00773C2C">
            <w:pPr>
              <w:rPr>
                <w:u w:val="single"/>
              </w:rPr>
            </w:pPr>
            <w:r w:rsidRPr="002A77CC">
              <w:rPr>
                <w:rFonts w:hint="eastAsia"/>
              </w:rPr>
              <w:t>线范围内户外活动场地内乔木遮荫措施的面积（</w:t>
            </w:r>
            <w:r w:rsidRPr="002A77CC">
              <w:rPr>
                <w:rFonts w:hint="eastAsia"/>
              </w:rPr>
              <w:t>m</w:t>
            </w:r>
            <w:r w:rsidRPr="002A77CC">
              <w:rPr>
                <w:rFonts w:hint="eastAsia"/>
                <w:vertAlign w:val="superscript"/>
              </w:rPr>
              <w:t>2</w:t>
            </w:r>
            <w:r w:rsidRPr="002A77CC">
              <w:rPr>
                <w:rFonts w:hint="eastAsia"/>
              </w:rPr>
              <w:t>）</w:t>
            </w:r>
          </w:p>
        </w:tc>
        <w:tc>
          <w:tcPr>
            <w:tcW w:w="1436" w:type="dxa"/>
            <w:vAlign w:val="center"/>
          </w:tcPr>
          <w:p w14:paraId="490B37AD" w14:textId="77777777" w:rsidR="00773C2C" w:rsidRPr="002A77CC" w:rsidRDefault="005D3734" w:rsidP="00773C2C">
            <w:pPr>
              <w:jc w:val="center"/>
            </w:pPr>
            <w:sdt>
              <w:sdtPr>
                <w:rPr>
                  <w:rFonts w:hint="eastAsia"/>
                </w:rPr>
                <w:id w:val="-1292351551"/>
                <w:showingPlcHdr/>
              </w:sdtPr>
              <w:sdtEndPr/>
              <w:sdtContent>
                <w:r w:rsidR="00773C2C" w:rsidRPr="002A77CC">
                  <w:rPr>
                    <w:rStyle w:val="aff3"/>
                    <w:rFonts w:hint="eastAsia"/>
                    <w:color w:val="auto"/>
                  </w:rPr>
                  <w:t>单击输入</w:t>
                </w:r>
              </w:sdtContent>
            </w:sdt>
          </w:p>
        </w:tc>
      </w:tr>
      <w:tr w:rsidR="00773C2C" w:rsidRPr="002A77CC" w14:paraId="1CFEE6CA" w14:textId="77777777" w:rsidTr="00773C2C">
        <w:trPr>
          <w:jc w:val="center"/>
        </w:trPr>
        <w:tc>
          <w:tcPr>
            <w:tcW w:w="852" w:type="dxa"/>
            <w:vMerge/>
            <w:vAlign w:val="center"/>
          </w:tcPr>
          <w:p w14:paraId="65E77924" w14:textId="77777777" w:rsidR="00773C2C" w:rsidRPr="002A77CC" w:rsidRDefault="00773C2C" w:rsidP="00773C2C">
            <w:pPr>
              <w:jc w:val="center"/>
            </w:pPr>
          </w:p>
        </w:tc>
        <w:tc>
          <w:tcPr>
            <w:tcW w:w="7351" w:type="dxa"/>
          </w:tcPr>
          <w:p w14:paraId="7C1F39E8" w14:textId="77777777" w:rsidR="00773C2C" w:rsidRPr="002A77CC" w:rsidRDefault="00773C2C" w:rsidP="00773C2C">
            <w:r w:rsidRPr="002A77CC">
              <w:rPr>
                <w:rFonts w:hint="eastAsia"/>
              </w:rPr>
              <w:t>线范围内户外活动场地构筑物遮荫措施的面积（</w:t>
            </w:r>
            <w:r w:rsidRPr="002A77CC">
              <w:rPr>
                <w:rFonts w:hint="eastAsia"/>
              </w:rPr>
              <w:t>m</w:t>
            </w:r>
            <w:r w:rsidRPr="002A77CC">
              <w:rPr>
                <w:rFonts w:hint="eastAsia"/>
                <w:vertAlign w:val="superscript"/>
              </w:rPr>
              <w:t>2</w:t>
            </w:r>
            <w:r w:rsidRPr="002A77CC">
              <w:rPr>
                <w:rFonts w:hint="eastAsia"/>
              </w:rPr>
              <w:t>）</w:t>
            </w:r>
          </w:p>
        </w:tc>
        <w:tc>
          <w:tcPr>
            <w:tcW w:w="1436" w:type="dxa"/>
            <w:vAlign w:val="center"/>
          </w:tcPr>
          <w:p w14:paraId="54FD85B2" w14:textId="77777777" w:rsidR="00773C2C" w:rsidRPr="002A77CC" w:rsidRDefault="005D3734" w:rsidP="00773C2C">
            <w:pPr>
              <w:jc w:val="center"/>
            </w:pPr>
            <w:sdt>
              <w:sdtPr>
                <w:rPr>
                  <w:rFonts w:hint="eastAsia"/>
                </w:rPr>
                <w:id w:val="-1513833620"/>
                <w:showingPlcHdr/>
              </w:sdtPr>
              <w:sdtEndPr/>
              <w:sdtContent>
                <w:r w:rsidR="00773C2C" w:rsidRPr="002A77CC">
                  <w:rPr>
                    <w:rStyle w:val="aff3"/>
                    <w:rFonts w:hint="eastAsia"/>
                    <w:color w:val="auto"/>
                  </w:rPr>
                  <w:t>单击输入</w:t>
                </w:r>
              </w:sdtContent>
            </w:sdt>
          </w:p>
        </w:tc>
      </w:tr>
      <w:tr w:rsidR="00773C2C" w:rsidRPr="002A77CC" w14:paraId="65E5A53C" w14:textId="77777777" w:rsidTr="00773C2C">
        <w:trPr>
          <w:jc w:val="center"/>
        </w:trPr>
        <w:tc>
          <w:tcPr>
            <w:tcW w:w="852" w:type="dxa"/>
            <w:vMerge/>
            <w:vAlign w:val="center"/>
          </w:tcPr>
          <w:p w14:paraId="79E8A726" w14:textId="77777777" w:rsidR="00773C2C" w:rsidRPr="002A77CC" w:rsidRDefault="00773C2C" w:rsidP="00773C2C">
            <w:pPr>
              <w:jc w:val="center"/>
            </w:pPr>
          </w:p>
        </w:tc>
        <w:tc>
          <w:tcPr>
            <w:tcW w:w="7351" w:type="dxa"/>
          </w:tcPr>
          <w:p w14:paraId="6D615FDA" w14:textId="77777777" w:rsidR="00773C2C" w:rsidRPr="002A77CC" w:rsidRDefault="00773C2C" w:rsidP="00773C2C">
            <w:r w:rsidRPr="002A77CC">
              <w:rPr>
                <w:rFonts w:hint="eastAsia"/>
              </w:rPr>
              <w:t>红线范围内户外活动场地内有乔木、构筑物遮荫措施的面积比例（</w:t>
            </w:r>
            <w:r w:rsidRPr="002A77CC">
              <w:rPr>
                <w:rFonts w:hint="eastAsia"/>
              </w:rPr>
              <w:t>%</w:t>
            </w:r>
            <w:r w:rsidRPr="002A77CC">
              <w:rPr>
                <w:rFonts w:hint="eastAsia"/>
              </w:rPr>
              <w:t>）</w:t>
            </w:r>
          </w:p>
        </w:tc>
        <w:tc>
          <w:tcPr>
            <w:tcW w:w="1436" w:type="dxa"/>
            <w:vAlign w:val="center"/>
          </w:tcPr>
          <w:p w14:paraId="4BA7228F" w14:textId="77777777" w:rsidR="00773C2C" w:rsidRPr="002A77CC" w:rsidRDefault="005D3734" w:rsidP="00773C2C">
            <w:pPr>
              <w:jc w:val="center"/>
            </w:pPr>
            <w:sdt>
              <w:sdtPr>
                <w:rPr>
                  <w:rFonts w:hint="eastAsia"/>
                </w:rPr>
                <w:id w:val="-775950003"/>
                <w:showingPlcHdr/>
              </w:sdtPr>
              <w:sdtEndPr/>
              <w:sdtContent>
                <w:r w:rsidR="00773C2C" w:rsidRPr="002A77CC">
                  <w:rPr>
                    <w:rStyle w:val="aff3"/>
                    <w:rFonts w:hint="eastAsia"/>
                    <w:color w:val="auto"/>
                  </w:rPr>
                  <w:t>单击输入</w:t>
                </w:r>
              </w:sdtContent>
            </w:sdt>
          </w:p>
        </w:tc>
      </w:tr>
    </w:tbl>
    <w:p w14:paraId="3600CE1B" w14:textId="77777777" w:rsidR="00773C2C" w:rsidRPr="002A77CC" w:rsidRDefault="00773C2C" w:rsidP="00773C2C"/>
    <w:p w14:paraId="57EFBD72"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道路路面、屋面太阳辐射反射系数：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351"/>
        <w:gridCol w:w="1436"/>
      </w:tblGrid>
      <w:tr w:rsidR="00773C2C" w:rsidRPr="002A77CC" w14:paraId="56607C13" w14:textId="77777777" w:rsidTr="00773C2C">
        <w:trPr>
          <w:jc w:val="center"/>
        </w:trPr>
        <w:tc>
          <w:tcPr>
            <w:tcW w:w="852" w:type="dxa"/>
          </w:tcPr>
          <w:p w14:paraId="23439DE0" w14:textId="77777777" w:rsidR="00773C2C" w:rsidRPr="002A77CC" w:rsidRDefault="00773C2C" w:rsidP="00773C2C">
            <w:pPr>
              <w:jc w:val="center"/>
            </w:pPr>
            <w:r w:rsidRPr="002A77CC">
              <w:rPr>
                <w:rFonts w:hint="eastAsia"/>
              </w:rPr>
              <w:t>类型</w:t>
            </w:r>
          </w:p>
        </w:tc>
        <w:tc>
          <w:tcPr>
            <w:tcW w:w="7351" w:type="dxa"/>
          </w:tcPr>
          <w:p w14:paraId="740C5D95" w14:textId="77777777" w:rsidR="00773C2C" w:rsidRPr="002A77CC" w:rsidRDefault="00773C2C" w:rsidP="00773C2C">
            <w:pPr>
              <w:jc w:val="center"/>
            </w:pPr>
            <w:r w:rsidRPr="002A77CC">
              <w:rPr>
                <w:rFonts w:hint="eastAsia"/>
              </w:rPr>
              <w:t>项目</w:t>
            </w:r>
          </w:p>
        </w:tc>
        <w:tc>
          <w:tcPr>
            <w:tcW w:w="1436" w:type="dxa"/>
          </w:tcPr>
          <w:p w14:paraId="196F1AB6" w14:textId="77777777" w:rsidR="00773C2C" w:rsidRPr="002A77CC" w:rsidRDefault="00773C2C" w:rsidP="00773C2C">
            <w:pPr>
              <w:jc w:val="center"/>
              <w:rPr>
                <w:u w:val="single"/>
              </w:rPr>
            </w:pPr>
            <w:r w:rsidRPr="002A77CC">
              <w:rPr>
                <w:rFonts w:hint="eastAsia"/>
              </w:rPr>
              <w:t>数值</w:t>
            </w:r>
          </w:p>
        </w:tc>
      </w:tr>
      <w:tr w:rsidR="00773C2C" w:rsidRPr="002A77CC" w14:paraId="218F62F9" w14:textId="77777777" w:rsidTr="00773C2C">
        <w:trPr>
          <w:jc w:val="center"/>
        </w:trPr>
        <w:tc>
          <w:tcPr>
            <w:tcW w:w="852" w:type="dxa"/>
            <w:vMerge w:val="restart"/>
            <w:vAlign w:val="center"/>
          </w:tcPr>
          <w:p w14:paraId="4E84DB70" w14:textId="77777777" w:rsidR="00773C2C" w:rsidRPr="002A77CC" w:rsidRDefault="00773C2C" w:rsidP="00773C2C">
            <w:pPr>
              <w:jc w:val="center"/>
            </w:pPr>
            <w:r w:rsidRPr="002A77CC">
              <w:rPr>
                <w:rFonts w:hint="eastAsia"/>
              </w:rPr>
              <w:t>道路路面、屋面太阳辐射反射系数</w:t>
            </w:r>
          </w:p>
        </w:tc>
        <w:tc>
          <w:tcPr>
            <w:tcW w:w="7351" w:type="dxa"/>
          </w:tcPr>
          <w:p w14:paraId="59E33F2A" w14:textId="77777777" w:rsidR="00773C2C" w:rsidRPr="002A77CC" w:rsidRDefault="00773C2C" w:rsidP="00773C2C">
            <w:r w:rsidRPr="002A77CC">
              <w:rPr>
                <w:rFonts w:hint="eastAsia"/>
              </w:rPr>
              <w:t>道路路面（</w:t>
            </w:r>
            <w:r w:rsidRPr="002A77CC">
              <w:rPr>
                <w:rFonts w:hint="eastAsia"/>
              </w:rPr>
              <w:t>m</w:t>
            </w:r>
            <w:r w:rsidRPr="002A77CC">
              <w:rPr>
                <w:rFonts w:hint="eastAsia"/>
                <w:vertAlign w:val="superscript"/>
              </w:rPr>
              <w:t>2</w:t>
            </w:r>
            <w:r w:rsidRPr="002A77CC">
              <w:rPr>
                <w:rFonts w:hint="eastAsia"/>
              </w:rPr>
              <w:t>）</w:t>
            </w:r>
          </w:p>
        </w:tc>
        <w:tc>
          <w:tcPr>
            <w:tcW w:w="1436" w:type="dxa"/>
            <w:vAlign w:val="center"/>
          </w:tcPr>
          <w:p w14:paraId="7DFB022D" w14:textId="77777777" w:rsidR="00773C2C" w:rsidRPr="002A77CC" w:rsidRDefault="005D3734" w:rsidP="00773C2C">
            <w:pPr>
              <w:jc w:val="center"/>
            </w:pPr>
            <w:sdt>
              <w:sdtPr>
                <w:rPr>
                  <w:rFonts w:hint="eastAsia"/>
                </w:rPr>
                <w:id w:val="-1405137081"/>
                <w:showingPlcHdr/>
              </w:sdtPr>
              <w:sdtEndPr/>
              <w:sdtContent>
                <w:r w:rsidR="00773C2C" w:rsidRPr="002A77CC">
                  <w:rPr>
                    <w:rStyle w:val="aff3"/>
                    <w:rFonts w:hint="eastAsia"/>
                    <w:color w:val="auto"/>
                  </w:rPr>
                  <w:t>单击输入</w:t>
                </w:r>
              </w:sdtContent>
            </w:sdt>
          </w:p>
        </w:tc>
      </w:tr>
      <w:tr w:rsidR="00773C2C" w:rsidRPr="002A77CC" w14:paraId="5E707ABE" w14:textId="77777777" w:rsidTr="00773C2C">
        <w:trPr>
          <w:jc w:val="center"/>
        </w:trPr>
        <w:tc>
          <w:tcPr>
            <w:tcW w:w="852" w:type="dxa"/>
            <w:vMerge/>
          </w:tcPr>
          <w:p w14:paraId="14D4B038" w14:textId="77777777" w:rsidR="00773C2C" w:rsidRPr="002A77CC" w:rsidRDefault="00773C2C" w:rsidP="00773C2C"/>
        </w:tc>
        <w:tc>
          <w:tcPr>
            <w:tcW w:w="7351" w:type="dxa"/>
          </w:tcPr>
          <w:p w14:paraId="3E790BF1" w14:textId="77777777" w:rsidR="00773C2C" w:rsidRPr="002A77CC" w:rsidRDefault="00773C2C" w:rsidP="00773C2C">
            <w:r w:rsidRPr="002A77CC">
              <w:rPr>
                <w:rFonts w:hint="eastAsia"/>
              </w:rPr>
              <w:t>建筑屋面面积（</w:t>
            </w:r>
            <w:r w:rsidRPr="002A77CC">
              <w:rPr>
                <w:rFonts w:hint="eastAsia"/>
              </w:rPr>
              <w:t>m</w:t>
            </w:r>
            <w:r w:rsidRPr="002A77CC">
              <w:rPr>
                <w:rFonts w:hint="eastAsia"/>
                <w:vertAlign w:val="superscript"/>
              </w:rPr>
              <w:t>2</w:t>
            </w:r>
            <w:r w:rsidRPr="002A77CC">
              <w:rPr>
                <w:rFonts w:hint="eastAsia"/>
              </w:rPr>
              <w:t>）</w:t>
            </w:r>
          </w:p>
        </w:tc>
        <w:tc>
          <w:tcPr>
            <w:tcW w:w="1436" w:type="dxa"/>
            <w:vAlign w:val="center"/>
          </w:tcPr>
          <w:p w14:paraId="44CBEDD9" w14:textId="77777777" w:rsidR="00773C2C" w:rsidRPr="002A77CC" w:rsidRDefault="005D3734" w:rsidP="00773C2C">
            <w:pPr>
              <w:jc w:val="center"/>
            </w:pPr>
            <w:sdt>
              <w:sdtPr>
                <w:rPr>
                  <w:rFonts w:hint="eastAsia"/>
                </w:rPr>
                <w:id w:val="-1199393143"/>
                <w:showingPlcHdr/>
              </w:sdtPr>
              <w:sdtEndPr/>
              <w:sdtContent>
                <w:r w:rsidR="00773C2C" w:rsidRPr="002A77CC">
                  <w:rPr>
                    <w:rStyle w:val="aff3"/>
                    <w:rFonts w:hint="eastAsia"/>
                    <w:color w:val="auto"/>
                  </w:rPr>
                  <w:t>单击输入</w:t>
                </w:r>
              </w:sdtContent>
            </w:sdt>
          </w:p>
        </w:tc>
      </w:tr>
      <w:tr w:rsidR="00773C2C" w:rsidRPr="002A77CC" w14:paraId="758EB43F" w14:textId="77777777" w:rsidTr="00773C2C">
        <w:trPr>
          <w:jc w:val="center"/>
        </w:trPr>
        <w:tc>
          <w:tcPr>
            <w:tcW w:w="852" w:type="dxa"/>
            <w:vMerge/>
          </w:tcPr>
          <w:p w14:paraId="1C21ADDB" w14:textId="77777777" w:rsidR="00773C2C" w:rsidRPr="002A77CC" w:rsidRDefault="00773C2C" w:rsidP="00773C2C"/>
        </w:tc>
        <w:tc>
          <w:tcPr>
            <w:tcW w:w="7351" w:type="dxa"/>
          </w:tcPr>
          <w:p w14:paraId="53177470" w14:textId="77777777" w:rsidR="00773C2C" w:rsidRPr="002A77CC" w:rsidRDefault="00773C2C" w:rsidP="00773C2C">
            <w:r w:rsidRPr="002A77CC">
              <w:rPr>
                <w:rFonts w:hint="eastAsia"/>
              </w:rPr>
              <w:t>太阳辐射反射系数</w:t>
            </w:r>
            <w:r w:rsidRPr="002A77CC">
              <w:rPr>
                <w:rFonts w:hint="eastAsia"/>
                <w:kern w:val="0"/>
              </w:rPr>
              <w:t>不低于</w:t>
            </w:r>
            <w:r w:rsidRPr="002A77CC">
              <w:rPr>
                <w:rFonts w:hint="eastAsia"/>
                <w:kern w:val="0"/>
              </w:rPr>
              <w:t>0.4</w:t>
            </w:r>
            <w:r w:rsidRPr="002A77CC">
              <w:rPr>
                <w:rFonts w:hint="eastAsia"/>
                <w:kern w:val="0"/>
              </w:rPr>
              <w:t>的</w:t>
            </w:r>
            <w:r w:rsidRPr="002A77CC">
              <w:rPr>
                <w:rFonts w:hint="eastAsia"/>
              </w:rPr>
              <w:t>道路路面、建筑屋面面积（</w:t>
            </w:r>
            <w:r w:rsidRPr="002A77CC">
              <w:rPr>
                <w:rFonts w:hint="eastAsia"/>
              </w:rPr>
              <w:t>m</w:t>
            </w:r>
            <w:r w:rsidRPr="002A77CC">
              <w:rPr>
                <w:rFonts w:hint="eastAsia"/>
                <w:vertAlign w:val="superscript"/>
              </w:rPr>
              <w:t>2</w:t>
            </w:r>
            <w:r w:rsidRPr="002A77CC">
              <w:rPr>
                <w:rFonts w:hint="eastAsia"/>
              </w:rPr>
              <w:t>）</w:t>
            </w:r>
          </w:p>
        </w:tc>
        <w:tc>
          <w:tcPr>
            <w:tcW w:w="1436" w:type="dxa"/>
            <w:vAlign w:val="center"/>
          </w:tcPr>
          <w:p w14:paraId="45DACA46" w14:textId="77777777" w:rsidR="00773C2C" w:rsidRPr="002A77CC" w:rsidRDefault="005D3734" w:rsidP="00773C2C">
            <w:pPr>
              <w:jc w:val="center"/>
            </w:pPr>
            <w:sdt>
              <w:sdtPr>
                <w:rPr>
                  <w:rFonts w:hint="eastAsia"/>
                </w:rPr>
                <w:id w:val="7880826"/>
                <w:showingPlcHdr/>
              </w:sdtPr>
              <w:sdtEndPr/>
              <w:sdtContent>
                <w:r w:rsidR="00773C2C" w:rsidRPr="002A77CC">
                  <w:rPr>
                    <w:rStyle w:val="aff3"/>
                    <w:rFonts w:hint="eastAsia"/>
                    <w:color w:val="auto"/>
                  </w:rPr>
                  <w:t>单击输入</w:t>
                </w:r>
              </w:sdtContent>
            </w:sdt>
          </w:p>
        </w:tc>
      </w:tr>
      <w:tr w:rsidR="00773C2C" w:rsidRPr="002A77CC" w14:paraId="7BB53F11" w14:textId="77777777" w:rsidTr="00773C2C">
        <w:trPr>
          <w:jc w:val="center"/>
        </w:trPr>
        <w:tc>
          <w:tcPr>
            <w:tcW w:w="852" w:type="dxa"/>
            <w:vMerge/>
          </w:tcPr>
          <w:p w14:paraId="7EA5C666" w14:textId="77777777" w:rsidR="00773C2C" w:rsidRPr="002A77CC" w:rsidRDefault="00773C2C" w:rsidP="00773C2C"/>
        </w:tc>
        <w:tc>
          <w:tcPr>
            <w:tcW w:w="7351" w:type="dxa"/>
          </w:tcPr>
          <w:p w14:paraId="38B93E73" w14:textId="77777777" w:rsidR="00773C2C" w:rsidRPr="002A77CC" w:rsidRDefault="00773C2C" w:rsidP="00773C2C">
            <w:r w:rsidRPr="002A77CC">
              <w:rPr>
                <w:rFonts w:hint="eastAsia"/>
              </w:rPr>
              <w:t>太阳辐射反射系数不低于</w:t>
            </w:r>
            <w:r w:rsidRPr="002A77CC">
              <w:rPr>
                <w:rFonts w:hint="eastAsia"/>
              </w:rPr>
              <w:t>0.4</w:t>
            </w:r>
            <w:r w:rsidRPr="002A77CC">
              <w:rPr>
                <w:rFonts w:hint="eastAsia"/>
              </w:rPr>
              <w:t>的道路路面、建筑屋面面积占道路路面及建筑屋面总面积的比例（</w:t>
            </w:r>
            <w:r w:rsidRPr="002A77CC">
              <w:rPr>
                <w:rFonts w:hint="eastAsia"/>
              </w:rPr>
              <w:t>%</w:t>
            </w:r>
            <w:r w:rsidRPr="002A77CC">
              <w:rPr>
                <w:rFonts w:hint="eastAsia"/>
              </w:rPr>
              <w:t>）</w:t>
            </w:r>
          </w:p>
        </w:tc>
        <w:tc>
          <w:tcPr>
            <w:tcW w:w="1436" w:type="dxa"/>
            <w:vAlign w:val="center"/>
          </w:tcPr>
          <w:p w14:paraId="359DA44F" w14:textId="77777777" w:rsidR="00773C2C" w:rsidRPr="002A77CC" w:rsidRDefault="005D3734" w:rsidP="00773C2C">
            <w:pPr>
              <w:jc w:val="center"/>
            </w:pPr>
            <w:sdt>
              <w:sdtPr>
                <w:rPr>
                  <w:rFonts w:hint="eastAsia"/>
                </w:rPr>
                <w:id w:val="-642965120"/>
                <w:showingPlcHdr/>
              </w:sdtPr>
              <w:sdtEndPr/>
              <w:sdtContent>
                <w:r w:rsidR="00773C2C" w:rsidRPr="002A77CC">
                  <w:rPr>
                    <w:rStyle w:val="aff3"/>
                    <w:rFonts w:hint="eastAsia"/>
                    <w:color w:val="auto"/>
                  </w:rPr>
                  <w:t>单击输入</w:t>
                </w:r>
              </w:sdtContent>
            </w:sdt>
          </w:p>
        </w:tc>
      </w:tr>
    </w:tbl>
    <w:p w14:paraId="73415D3E" w14:textId="77777777" w:rsidR="00773C2C" w:rsidRPr="002A77CC" w:rsidRDefault="00773C2C" w:rsidP="00773C2C"/>
    <w:p w14:paraId="2DA30D49" w14:textId="77777777" w:rsidR="00773C2C" w:rsidRPr="002A77CC" w:rsidRDefault="00773C2C" w:rsidP="00773C2C">
      <w:pPr>
        <w:rPr>
          <w:b/>
          <w:sz w:val="24"/>
          <w:lang w:val="zh-CN"/>
        </w:rPr>
      </w:pPr>
      <w:r w:rsidRPr="002A77CC">
        <w:rPr>
          <w:b/>
          <w:sz w:val="24"/>
          <w:lang w:val="zh-CN"/>
        </w:rPr>
        <w:t>3</w:t>
      </w:r>
      <w:r w:rsidRPr="002A77CC">
        <w:rPr>
          <w:rFonts w:hint="eastAsia"/>
          <w:b/>
          <w:sz w:val="24"/>
          <w:lang w:val="zh-CN"/>
        </w:rPr>
        <w:t>、证明材料</w:t>
      </w:r>
    </w:p>
    <w:p w14:paraId="63416370" w14:textId="77777777" w:rsidR="00773C2C" w:rsidRPr="002A77CC" w:rsidRDefault="00773C2C" w:rsidP="00773C2C">
      <w:pPr>
        <w:rPr>
          <w:b/>
        </w:rPr>
      </w:pPr>
      <w:r w:rsidRPr="002A77CC">
        <w:rPr>
          <w:rFonts w:hint="eastAsia"/>
          <w:b/>
        </w:rPr>
        <w:t>设计评价建议提交材料及要求：</w:t>
      </w:r>
    </w:p>
    <w:p w14:paraId="5E90A92F"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场地内遮荫措施：</w:t>
      </w:r>
    </w:p>
    <w:p w14:paraId="6EB766AF" w14:textId="77777777" w:rsidR="00773C2C" w:rsidRPr="002A77CC" w:rsidRDefault="00773C2C" w:rsidP="007106AD">
      <w:pPr>
        <w:pStyle w:val="af7"/>
        <w:widowControl/>
        <w:numPr>
          <w:ilvl w:val="1"/>
          <w:numId w:val="30"/>
        </w:numPr>
        <w:spacing w:line="288" w:lineRule="auto"/>
        <w:ind w:firstLineChars="0"/>
        <w:contextualSpacing/>
        <w:jc w:val="left"/>
      </w:pPr>
      <w:r w:rsidRPr="002A77CC">
        <w:rPr>
          <w:rFonts w:hint="eastAsia"/>
        </w:rPr>
        <w:t>景观施工图及设计说明：包括景观总平面图、植物种植图、苗木表等，应说明乔木及场地构筑物的位置、数量、遮荫面积等技术经济指标，平面图应体现场地内建筑、步道、庭院、广场、游憩场、地面停车场等的位置及面积。若有构筑物遮荫，应提交构筑物详图；</w:t>
      </w:r>
    </w:p>
    <w:p w14:paraId="0CEB3606" w14:textId="77777777" w:rsidR="00773C2C" w:rsidRPr="002A77CC" w:rsidRDefault="00773C2C" w:rsidP="007106AD">
      <w:pPr>
        <w:pStyle w:val="af7"/>
        <w:widowControl/>
        <w:numPr>
          <w:ilvl w:val="1"/>
          <w:numId w:val="30"/>
        </w:numPr>
        <w:spacing w:line="288" w:lineRule="auto"/>
        <w:ind w:firstLineChars="0"/>
        <w:contextualSpacing/>
        <w:jc w:val="left"/>
      </w:pPr>
      <w:r w:rsidRPr="002A77CC">
        <w:t>遮荫面积比例计算书：应包括乔木以及构筑物遮荫面积的详细计算；</w:t>
      </w:r>
    </w:p>
    <w:p w14:paraId="36842DC4"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道路路面、屋面太阳辐射反射系数：</w:t>
      </w:r>
    </w:p>
    <w:p w14:paraId="07DC8AC7" w14:textId="77777777" w:rsidR="00773C2C" w:rsidRPr="002A77CC" w:rsidRDefault="00773C2C" w:rsidP="007106AD">
      <w:pPr>
        <w:pStyle w:val="af7"/>
        <w:widowControl/>
        <w:numPr>
          <w:ilvl w:val="0"/>
          <w:numId w:val="31"/>
        </w:numPr>
        <w:spacing w:line="288" w:lineRule="auto"/>
        <w:ind w:firstLineChars="0"/>
        <w:contextualSpacing/>
        <w:jc w:val="left"/>
      </w:pPr>
      <w:r w:rsidRPr="002A77CC">
        <w:rPr>
          <w:rFonts w:hint="eastAsia"/>
        </w:rPr>
        <w:t>屋顶铺装平面施工图：应体现各类铺装的类型、位置、太阳辐射反射系数及面积；</w:t>
      </w:r>
    </w:p>
    <w:p w14:paraId="32C4AE37" w14:textId="77777777" w:rsidR="00773C2C" w:rsidRPr="002A77CC" w:rsidRDefault="00773C2C" w:rsidP="007106AD">
      <w:pPr>
        <w:pStyle w:val="af7"/>
        <w:widowControl/>
        <w:numPr>
          <w:ilvl w:val="0"/>
          <w:numId w:val="31"/>
        </w:numPr>
        <w:spacing w:line="288" w:lineRule="auto"/>
        <w:ind w:firstLineChars="0"/>
        <w:contextualSpacing/>
        <w:jc w:val="left"/>
      </w:pPr>
      <w:r w:rsidRPr="002A77CC">
        <w:rPr>
          <w:rFonts w:hint="eastAsia"/>
        </w:rPr>
        <w:t>场地铺装平面施工图：应体现各类铺装的类型、位置、面积，对硬质铺装，应体现铺装材料；</w:t>
      </w:r>
    </w:p>
    <w:p w14:paraId="3E5C371E" w14:textId="77777777" w:rsidR="00773C2C" w:rsidRPr="002A77CC" w:rsidRDefault="00773C2C" w:rsidP="007106AD">
      <w:pPr>
        <w:pStyle w:val="af7"/>
        <w:widowControl/>
        <w:numPr>
          <w:ilvl w:val="0"/>
          <w:numId w:val="31"/>
        </w:numPr>
        <w:spacing w:line="288" w:lineRule="auto"/>
        <w:ind w:firstLineChars="0"/>
        <w:contextualSpacing/>
        <w:jc w:val="left"/>
      </w:pPr>
      <w:r w:rsidRPr="002A77CC">
        <w:rPr>
          <w:rFonts w:hint="eastAsia"/>
        </w:rPr>
        <w:t>太阳辐射反射系数不低于</w:t>
      </w:r>
      <w:r w:rsidRPr="002A77CC">
        <w:rPr>
          <w:rFonts w:hint="eastAsia"/>
        </w:rPr>
        <w:t>0.4</w:t>
      </w:r>
      <w:r w:rsidRPr="002A77CC">
        <w:rPr>
          <w:rFonts w:hint="eastAsia"/>
        </w:rPr>
        <w:t>的道路路面、建筑屋面面积占道路路面及建筑屋面总面积的比例计算书：应包括道路路面、建筑屋面面积各类铺装的类型、太阳辐射反射系数及面积的统计。</w:t>
      </w:r>
    </w:p>
    <w:p w14:paraId="72BB4A25" w14:textId="77777777" w:rsidR="00773C2C" w:rsidRPr="002A77CC" w:rsidRDefault="00773C2C" w:rsidP="00773C2C">
      <w:pPr>
        <w:rPr>
          <w:b/>
        </w:rPr>
      </w:pPr>
      <w:r w:rsidRPr="002A77CC">
        <w:rPr>
          <w:rFonts w:hint="eastAsia"/>
          <w:b/>
        </w:rPr>
        <w:t>运行评价建议提交材料及要求：</w:t>
      </w:r>
    </w:p>
    <w:p w14:paraId="16185BE3"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lastRenderedPageBreak/>
        <w:t>场地内遮荫措施：</w:t>
      </w:r>
    </w:p>
    <w:p w14:paraId="3F89E36A" w14:textId="77777777" w:rsidR="00773C2C" w:rsidRPr="002A77CC" w:rsidRDefault="00773C2C" w:rsidP="007106AD">
      <w:pPr>
        <w:pStyle w:val="af7"/>
        <w:widowControl/>
        <w:numPr>
          <w:ilvl w:val="0"/>
          <w:numId w:val="36"/>
        </w:numPr>
        <w:spacing w:line="288" w:lineRule="auto"/>
        <w:ind w:left="851" w:firstLineChars="0"/>
        <w:contextualSpacing/>
        <w:jc w:val="left"/>
      </w:pPr>
      <w:r w:rsidRPr="002A77CC">
        <w:rPr>
          <w:rFonts w:hint="eastAsia"/>
        </w:rPr>
        <w:t>景观竣工图及设计说明：包括景观总平面图、植物种植图、苗木表等，应说明乔木及场地构筑物的位置、数量、遮荫面积等技术经济指标，平面图应体现场地内建筑、步道、庭院、广场、游憩场、地面停车场等的位置及面积。若有构筑物遮荫，应提交构筑物详图；</w:t>
      </w:r>
    </w:p>
    <w:p w14:paraId="27E62C15" w14:textId="77777777" w:rsidR="00773C2C" w:rsidRPr="002A77CC" w:rsidRDefault="00773C2C" w:rsidP="007106AD">
      <w:pPr>
        <w:pStyle w:val="af7"/>
        <w:widowControl/>
        <w:numPr>
          <w:ilvl w:val="0"/>
          <w:numId w:val="36"/>
        </w:numPr>
        <w:spacing w:line="288" w:lineRule="auto"/>
        <w:ind w:left="851" w:firstLineChars="0"/>
        <w:contextualSpacing/>
        <w:jc w:val="left"/>
      </w:pPr>
      <w:r w:rsidRPr="002A77CC">
        <w:t>遮荫面积比例计算书：应包括乔木以及构筑物遮荫面积的详细计算；</w:t>
      </w:r>
    </w:p>
    <w:p w14:paraId="4435DB8C"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rPr>
        <w:t>道路路面、屋面太阳辐射反射系数：</w:t>
      </w:r>
    </w:p>
    <w:p w14:paraId="6134735B" w14:textId="77777777" w:rsidR="00773C2C" w:rsidRPr="002A77CC" w:rsidRDefault="00773C2C" w:rsidP="007106AD">
      <w:pPr>
        <w:pStyle w:val="af7"/>
        <w:widowControl/>
        <w:numPr>
          <w:ilvl w:val="0"/>
          <w:numId w:val="33"/>
        </w:numPr>
        <w:spacing w:line="288" w:lineRule="auto"/>
        <w:ind w:firstLineChars="0"/>
        <w:contextualSpacing/>
        <w:jc w:val="left"/>
      </w:pPr>
      <w:r w:rsidRPr="002A77CC">
        <w:rPr>
          <w:rFonts w:hint="eastAsia"/>
        </w:rPr>
        <w:t>屋顶铺装平面竣工图：应体现各类铺装的类型、位置、太阳辐射反射系数及面积；</w:t>
      </w:r>
    </w:p>
    <w:p w14:paraId="343A60AC" w14:textId="77777777" w:rsidR="00773C2C" w:rsidRPr="002A77CC" w:rsidRDefault="00773C2C" w:rsidP="007106AD">
      <w:pPr>
        <w:pStyle w:val="af7"/>
        <w:widowControl/>
        <w:numPr>
          <w:ilvl w:val="0"/>
          <w:numId w:val="33"/>
        </w:numPr>
        <w:spacing w:line="288" w:lineRule="auto"/>
        <w:ind w:firstLineChars="0"/>
        <w:contextualSpacing/>
        <w:jc w:val="left"/>
      </w:pPr>
      <w:r w:rsidRPr="002A77CC">
        <w:rPr>
          <w:rFonts w:hint="eastAsia"/>
        </w:rPr>
        <w:t>场地铺装平面竣工图：应体现各类铺装的类型、位置、面积，对硬质铺装，应体现铺装材料；</w:t>
      </w:r>
    </w:p>
    <w:p w14:paraId="3E9B6E91" w14:textId="77777777" w:rsidR="00773C2C" w:rsidRPr="002A77CC" w:rsidRDefault="00773C2C" w:rsidP="007106AD">
      <w:pPr>
        <w:pStyle w:val="af7"/>
        <w:widowControl/>
        <w:numPr>
          <w:ilvl w:val="0"/>
          <w:numId w:val="33"/>
        </w:numPr>
        <w:spacing w:line="288" w:lineRule="auto"/>
        <w:ind w:firstLineChars="0"/>
        <w:contextualSpacing/>
        <w:jc w:val="left"/>
      </w:pPr>
      <w:r w:rsidRPr="002A77CC">
        <w:rPr>
          <w:rFonts w:hint="eastAsia"/>
        </w:rPr>
        <w:t>太阳辐射反射系数不低于</w:t>
      </w:r>
      <w:r w:rsidRPr="002A77CC">
        <w:rPr>
          <w:rFonts w:hint="eastAsia"/>
        </w:rPr>
        <w:t>0.4</w:t>
      </w:r>
      <w:r w:rsidRPr="002A77CC">
        <w:rPr>
          <w:rFonts w:hint="eastAsia"/>
        </w:rPr>
        <w:t>的道路路面、建筑屋面面积占道路路面及建筑屋面总面积的比例计算书：应包括道路路面、建筑屋面面积各类铺装的类型、太阳辐射反射系数及面积的统计；</w:t>
      </w:r>
    </w:p>
    <w:p w14:paraId="6BED8079" w14:textId="77777777" w:rsidR="00773C2C" w:rsidRPr="002A77CC" w:rsidRDefault="00773C2C" w:rsidP="007106AD">
      <w:pPr>
        <w:pStyle w:val="af7"/>
        <w:widowControl/>
        <w:numPr>
          <w:ilvl w:val="0"/>
          <w:numId w:val="33"/>
        </w:numPr>
        <w:spacing w:line="288" w:lineRule="auto"/>
        <w:ind w:firstLineChars="0"/>
        <w:contextualSpacing/>
        <w:jc w:val="left"/>
      </w:pPr>
      <w:r w:rsidRPr="002A77CC">
        <w:rPr>
          <w:rFonts w:hint="eastAsia"/>
        </w:rPr>
        <w:t>建筑屋面、道路表面建材的太阳辐射系数测试报告。</w:t>
      </w:r>
    </w:p>
    <w:p w14:paraId="11668CF5" w14:textId="77777777" w:rsidR="00773C2C" w:rsidRPr="002A77CC" w:rsidRDefault="00773C2C" w:rsidP="00773C2C"/>
    <w:p w14:paraId="263A552B"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4A4CC505" w14:textId="77777777" w:rsidTr="00773C2C">
        <w:trPr>
          <w:trHeight w:val="2835"/>
          <w:jc w:val="center"/>
        </w:trPr>
        <w:sdt>
          <w:sdtPr>
            <w:id w:val="-260529338"/>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26E21502" w14:textId="77777777" w:rsidR="00773C2C" w:rsidRPr="002A77CC" w:rsidRDefault="00773C2C" w:rsidP="00773C2C">
                <w:r w:rsidRPr="002A77CC">
                  <w:rPr>
                    <w:rStyle w:val="aff3"/>
                    <w:rFonts w:hint="eastAsia"/>
                    <w:color w:val="auto"/>
                  </w:rPr>
                  <w:t>单击此处输入文字。</w:t>
                </w:r>
              </w:p>
            </w:tc>
          </w:sdtContent>
        </w:sdt>
      </w:tr>
    </w:tbl>
    <w:p w14:paraId="7E2F1BBE"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70483A70" w14:textId="77777777" w:rsidR="00773C2C" w:rsidRPr="005769AE" w:rsidRDefault="00773C2C" w:rsidP="005769AE">
      <w:pPr>
        <w:pStyle w:val="2"/>
        <w:jc w:val="center"/>
      </w:pPr>
      <w:bookmarkStart w:id="21" w:name="_Toc438725016"/>
      <w:bookmarkStart w:id="22" w:name="_Toc423340199"/>
      <w:bookmarkEnd w:id="20"/>
      <w:r w:rsidRPr="005769AE">
        <w:rPr>
          <w:rFonts w:hint="eastAsia"/>
        </w:rPr>
        <w:lastRenderedPageBreak/>
        <w:t>Ⅲ交通设施与公共服务</w:t>
      </w:r>
      <w:bookmarkEnd w:id="21"/>
    </w:p>
    <w:p w14:paraId="1DF6C29E" w14:textId="77777777" w:rsidR="00773C2C" w:rsidRPr="002A77CC" w:rsidRDefault="00773C2C" w:rsidP="00773C2C">
      <w:pPr>
        <w:pStyle w:val="5"/>
        <w:rPr>
          <w:rFonts w:ascii="黑体" w:eastAsia="黑体"/>
          <w:sz w:val="24"/>
          <w:szCs w:val="24"/>
        </w:rPr>
      </w:pPr>
      <w:r w:rsidRPr="002A77CC">
        <w:rPr>
          <w:rFonts w:ascii="黑体" w:eastAsia="黑体" w:hint="eastAsia"/>
          <w:sz w:val="24"/>
          <w:szCs w:val="24"/>
        </w:rPr>
        <w:t>4.2.8场地与公共交通设施具有便捷的联系。（总分9分）</w:t>
      </w:r>
    </w:p>
    <w:p w14:paraId="229E8A40"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w:t>
      </w:r>
      <w:r w:rsidRPr="002A77CC">
        <w:rPr>
          <w:rFonts w:hint="eastAsia"/>
          <w:b/>
          <w:sz w:val="24"/>
          <w:lang w:val="zh-CN"/>
        </w:rPr>
        <w:t xml:space="preserve"> </w:t>
      </w:r>
      <w:r w:rsidRPr="002A77CC">
        <w:rPr>
          <w:rFonts w:hint="eastAsia"/>
          <w:b/>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379"/>
        <w:gridCol w:w="1276"/>
        <w:gridCol w:w="1274"/>
      </w:tblGrid>
      <w:tr w:rsidR="00773C2C" w:rsidRPr="002A77CC" w14:paraId="39C163FC" w14:textId="77777777" w:rsidTr="00773C2C">
        <w:trPr>
          <w:trHeight w:val="176"/>
          <w:jc w:val="center"/>
        </w:trPr>
        <w:tc>
          <w:tcPr>
            <w:tcW w:w="710" w:type="dxa"/>
            <w:vAlign w:val="center"/>
          </w:tcPr>
          <w:p w14:paraId="372A7B7D" w14:textId="77777777" w:rsidR="00773C2C" w:rsidRPr="002A77CC" w:rsidRDefault="00773C2C" w:rsidP="00773C2C">
            <w:pPr>
              <w:jc w:val="center"/>
              <w:rPr>
                <w:b/>
                <w:lang w:val="zh-CN"/>
              </w:rPr>
            </w:pPr>
            <w:r w:rsidRPr="002A77CC">
              <w:rPr>
                <w:rFonts w:hint="eastAsia"/>
                <w:b/>
                <w:lang w:val="zh-CN"/>
              </w:rPr>
              <w:t>序号</w:t>
            </w:r>
          </w:p>
        </w:tc>
        <w:tc>
          <w:tcPr>
            <w:tcW w:w="6379" w:type="dxa"/>
            <w:vAlign w:val="center"/>
          </w:tcPr>
          <w:p w14:paraId="73D033C3" w14:textId="77777777" w:rsidR="00773C2C" w:rsidRPr="002A77CC" w:rsidRDefault="00773C2C" w:rsidP="00773C2C">
            <w:pPr>
              <w:jc w:val="center"/>
              <w:rPr>
                <w:b/>
                <w:lang w:val="zh-CN"/>
              </w:rPr>
            </w:pPr>
            <w:r w:rsidRPr="002A77CC">
              <w:rPr>
                <w:rFonts w:hint="eastAsia"/>
                <w:b/>
                <w:lang w:val="zh-CN"/>
              </w:rPr>
              <w:t>评价内容</w:t>
            </w:r>
          </w:p>
        </w:tc>
        <w:tc>
          <w:tcPr>
            <w:tcW w:w="1276" w:type="dxa"/>
            <w:vAlign w:val="center"/>
          </w:tcPr>
          <w:p w14:paraId="155EB960" w14:textId="77777777" w:rsidR="00773C2C" w:rsidRPr="002A77CC" w:rsidRDefault="00773C2C" w:rsidP="00773C2C">
            <w:pPr>
              <w:jc w:val="center"/>
              <w:rPr>
                <w:b/>
                <w:lang w:val="zh-CN"/>
              </w:rPr>
            </w:pPr>
            <w:r w:rsidRPr="002A77CC">
              <w:rPr>
                <w:rFonts w:hint="eastAsia"/>
                <w:b/>
                <w:lang w:val="zh-CN"/>
              </w:rPr>
              <w:t>评价分值</w:t>
            </w:r>
          </w:p>
        </w:tc>
        <w:tc>
          <w:tcPr>
            <w:tcW w:w="1274" w:type="dxa"/>
            <w:vAlign w:val="center"/>
          </w:tcPr>
          <w:p w14:paraId="6DFA6353" w14:textId="77777777" w:rsidR="00773C2C" w:rsidRPr="002A77CC" w:rsidRDefault="00773C2C" w:rsidP="00773C2C">
            <w:pPr>
              <w:jc w:val="center"/>
              <w:rPr>
                <w:b/>
                <w:lang w:val="zh-CN"/>
              </w:rPr>
            </w:pPr>
            <w:r w:rsidRPr="002A77CC">
              <w:rPr>
                <w:rFonts w:hint="eastAsia"/>
                <w:b/>
                <w:lang w:val="zh-CN"/>
              </w:rPr>
              <w:t>自评得分</w:t>
            </w:r>
          </w:p>
        </w:tc>
      </w:tr>
      <w:tr w:rsidR="00773C2C" w:rsidRPr="002A77CC" w14:paraId="0B744413" w14:textId="77777777" w:rsidTr="00773C2C">
        <w:trPr>
          <w:trHeight w:val="520"/>
          <w:jc w:val="center"/>
        </w:trPr>
        <w:tc>
          <w:tcPr>
            <w:tcW w:w="710" w:type="dxa"/>
            <w:vAlign w:val="center"/>
          </w:tcPr>
          <w:p w14:paraId="4B2585B3" w14:textId="77777777" w:rsidR="00773C2C" w:rsidRPr="002A77CC" w:rsidRDefault="00773C2C" w:rsidP="00773C2C">
            <w:pPr>
              <w:jc w:val="center"/>
            </w:pPr>
            <w:r w:rsidRPr="002A77CC">
              <w:rPr>
                <w:rFonts w:hint="eastAsia"/>
              </w:rPr>
              <w:t>1</w:t>
            </w:r>
          </w:p>
        </w:tc>
        <w:tc>
          <w:tcPr>
            <w:tcW w:w="6379" w:type="dxa"/>
            <w:vAlign w:val="center"/>
          </w:tcPr>
          <w:p w14:paraId="798704FB" w14:textId="77777777" w:rsidR="00773C2C" w:rsidRPr="002A77CC" w:rsidRDefault="00773C2C" w:rsidP="00773C2C">
            <w:r w:rsidRPr="002A77CC">
              <w:rPr>
                <w:rFonts w:hint="eastAsia"/>
              </w:rPr>
              <w:t>场地出入口到达公共汽车站的步行距离不大于</w:t>
            </w:r>
            <w:r w:rsidRPr="002A77CC">
              <w:rPr>
                <w:rFonts w:hint="eastAsia"/>
              </w:rPr>
              <w:t>500m</w:t>
            </w:r>
            <w:r w:rsidRPr="002A77CC">
              <w:rPr>
                <w:rFonts w:hint="eastAsia"/>
              </w:rPr>
              <w:t>，或到达轨道交通站的步行距离不大于</w:t>
            </w:r>
            <w:r w:rsidRPr="002A77CC">
              <w:rPr>
                <w:rFonts w:hint="eastAsia"/>
              </w:rPr>
              <w:t>800m</w:t>
            </w:r>
          </w:p>
        </w:tc>
        <w:tc>
          <w:tcPr>
            <w:tcW w:w="1276" w:type="dxa"/>
            <w:vAlign w:val="center"/>
          </w:tcPr>
          <w:p w14:paraId="4BD71309" w14:textId="77777777" w:rsidR="00773C2C" w:rsidRPr="002A77CC" w:rsidRDefault="00773C2C" w:rsidP="00773C2C">
            <w:pPr>
              <w:jc w:val="center"/>
            </w:pPr>
            <w:r w:rsidRPr="002A77CC">
              <w:rPr>
                <w:rFonts w:hint="eastAsia"/>
              </w:rPr>
              <w:t>3</w:t>
            </w:r>
          </w:p>
        </w:tc>
        <w:sdt>
          <w:sdtPr>
            <w:rPr>
              <w:rFonts w:asciiTheme="minorEastAsia" w:hAnsiTheme="minorEastAsia"/>
            </w:rPr>
            <w:id w:val="-1645651727"/>
            <w:showingPlcHdr/>
          </w:sdtPr>
          <w:sdtEndPr/>
          <w:sdtContent>
            <w:tc>
              <w:tcPr>
                <w:tcW w:w="1274" w:type="dxa"/>
                <w:vAlign w:val="center"/>
              </w:tcPr>
              <w:p w14:paraId="150211DF" w14:textId="77777777" w:rsidR="00773C2C" w:rsidRPr="002A77CC" w:rsidRDefault="00773C2C" w:rsidP="00773C2C">
                <w:pPr>
                  <w:jc w:val="center"/>
                </w:pPr>
                <w:r w:rsidRPr="002A77CC">
                  <w:rPr>
                    <w:rStyle w:val="aff3"/>
                    <w:rFonts w:hint="eastAsia"/>
                    <w:color w:val="auto"/>
                  </w:rPr>
                  <w:t>得分</w:t>
                </w:r>
              </w:p>
            </w:tc>
          </w:sdtContent>
        </w:sdt>
      </w:tr>
      <w:tr w:rsidR="00773C2C" w:rsidRPr="002A77CC" w14:paraId="6BDFC3FD" w14:textId="77777777" w:rsidTr="00773C2C">
        <w:trPr>
          <w:trHeight w:val="719"/>
          <w:jc w:val="center"/>
        </w:trPr>
        <w:tc>
          <w:tcPr>
            <w:tcW w:w="710" w:type="dxa"/>
            <w:vAlign w:val="center"/>
          </w:tcPr>
          <w:p w14:paraId="066438E4" w14:textId="77777777" w:rsidR="00773C2C" w:rsidRPr="002A77CC" w:rsidRDefault="00773C2C" w:rsidP="00773C2C">
            <w:pPr>
              <w:jc w:val="center"/>
            </w:pPr>
            <w:r w:rsidRPr="002A77CC">
              <w:rPr>
                <w:rFonts w:hint="eastAsia"/>
              </w:rPr>
              <w:t>2</w:t>
            </w:r>
          </w:p>
        </w:tc>
        <w:tc>
          <w:tcPr>
            <w:tcW w:w="6379" w:type="dxa"/>
            <w:vAlign w:val="center"/>
          </w:tcPr>
          <w:p w14:paraId="4DE727D8" w14:textId="77777777" w:rsidR="00773C2C" w:rsidRPr="002A77CC" w:rsidRDefault="00773C2C" w:rsidP="00773C2C">
            <w:pPr>
              <w:rPr>
                <w:kern w:val="0"/>
              </w:rPr>
            </w:pPr>
            <w:r w:rsidRPr="002A77CC">
              <w:rPr>
                <w:rFonts w:hint="eastAsia"/>
              </w:rPr>
              <w:t>场地出入口步行距离</w:t>
            </w:r>
            <w:r w:rsidRPr="002A77CC">
              <w:rPr>
                <w:rFonts w:hint="eastAsia"/>
              </w:rPr>
              <w:t>800m</w:t>
            </w:r>
            <w:r w:rsidRPr="002A77CC">
              <w:rPr>
                <w:rFonts w:hint="eastAsia"/>
              </w:rPr>
              <w:t>范围内设有</w:t>
            </w:r>
            <w:r w:rsidRPr="002A77CC">
              <w:rPr>
                <w:rFonts w:hint="eastAsia"/>
              </w:rPr>
              <w:t>2</w:t>
            </w:r>
            <w:r w:rsidRPr="002A77CC">
              <w:rPr>
                <w:rFonts w:hint="eastAsia"/>
              </w:rPr>
              <w:t>条及以上线路的公共交通站点（含公共汽车站和轨道交通站）</w:t>
            </w:r>
          </w:p>
        </w:tc>
        <w:tc>
          <w:tcPr>
            <w:tcW w:w="1276" w:type="dxa"/>
            <w:vAlign w:val="center"/>
          </w:tcPr>
          <w:p w14:paraId="37F058F8" w14:textId="77777777" w:rsidR="00773C2C" w:rsidRPr="002A77CC" w:rsidRDefault="00773C2C" w:rsidP="00773C2C">
            <w:pPr>
              <w:jc w:val="center"/>
            </w:pPr>
            <w:r w:rsidRPr="002A77CC">
              <w:rPr>
                <w:rFonts w:hint="eastAsia"/>
              </w:rPr>
              <w:t>3</w:t>
            </w:r>
          </w:p>
        </w:tc>
        <w:sdt>
          <w:sdtPr>
            <w:rPr>
              <w:rFonts w:asciiTheme="minorEastAsia" w:hAnsiTheme="minorEastAsia"/>
            </w:rPr>
            <w:id w:val="649250015"/>
            <w:showingPlcHdr/>
          </w:sdtPr>
          <w:sdtEndPr/>
          <w:sdtContent>
            <w:tc>
              <w:tcPr>
                <w:tcW w:w="1274" w:type="dxa"/>
                <w:vAlign w:val="center"/>
              </w:tcPr>
              <w:p w14:paraId="1A91F138" w14:textId="77777777" w:rsidR="00773C2C" w:rsidRPr="002A77CC" w:rsidRDefault="00773C2C" w:rsidP="00773C2C">
                <w:pPr>
                  <w:jc w:val="center"/>
                </w:pPr>
                <w:r w:rsidRPr="002A77CC">
                  <w:rPr>
                    <w:rStyle w:val="aff3"/>
                    <w:rFonts w:hint="eastAsia"/>
                    <w:color w:val="auto"/>
                  </w:rPr>
                  <w:t>得分</w:t>
                </w:r>
              </w:p>
            </w:tc>
          </w:sdtContent>
        </w:sdt>
      </w:tr>
      <w:tr w:rsidR="00773C2C" w:rsidRPr="002A77CC" w14:paraId="01659534" w14:textId="77777777" w:rsidTr="00773C2C">
        <w:trPr>
          <w:jc w:val="center"/>
        </w:trPr>
        <w:tc>
          <w:tcPr>
            <w:tcW w:w="710" w:type="dxa"/>
            <w:vAlign w:val="center"/>
          </w:tcPr>
          <w:p w14:paraId="026EA82A" w14:textId="77777777" w:rsidR="00773C2C" w:rsidRPr="002A77CC" w:rsidRDefault="00773C2C" w:rsidP="00773C2C">
            <w:pPr>
              <w:jc w:val="center"/>
            </w:pPr>
            <w:r w:rsidRPr="002A77CC">
              <w:rPr>
                <w:rFonts w:hint="eastAsia"/>
              </w:rPr>
              <w:t>3</w:t>
            </w:r>
          </w:p>
        </w:tc>
        <w:tc>
          <w:tcPr>
            <w:tcW w:w="6379" w:type="dxa"/>
            <w:vAlign w:val="center"/>
          </w:tcPr>
          <w:p w14:paraId="6A36126C" w14:textId="77777777" w:rsidR="00773C2C" w:rsidRPr="002A77CC" w:rsidRDefault="00773C2C" w:rsidP="00773C2C">
            <w:pPr>
              <w:rPr>
                <w:kern w:val="0"/>
              </w:rPr>
            </w:pPr>
            <w:r w:rsidRPr="002A77CC">
              <w:rPr>
                <w:rFonts w:hint="eastAsia"/>
              </w:rPr>
              <w:t>有便捷的人行通道联系公共交通站点</w:t>
            </w:r>
          </w:p>
        </w:tc>
        <w:tc>
          <w:tcPr>
            <w:tcW w:w="1276" w:type="dxa"/>
            <w:vAlign w:val="center"/>
          </w:tcPr>
          <w:p w14:paraId="376D97CC" w14:textId="77777777" w:rsidR="00773C2C" w:rsidRPr="002A77CC" w:rsidRDefault="00773C2C" w:rsidP="00773C2C">
            <w:pPr>
              <w:jc w:val="center"/>
            </w:pPr>
            <w:r w:rsidRPr="002A77CC">
              <w:rPr>
                <w:rFonts w:hint="eastAsia"/>
              </w:rPr>
              <w:t>3</w:t>
            </w:r>
          </w:p>
        </w:tc>
        <w:sdt>
          <w:sdtPr>
            <w:rPr>
              <w:rFonts w:asciiTheme="minorEastAsia" w:hAnsiTheme="minorEastAsia"/>
            </w:rPr>
            <w:id w:val="-245029616"/>
            <w:showingPlcHdr/>
          </w:sdtPr>
          <w:sdtEndPr/>
          <w:sdtContent>
            <w:tc>
              <w:tcPr>
                <w:tcW w:w="1274" w:type="dxa"/>
                <w:vAlign w:val="center"/>
              </w:tcPr>
              <w:p w14:paraId="0265406F" w14:textId="77777777" w:rsidR="00773C2C" w:rsidRPr="002A77CC" w:rsidRDefault="00773C2C" w:rsidP="00773C2C">
                <w:pPr>
                  <w:jc w:val="center"/>
                </w:pPr>
                <w:r w:rsidRPr="002A77CC">
                  <w:rPr>
                    <w:rStyle w:val="aff3"/>
                    <w:rFonts w:hint="eastAsia"/>
                    <w:color w:val="auto"/>
                  </w:rPr>
                  <w:t>得分</w:t>
                </w:r>
              </w:p>
            </w:tc>
          </w:sdtContent>
        </w:sdt>
      </w:tr>
      <w:tr w:rsidR="00773C2C" w:rsidRPr="002A77CC" w14:paraId="7C752AC2" w14:textId="77777777" w:rsidTr="00773C2C">
        <w:trPr>
          <w:jc w:val="center"/>
        </w:trPr>
        <w:tc>
          <w:tcPr>
            <w:tcW w:w="7089" w:type="dxa"/>
            <w:gridSpan w:val="2"/>
          </w:tcPr>
          <w:p w14:paraId="3119AC2F" w14:textId="77777777" w:rsidR="00773C2C" w:rsidRPr="002A77CC" w:rsidRDefault="00773C2C" w:rsidP="00773C2C">
            <w:pPr>
              <w:jc w:val="center"/>
            </w:pPr>
            <w:r w:rsidRPr="002A77CC">
              <w:rPr>
                <w:rFonts w:hint="eastAsia"/>
              </w:rPr>
              <w:t>合计</w:t>
            </w:r>
          </w:p>
        </w:tc>
        <w:tc>
          <w:tcPr>
            <w:tcW w:w="1276" w:type="dxa"/>
            <w:vAlign w:val="center"/>
          </w:tcPr>
          <w:p w14:paraId="40EF4BB4" w14:textId="77777777" w:rsidR="00773C2C" w:rsidRPr="002A77CC" w:rsidRDefault="00773C2C" w:rsidP="00773C2C">
            <w:pPr>
              <w:jc w:val="center"/>
            </w:pPr>
            <w:r w:rsidRPr="002A77CC">
              <w:rPr>
                <w:rFonts w:hint="eastAsia"/>
              </w:rPr>
              <w:t>9</w:t>
            </w:r>
          </w:p>
        </w:tc>
        <w:sdt>
          <w:sdtPr>
            <w:rPr>
              <w:rFonts w:asciiTheme="minorEastAsia" w:hAnsiTheme="minorEastAsia"/>
            </w:rPr>
            <w:id w:val="-155928732"/>
            <w:showingPlcHdr/>
          </w:sdtPr>
          <w:sdtEndPr/>
          <w:sdtContent>
            <w:tc>
              <w:tcPr>
                <w:tcW w:w="1274" w:type="dxa"/>
                <w:vAlign w:val="center"/>
              </w:tcPr>
              <w:p w14:paraId="37380DC6" w14:textId="77777777" w:rsidR="00773C2C" w:rsidRPr="002A77CC" w:rsidRDefault="00773C2C" w:rsidP="00773C2C">
                <w:pPr>
                  <w:jc w:val="center"/>
                </w:pPr>
                <w:r w:rsidRPr="002A77CC">
                  <w:rPr>
                    <w:rStyle w:val="aff3"/>
                    <w:rFonts w:hint="eastAsia"/>
                    <w:color w:val="auto"/>
                  </w:rPr>
                  <w:t>得分</w:t>
                </w:r>
              </w:p>
            </w:tc>
          </w:sdtContent>
        </w:sdt>
      </w:tr>
    </w:tbl>
    <w:p w14:paraId="35F65FC5" w14:textId="77777777" w:rsidR="00773C2C" w:rsidRPr="002A77CC" w:rsidRDefault="00773C2C" w:rsidP="00773C2C">
      <w:pPr>
        <w:rPr>
          <w:lang w:val="zh-CN"/>
        </w:rPr>
      </w:pPr>
    </w:p>
    <w:p w14:paraId="47C4D5D1"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654B972E"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场地出入口距离公交</w:t>
      </w:r>
      <w:r w:rsidRPr="002A77CC">
        <w:rPr>
          <w:rFonts w:hint="eastAsia"/>
          <w:b/>
          <w:lang w:val="zh-CN"/>
        </w:rPr>
        <w:t>/</w:t>
      </w:r>
      <w:r w:rsidRPr="002A77CC">
        <w:rPr>
          <w:rFonts w:hint="eastAsia"/>
          <w:b/>
          <w:lang w:val="zh-CN"/>
        </w:rPr>
        <w:t>轨交站点距离及交通线路：</w:t>
      </w:r>
    </w:p>
    <w:p w14:paraId="1FF39AE7" w14:textId="77777777" w:rsidR="00773C2C" w:rsidRPr="002A77CC" w:rsidRDefault="00773C2C" w:rsidP="00773C2C">
      <w:pPr>
        <w:rPr>
          <w:lang w:val="zh-CN"/>
        </w:rPr>
      </w:pPr>
      <w:r w:rsidRPr="002A77CC">
        <w:rPr>
          <w:rFonts w:hint="eastAsia"/>
          <w:lang w:val="zh-CN"/>
        </w:rPr>
        <w:t>公共汽车站点及线路统计表：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3827"/>
        <w:gridCol w:w="1418"/>
        <w:gridCol w:w="1841"/>
      </w:tblGrid>
      <w:tr w:rsidR="00773C2C" w:rsidRPr="002A77CC" w14:paraId="18AB5CDC" w14:textId="77777777" w:rsidTr="00773C2C">
        <w:trPr>
          <w:trHeight w:val="277"/>
          <w:jc w:val="center"/>
        </w:trPr>
        <w:tc>
          <w:tcPr>
            <w:tcW w:w="2553" w:type="dxa"/>
          </w:tcPr>
          <w:p w14:paraId="5F8A4591" w14:textId="77777777" w:rsidR="00773C2C" w:rsidRPr="002A77CC" w:rsidRDefault="00773C2C" w:rsidP="00773C2C">
            <w:pPr>
              <w:jc w:val="center"/>
              <w:rPr>
                <w:b/>
                <w:lang w:val="zh-CN"/>
              </w:rPr>
            </w:pPr>
            <w:r w:rsidRPr="002A77CC">
              <w:rPr>
                <w:rFonts w:hint="eastAsia"/>
                <w:b/>
                <w:lang w:val="zh-CN"/>
              </w:rPr>
              <w:t>公交站名称</w:t>
            </w:r>
          </w:p>
        </w:tc>
        <w:tc>
          <w:tcPr>
            <w:tcW w:w="3827" w:type="dxa"/>
          </w:tcPr>
          <w:p w14:paraId="569BA79D" w14:textId="77777777" w:rsidR="00773C2C" w:rsidRPr="002A77CC" w:rsidRDefault="00773C2C" w:rsidP="00773C2C">
            <w:pPr>
              <w:jc w:val="center"/>
              <w:rPr>
                <w:b/>
                <w:lang w:val="zh-CN"/>
              </w:rPr>
            </w:pPr>
            <w:r w:rsidRPr="002A77CC">
              <w:rPr>
                <w:rFonts w:hint="eastAsia"/>
                <w:b/>
                <w:lang w:val="zh-CN"/>
              </w:rPr>
              <w:t>场地出入口步行至公交站的距离（</w:t>
            </w:r>
            <w:r w:rsidRPr="002A77CC">
              <w:rPr>
                <w:rFonts w:hint="eastAsia"/>
                <w:b/>
                <w:lang w:val="zh-CN"/>
              </w:rPr>
              <w:t>m</w:t>
            </w:r>
            <w:r w:rsidRPr="002A77CC">
              <w:rPr>
                <w:rFonts w:hint="eastAsia"/>
                <w:b/>
                <w:lang w:val="zh-CN"/>
              </w:rPr>
              <w:t>）</w:t>
            </w:r>
          </w:p>
        </w:tc>
        <w:tc>
          <w:tcPr>
            <w:tcW w:w="1418" w:type="dxa"/>
          </w:tcPr>
          <w:p w14:paraId="2C7A0701" w14:textId="77777777" w:rsidR="00773C2C" w:rsidRPr="002A77CC" w:rsidRDefault="00773C2C" w:rsidP="00773C2C">
            <w:pPr>
              <w:jc w:val="center"/>
              <w:rPr>
                <w:b/>
                <w:lang w:val="zh-CN"/>
              </w:rPr>
            </w:pPr>
            <w:r w:rsidRPr="002A77CC">
              <w:rPr>
                <w:rFonts w:hint="eastAsia"/>
                <w:b/>
                <w:lang w:val="zh-CN"/>
              </w:rPr>
              <w:t>线路名称</w:t>
            </w:r>
          </w:p>
        </w:tc>
        <w:tc>
          <w:tcPr>
            <w:tcW w:w="1841" w:type="dxa"/>
          </w:tcPr>
          <w:p w14:paraId="606B8A74" w14:textId="77777777" w:rsidR="00773C2C" w:rsidRPr="002A77CC" w:rsidRDefault="00773C2C" w:rsidP="00773C2C">
            <w:pPr>
              <w:jc w:val="center"/>
              <w:rPr>
                <w:b/>
                <w:lang w:val="zh-CN"/>
              </w:rPr>
            </w:pPr>
            <w:r w:rsidRPr="002A77CC">
              <w:rPr>
                <w:rFonts w:hint="eastAsia"/>
                <w:b/>
                <w:lang w:val="zh-CN"/>
              </w:rPr>
              <w:t>已建</w:t>
            </w:r>
            <w:r w:rsidRPr="002A77CC">
              <w:rPr>
                <w:rFonts w:hint="eastAsia"/>
                <w:b/>
                <w:lang w:val="zh-CN"/>
              </w:rPr>
              <w:t>/</w:t>
            </w:r>
            <w:r w:rsidRPr="002A77CC">
              <w:rPr>
                <w:rFonts w:hint="eastAsia"/>
                <w:b/>
                <w:lang w:val="zh-CN"/>
              </w:rPr>
              <w:t>规划</w:t>
            </w:r>
          </w:p>
        </w:tc>
      </w:tr>
      <w:tr w:rsidR="00773C2C" w:rsidRPr="002A77CC" w14:paraId="6C5A2AFD" w14:textId="77777777" w:rsidTr="00773C2C">
        <w:trPr>
          <w:trHeight w:val="169"/>
          <w:jc w:val="center"/>
        </w:trPr>
        <w:tc>
          <w:tcPr>
            <w:tcW w:w="2553" w:type="dxa"/>
          </w:tcPr>
          <w:p w14:paraId="011619CD" w14:textId="77777777" w:rsidR="00773C2C" w:rsidRPr="002A77CC" w:rsidRDefault="005D3734" w:rsidP="00773C2C">
            <w:pPr>
              <w:rPr>
                <w:lang w:val="zh-CN"/>
              </w:rPr>
            </w:pPr>
            <w:sdt>
              <w:sdtPr>
                <w:rPr>
                  <w:rFonts w:hint="eastAsia"/>
                </w:rPr>
                <w:id w:val="-560781042"/>
                <w:showingPlcHdr/>
              </w:sdtPr>
              <w:sdtEndPr/>
              <w:sdtContent>
                <w:r w:rsidR="00773C2C" w:rsidRPr="002A77CC">
                  <w:rPr>
                    <w:rStyle w:val="aff3"/>
                    <w:rFonts w:hint="eastAsia"/>
                    <w:color w:val="auto"/>
                  </w:rPr>
                  <w:t>单击输入</w:t>
                </w:r>
              </w:sdtContent>
            </w:sdt>
          </w:p>
        </w:tc>
        <w:tc>
          <w:tcPr>
            <w:tcW w:w="3827" w:type="dxa"/>
          </w:tcPr>
          <w:p w14:paraId="47E87197" w14:textId="77777777" w:rsidR="00773C2C" w:rsidRPr="002A77CC" w:rsidRDefault="005D3734" w:rsidP="00773C2C">
            <w:pPr>
              <w:jc w:val="center"/>
              <w:rPr>
                <w:lang w:val="zh-CN"/>
              </w:rPr>
            </w:pPr>
            <w:sdt>
              <w:sdtPr>
                <w:rPr>
                  <w:rFonts w:hint="eastAsia"/>
                </w:rPr>
                <w:id w:val="1052975406"/>
                <w:showingPlcHdr/>
              </w:sdtPr>
              <w:sdtEndPr/>
              <w:sdtContent>
                <w:r w:rsidR="00773C2C" w:rsidRPr="002A77CC">
                  <w:rPr>
                    <w:rStyle w:val="aff3"/>
                    <w:rFonts w:hint="eastAsia"/>
                    <w:color w:val="auto"/>
                  </w:rPr>
                  <w:t>单击输入</w:t>
                </w:r>
              </w:sdtContent>
            </w:sdt>
          </w:p>
        </w:tc>
        <w:tc>
          <w:tcPr>
            <w:tcW w:w="1418" w:type="dxa"/>
          </w:tcPr>
          <w:p w14:paraId="3B5A7676" w14:textId="77777777" w:rsidR="00773C2C" w:rsidRPr="002A77CC" w:rsidRDefault="005D3734" w:rsidP="00773C2C">
            <w:pPr>
              <w:rPr>
                <w:lang w:val="zh-CN"/>
              </w:rPr>
            </w:pPr>
            <w:sdt>
              <w:sdtPr>
                <w:rPr>
                  <w:rFonts w:hint="eastAsia"/>
                </w:rPr>
                <w:id w:val="1021209015"/>
                <w:showingPlcHdr/>
              </w:sdtPr>
              <w:sdtEndPr/>
              <w:sdtContent>
                <w:r w:rsidR="00773C2C" w:rsidRPr="002A77CC">
                  <w:rPr>
                    <w:rStyle w:val="aff3"/>
                    <w:rFonts w:hint="eastAsia"/>
                    <w:color w:val="auto"/>
                  </w:rPr>
                  <w:t>单击输入</w:t>
                </w:r>
              </w:sdtContent>
            </w:sdt>
          </w:p>
        </w:tc>
        <w:tc>
          <w:tcPr>
            <w:tcW w:w="1841" w:type="dxa"/>
          </w:tcPr>
          <w:p w14:paraId="187F728C" w14:textId="77777777" w:rsidR="00773C2C" w:rsidRPr="002A77CC" w:rsidRDefault="005D3734" w:rsidP="00773C2C">
            <w:pPr>
              <w:jc w:val="center"/>
              <w:rPr>
                <w:lang w:val="zh-CN"/>
              </w:rPr>
            </w:pPr>
            <w:sdt>
              <w:sdtPr>
                <w:rPr>
                  <w:rFonts w:hint="eastAsia"/>
                </w:rPr>
                <w:id w:val="-70667316"/>
              </w:sdtPr>
              <w:sdtEndPr/>
              <w:sdtContent>
                <w:r w:rsidR="00773C2C" w:rsidRPr="002A77CC">
                  <w:rPr>
                    <w:rFonts w:ascii="MS Gothic" w:eastAsia="MS Gothic" w:hAnsi="MS Gothic" w:hint="eastAsia"/>
                  </w:rPr>
                  <w:t>☐</w:t>
                </w:r>
              </w:sdtContent>
            </w:sdt>
            <w:r w:rsidR="00773C2C" w:rsidRPr="002A77CC">
              <w:rPr>
                <w:rFonts w:hint="eastAsia"/>
                <w:lang w:val="zh-CN"/>
              </w:rPr>
              <w:t>已建</w:t>
            </w:r>
            <w:sdt>
              <w:sdtPr>
                <w:rPr>
                  <w:rFonts w:hint="eastAsia"/>
                </w:rPr>
                <w:id w:val="-252671282"/>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r w:rsidR="00773C2C" w:rsidRPr="002A77CC" w14:paraId="25DB0888" w14:textId="77777777" w:rsidTr="00773C2C">
        <w:trPr>
          <w:trHeight w:val="256"/>
          <w:jc w:val="center"/>
        </w:trPr>
        <w:tc>
          <w:tcPr>
            <w:tcW w:w="2553" w:type="dxa"/>
          </w:tcPr>
          <w:p w14:paraId="5A302CB6" w14:textId="77777777" w:rsidR="00773C2C" w:rsidRPr="002A77CC" w:rsidRDefault="005D3734" w:rsidP="00773C2C">
            <w:pPr>
              <w:rPr>
                <w:lang w:val="zh-CN"/>
              </w:rPr>
            </w:pPr>
            <w:sdt>
              <w:sdtPr>
                <w:rPr>
                  <w:rFonts w:hint="eastAsia"/>
                </w:rPr>
                <w:id w:val="1523044388"/>
                <w:showingPlcHdr/>
              </w:sdtPr>
              <w:sdtEndPr/>
              <w:sdtContent>
                <w:r w:rsidR="00773C2C" w:rsidRPr="002A77CC">
                  <w:rPr>
                    <w:rStyle w:val="aff3"/>
                    <w:rFonts w:hint="eastAsia"/>
                    <w:color w:val="auto"/>
                  </w:rPr>
                  <w:t>单击输入</w:t>
                </w:r>
              </w:sdtContent>
            </w:sdt>
          </w:p>
        </w:tc>
        <w:tc>
          <w:tcPr>
            <w:tcW w:w="3827" w:type="dxa"/>
          </w:tcPr>
          <w:p w14:paraId="05302540" w14:textId="77777777" w:rsidR="00773C2C" w:rsidRPr="002A77CC" w:rsidRDefault="005D3734" w:rsidP="00773C2C">
            <w:pPr>
              <w:jc w:val="center"/>
              <w:rPr>
                <w:lang w:val="zh-CN"/>
              </w:rPr>
            </w:pPr>
            <w:sdt>
              <w:sdtPr>
                <w:rPr>
                  <w:rFonts w:hint="eastAsia"/>
                </w:rPr>
                <w:id w:val="1522659278"/>
                <w:showingPlcHdr/>
              </w:sdtPr>
              <w:sdtEndPr/>
              <w:sdtContent>
                <w:r w:rsidR="00773C2C" w:rsidRPr="002A77CC">
                  <w:rPr>
                    <w:rStyle w:val="aff3"/>
                    <w:rFonts w:hint="eastAsia"/>
                    <w:color w:val="auto"/>
                  </w:rPr>
                  <w:t>单击输入</w:t>
                </w:r>
              </w:sdtContent>
            </w:sdt>
          </w:p>
        </w:tc>
        <w:tc>
          <w:tcPr>
            <w:tcW w:w="1418" w:type="dxa"/>
          </w:tcPr>
          <w:p w14:paraId="2311C7A4" w14:textId="77777777" w:rsidR="00773C2C" w:rsidRPr="002A77CC" w:rsidRDefault="005D3734" w:rsidP="00773C2C">
            <w:pPr>
              <w:rPr>
                <w:lang w:val="zh-CN"/>
              </w:rPr>
            </w:pPr>
            <w:sdt>
              <w:sdtPr>
                <w:rPr>
                  <w:rFonts w:hint="eastAsia"/>
                </w:rPr>
                <w:id w:val="617882495"/>
                <w:showingPlcHdr/>
              </w:sdtPr>
              <w:sdtEndPr/>
              <w:sdtContent>
                <w:r w:rsidR="00773C2C" w:rsidRPr="002A77CC">
                  <w:rPr>
                    <w:rStyle w:val="aff3"/>
                    <w:rFonts w:hint="eastAsia"/>
                    <w:color w:val="auto"/>
                  </w:rPr>
                  <w:t>单击输入</w:t>
                </w:r>
              </w:sdtContent>
            </w:sdt>
          </w:p>
        </w:tc>
        <w:tc>
          <w:tcPr>
            <w:tcW w:w="1841" w:type="dxa"/>
          </w:tcPr>
          <w:p w14:paraId="7C24ABAD" w14:textId="77777777" w:rsidR="00773C2C" w:rsidRPr="002A77CC" w:rsidRDefault="005D3734" w:rsidP="00773C2C">
            <w:pPr>
              <w:jc w:val="center"/>
              <w:rPr>
                <w:lang w:val="zh-CN"/>
              </w:rPr>
            </w:pPr>
            <w:sdt>
              <w:sdtPr>
                <w:rPr>
                  <w:rFonts w:hint="eastAsia"/>
                </w:rPr>
                <w:id w:val="137628105"/>
              </w:sdtPr>
              <w:sdtEndPr/>
              <w:sdtContent>
                <w:r w:rsidR="00773C2C" w:rsidRPr="002A77CC">
                  <w:rPr>
                    <w:rFonts w:ascii="MS Gothic" w:eastAsia="MS Gothic" w:hAnsi="MS Gothic" w:hint="eastAsia"/>
                  </w:rPr>
                  <w:t>☐</w:t>
                </w:r>
              </w:sdtContent>
            </w:sdt>
            <w:r w:rsidR="00773C2C" w:rsidRPr="002A77CC">
              <w:rPr>
                <w:rFonts w:hint="eastAsia"/>
                <w:lang w:val="zh-CN"/>
              </w:rPr>
              <w:t>已建</w:t>
            </w:r>
            <w:r w:rsidR="00773C2C" w:rsidRPr="002A77CC">
              <w:rPr>
                <w:rFonts w:hint="eastAsia"/>
                <w:lang w:val="zh-CN"/>
              </w:rPr>
              <w:t xml:space="preserve"> </w:t>
            </w:r>
            <w:sdt>
              <w:sdtPr>
                <w:rPr>
                  <w:rFonts w:hint="eastAsia"/>
                </w:rPr>
                <w:id w:val="-1520686681"/>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r w:rsidR="00773C2C" w:rsidRPr="002A77CC" w14:paraId="790F606F" w14:textId="77777777" w:rsidTr="00773C2C">
        <w:trPr>
          <w:trHeight w:val="256"/>
          <w:jc w:val="center"/>
        </w:trPr>
        <w:tc>
          <w:tcPr>
            <w:tcW w:w="2553" w:type="dxa"/>
          </w:tcPr>
          <w:p w14:paraId="5EE30679" w14:textId="77777777" w:rsidR="00773C2C" w:rsidRPr="002A77CC" w:rsidRDefault="005D3734" w:rsidP="00773C2C">
            <w:pPr>
              <w:rPr>
                <w:lang w:val="zh-CN"/>
              </w:rPr>
            </w:pPr>
            <w:sdt>
              <w:sdtPr>
                <w:rPr>
                  <w:rFonts w:hint="eastAsia"/>
                </w:rPr>
                <w:id w:val="1027981809"/>
                <w:showingPlcHdr/>
              </w:sdtPr>
              <w:sdtEndPr/>
              <w:sdtContent>
                <w:r w:rsidR="00773C2C" w:rsidRPr="002A77CC">
                  <w:rPr>
                    <w:rStyle w:val="aff3"/>
                    <w:rFonts w:hint="eastAsia"/>
                    <w:color w:val="auto"/>
                  </w:rPr>
                  <w:t>单击输入</w:t>
                </w:r>
              </w:sdtContent>
            </w:sdt>
          </w:p>
        </w:tc>
        <w:tc>
          <w:tcPr>
            <w:tcW w:w="3827" w:type="dxa"/>
          </w:tcPr>
          <w:p w14:paraId="467C2B38" w14:textId="77777777" w:rsidR="00773C2C" w:rsidRPr="002A77CC" w:rsidRDefault="005D3734" w:rsidP="00773C2C">
            <w:pPr>
              <w:jc w:val="center"/>
              <w:rPr>
                <w:lang w:val="zh-CN"/>
              </w:rPr>
            </w:pPr>
            <w:sdt>
              <w:sdtPr>
                <w:rPr>
                  <w:rFonts w:hint="eastAsia"/>
                </w:rPr>
                <w:id w:val="-1800683810"/>
                <w:showingPlcHdr/>
              </w:sdtPr>
              <w:sdtEndPr/>
              <w:sdtContent>
                <w:r w:rsidR="00773C2C" w:rsidRPr="002A77CC">
                  <w:rPr>
                    <w:rStyle w:val="aff3"/>
                    <w:rFonts w:hint="eastAsia"/>
                    <w:color w:val="auto"/>
                  </w:rPr>
                  <w:t>单击输入</w:t>
                </w:r>
              </w:sdtContent>
            </w:sdt>
          </w:p>
        </w:tc>
        <w:tc>
          <w:tcPr>
            <w:tcW w:w="1418" w:type="dxa"/>
          </w:tcPr>
          <w:p w14:paraId="2492E653" w14:textId="77777777" w:rsidR="00773C2C" w:rsidRPr="002A77CC" w:rsidRDefault="005D3734" w:rsidP="00773C2C">
            <w:pPr>
              <w:rPr>
                <w:lang w:val="zh-CN"/>
              </w:rPr>
            </w:pPr>
            <w:sdt>
              <w:sdtPr>
                <w:rPr>
                  <w:rFonts w:hint="eastAsia"/>
                </w:rPr>
                <w:id w:val="-1072897599"/>
                <w:showingPlcHdr/>
              </w:sdtPr>
              <w:sdtEndPr/>
              <w:sdtContent>
                <w:r w:rsidR="00773C2C" w:rsidRPr="002A77CC">
                  <w:rPr>
                    <w:rStyle w:val="aff3"/>
                    <w:rFonts w:hint="eastAsia"/>
                    <w:color w:val="auto"/>
                  </w:rPr>
                  <w:t>单击输入</w:t>
                </w:r>
              </w:sdtContent>
            </w:sdt>
          </w:p>
        </w:tc>
        <w:tc>
          <w:tcPr>
            <w:tcW w:w="1841" w:type="dxa"/>
          </w:tcPr>
          <w:p w14:paraId="329AD5F8" w14:textId="77777777" w:rsidR="00773C2C" w:rsidRPr="002A77CC" w:rsidRDefault="005D3734" w:rsidP="00773C2C">
            <w:pPr>
              <w:jc w:val="center"/>
              <w:rPr>
                <w:lang w:val="zh-CN"/>
              </w:rPr>
            </w:pPr>
            <w:sdt>
              <w:sdtPr>
                <w:rPr>
                  <w:rFonts w:hint="eastAsia"/>
                </w:rPr>
                <w:id w:val="119046023"/>
              </w:sdtPr>
              <w:sdtEndPr/>
              <w:sdtContent>
                <w:r w:rsidR="00773C2C" w:rsidRPr="002A77CC">
                  <w:rPr>
                    <w:rFonts w:ascii="MS Gothic" w:eastAsia="MS Gothic" w:hAnsi="MS Gothic" w:hint="eastAsia"/>
                  </w:rPr>
                  <w:t>☐</w:t>
                </w:r>
              </w:sdtContent>
            </w:sdt>
            <w:r w:rsidR="00773C2C" w:rsidRPr="002A77CC">
              <w:rPr>
                <w:rFonts w:hint="eastAsia"/>
                <w:lang w:val="zh-CN"/>
              </w:rPr>
              <w:t>已建</w:t>
            </w:r>
            <w:r w:rsidR="00773C2C" w:rsidRPr="002A77CC">
              <w:rPr>
                <w:rFonts w:hint="eastAsia"/>
                <w:lang w:val="zh-CN"/>
              </w:rPr>
              <w:t xml:space="preserve"> </w:t>
            </w:r>
            <w:sdt>
              <w:sdtPr>
                <w:rPr>
                  <w:rFonts w:hint="eastAsia"/>
                </w:rPr>
                <w:id w:val="-1427877942"/>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r w:rsidR="00773C2C" w:rsidRPr="002A77CC" w14:paraId="16CEDC4A" w14:textId="77777777" w:rsidTr="00773C2C">
        <w:trPr>
          <w:trHeight w:val="256"/>
          <w:jc w:val="center"/>
        </w:trPr>
        <w:tc>
          <w:tcPr>
            <w:tcW w:w="2553" w:type="dxa"/>
          </w:tcPr>
          <w:p w14:paraId="5DF37E41" w14:textId="77777777" w:rsidR="00773C2C" w:rsidRPr="002A77CC" w:rsidRDefault="005D3734" w:rsidP="00773C2C">
            <w:pPr>
              <w:rPr>
                <w:lang w:val="zh-CN"/>
              </w:rPr>
            </w:pPr>
            <w:sdt>
              <w:sdtPr>
                <w:rPr>
                  <w:rFonts w:hint="eastAsia"/>
                </w:rPr>
                <w:id w:val="1414893965"/>
                <w:showingPlcHdr/>
              </w:sdtPr>
              <w:sdtEndPr/>
              <w:sdtContent>
                <w:r w:rsidR="00773C2C" w:rsidRPr="002A77CC">
                  <w:rPr>
                    <w:rStyle w:val="aff3"/>
                    <w:rFonts w:hint="eastAsia"/>
                    <w:color w:val="auto"/>
                  </w:rPr>
                  <w:t>单击输入</w:t>
                </w:r>
              </w:sdtContent>
            </w:sdt>
          </w:p>
        </w:tc>
        <w:tc>
          <w:tcPr>
            <w:tcW w:w="3827" w:type="dxa"/>
          </w:tcPr>
          <w:p w14:paraId="613F6E3C" w14:textId="77777777" w:rsidR="00773C2C" w:rsidRPr="002A77CC" w:rsidRDefault="005D3734" w:rsidP="00773C2C">
            <w:pPr>
              <w:jc w:val="center"/>
              <w:rPr>
                <w:lang w:val="zh-CN"/>
              </w:rPr>
            </w:pPr>
            <w:sdt>
              <w:sdtPr>
                <w:rPr>
                  <w:rFonts w:hint="eastAsia"/>
                </w:rPr>
                <w:id w:val="466176144"/>
                <w:showingPlcHdr/>
              </w:sdtPr>
              <w:sdtEndPr/>
              <w:sdtContent>
                <w:r w:rsidR="00773C2C" w:rsidRPr="002A77CC">
                  <w:rPr>
                    <w:rStyle w:val="aff3"/>
                    <w:rFonts w:hint="eastAsia"/>
                    <w:color w:val="auto"/>
                  </w:rPr>
                  <w:t>单击输入</w:t>
                </w:r>
              </w:sdtContent>
            </w:sdt>
          </w:p>
        </w:tc>
        <w:tc>
          <w:tcPr>
            <w:tcW w:w="1418" w:type="dxa"/>
          </w:tcPr>
          <w:p w14:paraId="5974DFD8" w14:textId="77777777" w:rsidR="00773C2C" w:rsidRPr="002A77CC" w:rsidRDefault="005D3734" w:rsidP="00773C2C">
            <w:pPr>
              <w:rPr>
                <w:lang w:val="zh-CN"/>
              </w:rPr>
            </w:pPr>
            <w:sdt>
              <w:sdtPr>
                <w:rPr>
                  <w:rFonts w:hint="eastAsia"/>
                </w:rPr>
                <w:id w:val="99228050"/>
                <w:showingPlcHdr/>
              </w:sdtPr>
              <w:sdtEndPr/>
              <w:sdtContent>
                <w:r w:rsidR="00773C2C" w:rsidRPr="002A77CC">
                  <w:rPr>
                    <w:rStyle w:val="aff3"/>
                    <w:rFonts w:hint="eastAsia"/>
                    <w:color w:val="auto"/>
                  </w:rPr>
                  <w:t>单击输入</w:t>
                </w:r>
              </w:sdtContent>
            </w:sdt>
          </w:p>
        </w:tc>
        <w:tc>
          <w:tcPr>
            <w:tcW w:w="1841" w:type="dxa"/>
          </w:tcPr>
          <w:p w14:paraId="73BC3875" w14:textId="77777777" w:rsidR="00773C2C" w:rsidRPr="002A77CC" w:rsidRDefault="005D3734" w:rsidP="00773C2C">
            <w:pPr>
              <w:jc w:val="center"/>
              <w:rPr>
                <w:lang w:val="zh-CN"/>
              </w:rPr>
            </w:pPr>
            <w:sdt>
              <w:sdtPr>
                <w:rPr>
                  <w:rFonts w:hint="eastAsia"/>
                </w:rPr>
                <w:id w:val="1217698850"/>
              </w:sdtPr>
              <w:sdtEndPr/>
              <w:sdtContent>
                <w:r w:rsidR="00773C2C" w:rsidRPr="002A77CC">
                  <w:rPr>
                    <w:rFonts w:ascii="MS Gothic" w:eastAsia="MS Gothic" w:hAnsi="MS Gothic" w:hint="eastAsia"/>
                  </w:rPr>
                  <w:t>☐</w:t>
                </w:r>
              </w:sdtContent>
            </w:sdt>
            <w:r w:rsidR="00773C2C" w:rsidRPr="002A77CC">
              <w:rPr>
                <w:rFonts w:hint="eastAsia"/>
                <w:lang w:val="zh-CN"/>
              </w:rPr>
              <w:t>已建</w:t>
            </w:r>
            <w:r w:rsidR="00773C2C" w:rsidRPr="002A77CC">
              <w:rPr>
                <w:rFonts w:hint="eastAsia"/>
                <w:lang w:val="zh-CN"/>
              </w:rPr>
              <w:t xml:space="preserve"> </w:t>
            </w:r>
            <w:sdt>
              <w:sdtPr>
                <w:rPr>
                  <w:rFonts w:hint="eastAsia"/>
                </w:rPr>
                <w:id w:val="343062406"/>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bl>
    <w:p w14:paraId="18E5B90F" w14:textId="77777777" w:rsidR="00773C2C" w:rsidRPr="002A77CC" w:rsidRDefault="00773C2C" w:rsidP="00773C2C">
      <w:pPr>
        <w:rPr>
          <w:lang w:val="zh-CN"/>
        </w:rPr>
      </w:pPr>
      <w:r w:rsidRPr="002A77CC">
        <w:rPr>
          <w:rFonts w:hint="eastAsia"/>
          <w:lang w:val="zh-CN"/>
        </w:rPr>
        <w:t>轨道交通站点及线路统计表：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3827"/>
        <w:gridCol w:w="1418"/>
        <w:gridCol w:w="1841"/>
      </w:tblGrid>
      <w:tr w:rsidR="00773C2C" w:rsidRPr="002A77CC" w14:paraId="18DAC0D0" w14:textId="77777777" w:rsidTr="00773C2C">
        <w:trPr>
          <w:trHeight w:val="277"/>
          <w:jc w:val="center"/>
        </w:trPr>
        <w:tc>
          <w:tcPr>
            <w:tcW w:w="2553" w:type="dxa"/>
          </w:tcPr>
          <w:p w14:paraId="3FF93470" w14:textId="77777777" w:rsidR="00773C2C" w:rsidRPr="002A77CC" w:rsidRDefault="00773C2C" w:rsidP="00773C2C">
            <w:pPr>
              <w:jc w:val="center"/>
              <w:rPr>
                <w:b/>
                <w:lang w:val="zh-CN"/>
              </w:rPr>
            </w:pPr>
            <w:r w:rsidRPr="002A77CC">
              <w:rPr>
                <w:rFonts w:hint="eastAsia"/>
                <w:b/>
                <w:lang w:val="zh-CN"/>
              </w:rPr>
              <w:t>轨道交通站名称</w:t>
            </w:r>
          </w:p>
        </w:tc>
        <w:tc>
          <w:tcPr>
            <w:tcW w:w="3827" w:type="dxa"/>
          </w:tcPr>
          <w:p w14:paraId="565D8B2C" w14:textId="77777777" w:rsidR="00773C2C" w:rsidRPr="002A77CC" w:rsidRDefault="00773C2C" w:rsidP="00773C2C">
            <w:pPr>
              <w:jc w:val="center"/>
              <w:rPr>
                <w:b/>
                <w:lang w:val="zh-CN"/>
              </w:rPr>
            </w:pPr>
            <w:r w:rsidRPr="002A77CC">
              <w:rPr>
                <w:rFonts w:hint="eastAsia"/>
                <w:b/>
                <w:lang w:val="zh-CN"/>
              </w:rPr>
              <w:t>场地出入口步行至公交站的距离（</w:t>
            </w:r>
            <w:r w:rsidRPr="002A77CC">
              <w:rPr>
                <w:rFonts w:hint="eastAsia"/>
                <w:b/>
                <w:lang w:val="zh-CN"/>
              </w:rPr>
              <w:t>m</w:t>
            </w:r>
            <w:r w:rsidRPr="002A77CC">
              <w:rPr>
                <w:rFonts w:hint="eastAsia"/>
                <w:b/>
                <w:lang w:val="zh-CN"/>
              </w:rPr>
              <w:t>）</w:t>
            </w:r>
          </w:p>
        </w:tc>
        <w:tc>
          <w:tcPr>
            <w:tcW w:w="1418" w:type="dxa"/>
          </w:tcPr>
          <w:p w14:paraId="5DB0F2B2" w14:textId="77777777" w:rsidR="00773C2C" w:rsidRPr="002A77CC" w:rsidRDefault="00773C2C" w:rsidP="00773C2C">
            <w:pPr>
              <w:jc w:val="center"/>
              <w:rPr>
                <w:b/>
                <w:lang w:val="zh-CN"/>
              </w:rPr>
            </w:pPr>
            <w:r w:rsidRPr="002A77CC">
              <w:rPr>
                <w:rFonts w:hint="eastAsia"/>
                <w:b/>
                <w:lang w:val="zh-CN"/>
              </w:rPr>
              <w:t>线路名称</w:t>
            </w:r>
          </w:p>
        </w:tc>
        <w:tc>
          <w:tcPr>
            <w:tcW w:w="1841" w:type="dxa"/>
          </w:tcPr>
          <w:p w14:paraId="685B7D17" w14:textId="77777777" w:rsidR="00773C2C" w:rsidRPr="002A77CC" w:rsidRDefault="00773C2C" w:rsidP="00773C2C">
            <w:pPr>
              <w:jc w:val="center"/>
              <w:rPr>
                <w:b/>
                <w:lang w:val="zh-CN"/>
              </w:rPr>
            </w:pPr>
            <w:r w:rsidRPr="002A77CC">
              <w:rPr>
                <w:rFonts w:hint="eastAsia"/>
                <w:b/>
                <w:lang w:val="zh-CN"/>
              </w:rPr>
              <w:t>已建</w:t>
            </w:r>
            <w:r w:rsidRPr="002A77CC">
              <w:rPr>
                <w:rFonts w:hint="eastAsia"/>
                <w:b/>
                <w:lang w:val="zh-CN"/>
              </w:rPr>
              <w:t>/</w:t>
            </w:r>
            <w:r w:rsidRPr="002A77CC">
              <w:rPr>
                <w:rFonts w:hint="eastAsia"/>
                <w:b/>
                <w:lang w:val="zh-CN"/>
              </w:rPr>
              <w:t>规划</w:t>
            </w:r>
          </w:p>
        </w:tc>
      </w:tr>
      <w:tr w:rsidR="00773C2C" w:rsidRPr="002A77CC" w14:paraId="2CCCEECB" w14:textId="77777777" w:rsidTr="00773C2C">
        <w:trPr>
          <w:trHeight w:val="169"/>
          <w:jc w:val="center"/>
        </w:trPr>
        <w:tc>
          <w:tcPr>
            <w:tcW w:w="2553" w:type="dxa"/>
          </w:tcPr>
          <w:p w14:paraId="1B239CCB" w14:textId="77777777" w:rsidR="00773C2C" w:rsidRPr="002A77CC" w:rsidRDefault="005D3734" w:rsidP="00773C2C">
            <w:pPr>
              <w:rPr>
                <w:lang w:val="zh-CN"/>
              </w:rPr>
            </w:pPr>
            <w:sdt>
              <w:sdtPr>
                <w:rPr>
                  <w:rFonts w:hint="eastAsia"/>
                </w:rPr>
                <w:id w:val="600996133"/>
                <w:showingPlcHdr/>
              </w:sdtPr>
              <w:sdtEndPr/>
              <w:sdtContent>
                <w:r w:rsidR="00773C2C" w:rsidRPr="002A77CC">
                  <w:rPr>
                    <w:rStyle w:val="aff3"/>
                    <w:rFonts w:hint="eastAsia"/>
                    <w:color w:val="auto"/>
                  </w:rPr>
                  <w:t>单击输入</w:t>
                </w:r>
              </w:sdtContent>
            </w:sdt>
          </w:p>
        </w:tc>
        <w:tc>
          <w:tcPr>
            <w:tcW w:w="3827" w:type="dxa"/>
          </w:tcPr>
          <w:p w14:paraId="4042D82F" w14:textId="77777777" w:rsidR="00773C2C" w:rsidRPr="002A77CC" w:rsidRDefault="005D3734" w:rsidP="00773C2C">
            <w:pPr>
              <w:jc w:val="center"/>
              <w:rPr>
                <w:lang w:val="zh-CN"/>
              </w:rPr>
            </w:pPr>
            <w:sdt>
              <w:sdtPr>
                <w:rPr>
                  <w:rFonts w:hint="eastAsia"/>
                </w:rPr>
                <w:id w:val="859546489"/>
                <w:showingPlcHdr/>
              </w:sdtPr>
              <w:sdtEndPr/>
              <w:sdtContent>
                <w:r w:rsidR="00773C2C" w:rsidRPr="002A77CC">
                  <w:rPr>
                    <w:rStyle w:val="aff3"/>
                    <w:rFonts w:hint="eastAsia"/>
                    <w:color w:val="auto"/>
                  </w:rPr>
                  <w:t>单击输入</w:t>
                </w:r>
              </w:sdtContent>
            </w:sdt>
          </w:p>
        </w:tc>
        <w:tc>
          <w:tcPr>
            <w:tcW w:w="1418" w:type="dxa"/>
          </w:tcPr>
          <w:p w14:paraId="5F6C6501" w14:textId="77777777" w:rsidR="00773C2C" w:rsidRPr="002A77CC" w:rsidRDefault="005D3734" w:rsidP="00773C2C">
            <w:pPr>
              <w:rPr>
                <w:lang w:val="zh-CN"/>
              </w:rPr>
            </w:pPr>
            <w:sdt>
              <w:sdtPr>
                <w:rPr>
                  <w:rFonts w:hint="eastAsia"/>
                </w:rPr>
                <w:id w:val="-1928488347"/>
                <w:showingPlcHdr/>
              </w:sdtPr>
              <w:sdtEndPr/>
              <w:sdtContent>
                <w:r w:rsidR="00773C2C" w:rsidRPr="002A77CC">
                  <w:rPr>
                    <w:rStyle w:val="aff3"/>
                    <w:rFonts w:hint="eastAsia"/>
                    <w:color w:val="auto"/>
                  </w:rPr>
                  <w:t>单击输入</w:t>
                </w:r>
              </w:sdtContent>
            </w:sdt>
          </w:p>
        </w:tc>
        <w:tc>
          <w:tcPr>
            <w:tcW w:w="1841" w:type="dxa"/>
          </w:tcPr>
          <w:p w14:paraId="5C6BC0B6" w14:textId="77777777" w:rsidR="00773C2C" w:rsidRPr="002A77CC" w:rsidRDefault="005D3734" w:rsidP="00773C2C">
            <w:pPr>
              <w:jc w:val="center"/>
              <w:rPr>
                <w:lang w:val="zh-CN"/>
              </w:rPr>
            </w:pPr>
            <w:sdt>
              <w:sdtPr>
                <w:rPr>
                  <w:rFonts w:hint="eastAsia"/>
                </w:rPr>
                <w:id w:val="-1342620120"/>
              </w:sdtPr>
              <w:sdtEndPr/>
              <w:sdtContent>
                <w:r w:rsidR="00773C2C" w:rsidRPr="002A77CC">
                  <w:rPr>
                    <w:rFonts w:ascii="MS Gothic" w:eastAsia="MS Gothic" w:hAnsi="MS Gothic" w:hint="eastAsia"/>
                  </w:rPr>
                  <w:t>☐</w:t>
                </w:r>
              </w:sdtContent>
            </w:sdt>
            <w:r w:rsidR="00773C2C" w:rsidRPr="002A77CC">
              <w:rPr>
                <w:rFonts w:hint="eastAsia"/>
                <w:lang w:val="zh-CN"/>
              </w:rPr>
              <w:t>已建</w:t>
            </w:r>
            <w:sdt>
              <w:sdtPr>
                <w:rPr>
                  <w:rFonts w:hint="eastAsia"/>
                </w:rPr>
                <w:id w:val="-1329360030"/>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r w:rsidR="00773C2C" w:rsidRPr="002A77CC" w14:paraId="3822B60A" w14:textId="77777777" w:rsidTr="00773C2C">
        <w:trPr>
          <w:trHeight w:val="256"/>
          <w:jc w:val="center"/>
        </w:trPr>
        <w:tc>
          <w:tcPr>
            <w:tcW w:w="2553" w:type="dxa"/>
          </w:tcPr>
          <w:p w14:paraId="4CF1B212" w14:textId="77777777" w:rsidR="00773C2C" w:rsidRPr="002A77CC" w:rsidRDefault="005D3734" w:rsidP="00773C2C">
            <w:pPr>
              <w:rPr>
                <w:lang w:val="zh-CN"/>
              </w:rPr>
            </w:pPr>
            <w:sdt>
              <w:sdtPr>
                <w:rPr>
                  <w:rFonts w:hint="eastAsia"/>
                </w:rPr>
                <w:id w:val="1830247697"/>
                <w:showingPlcHdr/>
              </w:sdtPr>
              <w:sdtEndPr/>
              <w:sdtContent>
                <w:r w:rsidR="00773C2C" w:rsidRPr="002A77CC">
                  <w:rPr>
                    <w:rStyle w:val="aff3"/>
                    <w:rFonts w:hint="eastAsia"/>
                    <w:color w:val="auto"/>
                  </w:rPr>
                  <w:t>单击输入</w:t>
                </w:r>
              </w:sdtContent>
            </w:sdt>
          </w:p>
        </w:tc>
        <w:tc>
          <w:tcPr>
            <w:tcW w:w="3827" w:type="dxa"/>
          </w:tcPr>
          <w:p w14:paraId="6F492B96" w14:textId="77777777" w:rsidR="00773C2C" w:rsidRPr="002A77CC" w:rsidRDefault="005D3734" w:rsidP="00773C2C">
            <w:pPr>
              <w:jc w:val="center"/>
              <w:rPr>
                <w:lang w:val="zh-CN"/>
              </w:rPr>
            </w:pPr>
            <w:sdt>
              <w:sdtPr>
                <w:rPr>
                  <w:rFonts w:hint="eastAsia"/>
                </w:rPr>
                <w:id w:val="1632354695"/>
                <w:showingPlcHdr/>
              </w:sdtPr>
              <w:sdtEndPr/>
              <w:sdtContent>
                <w:r w:rsidR="00773C2C" w:rsidRPr="002A77CC">
                  <w:rPr>
                    <w:rStyle w:val="aff3"/>
                    <w:rFonts w:hint="eastAsia"/>
                    <w:color w:val="auto"/>
                  </w:rPr>
                  <w:t>单击输入</w:t>
                </w:r>
              </w:sdtContent>
            </w:sdt>
          </w:p>
        </w:tc>
        <w:tc>
          <w:tcPr>
            <w:tcW w:w="1418" w:type="dxa"/>
          </w:tcPr>
          <w:p w14:paraId="651A0B88" w14:textId="77777777" w:rsidR="00773C2C" w:rsidRPr="002A77CC" w:rsidRDefault="005D3734" w:rsidP="00773C2C">
            <w:pPr>
              <w:rPr>
                <w:lang w:val="zh-CN"/>
              </w:rPr>
            </w:pPr>
            <w:sdt>
              <w:sdtPr>
                <w:rPr>
                  <w:rFonts w:hint="eastAsia"/>
                </w:rPr>
                <w:id w:val="-796517462"/>
                <w:showingPlcHdr/>
              </w:sdtPr>
              <w:sdtEndPr/>
              <w:sdtContent>
                <w:r w:rsidR="00773C2C" w:rsidRPr="002A77CC">
                  <w:rPr>
                    <w:rStyle w:val="aff3"/>
                    <w:rFonts w:hint="eastAsia"/>
                    <w:color w:val="auto"/>
                  </w:rPr>
                  <w:t>单击输入</w:t>
                </w:r>
              </w:sdtContent>
            </w:sdt>
          </w:p>
        </w:tc>
        <w:tc>
          <w:tcPr>
            <w:tcW w:w="1841" w:type="dxa"/>
          </w:tcPr>
          <w:p w14:paraId="33394BEE" w14:textId="77777777" w:rsidR="00773C2C" w:rsidRPr="002A77CC" w:rsidRDefault="005D3734" w:rsidP="00773C2C">
            <w:pPr>
              <w:jc w:val="center"/>
              <w:rPr>
                <w:lang w:val="zh-CN"/>
              </w:rPr>
            </w:pPr>
            <w:sdt>
              <w:sdtPr>
                <w:rPr>
                  <w:rFonts w:hint="eastAsia"/>
                </w:rPr>
                <w:id w:val="1207307418"/>
              </w:sdtPr>
              <w:sdtEndPr/>
              <w:sdtContent>
                <w:r w:rsidR="00773C2C" w:rsidRPr="002A77CC">
                  <w:rPr>
                    <w:rFonts w:ascii="MS Gothic" w:eastAsia="MS Gothic" w:hAnsi="MS Gothic" w:hint="eastAsia"/>
                  </w:rPr>
                  <w:t>☐</w:t>
                </w:r>
              </w:sdtContent>
            </w:sdt>
            <w:r w:rsidR="00773C2C" w:rsidRPr="002A77CC">
              <w:rPr>
                <w:rFonts w:hint="eastAsia"/>
                <w:lang w:val="zh-CN"/>
              </w:rPr>
              <w:t>已建</w:t>
            </w:r>
            <w:r w:rsidR="00773C2C" w:rsidRPr="002A77CC">
              <w:rPr>
                <w:rFonts w:hint="eastAsia"/>
                <w:lang w:val="zh-CN"/>
              </w:rPr>
              <w:t xml:space="preserve"> </w:t>
            </w:r>
            <w:sdt>
              <w:sdtPr>
                <w:rPr>
                  <w:rFonts w:hint="eastAsia"/>
                </w:rPr>
                <w:id w:val="-564727068"/>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r w:rsidR="00773C2C" w:rsidRPr="002A77CC" w14:paraId="19990CDA" w14:textId="77777777" w:rsidTr="00773C2C">
        <w:trPr>
          <w:trHeight w:val="256"/>
          <w:jc w:val="center"/>
        </w:trPr>
        <w:tc>
          <w:tcPr>
            <w:tcW w:w="2553" w:type="dxa"/>
          </w:tcPr>
          <w:p w14:paraId="26AE6989" w14:textId="77777777" w:rsidR="00773C2C" w:rsidRPr="002A77CC" w:rsidRDefault="005D3734" w:rsidP="00773C2C">
            <w:pPr>
              <w:rPr>
                <w:lang w:val="zh-CN"/>
              </w:rPr>
            </w:pPr>
            <w:sdt>
              <w:sdtPr>
                <w:rPr>
                  <w:rFonts w:hint="eastAsia"/>
                </w:rPr>
                <w:id w:val="1002010419"/>
                <w:showingPlcHdr/>
              </w:sdtPr>
              <w:sdtEndPr/>
              <w:sdtContent>
                <w:r w:rsidR="00773C2C" w:rsidRPr="002A77CC">
                  <w:rPr>
                    <w:rStyle w:val="aff3"/>
                    <w:rFonts w:hint="eastAsia"/>
                    <w:color w:val="auto"/>
                  </w:rPr>
                  <w:t>单击输入</w:t>
                </w:r>
              </w:sdtContent>
            </w:sdt>
          </w:p>
        </w:tc>
        <w:tc>
          <w:tcPr>
            <w:tcW w:w="3827" w:type="dxa"/>
          </w:tcPr>
          <w:p w14:paraId="0C1386B0" w14:textId="77777777" w:rsidR="00773C2C" w:rsidRPr="002A77CC" w:rsidRDefault="005D3734" w:rsidP="00773C2C">
            <w:pPr>
              <w:jc w:val="center"/>
              <w:rPr>
                <w:lang w:val="zh-CN"/>
              </w:rPr>
            </w:pPr>
            <w:sdt>
              <w:sdtPr>
                <w:rPr>
                  <w:rFonts w:hint="eastAsia"/>
                </w:rPr>
                <w:id w:val="426154501"/>
                <w:showingPlcHdr/>
              </w:sdtPr>
              <w:sdtEndPr/>
              <w:sdtContent>
                <w:r w:rsidR="00773C2C" w:rsidRPr="002A77CC">
                  <w:rPr>
                    <w:rStyle w:val="aff3"/>
                    <w:rFonts w:hint="eastAsia"/>
                    <w:color w:val="auto"/>
                  </w:rPr>
                  <w:t>单击输入</w:t>
                </w:r>
              </w:sdtContent>
            </w:sdt>
          </w:p>
        </w:tc>
        <w:tc>
          <w:tcPr>
            <w:tcW w:w="1418" w:type="dxa"/>
          </w:tcPr>
          <w:p w14:paraId="6422C036" w14:textId="77777777" w:rsidR="00773C2C" w:rsidRPr="002A77CC" w:rsidRDefault="005D3734" w:rsidP="00773C2C">
            <w:pPr>
              <w:rPr>
                <w:lang w:val="zh-CN"/>
              </w:rPr>
            </w:pPr>
            <w:sdt>
              <w:sdtPr>
                <w:rPr>
                  <w:rFonts w:hint="eastAsia"/>
                </w:rPr>
                <w:id w:val="-1922164263"/>
                <w:showingPlcHdr/>
              </w:sdtPr>
              <w:sdtEndPr/>
              <w:sdtContent>
                <w:r w:rsidR="00773C2C" w:rsidRPr="002A77CC">
                  <w:rPr>
                    <w:rStyle w:val="aff3"/>
                    <w:rFonts w:hint="eastAsia"/>
                    <w:color w:val="auto"/>
                  </w:rPr>
                  <w:t>单击输入</w:t>
                </w:r>
              </w:sdtContent>
            </w:sdt>
          </w:p>
        </w:tc>
        <w:tc>
          <w:tcPr>
            <w:tcW w:w="1841" w:type="dxa"/>
          </w:tcPr>
          <w:p w14:paraId="2434D340" w14:textId="77777777" w:rsidR="00773C2C" w:rsidRPr="002A77CC" w:rsidRDefault="005D3734" w:rsidP="00773C2C">
            <w:pPr>
              <w:jc w:val="center"/>
              <w:rPr>
                <w:lang w:val="zh-CN"/>
              </w:rPr>
            </w:pPr>
            <w:sdt>
              <w:sdtPr>
                <w:rPr>
                  <w:rFonts w:hint="eastAsia"/>
                </w:rPr>
                <w:id w:val="423002595"/>
              </w:sdtPr>
              <w:sdtEndPr/>
              <w:sdtContent>
                <w:r w:rsidR="00773C2C" w:rsidRPr="002A77CC">
                  <w:rPr>
                    <w:rFonts w:ascii="MS Gothic" w:eastAsia="MS Gothic" w:hAnsi="MS Gothic" w:hint="eastAsia"/>
                  </w:rPr>
                  <w:t>☐</w:t>
                </w:r>
              </w:sdtContent>
            </w:sdt>
            <w:r w:rsidR="00773C2C" w:rsidRPr="002A77CC">
              <w:rPr>
                <w:rFonts w:hint="eastAsia"/>
                <w:lang w:val="zh-CN"/>
              </w:rPr>
              <w:t>已建</w:t>
            </w:r>
            <w:r w:rsidR="00773C2C" w:rsidRPr="002A77CC">
              <w:rPr>
                <w:rFonts w:hint="eastAsia"/>
                <w:lang w:val="zh-CN"/>
              </w:rPr>
              <w:t xml:space="preserve"> </w:t>
            </w:r>
            <w:sdt>
              <w:sdtPr>
                <w:rPr>
                  <w:rFonts w:hint="eastAsia"/>
                </w:rPr>
                <w:id w:val="1373497087"/>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r w:rsidR="00773C2C" w:rsidRPr="002A77CC" w14:paraId="487EF268" w14:textId="77777777" w:rsidTr="00773C2C">
        <w:trPr>
          <w:trHeight w:val="256"/>
          <w:jc w:val="center"/>
        </w:trPr>
        <w:tc>
          <w:tcPr>
            <w:tcW w:w="2553" w:type="dxa"/>
          </w:tcPr>
          <w:p w14:paraId="1F8ECF6E" w14:textId="77777777" w:rsidR="00773C2C" w:rsidRPr="002A77CC" w:rsidRDefault="005D3734" w:rsidP="00773C2C">
            <w:pPr>
              <w:rPr>
                <w:lang w:val="zh-CN"/>
              </w:rPr>
            </w:pPr>
            <w:sdt>
              <w:sdtPr>
                <w:rPr>
                  <w:rFonts w:hint="eastAsia"/>
                </w:rPr>
                <w:id w:val="1794092610"/>
                <w:showingPlcHdr/>
              </w:sdtPr>
              <w:sdtEndPr/>
              <w:sdtContent>
                <w:r w:rsidR="00773C2C" w:rsidRPr="002A77CC">
                  <w:rPr>
                    <w:rStyle w:val="aff3"/>
                    <w:rFonts w:hint="eastAsia"/>
                    <w:color w:val="auto"/>
                  </w:rPr>
                  <w:t>单击输入</w:t>
                </w:r>
              </w:sdtContent>
            </w:sdt>
          </w:p>
        </w:tc>
        <w:tc>
          <w:tcPr>
            <w:tcW w:w="3827" w:type="dxa"/>
          </w:tcPr>
          <w:p w14:paraId="44B86655" w14:textId="77777777" w:rsidR="00773C2C" w:rsidRPr="002A77CC" w:rsidRDefault="005D3734" w:rsidP="00773C2C">
            <w:pPr>
              <w:jc w:val="center"/>
              <w:rPr>
                <w:lang w:val="zh-CN"/>
              </w:rPr>
            </w:pPr>
            <w:sdt>
              <w:sdtPr>
                <w:rPr>
                  <w:rFonts w:hint="eastAsia"/>
                </w:rPr>
                <w:id w:val="191492983"/>
                <w:showingPlcHdr/>
              </w:sdtPr>
              <w:sdtEndPr/>
              <w:sdtContent>
                <w:r w:rsidR="00773C2C" w:rsidRPr="002A77CC">
                  <w:rPr>
                    <w:rStyle w:val="aff3"/>
                    <w:rFonts w:hint="eastAsia"/>
                    <w:color w:val="auto"/>
                  </w:rPr>
                  <w:t>单击输入</w:t>
                </w:r>
              </w:sdtContent>
            </w:sdt>
          </w:p>
        </w:tc>
        <w:tc>
          <w:tcPr>
            <w:tcW w:w="1418" w:type="dxa"/>
          </w:tcPr>
          <w:p w14:paraId="713AADA2" w14:textId="77777777" w:rsidR="00773C2C" w:rsidRPr="002A77CC" w:rsidRDefault="005D3734" w:rsidP="00773C2C">
            <w:pPr>
              <w:rPr>
                <w:lang w:val="zh-CN"/>
              </w:rPr>
            </w:pPr>
            <w:sdt>
              <w:sdtPr>
                <w:rPr>
                  <w:rFonts w:hint="eastAsia"/>
                </w:rPr>
                <w:id w:val="-142897898"/>
                <w:showingPlcHdr/>
              </w:sdtPr>
              <w:sdtEndPr/>
              <w:sdtContent>
                <w:r w:rsidR="00773C2C" w:rsidRPr="002A77CC">
                  <w:rPr>
                    <w:rStyle w:val="aff3"/>
                    <w:rFonts w:hint="eastAsia"/>
                    <w:color w:val="auto"/>
                  </w:rPr>
                  <w:t>单击输入</w:t>
                </w:r>
              </w:sdtContent>
            </w:sdt>
          </w:p>
        </w:tc>
        <w:tc>
          <w:tcPr>
            <w:tcW w:w="1841" w:type="dxa"/>
          </w:tcPr>
          <w:p w14:paraId="7324091F" w14:textId="77777777" w:rsidR="00773C2C" w:rsidRPr="002A77CC" w:rsidRDefault="005D3734" w:rsidP="00773C2C">
            <w:pPr>
              <w:jc w:val="center"/>
              <w:rPr>
                <w:lang w:val="zh-CN"/>
              </w:rPr>
            </w:pPr>
            <w:sdt>
              <w:sdtPr>
                <w:rPr>
                  <w:rFonts w:hint="eastAsia"/>
                </w:rPr>
                <w:id w:val="374973185"/>
              </w:sdtPr>
              <w:sdtEndPr/>
              <w:sdtContent>
                <w:r w:rsidR="00773C2C" w:rsidRPr="002A77CC">
                  <w:rPr>
                    <w:rFonts w:ascii="MS Gothic" w:eastAsia="MS Gothic" w:hAnsi="MS Gothic" w:hint="eastAsia"/>
                  </w:rPr>
                  <w:t>☐</w:t>
                </w:r>
              </w:sdtContent>
            </w:sdt>
            <w:r w:rsidR="00773C2C" w:rsidRPr="002A77CC">
              <w:rPr>
                <w:rFonts w:hint="eastAsia"/>
                <w:lang w:val="zh-CN"/>
              </w:rPr>
              <w:t>已建</w:t>
            </w:r>
            <w:r w:rsidR="00773C2C" w:rsidRPr="002A77CC">
              <w:rPr>
                <w:rFonts w:hint="eastAsia"/>
                <w:lang w:val="zh-CN"/>
              </w:rPr>
              <w:t xml:space="preserve"> </w:t>
            </w:r>
            <w:sdt>
              <w:sdtPr>
                <w:rPr>
                  <w:rFonts w:hint="eastAsia"/>
                </w:rPr>
                <w:id w:val="583646808"/>
              </w:sdtPr>
              <w:sdtEndPr/>
              <w:sdtContent>
                <w:r w:rsidR="00773C2C" w:rsidRPr="002A77CC">
                  <w:rPr>
                    <w:rFonts w:ascii="MS Gothic" w:eastAsia="MS Gothic" w:hAnsi="MS Gothic" w:hint="eastAsia"/>
                  </w:rPr>
                  <w:t>☐</w:t>
                </w:r>
              </w:sdtContent>
            </w:sdt>
            <w:r w:rsidR="00773C2C" w:rsidRPr="002A77CC">
              <w:rPr>
                <w:rFonts w:hint="eastAsia"/>
                <w:lang w:val="zh-CN"/>
              </w:rPr>
              <w:t>规划</w:t>
            </w:r>
          </w:p>
        </w:tc>
      </w:tr>
    </w:tbl>
    <w:p w14:paraId="49265B45"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有便捷的人行通道联系公交站点：</w:t>
      </w:r>
    </w:p>
    <w:p w14:paraId="5F883796" w14:textId="77777777" w:rsidR="00773C2C" w:rsidRPr="002A77CC" w:rsidRDefault="00773C2C" w:rsidP="00773C2C">
      <w:pPr>
        <w:rPr>
          <w:lang w:val="zh-CN"/>
        </w:rPr>
      </w:pPr>
      <w:r w:rsidRPr="002A77CC">
        <w:rPr>
          <w:rFonts w:hint="eastAsia"/>
          <w:lang w:val="zh-CN"/>
        </w:rPr>
        <w:t>场地是否有便捷的人行通道联系公共交通站点：</w:t>
      </w:r>
      <w:sdt>
        <w:sdtPr>
          <w:rPr>
            <w:rFonts w:hint="eastAsia"/>
          </w:rPr>
          <w:id w:val="6337447"/>
        </w:sdtPr>
        <w:sdtEndPr/>
        <w:sdtContent>
          <w:r w:rsidRPr="002A77CC">
            <w:rPr>
              <w:rFonts w:ascii="MS Gothic" w:eastAsia="MS Gothic" w:hAnsi="MS Gothic" w:hint="eastAsia"/>
            </w:rPr>
            <w:t>☐</w:t>
          </w:r>
        </w:sdtContent>
      </w:sdt>
      <w:r w:rsidRPr="002A77CC">
        <w:rPr>
          <w:rFonts w:hint="eastAsia"/>
          <w:lang w:val="zh-CN"/>
        </w:rPr>
        <w:t>是</w:t>
      </w:r>
      <w:r w:rsidRPr="002A77CC">
        <w:rPr>
          <w:rFonts w:hint="eastAsia"/>
          <w:lang w:val="zh-CN"/>
        </w:rPr>
        <w:t xml:space="preserve"> </w:t>
      </w:r>
      <w:sdt>
        <w:sdtPr>
          <w:rPr>
            <w:rFonts w:hint="eastAsia"/>
          </w:rPr>
          <w:id w:val="1842193620"/>
        </w:sdtPr>
        <w:sdtEndPr/>
        <w:sdtContent>
          <w:r w:rsidRPr="002A77CC">
            <w:rPr>
              <w:rFonts w:ascii="MS Gothic" w:eastAsia="MS Gothic" w:hAnsi="MS Gothic" w:hint="eastAsia"/>
            </w:rPr>
            <w:t>☐</w:t>
          </w:r>
        </w:sdtContent>
      </w:sdt>
      <w:r w:rsidRPr="002A77CC">
        <w:rPr>
          <w:rFonts w:hint="eastAsia"/>
          <w:lang w:val="zh-CN"/>
        </w:rPr>
        <w:t>否</w:t>
      </w:r>
    </w:p>
    <w:p w14:paraId="07C96750" w14:textId="77777777" w:rsidR="00773C2C" w:rsidRPr="002A77CC" w:rsidRDefault="00773C2C" w:rsidP="00773C2C">
      <w:pPr>
        <w:rPr>
          <w:lang w:val="zh-CN"/>
        </w:rPr>
      </w:pPr>
      <w:r w:rsidRPr="002A77CC">
        <w:rPr>
          <w:rFonts w:hint="eastAsia"/>
          <w:lang w:val="zh-CN"/>
        </w:rPr>
        <w:t>请对场地内交通组织及场地与公共交通站点之间的交通流线进行请简要分析。</w:t>
      </w:r>
      <w:bookmarkStart w:id="23" w:name="OLE_LINK1"/>
      <w:bookmarkStart w:id="24" w:name="OLE_LINK2"/>
      <w:r w:rsidRPr="002A77CC">
        <w:rPr>
          <w:rFonts w:hint="eastAsia"/>
          <w:lang w:val="zh-CN"/>
        </w:rPr>
        <w:t>（如有便捷的人行通道联系公共交通站点，请对此情况进行描述，</w:t>
      </w:r>
      <w:r w:rsidRPr="002A77CC">
        <w:rPr>
          <w:rFonts w:hint="eastAsia"/>
          <w:lang w:val="zh-CN"/>
        </w:rPr>
        <w:t>300</w:t>
      </w:r>
      <w:r w:rsidRPr="002A77CC">
        <w:rPr>
          <w:rFonts w:hint="eastAsia"/>
          <w:lang w:val="zh-CN"/>
        </w:rPr>
        <w:t>字以内）</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4"/>
      </w:tblGrid>
      <w:tr w:rsidR="00773C2C" w:rsidRPr="002A77CC" w14:paraId="43E4F4A0" w14:textId="77777777" w:rsidTr="00773C2C">
        <w:trPr>
          <w:trHeight w:val="2472"/>
          <w:jc w:val="center"/>
        </w:trPr>
        <w:sdt>
          <w:sdtPr>
            <w:id w:val="509112755"/>
            <w:showingPlcHdr/>
          </w:sdtPr>
          <w:sdtEndPr/>
          <w:sdtContent>
            <w:tc>
              <w:tcPr>
                <w:tcW w:w="9684" w:type="dxa"/>
                <w:tcBorders>
                  <w:top w:val="single" w:sz="4" w:space="0" w:color="auto"/>
                  <w:left w:val="single" w:sz="4" w:space="0" w:color="auto"/>
                  <w:bottom w:val="single" w:sz="4" w:space="0" w:color="auto"/>
                  <w:right w:val="single" w:sz="4" w:space="0" w:color="auto"/>
                </w:tcBorders>
              </w:tcPr>
              <w:p w14:paraId="548D182A" w14:textId="77777777" w:rsidR="00773C2C" w:rsidRPr="002A77CC" w:rsidRDefault="00773C2C" w:rsidP="00773C2C">
                <w:r w:rsidRPr="002A77CC">
                  <w:rPr>
                    <w:rStyle w:val="aff3"/>
                    <w:rFonts w:hint="eastAsia"/>
                    <w:color w:val="auto"/>
                  </w:rPr>
                  <w:t>单击此处输入文字。</w:t>
                </w:r>
              </w:p>
            </w:tc>
          </w:sdtContent>
        </w:sdt>
      </w:tr>
    </w:tbl>
    <w:p w14:paraId="41897125" w14:textId="77777777" w:rsidR="00773C2C" w:rsidRPr="002A77CC" w:rsidRDefault="00773C2C" w:rsidP="00773C2C">
      <w:pPr>
        <w:rPr>
          <w:lang w:val="zh-CN"/>
        </w:rPr>
      </w:pPr>
    </w:p>
    <w:p w14:paraId="50C67C2C"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r w:rsidRPr="002A77CC">
        <w:rPr>
          <w:rFonts w:hint="eastAsia"/>
          <w:b/>
          <w:sz w:val="24"/>
          <w:lang w:val="zh-CN"/>
        </w:rPr>
        <w:t xml:space="preserve"> </w:t>
      </w:r>
    </w:p>
    <w:bookmarkEnd w:id="23"/>
    <w:bookmarkEnd w:id="24"/>
    <w:p w14:paraId="699674C1" w14:textId="77777777" w:rsidR="00773C2C" w:rsidRPr="002A77CC" w:rsidRDefault="00773C2C" w:rsidP="00773C2C">
      <w:pPr>
        <w:rPr>
          <w:b/>
        </w:rPr>
      </w:pPr>
      <w:r w:rsidRPr="002A77CC">
        <w:rPr>
          <w:rFonts w:hint="eastAsia"/>
          <w:b/>
        </w:rPr>
        <w:t>设计评价提交材料及要求：</w:t>
      </w:r>
    </w:p>
    <w:p w14:paraId="4C0A08F9" w14:textId="77777777" w:rsidR="00773C2C" w:rsidRPr="002A77CC" w:rsidRDefault="00773C2C" w:rsidP="00773C2C">
      <w:pPr>
        <w:ind w:left="210" w:hangingChars="100" w:hanging="210"/>
      </w:pPr>
      <w:r w:rsidRPr="002A77CC">
        <w:rPr>
          <w:rFonts w:hint="eastAsia"/>
        </w:rPr>
        <w:lastRenderedPageBreak/>
        <w:t>（</w:t>
      </w:r>
      <w:r w:rsidRPr="002A77CC">
        <w:rPr>
          <w:rFonts w:hint="eastAsia"/>
        </w:rPr>
        <w:t>1</w:t>
      </w:r>
      <w:r w:rsidRPr="002A77CC">
        <w:rPr>
          <w:rFonts w:hint="eastAsia"/>
        </w:rPr>
        <w:t>）建筑总平面图施工图：应标明场地主要出入口的位置，场地内车行、人行交通组织；</w:t>
      </w:r>
    </w:p>
    <w:p w14:paraId="380711C6" w14:textId="77777777" w:rsidR="00773C2C" w:rsidRPr="002A77CC" w:rsidRDefault="00773C2C" w:rsidP="00773C2C">
      <w:pPr>
        <w:ind w:left="210" w:hangingChars="100" w:hanging="210"/>
      </w:pPr>
      <w:r w:rsidRPr="002A77CC">
        <w:rPr>
          <w:rFonts w:hint="eastAsia"/>
        </w:rPr>
        <w:t>（</w:t>
      </w:r>
      <w:r w:rsidRPr="002A77CC">
        <w:rPr>
          <w:rFonts w:hint="eastAsia"/>
        </w:rPr>
        <w:t>2</w:t>
      </w:r>
      <w:r w:rsidRPr="002A77CC">
        <w:rPr>
          <w:rFonts w:hint="eastAsia"/>
        </w:rPr>
        <w:t>）场地周边公共交通设施布局图：应标出场地到达公交站点的步行线路、场地出入口到达公交站点的距离，包括建筑与公共交通站场连通的专用通道、连接口等内容；已建的公交站点照片或规划中公交站点的规划文件。</w:t>
      </w:r>
    </w:p>
    <w:p w14:paraId="0241A031" w14:textId="77777777" w:rsidR="00773C2C" w:rsidRPr="002A77CC" w:rsidRDefault="00773C2C" w:rsidP="00773C2C">
      <w:pPr>
        <w:rPr>
          <w:b/>
          <w:bCs/>
          <w:lang w:val="zh-CN"/>
        </w:rPr>
      </w:pPr>
      <w:r w:rsidRPr="002A77CC">
        <w:rPr>
          <w:rFonts w:hint="eastAsia"/>
          <w:b/>
          <w:bCs/>
          <w:lang w:val="zh-CN"/>
        </w:rPr>
        <w:t>运行评价建议提交材料及要求：</w:t>
      </w:r>
    </w:p>
    <w:p w14:paraId="2AAB2150" w14:textId="77777777" w:rsidR="00773C2C" w:rsidRPr="002A77CC" w:rsidRDefault="00773C2C" w:rsidP="00773C2C">
      <w:r w:rsidRPr="002A77CC">
        <w:rPr>
          <w:rFonts w:hint="eastAsia"/>
        </w:rPr>
        <w:t>（</w:t>
      </w:r>
      <w:r w:rsidRPr="002A77CC">
        <w:rPr>
          <w:rFonts w:hint="eastAsia"/>
        </w:rPr>
        <w:t>1</w:t>
      </w:r>
      <w:r w:rsidRPr="002A77CC">
        <w:rPr>
          <w:rFonts w:hint="eastAsia"/>
        </w:rPr>
        <w:t>）建筑总平面竣工图：应标明场地主要出入口的位置，场地内车行、人行交通组织；</w:t>
      </w:r>
    </w:p>
    <w:p w14:paraId="0229C5AC" w14:textId="77777777" w:rsidR="00773C2C" w:rsidRPr="002A77CC" w:rsidRDefault="00773C2C" w:rsidP="00773C2C">
      <w:r w:rsidRPr="002A77CC">
        <w:rPr>
          <w:rFonts w:hint="eastAsia"/>
        </w:rPr>
        <w:t>（</w:t>
      </w:r>
      <w:r w:rsidRPr="002A77CC">
        <w:rPr>
          <w:rFonts w:hint="eastAsia"/>
        </w:rPr>
        <w:t>2</w:t>
      </w:r>
      <w:r w:rsidRPr="002A77CC">
        <w:rPr>
          <w:rFonts w:hint="eastAsia"/>
        </w:rPr>
        <w:t>）场地周边公共交通设施布局图：应标出场地到达公交站点的步行线路、场地出入口到达公交站点的距离，包括建筑与公共交通站场连通的专用通道、连接口等内容；已建的公交站点照片或规划中公交站点的规划文件；</w:t>
      </w:r>
    </w:p>
    <w:p w14:paraId="1791062B" w14:textId="77777777" w:rsidR="00773C2C" w:rsidRPr="002A77CC" w:rsidRDefault="00773C2C" w:rsidP="00773C2C">
      <w:r w:rsidRPr="002A77CC">
        <w:rPr>
          <w:rFonts w:hint="eastAsia"/>
        </w:rPr>
        <w:t>（</w:t>
      </w:r>
      <w:r w:rsidRPr="002A77CC">
        <w:rPr>
          <w:rFonts w:hint="eastAsia"/>
        </w:rPr>
        <w:t>3</w:t>
      </w:r>
      <w:r w:rsidRPr="002A77CC">
        <w:rPr>
          <w:rFonts w:hint="eastAsia"/>
        </w:rPr>
        <w:t>）现场照片。</w:t>
      </w:r>
    </w:p>
    <w:p w14:paraId="31A65952" w14:textId="77777777" w:rsidR="00773C2C" w:rsidRPr="002A77CC" w:rsidRDefault="00773C2C" w:rsidP="00773C2C"/>
    <w:p w14:paraId="55BD6406"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3922605A" w14:textId="77777777" w:rsidTr="00773C2C">
        <w:trPr>
          <w:trHeight w:val="2835"/>
          <w:jc w:val="center"/>
        </w:trPr>
        <w:sdt>
          <w:sdtPr>
            <w:id w:val="-930583903"/>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5DB30DB9" w14:textId="77777777" w:rsidR="00773C2C" w:rsidRPr="002A77CC" w:rsidRDefault="00773C2C" w:rsidP="00773C2C">
                <w:r w:rsidRPr="002A77CC">
                  <w:rPr>
                    <w:rStyle w:val="aff3"/>
                    <w:rFonts w:hint="eastAsia"/>
                    <w:color w:val="auto"/>
                  </w:rPr>
                  <w:t>单击此处输入文字。</w:t>
                </w:r>
              </w:p>
            </w:tc>
          </w:sdtContent>
        </w:sdt>
      </w:tr>
    </w:tbl>
    <w:p w14:paraId="76D736FB" w14:textId="77777777" w:rsidR="00773C2C" w:rsidRPr="002A77CC" w:rsidRDefault="00773C2C" w:rsidP="00773C2C"/>
    <w:p w14:paraId="396536AB" w14:textId="77777777" w:rsidR="00773C2C" w:rsidRPr="002A77CC" w:rsidRDefault="00773C2C" w:rsidP="00773C2C">
      <w:pPr>
        <w:rPr>
          <w:b/>
          <w:bCs/>
          <w:szCs w:val="28"/>
        </w:rPr>
      </w:pPr>
      <w:r w:rsidRPr="002A77CC">
        <w:br w:type="page"/>
      </w:r>
    </w:p>
    <w:p w14:paraId="7AEEFEC8" w14:textId="77777777" w:rsidR="00773C2C" w:rsidRPr="002A77CC" w:rsidRDefault="00773C2C" w:rsidP="00773C2C">
      <w:pPr>
        <w:pStyle w:val="5"/>
        <w:rPr>
          <w:rFonts w:ascii="黑体" w:eastAsia="黑体"/>
          <w:sz w:val="24"/>
          <w:szCs w:val="24"/>
        </w:rPr>
      </w:pPr>
      <w:r w:rsidRPr="002A77CC">
        <w:rPr>
          <w:rFonts w:ascii="黑体" w:eastAsia="黑体" w:hint="eastAsia"/>
          <w:sz w:val="24"/>
          <w:szCs w:val="24"/>
        </w:rPr>
        <w:lastRenderedPageBreak/>
        <w:t>4.2.9 场地内人行通道采用无障碍设计。（总分3分）</w:t>
      </w:r>
    </w:p>
    <w:p w14:paraId="7B2F5F03" w14:textId="77777777" w:rsidR="00773C2C" w:rsidRPr="002A77CC" w:rsidRDefault="00773C2C" w:rsidP="00773C2C"/>
    <w:p w14:paraId="635D0055"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662"/>
        <w:gridCol w:w="1134"/>
        <w:gridCol w:w="1133"/>
      </w:tblGrid>
      <w:tr w:rsidR="00773C2C" w:rsidRPr="002A77CC" w14:paraId="00DF6192" w14:textId="77777777" w:rsidTr="00773C2C">
        <w:trPr>
          <w:jc w:val="center"/>
        </w:trPr>
        <w:tc>
          <w:tcPr>
            <w:tcW w:w="710" w:type="dxa"/>
          </w:tcPr>
          <w:p w14:paraId="01E29BAB" w14:textId="77777777" w:rsidR="00773C2C" w:rsidRPr="002A77CC" w:rsidRDefault="00773C2C" w:rsidP="00773C2C">
            <w:pPr>
              <w:jc w:val="center"/>
              <w:rPr>
                <w:b/>
                <w:lang w:val="zh-CN"/>
              </w:rPr>
            </w:pPr>
            <w:r w:rsidRPr="002A77CC">
              <w:rPr>
                <w:rFonts w:hint="eastAsia"/>
                <w:b/>
                <w:lang w:val="zh-CN"/>
              </w:rPr>
              <w:t>序号</w:t>
            </w:r>
          </w:p>
        </w:tc>
        <w:tc>
          <w:tcPr>
            <w:tcW w:w="6662" w:type="dxa"/>
          </w:tcPr>
          <w:p w14:paraId="6D7A99FA" w14:textId="77777777" w:rsidR="00773C2C" w:rsidRPr="002A77CC" w:rsidRDefault="00773C2C" w:rsidP="00773C2C">
            <w:pPr>
              <w:jc w:val="center"/>
              <w:rPr>
                <w:b/>
                <w:lang w:val="zh-CN"/>
              </w:rPr>
            </w:pPr>
            <w:r w:rsidRPr="002A77CC">
              <w:rPr>
                <w:rFonts w:hint="eastAsia"/>
                <w:b/>
                <w:lang w:val="zh-CN"/>
              </w:rPr>
              <w:t>评价内容</w:t>
            </w:r>
          </w:p>
        </w:tc>
        <w:tc>
          <w:tcPr>
            <w:tcW w:w="1134" w:type="dxa"/>
          </w:tcPr>
          <w:p w14:paraId="13720822" w14:textId="77777777" w:rsidR="00773C2C" w:rsidRPr="002A77CC" w:rsidRDefault="00773C2C" w:rsidP="00773C2C">
            <w:pPr>
              <w:jc w:val="center"/>
              <w:rPr>
                <w:b/>
                <w:lang w:val="zh-CN"/>
              </w:rPr>
            </w:pPr>
            <w:r w:rsidRPr="002A77CC">
              <w:rPr>
                <w:rFonts w:hint="eastAsia"/>
                <w:b/>
                <w:lang w:val="zh-CN"/>
              </w:rPr>
              <w:t>评价分值</w:t>
            </w:r>
          </w:p>
        </w:tc>
        <w:tc>
          <w:tcPr>
            <w:tcW w:w="1133" w:type="dxa"/>
            <w:vAlign w:val="center"/>
          </w:tcPr>
          <w:p w14:paraId="18AEB195" w14:textId="77777777" w:rsidR="00773C2C" w:rsidRPr="002A77CC" w:rsidRDefault="00773C2C" w:rsidP="00773C2C">
            <w:pPr>
              <w:jc w:val="center"/>
              <w:rPr>
                <w:b/>
                <w:lang w:val="zh-CN"/>
              </w:rPr>
            </w:pPr>
            <w:r w:rsidRPr="002A77CC">
              <w:rPr>
                <w:rFonts w:hint="eastAsia"/>
                <w:b/>
                <w:lang w:val="zh-CN"/>
              </w:rPr>
              <w:t>自评得分</w:t>
            </w:r>
          </w:p>
        </w:tc>
      </w:tr>
      <w:tr w:rsidR="00773C2C" w:rsidRPr="002A77CC" w14:paraId="16ECD189" w14:textId="77777777" w:rsidTr="00773C2C">
        <w:trPr>
          <w:trHeight w:val="430"/>
          <w:jc w:val="center"/>
        </w:trPr>
        <w:tc>
          <w:tcPr>
            <w:tcW w:w="710" w:type="dxa"/>
          </w:tcPr>
          <w:p w14:paraId="14AED99C" w14:textId="77777777" w:rsidR="00773C2C" w:rsidRPr="002A77CC" w:rsidRDefault="00773C2C" w:rsidP="00773C2C">
            <w:pPr>
              <w:jc w:val="center"/>
            </w:pPr>
            <w:r w:rsidRPr="002A77CC">
              <w:rPr>
                <w:rFonts w:hint="eastAsia"/>
              </w:rPr>
              <w:t>1</w:t>
            </w:r>
          </w:p>
        </w:tc>
        <w:tc>
          <w:tcPr>
            <w:tcW w:w="6662" w:type="dxa"/>
            <w:vAlign w:val="center"/>
          </w:tcPr>
          <w:p w14:paraId="12DEF8A9" w14:textId="77777777" w:rsidR="00773C2C" w:rsidRPr="002A77CC" w:rsidRDefault="00773C2C" w:rsidP="00773C2C">
            <w:pPr>
              <w:rPr>
                <w:lang w:val="zh-CN"/>
              </w:rPr>
            </w:pPr>
            <w:r w:rsidRPr="002A77CC">
              <w:rPr>
                <w:rFonts w:hint="eastAsia"/>
              </w:rPr>
              <w:t>场地内人行通道采用无障碍设计</w:t>
            </w:r>
          </w:p>
        </w:tc>
        <w:tc>
          <w:tcPr>
            <w:tcW w:w="1134" w:type="dxa"/>
            <w:vAlign w:val="center"/>
          </w:tcPr>
          <w:p w14:paraId="0EF63936" w14:textId="77777777" w:rsidR="00773C2C" w:rsidRPr="002A77CC" w:rsidRDefault="00773C2C" w:rsidP="00773C2C">
            <w:pPr>
              <w:jc w:val="center"/>
              <w:rPr>
                <w:lang w:val="zh-CN"/>
              </w:rPr>
            </w:pPr>
            <w:r w:rsidRPr="002A77CC">
              <w:rPr>
                <w:rFonts w:hint="eastAsia"/>
                <w:lang w:val="zh-CN"/>
              </w:rPr>
              <w:t>3</w:t>
            </w:r>
          </w:p>
        </w:tc>
        <w:sdt>
          <w:sdtPr>
            <w:rPr>
              <w:rFonts w:asciiTheme="minorEastAsia" w:hAnsiTheme="minorEastAsia"/>
            </w:rPr>
            <w:id w:val="-1161849578"/>
            <w:showingPlcHdr/>
          </w:sdtPr>
          <w:sdtEndPr/>
          <w:sdtContent>
            <w:tc>
              <w:tcPr>
                <w:tcW w:w="1133" w:type="dxa"/>
                <w:vAlign w:val="center"/>
              </w:tcPr>
              <w:p w14:paraId="16FD853A"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57CA1250" w14:textId="77777777" w:rsidTr="00773C2C">
        <w:trPr>
          <w:trHeight w:val="430"/>
          <w:jc w:val="center"/>
        </w:trPr>
        <w:tc>
          <w:tcPr>
            <w:tcW w:w="7372" w:type="dxa"/>
            <w:gridSpan w:val="2"/>
          </w:tcPr>
          <w:p w14:paraId="162F2D3B" w14:textId="77777777" w:rsidR="00773C2C" w:rsidRPr="002A77CC" w:rsidRDefault="00773C2C" w:rsidP="00773C2C">
            <w:pPr>
              <w:jc w:val="center"/>
            </w:pPr>
            <w:r w:rsidRPr="002A77CC">
              <w:rPr>
                <w:rFonts w:hint="eastAsia"/>
              </w:rPr>
              <w:t>合计</w:t>
            </w:r>
          </w:p>
        </w:tc>
        <w:tc>
          <w:tcPr>
            <w:tcW w:w="1134" w:type="dxa"/>
            <w:vAlign w:val="center"/>
          </w:tcPr>
          <w:p w14:paraId="2AE6F1F6" w14:textId="77777777" w:rsidR="00773C2C" w:rsidRPr="002A77CC" w:rsidRDefault="00773C2C" w:rsidP="00773C2C">
            <w:pPr>
              <w:jc w:val="center"/>
              <w:rPr>
                <w:lang w:val="zh-CN"/>
              </w:rPr>
            </w:pPr>
            <w:r w:rsidRPr="002A77CC">
              <w:rPr>
                <w:rFonts w:hint="eastAsia"/>
                <w:lang w:val="zh-CN"/>
              </w:rPr>
              <w:t>3</w:t>
            </w:r>
          </w:p>
        </w:tc>
        <w:sdt>
          <w:sdtPr>
            <w:rPr>
              <w:rFonts w:asciiTheme="minorEastAsia" w:hAnsiTheme="minorEastAsia"/>
            </w:rPr>
            <w:id w:val="171764972"/>
            <w:showingPlcHdr/>
          </w:sdtPr>
          <w:sdtEndPr/>
          <w:sdtContent>
            <w:tc>
              <w:tcPr>
                <w:tcW w:w="1133" w:type="dxa"/>
                <w:vAlign w:val="center"/>
              </w:tcPr>
              <w:p w14:paraId="78DD2B11"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7E2D7547" w14:textId="77777777" w:rsidR="00773C2C" w:rsidRPr="002A77CC" w:rsidRDefault="00773C2C" w:rsidP="00773C2C">
      <w:pPr>
        <w:rPr>
          <w:lang w:val="zh-CN"/>
        </w:rPr>
      </w:pPr>
    </w:p>
    <w:p w14:paraId="30F92C6A"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6229AFA7" w14:textId="77777777" w:rsidR="00773C2C" w:rsidRPr="002A77CC" w:rsidRDefault="00773C2C" w:rsidP="00773C2C">
      <w:r w:rsidRPr="002A77CC">
        <w:rPr>
          <w:rFonts w:hint="eastAsia"/>
        </w:rPr>
        <w:t>建筑主要出入口是否满足无障碍设计要求：</w:t>
      </w:r>
      <w:sdt>
        <w:sdtPr>
          <w:rPr>
            <w:rFonts w:hint="eastAsia"/>
          </w:rPr>
          <w:id w:val="-1371134282"/>
        </w:sdtPr>
        <w:sdtEndPr/>
        <w:sdtContent>
          <w:r w:rsidRPr="002A77CC">
            <w:rPr>
              <w:rFonts w:ascii="MS Gothic" w:eastAsia="MS Gothic" w:hAnsi="MS Gothic" w:hint="eastAsia"/>
            </w:rPr>
            <w:t>☐</w:t>
          </w:r>
        </w:sdtContent>
      </w:sdt>
      <w:r w:rsidRPr="002A77CC">
        <w:rPr>
          <w:rFonts w:hint="eastAsia"/>
        </w:rPr>
        <w:t>是</w:t>
      </w:r>
      <w:sdt>
        <w:sdtPr>
          <w:rPr>
            <w:rFonts w:hint="eastAsia"/>
          </w:rPr>
          <w:id w:val="1846592694"/>
        </w:sdtPr>
        <w:sdtEndPr/>
        <w:sdtContent>
          <w:r w:rsidRPr="002A77CC">
            <w:rPr>
              <w:rFonts w:ascii="MS Gothic" w:eastAsia="MS Gothic" w:hAnsi="MS Gothic" w:hint="eastAsia"/>
            </w:rPr>
            <w:t>☐</w:t>
          </w:r>
        </w:sdtContent>
      </w:sdt>
      <w:r w:rsidRPr="002A77CC">
        <w:rPr>
          <w:rFonts w:hint="eastAsia"/>
        </w:rPr>
        <w:t>否</w:t>
      </w:r>
    </w:p>
    <w:p w14:paraId="74448F01" w14:textId="77777777" w:rsidR="00773C2C" w:rsidRPr="002A77CC" w:rsidRDefault="00773C2C" w:rsidP="00773C2C">
      <w:r w:rsidRPr="002A77CC">
        <w:rPr>
          <w:rFonts w:hint="eastAsia"/>
        </w:rPr>
        <w:t>场地内人行通道是否满足无障碍设计要求：</w:t>
      </w:r>
      <w:sdt>
        <w:sdtPr>
          <w:rPr>
            <w:rFonts w:hint="eastAsia"/>
          </w:rPr>
          <w:id w:val="-439841346"/>
        </w:sdtPr>
        <w:sdtEndPr/>
        <w:sdtContent>
          <w:r w:rsidRPr="002A77CC">
            <w:rPr>
              <w:rFonts w:ascii="MS Gothic" w:eastAsia="MS Gothic" w:hAnsi="MS Gothic" w:hint="eastAsia"/>
            </w:rPr>
            <w:t>☐</w:t>
          </w:r>
        </w:sdtContent>
      </w:sdt>
      <w:r w:rsidRPr="002A77CC">
        <w:rPr>
          <w:rFonts w:hint="eastAsia"/>
        </w:rPr>
        <w:t>是</w:t>
      </w:r>
      <w:sdt>
        <w:sdtPr>
          <w:rPr>
            <w:rFonts w:hint="eastAsia"/>
          </w:rPr>
          <w:id w:val="800646523"/>
        </w:sdtPr>
        <w:sdtEndPr/>
        <w:sdtContent>
          <w:r w:rsidRPr="002A77CC">
            <w:rPr>
              <w:rFonts w:ascii="MS Gothic" w:eastAsia="MS Gothic" w:hAnsi="MS Gothic" w:hint="eastAsia"/>
            </w:rPr>
            <w:t>☐</w:t>
          </w:r>
        </w:sdtContent>
      </w:sdt>
      <w:r w:rsidRPr="002A77CC">
        <w:rPr>
          <w:rFonts w:hint="eastAsia"/>
        </w:rPr>
        <w:t>否</w:t>
      </w:r>
      <w:r w:rsidRPr="002A77CC">
        <w:rPr>
          <w:rFonts w:hint="eastAsia"/>
        </w:rPr>
        <w:t xml:space="preserve"> </w:t>
      </w:r>
    </w:p>
    <w:p w14:paraId="052F0471" w14:textId="77777777" w:rsidR="00773C2C" w:rsidRPr="002A77CC" w:rsidRDefault="00773C2C" w:rsidP="00773C2C">
      <w:r w:rsidRPr="002A77CC">
        <w:rPr>
          <w:rFonts w:hint="eastAsia"/>
        </w:rPr>
        <w:t>场地与外部城市道路的连接是否满足无障碍设计要求：</w:t>
      </w:r>
      <w:sdt>
        <w:sdtPr>
          <w:rPr>
            <w:rFonts w:hint="eastAsia"/>
          </w:rPr>
          <w:id w:val="-239801857"/>
        </w:sdtPr>
        <w:sdtEndPr/>
        <w:sdtContent>
          <w:r w:rsidRPr="002A77CC">
            <w:rPr>
              <w:rFonts w:ascii="MS Gothic" w:eastAsia="MS Gothic" w:hAnsi="MS Gothic" w:hint="eastAsia"/>
            </w:rPr>
            <w:t>☐</w:t>
          </w:r>
        </w:sdtContent>
      </w:sdt>
      <w:r w:rsidRPr="002A77CC">
        <w:rPr>
          <w:rFonts w:hint="eastAsia"/>
        </w:rPr>
        <w:t>是</w:t>
      </w:r>
      <w:sdt>
        <w:sdtPr>
          <w:rPr>
            <w:rFonts w:hint="eastAsia"/>
          </w:rPr>
          <w:id w:val="1322769291"/>
        </w:sdtPr>
        <w:sdtEndPr/>
        <w:sdtContent>
          <w:r w:rsidRPr="002A77CC">
            <w:rPr>
              <w:rFonts w:ascii="MS Gothic" w:eastAsia="MS Gothic" w:hAnsi="MS Gothic" w:hint="eastAsia"/>
            </w:rPr>
            <w:t>☐</w:t>
          </w:r>
        </w:sdtContent>
      </w:sdt>
      <w:r w:rsidRPr="002A77CC">
        <w:rPr>
          <w:rFonts w:hint="eastAsia"/>
        </w:rPr>
        <w:t>否</w:t>
      </w:r>
    </w:p>
    <w:p w14:paraId="77CA05E4" w14:textId="77777777" w:rsidR="00773C2C" w:rsidRPr="002A77CC" w:rsidRDefault="00773C2C" w:rsidP="00773C2C">
      <w:r w:rsidRPr="002A77CC">
        <w:rPr>
          <w:rFonts w:hint="eastAsia"/>
        </w:rPr>
        <w:t>请简要说明建筑主要出入口、场地内人行通道及场地内外联系的无障碍设计情况。（</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66CB1424" w14:textId="77777777" w:rsidTr="00773C2C">
        <w:trPr>
          <w:trHeight w:val="2835"/>
          <w:jc w:val="center"/>
        </w:trPr>
        <w:sdt>
          <w:sdtPr>
            <w:id w:val="-1098409680"/>
            <w:showingPlcHdr/>
          </w:sdtPr>
          <w:sdtEndPr/>
          <w:sdtContent>
            <w:tc>
              <w:tcPr>
                <w:tcW w:w="8522" w:type="dxa"/>
              </w:tcPr>
              <w:p w14:paraId="1C50E76D" w14:textId="77777777" w:rsidR="00773C2C" w:rsidRPr="002A77CC" w:rsidRDefault="00773C2C" w:rsidP="00773C2C">
                <w:r w:rsidRPr="002A77CC">
                  <w:rPr>
                    <w:rStyle w:val="aff3"/>
                    <w:rFonts w:hint="eastAsia"/>
                    <w:color w:val="auto"/>
                  </w:rPr>
                  <w:t>单击此处输入文字。</w:t>
                </w:r>
              </w:p>
            </w:tc>
          </w:sdtContent>
        </w:sdt>
      </w:tr>
    </w:tbl>
    <w:p w14:paraId="17D0973A" w14:textId="77777777" w:rsidR="00773C2C" w:rsidRPr="002A77CC" w:rsidRDefault="00773C2C" w:rsidP="00773C2C"/>
    <w:p w14:paraId="38463FFF"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p>
    <w:p w14:paraId="7A11EEC1" w14:textId="77777777" w:rsidR="00773C2C" w:rsidRPr="002A77CC" w:rsidRDefault="00773C2C" w:rsidP="00773C2C">
      <w:pPr>
        <w:rPr>
          <w:b/>
        </w:rPr>
      </w:pPr>
      <w:r w:rsidRPr="002A77CC">
        <w:rPr>
          <w:rFonts w:hint="eastAsia"/>
          <w:b/>
        </w:rPr>
        <w:t>设计评价建议提交清单及要求：</w:t>
      </w:r>
    </w:p>
    <w:p w14:paraId="1D014924" w14:textId="77777777" w:rsidR="00773C2C" w:rsidRPr="002A77CC" w:rsidRDefault="00773C2C" w:rsidP="00773C2C">
      <w:r w:rsidRPr="002A77CC">
        <w:rPr>
          <w:rFonts w:hint="eastAsia"/>
        </w:rPr>
        <w:t>（</w:t>
      </w:r>
      <w:r w:rsidRPr="002A77CC">
        <w:rPr>
          <w:rFonts w:hint="eastAsia"/>
        </w:rPr>
        <w:t>1</w:t>
      </w:r>
      <w:r w:rsidRPr="002A77CC">
        <w:rPr>
          <w:rFonts w:hint="eastAsia"/>
        </w:rPr>
        <w:t>）建筑总平面施工图：应体现建筑的主要出入口及场地内的人行系统与外部城市道路的连接是否满足无障碍要求。</w:t>
      </w:r>
    </w:p>
    <w:p w14:paraId="555FBAA0" w14:textId="77777777" w:rsidR="00773C2C" w:rsidRPr="002A77CC" w:rsidRDefault="00773C2C" w:rsidP="00773C2C">
      <w:r w:rsidRPr="002A77CC">
        <w:rPr>
          <w:rFonts w:hint="eastAsia"/>
        </w:rPr>
        <w:t>（</w:t>
      </w:r>
      <w:r w:rsidRPr="002A77CC">
        <w:rPr>
          <w:rFonts w:hint="eastAsia"/>
        </w:rPr>
        <w:t>2</w:t>
      </w:r>
      <w:r w:rsidRPr="002A77CC">
        <w:rPr>
          <w:rFonts w:hint="eastAsia"/>
        </w:rPr>
        <w:t>）建筑施工图设计说明：应包括对场地内人行通道无障碍设计的详细说明，并与详图一致；</w:t>
      </w:r>
    </w:p>
    <w:p w14:paraId="54877014" w14:textId="77777777" w:rsidR="00773C2C" w:rsidRPr="002A77CC" w:rsidRDefault="00773C2C" w:rsidP="00773C2C">
      <w:r w:rsidRPr="002A77CC">
        <w:rPr>
          <w:rFonts w:hint="eastAsia"/>
        </w:rPr>
        <w:t>（</w:t>
      </w:r>
      <w:r w:rsidRPr="002A77CC">
        <w:rPr>
          <w:rFonts w:hint="eastAsia"/>
        </w:rPr>
        <w:t>3</w:t>
      </w:r>
      <w:r w:rsidRPr="002A77CC">
        <w:rPr>
          <w:rFonts w:hint="eastAsia"/>
        </w:rPr>
        <w:t>）场地竖向设计施工图：应与人行通道无障碍设计说明一致；</w:t>
      </w:r>
    </w:p>
    <w:p w14:paraId="6AE394F1" w14:textId="77777777" w:rsidR="00773C2C" w:rsidRPr="002A77CC" w:rsidRDefault="00773C2C" w:rsidP="00773C2C">
      <w:pPr>
        <w:rPr>
          <w:kern w:val="0"/>
        </w:rPr>
      </w:pPr>
      <w:r w:rsidRPr="002A77CC">
        <w:rPr>
          <w:rFonts w:hint="eastAsia"/>
          <w:kern w:val="0"/>
        </w:rPr>
        <w:t>（</w:t>
      </w:r>
      <w:r w:rsidRPr="002A77CC">
        <w:rPr>
          <w:rFonts w:hint="eastAsia"/>
          <w:kern w:val="0"/>
        </w:rPr>
        <w:t>4</w:t>
      </w:r>
      <w:r w:rsidRPr="002A77CC">
        <w:rPr>
          <w:rFonts w:hint="eastAsia"/>
          <w:kern w:val="0"/>
        </w:rPr>
        <w:t>）景观设计平面施工图及竖向设计施工图：应体现室外人行道、活动广场等无障碍设计的内容。</w:t>
      </w:r>
    </w:p>
    <w:p w14:paraId="37D5CE0C" w14:textId="77777777" w:rsidR="00773C2C" w:rsidRPr="002A77CC" w:rsidRDefault="00773C2C" w:rsidP="00773C2C">
      <w:pPr>
        <w:rPr>
          <w:b/>
        </w:rPr>
      </w:pPr>
      <w:r w:rsidRPr="002A77CC">
        <w:rPr>
          <w:rFonts w:hint="eastAsia"/>
          <w:b/>
        </w:rPr>
        <w:t>运行评价建议提交清单及要求：</w:t>
      </w:r>
    </w:p>
    <w:p w14:paraId="204E7CCD" w14:textId="77777777" w:rsidR="00773C2C" w:rsidRPr="002A77CC" w:rsidRDefault="00773C2C" w:rsidP="00773C2C">
      <w:r w:rsidRPr="002A77CC">
        <w:rPr>
          <w:rFonts w:hint="eastAsia"/>
        </w:rPr>
        <w:t>（</w:t>
      </w:r>
      <w:r w:rsidRPr="002A77CC">
        <w:rPr>
          <w:rFonts w:hint="eastAsia"/>
        </w:rPr>
        <w:t>1</w:t>
      </w:r>
      <w:r w:rsidRPr="002A77CC">
        <w:rPr>
          <w:rFonts w:hint="eastAsia"/>
        </w:rPr>
        <w:t>）建筑总平面竣工图：应标明场地主要出入口的位置，场地内车行、人行交通组织；</w:t>
      </w:r>
    </w:p>
    <w:p w14:paraId="7E168129" w14:textId="77777777" w:rsidR="00773C2C" w:rsidRPr="002A77CC" w:rsidRDefault="00773C2C" w:rsidP="00773C2C">
      <w:r w:rsidRPr="002A77CC">
        <w:rPr>
          <w:rFonts w:hint="eastAsia"/>
        </w:rPr>
        <w:t>（</w:t>
      </w:r>
      <w:r w:rsidRPr="002A77CC">
        <w:rPr>
          <w:rFonts w:hint="eastAsia"/>
          <w:kern w:val="0"/>
        </w:rPr>
        <w:t>2</w:t>
      </w:r>
      <w:r w:rsidRPr="002A77CC">
        <w:rPr>
          <w:rFonts w:hint="eastAsia"/>
          <w:kern w:val="0"/>
        </w:rPr>
        <w:t>）景观设计平面竣工图及竖向设计竣工图：应体现室外人行道、活动广场等无障碍设计的内容。</w:t>
      </w:r>
    </w:p>
    <w:p w14:paraId="4066070B" w14:textId="77777777" w:rsidR="00773C2C" w:rsidRPr="002A77CC" w:rsidRDefault="00773C2C" w:rsidP="00773C2C">
      <w:r w:rsidRPr="002A77CC">
        <w:rPr>
          <w:rFonts w:hint="eastAsia"/>
        </w:rPr>
        <w:t>（</w:t>
      </w:r>
      <w:r w:rsidRPr="002A77CC">
        <w:rPr>
          <w:rFonts w:hint="eastAsia"/>
        </w:rPr>
        <w:t>3</w:t>
      </w:r>
      <w:r w:rsidRPr="002A77CC">
        <w:rPr>
          <w:rFonts w:hint="eastAsia"/>
        </w:rPr>
        <w:t>）现场照片。</w:t>
      </w:r>
    </w:p>
    <w:p w14:paraId="2529024C" w14:textId="77777777" w:rsidR="00773C2C" w:rsidRPr="002A77CC" w:rsidRDefault="00773C2C" w:rsidP="00773C2C"/>
    <w:p w14:paraId="3149D429" w14:textId="77777777" w:rsidR="00773C2C" w:rsidRPr="002A77CC" w:rsidRDefault="00773C2C" w:rsidP="00773C2C">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77CC" w:rsidRPr="002A77CC" w14:paraId="1ED7EAAB" w14:textId="77777777" w:rsidTr="002A77CC">
        <w:trPr>
          <w:trHeight w:val="1266"/>
          <w:jc w:val="center"/>
        </w:trPr>
        <w:sdt>
          <w:sdtPr>
            <w:id w:val="-1440911544"/>
            <w:showingPlcHdr/>
          </w:sdtPr>
          <w:sdtEndPr/>
          <w:sdtContent>
            <w:tc>
              <w:tcPr>
                <w:tcW w:w="8522" w:type="dxa"/>
                <w:tcBorders>
                  <w:top w:val="single" w:sz="4" w:space="0" w:color="auto"/>
                  <w:left w:val="single" w:sz="4" w:space="0" w:color="auto"/>
                  <w:bottom w:val="single" w:sz="4" w:space="0" w:color="auto"/>
                  <w:right w:val="single" w:sz="4" w:space="0" w:color="auto"/>
                </w:tcBorders>
              </w:tcPr>
              <w:p w14:paraId="785CE55C" w14:textId="77777777" w:rsidR="00773C2C" w:rsidRPr="002A77CC" w:rsidRDefault="00773C2C" w:rsidP="00773C2C">
                <w:r w:rsidRPr="002A77CC">
                  <w:rPr>
                    <w:rStyle w:val="aff3"/>
                    <w:rFonts w:hint="eastAsia"/>
                    <w:color w:val="auto"/>
                  </w:rPr>
                  <w:t>单击此处输入文字。</w:t>
                </w:r>
              </w:p>
            </w:tc>
          </w:sdtContent>
        </w:sdt>
      </w:tr>
    </w:tbl>
    <w:p w14:paraId="5C52597E" w14:textId="77777777" w:rsidR="00773C2C" w:rsidRPr="002A77CC" w:rsidRDefault="00773C2C" w:rsidP="007106AD">
      <w:pPr>
        <w:pStyle w:val="5"/>
        <w:widowControl/>
        <w:numPr>
          <w:ilvl w:val="2"/>
          <w:numId w:val="9"/>
        </w:numPr>
        <w:spacing w:before="120" w:after="120" w:line="288" w:lineRule="auto"/>
        <w:contextualSpacing/>
        <w:jc w:val="left"/>
        <w:rPr>
          <w:rFonts w:ascii="黑体" w:eastAsia="黑体"/>
          <w:sz w:val="24"/>
          <w:szCs w:val="24"/>
        </w:rPr>
      </w:pPr>
      <w:r w:rsidRPr="002A77CC">
        <w:rPr>
          <w:rFonts w:ascii="黑体" w:eastAsia="黑体" w:hint="eastAsia"/>
          <w:sz w:val="24"/>
          <w:szCs w:val="24"/>
        </w:rPr>
        <w:t>合理设置停车场所。（总分6分）</w:t>
      </w:r>
    </w:p>
    <w:p w14:paraId="5B43BA22"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662"/>
        <w:gridCol w:w="1134"/>
        <w:gridCol w:w="1133"/>
      </w:tblGrid>
      <w:tr w:rsidR="00773C2C" w:rsidRPr="002A77CC" w14:paraId="321B5F23" w14:textId="77777777" w:rsidTr="00773C2C">
        <w:trPr>
          <w:jc w:val="center"/>
        </w:trPr>
        <w:tc>
          <w:tcPr>
            <w:tcW w:w="710" w:type="dxa"/>
            <w:vAlign w:val="center"/>
          </w:tcPr>
          <w:p w14:paraId="50487ECC" w14:textId="77777777" w:rsidR="00773C2C" w:rsidRPr="002A77CC" w:rsidRDefault="00773C2C" w:rsidP="00773C2C">
            <w:pPr>
              <w:jc w:val="center"/>
              <w:rPr>
                <w:b/>
                <w:lang w:val="zh-CN"/>
              </w:rPr>
            </w:pPr>
            <w:r w:rsidRPr="002A77CC">
              <w:rPr>
                <w:rFonts w:hint="eastAsia"/>
                <w:b/>
                <w:lang w:val="zh-CN"/>
              </w:rPr>
              <w:lastRenderedPageBreak/>
              <w:t>序号</w:t>
            </w:r>
          </w:p>
        </w:tc>
        <w:tc>
          <w:tcPr>
            <w:tcW w:w="6662" w:type="dxa"/>
          </w:tcPr>
          <w:p w14:paraId="083526CA" w14:textId="77777777" w:rsidR="00773C2C" w:rsidRPr="002A77CC" w:rsidRDefault="00773C2C" w:rsidP="00773C2C">
            <w:pPr>
              <w:jc w:val="center"/>
              <w:rPr>
                <w:b/>
                <w:lang w:val="zh-CN"/>
              </w:rPr>
            </w:pPr>
            <w:r w:rsidRPr="002A77CC">
              <w:rPr>
                <w:rFonts w:hint="eastAsia"/>
                <w:b/>
                <w:lang w:val="zh-CN"/>
              </w:rPr>
              <w:t>评价内容</w:t>
            </w:r>
          </w:p>
        </w:tc>
        <w:tc>
          <w:tcPr>
            <w:tcW w:w="1134" w:type="dxa"/>
          </w:tcPr>
          <w:p w14:paraId="7A1DBC37" w14:textId="77777777" w:rsidR="00773C2C" w:rsidRPr="002A77CC" w:rsidRDefault="00773C2C" w:rsidP="00773C2C">
            <w:pPr>
              <w:jc w:val="center"/>
              <w:rPr>
                <w:b/>
                <w:lang w:val="zh-CN"/>
              </w:rPr>
            </w:pPr>
            <w:r w:rsidRPr="002A77CC">
              <w:rPr>
                <w:rFonts w:hint="eastAsia"/>
                <w:b/>
                <w:lang w:val="zh-CN"/>
              </w:rPr>
              <w:t>评价分值</w:t>
            </w:r>
          </w:p>
        </w:tc>
        <w:tc>
          <w:tcPr>
            <w:tcW w:w="1133" w:type="dxa"/>
            <w:vAlign w:val="center"/>
          </w:tcPr>
          <w:p w14:paraId="61CA89F5" w14:textId="77777777" w:rsidR="00773C2C" w:rsidRPr="002A77CC" w:rsidRDefault="00773C2C" w:rsidP="00773C2C">
            <w:pPr>
              <w:jc w:val="center"/>
              <w:rPr>
                <w:b/>
                <w:lang w:val="zh-CN"/>
              </w:rPr>
            </w:pPr>
            <w:r w:rsidRPr="002A77CC">
              <w:rPr>
                <w:rFonts w:hint="eastAsia"/>
                <w:b/>
                <w:lang w:val="zh-CN"/>
              </w:rPr>
              <w:t>自评得分</w:t>
            </w:r>
          </w:p>
        </w:tc>
      </w:tr>
      <w:tr w:rsidR="00773C2C" w:rsidRPr="002A77CC" w14:paraId="160D7660" w14:textId="77777777" w:rsidTr="00773C2C">
        <w:trPr>
          <w:trHeight w:val="430"/>
          <w:jc w:val="center"/>
        </w:trPr>
        <w:tc>
          <w:tcPr>
            <w:tcW w:w="710" w:type="dxa"/>
            <w:vAlign w:val="center"/>
          </w:tcPr>
          <w:p w14:paraId="5F1D811A" w14:textId="77777777" w:rsidR="00773C2C" w:rsidRPr="002A77CC" w:rsidRDefault="00773C2C" w:rsidP="00773C2C">
            <w:pPr>
              <w:jc w:val="center"/>
              <w:rPr>
                <w:lang w:val="zh-CN"/>
              </w:rPr>
            </w:pPr>
            <w:r w:rsidRPr="002A77CC">
              <w:rPr>
                <w:rFonts w:hint="eastAsia"/>
                <w:lang w:val="zh-CN"/>
              </w:rPr>
              <w:t>1</w:t>
            </w:r>
          </w:p>
        </w:tc>
        <w:tc>
          <w:tcPr>
            <w:tcW w:w="6662" w:type="dxa"/>
            <w:vAlign w:val="center"/>
          </w:tcPr>
          <w:p w14:paraId="09EEB5EA" w14:textId="77777777" w:rsidR="00773C2C" w:rsidRPr="002A77CC" w:rsidRDefault="00773C2C" w:rsidP="00773C2C">
            <w:pPr>
              <w:rPr>
                <w:lang w:val="zh-CN"/>
              </w:rPr>
            </w:pPr>
            <w:r w:rsidRPr="002A77CC">
              <w:rPr>
                <w:rFonts w:hint="eastAsia"/>
              </w:rPr>
              <w:t>自行车停车设施位置合理、方便出入，且有遮阳防雨措施</w:t>
            </w:r>
          </w:p>
        </w:tc>
        <w:tc>
          <w:tcPr>
            <w:tcW w:w="1134" w:type="dxa"/>
            <w:vAlign w:val="center"/>
          </w:tcPr>
          <w:p w14:paraId="25C581F7" w14:textId="77777777" w:rsidR="00773C2C" w:rsidRPr="002A77CC" w:rsidRDefault="00773C2C" w:rsidP="00773C2C">
            <w:pPr>
              <w:jc w:val="center"/>
              <w:rPr>
                <w:lang w:val="zh-CN"/>
              </w:rPr>
            </w:pPr>
            <w:r w:rsidRPr="002A77CC">
              <w:rPr>
                <w:rFonts w:hint="eastAsia"/>
                <w:lang w:val="zh-CN"/>
              </w:rPr>
              <w:t>3</w:t>
            </w:r>
          </w:p>
        </w:tc>
        <w:sdt>
          <w:sdtPr>
            <w:rPr>
              <w:rFonts w:asciiTheme="minorEastAsia" w:hAnsiTheme="minorEastAsia"/>
            </w:rPr>
            <w:id w:val="1700042612"/>
            <w:showingPlcHdr/>
          </w:sdtPr>
          <w:sdtEndPr/>
          <w:sdtContent>
            <w:tc>
              <w:tcPr>
                <w:tcW w:w="1133" w:type="dxa"/>
                <w:vAlign w:val="center"/>
              </w:tcPr>
              <w:p w14:paraId="25179DCD"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0B8E6769" w14:textId="77777777" w:rsidTr="00773C2C">
        <w:trPr>
          <w:trHeight w:val="281"/>
          <w:jc w:val="center"/>
        </w:trPr>
        <w:tc>
          <w:tcPr>
            <w:tcW w:w="710" w:type="dxa"/>
            <w:vAlign w:val="center"/>
          </w:tcPr>
          <w:p w14:paraId="1D82FD7F" w14:textId="77777777" w:rsidR="00773C2C" w:rsidRPr="002A77CC" w:rsidRDefault="00773C2C" w:rsidP="00773C2C">
            <w:pPr>
              <w:jc w:val="center"/>
              <w:rPr>
                <w:lang w:val="zh-CN"/>
              </w:rPr>
            </w:pPr>
            <w:r w:rsidRPr="002A77CC">
              <w:rPr>
                <w:rFonts w:hint="eastAsia"/>
                <w:lang w:val="zh-CN"/>
              </w:rPr>
              <w:t>2</w:t>
            </w:r>
          </w:p>
        </w:tc>
        <w:tc>
          <w:tcPr>
            <w:tcW w:w="6662" w:type="dxa"/>
            <w:vAlign w:val="center"/>
          </w:tcPr>
          <w:p w14:paraId="4543A297" w14:textId="77777777" w:rsidR="00773C2C" w:rsidRPr="002A77CC" w:rsidRDefault="00773C2C" w:rsidP="00773C2C">
            <w:pPr>
              <w:rPr>
                <w:rFonts w:asciiTheme="minorEastAsia" w:hAnsiTheme="minorEastAsia"/>
              </w:rPr>
            </w:pPr>
            <w:r w:rsidRPr="002A77CC">
              <w:rPr>
                <w:rFonts w:hint="eastAsia"/>
              </w:rPr>
              <w:t>合理设置机动车停车设施，并采取下列措施中至少</w:t>
            </w:r>
            <w:r w:rsidRPr="002A77CC">
              <w:rPr>
                <w:rFonts w:asciiTheme="minorEastAsia" w:hAnsiTheme="minorEastAsia" w:hint="eastAsia"/>
              </w:rPr>
              <w:t>2项：</w:t>
            </w:r>
          </w:p>
          <w:p w14:paraId="4EC15033" w14:textId="77777777" w:rsidR="00773C2C" w:rsidRPr="002A77CC" w:rsidRDefault="005D3734" w:rsidP="00773C2C">
            <w:sdt>
              <w:sdtPr>
                <w:rPr>
                  <w:rFonts w:hint="eastAsia"/>
                </w:rPr>
                <w:id w:val="-1329589770"/>
              </w:sdtPr>
              <w:sdtEndPr/>
              <w:sdtContent>
                <w:r w:rsidR="00773C2C" w:rsidRPr="002A77CC">
                  <w:rPr>
                    <w:rFonts w:ascii="MS Gothic" w:eastAsia="MS Gothic" w:hAnsi="MS Gothic" w:hint="eastAsia"/>
                  </w:rPr>
                  <w:t>☐</w:t>
                </w:r>
              </w:sdtContent>
            </w:sdt>
            <w:r w:rsidR="00773C2C" w:rsidRPr="002A77CC">
              <w:rPr>
                <w:rFonts w:hint="eastAsia"/>
              </w:rPr>
              <w:t>采用机械式停车库、地下停车库或停车楼等方式节约集约用地</w:t>
            </w:r>
          </w:p>
          <w:p w14:paraId="692E8A18" w14:textId="77777777" w:rsidR="00773C2C" w:rsidRPr="002A77CC" w:rsidRDefault="005D3734" w:rsidP="00773C2C">
            <w:sdt>
              <w:sdtPr>
                <w:rPr>
                  <w:rFonts w:hint="eastAsia"/>
                </w:rPr>
                <w:id w:val="77418952"/>
              </w:sdtPr>
              <w:sdtEndPr/>
              <w:sdtContent>
                <w:r w:rsidR="00773C2C" w:rsidRPr="002A77CC">
                  <w:rPr>
                    <w:rFonts w:ascii="MS Gothic" w:eastAsia="MS Gothic" w:hAnsi="MS Gothic" w:hint="eastAsia"/>
                  </w:rPr>
                  <w:t>☐</w:t>
                </w:r>
              </w:sdtContent>
            </w:sdt>
            <w:r w:rsidR="00773C2C" w:rsidRPr="002A77CC">
              <w:rPr>
                <w:rFonts w:hint="eastAsia"/>
              </w:rPr>
              <w:t>采用错时停车方式向社会开放，提高停车场（库）使用效率</w:t>
            </w:r>
          </w:p>
          <w:p w14:paraId="3974A531" w14:textId="77777777" w:rsidR="00773C2C" w:rsidRPr="002A77CC" w:rsidRDefault="005D3734" w:rsidP="00773C2C">
            <w:sdt>
              <w:sdtPr>
                <w:rPr>
                  <w:rFonts w:hint="eastAsia"/>
                </w:rPr>
                <w:id w:val="1921437225"/>
              </w:sdtPr>
              <w:sdtEndPr/>
              <w:sdtContent>
                <w:r w:rsidR="00773C2C" w:rsidRPr="002A77CC">
                  <w:rPr>
                    <w:rFonts w:ascii="MS Gothic" w:eastAsia="MS Gothic" w:hAnsi="MS Gothic" w:hint="eastAsia"/>
                  </w:rPr>
                  <w:t>☐</w:t>
                </w:r>
              </w:sdtContent>
            </w:sdt>
            <w:r w:rsidR="00773C2C" w:rsidRPr="002A77CC">
              <w:rPr>
                <w:rFonts w:hint="eastAsia"/>
              </w:rPr>
              <w:t>合理设计地面停车位，不挤占步行空间及活动场所</w:t>
            </w:r>
          </w:p>
        </w:tc>
        <w:tc>
          <w:tcPr>
            <w:tcW w:w="1134" w:type="dxa"/>
            <w:vAlign w:val="center"/>
          </w:tcPr>
          <w:p w14:paraId="4AF226E9" w14:textId="77777777" w:rsidR="00773C2C" w:rsidRPr="002A77CC" w:rsidRDefault="00773C2C" w:rsidP="00773C2C">
            <w:pPr>
              <w:jc w:val="center"/>
              <w:rPr>
                <w:lang w:val="zh-CN"/>
              </w:rPr>
            </w:pPr>
            <w:r w:rsidRPr="002A77CC">
              <w:rPr>
                <w:rFonts w:hint="eastAsia"/>
                <w:lang w:val="zh-CN"/>
              </w:rPr>
              <w:t>3</w:t>
            </w:r>
          </w:p>
        </w:tc>
        <w:sdt>
          <w:sdtPr>
            <w:rPr>
              <w:rFonts w:asciiTheme="minorEastAsia" w:hAnsiTheme="minorEastAsia"/>
            </w:rPr>
            <w:id w:val="-1908221074"/>
            <w:showingPlcHdr/>
          </w:sdtPr>
          <w:sdtEndPr/>
          <w:sdtContent>
            <w:tc>
              <w:tcPr>
                <w:tcW w:w="1133" w:type="dxa"/>
                <w:vAlign w:val="center"/>
              </w:tcPr>
              <w:p w14:paraId="46CB97E1"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50707311" w14:textId="77777777" w:rsidTr="00773C2C">
        <w:trPr>
          <w:trHeight w:val="281"/>
          <w:jc w:val="center"/>
        </w:trPr>
        <w:tc>
          <w:tcPr>
            <w:tcW w:w="7372" w:type="dxa"/>
            <w:gridSpan w:val="2"/>
            <w:vAlign w:val="center"/>
          </w:tcPr>
          <w:p w14:paraId="7121E45C" w14:textId="77777777" w:rsidR="00773C2C" w:rsidRPr="002A77CC" w:rsidRDefault="00773C2C" w:rsidP="00773C2C">
            <w:pPr>
              <w:jc w:val="center"/>
            </w:pPr>
            <w:r w:rsidRPr="002A77CC">
              <w:rPr>
                <w:rFonts w:hint="eastAsia"/>
              </w:rPr>
              <w:t>合计</w:t>
            </w:r>
          </w:p>
        </w:tc>
        <w:tc>
          <w:tcPr>
            <w:tcW w:w="1134" w:type="dxa"/>
            <w:vAlign w:val="center"/>
          </w:tcPr>
          <w:p w14:paraId="3C42869F" w14:textId="77777777" w:rsidR="00773C2C" w:rsidRPr="002A77CC" w:rsidRDefault="00773C2C" w:rsidP="00773C2C">
            <w:pPr>
              <w:jc w:val="center"/>
              <w:rPr>
                <w:lang w:val="zh-CN"/>
              </w:rPr>
            </w:pPr>
            <w:r w:rsidRPr="002A77CC">
              <w:rPr>
                <w:rFonts w:hint="eastAsia"/>
                <w:lang w:val="zh-CN"/>
              </w:rPr>
              <w:t>6</w:t>
            </w:r>
          </w:p>
        </w:tc>
        <w:sdt>
          <w:sdtPr>
            <w:rPr>
              <w:rFonts w:asciiTheme="minorEastAsia" w:hAnsiTheme="minorEastAsia"/>
            </w:rPr>
            <w:id w:val="1044174359"/>
            <w:showingPlcHdr/>
          </w:sdtPr>
          <w:sdtEndPr/>
          <w:sdtContent>
            <w:tc>
              <w:tcPr>
                <w:tcW w:w="1133" w:type="dxa"/>
                <w:vAlign w:val="center"/>
              </w:tcPr>
              <w:p w14:paraId="5F335C80"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04FB217B" w14:textId="77777777" w:rsidR="00773C2C" w:rsidRPr="002A77CC" w:rsidRDefault="00773C2C" w:rsidP="00773C2C"/>
    <w:p w14:paraId="3140180B"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02E725DB"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rPr>
        <w:t>停车场所设置方式：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096"/>
        <w:gridCol w:w="1841"/>
      </w:tblGrid>
      <w:tr w:rsidR="00773C2C" w:rsidRPr="002A77CC" w14:paraId="48F88E26" w14:textId="77777777" w:rsidTr="00773C2C">
        <w:trPr>
          <w:trHeight w:val="366"/>
          <w:jc w:val="center"/>
        </w:trPr>
        <w:tc>
          <w:tcPr>
            <w:tcW w:w="1702" w:type="dxa"/>
            <w:vAlign w:val="center"/>
          </w:tcPr>
          <w:p w14:paraId="78A3FD73" w14:textId="77777777" w:rsidR="00773C2C" w:rsidRPr="002A77CC" w:rsidRDefault="00773C2C" w:rsidP="00773C2C">
            <w:pPr>
              <w:jc w:val="center"/>
              <w:rPr>
                <w:b/>
              </w:rPr>
            </w:pPr>
            <w:r w:rsidRPr="002A77CC">
              <w:rPr>
                <w:rFonts w:hint="eastAsia"/>
                <w:b/>
              </w:rPr>
              <w:t>类别</w:t>
            </w:r>
          </w:p>
        </w:tc>
        <w:tc>
          <w:tcPr>
            <w:tcW w:w="6096" w:type="dxa"/>
            <w:vAlign w:val="center"/>
          </w:tcPr>
          <w:p w14:paraId="463F1C24" w14:textId="77777777" w:rsidR="00773C2C" w:rsidRPr="002A77CC" w:rsidRDefault="00773C2C" w:rsidP="00773C2C">
            <w:pPr>
              <w:jc w:val="center"/>
              <w:rPr>
                <w:b/>
              </w:rPr>
            </w:pPr>
            <w:r w:rsidRPr="002A77CC">
              <w:rPr>
                <w:rFonts w:hint="eastAsia"/>
                <w:b/>
              </w:rPr>
              <w:t>设置方式</w:t>
            </w:r>
          </w:p>
        </w:tc>
        <w:tc>
          <w:tcPr>
            <w:tcW w:w="1841" w:type="dxa"/>
            <w:vAlign w:val="center"/>
          </w:tcPr>
          <w:p w14:paraId="7E27691E" w14:textId="77777777" w:rsidR="00773C2C" w:rsidRPr="002A77CC" w:rsidRDefault="00773C2C" w:rsidP="00773C2C">
            <w:pPr>
              <w:jc w:val="center"/>
              <w:rPr>
                <w:b/>
              </w:rPr>
            </w:pPr>
            <w:r w:rsidRPr="002A77CC">
              <w:rPr>
                <w:rFonts w:hint="eastAsia"/>
                <w:b/>
              </w:rPr>
              <w:t>是否满足</w:t>
            </w:r>
          </w:p>
        </w:tc>
      </w:tr>
      <w:tr w:rsidR="00773C2C" w:rsidRPr="002A77CC" w14:paraId="2E1AF638" w14:textId="77777777" w:rsidTr="00773C2C">
        <w:trPr>
          <w:jc w:val="center"/>
        </w:trPr>
        <w:tc>
          <w:tcPr>
            <w:tcW w:w="1702" w:type="dxa"/>
            <w:vMerge w:val="restart"/>
            <w:vAlign w:val="center"/>
          </w:tcPr>
          <w:p w14:paraId="0272112A" w14:textId="77777777" w:rsidR="00773C2C" w:rsidRPr="002A77CC" w:rsidRDefault="00773C2C" w:rsidP="00773C2C">
            <w:pPr>
              <w:jc w:val="center"/>
            </w:pPr>
            <w:r w:rsidRPr="002A77CC">
              <w:rPr>
                <w:rFonts w:hint="eastAsia"/>
              </w:rPr>
              <w:t>自行车停车设施</w:t>
            </w:r>
          </w:p>
        </w:tc>
        <w:tc>
          <w:tcPr>
            <w:tcW w:w="6096" w:type="dxa"/>
            <w:vAlign w:val="center"/>
          </w:tcPr>
          <w:p w14:paraId="6D092510" w14:textId="77777777" w:rsidR="00773C2C" w:rsidRPr="002A77CC" w:rsidRDefault="00773C2C" w:rsidP="00773C2C">
            <w:r w:rsidRPr="002A77CC">
              <w:rPr>
                <w:rFonts w:hint="eastAsia"/>
              </w:rPr>
              <w:t>停车设施位置合理、方便出入</w:t>
            </w:r>
          </w:p>
        </w:tc>
        <w:tc>
          <w:tcPr>
            <w:tcW w:w="1841" w:type="dxa"/>
            <w:vAlign w:val="center"/>
          </w:tcPr>
          <w:p w14:paraId="12DFC87C" w14:textId="77777777" w:rsidR="00773C2C" w:rsidRPr="002A77CC" w:rsidRDefault="005D3734" w:rsidP="00773C2C">
            <w:pPr>
              <w:jc w:val="center"/>
            </w:pPr>
            <w:sdt>
              <w:sdtPr>
                <w:rPr>
                  <w:rFonts w:hint="eastAsia"/>
                </w:rPr>
                <w:id w:val="-1081980636"/>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2024280615"/>
              </w:sdtPr>
              <w:sdtEndPr/>
              <w:sdtContent>
                <w:r w:rsidR="00773C2C" w:rsidRPr="002A77CC">
                  <w:rPr>
                    <w:rFonts w:ascii="MS Gothic" w:eastAsia="MS Gothic" w:hAnsi="MS Gothic" w:hint="eastAsia"/>
                  </w:rPr>
                  <w:t>☐</w:t>
                </w:r>
              </w:sdtContent>
            </w:sdt>
            <w:r w:rsidR="00773C2C" w:rsidRPr="002A77CC">
              <w:rPr>
                <w:rFonts w:hint="eastAsia"/>
              </w:rPr>
              <w:t>否</w:t>
            </w:r>
            <w:r w:rsidR="00773C2C" w:rsidRPr="002A77CC">
              <w:rPr>
                <w:rFonts w:hint="eastAsia"/>
              </w:rPr>
              <w:t xml:space="preserve"> </w:t>
            </w:r>
          </w:p>
        </w:tc>
      </w:tr>
      <w:tr w:rsidR="00773C2C" w:rsidRPr="002A77CC" w14:paraId="76988623" w14:textId="77777777" w:rsidTr="00773C2C">
        <w:trPr>
          <w:jc w:val="center"/>
        </w:trPr>
        <w:tc>
          <w:tcPr>
            <w:tcW w:w="1702" w:type="dxa"/>
            <w:vMerge/>
            <w:vAlign w:val="center"/>
          </w:tcPr>
          <w:p w14:paraId="5B648C85" w14:textId="77777777" w:rsidR="00773C2C" w:rsidRPr="002A77CC" w:rsidRDefault="00773C2C" w:rsidP="00773C2C">
            <w:pPr>
              <w:jc w:val="center"/>
            </w:pPr>
          </w:p>
        </w:tc>
        <w:tc>
          <w:tcPr>
            <w:tcW w:w="6096" w:type="dxa"/>
            <w:vAlign w:val="center"/>
          </w:tcPr>
          <w:p w14:paraId="3B6FC3C7" w14:textId="77777777" w:rsidR="00773C2C" w:rsidRPr="002A77CC" w:rsidRDefault="00773C2C" w:rsidP="00773C2C">
            <w:r w:rsidRPr="002A77CC">
              <w:rPr>
                <w:rFonts w:hint="eastAsia"/>
              </w:rPr>
              <w:t>遮阳防雨措施</w:t>
            </w:r>
          </w:p>
        </w:tc>
        <w:tc>
          <w:tcPr>
            <w:tcW w:w="1841" w:type="dxa"/>
            <w:vAlign w:val="center"/>
          </w:tcPr>
          <w:p w14:paraId="49B66DA1" w14:textId="77777777" w:rsidR="00773C2C" w:rsidRPr="002A77CC" w:rsidRDefault="005D3734" w:rsidP="00773C2C">
            <w:pPr>
              <w:jc w:val="center"/>
              <w:rPr>
                <w:lang w:val="zh-CN"/>
              </w:rPr>
            </w:pPr>
            <w:sdt>
              <w:sdtPr>
                <w:rPr>
                  <w:rFonts w:hint="eastAsia"/>
                </w:rPr>
                <w:id w:val="66851148"/>
              </w:sdtPr>
              <w:sdtEndPr/>
              <w:sdtContent/>
            </w:sdt>
            <w:sdt>
              <w:sdtPr>
                <w:rPr>
                  <w:rFonts w:hint="eastAsia"/>
                </w:rPr>
                <w:id w:val="-973058171"/>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49360249"/>
              </w:sdtPr>
              <w:sdtEndPr/>
              <w:sdtContent>
                <w:r w:rsidR="00773C2C" w:rsidRPr="002A77CC">
                  <w:rPr>
                    <w:rFonts w:ascii="MS Gothic" w:eastAsia="MS Gothic" w:hAnsi="MS Gothic" w:hint="eastAsia"/>
                  </w:rPr>
                  <w:t>☐</w:t>
                </w:r>
              </w:sdtContent>
            </w:sdt>
            <w:r w:rsidR="00773C2C" w:rsidRPr="002A77CC">
              <w:rPr>
                <w:rFonts w:hint="eastAsia"/>
              </w:rPr>
              <w:t>否</w:t>
            </w:r>
            <w:r w:rsidR="00773C2C" w:rsidRPr="002A77CC">
              <w:rPr>
                <w:rFonts w:hint="eastAsia"/>
              </w:rPr>
              <w:t xml:space="preserve"> </w:t>
            </w:r>
            <w:sdt>
              <w:sdtPr>
                <w:rPr>
                  <w:rFonts w:hint="eastAsia"/>
                </w:rPr>
                <w:id w:val="-678123889"/>
                <w:showingPlcHdr/>
              </w:sdtPr>
              <w:sdtEndPr/>
              <w:sdtContent>
                <w:r w:rsidR="00773C2C" w:rsidRPr="002A77CC">
                  <w:t xml:space="preserve">     </w:t>
                </w:r>
              </w:sdtContent>
            </w:sdt>
          </w:p>
        </w:tc>
      </w:tr>
      <w:tr w:rsidR="00773C2C" w:rsidRPr="002A77CC" w14:paraId="18A4251E" w14:textId="77777777" w:rsidTr="00773C2C">
        <w:trPr>
          <w:jc w:val="center"/>
        </w:trPr>
        <w:tc>
          <w:tcPr>
            <w:tcW w:w="1702" w:type="dxa"/>
            <w:vMerge w:val="restart"/>
            <w:vAlign w:val="center"/>
          </w:tcPr>
          <w:p w14:paraId="545EE5F3" w14:textId="77777777" w:rsidR="00773C2C" w:rsidRPr="002A77CC" w:rsidRDefault="00773C2C" w:rsidP="00773C2C">
            <w:pPr>
              <w:jc w:val="center"/>
            </w:pPr>
            <w:r w:rsidRPr="002A77CC">
              <w:rPr>
                <w:rFonts w:hint="eastAsia"/>
              </w:rPr>
              <w:t>机动车停车设施</w:t>
            </w:r>
          </w:p>
        </w:tc>
        <w:tc>
          <w:tcPr>
            <w:tcW w:w="6096" w:type="dxa"/>
            <w:vAlign w:val="center"/>
          </w:tcPr>
          <w:p w14:paraId="57A87138" w14:textId="77777777" w:rsidR="00773C2C" w:rsidRPr="002A77CC" w:rsidRDefault="00773C2C" w:rsidP="00773C2C">
            <w:r w:rsidRPr="002A77CC">
              <w:rPr>
                <w:rFonts w:hint="eastAsia"/>
              </w:rPr>
              <w:t>采用以下停车方式节约集约用地：</w:t>
            </w:r>
            <w:sdt>
              <w:sdtPr>
                <w:rPr>
                  <w:rFonts w:hint="eastAsia"/>
                </w:rPr>
                <w:id w:val="-1141496345"/>
              </w:sdtPr>
              <w:sdtEndPr/>
              <w:sdtContent>
                <w:r w:rsidRPr="002A77CC">
                  <w:rPr>
                    <w:rFonts w:ascii="MS Gothic" w:eastAsia="MS Gothic" w:hAnsi="MS Gothic" w:hint="eastAsia"/>
                  </w:rPr>
                  <w:t>☐</w:t>
                </w:r>
              </w:sdtContent>
            </w:sdt>
            <w:r w:rsidRPr="002A77CC">
              <w:rPr>
                <w:rFonts w:hint="eastAsia"/>
              </w:rPr>
              <w:t>机械式停车库</w:t>
            </w:r>
            <w:sdt>
              <w:sdtPr>
                <w:rPr>
                  <w:rFonts w:hint="eastAsia"/>
                </w:rPr>
                <w:id w:val="-903685489"/>
              </w:sdtPr>
              <w:sdtEndPr/>
              <w:sdtContent>
                <w:r w:rsidRPr="002A77CC">
                  <w:rPr>
                    <w:rFonts w:ascii="MS Gothic" w:eastAsia="MS Gothic" w:hAnsi="MS Gothic" w:hint="eastAsia"/>
                  </w:rPr>
                  <w:t>☐</w:t>
                </w:r>
              </w:sdtContent>
            </w:sdt>
            <w:r w:rsidRPr="002A77CC">
              <w:rPr>
                <w:rFonts w:hint="eastAsia"/>
              </w:rPr>
              <w:t>地下停车库</w:t>
            </w:r>
            <w:sdt>
              <w:sdtPr>
                <w:rPr>
                  <w:rFonts w:hint="eastAsia"/>
                </w:rPr>
                <w:id w:val="66852630"/>
              </w:sdtPr>
              <w:sdtEndPr/>
              <w:sdtContent>
                <w:r w:rsidRPr="002A77CC">
                  <w:rPr>
                    <w:rFonts w:ascii="MS Gothic" w:eastAsia="MS Gothic" w:hAnsi="MS Gothic" w:hint="eastAsia"/>
                  </w:rPr>
                  <w:t>☐</w:t>
                </w:r>
              </w:sdtContent>
            </w:sdt>
            <w:r w:rsidRPr="002A77CC">
              <w:rPr>
                <w:rFonts w:hint="eastAsia"/>
              </w:rPr>
              <w:t>停车楼</w:t>
            </w:r>
            <w:sdt>
              <w:sdtPr>
                <w:rPr>
                  <w:rFonts w:hint="eastAsia"/>
                </w:rPr>
                <w:id w:val="-587154150"/>
              </w:sdtPr>
              <w:sdtEndPr/>
              <w:sdtContent>
                <w:r w:rsidRPr="002A77CC">
                  <w:rPr>
                    <w:rFonts w:ascii="MS Gothic" w:eastAsia="MS Gothic" w:hAnsi="MS Gothic" w:hint="eastAsia"/>
                  </w:rPr>
                  <w:t>☐</w:t>
                </w:r>
              </w:sdtContent>
            </w:sdt>
            <w:r w:rsidRPr="002A77CC">
              <w:rPr>
                <w:rFonts w:hint="eastAsia"/>
              </w:rPr>
              <w:t>其他</w:t>
            </w:r>
            <w:sdt>
              <w:sdtPr>
                <w:rPr>
                  <w:rFonts w:hint="eastAsia"/>
                  <w:u w:val="single"/>
                </w:rPr>
                <w:id w:val="2097678947"/>
                <w:showingPlcHdr/>
              </w:sdtPr>
              <w:sdtEndPr/>
              <w:sdtContent>
                <w:r w:rsidRPr="002A77CC">
                  <w:rPr>
                    <w:rStyle w:val="aff3"/>
                    <w:rFonts w:hint="eastAsia"/>
                    <w:color w:val="auto"/>
                  </w:rPr>
                  <w:t>单击输入</w:t>
                </w:r>
              </w:sdtContent>
            </w:sdt>
          </w:p>
        </w:tc>
        <w:tc>
          <w:tcPr>
            <w:tcW w:w="1841" w:type="dxa"/>
            <w:vAlign w:val="center"/>
          </w:tcPr>
          <w:p w14:paraId="740C584B" w14:textId="77777777" w:rsidR="00773C2C" w:rsidRPr="002A77CC" w:rsidRDefault="005D3734" w:rsidP="00773C2C">
            <w:pPr>
              <w:jc w:val="center"/>
              <w:rPr>
                <w:lang w:val="zh-CN"/>
              </w:rPr>
            </w:pPr>
            <w:sdt>
              <w:sdtPr>
                <w:rPr>
                  <w:rFonts w:hint="eastAsia"/>
                </w:rPr>
                <w:id w:val="-247963511"/>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826286216"/>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5E1A2058" w14:textId="77777777" w:rsidTr="00773C2C">
        <w:trPr>
          <w:jc w:val="center"/>
        </w:trPr>
        <w:tc>
          <w:tcPr>
            <w:tcW w:w="1702" w:type="dxa"/>
            <w:vMerge/>
            <w:vAlign w:val="center"/>
          </w:tcPr>
          <w:p w14:paraId="6C30AAB7" w14:textId="77777777" w:rsidR="00773C2C" w:rsidRPr="002A77CC" w:rsidRDefault="00773C2C" w:rsidP="00773C2C">
            <w:pPr>
              <w:jc w:val="center"/>
            </w:pPr>
          </w:p>
        </w:tc>
        <w:tc>
          <w:tcPr>
            <w:tcW w:w="6096" w:type="dxa"/>
            <w:vAlign w:val="center"/>
          </w:tcPr>
          <w:p w14:paraId="22121EE0" w14:textId="77777777" w:rsidR="00773C2C" w:rsidRPr="002A77CC" w:rsidRDefault="00773C2C" w:rsidP="00773C2C">
            <w:r w:rsidRPr="002A77CC">
              <w:rPr>
                <w:rFonts w:hint="eastAsia"/>
              </w:rPr>
              <w:t>采用错时停车方式向社会开放，提高停车场（库）使用效率</w:t>
            </w:r>
          </w:p>
        </w:tc>
        <w:tc>
          <w:tcPr>
            <w:tcW w:w="1841" w:type="dxa"/>
            <w:vAlign w:val="center"/>
          </w:tcPr>
          <w:p w14:paraId="2C373C89" w14:textId="77777777" w:rsidR="00773C2C" w:rsidRPr="002A77CC" w:rsidRDefault="005D3734" w:rsidP="00773C2C">
            <w:pPr>
              <w:jc w:val="center"/>
            </w:pPr>
            <w:sdt>
              <w:sdtPr>
                <w:rPr>
                  <w:rFonts w:hint="eastAsia"/>
                </w:rPr>
                <w:id w:val="-516308406"/>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376247310"/>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085866C0" w14:textId="77777777" w:rsidTr="00773C2C">
        <w:trPr>
          <w:jc w:val="center"/>
        </w:trPr>
        <w:tc>
          <w:tcPr>
            <w:tcW w:w="1702" w:type="dxa"/>
            <w:vMerge/>
            <w:vAlign w:val="center"/>
          </w:tcPr>
          <w:p w14:paraId="2B57C23C" w14:textId="77777777" w:rsidR="00773C2C" w:rsidRPr="002A77CC" w:rsidRDefault="00773C2C" w:rsidP="00773C2C">
            <w:pPr>
              <w:jc w:val="center"/>
            </w:pPr>
          </w:p>
        </w:tc>
        <w:tc>
          <w:tcPr>
            <w:tcW w:w="6096" w:type="dxa"/>
            <w:vAlign w:val="center"/>
          </w:tcPr>
          <w:p w14:paraId="60C351B6" w14:textId="77777777" w:rsidR="00773C2C" w:rsidRPr="002A77CC" w:rsidRDefault="00773C2C" w:rsidP="00773C2C">
            <w:r w:rsidRPr="002A77CC">
              <w:rPr>
                <w:rFonts w:hint="eastAsia"/>
              </w:rPr>
              <w:t>合理设计地面停车位，不挤占步行空间及活动场所</w:t>
            </w:r>
          </w:p>
        </w:tc>
        <w:tc>
          <w:tcPr>
            <w:tcW w:w="1841" w:type="dxa"/>
            <w:vAlign w:val="center"/>
          </w:tcPr>
          <w:p w14:paraId="40228BC2" w14:textId="77777777" w:rsidR="00773C2C" w:rsidRPr="002A77CC" w:rsidRDefault="005D3734" w:rsidP="00773C2C">
            <w:pPr>
              <w:jc w:val="center"/>
              <w:rPr>
                <w:lang w:val="zh-CN"/>
              </w:rPr>
            </w:pPr>
            <w:sdt>
              <w:sdtPr>
                <w:rPr>
                  <w:rFonts w:hint="eastAsia"/>
                </w:rPr>
                <w:id w:val="708462046"/>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1545518903"/>
              </w:sdtPr>
              <w:sdtEndPr/>
              <w:sdtContent>
                <w:r w:rsidR="00773C2C" w:rsidRPr="002A77CC">
                  <w:rPr>
                    <w:rFonts w:ascii="MS Gothic" w:eastAsia="MS Gothic" w:hAnsi="MS Gothic" w:hint="eastAsia"/>
                  </w:rPr>
                  <w:t>☐</w:t>
                </w:r>
              </w:sdtContent>
            </w:sdt>
            <w:r w:rsidR="00773C2C" w:rsidRPr="002A77CC">
              <w:rPr>
                <w:rFonts w:hint="eastAsia"/>
              </w:rPr>
              <w:t>否</w:t>
            </w:r>
          </w:p>
        </w:tc>
      </w:tr>
    </w:tbl>
    <w:p w14:paraId="426A7BFD"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rPr>
        <w:t>停车场所设置规模：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861"/>
        <w:gridCol w:w="2384"/>
        <w:gridCol w:w="1841"/>
      </w:tblGrid>
      <w:tr w:rsidR="00773C2C" w:rsidRPr="002A77CC" w14:paraId="4CCA89BC" w14:textId="77777777" w:rsidTr="00773C2C">
        <w:trPr>
          <w:jc w:val="center"/>
        </w:trPr>
        <w:tc>
          <w:tcPr>
            <w:tcW w:w="2553" w:type="dxa"/>
            <w:vAlign w:val="center"/>
          </w:tcPr>
          <w:p w14:paraId="0A236125" w14:textId="77777777" w:rsidR="00773C2C" w:rsidRPr="002A77CC" w:rsidRDefault="00773C2C" w:rsidP="00773C2C">
            <w:pPr>
              <w:jc w:val="center"/>
            </w:pPr>
            <w:r w:rsidRPr="002A77CC">
              <w:rPr>
                <w:rFonts w:hint="eastAsia"/>
              </w:rPr>
              <w:t>类别</w:t>
            </w:r>
          </w:p>
        </w:tc>
        <w:tc>
          <w:tcPr>
            <w:tcW w:w="2861" w:type="dxa"/>
            <w:vAlign w:val="center"/>
          </w:tcPr>
          <w:p w14:paraId="0A527FD1" w14:textId="77777777" w:rsidR="00773C2C" w:rsidRPr="002A77CC" w:rsidRDefault="00773C2C" w:rsidP="00773C2C">
            <w:pPr>
              <w:jc w:val="center"/>
            </w:pPr>
            <w:r w:rsidRPr="002A77CC">
              <w:rPr>
                <w:rFonts w:hint="eastAsia"/>
              </w:rPr>
              <w:t>上海市规范限值（辆）</w:t>
            </w:r>
          </w:p>
        </w:tc>
        <w:tc>
          <w:tcPr>
            <w:tcW w:w="2384" w:type="dxa"/>
            <w:vAlign w:val="center"/>
          </w:tcPr>
          <w:p w14:paraId="19FE3152" w14:textId="77777777" w:rsidR="00773C2C" w:rsidRPr="002A77CC" w:rsidRDefault="00773C2C" w:rsidP="00773C2C">
            <w:pPr>
              <w:jc w:val="center"/>
            </w:pPr>
            <w:r w:rsidRPr="002A77CC">
              <w:rPr>
                <w:rFonts w:hint="eastAsia"/>
              </w:rPr>
              <w:t>设计值辆（辆）</w:t>
            </w:r>
          </w:p>
        </w:tc>
        <w:tc>
          <w:tcPr>
            <w:tcW w:w="1841" w:type="dxa"/>
            <w:vAlign w:val="center"/>
          </w:tcPr>
          <w:p w14:paraId="47B6D9B3" w14:textId="77777777" w:rsidR="00773C2C" w:rsidRPr="002A77CC" w:rsidRDefault="00773C2C" w:rsidP="00773C2C">
            <w:pPr>
              <w:jc w:val="center"/>
            </w:pPr>
            <w:r w:rsidRPr="002A77CC">
              <w:rPr>
                <w:rFonts w:hint="eastAsia"/>
              </w:rPr>
              <w:t>是否满足</w:t>
            </w:r>
          </w:p>
        </w:tc>
      </w:tr>
      <w:tr w:rsidR="00773C2C" w:rsidRPr="002A77CC" w14:paraId="010AA8B5" w14:textId="77777777" w:rsidTr="00773C2C">
        <w:trPr>
          <w:jc w:val="center"/>
        </w:trPr>
        <w:tc>
          <w:tcPr>
            <w:tcW w:w="2553" w:type="dxa"/>
            <w:vAlign w:val="center"/>
          </w:tcPr>
          <w:p w14:paraId="1112C5BF" w14:textId="77777777" w:rsidR="00773C2C" w:rsidRPr="002A77CC" w:rsidRDefault="00773C2C" w:rsidP="00773C2C">
            <w:pPr>
              <w:jc w:val="center"/>
            </w:pPr>
            <w:r w:rsidRPr="002A77CC">
              <w:rPr>
                <w:rFonts w:hint="eastAsia"/>
              </w:rPr>
              <w:t>自行车停车位数量</w:t>
            </w:r>
            <w:r w:rsidRPr="002A77CC">
              <w:rPr>
                <w:rFonts w:hint="eastAsia"/>
              </w:rPr>
              <w:t>/</w:t>
            </w:r>
            <w:r w:rsidRPr="002A77CC">
              <w:rPr>
                <w:rFonts w:hint="eastAsia"/>
              </w:rPr>
              <w:t>面积</w:t>
            </w:r>
          </w:p>
        </w:tc>
        <w:tc>
          <w:tcPr>
            <w:tcW w:w="2861" w:type="dxa"/>
          </w:tcPr>
          <w:p w14:paraId="1838D8B3" w14:textId="77777777" w:rsidR="00773C2C" w:rsidRPr="002A77CC" w:rsidRDefault="005D3734" w:rsidP="00773C2C">
            <w:pPr>
              <w:jc w:val="center"/>
            </w:pPr>
            <w:sdt>
              <w:sdtPr>
                <w:rPr>
                  <w:rFonts w:hint="eastAsia"/>
                </w:rPr>
                <w:id w:val="-1990236154"/>
                <w:showingPlcHdr/>
              </w:sdtPr>
              <w:sdtEndPr/>
              <w:sdtContent>
                <w:r w:rsidR="00773C2C" w:rsidRPr="002A77CC">
                  <w:rPr>
                    <w:rStyle w:val="aff3"/>
                    <w:rFonts w:hint="eastAsia"/>
                    <w:color w:val="auto"/>
                  </w:rPr>
                  <w:t>单击输入</w:t>
                </w:r>
              </w:sdtContent>
            </w:sdt>
          </w:p>
        </w:tc>
        <w:tc>
          <w:tcPr>
            <w:tcW w:w="2384" w:type="dxa"/>
          </w:tcPr>
          <w:p w14:paraId="57DE1A3A" w14:textId="77777777" w:rsidR="00773C2C" w:rsidRPr="002A77CC" w:rsidRDefault="005D3734" w:rsidP="00773C2C">
            <w:pPr>
              <w:jc w:val="center"/>
            </w:pPr>
            <w:sdt>
              <w:sdtPr>
                <w:rPr>
                  <w:rFonts w:hint="eastAsia"/>
                </w:rPr>
                <w:id w:val="1512724981"/>
                <w:showingPlcHdr/>
              </w:sdtPr>
              <w:sdtEndPr/>
              <w:sdtContent>
                <w:r w:rsidR="00773C2C" w:rsidRPr="002A77CC">
                  <w:rPr>
                    <w:rStyle w:val="aff3"/>
                    <w:rFonts w:hint="eastAsia"/>
                    <w:color w:val="auto"/>
                  </w:rPr>
                  <w:t>单击输入</w:t>
                </w:r>
              </w:sdtContent>
            </w:sdt>
          </w:p>
        </w:tc>
        <w:tc>
          <w:tcPr>
            <w:tcW w:w="1841" w:type="dxa"/>
            <w:vAlign w:val="center"/>
          </w:tcPr>
          <w:p w14:paraId="7EA0FCAE" w14:textId="77777777" w:rsidR="00773C2C" w:rsidRPr="002A77CC" w:rsidRDefault="005D3734" w:rsidP="00773C2C">
            <w:pPr>
              <w:jc w:val="center"/>
            </w:pPr>
            <w:sdt>
              <w:sdtPr>
                <w:rPr>
                  <w:rFonts w:hint="eastAsia"/>
                </w:rPr>
                <w:id w:val="-1772542533"/>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868673299"/>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1CB56FEE" w14:textId="77777777" w:rsidTr="00773C2C">
        <w:trPr>
          <w:jc w:val="center"/>
        </w:trPr>
        <w:tc>
          <w:tcPr>
            <w:tcW w:w="2553" w:type="dxa"/>
            <w:vAlign w:val="center"/>
          </w:tcPr>
          <w:p w14:paraId="10F6E739" w14:textId="77777777" w:rsidR="00773C2C" w:rsidRPr="002A77CC" w:rsidRDefault="00773C2C" w:rsidP="00773C2C">
            <w:pPr>
              <w:jc w:val="center"/>
            </w:pPr>
            <w:r w:rsidRPr="002A77CC">
              <w:rPr>
                <w:rFonts w:hint="eastAsia"/>
              </w:rPr>
              <w:t>机动车停车位数量</w:t>
            </w:r>
          </w:p>
        </w:tc>
        <w:tc>
          <w:tcPr>
            <w:tcW w:w="2861" w:type="dxa"/>
          </w:tcPr>
          <w:p w14:paraId="6B11236A" w14:textId="77777777" w:rsidR="00773C2C" w:rsidRPr="002A77CC" w:rsidRDefault="005D3734" w:rsidP="00773C2C">
            <w:pPr>
              <w:jc w:val="center"/>
            </w:pPr>
            <w:sdt>
              <w:sdtPr>
                <w:rPr>
                  <w:rFonts w:hint="eastAsia"/>
                </w:rPr>
                <w:id w:val="2140756614"/>
                <w:showingPlcHdr/>
              </w:sdtPr>
              <w:sdtEndPr/>
              <w:sdtContent>
                <w:r w:rsidR="00773C2C" w:rsidRPr="002A77CC">
                  <w:rPr>
                    <w:rStyle w:val="aff3"/>
                    <w:rFonts w:hint="eastAsia"/>
                    <w:color w:val="auto"/>
                  </w:rPr>
                  <w:t>单击输入</w:t>
                </w:r>
              </w:sdtContent>
            </w:sdt>
          </w:p>
        </w:tc>
        <w:tc>
          <w:tcPr>
            <w:tcW w:w="2384" w:type="dxa"/>
          </w:tcPr>
          <w:p w14:paraId="0B887736" w14:textId="77777777" w:rsidR="00773C2C" w:rsidRPr="002A77CC" w:rsidRDefault="005D3734" w:rsidP="00773C2C">
            <w:pPr>
              <w:jc w:val="center"/>
              <w:rPr>
                <w:lang w:val="zh-CN"/>
              </w:rPr>
            </w:pPr>
            <w:sdt>
              <w:sdtPr>
                <w:rPr>
                  <w:rFonts w:hint="eastAsia"/>
                </w:rPr>
                <w:id w:val="-751586380"/>
                <w:showingPlcHdr/>
              </w:sdtPr>
              <w:sdtEndPr/>
              <w:sdtContent>
                <w:r w:rsidR="00773C2C" w:rsidRPr="002A77CC">
                  <w:rPr>
                    <w:rStyle w:val="aff3"/>
                    <w:rFonts w:hint="eastAsia"/>
                    <w:color w:val="auto"/>
                  </w:rPr>
                  <w:t>单击输入</w:t>
                </w:r>
              </w:sdtContent>
            </w:sdt>
          </w:p>
        </w:tc>
        <w:tc>
          <w:tcPr>
            <w:tcW w:w="1841" w:type="dxa"/>
            <w:vAlign w:val="center"/>
          </w:tcPr>
          <w:p w14:paraId="0D51F876" w14:textId="77777777" w:rsidR="00773C2C" w:rsidRPr="002A77CC" w:rsidRDefault="005D3734" w:rsidP="00773C2C">
            <w:pPr>
              <w:jc w:val="center"/>
              <w:rPr>
                <w:lang w:val="zh-CN"/>
              </w:rPr>
            </w:pPr>
            <w:sdt>
              <w:sdtPr>
                <w:rPr>
                  <w:rFonts w:hint="eastAsia"/>
                </w:rPr>
                <w:id w:val="-1670165599"/>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1540359662"/>
              </w:sdtPr>
              <w:sdtEndPr/>
              <w:sdtContent>
                <w:r w:rsidR="00773C2C" w:rsidRPr="002A77CC">
                  <w:rPr>
                    <w:rFonts w:ascii="MS Gothic" w:eastAsia="MS Gothic" w:hAnsi="MS Gothic" w:hint="eastAsia"/>
                  </w:rPr>
                  <w:t>☐</w:t>
                </w:r>
              </w:sdtContent>
            </w:sdt>
            <w:r w:rsidR="00773C2C" w:rsidRPr="002A77CC">
              <w:rPr>
                <w:rFonts w:hint="eastAsia"/>
              </w:rPr>
              <w:t>否</w:t>
            </w:r>
          </w:p>
        </w:tc>
      </w:tr>
    </w:tbl>
    <w:p w14:paraId="7793C59D" w14:textId="77777777" w:rsidR="00773C2C" w:rsidRPr="002A77CC" w:rsidRDefault="00773C2C" w:rsidP="00773C2C">
      <w:r w:rsidRPr="002A77CC">
        <w:rPr>
          <w:rFonts w:hint="eastAsia"/>
        </w:rPr>
        <w:t>请简要说明自行车及机动车停车位设置、停车方式、停车场管理等。（</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5965D348" w14:textId="77777777" w:rsidTr="00773C2C">
        <w:trPr>
          <w:trHeight w:val="2835"/>
          <w:jc w:val="center"/>
        </w:trPr>
        <w:sdt>
          <w:sdtPr>
            <w:id w:val="1572774182"/>
            <w:showingPlcHdr/>
          </w:sdtPr>
          <w:sdtEndPr/>
          <w:sdtContent>
            <w:tc>
              <w:tcPr>
                <w:tcW w:w="8522" w:type="dxa"/>
              </w:tcPr>
              <w:p w14:paraId="7B11152A" w14:textId="77777777" w:rsidR="00773C2C" w:rsidRPr="002A77CC" w:rsidRDefault="00773C2C" w:rsidP="00773C2C">
                <w:r w:rsidRPr="002A77CC">
                  <w:rPr>
                    <w:rStyle w:val="aff3"/>
                    <w:rFonts w:hint="eastAsia"/>
                    <w:color w:val="auto"/>
                  </w:rPr>
                  <w:t>单击此处输入文字。</w:t>
                </w:r>
              </w:p>
            </w:tc>
          </w:sdtContent>
        </w:sdt>
      </w:tr>
    </w:tbl>
    <w:p w14:paraId="32676812" w14:textId="77777777" w:rsidR="00773C2C" w:rsidRPr="002A77CC" w:rsidRDefault="00773C2C" w:rsidP="00773C2C"/>
    <w:p w14:paraId="44103821"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p>
    <w:p w14:paraId="3D462FAB" w14:textId="77777777" w:rsidR="00773C2C" w:rsidRPr="002A77CC" w:rsidRDefault="00773C2C" w:rsidP="00773C2C">
      <w:pPr>
        <w:rPr>
          <w:b/>
        </w:rPr>
      </w:pPr>
      <w:r w:rsidRPr="002A77CC">
        <w:rPr>
          <w:rFonts w:hint="eastAsia"/>
          <w:b/>
        </w:rPr>
        <w:t>设计评价建议提交清单及要求：</w:t>
      </w:r>
    </w:p>
    <w:p w14:paraId="489F7941" w14:textId="77777777" w:rsidR="00773C2C" w:rsidRPr="002A77CC" w:rsidRDefault="00773C2C" w:rsidP="00773C2C">
      <w:r w:rsidRPr="002A77CC">
        <w:rPr>
          <w:rFonts w:hint="eastAsia"/>
        </w:rPr>
        <w:t>（</w:t>
      </w:r>
      <w:r w:rsidRPr="002A77CC">
        <w:rPr>
          <w:rFonts w:hint="eastAsia"/>
        </w:rPr>
        <w:t>1</w:t>
      </w:r>
      <w:r w:rsidRPr="002A77CC">
        <w:rPr>
          <w:rFonts w:hint="eastAsia"/>
        </w:rPr>
        <w:t>）建筑总平面施工图：应包括机动车及非机动车停车位数量等技术经济指标，场地停车场的位置、停车位数量；</w:t>
      </w:r>
    </w:p>
    <w:p w14:paraId="28FB8D0E" w14:textId="77777777" w:rsidR="00773C2C" w:rsidRPr="002A77CC" w:rsidRDefault="00773C2C" w:rsidP="00773C2C">
      <w:r w:rsidRPr="002A77CC">
        <w:rPr>
          <w:rFonts w:hint="eastAsia"/>
        </w:rPr>
        <w:t>（</w:t>
      </w:r>
      <w:r w:rsidRPr="002A77CC">
        <w:rPr>
          <w:rFonts w:hint="eastAsia"/>
        </w:rPr>
        <w:t>2</w:t>
      </w:r>
      <w:r w:rsidRPr="002A77CC">
        <w:rPr>
          <w:rFonts w:hint="eastAsia"/>
        </w:rPr>
        <w:t>）停车场</w:t>
      </w:r>
      <w:r w:rsidRPr="002A77CC">
        <w:rPr>
          <w:rFonts w:hint="eastAsia"/>
        </w:rPr>
        <w:t>/</w:t>
      </w:r>
      <w:r w:rsidRPr="002A77CC">
        <w:rPr>
          <w:rFonts w:hint="eastAsia"/>
        </w:rPr>
        <w:t>库平面施工图图：应体现停车场、停车库的位置、停车位大小及数量等；</w:t>
      </w:r>
    </w:p>
    <w:p w14:paraId="555F0EC7" w14:textId="77777777" w:rsidR="00773C2C" w:rsidRPr="002A77CC" w:rsidRDefault="00773C2C" w:rsidP="00773C2C">
      <w:r w:rsidRPr="002A77CC">
        <w:rPr>
          <w:rFonts w:hint="eastAsia"/>
        </w:rPr>
        <w:t>（</w:t>
      </w:r>
      <w:r w:rsidRPr="002A77CC">
        <w:rPr>
          <w:rFonts w:hint="eastAsia"/>
        </w:rPr>
        <w:t>3</w:t>
      </w:r>
      <w:r w:rsidRPr="002A77CC">
        <w:rPr>
          <w:rFonts w:hint="eastAsia"/>
        </w:rPr>
        <w:t>）自行车遮阳防雨设施详图：应体现遮阳防雨设施的构造、尺寸、形式及材质，自行车停放数量；</w:t>
      </w:r>
    </w:p>
    <w:p w14:paraId="3AC6C714" w14:textId="77777777" w:rsidR="00773C2C" w:rsidRPr="002A77CC" w:rsidRDefault="00773C2C" w:rsidP="00773C2C">
      <w:r w:rsidRPr="002A77CC">
        <w:rPr>
          <w:rFonts w:hint="eastAsia"/>
        </w:rPr>
        <w:t>（</w:t>
      </w:r>
      <w:r w:rsidRPr="002A77CC">
        <w:rPr>
          <w:rFonts w:hint="eastAsia"/>
        </w:rPr>
        <w:t>4</w:t>
      </w:r>
      <w:r w:rsidRPr="002A77CC">
        <w:rPr>
          <w:rFonts w:hint="eastAsia"/>
        </w:rPr>
        <w:t>）机动车停车位详图：应体现停车设施的尺寸、形式及结构图；</w:t>
      </w:r>
    </w:p>
    <w:p w14:paraId="76D01B7C" w14:textId="77777777" w:rsidR="00773C2C" w:rsidRPr="002A77CC" w:rsidRDefault="00773C2C" w:rsidP="00773C2C">
      <w:r w:rsidRPr="002A77CC">
        <w:rPr>
          <w:rFonts w:hint="eastAsia"/>
        </w:rPr>
        <w:t>（</w:t>
      </w:r>
      <w:r w:rsidRPr="002A77CC">
        <w:rPr>
          <w:rFonts w:hint="eastAsia"/>
        </w:rPr>
        <w:t>5</w:t>
      </w:r>
      <w:r w:rsidRPr="002A77CC">
        <w:rPr>
          <w:rFonts w:hint="eastAsia"/>
        </w:rPr>
        <w:t>）停车管理办法：应包括对外开放管理办法等（针对采用错时停车方式向社会开放的项目）；</w:t>
      </w:r>
    </w:p>
    <w:p w14:paraId="28BB605B" w14:textId="77777777" w:rsidR="00773C2C" w:rsidRPr="002A77CC" w:rsidRDefault="00773C2C" w:rsidP="00773C2C">
      <w:pPr>
        <w:rPr>
          <w:b/>
          <w:bCs/>
          <w:lang w:val="zh-CN"/>
        </w:rPr>
      </w:pPr>
      <w:r w:rsidRPr="002A77CC">
        <w:rPr>
          <w:rFonts w:hint="eastAsia"/>
          <w:b/>
          <w:bCs/>
          <w:lang w:val="zh-CN"/>
        </w:rPr>
        <w:t>运行评价建议提交材料及要求：</w:t>
      </w:r>
    </w:p>
    <w:p w14:paraId="376C43B9" w14:textId="77777777" w:rsidR="00773C2C" w:rsidRPr="002A77CC" w:rsidRDefault="00773C2C" w:rsidP="00773C2C">
      <w:r w:rsidRPr="002A77CC">
        <w:rPr>
          <w:rFonts w:hint="eastAsia"/>
        </w:rPr>
        <w:t>（</w:t>
      </w:r>
      <w:r w:rsidRPr="002A77CC">
        <w:rPr>
          <w:rFonts w:hint="eastAsia"/>
        </w:rPr>
        <w:t>1</w:t>
      </w:r>
      <w:r w:rsidRPr="002A77CC">
        <w:rPr>
          <w:rFonts w:hint="eastAsia"/>
        </w:rPr>
        <w:t>）建筑总平面竣工图：应包括机动车及非机动车停车位数量等技术经济指标，场地停车场的位置、停车位数量；</w:t>
      </w:r>
    </w:p>
    <w:p w14:paraId="4F6EE0AE" w14:textId="77777777" w:rsidR="00773C2C" w:rsidRPr="002A77CC" w:rsidRDefault="00773C2C" w:rsidP="00773C2C">
      <w:r w:rsidRPr="002A77CC">
        <w:rPr>
          <w:rFonts w:hint="eastAsia"/>
        </w:rPr>
        <w:lastRenderedPageBreak/>
        <w:t>（</w:t>
      </w:r>
      <w:r w:rsidRPr="002A77CC">
        <w:rPr>
          <w:rFonts w:hint="eastAsia"/>
        </w:rPr>
        <w:t>2</w:t>
      </w:r>
      <w:r w:rsidRPr="002A77CC">
        <w:rPr>
          <w:rFonts w:hint="eastAsia"/>
        </w:rPr>
        <w:t>）自行车库</w:t>
      </w:r>
      <w:r w:rsidRPr="002A77CC">
        <w:rPr>
          <w:rFonts w:hint="eastAsia"/>
        </w:rPr>
        <w:t>/</w:t>
      </w:r>
      <w:r w:rsidRPr="002A77CC">
        <w:rPr>
          <w:rFonts w:hint="eastAsia"/>
        </w:rPr>
        <w:t>棚、停车场（库）竣工图：应体现停车场、停车库的位置、停车位大小及数量等；</w:t>
      </w:r>
    </w:p>
    <w:p w14:paraId="6BAE5032" w14:textId="77777777" w:rsidR="00773C2C" w:rsidRPr="002A77CC" w:rsidRDefault="00773C2C" w:rsidP="00773C2C">
      <w:r w:rsidRPr="002A77CC">
        <w:rPr>
          <w:rFonts w:hint="eastAsia"/>
        </w:rPr>
        <w:t>（</w:t>
      </w:r>
      <w:r w:rsidRPr="002A77CC">
        <w:rPr>
          <w:rFonts w:hint="eastAsia"/>
        </w:rPr>
        <w:t>3</w:t>
      </w:r>
      <w:r w:rsidRPr="002A77CC">
        <w:rPr>
          <w:rFonts w:hint="eastAsia"/>
        </w:rPr>
        <w:t>）自行车停车设施、机动车停车设施现场照片；</w:t>
      </w:r>
    </w:p>
    <w:p w14:paraId="194777F7" w14:textId="77777777" w:rsidR="00773C2C" w:rsidRPr="002A77CC" w:rsidRDefault="00773C2C" w:rsidP="00773C2C">
      <w:r w:rsidRPr="002A77CC">
        <w:rPr>
          <w:rFonts w:hint="eastAsia"/>
        </w:rPr>
        <w:t>（</w:t>
      </w:r>
      <w:r w:rsidRPr="002A77CC">
        <w:rPr>
          <w:rFonts w:hint="eastAsia"/>
        </w:rPr>
        <w:t>4</w:t>
      </w:r>
      <w:r w:rsidRPr="002A77CC">
        <w:rPr>
          <w:rFonts w:hint="eastAsia"/>
        </w:rPr>
        <w:t>）错时停车管理记录。</w:t>
      </w:r>
    </w:p>
    <w:p w14:paraId="65D2047D" w14:textId="77777777" w:rsidR="00773C2C" w:rsidRPr="002A77CC" w:rsidRDefault="00773C2C" w:rsidP="00773C2C"/>
    <w:p w14:paraId="45030D5F" w14:textId="77777777" w:rsidR="00773C2C" w:rsidRPr="002A77CC" w:rsidRDefault="00773C2C" w:rsidP="00773C2C">
      <w:pPr>
        <w:rPr>
          <w:b/>
          <w:sz w:val="24"/>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73C2C" w:rsidRPr="002A77CC" w14:paraId="1AEBD01D" w14:textId="77777777" w:rsidTr="00773C2C">
        <w:trPr>
          <w:trHeight w:val="2835"/>
          <w:jc w:val="center"/>
        </w:trPr>
        <w:sdt>
          <w:sdtPr>
            <w:id w:val="-1592622619"/>
            <w:showingPlcHdr/>
          </w:sdtPr>
          <w:sdtEndPr/>
          <w:sdtContent>
            <w:tc>
              <w:tcPr>
                <w:tcW w:w="8522" w:type="dxa"/>
              </w:tcPr>
              <w:p w14:paraId="2124C6D0" w14:textId="77777777" w:rsidR="00773C2C" w:rsidRPr="002A77CC" w:rsidRDefault="00773C2C" w:rsidP="00773C2C">
                <w:r w:rsidRPr="002A77CC">
                  <w:rPr>
                    <w:rStyle w:val="aff3"/>
                    <w:rFonts w:hint="eastAsia"/>
                    <w:color w:val="auto"/>
                  </w:rPr>
                  <w:t>单击此处输入文字。</w:t>
                </w:r>
              </w:p>
            </w:tc>
          </w:sdtContent>
        </w:sdt>
      </w:tr>
    </w:tbl>
    <w:p w14:paraId="639BA500" w14:textId="77777777" w:rsidR="00773C2C" w:rsidRPr="002A77CC" w:rsidRDefault="00773C2C" w:rsidP="00773C2C"/>
    <w:p w14:paraId="6515E13E"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136EE51D" w14:textId="77777777" w:rsidR="00773C2C" w:rsidRPr="002A77CC" w:rsidRDefault="00773C2C" w:rsidP="00773C2C">
      <w:pPr>
        <w:pStyle w:val="5"/>
        <w:rPr>
          <w:rFonts w:ascii="黑体" w:eastAsia="黑体"/>
        </w:rPr>
      </w:pPr>
      <w:r w:rsidRPr="002A77CC">
        <w:rPr>
          <w:rFonts w:ascii="黑体" w:eastAsia="黑体" w:hAnsi="黑体" w:hint="eastAsia"/>
          <w:sz w:val="24"/>
          <w:szCs w:val="32"/>
        </w:rPr>
        <w:lastRenderedPageBreak/>
        <w:t>4.2.11 提供便利的公共服务。（总分6分）</w:t>
      </w:r>
    </w:p>
    <w:p w14:paraId="17F6F48F" w14:textId="77777777" w:rsidR="00773C2C" w:rsidRPr="002A77CC" w:rsidRDefault="00773C2C" w:rsidP="00773C2C">
      <w:pPr>
        <w:rPr>
          <w:b/>
          <w:sz w:val="24"/>
          <w:lang w:val="zh-CN"/>
        </w:rPr>
      </w:pPr>
      <w:r w:rsidRPr="002A77CC">
        <w:rPr>
          <w:rFonts w:hint="eastAsia"/>
          <w:b/>
          <w:sz w:val="24"/>
          <w:lang w:val="zh-CN"/>
        </w:rPr>
        <w:t>1</w:t>
      </w:r>
      <w:r w:rsidRPr="002A77CC">
        <w:rPr>
          <w:rFonts w:hint="eastAsia"/>
          <w:b/>
          <w:sz w:val="24"/>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5497"/>
        <w:gridCol w:w="1134"/>
        <w:gridCol w:w="1134"/>
        <w:gridCol w:w="1133"/>
      </w:tblGrid>
      <w:tr w:rsidR="00773C2C" w:rsidRPr="002A77CC" w14:paraId="7D355C52" w14:textId="77777777" w:rsidTr="00773C2C">
        <w:trPr>
          <w:trHeight w:val="284"/>
          <w:jc w:val="center"/>
        </w:trPr>
        <w:tc>
          <w:tcPr>
            <w:tcW w:w="741" w:type="dxa"/>
            <w:vAlign w:val="center"/>
          </w:tcPr>
          <w:p w14:paraId="7810C738" w14:textId="77777777" w:rsidR="00773C2C" w:rsidRPr="002A77CC" w:rsidRDefault="00773C2C" w:rsidP="00773C2C">
            <w:pPr>
              <w:jc w:val="center"/>
              <w:rPr>
                <w:b/>
                <w:lang w:val="zh-CN"/>
              </w:rPr>
            </w:pPr>
            <w:r w:rsidRPr="002A77CC">
              <w:rPr>
                <w:rFonts w:hint="eastAsia"/>
                <w:b/>
                <w:lang w:val="zh-CN"/>
              </w:rPr>
              <w:t>类型</w:t>
            </w:r>
          </w:p>
        </w:tc>
        <w:tc>
          <w:tcPr>
            <w:tcW w:w="6631" w:type="dxa"/>
            <w:gridSpan w:val="2"/>
            <w:vAlign w:val="center"/>
          </w:tcPr>
          <w:p w14:paraId="36B7B52B" w14:textId="77777777" w:rsidR="00773C2C" w:rsidRPr="002A77CC" w:rsidRDefault="00773C2C" w:rsidP="00773C2C">
            <w:pPr>
              <w:jc w:val="center"/>
              <w:rPr>
                <w:b/>
                <w:lang w:val="zh-CN"/>
              </w:rPr>
            </w:pPr>
            <w:r w:rsidRPr="002A77CC">
              <w:rPr>
                <w:rFonts w:hint="eastAsia"/>
                <w:b/>
                <w:lang w:val="zh-CN"/>
              </w:rPr>
              <w:t>评价内容</w:t>
            </w:r>
          </w:p>
        </w:tc>
        <w:tc>
          <w:tcPr>
            <w:tcW w:w="1134" w:type="dxa"/>
            <w:vAlign w:val="center"/>
          </w:tcPr>
          <w:p w14:paraId="40ADF5FB" w14:textId="77777777" w:rsidR="00773C2C" w:rsidRPr="002A77CC" w:rsidRDefault="00773C2C" w:rsidP="00773C2C">
            <w:pPr>
              <w:jc w:val="center"/>
              <w:rPr>
                <w:b/>
                <w:lang w:val="zh-CN"/>
              </w:rPr>
            </w:pPr>
            <w:r w:rsidRPr="002A77CC">
              <w:rPr>
                <w:rFonts w:hint="eastAsia"/>
                <w:b/>
                <w:lang w:val="zh-CN"/>
              </w:rPr>
              <w:t>评价分值</w:t>
            </w:r>
          </w:p>
        </w:tc>
        <w:tc>
          <w:tcPr>
            <w:tcW w:w="1133" w:type="dxa"/>
            <w:vAlign w:val="center"/>
          </w:tcPr>
          <w:p w14:paraId="6CC28356" w14:textId="77777777" w:rsidR="00773C2C" w:rsidRPr="002A77CC" w:rsidRDefault="00773C2C" w:rsidP="00773C2C">
            <w:pPr>
              <w:jc w:val="center"/>
              <w:rPr>
                <w:b/>
                <w:lang w:val="zh-CN"/>
              </w:rPr>
            </w:pPr>
            <w:r w:rsidRPr="002A77CC">
              <w:rPr>
                <w:rFonts w:hint="eastAsia"/>
                <w:b/>
                <w:lang w:val="zh-CN"/>
              </w:rPr>
              <w:t>自评得分</w:t>
            </w:r>
          </w:p>
        </w:tc>
      </w:tr>
      <w:tr w:rsidR="00773C2C" w:rsidRPr="002A77CC" w14:paraId="18D6D191" w14:textId="77777777" w:rsidTr="00773C2C">
        <w:trPr>
          <w:trHeight w:val="931"/>
          <w:jc w:val="center"/>
        </w:trPr>
        <w:tc>
          <w:tcPr>
            <w:tcW w:w="741" w:type="dxa"/>
            <w:vMerge w:val="restart"/>
            <w:vAlign w:val="center"/>
          </w:tcPr>
          <w:p w14:paraId="0323AD27" w14:textId="77777777" w:rsidR="00773C2C" w:rsidRPr="002A77CC" w:rsidRDefault="005D3734" w:rsidP="00773C2C">
            <w:pPr>
              <w:jc w:val="center"/>
            </w:pPr>
            <w:sdt>
              <w:sdtPr>
                <w:rPr>
                  <w:rFonts w:hint="eastAsia"/>
                </w:rPr>
                <w:id w:val="-1711805393"/>
              </w:sdtPr>
              <w:sdtEndPr/>
              <w:sdtContent>
                <w:r w:rsidR="00773C2C" w:rsidRPr="002A77CC">
                  <w:rPr>
                    <w:rFonts w:ascii="MS Gothic" w:eastAsia="MS Gothic" w:hAnsi="MS Gothic" w:hint="eastAsia"/>
                  </w:rPr>
                  <w:t>☐</w:t>
                </w:r>
              </w:sdtContent>
            </w:sdt>
          </w:p>
          <w:p w14:paraId="0AB67249" w14:textId="77777777" w:rsidR="00773C2C" w:rsidRPr="002A77CC" w:rsidRDefault="00F15C1E" w:rsidP="00773C2C">
            <w:pPr>
              <w:jc w:val="center"/>
            </w:pPr>
            <w:r>
              <w:rPr>
                <w:rFonts w:hint="eastAsia"/>
              </w:rPr>
              <w:t>住宅建筑</w:t>
            </w:r>
          </w:p>
        </w:tc>
        <w:tc>
          <w:tcPr>
            <w:tcW w:w="5497" w:type="dxa"/>
            <w:vMerge w:val="restart"/>
            <w:vAlign w:val="center"/>
          </w:tcPr>
          <w:p w14:paraId="144B0815" w14:textId="77777777" w:rsidR="00773C2C" w:rsidRPr="002A77CC" w:rsidRDefault="005D3734" w:rsidP="00773C2C">
            <w:sdt>
              <w:sdtPr>
                <w:rPr>
                  <w:rFonts w:hint="eastAsia"/>
                </w:rPr>
                <w:id w:val="1482968702"/>
              </w:sdtPr>
              <w:sdtEndPr/>
              <w:sdtContent>
                <w:r w:rsidR="00773C2C" w:rsidRPr="002A77CC">
                  <w:rPr>
                    <w:rFonts w:ascii="MS Gothic" w:eastAsia="MS Gothic" w:hAnsi="MS Gothic" w:hint="eastAsia"/>
                  </w:rPr>
                  <w:t>☐</w:t>
                </w:r>
              </w:sdtContent>
            </w:sdt>
            <w:r w:rsidR="00773C2C" w:rsidRPr="002A77CC">
              <w:rPr>
                <w:rFonts w:hint="eastAsia"/>
              </w:rPr>
              <w:t>场地出入口到达幼儿园的步行距离不超过</w:t>
            </w:r>
            <w:r w:rsidR="00773C2C" w:rsidRPr="002A77CC">
              <w:rPr>
                <w:rFonts w:hint="eastAsia"/>
              </w:rPr>
              <w:t>300m</w:t>
            </w:r>
          </w:p>
          <w:p w14:paraId="1D81C285" w14:textId="77777777" w:rsidR="00773C2C" w:rsidRPr="002A77CC" w:rsidRDefault="005D3734" w:rsidP="00773C2C">
            <w:sdt>
              <w:sdtPr>
                <w:rPr>
                  <w:rFonts w:hint="eastAsia"/>
                </w:rPr>
                <w:id w:val="-663708430"/>
              </w:sdtPr>
              <w:sdtEndPr/>
              <w:sdtContent>
                <w:r w:rsidR="00773C2C" w:rsidRPr="002A77CC">
                  <w:rPr>
                    <w:rFonts w:ascii="MS Gothic" w:eastAsia="MS Gothic" w:hAnsi="MS Gothic" w:hint="eastAsia"/>
                  </w:rPr>
                  <w:t>☐</w:t>
                </w:r>
              </w:sdtContent>
            </w:sdt>
            <w:r w:rsidR="00773C2C" w:rsidRPr="002A77CC">
              <w:rPr>
                <w:rFonts w:hint="eastAsia"/>
              </w:rPr>
              <w:t>场地出入口到达小学的步行距离不超过</w:t>
            </w:r>
            <w:r w:rsidR="00773C2C" w:rsidRPr="002A77CC">
              <w:rPr>
                <w:rFonts w:hint="eastAsia"/>
              </w:rPr>
              <w:t>500m</w:t>
            </w:r>
          </w:p>
          <w:p w14:paraId="16103C0D" w14:textId="77777777" w:rsidR="00773C2C" w:rsidRPr="002A77CC" w:rsidRDefault="005D3734" w:rsidP="00773C2C">
            <w:sdt>
              <w:sdtPr>
                <w:rPr>
                  <w:rFonts w:hint="eastAsia"/>
                </w:rPr>
                <w:id w:val="-66345684"/>
              </w:sdtPr>
              <w:sdtEndPr/>
              <w:sdtContent>
                <w:r w:rsidR="00773C2C" w:rsidRPr="002A77CC">
                  <w:rPr>
                    <w:rFonts w:ascii="MS Gothic" w:eastAsia="MS Gothic" w:hAnsi="MS Gothic" w:hint="eastAsia"/>
                  </w:rPr>
                  <w:t>☐</w:t>
                </w:r>
              </w:sdtContent>
            </w:sdt>
            <w:r w:rsidR="00773C2C" w:rsidRPr="002A77CC">
              <w:rPr>
                <w:rFonts w:hint="eastAsia"/>
              </w:rPr>
              <w:t>场地出入口到达商业服务设施的步行距离不超过</w:t>
            </w:r>
            <w:r w:rsidR="00773C2C" w:rsidRPr="002A77CC">
              <w:rPr>
                <w:rFonts w:hint="eastAsia"/>
              </w:rPr>
              <w:t>500m</w:t>
            </w:r>
          </w:p>
          <w:p w14:paraId="07DC84BF" w14:textId="77777777" w:rsidR="00773C2C" w:rsidRPr="002A77CC" w:rsidRDefault="005D3734" w:rsidP="00773C2C">
            <w:sdt>
              <w:sdtPr>
                <w:rPr>
                  <w:rFonts w:hint="eastAsia"/>
                </w:rPr>
                <w:id w:val="511882976"/>
              </w:sdtPr>
              <w:sdtEndPr/>
              <w:sdtContent>
                <w:r w:rsidR="00773C2C" w:rsidRPr="002A77CC">
                  <w:rPr>
                    <w:rFonts w:ascii="MS Gothic" w:eastAsia="MS Gothic" w:hAnsi="MS Gothic" w:hint="eastAsia"/>
                  </w:rPr>
                  <w:t>☐</w:t>
                </w:r>
              </w:sdtContent>
            </w:sdt>
            <w:r w:rsidR="00773C2C" w:rsidRPr="002A77CC">
              <w:rPr>
                <w:rFonts w:hint="eastAsia"/>
              </w:rPr>
              <w:t>相关设施集中设置并向周边居民开放</w:t>
            </w:r>
          </w:p>
          <w:p w14:paraId="31DD5031" w14:textId="77777777" w:rsidR="00773C2C" w:rsidRPr="002A77CC" w:rsidRDefault="005D3734" w:rsidP="00773C2C">
            <w:pPr>
              <w:rPr>
                <w:lang w:val="zh-CN"/>
              </w:rPr>
            </w:pPr>
            <w:sdt>
              <w:sdtPr>
                <w:rPr>
                  <w:rFonts w:hint="eastAsia"/>
                </w:rPr>
                <w:id w:val="-1282185710"/>
              </w:sdtPr>
              <w:sdtEndPr/>
              <w:sdtContent>
                <w:r w:rsidR="00773C2C" w:rsidRPr="002A77CC">
                  <w:rPr>
                    <w:rFonts w:ascii="MS Gothic" w:eastAsia="MS Gothic" w:hAnsi="MS Gothic" w:hint="eastAsia"/>
                  </w:rPr>
                  <w:t>☐</w:t>
                </w:r>
              </w:sdtContent>
            </w:sdt>
            <w:r w:rsidR="00773C2C" w:rsidRPr="002A77CC">
              <w:rPr>
                <w:rFonts w:hint="eastAsia"/>
              </w:rPr>
              <w:t>场地</w:t>
            </w:r>
            <w:r w:rsidR="00773C2C" w:rsidRPr="002A77CC">
              <w:rPr>
                <w:rFonts w:hint="eastAsia"/>
              </w:rPr>
              <w:t>1000m</w:t>
            </w:r>
            <w:r w:rsidR="00773C2C" w:rsidRPr="002A77CC">
              <w:rPr>
                <w:rFonts w:hint="eastAsia"/>
              </w:rPr>
              <w:t>范围内设有</w:t>
            </w:r>
            <w:r w:rsidR="00773C2C" w:rsidRPr="002A77CC">
              <w:rPr>
                <w:rFonts w:hint="eastAsia"/>
              </w:rPr>
              <w:t>5</w:t>
            </w:r>
            <w:r w:rsidR="00773C2C" w:rsidRPr="002A77CC">
              <w:rPr>
                <w:rFonts w:hint="eastAsia"/>
              </w:rPr>
              <w:t>种以上的公共服务设施</w:t>
            </w:r>
          </w:p>
        </w:tc>
        <w:tc>
          <w:tcPr>
            <w:tcW w:w="1134" w:type="dxa"/>
            <w:vAlign w:val="center"/>
          </w:tcPr>
          <w:p w14:paraId="125A3DDC" w14:textId="77777777" w:rsidR="00773C2C" w:rsidRPr="002A77CC" w:rsidRDefault="00773C2C" w:rsidP="00773C2C">
            <w:pPr>
              <w:jc w:val="center"/>
              <w:rPr>
                <w:lang w:val="zh-CN"/>
              </w:rPr>
            </w:pPr>
            <w:r w:rsidRPr="002A77CC">
              <w:rPr>
                <w:rFonts w:hint="eastAsia"/>
                <w:lang w:val="zh-CN"/>
              </w:rPr>
              <w:t>满足</w:t>
            </w:r>
            <w:r w:rsidRPr="002A77CC">
              <w:rPr>
                <w:rFonts w:hint="eastAsia"/>
                <w:lang w:val="zh-CN"/>
              </w:rPr>
              <w:t>3</w:t>
            </w:r>
            <w:r w:rsidRPr="002A77CC">
              <w:rPr>
                <w:rFonts w:hint="eastAsia"/>
                <w:lang w:val="zh-CN"/>
              </w:rPr>
              <w:t>项</w:t>
            </w:r>
          </w:p>
        </w:tc>
        <w:tc>
          <w:tcPr>
            <w:tcW w:w="1134" w:type="dxa"/>
            <w:vAlign w:val="center"/>
          </w:tcPr>
          <w:p w14:paraId="2B03D8C8" w14:textId="77777777" w:rsidR="00773C2C" w:rsidRPr="002A77CC" w:rsidRDefault="00773C2C" w:rsidP="00773C2C">
            <w:pPr>
              <w:jc w:val="center"/>
              <w:rPr>
                <w:lang w:val="zh-CN"/>
              </w:rPr>
            </w:pPr>
            <w:r w:rsidRPr="002A77CC">
              <w:rPr>
                <w:rFonts w:hint="eastAsia"/>
                <w:lang w:val="zh-CN"/>
              </w:rPr>
              <w:t>3</w:t>
            </w:r>
          </w:p>
        </w:tc>
        <w:sdt>
          <w:sdtPr>
            <w:rPr>
              <w:rFonts w:asciiTheme="minorEastAsia" w:hAnsiTheme="minorEastAsia"/>
            </w:rPr>
            <w:id w:val="-1383483339"/>
            <w:showingPlcHdr/>
          </w:sdtPr>
          <w:sdtEndPr/>
          <w:sdtContent>
            <w:tc>
              <w:tcPr>
                <w:tcW w:w="1133" w:type="dxa"/>
                <w:vMerge w:val="restart"/>
                <w:vAlign w:val="center"/>
              </w:tcPr>
              <w:p w14:paraId="4DA04729"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5526CA4B" w14:textId="77777777" w:rsidTr="00773C2C">
        <w:trPr>
          <w:trHeight w:val="931"/>
          <w:jc w:val="center"/>
        </w:trPr>
        <w:tc>
          <w:tcPr>
            <w:tcW w:w="741" w:type="dxa"/>
            <w:vMerge/>
            <w:vAlign w:val="center"/>
          </w:tcPr>
          <w:p w14:paraId="0432656C" w14:textId="77777777" w:rsidR="00773C2C" w:rsidRPr="002A77CC" w:rsidRDefault="00773C2C" w:rsidP="00773C2C">
            <w:pPr>
              <w:jc w:val="center"/>
            </w:pPr>
          </w:p>
        </w:tc>
        <w:tc>
          <w:tcPr>
            <w:tcW w:w="5497" w:type="dxa"/>
            <w:vMerge/>
            <w:vAlign w:val="center"/>
          </w:tcPr>
          <w:p w14:paraId="1C698720" w14:textId="77777777" w:rsidR="00773C2C" w:rsidRPr="002A77CC" w:rsidRDefault="00773C2C" w:rsidP="00773C2C"/>
        </w:tc>
        <w:tc>
          <w:tcPr>
            <w:tcW w:w="1134" w:type="dxa"/>
            <w:vAlign w:val="center"/>
          </w:tcPr>
          <w:p w14:paraId="17719485" w14:textId="77777777" w:rsidR="00773C2C" w:rsidRPr="002A77CC" w:rsidRDefault="00773C2C" w:rsidP="00773C2C">
            <w:pPr>
              <w:jc w:val="center"/>
              <w:rPr>
                <w:lang w:val="zh-CN"/>
              </w:rPr>
            </w:pPr>
            <w:r w:rsidRPr="002A77CC">
              <w:rPr>
                <w:rFonts w:hint="eastAsia"/>
                <w:lang w:val="zh-CN"/>
              </w:rPr>
              <w:t>满足</w:t>
            </w:r>
            <w:r w:rsidRPr="002A77CC">
              <w:rPr>
                <w:rFonts w:hint="eastAsia"/>
                <w:lang w:val="zh-CN"/>
              </w:rPr>
              <w:t>4</w:t>
            </w:r>
            <w:r w:rsidRPr="002A77CC">
              <w:rPr>
                <w:rFonts w:hint="eastAsia"/>
                <w:lang w:val="zh-CN"/>
              </w:rPr>
              <w:t>项及以上</w:t>
            </w:r>
          </w:p>
        </w:tc>
        <w:tc>
          <w:tcPr>
            <w:tcW w:w="1134" w:type="dxa"/>
            <w:vAlign w:val="center"/>
          </w:tcPr>
          <w:p w14:paraId="7B5B6723" w14:textId="77777777" w:rsidR="00773C2C" w:rsidRPr="002A77CC" w:rsidRDefault="00773C2C" w:rsidP="00773C2C">
            <w:pPr>
              <w:jc w:val="center"/>
              <w:rPr>
                <w:lang w:val="zh-CN"/>
              </w:rPr>
            </w:pPr>
            <w:r w:rsidRPr="002A77CC">
              <w:rPr>
                <w:rFonts w:hint="eastAsia"/>
                <w:lang w:val="zh-CN"/>
              </w:rPr>
              <w:t>6</w:t>
            </w:r>
          </w:p>
        </w:tc>
        <w:tc>
          <w:tcPr>
            <w:tcW w:w="1133" w:type="dxa"/>
            <w:vMerge/>
            <w:vAlign w:val="center"/>
          </w:tcPr>
          <w:p w14:paraId="7C90AC16" w14:textId="77777777" w:rsidR="00773C2C" w:rsidRPr="002A77CC" w:rsidRDefault="00773C2C" w:rsidP="00773C2C">
            <w:pPr>
              <w:jc w:val="center"/>
              <w:rPr>
                <w:lang w:val="zh-CN"/>
              </w:rPr>
            </w:pPr>
          </w:p>
        </w:tc>
      </w:tr>
      <w:tr w:rsidR="00773C2C" w:rsidRPr="002A77CC" w14:paraId="22BC65FE" w14:textId="77777777" w:rsidTr="00773C2C">
        <w:trPr>
          <w:trHeight w:val="931"/>
          <w:jc w:val="center"/>
        </w:trPr>
        <w:tc>
          <w:tcPr>
            <w:tcW w:w="741" w:type="dxa"/>
            <w:vMerge w:val="restart"/>
            <w:vAlign w:val="center"/>
          </w:tcPr>
          <w:p w14:paraId="4C2B744A" w14:textId="77777777" w:rsidR="00773C2C" w:rsidRPr="002A77CC" w:rsidRDefault="005D3734" w:rsidP="00773C2C">
            <w:pPr>
              <w:jc w:val="center"/>
            </w:pPr>
            <w:sdt>
              <w:sdtPr>
                <w:rPr>
                  <w:rFonts w:hint="eastAsia"/>
                </w:rPr>
                <w:id w:val="-186373617"/>
              </w:sdtPr>
              <w:sdtEndPr/>
              <w:sdtContent>
                <w:r w:rsidR="00773C2C" w:rsidRPr="002A77CC">
                  <w:rPr>
                    <w:rFonts w:ascii="MS Gothic" w:eastAsia="MS Gothic" w:hAnsi="MS Gothic" w:hint="eastAsia"/>
                  </w:rPr>
                  <w:t>☐</w:t>
                </w:r>
              </w:sdtContent>
            </w:sdt>
          </w:p>
          <w:p w14:paraId="3A191AF1" w14:textId="77777777" w:rsidR="00773C2C" w:rsidRPr="002A77CC" w:rsidRDefault="00773C2C" w:rsidP="00773C2C">
            <w:pPr>
              <w:jc w:val="center"/>
            </w:pPr>
            <w:r w:rsidRPr="002A77CC">
              <w:rPr>
                <w:rFonts w:hint="eastAsia"/>
              </w:rPr>
              <w:t>公共建筑</w:t>
            </w:r>
          </w:p>
        </w:tc>
        <w:tc>
          <w:tcPr>
            <w:tcW w:w="5497" w:type="dxa"/>
            <w:vMerge w:val="restart"/>
            <w:vAlign w:val="center"/>
          </w:tcPr>
          <w:p w14:paraId="702B6424" w14:textId="77777777" w:rsidR="00773C2C" w:rsidRPr="002A77CC" w:rsidRDefault="005D3734" w:rsidP="00773C2C">
            <w:sdt>
              <w:sdtPr>
                <w:rPr>
                  <w:rFonts w:hint="eastAsia"/>
                </w:rPr>
                <w:id w:val="-496421140"/>
              </w:sdtPr>
              <w:sdtEndPr/>
              <w:sdtContent>
                <w:r w:rsidR="00773C2C" w:rsidRPr="002A77CC">
                  <w:rPr>
                    <w:rFonts w:ascii="MS Gothic" w:eastAsia="MS Gothic" w:hAnsi="MS Gothic" w:hint="eastAsia"/>
                  </w:rPr>
                  <w:t>☐</w:t>
                </w:r>
              </w:sdtContent>
            </w:sdt>
            <w:r w:rsidR="00773C2C" w:rsidRPr="002A77CC">
              <w:rPr>
                <w:rFonts w:hint="eastAsia"/>
              </w:rPr>
              <w:t>2</w:t>
            </w:r>
            <w:r w:rsidR="00773C2C" w:rsidRPr="002A77CC">
              <w:rPr>
                <w:rFonts w:hint="eastAsia"/>
              </w:rPr>
              <w:t>种及以上的公共建筑集中设置，或公共建筑兼容</w:t>
            </w:r>
            <w:r w:rsidR="00773C2C" w:rsidRPr="002A77CC">
              <w:rPr>
                <w:rFonts w:hint="eastAsia"/>
              </w:rPr>
              <w:t>2</w:t>
            </w:r>
            <w:r w:rsidR="00773C2C" w:rsidRPr="002A77CC">
              <w:rPr>
                <w:rFonts w:hint="eastAsia"/>
              </w:rPr>
              <w:t>种及以上的公共服务功能</w:t>
            </w:r>
          </w:p>
          <w:p w14:paraId="4BADBC0D" w14:textId="77777777" w:rsidR="00773C2C" w:rsidRPr="002A77CC" w:rsidRDefault="005D3734" w:rsidP="00773C2C">
            <w:sdt>
              <w:sdtPr>
                <w:rPr>
                  <w:rFonts w:hint="eastAsia"/>
                </w:rPr>
                <w:id w:val="-1842921963"/>
              </w:sdtPr>
              <w:sdtEndPr/>
              <w:sdtContent>
                <w:r w:rsidR="00773C2C" w:rsidRPr="002A77CC">
                  <w:rPr>
                    <w:rFonts w:ascii="MS Gothic" w:eastAsia="MS Gothic" w:hAnsi="MS Gothic" w:hint="eastAsia"/>
                  </w:rPr>
                  <w:t>☐</w:t>
                </w:r>
              </w:sdtContent>
            </w:sdt>
            <w:r w:rsidR="00773C2C" w:rsidRPr="002A77CC">
              <w:rPr>
                <w:rFonts w:hint="eastAsia"/>
              </w:rPr>
              <w:t>配套辅助设施设备共同使用、资源共享</w:t>
            </w:r>
          </w:p>
          <w:p w14:paraId="63142C0B" w14:textId="77777777" w:rsidR="00773C2C" w:rsidRPr="002A77CC" w:rsidRDefault="005D3734" w:rsidP="00773C2C">
            <w:sdt>
              <w:sdtPr>
                <w:rPr>
                  <w:rFonts w:hint="eastAsia"/>
                </w:rPr>
                <w:id w:val="105321407"/>
              </w:sdtPr>
              <w:sdtEndPr/>
              <w:sdtContent>
                <w:r w:rsidR="00773C2C" w:rsidRPr="002A77CC">
                  <w:rPr>
                    <w:rFonts w:ascii="MS Gothic" w:eastAsia="MS Gothic" w:hAnsi="MS Gothic" w:hint="eastAsia"/>
                  </w:rPr>
                  <w:t>☐</w:t>
                </w:r>
              </w:sdtContent>
            </w:sdt>
            <w:r w:rsidR="00773C2C" w:rsidRPr="002A77CC">
              <w:rPr>
                <w:rFonts w:hint="eastAsia"/>
              </w:rPr>
              <w:t>建筑向社会公众提供开放的公共空间</w:t>
            </w:r>
          </w:p>
          <w:p w14:paraId="17EA7C5D" w14:textId="77777777" w:rsidR="00773C2C" w:rsidRPr="002A77CC" w:rsidRDefault="005D3734" w:rsidP="00773C2C">
            <w:sdt>
              <w:sdtPr>
                <w:rPr>
                  <w:rFonts w:hint="eastAsia"/>
                </w:rPr>
                <w:id w:val="-1965040583"/>
              </w:sdtPr>
              <w:sdtEndPr/>
              <w:sdtContent>
                <w:r w:rsidR="00773C2C" w:rsidRPr="002A77CC">
                  <w:rPr>
                    <w:rFonts w:ascii="MS Gothic" w:eastAsia="MS Gothic" w:hAnsi="MS Gothic" w:hint="eastAsia"/>
                  </w:rPr>
                  <w:t>☐</w:t>
                </w:r>
              </w:sdtContent>
            </w:sdt>
            <w:r w:rsidR="00773C2C" w:rsidRPr="002A77CC">
              <w:rPr>
                <w:rFonts w:hint="eastAsia"/>
              </w:rPr>
              <w:t>室外活动场地错时向周边居民免费开放</w:t>
            </w:r>
          </w:p>
        </w:tc>
        <w:tc>
          <w:tcPr>
            <w:tcW w:w="1134" w:type="dxa"/>
            <w:vAlign w:val="center"/>
          </w:tcPr>
          <w:p w14:paraId="19B1B183" w14:textId="77777777" w:rsidR="00773C2C" w:rsidRPr="002A77CC" w:rsidRDefault="00773C2C" w:rsidP="00773C2C">
            <w:pPr>
              <w:jc w:val="center"/>
              <w:rPr>
                <w:lang w:val="zh-CN"/>
              </w:rPr>
            </w:pPr>
            <w:r w:rsidRPr="002A77CC">
              <w:rPr>
                <w:rFonts w:hint="eastAsia"/>
                <w:lang w:val="zh-CN"/>
              </w:rPr>
              <w:t>满足</w:t>
            </w:r>
            <w:r w:rsidRPr="002A77CC">
              <w:rPr>
                <w:rFonts w:hint="eastAsia"/>
                <w:lang w:val="zh-CN"/>
              </w:rPr>
              <w:t>2</w:t>
            </w:r>
            <w:r w:rsidRPr="002A77CC">
              <w:rPr>
                <w:rFonts w:hint="eastAsia"/>
                <w:lang w:val="zh-CN"/>
              </w:rPr>
              <w:t>项</w:t>
            </w:r>
          </w:p>
        </w:tc>
        <w:tc>
          <w:tcPr>
            <w:tcW w:w="1134" w:type="dxa"/>
            <w:vAlign w:val="center"/>
          </w:tcPr>
          <w:p w14:paraId="50F3AB22" w14:textId="77777777" w:rsidR="00773C2C" w:rsidRPr="002A77CC" w:rsidRDefault="00773C2C" w:rsidP="00773C2C">
            <w:pPr>
              <w:jc w:val="center"/>
              <w:rPr>
                <w:lang w:val="zh-CN"/>
              </w:rPr>
            </w:pPr>
            <w:r w:rsidRPr="002A77CC">
              <w:rPr>
                <w:rFonts w:hint="eastAsia"/>
                <w:lang w:val="zh-CN"/>
              </w:rPr>
              <w:t>3</w:t>
            </w:r>
          </w:p>
        </w:tc>
        <w:sdt>
          <w:sdtPr>
            <w:rPr>
              <w:rFonts w:asciiTheme="minorEastAsia" w:hAnsiTheme="minorEastAsia"/>
            </w:rPr>
            <w:id w:val="1519884919"/>
            <w:showingPlcHdr/>
          </w:sdtPr>
          <w:sdtEndPr/>
          <w:sdtContent>
            <w:tc>
              <w:tcPr>
                <w:tcW w:w="1133" w:type="dxa"/>
                <w:vAlign w:val="center"/>
              </w:tcPr>
              <w:p w14:paraId="2EF90833"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52D96678" w14:textId="77777777" w:rsidTr="00773C2C">
        <w:trPr>
          <w:trHeight w:val="931"/>
          <w:jc w:val="center"/>
        </w:trPr>
        <w:tc>
          <w:tcPr>
            <w:tcW w:w="741" w:type="dxa"/>
            <w:vMerge/>
            <w:vAlign w:val="center"/>
          </w:tcPr>
          <w:p w14:paraId="30A19678" w14:textId="77777777" w:rsidR="00773C2C" w:rsidRPr="002A77CC" w:rsidRDefault="00773C2C" w:rsidP="00773C2C">
            <w:pPr>
              <w:jc w:val="center"/>
            </w:pPr>
          </w:p>
        </w:tc>
        <w:tc>
          <w:tcPr>
            <w:tcW w:w="5497" w:type="dxa"/>
            <w:vMerge/>
            <w:vAlign w:val="center"/>
          </w:tcPr>
          <w:p w14:paraId="4216413A" w14:textId="77777777" w:rsidR="00773C2C" w:rsidRPr="002A77CC" w:rsidRDefault="00773C2C" w:rsidP="00773C2C">
            <w:pPr>
              <w:jc w:val="center"/>
            </w:pPr>
          </w:p>
        </w:tc>
        <w:tc>
          <w:tcPr>
            <w:tcW w:w="1134" w:type="dxa"/>
            <w:vAlign w:val="center"/>
          </w:tcPr>
          <w:p w14:paraId="6AD11A6C" w14:textId="77777777" w:rsidR="00773C2C" w:rsidRPr="002A77CC" w:rsidRDefault="00773C2C" w:rsidP="00773C2C">
            <w:pPr>
              <w:jc w:val="center"/>
              <w:rPr>
                <w:lang w:val="zh-CN"/>
              </w:rPr>
            </w:pPr>
            <w:r w:rsidRPr="002A77CC">
              <w:rPr>
                <w:rFonts w:hint="eastAsia"/>
                <w:lang w:val="zh-CN"/>
              </w:rPr>
              <w:t>满足</w:t>
            </w:r>
            <w:r w:rsidRPr="002A77CC">
              <w:rPr>
                <w:rFonts w:hint="eastAsia"/>
                <w:lang w:val="zh-CN"/>
              </w:rPr>
              <w:t>3</w:t>
            </w:r>
            <w:r w:rsidRPr="002A77CC">
              <w:rPr>
                <w:rFonts w:hint="eastAsia"/>
                <w:lang w:val="zh-CN"/>
              </w:rPr>
              <w:t>项及以上</w:t>
            </w:r>
          </w:p>
        </w:tc>
        <w:tc>
          <w:tcPr>
            <w:tcW w:w="1134" w:type="dxa"/>
            <w:vAlign w:val="center"/>
          </w:tcPr>
          <w:p w14:paraId="72EF7E98" w14:textId="77777777" w:rsidR="00773C2C" w:rsidRPr="002A77CC" w:rsidRDefault="00773C2C" w:rsidP="00773C2C">
            <w:pPr>
              <w:jc w:val="center"/>
              <w:rPr>
                <w:lang w:val="zh-CN"/>
              </w:rPr>
            </w:pPr>
            <w:r w:rsidRPr="002A77CC">
              <w:rPr>
                <w:rFonts w:hint="eastAsia"/>
                <w:lang w:val="zh-CN"/>
              </w:rPr>
              <w:t>6</w:t>
            </w:r>
          </w:p>
        </w:tc>
        <w:sdt>
          <w:sdtPr>
            <w:rPr>
              <w:rFonts w:asciiTheme="minorEastAsia" w:hAnsiTheme="minorEastAsia"/>
            </w:rPr>
            <w:id w:val="-1960480374"/>
            <w:showingPlcHdr/>
          </w:sdtPr>
          <w:sdtEndPr/>
          <w:sdtContent>
            <w:tc>
              <w:tcPr>
                <w:tcW w:w="1133" w:type="dxa"/>
                <w:vAlign w:val="center"/>
              </w:tcPr>
              <w:p w14:paraId="68D873A5" w14:textId="77777777" w:rsidR="00773C2C" w:rsidRPr="002A77CC" w:rsidRDefault="00773C2C" w:rsidP="00773C2C">
                <w:pPr>
                  <w:jc w:val="center"/>
                  <w:rPr>
                    <w:lang w:val="zh-CN"/>
                  </w:rPr>
                </w:pPr>
                <w:r w:rsidRPr="002A77CC">
                  <w:rPr>
                    <w:rStyle w:val="aff3"/>
                    <w:rFonts w:hint="eastAsia"/>
                    <w:color w:val="auto"/>
                  </w:rPr>
                  <w:t>得分</w:t>
                </w:r>
              </w:p>
            </w:tc>
          </w:sdtContent>
        </w:sdt>
      </w:tr>
      <w:tr w:rsidR="00773C2C" w:rsidRPr="002A77CC" w14:paraId="3E54016A" w14:textId="77777777" w:rsidTr="00773C2C">
        <w:trPr>
          <w:trHeight w:val="284"/>
          <w:jc w:val="center"/>
        </w:trPr>
        <w:tc>
          <w:tcPr>
            <w:tcW w:w="7372" w:type="dxa"/>
            <w:gridSpan w:val="3"/>
            <w:vAlign w:val="center"/>
          </w:tcPr>
          <w:p w14:paraId="793CE826" w14:textId="77777777" w:rsidR="00773C2C" w:rsidRPr="002A77CC" w:rsidRDefault="00773C2C" w:rsidP="00773C2C">
            <w:pPr>
              <w:jc w:val="center"/>
              <w:rPr>
                <w:lang w:val="zh-CN"/>
              </w:rPr>
            </w:pPr>
            <w:r w:rsidRPr="002A77CC">
              <w:rPr>
                <w:rFonts w:hint="eastAsia"/>
                <w:lang w:val="zh-CN"/>
              </w:rPr>
              <w:t>合计</w:t>
            </w:r>
          </w:p>
        </w:tc>
        <w:tc>
          <w:tcPr>
            <w:tcW w:w="1134" w:type="dxa"/>
            <w:vAlign w:val="center"/>
          </w:tcPr>
          <w:p w14:paraId="30A302DA" w14:textId="77777777" w:rsidR="00773C2C" w:rsidRPr="002A77CC" w:rsidRDefault="00773C2C" w:rsidP="00773C2C">
            <w:pPr>
              <w:jc w:val="center"/>
              <w:rPr>
                <w:lang w:val="zh-CN"/>
              </w:rPr>
            </w:pPr>
            <w:r w:rsidRPr="002A77CC">
              <w:rPr>
                <w:rFonts w:hint="eastAsia"/>
                <w:lang w:val="zh-CN"/>
              </w:rPr>
              <w:t>6</w:t>
            </w:r>
          </w:p>
        </w:tc>
        <w:sdt>
          <w:sdtPr>
            <w:rPr>
              <w:rFonts w:asciiTheme="minorEastAsia" w:hAnsiTheme="minorEastAsia"/>
            </w:rPr>
            <w:id w:val="537096353"/>
            <w:showingPlcHdr/>
          </w:sdtPr>
          <w:sdtEndPr/>
          <w:sdtContent>
            <w:tc>
              <w:tcPr>
                <w:tcW w:w="1133" w:type="dxa"/>
                <w:vAlign w:val="center"/>
              </w:tcPr>
              <w:p w14:paraId="78B12136" w14:textId="77777777" w:rsidR="00773C2C" w:rsidRPr="002A77CC" w:rsidRDefault="00773C2C" w:rsidP="00773C2C">
                <w:pPr>
                  <w:jc w:val="center"/>
                  <w:rPr>
                    <w:lang w:val="zh-CN"/>
                  </w:rPr>
                </w:pPr>
                <w:r w:rsidRPr="002A77CC">
                  <w:rPr>
                    <w:rStyle w:val="aff3"/>
                    <w:rFonts w:hint="eastAsia"/>
                    <w:color w:val="auto"/>
                  </w:rPr>
                  <w:t>得分</w:t>
                </w:r>
              </w:p>
            </w:tc>
          </w:sdtContent>
        </w:sdt>
      </w:tr>
    </w:tbl>
    <w:p w14:paraId="37C70F75" w14:textId="77777777" w:rsidR="00773C2C" w:rsidRPr="002A77CC" w:rsidRDefault="00773C2C" w:rsidP="00773C2C">
      <w:pPr>
        <w:rPr>
          <w:lang w:val="zh-CN"/>
        </w:rPr>
      </w:pPr>
    </w:p>
    <w:p w14:paraId="6AA8CE13" w14:textId="77777777" w:rsidR="00773C2C" w:rsidRPr="002A77CC" w:rsidRDefault="00773C2C" w:rsidP="00773C2C">
      <w:pPr>
        <w:rPr>
          <w:b/>
          <w:sz w:val="24"/>
          <w:lang w:val="zh-CN"/>
        </w:rPr>
      </w:pPr>
      <w:r w:rsidRPr="002A77CC">
        <w:rPr>
          <w:rFonts w:hint="eastAsia"/>
          <w:b/>
          <w:sz w:val="24"/>
          <w:lang w:val="zh-CN"/>
        </w:rPr>
        <w:t>2</w:t>
      </w:r>
      <w:r w:rsidRPr="002A77CC">
        <w:rPr>
          <w:rFonts w:hint="eastAsia"/>
          <w:b/>
          <w:sz w:val="24"/>
          <w:lang w:val="zh-CN"/>
        </w:rPr>
        <w:t>、评价要点</w:t>
      </w:r>
    </w:p>
    <w:p w14:paraId="68F68F2F" w14:textId="77777777" w:rsidR="00773C2C" w:rsidRPr="002A77CC" w:rsidRDefault="005D3734" w:rsidP="00773C2C">
      <w:sdt>
        <w:sdtPr>
          <w:rPr>
            <w:rFonts w:hint="eastAsia"/>
          </w:rPr>
          <w:id w:val="563993506"/>
        </w:sdtPr>
        <w:sdtEndPr>
          <w:rPr>
            <w:b/>
          </w:rPr>
        </w:sdtEndPr>
        <w:sdtContent>
          <w:r w:rsidR="00773C2C" w:rsidRPr="002A77CC">
            <w:rPr>
              <w:rFonts w:ascii="MS Gothic" w:eastAsia="MS Gothic" w:hAnsi="MS Gothic" w:hint="eastAsia"/>
              <w:b/>
            </w:rPr>
            <w:t>☐</w:t>
          </w:r>
        </w:sdtContent>
      </w:sdt>
      <w:r w:rsidR="00F15C1E">
        <w:rPr>
          <w:rFonts w:hint="eastAsia"/>
          <w:b/>
        </w:rPr>
        <w:t>住宅建筑</w:t>
      </w:r>
    </w:p>
    <w:p w14:paraId="55DFE792" w14:textId="77777777" w:rsidR="00773C2C" w:rsidRPr="002A77CC" w:rsidRDefault="00773C2C" w:rsidP="00773C2C">
      <w:r w:rsidRPr="002A77CC">
        <w:rPr>
          <w:rFonts w:hint="eastAsia"/>
        </w:rPr>
        <w:t>项目场地内是否有相关公共服务设施并向周边居民开放：</w:t>
      </w:r>
      <w:sdt>
        <w:sdtPr>
          <w:rPr>
            <w:rFonts w:hint="eastAsia"/>
          </w:rPr>
          <w:id w:val="843970339"/>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1473175014"/>
        </w:sdtPr>
        <w:sdtEndPr/>
        <w:sdtContent>
          <w:r w:rsidRPr="002A77CC">
            <w:rPr>
              <w:rFonts w:ascii="MS Gothic" w:eastAsia="MS Gothic" w:hAnsi="MS Gothic" w:hint="eastAsia"/>
            </w:rPr>
            <w:t>☐</w:t>
          </w:r>
        </w:sdtContent>
      </w:sdt>
      <w:r w:rsidRPr="002A77CC">
        <w:rPr>
          <w:rFonts w:hint="eastAsia"/>
        </w:rPr>
        <w:t>否，包括</w:t>
      </w:r>
      <w:r w:rsidRPr="002A77CC">
        <w:rPr>
          <w:rFonts w:hint="eastAsia"/>
          <w:u w:val="single"/>
        </w:rPr>
        <w:t xml:space="preserve">               </w:t>
      </w:r>
    </w:p>
    <w:p w14:paraId="09C3C2A7" w14:textId="77777777" w:rsidR="00773C2C" w:rsidRPr="002A77CC" w:rsidRDefault="00773C2C" w:rsidP="00773C2C">
      <w:r w:rsidRPr="002A77CC">
        <w:rPr>
          <w:rFonts w:hint="eastAsia"/>
        </w:rPr>
        <w:t>项目所在</w:t>
      </w:r>
      <w:r w:rsidRPr="002A77CC">
        <w:rPr>
          <w:rFonts w:hint="eastAsia"/>
          <w:kern w:val="0"/>
        </w:rPr>
        <w:t>场地</w:t>
      </w:r>
      <w:r w:rsidRPr="002A77CC">
        <w:rPr>
          <w:rFonts w:hint="eastAsia"/>
          <w:kern w:val="0"/>
        </w:rPr>
        <w:t>1000m</w:t>
      </w:r>
      <w:r w:rsidRPr="002A77CC">
        <w:rPr>
          <w:rFonts w:hint="eastAsia"/>
          <w:kern w:val="0"/>
        </w:rPr>
        <w:t>范围</w:t>
      </w:r>
      <w:r w:rsidRPr="002A77CC">
        <w:rPr>
          <w:rFonts w:hint="eastAsia"/>
          <w:sz w:val="24"/>
          <w:lang w:val="zh-CN"/>
        </w:rPr>
        <w:t>内</w:t>
      </w:r>
      <w:r w:rsidRPr="002A77CC">
        <w:rPr>
          <w:rFonts w:hint="eastAsia"/>
          <w:lang w:val="zh-CN"/>
        </w:rPr>
        <w:t>的公共服务设施：</w:t>
      </w:r>
    </w:p>
    <w:tbl>
      <w:tblPr>
        <w:tblW w:w="9634" w:type="dxa"/>
        <w:jc w:val="center"/>
        <w:tblLayout w:type="fixed"/>
        <w:tblLook w:val="0000" w:firstRow="0" w:lastRow="0" w:firstColumn="0" w:lastColumn="0" w:noHBand="0" w:noVBand="0"/>
      </w:tblPr>
      <w:tblGrid>
        <w:gridCol w:w="2331"/>
        <w:gridCol w:w="2976"/>
        <w:gridCol w:w="4327"/>
      </w:tblGrid>
      <w:tr w:rsidR="00773C2C" w:rsidRPr="002A77CC" w14:paraId="06AF5016"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360F48C0" w14:textId="77777777" w:rsidR="00773C2C" w:rsidRPr="002A77CC" w:rsidRDefault="00773C2C" w:rsidP="00773C2C">
            <w:pPr>
              <w:jc w:val="center"/>
              <w:rPr>
                <w:lang w:val="zh-CN"/>
              </w:rPr>
            </w:pPr>
            <w:r w:rsidRPr="002A77CC">
              <w:rPr>
                <w:rFonts w:hint="eastAsia"/>
                <w:lang w:val="zh-CN"/>
              </w:rPr>
              <w:t>类别</w:t>
            </w:r>
          </w:p>
        </w:tc>
        <w:tc>
          <w:tcPr>
            <w:tcW w:w="2976" w:type="dxa"/>
            <w:tcBorders>
              <w:top w:val="single" w:sz="4" w:space="0" w:color="auto"/>
              <w:left w:val="single" w:sz="4" w:space="0" w:color="auto"/>
              <w:bottom w:val="single" w:sz="4" w:space="0" w:color="auto"/>
              <w:right w:val="single" w:sz="4" w:space="0" w:color="auto"/>
            </w:tcBorders>
          </w:tcPr>
          <w:p w14:paraId="0366BD8D" w14:textId="77777777" w:rsidR="00773C2C" w:rsidRPr="002A77CC" w:rsidRDefault="00773C2C" w:rsidP="00773C2C">
            <w:pPr>
              <w:jc w:val="center"/>
              <w:rPr>
                <w:lang w:val="zh-CN"/>
              </w:rPr>
            </w:pPr>
            <w:r w:rsidRPr="002A77CC">
              <w:rPr>
                <w:rFonts w:hint="eastAsia"/>
                <w:lang w:val="zh-CN"/>
              </w:rPr>
              <w:t>名称</w:t>
            </w:r>
          </w:p>
        </w:tc>
        <w:tc>
          <w:tcPr>
            <w:tcW w:w="4327" w:type="dxa"/>
            <w:tcBorders>
              <w:top w:val="single" w:sz="4" w:space="0" w:color="auto"/>
              <w:left w:val="single" w:sz="4" w:space="0" w:color="auto"/>
              <w:bottom w:val="single" w:sz="4" w:space="0" w:color="auto"/>
              <w:right w:val="single" w:sz="4" w:space="0" w:color="auto"/>
            </w:tcBorders>
          </w:tcPr>
          <w:p w14:paraId="17828EDC" w14:textId="77777777" w:rsidR="00773C2C" w:rsidRPr="002A77CC" w:rsidRDefault="00773C2C" w:rsidP="00773C2C">
            <w:pPr>
              <w:jc w:val="center"/>
              <w:rPr>
                <w:lang w:val="zh-CN"/>
              </w:rPr>
            </w:pPr>
            <w:r w:rsidRPr="002A77CC">
              <w:rPr>
                <w:rFonts w:hint="eastAsia"/>
                <w:lang w:val="zh-CN"/>
              </w:rPr>
              <w:t>距主要出入口步行距离（</w:t>
            </w:r>
            <w:r w:rsidRPr="002A77CC">
              <w:rPr>
                <w:rFonts w:hint="eastAsia"/>
                <w:lang w:val="zh-CN"/>
              </w:rPr>
              <w:t>m</w:t>
            </w:r>
            <w:r w:rsidRPr="002A77CC">
              <w:rPr>
                <w:rFonts w:hint="eastAsia"/>
                <w:lang w:val="zh-CN"/>
              </w:rPr>
              <w:t>）</w:t>
            </w:r>
          </w:p>
        </w:tc>
      </w:tr>
      <w:tr w:rsidR="00773C2C" w:rsidRPr="002A77CC" w14:paraId="1B9DA14C"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0EA01E62" w14:textId="77777777" w:rsidR="00773C2C" w:rsidRPr="002A77CC" w:rsidRDefault="005D3734" w:rsidP="00773C2C">
            <w:sdt>
              <w:sdtPr>
                <w:rPr>
                  <w:rFonts w:hint="eastAsia"/>
                </w:rPr>
                <w:id w:val="925387770"/>
              </w:sdtPr>
              <w:sdtEndPr/>
              <w:sdtContent>
                <w:r w:rsidR="00773C2C" w:rsidRPr="002A77CC">
                  <w:rPr>
                    <w:rFonts w:ascii="MS Gothic" w:eastAsia="MS Gothic" w:hAnsi="MS Gothic" w:hint="eastAsia"/>
                  </w:rPr>
                  <w:t>☐</w:t>
                </w:r>
              </w:sdtContent>
            </w:sdt>
            <w:r w:rsidR="00773C2C" w:rsidRPr="002A77CC">
              <w:rPr>
                <w:rFonts w:hint="eastAsia"/>
              </w:rPr>
              <w:t>教育</w:t>
            </w:r>
          </w:p>
        </w:tc>
        <w:tc>
          <w:tcPr>
            <w:tcW w:w="2976" w:type="dxa"/>
            <w:tcBorders>
              <w:top w:val="single" w:sz="4" w:space="0" w:color="auto"/>
              <w:left w:val="single" w:sz="4" w:space="0" w:color="auto"/>
              <w:bottom w:val="single" w:sz="4" w:space="0" w:color="auto"/>
              <w:right w:val="single" w:sz="4" w:space="0" w:color="auto"/>
            </w:tcBorders>
          </w:tcPr>
          <w:p w14:paraId="2FBA4688" w14:textId="77777777" w:rsidR="00773C2C" w:rsidRPr="002A77CC" w:rsidRDefault="005D3734" w:rsidP="00773C2C">
            <w:pPr>
              <w:jc w:val="center"/>
            </w:pPr>
            <w:sdt>
              <w:sdtPr>
                <w:rPr>
                  <w:rFonts w:hint="eastAsia"/>
                </w:rPr>
                <w:id w:val="-501510856"/>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18309A56" w14:textId="77777777" w:rsidR="00773C2C" w:rsidRPr="002A77CC" w:rsidRDefault="005D3734" w:rsidP="00773C2C">
            <w:pPr>
              <w:jc w:val="center"/>
            </w:pPr>
            <w:sdt>
              <w:sdtPr>
                <w:rPr>
                  <w:rFonts w:hint="eastAsia"/>
                </w:rPr>
                <w:id w:val="1947349680"/>
                <w:showingPlcHdr/>
              </w:sdtPr>
              <w:sdtEndPr/>
              <w:sdtContent>
                <w:r w:rsidR="00773C2C" w:rsidRPr="002A77CC">
                  <w:rPr>
                    <w:rStyle w:val="aff3"/>
                    <w:rFonts w:hint="eastAsia"/>
                    <w:color w:val="auto"/>
                  </w:rPr>
                  <w:t>单击输入</w:t>
                </w:r>
              </w:sdtContent>
            </w:sdt>
          </w:p>
        </w:tc>
      </w:tr>
      <w:tr w:rsidR="00773C2C" w:rsidRPr="002A77CC" w14:paraId="3F06E5F3"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0941A21A" w14:textId="77777777" w:rsidR="00773C2C" w:rsidRPr="002A77CC" w:rsidRDefault="005D3734" w:rsidP="00773C2C">
            <w:sdt>
              <w:sdtPr>
                <w:rPr>
                  <w:rFonts w:hint="eastAsia"/>
                </w:rPr>
                <w:id w:val="-1770543247"/>
              </w:sdtPr>
              <w:sdtEndPr/>
              <w:sdtContent>
                <w:r w:rsidR="00773C2C" w:rsidRPr="002A77CC">
                  <w:rPr>
                    <w:rFonts w:ascii="MS Gothic" w:eastAsia="MS Gothic" w:hAnsi="MS Gothic" w:hint="eastAsia"/>
                  </w:rPr>
                  <w:t>☐</w:t>
                </w:r>
              </w:sdtContent>
            </w:sdt>
            <w:r w:rsidR="00773C2C" w:rsidRPr="002A77CC">
              <w:rPr>
                <w:rFonts w:hint="eastAsia"/>
              </w:rPr>
              <w:t>医疗卫生</w:t>
            </w:r>
          </w:p>
        </w:tc>
        <w:tc>
          <w:tcPr>
            <w:tcW w:w="2976" w:type="dxa"/>
            <w:tcBorders>
              <w:top w:val="single" w:sz="4" w:space="0" w:color="auto"/>
              <w:left w:val="single" w:sz="4" w:space="0" w:color="auto"/>
              <w:bottom w:val="single" w:sz="4" w:space="0" w:color="auto"/>
              <w:right w:val="single" w:sz="4" w:space="0" w:color="auto"/>
            </w:tcBorders>
          </w:tcPr>
          <w:p w14:paraId="35F4697B" w14:textId="77777777" w:rsidR="00773C2C" w:rsidRPr="002A77CC" w:rsidRDefault="005D3734" w:rsidP="00773C2C">
            <w:pPr>
              <w:jc w:val="center"/>
            </w:pPr>
            <w:sdt>
              <w:sdtPr>
                <w:rPr>
                  <w:rFonts w:hint="eastAsia"/>
                </w:rPr>
                <w:id w:val="-30884409"/>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7C7F69B3" w14:textId="77777777" w:rsidR="00773C2C" w:rsidRPr="002A77CC" w:rsidRDefault="005D3734" w:rsidP="00773C2C">
            <w:pPr>
              <w:jc w:val="center"/>
            </w:pPr>
            <w:sdt>
              <w:sdtPr>
                <w:rPr>
                  <w:rFonts w:hint="eastAsia"/>
                </w:rPr>
                <w:id w:val="-127392512"/>
                <w:showingPlcHdr/>
              </w:sdtPr>
              <w:sdtEndPr/>
              <w:sdtContent>
                <w:r w:rsidR="00773C2C" w:rsidRPr="002A77CC">
                  <w:rPr>
                    <w:rStyle w:val="aff3"/>
                    <w:rFonts w:hint="eastAsia"/>
                    <w:color w:val="auto"/>
                  </w:rPr>
                  <w:t>单击输入</w:t>
                </w:r>
              </w:sdtContent>
            </w:sdt>
          </w:p>
        </w:tc>
      </w:tr>
      <w:tr w:rsidR="00773C2C" w:rsidRPr="002A77CC" w14:paraId="41C3BE09"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06B060BD" w14:textId="77777777" w:rsidR="00773C2C" w:rsidRPr="002A77CC" w:rsidRDefault="005D3734" w:rsidP="00773C2C">
            <w:sdt>
              <w:sdtPr>
                <w:rPr>
                  <w:rFonts w:hint="eastAsia"/>
                </w:rPr>
                <w:id w:val="-1253737910"/>
              </w:sdtPr>
              <w:sdtEndPr/>
              <w:sdtContent>
                <w:r w:rsidR="00773C2C" w:rsidRPr="002A77CC">
                  <w:rPr>
                    <w:rFonts w:ascii="MS Gothic" w:eastAsia="MS Gothic" w:hAnsi="MS Gothic" w:hint="eastAsia"/>
                  </w:rPr>
                  <w:t>☐</w:t>
                </w:r>
              </w:sdtContent>
            </w:sdt>
            <w:r w:rsidR="00773C2C" w:rsidRPr="002A77CC">
              <w:rPr>
                <w:rFonts w:hint="eastAsia"/>
              </w:rPr>
              <w:t>文化体育</w:t>
            </w:r>
          </w:p>
        </w:tc>
        <w:tc>
          <w:tcPr>
            <w:tcW w:w="2976" w:type="dxa"/>
            <w:tcBorders>
              <w:top w:val="single" w:sz="4" w:space="0" w:color="auto"/>
              <w:left w:val="single" w:sz="4" w:space="0" w:color="auto"/>
              <w:bottom w:val="single" w:sz="4" w:space="0" w:color="auto"/>
              <w:right w:val="single" w:sz="4" w:space="0" w:color="auto"/>
            </w:tcBorders>
          </w:tcPr>
          <w:p w14:paraId="377BF4BF" w14:textId="77777777" w:rsidR="00773C2C" w:rsidRPr="002A77CC" w:rsidRDefault="005D3734" w:rsidP="00773C2C">
            <w:pPr>
              <w:jc w:val="center"/>
            </w:pPr>
            <w:sdt>
              <w:sdtPr>
                <w:rPr>
                  <w:rFonts w:hint="eastAsia"/>
                </w:rPr>
                <w:id w:val="-971905869"/>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2969252B" w14:textId="77777777" w:rsidR="00773C2C" w:rsidRPr="002A77CC" w:rsidRDefault="005D3734" w:rsidP="00773C2C">
            <w:pPr>
              <w:jc w:val="center"/>
            </w:pPr>
            <w:sdt>
              <w:sdtPr>
                <w:rPr>
                  <w:rFonts w:hint="eastAsia"/>
                </w:rPr>
                <w:id w:val="-1209563467"/>
                <w:showingPlcHdr/>
              </w:sdtPr>
              <w:sdtEndPr/>
              <w:sdtContent>
                <w:r w:rsidR="00773C2C" w:rsidRPr="002A77CC">
                  <w:rPr>
                    <w:rStyle w:val="aff3"/>
                    <w:rFonts w:hint="eastAsia"/>
                    <w:color w:val="auto"/>
                  </w:rPr>
                  <w:t>单击输入</w:t>
                </w:r>
              </w:sdtContent>
            </w:sdt>
          </w:p>
        </w:tc>
      </w:tr>
      <w:tr w:rsidR="00773C2C" w:rsidRPr="002A77CC" w14:paraId="76E64FDB"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0D5E29D4" w14:textId="77777777" w:rsidR="00773C2C" w:rsidRPr="002A77CC" w:rsidRDefault="005D3734" w:rsidP="00773C2C">
            <w:sdt>
              <w:sdtPr>
                <w:rPr>
                  <w:rFonts w:hint="eastAsia"/>
                </w:rPr>
                <w:id w:val="-1890636577"/>
              </w:sdtPr>
              <w:sdtEndPr/>
              <w:sdtContent>
                <w:r w:rsidR="00773C2C" w:rsidRPr="002A77CC">
                  <w:rPr>
                    <w:rFonts w:ascii="MS Gothic" w:eastAsia="MS Gothic" w:hAnsi="MS Gothic" w:hint="eastAsia"/>
                  </w:rPr>
                  <w:t>☐</w:t>
                </w:r>
              </w:sdtContent>
            </w:sdt>
            <w:r w:rsidR="00773C2C" w:rsidRPr="002A77CC">
              <w:rPr>
                <w:rFonts w:hint="eastAsia"/>
              </w:rPr>
              <w:t>商业服务</w:t>
            </w:r>
          </w:p>
        </w:tc>
        <w:tc>
          <w:tcPr>
            <w:tcW w:w="2976" w:type="dxa"/>
            <w:tcBorders>
              <w:top w:val="single" w:sz="4" w:space="0" w:color="auto"/>
              <w:left w:val="single" w:sz="4" w:space="0" w:color="auto"/>
              <w:bottom w:val="single" w:sz="4" w:space="0" w:color="auto"/>
              <w:right w:val="single" w:sz="4" w:space="0" w:color="auto"/>
            </w:tcBorders>
          </w:tcPr>
          <w:p w14:paraId="70775339" w14:textId="77777777" w:rsidR="00773C2C" w:rsidRPr="002A77CC" w:rsidRDefault="005D3734" w:rsidP="00773C2C">
            <w:pPr>
              <w:jc w:val="center"/>
            </w:pPr>
            <w:sdt>
              <w:sdtPr>
                <w:rPr>
                  <w:rFonts w:hint="eastAsia"/>
                </w:rPr>
                <w:id w:val="-758454518"/>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2CC0AE2A" w14:textId="77777777" w:rsidR="00773C2C" w:rsidRPr="002A77CC" w:rsidRDefault="005D3734" w:rsidP="00773C2C">
            <w:pPr>
              <w:jc w:val="center"/>
            </w:pPr>
            <w:sdt>
              <w:sdtPr>
                <w:rPr>
                  <w:rFonts w:hint="eastAsia"/>
                </w:rPr>
                <w:id w:val="344219265"/>
                <w:showingPlcHdr/>
              </w:sdtPr>
              <w:sdtEndPr/>
              <w:sdtContent>
                <w:r w:rsidR="00773C2C" w:rsidRPr="002A77CC">
                  <w:rPr>
                    <w:rStyle w:val="aff3"/>
                    <w:rFonts w:hint="eastAsia"/>
                    <w:color w:val="auto"/>
                  </w:rPr>
                  <w:t>单击输入</w:t>
                </w:r>
              </w:sdtContent>
            </w:sdt>
          </w:p>
        </w:tc>
      </w:tr>
      <w:tr w:rsidR="00773C2C" w:rsidRPr="002A77CC" w14:paraId="46706BA1"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7C927326" w14:textId="77777777" w:rsidR="00773C2C" w:rsidRPr="002A77CC" w:rsidRDefault="005D3734" w:rsidP="00773C2C">
            <w:sdt>
              <w:sdtPr>
                <w:rPr>
                  <w:rFonts w:hint="eastAsia"/>
                </w:rPr>
                <w:id w:val="-1126080491"/>
              </w:sdtPr>
              <w:sdtEndPr/>
              <w:sdtContent>
                <w:r w:rsidR="00773C2C" w:rsidRPr="002A77CC">
                  <w:rPr>
                    <w:rFonts w:ascii="MS Gothic" w:eastAsia="MS Gothic" w:hAnsi="MS Gothic" w:hint="eastAsia"/>
                  </w:rPr>
                  <w:t>☐</w:t>
                </w:r>
              </w:sdtContent>
            </w:sdt>
            <w:r w:rsidR="00773C2C" w:rsidRPr="002A77CC">
              <w:rPr>
                <w:rFonts w:hint="eastAsia"/>
              </w:rPr>
              <w:t>金融邮电</w:t>
            </w:r>
          </w:p>
        </w:tc>
        <w:tc>
          <w:tcPr>
            <w:tcW w:w="2976" w:type="dxa"/>
            <w:tcBorders>
              <w:top w:val="single" w:sz="4" w:space="0" w:color="auto"/>
              <w:left w:val="single" w:sz="4" w:space="0" w:color="auto"/>
              <w:bottom w:val="single" w:sz="4" w:space="0" w:color="auto"/>
              <w:right w:val="single" w:sz="4" w:space="0" w:color="auto"/>
            </w:tcBorders>
          </w:tcPr>
          <w:p w14:paraId="19587CE8" w14:textId="77777777" w:rsidR="00773C2C" w:rsidRPr="002A77CC" w:rsidRDefault="005D3734" w:rsidP="00773C2C">
            <w:pPr>
              <w:jc w:val="center"/>
            </w:pPr>
            <w:sdt>
              <w:sdtPr>
                <w:rPr>
                  <w:rFonts w:hint="eastAsia"/>
                </w:rPr>
                <w:id w:val="-440913058"/>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72BC8CBF" w14:textId="77777777" w:rsidR="00773C2C" w:rsidRPr="002A77CC" w:rsidRDefault="005D3734" w:rsidP="00773C2C">
            <w:pPr>
              <w:jc w:val="center"/>
            </w:pPr>
            <w:sdt>
              <w:sdtPr>
                <w:rPr>
                  <w:rFonts w:hint="eastAsia"/>
                </w:rPr>
                <w:id w:val="-318346887"/>
                <w:showingPlcHdr/>
              </w:sdtPr>
              <w:sdtEndPr/>
              <w:sdtContent>
                <w:r w:rsidR="00773C2C" w:rsidRPr="002A77CC">
                  <w:rPr>
                    <w:rStyle w:val="aff3"/>
                    <w:rFonts w:hint="eastAsia"/>
                    <w:color w:val="auto"/>
                  </w:rPr>
                  <w:t>单击输入</w:t>
                </w:r>
              </w:sdtContent>
            </w:sdt>
          </w:p>
        </w:tc>
      </w:tr>
      <w:tr w:rsidR="00773C2C" w:rsidRPr="002A77CC" w14:paraId="4D0864C9"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61DDDD39" w14:textId="77777777" w:rsidR="00773C2C" w:rsidRPr="002A77CC" w:rsidRDefault="005D3734" w:rsidP="00773C2C">
            <w:sdt>
              <w:sdtPr>
                <w:rPr>
                  <w:rFonts w:hint="eastAsia"/>
                </w:rPr>
                <w:id w:val="829644982"/>
              </w:sdtPr>
              <w:sdtEndPr/>
              <w:sdtContent>
                <w:r w:rsidR="00773C2C" w:rsidRPr="002A77CC">
                  <w:rPr>
                    <w:rFonts w:ascii="MS Gothic" w:eastAsia="MS Gothic" w:hAnsi="MS Gothic" w:hint="eastAsia"/>
                  </w:rPr>
                  <w:t>☐</w:t>
                </w:r>
              </w:sdtContent>
            </w:sdt>
            <w:r w:rsidR="00773C2C" w:rsidRPr="002A77CC">
              <w:rPr>
                <w:rFonts w:hint="eastAsia"/>
              </w:rPr>
              <w:t>社区服务</w:t>
            </w:r>
          </w:p>
        </w:tc>
        <w:tc>
          <w:tcPr>
            <w:tcW w:w="2976" w:type="dxa"/>
            <w:tcBorders>
              <w:top w:val="single" w:sz="4" w:space="0" w:color="auto"/>
              <w:left w:val="single" w:sz="4" w:space="0" w:color="auto"/>
              <w:bottom w:val="single" w:sz="4" w:space="0" w:color="auto"/>
              <w:right w:val="single" w:sz="4" w:space="0" w:color="auto"/>
            </w:tcBorders>
          </w:tcPr>
          <w:p w14:paraId="177CB677" w14:textId="77777777" w:rsidR="00773C2C" w:rsidRPr="002A77CC" w:rsidRDefault="005D3734" w:rsidP="00773C2C">
            <w:pPr>
              <w:jc w:val="center"/>
            </w:pPr>
            <w:sdt>
              <w:sdtPr>
                <w:rPr>
                  <w:rFonts w:hint="eastAsia"/>
                </w:rPr>
                <w:id w:val="2118479956"/>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2670B625" w14:textId="77777777" w:rsidR="00773C2C" w:rsidRPr="002A77CC" w:rsidRDefault="005D3734" w:rsidP="00773C2C">
            <w:pPr>
              <w:jc w:val="center"/>
            </w:pPr>
            <w:sdt>
              <w:sdtPr>
                <w:rPr>
                  <w:rFonts w:hint="eastAsia"/>
                </w:rPr>
                <w:id w:val="-475915216"/>
                <w:showingPlcHdr/>
              </w:sdtPr>
              <w:sdtEndPr/>
              <w:sdtContent>
                <w:r w:rsidR="00773C2C" w:rsidRPr="002A77CC">
                  <w:rPr>
                    <w:rStyle w:val="aff3"/>
                    <w:rFonts w:hint="eastAsia"/>
                    <w:color w:val="auto"/>
                  </w:rPr>
                  <w:t>单击输入</w:t>
                </w:r>
              </w:sdtContent>
            </w:sdt>
          </w:p>
        </w:tc>
      </w:tr>
      <w:tr w:rsidR="00773C2C" w:rsidRPr="002A77CC" w14:paraId="34630D4D"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560F4776" w14:textId="77777777" w:rsidR="00773C2C" w:rsidRPr="002A77CC" w:rsidRDefault="005D3734" w:rsidP="00773C2C">
            <w:sdt>
              <w:sdtPr>
                <w:rPr>
                  <w:rFonts w:hint="eastAsia"/>
                </w:rPr>
                <w:id w:val="-381714056"/>
              </w:sdtPr>
              <w:sdtEndPr/>
              <w:sdtContent>
                <w:r w:rsidR="00773C2C" w:rsidRPr="002A77CC">
                  <w:rPr>
                    <w:rFonts w:ascii="MS Gothic" w:eastAsia="MS Gothic" w:hAnsi="MS Gothic" w:hint="eastAsia"/>
                  </w:rPr>
                  <w:t>☐</w:t>
                </w:r>
              </w:sdtContent>
            </w:sdt>
            <w:r w:rsidR="00773C2C" w:rsidRPr="002A77CC">
              <w:rPr>
                <w:rFonts w:hint="eastAsia"/>
              </w:rPr>
              <w:t>市政公用</w:t>
            </w:r>
          </w:p>
        </w:tc>
        <w:tc>
          <w:tcPr>
            <w:tcW w:w="2976" w:type="dxa"/>
            <w:tcBorders>
              <w:top w:val="single" w:sz="4" w:space="0" w:color="auto"/>
              <w:left w:val="single" w:sz="4" w:space="0" w:color="auto"/>
              <w:bottom w:val="single" w:sz="4" w:space="0" w:color="auto"/>
              <w:right w:val="single" w:sz="4" w:space="0" w:color="auto"/>
            </w:tcBorders>
          </w:tcPr>
          <w:p w14:paraId="23356EE8" w14:textId="77777777" w:rsidR="00773C2C" w:rsidRPr="002A77CC" w:rsidRDefault="005D3734" w:rsidP="00773C2C">
            <w:pPr>
              <w:jc w:val="center"/>
            </w:pPr>
            <w:sdt>
              <w:sdtPr>
                <w:rPr>
                  <w:rFonts w:hint="eastAsia"/>
                </w:rPr>
                <w:id w:val="-435909512"/>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53EC897B" w14:textId="77777777" w:rsidR="00773C2C" w:rsidRPr="002A77CC" w:rsidRDefault="005D3734" w:rsidP="00773C2C">
            <w:pPr>
              <w:jc w:val="center"/>
            </w:pPr>
            <w:sdt>
              <w:sdtPr>
                <w:rPr>
                  <w:rFonts w:hint="eastAsia"/>
                </w:rPr>
                <w:id w:val="-1448998364"/>
                <w:showingPlcHdr/>
              </w:sdtPr>
              <w:sdtEndPr/>
              <w:sdtContent>
                <w:r w:rsidR="00773C2C" w:rsidRPr="002A77CC">
                  <w:rPr>
                    <w:rStyle w:val="aff3"/>
                    <w:rFonts w:hint="eastAsia"/>
                    <w:color w:val="auto"/>
                  </w:rPr>
                  <w:t>单击输入</w:t>
                </w:r>
              </w:sdtContent>
            </w:sdt>
          </w:p>
        </w:tc>
      </w:tr>
      <w:tr w:rsidR="00773C2C" w:rsidRPr="002A77CC" w14:paraId="2F80BCFE" w14:textId="77777777" w:rsidTr="00773C2C">
        <w:trPr>
          <w:trHeight w:val="284"/>
          <w:jc w:val="center"/>
        </w:trPr>
        <w:tc>
          <w:tcPr>
            <w:tcW w:w="2331" w:type="dxa"/>
            <w:tcBorders>
              <w:top w:val="single" w:sz="4" w:space="0" w:color="auto"/>
              <w:left w:val="single" w:sz="4" w:space="0" w:color="auto"/>
              <w:bottom w:val="single" w:sz="4" w:space="0" w:color="auto"/>
              <w:right w:val="single" w:sz="4" w:space="0" w:color="auto"/>
            </w:tcBorders>
          </w:tcPr>
          <w:p w14:paraId="5701FFBD" w14:textId="77777777" w:rsidR="00773C2C" w:rsidRPr="002A77CC" w:rsidRDefault="005D3734" w:rsidP="00773C2C">
            <w:sdt>
              <w:sdtPr>
                <w:rPr>
                  <w:rFonts w:hint="eastAsia"/>
                </w:rPr>
                <w:id w:val="1092205404"/>
              </w:sdtPr>
              <w:sdtEndPr/>
              <w:sdtContent>
                <w:r w:rsidR="00773C2C" w:rsidRPr="002A77CC">
                  <w:rPr>
                    <w:rFonts w:ascii="MS Gothic" w:eastAsia="MS Gothic" w:hAnsi="MS Gothic" w:hint="eastAsia"/>
                  </w:rPr>
                  <w:t>☐</w:t>
                </w:r>
              </w:sdtContent>
            </w:sdt>
            <w:r w:rsidR="00773C2C" w:rsidRPr="002A77CC">
              <w:t>行政</w:t>
            </w:r>
            <w:r w:rsidR="00773C2C" w:rsidRPr="002A77CC">
              <w:rPr>
                <w:rFonts w:hint="eastAsia"/>
              </w:rPr>
              <w:t>管理</w:t>
            </w:r>
          </w:p>
        </w:tc>
        <w:tc>
          <w:tcPr>
            <w:tcW w:w="2976" w:type="dxa"/>
            <w:tcBorders>
              <w:top w:val="single" w:sz="4" w:space="0" w:color="auto"/>
              <w:left w:val="single" w:sz="4" w:space="0" w:color="auto"/>
              <w:bottom w:val="single" w:sz="4" w:space="0" w:color="auto"/>
              <w:right w:val="single" w:sz="4" w:space="0" w:color="auto"/>
            </w:tcBorders>
          </w:tcPr>
          <w:p w14:paraId="02BCDB6B" w14:textId="77777777" w:rsidR="00773C2C" w:rsidRPr="002A77CC" w:rsidRDefault="005D3734" w:rsidP="00773C2C">
            <w:pPr>
              <w:jc w:val="center"/>
            </w:pPr>
            <w:sdt>
              <w:sdtPr>
                <w:rPr>
                  <w:rFonts w:hint="eastAsia"/>
                </w:rPr>
                <w:id w:val="957376139"/>
                <w:showingPlcHdr/>
              </w:sdtPr>
              <w:sdtEndPr/>
              <w:sdtContent>
                <w:r w:rsidR="00773C2C" w:rsidRPr="002A77CC">
                  <w:rPr>
                    <w:rStyle w:val="aff3"/>
                    <w:rFonts w:hint="eastAsia"/>
                    <w:color w:val="auto"/>
                  </w:rPr>
                  <w:t>单击输入</w:t>
                </w:r>
              </w:sdtContent>
            </w:sdt>
          </w:p>
        </w:tc>
        <w:tc>
          <w:tcPr>
            <w:tcW w:w="4327" w:type="dxa"/>
            <w:tcBorders>
              <w:top w:val="single" w:sz="4" w:space="0" w:color="auto"/>
              <w:left w:val="single" w:sz="4" w:space="0" w:color="auto"/>
              <w:bottom w:val="single" w:sz="4" w:space="0" w:color="auto"/>
              <w:right w:val="single" w:sz="4" w:space="0" w:color="auto"/>
            </w:tcBorders>
          </w:tcPr>
          <w:p w14:paraId="223A3E9C" w14:textId="77777777" w:rsidR="00773C2C" w:rsidRPr="002A77CC" w:rsidRDefault="005D3734" w:rsidP="00773C2C">
            <w:pPr>
              <w:jc w:val="center"/>
            </w:pPr>
            <w:sdt>
              <w:sdtPr>
                <w:rPr>
                  <w:rFonts w:hint="eastAsia"/>
                </w:rPr>
                <w:id w:val="-1877533599"/>
                <w:showingPlcHdr/>
              </w:sdtPr>
              <w:sdtEndPr/>
              <w:sdtContent>
                <w:r w:rsidR="00773C2C" w:rsidRPr="002A77CC">
                  <w:rPr>
                    <w:rStyle w:val="aff3"/>
                    <w:rFonts w:hint="eastAsia"/>
                    <w:color w:val="auto"/>
                  </w:rPr>
                  <w:t>单击输入</w:t>
                </w:r>
              </w:sdtContent>
            </w:sdt>
          </w:p>
        </w:tc>
      </w:tr>
    </w:tbl>
    <w:p w14:paraId="78DF3057" w14:textId="77777777" w:rsidR="00773C2C" w:rsidRPr="002A77CC" w:rsidRDefault="005D3734" w:rsidP="00773C2C">
      <w:pPr>
        <w:rPr>
          <w:b/>
        </w:rPr>
      </w:pPr>
      <w:sdt>
        <w:sdtPr>
          <w:rPr>
            <w:rFonts w:hint="eastAsia"/>
          </w:rPr>
          <w:id w:val="418456454"/>
        </w:sdtPr>
        <w:sdtEndPr>
          <w:rPr>
            <w:b/>
          </w:rPr>
        </w:sdtEndPr>
        <w:sdtContent>
          <w:r w:rsidR="00773C2C" w:rsidRPr="002A77CC">
            <w:rPr>
              <w:rFonts w:ascii="MS Gothic" w:eastAsia="MS Gothic" w:hAnsi="MS Gothic" w:hint="eastAsia"/>
              <w:b/>
            </w:rPr>
            <w:t>☐</w:t>
          </w:r>
        </w:sdtContent>
      </w:sdt>
      <w:r w:rsidR="00773C2C" w:rsidRPr="002A77CC">
        <w:rPr>
          <w:rFonts w:hint="eastAsia"/>
          <w:b/>
        </w:rPr>
        <w:t>公共建筑</w:t>
      </w:r>
    </w:p>
    <w:p w14:paraId="254E722B" w14:textId="77777777" w:rsidR="00773C2C" w:rsidRPr="002A77CC" w:rsidRDefault="00773C2C" w:rsidP="007106AD">
      <w:pPr>
        <w:pStyle w:val="af7"/>
        <w:numPr>
          <w:ilvl w:val="0"/>
          <w:numId w:val="10"/>
        </w:numPr>
        <w:spacing w:line="288" w:lineRule="auto"/>
        <w:ind w:leftChars="100" w:left="632" w:hangingChars="200" w:hanging="422"/>
        <w:jc w:val="left"/>
        <w:rPr>
          <w:b/>
          <w:lang w:val="zh-CN"/>
        </w:rPr>
      </w:pPr>
      <w:r w:rsidRPr="002A77CC">
        <w:rPr>
          <w:rFonts w:hint="eastAsia"/>
          <w:b/>
        </w:rPr>
        <w:t>公共建筑的集中设置、配套辅助设施：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559"/>
        <w:gridCol w:w="2835"/>
        <w:gridCol w:w="3259"/>
      </w:tblGrid>
      <w:tr w:rsidR="00773C2C" w:rsidRPr="002A77CC" w14:paraId="100AEC8F" w14:textId="77777777" w:rsidTr="00773C2C">
        <w:trPr>
          <w:trHeight w:val="284"/>
          <w:jc w:val="center"/>
        </w:trPr>
        <w:tc>
          <w:tcPr>
            <w:tcW w:w="1986" w:type="dxa"/>
            <w:vAlign w:val="center"/>
          </w:tcPr>
          <w:p w14:paraId="4D7E9923" w14:textId="77777777" w:rsidR="00773C2C" w:rsidRPr="002A77CC" w:rsidRDefault="00773C2C" w:rsidP="00773C2C">
            <w:pPr>
              <w:jc w:val="center"/>
            </w:pPr>
            <w:r w:rsidRPr="002A77CC">
              <w:rPr>
                <w:rFonts w:hint="eastAsia"/>
              </w:rPr>
              <w:t>功能或类型</w:t>
            </w:r>
          </w:p>
        </w:tc>
        <w:tc>
          <w:tcPr>
            <w:tcW w:w="1559" w:type="dxa"/>
            <w:vAlign w:val="center"/>
          </w:tcPr>
          <w:p w14:paraId="0CC5B26D" w14:textId="77777777" w:rsidR="00773C2C" w:rsidRPr="002A77CC" w:rsidRDefault="00773C2C" w:rsidP="00773C2C">
            <w:pPr>
              <w:jc w:val="center"/>
            </w:pPr>
            <w:r w:rsidRPr="002A77CC">
              <w:rPr>
                <w:rFonts w:hint="eastAsia"/>
              </w:rPr>
              <w:t>数量</w:t>
            </w:r>
          </w:p>
        </w:tc>
        <w:tc>
          <w:tcPr>
            <w:tcW w:w="2835" w:type="dxa"/>
            <w:vAlign w:val="center"/>
          </w:tcPr>
          <w:p w14:paraId="175AC9DB" w14:textId="77777777" w:rsidR="00773C2C" w:rsidRPr="002A77CC" w:rsidRDefault="00773C2C" w:rsidP="00773C2C">
            <w:pPr>
              <w:jc w:val="center"/>
            </w:pPr>
            <w:r w:rsidRPr="002A77CC">
              <w:rPr>
                <w:rFonts w:hint="eastAsia"/>
              </w:rPr>
              <w:t>作用</w:t>
            </w:r>
          </w:p>
        </w:tc>
        <w:tc>
          <w:tcPr>
            <w:tcW w:w="3259" w:type="dxa"/>
            <w:vAlign w:val="center"/>
          </w:tcPr>
          <w:p w14:paraId="10FE8A43" w14:textId="77777777" w:rsidR="00773C2C" w:rsidRPr="002A77CC" w:rsidRDefault="00773C2C" w:rsidP="00773C2C">
            <w:pPr>
              <w:jc w:val="center"/>
            </w:pPr>
            <w:r w:rsidRPr="002A77CC">
              <w:rPr>
                <w:rFonts w:hint="eastAsia"/>
              </w:rPr>
              <w:t>共享对象</w:t>
            </w:r>
          </w:p>
        </w:tc>
      </w:tr>
      <w:tr w:rsidR="00773C2C" w:rsidRPr="002A77CC" w14:paraId="78C11396" w14:textId="77777777" w:rsidTr="00773C2C">
        <w:trPr>
          <w:trHeight w:val="284"/>
          <w:jc w:val="center"/>
        </w:trPr>
        <w:tc>
          <w:tcPr>
            <w:tcW w:w="1986" w:type="dxa"/>
            <w:vAlign w:val="center"/>
          </w:tcPr>
          <w:p w14:paraId="0E21D09E" w14:textId="77777777" w:rsidR="00773C2C" w:rsidRPr="002A77CC" w:rsidRDefault="00773C2C" w:rsidP="00773C2C">
            <w:r w:rsidRPr="002A77CC">
              <w:rPr>
                <w:rFonts w:hint="eastAsia"/>
              </w:rPr>
              <w:t>会议设施</w:t>
            </w:r>
          </w:p>
        </w:tc>
        <w:tc>
          <w:tcPr>
            <w:tcW w:w="1559" w:type="dxa"/>
          </w:tcPr>
          <w:p w14:paraId="424CE662" w14:textId="77777777" w:rsidR="00773C2C" w:rsidRPr="002A77CC" w:rsidRDefault="005D3734" w:rsidP="00773C2C">
            <w:pPr>
              <w:jc w:val="center"/>
            </w:pPr>
            <w:sdt>
              <w:sdtPr>
                <w:rPr>
                  <w:rFonts w:hint="eastAsia"/>
                </w:rPr>
                <w:id w:val="1977480603"/>
                <w:showingPlcHdr/>
              </w:sdtPr>
              <w:sdtEndPr/>
              <w:sdtContent>
                <w:r w:rsidR="00773C2C" w:rsidRPr="002A77CC">
                  <w:rPr>
                    <w:rStyle w:val="aff3"/>
                    <w:rFonts w:hint="eastAsia"/>
                    <w:color w:val="auto"/>
                  </w:rPr>
                  <w:t>单击输入</w:t>
                </w:r>
              </w:sdtContent>
            </w:sdt>
          </w:p>
        </w:tc>
        <w:tc>
          <w:tcPr>
            <w:tcW w:w="2835" w:type="dxa"/>
          </w:tcPr>
          <w:p w14:paraId="1B2F2528" w14:textId="77777777" w:rsidR="00773C2C" w:rsidRPr="002A77CC" w:rsidRDefault="005D3734" w:rsidP="00773C2C">
            <w:pPr>
              <w:jc w:val="center"/>
            </w:pPr>
            <w:sdt>
              <w:sdtPr>
                <w:rPr>
                  <w:rFonts w:hint="eastAsia"/>
                </w:rPr>
                <w:id w:val="1034698338"/>
                <w:showingPlcHdr/>
              </w:sdtPr>
              <w:sdtEndPr/>
              <w:sdtContent>
                <w:r w:rsidR="00773C2C" w:rsidRPr="002A77CC">
                  <w:rPr>
                    <w:rStyle w:val="aff3"/>
                    <w:rFonts w:hint="eastAsia"/>
                    <w:color w:val="auto"/>
                  </w:rPr>
                  <w:t>单击输入</w:t>
                </w:r>
              </w:sdtContent>
            </w:sdt>
          </w:p>
        </w:tc>
        <w:tc>
          <w:tcPr>
            <w:tcW w:w="3259" w:type="dxa"/>
          </w:tcPr>
          <w:p w14:paraId="7AB1240D" w14:textId="77777777" w:rsidR="00773C2C" w:rsidRPr="002A77CC" w:rsidRDefault="005D3734" w:rsidP="00773C2C">
            <w:pPr>
              <w:jc w:val="center"/>
            </w:pPr>
            <w:sdt>
              <w:sdtPr>
                <w:rPr>
                  <w:rFonts w:hint="eastAsia"/>
                </w:rPr>
                <w:id w:val="1305357940"/>
                <w:showingPlcHdr/>
              </w:sdtPr>
              <w:sdtEndPr/>
              <w:sdtContent>
                <w:r w:rsidR="00773C2C" w:rsidRPr="002A77CC">
                  <w:rPr>
                    <w:rStyle w:val="aff3"/>
                    <w:rFonts w:hint="eastAsia"/>
                    <w:color w:val="auto"/>
                  </w:rPr>
                  <w:t>单击输入</w:t>
                </w:r>
              </w:sdtContent>
            </w:sdt>
          </w:p>
        </w:tc>
      </w:tr>
      <w:tr w:rsidR="00773C2C" w:rsidRPr="002A77CC" w14:paraId="1A09E5E2" w14:textId="77777777" w:rsidTr="00773C2C">
        <w:trPr>
          <w:trHeight w:val="284"/>
          <w:jc w:val="center"/>
        </w:trPr>
        <w:tc>
          <w:tcPr>
            <w:tcW w:w="1986" w:type="dxa"/>
            <w:vAlign w:val="center"/>
          </w:tcPr>
          <w:p w14:paraId="22194DEA" w14:textId="77777777" w:rsidR="00773C2C" w:rsidRPr="002A77CC" w:rsidRDefault="00773C2C" w:rsidP="00773C2C">
            <w:r w:rsidRPr="002A77CC">
              <w:rPr>
                <w:rFonts w:hint="eastAsia"/>
              </w:rPr>
              <w:t>展览设施</w:t>
            </w:r>
          </w:p>
        </w:tc>
        <w:tc>
          <w:tcPr>
            <w:tcW w:w="1559" w:type="dxa"/>
          </w:tcPr>
          <w:p w14:paraId="3FCEDD8E" w14:textId="77777777" w:rsidR="00773C2C" w:rsidRPr="002A77CC" w:rsidRDefault="005D3734" w:rsidP="00773C2C">
            <w:pPr>
              <w:jc w:val="center"/>
            </w:pPr>
            <w:sdt>
              <w:sdtPr>
                <w:rPr>
                  <w:rFonts w:hint="eastAsia"/>
                </w:rPr>
                <w:id w:val="-196478987"/>
                <w:showingPlcHdr/>
              </w:sdtPr>
              <w:sdtEndPr/>
              <w:sdtContent>
                <w:r w:rsidR="00773C2C" w:rsidRPr="002A77CC">
                  <w:rPr>
                    <w:rStyle w:val="aff3"/>
                    <w:rFonts w:hint="eastAsia"/>
                    <w:color w:val="auto"/>
                  </w:rPr>
                  <w:t>单击输入</w:t>
                </w:r>
              </w:sdtContent>
            </w:sdt>
          </w:p>
        </w:tc>
        <w:tc>
          <w:tcPr>
            <w:tcW w:w="2835" w:type="dxa"/>
          </w:tcPr>
          <w:p w14:paraId="7E16585D" w14:textId="77777777" w:rsidR="00773C2C" w:rsidRPr="002A77CC" w:rsidRDefault="005D3734" w:rsidP="00773C2C">
            <w:pPr>
              <w:jc w:val="center"/>
            </w:pPr>
            <w:sdt>
              <w:sdtPr>
                <w:rPr>
                  <w:rFonts w:hint="eastAsia"/>
                </w:rPr>
                <w:id w:val="406195472"/>
                <w:showingPlcHdr/>
              </w:sdtPr>
              <w:sdtEndPr/>
              <w:sdtContent>
                <w:r w:rsidR="00773C2C" w:rsidRPr="002A77CC">
                  <w:rPr>
                    <w:rStyle w:val="aff3"/>
                    <w:rFonts w:hint="eastAsia"/>
                    <w:color w:val="auto"/>
                  </w:rPr>
                  <w:t>单击输入</w:t>
                </w:r>
              </w:sdtContent>
            </w:sdt>
          </w:p>
        </w:tc>
        <w:tc>
          <w:tcPr>
            <w:tcW w:w="3259" w:type="dxa"/>
          </w:tcPr>
          <w:p w14:paraId="3A48E870" w14:textId="77777777" w:rsidR="00773C2C" w:rsidRPr="002A77CC" w:rsidRDefault="005D3734" w:rsidP="00773C2C">
            <w:pPr>
              <w:jc w:val="center"/>
            </w:pPr>
            <w:sdt>
              <w:sdtPr>
                <w:rPr>
                  <w:rFonts w:hint="eastAsia"/>
                </w:rPr>
                <w:id w:val="-1231537754"/>
                <w:showingPlcHdr/>
              </w:sdtPr>
              <w:sdtEndPr/>
              <w:sdtContent>
                <w:r w:rsidR="00773C2C" w:rsidRPr="002A77CC">
                  <w:rPr>
                    <w:rStyle w:val="aff3"/>
                    <w:rFonts w:hint="eastAsia"/>
                    <w:color w:val="auto"/>
                  </w:rPr>
                  <w:t>单击输入</w:t>
                </w:r>
              </w:sdtContent>
            </w:sdt>
          </w:p>
        </w:tc>
      </w:tr>
      <w:tr w:rsidR="00773C2C" w:rsidRPr="002A77CC" w14:paraId="66C31AC9" w14:textId="77777777" w:rsidTr="00773C2C">
        <w:trPr>
          <w:trHeight w:val="284"/>
          <w:jc w:val="center"/>
        </w:trPr>
        <w:tc>
          <w:tcPr>
            <w:tcW w:w="1986" w:type="dxa"/>
            <w:vAlign w:val="center"/>
          </w:tcPr>
          <w:p w14:paraId="08C4D6BD" w14:textId="77777777" w:rsidR="00773C2C" w:rsidRPr="002A77CC" w:rsidRDefault="00773C2C" w:rsidP="00773C2C">
            <w:r w:rsidRPr="002A77CC">
              <w:rPr>
                <w:rFonts w:hint="eastAsia"/>
              </w:rPr>
              <w:t>健身设施</w:t>
            </w:r>
          </w:p>
        </w:tc>
        <w:tc>
          <w:tcPr>
            <w:tcW w:w="1559" w:type="dxa"/>
          </w:tcPr>
          <w:p w14:paraId="026EB6A7" w14:textId="77777777" w:rsidR="00773C2C" w:rsidRPr="002A77CC" w:rsidRDefault="005D3734" w:rsidP="00773C2C">
            <w:pPr>
              <w:jc w:val="center"/>
            </w:pPr>
            <w:sdt>
              <w:sdtPr>
                <w:rPr>
                  <w:rFonts w:hint="eastAsia"/>
                </w:rPr>
                <w:id w:val="331265765"/>
                <w:showingPlcHdr/>
              </w:sdtPr>
              <w:sdtEndPr/>
              <w:sdtContent>
                <w:r w:rsidR="00773C2C" w:rsidRPr="002A77CC">
                  <w:rPr>
                    <w:rStyle w:val="aff3"/>
                    <w:rFonts w:hint="eastAsia"/>
                    <w:color w:val="auto"/>
                  </w:rPr>
                  <w:t>单击输入</w:t>
                </w:r>
              </w:sdtContent>
            </w:sdt>
          </w:p>
        </w:tc>
        <w:tc>
          <w:tcPr>
            <w:tcW w:w="2835" w:type="dxa"/>
          </w:tcPr>
          <w:p w14:paraId="6C61DBAA" w14:textId="77777777" w:rsidR="00773C2C" w:rsidRPr="002A77CC" w:rsidRDefault="005D3734" w:rsidP="00773C2C">
            <w:pPr>
              <w:jc w:val="center"/>
            </w:pPr>
            <w:sdt>
              <w:sdtPr>
                <w:rPr>
                  <w:rFonts w:hint="eastAsia"/>
                </w:rPr>
                <w:id w:val="-1767830597"/>
                <w:showingPlcHdr/>
              </w:sdtPr>
              <w:sdtEndPr/>
              <w:sdtContent>
                <w:r w:rsidR="00773C2C" w:rsidRPr="002A77CC">
                  <w:rPr>
                    <w:rStyle w:val="aff3"/>
                    <w:rFonts w:hint="eastAsia"/>
                    <w:color w:val="auto"/>
                  </w:rPr>
                  <w:t>单击输入</w:t>
                </w:r>
              </w:sdtContent>
            </w:sdt>
          </w:p>
        </w:tc>
        <w:tc>
          <w:tcPr>
            <w:tcW w:w="3259" w:type="dxa"/>
          </w:tcPr>
          <w:p w14:paraId="0134EF0B" w14:textId="77777777" w:rsidR="00773C2C" w:rsidRPr="002A77CC" w:rsidRDefault="005D3734" w:rsidP="00773C2C">
            <w:pPr>
              <w:jc w:val="center"/>
            </w:pPr>
            <w:sdt>
              <w:sdtPr>
                <w:rPr>
                  <w:rFonts w:hint="eastAsia"/>
                </w:rPr>
                <w:id w:val="1284847898"/>
                <w:showingPlcHdr/>
              </w:sdtPr>
              <w:sdtEndPr/>
              <w:sdtContent>
                <w:r w:rsidR="00773C2C" w:rsidRPr="002A77CC">
                  <w:rPr>
                    <w:rStyle w:val="aff3"/>
                    <w:rFonts w:hint="eastAsia"/>
                    <w:color w:val="auto"/>
                  </w:rPr>
                  <w:t>单击输入</w:t>
                </w:r>
              </w:sdtContent>
            </w:sdt>
          </w:p>
        </w:tc>
      </w:tr>
      <w:tr w:rsidR="00773C2C" w:rsidRPr="002A77CC" w14:paraId="024C1E01" w14:textId="77777777" w:rsidTr="00773C2C">
        <w:trPr>
          <w:trHeight w:val="284"/>
          <w:jc w:val="center"/>
        </w:trPr>
        <w:tc>
          <w:tcPr>
            <w:tcW w:w="1986" w:type="dxa"/>
            <w:vAlign w:val="center"/>
          </w:tcPr>
          <w:p w14:paraId="65E78E26" w14:textId="77777777" w:rsidR="00773C2C" w:rsidRPr="002A77CC" w:rsidRDefault="00773C2C" w:rsidP="00773C2C">
            <w:r w:rsidRPr="002A77CC">
              <w:rPr>
                <w:rFonts w:hint="eastAsia"/>
              </w:rPr>
              <w:t>餐饮服务设施</w:t>
            </w:r>
          </w:p>
        </w:tc>
        <w:tc>
          <w:tcPr>
            <w:tcW w:w="1559" w:type="dxa"/>
          </w:tcPr>
          <w:p w14:paraId="7F453A24" w14:textId="77777777" w:rsidR="00773C2C" w:rsidRPr="002A77CC" w:rsidRDefault="005D3734" w:rsidP="00773C2C">
            <w:pPr>
              <w:jc w:val="center"/>
            </w:pPr>
            <w:sdt>
              <w:sdtPr>
                <w:rPr>
                  <w:rFonts w:hint="eastAsia"/>
                </w:rPr>
                <w:id w:val="-1955088161"/>
                <w:showingPlcHdr/>
              </w:sdtPr>
              <w:sdtEndPr/>
              <w:sdtContent>
                <w:r w:rsidR="00773C2C" w:rsidRPr="002A77CC">
                  <w:rPr>
                    <w:rStyle w:val="aff3"/>
                    <w:rFonts w:hint="eastAsia"/>
                    <w:color w:val="auto"/>
                  </w:rPr>
                  <w:t>单击输入</w:t>
                </w:r>
              </w:sdtContent>
            </w:sdt>
          </w:p>
        </w:tc>
        <w:tc>
          <w:tcPr>
            <w:tcW w:w="2835" w:type="dxa"/>
          </w:tcPr>
          <w:p w14:paraId="1DD47E53" w14:textId="77777777" w:rsidR="00773C2C" w:rsidRPr="002A77CC" w:rsidRDefault="005D3734" w:rsidP="00773C2C">
            <w:pPr>
              <w:jc w:val="center"/>
            </w:pPr>
            <w:sdt>
              <w:sdtPr>
                <w:rPr>
                  <w:rFonts w:hint="eastAsia"/>
                </w:rPr>
                <w:id w:val="613334096"/>
                <w:showingPlcHdr/>
              </w:sdtPr>
              <w:sdtEndPr/>
              <w:sdtContent>
                <w:r w:rsidR="00773C2C" w:rsidRPr="002A77CC">
                  <w:rPr>
                    <w:rStyle w:val="aff3"/>
                    <w:rFonts w:hint="eastAsia"/>
                    <w:color w:val="auto"/>
                  </w:rPr>
                  <w:t>单击输入</w:t>
                </w:r>
              </w:sdtContent>
            </w:sdt>
          </w:p>
        </w:tc>
        <w:tc>
          <w:tcPr>
            <w:tcW w:w="3259" w:type="dxa"/>
          </w:tcPr>
          <w:p w14:paraId="7BFF0ABE" w14:textId="77777777" w:rsidR="00773C2C" w:rsidRPr="002A77CC" w:rsidRDefault="005D3734" w:rsidP="00773C2C">
            <w:pPr>
              <w:jc w:val="center"/>
            </w:pPr>
            <w:sdt>
              <w:sdtPr>
                <w:rPr>
                  <w:rFonts w:hint="eastAsia"/>
                </w:rPr>
                <w:id w:val="163453633"/>
                <w:showingPlcHdr/>
              </w:sdtPr>
              <w:sdtEndPr/>
              <w:sdtContent>
                <w:r w:rsidR="00773C2C" w:rsidRPr="002A77CC">
                  <w:rPr>
                    <w:rStyle w:val="aff3"/>
                    <w:rFonts w:hint="eastAsia"/>
                    <w:color w:val="auto"/>
                  </w:rPr>
                  <w:t>单击输入</w:t>
                </w:r>
              </w:sdtContent>
            </w:sdt>
          </w:p>
        </w:tc>
      </w:tr>
      <w:tr w:rsidR="00773C2C" w:rsidRPr="002A77CC" w14:paraId="527469BF" w14:textId="77777777" w:rsidTr="00773C2C">
        <w:trPr>
          <w:trHeight w:val="284"/>
          <w:jc w:val="center"/>
        </w:trPr>
        <w:tc>
          <w:tcPr>
            <w:tcW w:w="1986" w:type="dxa"/>
            <w:vAlign w:val="center"/>
          </w:tcPr>
          <w:p w14:paraId="3D27ACF5" w14:textId="77777777" w:rsidR="00773C2C" w:rsidRPr="002A77CC" w:rsidRDefault="00773C2C" w:rsidP="00773C2C">
            <w:r w:rsidRPr="002A77CC">
              <w:rPr>
                <w:rFonts w:hint="eastAsia"/>
              </w:rPr>
              <w:t>交往空间</w:t>
            </w:r>
          </w:p>
        </w:tc>
        <w:tc>
          <w:tcPr>
            <w:tcW w:w="1559" w:type="dxa"/>
          </w:tcPr>
          <w:p w14:paraId="36230D5F" w14:textId="77777777" w:rsidR="00773C2C" w:rsidRPr="002A77CC" w:rsidRDefault="005D3734" w:rsidP="00773C2C">
            <w:pPr>
              <w:jc w:val="center"/>
            </w:pPr>
            <w:sdt>
              <w:sdtPr>
                <w:rPr>
                  <w:rFonts w:hint="eastAsia"/>
                </w:rPr>
                <w:id w:val="-2129618814"/>
                <w:showingPlcHdr/>
              </w:sdtPr>
              <w:sdtEndPr/>
              <w:sdtContent>
                <w:r w:rsidR="00773C2C" w:rsidRPr="002A77CC">
                  <w:rPr>
                    <w:rStyle w:val="aff3"/>
                    <w:rFonts w:hint="eastAsia"/>
                    <w:color w:val="auto"/>
                  </w:rPr>
                  <w:t>单击输入</w:t>
                </w:r>
              </w:sdtContent>
            </w:sdt>
          </w:p>
        </w:tc>
        <w:tc>
          <w:tcPr>
            <w:tcW w:w="2835" w:type="dxa"/>
          </w:tcPr>
          <w:p w14:paraId="79C4C23C" w14:textId="77777777" w:rsidR="00773C2C" w:rsidRPr="002A77CC" w:rsidRDefault="005D3734" w:rsidP="00773C2C">
            <w:pPr>
              <w:jc w:val="center"/>
            </w:pPr>
            <w:sdt>
              <w:sdtPr>
                <w:rPr>
                  <w:rFonts w:hint="eastAsia"/>
                </w:rPr>
                <w:id w:val="-1310089013"/>
                <w:showingPlcHdr/>
              </w:sdtPr>
              <w:sdtEndPr/>
              <w:sdtContent>
                <w:r w:rsidR="00773C2C" w:rsidRPr="002A77CC">
                  <w:rPr>
                    <w:rStyle w:val="aff3"/>
                    <w:rFonts w:hint="eastAsia"/>
                    <w:color w:val="auto"/>
                  </w:rPr>
                  <w:t>单击输入</w:t>
                </w:r>
              </w:sdtContent>
            </w:sdt>
          </w:p>
        </w:tc>
        <w:tc>
          <w:tcPr>
            <w:tcW w:w="3259" w:type="dxa"/>
          </w:tcPr>
          <w:p w14:paraId="0C5C7801" w14:textId="77777777" w:rsidR="00773C2C" w:rsidRPr="002A77CC" w:rsidRDefault="005D3734" w:rsidP="00773C2C">
            <w:pPr>
              <w:jc w:val="center"/>
            </w:pPr>
            <w:sdt>
              <w:sdtPr>
                <w:rPr>
                  <w:rFonts w:hint="eastAsia"/>
                </w:rPr>
                <w:id w:val="1115409926"/>
                <w:showingPlcHdr/>
              </w:sdtPr>
              <w:sdtEndPr/>
              <w:sdtContent>
                <w:r w:rsidR="00773C2C" w:rsidRPr="002A77CC">
                  <w:rPr>
                    <w:rStyle w:val="aff3"/>
                    <w:rFonts w:hint="eastAsia"/>
                    <w:color w:val="auto"/>
                  </w:rPr>
                  <w:t>单击输入</w:t>
                </w:r>
              </w:sdtContent>
            </w:sdt>
          </w:p>
        </w:tc>
      </w:tr>
      <w:tr w:rsidR="00773C2C" w:rsidRPr="002A77CC" w14:paraId="22C1033B" w14:textId="77777777" w:rsidTr="00773C2C">
        <w:trPr>
          <w:trHeight w:val="284"/>
          <w:jc w:val="center"/>
        </w:trPr>
        <w:tc>
          <w:tcPr>
            <w:tcW w:w="1986" w:type="dxa"/>
            <w:vAlign w:val="center"/>
          </w:tcPr>
          <w:p w14:paraId="5709A4BE" w14:textId="77777777" w:rsidR="00773C2C" w:rsidRPr="002A77CC" w:rsidRDefault="00773C2C" w:rsidP="00773C2C">
            <w:r w:rsidRPr="002A77CC">
              <w:rPr>
                <w:rFonts w:hint="eastAsia"/>
              </w:rPr>
              <w:t>休息空间</w:t>
            </w:r>
          </w:p>
        </w:tc>
        <w:tc>
          <w:tcPr>
            <w:tcW w:w="1559" w:type="dxa"/>
          </w:tcPr>
          <w:p w14:paraId="2801FD7E" w14:textId="77777777" w:rsidR="00773C2C" w:rsidRPr="002A77CC" w:rsidRDefault="005D3734" w:rsidP="00773C2C">
            <w:pPr>
              <w:jc w:val="center"/>
            </w:pPr>
            <w:sdt>
              <w:sdtPr>
                <w:rPr>
                  <w:rFonts w:hint="eastAsia"/>
                </w:rPr>
                <w:id w:val="686641758"/>
                <w:showingPlcHdr/>
              </w:sdtPr>
              <w:sdtEndPr/>
              <w:sdtContent>
                <w:r w:rsidR="00773C2C" w:rsidRPr="002A77CC">
                  <w:rPr>
                    <w:rStyle w:val="aff3"/>
                    <w:rFonts w:hint="eastAsia"/>
                    <w:color w:val="auto"/>
                  </w:rPr>
                  <w:t>单击输入</w:t>
                </w:r>
              </w:sdtContent>
            </w:sdt>
          </w:p>
        </w:tc>
        <w:tc>
          <w:tcPr>
            <w:tcW w:w="2835" w:type="dxa"/>
          </w:tcPr>
          <w:p w14:paraId="6F6696E6" w14:textId="77777777" w:rsidR="00773C2C" w:rsidRPr="002A77CC" w:rsidRDefault="005D3734" w:rsidP="00773C2C">
            <w:pPr>
              <w:jc w:val="center"/>
            </w:pPr>
            <w:sdt>
              <w:sdtPr>
                <w:rPr>
                  <w:rFonts w:hint="eastAsia"/>
                </w:rPr>
                <w:id w:val="-2046284021"/>
                <w:showingPlcHdr/>
              </w:sdtPr>
              <w:sdtEndPr/>
              <w:sdtContent>
                <w:r w:rsidR="00773C2C" w:rsidRPr="002A77CC">
                  <w:rPr>
                    <w:rStyle w:val="aff3"/>
                    <w:rFonts w:hint="eastAsia"/>
                    <w:color w:val="auto"/>
                  </w:rPr>
                  <w:t>单击输入</w:t>
                </w:r>
              </w:sdtContent>
            </w:sdt>
          </w:p>
        </w:tc>
        <w:tc>
          <w:tcPr>
            <w:tcW w:w="3259" w:type="dxa"/>
          </w:tcPr>
          <w:p w14:paraId="4DB7E460" w14:textId="77777777" w:rsidR="00773C2C" w:rsidRPr="002A77CC" w:rsidRDefault="005D3734" w:rsidP="00773C2C">
            <w:pPr>
              <w:jc w:val="center"/>
            </w:pPr>
            <w:sdt>
              <w:sdtPr>
                <w:rPr>
                  <w:rFonts w:hint="eastAsia"/>
                </w:rPr>
                <w:id w:val="-118766151"/>
                <w:showingPlcHdr/>
              </w:sdtPr>
              <w:sdtEndPr/>
              <w:sdtContent>
                <w:r w:rsidR="00773C2C" w:rsidRPr="002A77CC">
                  <w:rPr>
                    <w:rStyle w:val="aff3"/>
                    <w:rFonts w:hint="eastAsia"/>
                    <w:color w:val="auto"/>
                  </w:rPr>
                  <w:t>单击输入</w:t>
                </w:r>
              </w:sdtContent>
            </w:sdt>
          </w:p>
        </w:tc>
      </w:tr>
      <w:tr w:rsidR="00773C2C" w:rsidRPr="002A77CC" w14:paraId="3DD9C744" w14:textId="77777777" w:rsidTr="00773C2C">
        <w:trPr>
          <w:trHeight w:val="284"/>
          <w:jc w:val="center"/>
        </w:trPr>
        <w:tc>
          <w:tcPr>
            <w:tcW w:w="1986" w:type="dxa"/>
            <w:vAlign w:val="center"/>
          </w:tcPr>
          <w:p w14:paraId="61A5A56E" w14:textId="77777777" w:rsidR="00773C2C" w:rsidRPr="002A77CC" w:rsidRDefault="00773C2C" w:rsidP="00773C2C">
            <w:r w:rsidRPr="002A77CC">
              <w:rPr>
                <w:rFonts w:hint="eastAsia"/>
              </w:rPr>
              <w:t>其他</w:t>
            </w:r>
            <w:sdt>
              <w:sdtPr>
                <w:rPr>
                  <w:rFonts w:hint="eastAsia"/>
                  <w:u w:val="single"/>
                </w:rPr>
                <w:id w:val="250080514"/>
                <w:showingPlcHdr/>
              </w:sdtPr>
              <w:sdtEndPr/>
              <w:sdtContent>
                <w:r w:rsidRPr="002A77CC">
                  <w:rPr>
                    <w:rStyle w:val="aff3"/>
                    <w:rFonts w:hint="eastAsia"/>
                    <w:color w:val="auto"/>
                  </w:rPr>
                  <w:t>单击输入</w:t>
                </w:r>
              </w:sdtContent>
            </w:sdt>
          </w:p>
        </w:tc>
        <w:tc>
          <w:tcPr>
            <w:tcW w:w="1559" w:type="dxa"/>
          </w:tcPr>
          <w:p w14:paraId="2AC8533D" w14:textId="77777777" w:rsidR="00773C2C" w:rsidRPr="002A77CC" w:rsidRDefault="005D3734" w:rsidP="00773C2C">
            <w:pPr>
              <w:jc w:val="center"/>
            </w:pPr>
            <w:sdt>
              <w:sdtPr>
                <w:rPr>
                  <w:rFonts w:hint="eastAsia"/>
                </w:rPr>
                <w:id w:val="-571816831"/>
                <w:showingPlcHdr/>
              </w:sdtPr>
              <w:sdtEndPr/>
              <w:sdtContent>
                <w:r w:rsidR="00773C2C" w:rsidRPr="002A77CC">
                  <w:rPr>
                    <w:rStyle w:val="aff3"/>
                    <w:rFonts w:hint="eastAsia"/>
                    <w:color w:val="auto"/>
                  </w:rPr>
                  <w:t>单击输入</w:t>
                </w:r>
              </w:sdtContent>
            </w:sdt>
          </w:p>
        </w:tc>
        <w:tc>
          <w:tcPr>
            <w:tcW w:w="2835" w:type="dxa"/>
          </w:tcPr>
          <w:p w14:paraId="622E22AD" w14:textId="77777777" w:rsidR="00773C2C" w:rsidRPr="002A77CC" w:rsidRDefault="005D3734" w:rsidP="00773C2C">
            <w:pPr>
              <w:jc w:val="center"/>
            </w:pPr>
            <w:sdt>
              <w:sdtPr>
                <w:rPr>
                  <w:rFonts w:hint="eastAsia"/>
                </w:rPr>
                <w:id w:val="-299773678"/>
                <w:showingPlcHdr/>
              </w:sdtPr>
              <w:sdtEndPr/>
              <w:sdtContent>
                <w:r w:rsidR="00773C2C" w:rsidRPr="002A77CC">
                  <w:rPr>
                    <w:rStyle w:val="aff3"/>
                    <w:rFonts w:hint="eastAsia"/>
                    <w:color w:val="auto"/>
                  </w:rPr>
                  <w:t>单击输入</w:t>
                </w:r>
              </w:sdtContent>
            </w:sdt>
          </w:p>
        </w:tc>
        <w:tc>
          <w:tcPr>
            <w:tcW w:w="3259" w:type="dxa"/>
          </w:tcPr>
          <w:p w14:paraId="1EF526AF" w14:textId="77777777" w:rsidR="00773C2C" w:rsidRPr="002A77CC" w:rsidRDefault="005D3734" w:rsidP="00773C2C">
            <w:pPr>
              <w:jc w:val="center"/>
            </w:pPr>
            <w:sdt>
              <w:sdtPr>
                <w:rPr>
                  <w:rFonts w:hint="eastAsia"/>
                </w:rPr>
                <w:id w:val="103162509"/>
                <w:showingPlcHdr/>
              </w:sdtPr>
              <w:sdtEndPr/>
              <w:sdtContent>
                <w:r w:rsidR="00773C2C" w:rsidRPr="002A77CC">
                  <w:rPr>
                    <w:rStyle w:val="aff3"/>
                    <w:rFonts w:hint="eastAsia"/>
                    <w:color w:val="auto"/>
                  </w:rPr>
                  <w:t>单击输入</w:t>
                </w:r>
              </w:sdtContent>
            </w:sdt>
          </w:p>
        </w:tc>
      </w:tr>
    </w:tbl>
    <w:p w14:paraId="66BE3E50" w14:textId="77777777" w:rsidR="00773C2C" w:rsidRPr="002A77CC" w:rsidRDefault="00773C2C" w:rsidP="007106AD">
      <w:pPr>
        <w:pStyle w:val="af7"/>
        <w:numPr>
          <w:ilvl w:val="0"/>
          <w:numId w:val="10"/>
        </w:numPr>
        <w:spacing w:line="288" w:lineRule="auto"/>
        <w:ind w:leftChars="100" w:left="632" w:hangingChars="200" w:hanging="422"/>
        <w:jc w:val="left"/>
        <w:rPr>
          <w:b/>
          <w:lang w:val="zh-CN"/>
        </w:rPr>
      </w:pPr>
      <w:r w:rsidRPr="002A77CC">
        <w:rPr>
          <w:rFonts w:hint="eastAsia"/>
          <w:b/>
        </w:rPr>
        <w:t>公共建筑向社会公众开放的公共空间：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559"/>
        <w:gridCol w:w="2835"/>
        <w:gridCol w:w="1701"/>
        <w:gridCol w:w="1558"/>
      </w:tblGrid>
      <w:tr w:rsidR="00773C2C" w:rsidRPr="002A77CC" w14:paraId="0400A2F1" w14:textId="77777777" w:rsidTr="00773C2C">
        <w:trPr>
          <w:trHeight w:val="284"/>
          <w:jc w:val="center"/>
        </w:trPr>
        <w:tc>
          <w:tcPr>
            <w:tcW w:w="1986" w:type="dxa"/>
            <w:vAlign w:val="center"/>
          </w:tcPr>
          <w:p w14:paraId="2B696F43" w14:textId="77777777" w:rsidR="00773C2C" w:rsidRPr="002A77CC" w:rsidRDefault="00773C2C" w:rsidP="00773C2C">
            <w:pPr>
              <w:jc w:val="center"/>
            </w:pPr>
            <w:r w:rsidRPr="002A77CC">
              <w:rPr>
                <w:rFonts w:hint="eastAsia"/>
              </w:rPr>
              <w:lastRenderedPageBreak/>
              <w:t>功能或类型</w:t>
            </w:r>
          </w:p>
        </w:tc>
        <w:tc>
          <w:tcPr>
            <w:tcW w:w="1559" w:type="dxa"/>
            <w:vAlign w:val="center"/>
          </w:tcPr>
          <w:p w14:paraId="06DE1BE9" w14:textId="77777777" w:rsidR="00773C2C" w:rsidRPr="002A77CC" w:rsidRDefault="00773C2C" w:rsidP="00773C2C">
            <w:pPr>
              <w:jc w:val="center"/>
            </w:pPr>
            <w:r w:rsidRPr="002A77CC">
              <w:rPr>
                <w:rFonts w:hint="eastAsia"/>
              </w:rPr>
              <w:t>数量</w:t>
            </w:r>
          </w:p>
        </w:tc>
        <w:tc>
          <w:tcPr>
            <w:tcW w:w="2835" w:type="dxa"/>
            <w:vAlign w:val="center"/>
          </w:tcPr>
          <w:p w14:paraId="11E16076" w14:textId="77777777" w:rsidR="00773C2C" w:rsidRPr="002A77CC" w:rsidRDefault="00773C2C" w:rsidP="00773C2C">
            <w:pPr>
              <w:jc w:val="center"/>
            </w:pPr>
            <w:r w:rsidRPr="002A77CC">
              <w:rPr>
                <w:rFonts w:hint="eastAsia"/>
              </w:rPr>
              <w:t>作用</w:t>
            </w:r>
          </w:p>
        </w:tc>
        <w:tc>
          <w:tcPr>
            <w:tcW w:w="1701" w:type="dxa"/>
            <w:vAlign w:val="center"/>
          </w:tcPr>
          <w:p w14:paraId="0E3E45CB" w14:textId="77777777" w:rsidR="00773C2C" w:rsidRPr="002A77CC" w:rsidRDefault="00773C2C" w:rsidP="00773C2C">
            <w:pPr>
              <w:jc w:val="center"/>
            </w:pPr>
            <w:r w:rsidRPr="002A77CC">
              <w:rPr>
                <w:rFonts w:hint="eastAsia"/>
              </w:rPr>
              <w:t>开放时间</w:t>
            </w:r>
          </w:p>
        </w:tc>
        <w:tc>
          <w:tcPr>
            <w:tcW w:w="1558" w:type="dxa"/>
            <w:vAlign w:val="center"/>
          </w:tcPr>
          <w:p w14:paraId="060835B2" w14:textId="77777777" w:rsidR="00773C2C" w:rsidRPr="002A77CC" w:rsidRDefault="00773C2C" w:rsidP="00773C2C">
            <w:pPr>
              <w:jc w:val="center"/>
            </w:pPr>
            <w:r w:rsidRPr="002A77CC">
              <w:rPr>
                <w:rFonts w:hint="eastAsia"/>
              </w:rPr>
              <w:t>是否免费</w:t>
            </w:r>
          </w:p>
        </w:tc>
      </w:tr>
      <w:tr w:rsidR="00773C2C" w:rsidRPr="002A77CC" w14:paraId="04760879" w14:textId="77777777" w:rsidTr="00773C2C">
        <w:trPr>
          <w:trHeight w:val="284"/>
          <w:jc w:val="center"/>
        </w:trPr>
        <w:tc>
          <w:tcPr>
            <w:tcW w:w="1986" w:type="dxa"/>
            <w:vAlign w:val="center"/>
          </w:tcPr>
          <w:p w14:paraId="2777B0A6" w14:textId="77777777" w:rsidR="00773C2C" w:rsidRPr="002A77CC" w:rsidRDefault="00773C2C" w:rsidP="00773C2C">
            <w:r w:rsidRPr="002A77CC">
              <w:t>运动场地</w:t>
            </w:r>
          </w:p>
        </w:tc>
        <w:tc>
          <w:tcPr>
            <w:tcW w:w="1559" w:type="dxa"/>
          </w:tcPr>
          <w:p w14:paraId="35C09384" w14:textId="77777777" w:rsidR="00773C2C" w:rsidRPr="002A77CC" w:rsidRDefault="005D3734" w:rsidP="00773C2C">
            <w:pPr>
              <w:jc w:val="center"/>
            </w:pPr>
            <w:sdt>
              <w:sdtPr>
                <w:rPr>
                  <w:rFonts w:hint="eastAsia"/>
                </w:rPr>
                <w:id w:val="1879052516"/>
                <w:showingPlcHdr/>
              </w:sdtPr>
              <w:sdtEndPr/>
              <w:sdtContent>
                <w:r w:rsidR="00773C2C" w:rsidRPr="002A77CC">
                  <w:rPr>
                    <w:rStyle w:val="aff3"/>
                    <w:rFonts w:hint="eastAsia"/>
                    <w:color w:val="auto"/>
                  </w:rPr>
                  <w:t>单击输入</w:t>
                </w:r>
              </w:sdtContent>
            </w:sdt>
          </w:p>
        </w:tc>
        <w:tc>
          <w:tcPr>
            <w:tcW w:w="2835" w:type="dxa"/>
          </w:tcPr>
          <w:p w14:paraId="37E8062C" w14:textId="77777777" w:rsidR="00773C2C" w:rsidRPr="002A77CC" w:rsidRDefault="005D3734" w:rsidP="00773C2C">
            <w:pPr>
              <w:jc w:val="center"/>
            </w:pPr>
            <w:sdt>
              <w:sdtPr>
                <w:rPr>
                  <w:rFonts w:hint="eastAsia"/>
                </w:rPr>
                <w:id w:val="-309324961"/>
                <w:showingPlcHdr/>
              </w:sdtPr>
              <w:sdtEndPr/>
              <w:sdtContent>
                <w:r w:rsidR="00773C2C" w:rsidRPr="002A77CC">
                  <w:rPr>
                    <w:rStyle w:val="aff3"/>
                    <w:rFonts w:hint="eastAsia"/>
                    <w:color w:val="auto"/>
                  </w:rPr>
                  <w:t>单击输入</w:t>
                </w:r>
              </w:sdtContent>
            </w:sdt>
          </w:p>
        </w:tc>
        <w:tc>
          <w:tcPr>
            <w:tcW w:w="1701" w:type="dxa"/>
          </w:tcPr>
          <w:p w14:paraId="5B4189F1" w14:textId="77777777" w:rsidR="00773C2C" w:rsidRPr="002A77CC" w:rsidRDefault="005D3734" w:rsidP="00773C2C">
            <w:pPr>
              <w:jc w:val="center"/>
            </w:pPr>
            <w:sdt>
              <w:sdtPr>
                <w:rPr>
                  <w:rFonts w:hint="eastAsia"/>
                </w:rPr>
                <w:id w:val="-435368724"/>
                <w:showingPlcHdr/>
              </w:sdtPr>
              <w:sdtEndPr/>
              <w:sdtContent>
                <w:r w:rsidR="00773C2C" w:rsidRPr="002A77CC">
                  <w:rPr>
                    <w:rStyle w:val="aff3"/>
                    <w:rFonts w:hint="eastAsia"/>
                    <w:color w:val="auto"/>
                  </w:rPr>
                  <w:t>单击输入</w:t>
                </w:r>
              </w:sdtContent>
            </w:sdt>
          </w:p>
        </w:tc>
        <w:tc>
          <w:tcPr>
            <w:tcW w:w="1558" w:type="dxa"/>
            <w:vAlign w:val="center"/>
          </w:tcPr>
          <w:p w14:paraId="7C55D915" w14:textId="77777777" w:rsidR="00773C2C" w:rsidRPr="002A77CC" w:rsidRDefault="005D3734" w:rsidP="00773C2C">
            <w:pPr>
              <w:jc w:val="center"/>
            </w:pPr>
            <w:sdt>
              <w:sdtPr>
                <w:rPr>
                  <w:rFonts w:hint="eastAsia"/>
                </w:rPr>
                <w:id w:val="349458494"/>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1083913850"/>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4CF57610" w14:textId="77777777" w:rsidTr="00773C2C">
        <w:trPr>
          <w:trHeight w:val="284"/>
          <w:jc w:val="center"/>
        </w:trPr>
        <w:tc>
          <w:tcPr>
            <w:tcW w:w="1986" w:type="dxa"/>
            <w:vAlign w:val="center"/>
          </w:tcPr>
          <w:p w14:paraId="3F2FB797" w14:textId="77777777" w:rsidR="00773C2C" w:rsidRPr="002A77CC" w:rsidRDefault="00773C2C" w:rsidP="00773C2C">
            <w:r w:rsidRPr="002A77CC">
              <w:rPr>
                <w:rFonts w:hint="eastAsia"/>
              </w:rPr>
              <w:t>文化设施</w:t>
            </w:r>
          </w:p>
        </w:tc>
        <w:tc>
          <w:tcPr>
            <w:tcW w:w="1559" w:type="dxa"/>
          </w:tcPr>
          <w:p w14:paraId="24A2E716" w14:textId="77777777" w:rsidR="00773C2C" w:rsidRPr="002A77CC" w:rsidRDefault="005D3734" w:rsidP="00773C2C">
            <w:pPr>
              <w:jc w:val="center"/>
            </w:pPr>
            <w:sdt>
              <w:sdtPr>
                <w:rPr>
                  <w:rFonts w:hint="eastAsia"/>
                </w:rPr>
                <w:id w:val="-1876309246"/>
                <w:showingPlcHdr/>
              </w:sdtPr>
              <w:sdtEndPr/>
              <w:sdtContent>
                <w:r w:rsidR="00773C2C" w:rsidRPr="002A77CC">
                  <w:rPr>
                    <w:rStyle w:val="aff3"/>
                    <w:rFonts w:hint="eastAsia"/>
                    <w:color w:val="auto"/>
                  </w:rPr>
                  <w:t>单击输入</w:t>
                </w:r>
              </w:sdtContent>
            </w:sdt>
          </w:p>
        </w:tc>
        <w:tc>
          <w:tcPr>
            <w:tcW w:w="2835" w:type="dxa"/>
          </w:tcPr>
          <w:p w14:paraId="1887F88F" w14:textId="77777777" w:rsidR="00773C2C" w:rsidRPr="002A77CC" w:rsidRDefault="005D3734" w:rsidP="00773C2C">
            <w:pPr>
              <w:jc w:val="center"/>
            </w:pPr>
            <w:sdt>
              <w:sdtPr>
                <w:rPr>
                  <w:rFonts w:hint="eastAsia"/>
                </w:rPr>
                <w:id w:val="-1250729471"/>
                <w:showingPlcHdr/>
              </w:sdtPr>
              <w:sdtEndPr/>
              <w:sdtContent>
                <w:r w:rsidR="00773C2C" w:rsidRPr="002A77CC">
                  <w:rPr>
                    <w:rStyle w:val="aff3"/>
                    <w:rFonts w:hint="eastAsia"/>
                    <w:color w:val="auto"/>
                  </w:rPr>
                  <w:t>单击输入</w:t>
                </w:r>
              </w:sdtContent>
            </w:sdt>
          </w:p>
        </w:tc>
        <w:tc>
          <w:tcPr>
            <w:tcW w:w="1701" w:type="dxa"/>
          </w:tcPr>
          <w:p w14:paraId="335736F4" w14:textId="77777777" w:rsidR="00773C2C" w:rsidRPr="002A77CC" w:rsidRDefault="005D3734" w:rsidP="00773C2C">
            <w:pPr>
              <w:jc w:val="center"/>
            </w:pPr>
            <w:sdt>
              <w:sdtPr>
                <w:rPr>
                  <w:rFonts w:hint="eastAsia"/>
                </w:rPr>
                <w:id w:val="1347904548"/>
                <w:showingPlcHdr/>
              </w:sdtPr>
              <w:sdtEndPr/>
              <w:sdtContent>
                <w:r w:rsidR="00773C2C" w:rsidRPr="002A77CC">
                  <w:rPr>
                    <w:rStyle w:val="aff3"/>
                    <w:rFonts w:hint="eastAsia"/>
                    <w:color w:val="auto"/>
                  </w:rPr>
                  <w:t>单击输入</w:t>
                </w:r>
              </w:sdtContent>
            </w:sdt>
          </w:p>
        </w:tc>
        <w:tc>
          <w:tcPr>
            <w:tcW w:w="1558" w:type="dxa"/>
            <w:vAlign w:val="center"/>
          </w:tcPr>
          <w:p w14:paraId="33E4008A" w14:textId="77777777" w:rsidR="00773C2C" w:rsidRPr="002A77CC" w:rsidRDefault="005D3734" w:rsidP="00773C2C">
            <w:pPr>
              <w:jc w:val="center"/>
            </w:pPr>
            <w:sdt>
              <w:sdtPr>
                <w:rPr>
                  <w:rFonts w:hint="eastAsia"/>
                </w:rPr>
                <w:id w:val="-27181173"/>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92483677"/>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5CDDDB0D" w14:textId="77777777" w:rsidTr="00773C2C">
        <w:trPr>
          <w:trHeight w:val="284"/>
          <w:jc w:val="center"/>
        </w:trPr>
        <w:tc>
          <w:tcPr>
            <w:tcW w:w="1986" w:type="dxa"/>
            <w:vAlign w:val="center"/>
          </w:tcPr>
          <w:p w14:paraId="7FBF2C09" w14:textId="77777777" w:rsidR="00773C2C" w:rsidRPr="002A77CC" w:rsidRDefault="00773C2C" w:rsidP="00773C2C">
            <w:r w:rsidRPr="002A77CC">
              <w:t>公共广场</w:t>
            </w:r>
          </w:p>
        </w:tc>
        <w:tc>
          <w:tcPr>
            <w:tcW w:w="1559" w:type="dxa"/>
          </w:tcPr>
          <w:p w14:paraId="64094882" w14:textId="77777777" w:rsidR="00773C2C" w:rsidRPr="002A77CC" w:rsidRDefault="005D3734" w:rsidP="00773C2C">
            <w:pPr>
              <w:jc w:val="center"/>
            </w:pPr>
            <w:sdt>
              <w:sdtPr>
                <w:rPr>
                  <w:rFonts w:hint="eastAsia"/>
                </w:rPr>
                <w:id w:val="-1058926188"/>
                <w:showingPlcHdr/>
              </w:sdtPr>
              <w:sdtEndPr/>
              <w:sdtContent>
                <w:r w:rsidR="00773C2C" w:rsidRPr="002A77CC">
                  <w:rPr>
                    <w:rStyle w:val="aff3"/>
                    <w:rFonts w:hint="eastAsia"/>
                    <w:color w:val="auto"/>
                  </w:rPr>
                  <w:t>单击输入</w:t>
                </w:r>
              </w:sdtContent>
            </w:sdt>
          </w:p>
        </w:tc>
        <w:tc>
          <w:tcPr>
            <w:tcW w:w="2835" w:type="dxa"/>
          </w:tcPr>
          <w:p w14:paraId="532F8B27" w14:textId="77777777" w:rsidR="00773C2C" w:rsidRPr="002A77CC" w:rsidRDefault="005D3734" w:rsidP="00773C2C">
            <w:pPr>
              <w:jc w:val="center"/>
            </w:pPr>
            <w:sdt>
              <w:sdtPr>
                <w:rPr>
                  <w:rFonts w:hint="eastAsia"/>
                </w:rPr>
                <w:id w:val="1560363018"/>
                <w:showingPlcHdr/>
              </w:sdtPr>
              <w:sdtEndPr/>
              <w:sdtContent>
                <w:r w:rsidR="00773C2C" w:rsidRPr="002A77CC">
                  <w:rPr>
                    <w:rStyle w:val="aff3"/>
                    <w:rFonts w:hint="eastAsia"/>
                    <w:color w:val="auto"/>
                  </w:rPr>
                  <w:t>单击输入</w:t>
                </w:r>
              </w:sdtContent>
            </w:sdt>
          </w:p>
        </w:tc>
        <w:tc>
          <w:tcPr>
            <w:tcW w:w="1701" w:type="dxa"/>
          </w:tcPr>
          <w:p w14:paraId="61FA2E88" w14:textId="77777777" w:rsidR="00773C2C" w:rsidRPr="002A77CC" w:rsidRDefault="005D3734" w:rsidP="00773C2C">
            <w:pPr>
              <w:jc w:val="center"/>
            </w:pPr>
            <w:sdt>
              <w:sdtPr>
                <w:rPr>
                  <w:rFonts w:hint="eastAsia"/>
                </w:rPr>
                <w:id w:val="-517697001"/>
                <w:showingPlcHdr/>
              </w:sdtPr>
              <w:sdtEndPr/>
              <w:sdtContent>
                <w:r w:rsidR="00773C2C" w:rsidRPr="002A77CC">
                  <w:rPr>
                    <w:rStyle w:val="aff3"/>
                    <w:rFonts w:hint="eastAsia"/>
                    <w:color w:val="auto"/>
                  </w:rPr>
                  <w:t>单击输入</w:t>
                </w:r>
              </w:sdtContent>
            </w:sdt>
          </w:p>
        </w:tc>
        <w:tc>
          <w:tcPr>
            <w:tcW w:w="1558" w:type="dxa"/>
            <w:vAlign w:val="center"/>
          </w:tcPr>
          <w:p w14:paraId="55D80FAA" w14:textId="77777777" w:rsidR="00773C2C" w:rsidRPr="002A77CC" w:rsidRDefault="005D3734" w:rsidP="00773C2C">
            <w:pPr>
              <w:jc w:val="center"/>
            </w:pPr>
            <w:sdt>
              <w:sdtPr>
                <w:rPr>
                  <w:rFonts w:hint="eastAsia"/>
                </w:rPr>
                <w:id w:val="358085915"/>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2032136823"/>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4975A75A" w14:textId="77777777" w:rsidTr="00773C2C">
        <w:trPr>
          <w:trHeight w:val="284"/>
          <w:jc w:val="center"/>
        </w:trPr>
        <w:tc>
          <w:tcPr>
            <w:tcW w:w="1986" w:type="dxa"/>
            <w:vAlign w:val="center"/>
          </w:tcPr>
          <w:p w14:paraId="462969F3" w14:textId="77777777" w:rsidR="00773C2C" w:rsidRPr="002A77CC" w:rsidRDefault="00773C2C" w:rsidP="00773C2C">
            <w:r w:rsidRPr="002A77CC">
              <w:t>公共绿地</w:t>
            </w:r>
          </w:p>
        </w:tc>
        <w:tc>
          <w:tcPr>
            <w:tcW w:w="1559" w:type="dxa"/>
          </w:tcPr>
          <w:p w14:paraId="3DD25C27" w14:textId="77777777" w:rsidR="00773C2C" w:rsidRPr="002A77CC" w:rsidRDefault="005D3734" w:rsidP="00773C2C">
            <w:pPr>
              <w:jc w:val="center"/>
            </w:pPr>
            <w:sdt>
              <w:sdtPr>
                <w:rPr>
                  <w:rFonts w:hint="eastAsia"/>
                </w:rPr>
                <w:id w:val="301435814"/>
                <w:showingPlcHdr/>
              </w:sdtPr>
              <w:sdtEndPr/>
              <w:sdtContent>
                <w:r w:rsidR="00773C2C" w:rsidRPr="002A77CC">
                  <w:rPr>
                    <w:rStyle w:val="aff3"/>
                    <w:rFonts w:hint="eastAsia"/>
                    <w:color w:val="auto"/>
                  </w:rPr>
                  <w:t>单击输入</w:t>
                </w:r>
              </w:sdtContent>
            </w:sdt>
          </w:p>
        </w:tc>
        <w:tc>
          <w:tcPr>
            <w:tcW w:w="2835" w:type="dxa"/>
          </w:tcPr>
          <w:p w14:paraId="4A262BF1" w14:textId="77777777" w:rsidR="00773C2C" w:rsidRPr="002A77CC" w:rsidRDefault="005D3734" w:rsidP="00773C2C">
            <w:pPr>
              <w:jc w:val="center"/>
            </w:pPr>
            <w:sdt>
              <w:sdtPr>
                <w:rPr>
                  <w:rFonts w:hint="eastAsia"/>
                </w:rPr>
                <w:id w:val="-1981374172"/>
                <w:showingPlcHdr/>
              </w:sdtPr>
              <w:sdtEndPr/>
              <w:sdtContent>
                <w:r w:rsidR="00773C2C" w:rsidRPr="002A77CC">
                  <w:rPr>
                    <w:rStyle w:val="aff3"/>
                    <w:rFonts w:hint="eastAsia"/>
                    <w:color w:val="auto"/>
                  </w:rPr>
                  <w:t>单击输入</w:t>
                </w:r>
              </w:sdtContent>
            </w:sdt>
          </w:p>
        </w:tc>
        <w:tc>
          <w:tcPr>
            <w:tcW w:w="1701" w:type="dxa"/>
          </w:tcPr>
          <w:p w14:paraId="3570AC58" w14:textId="77777777" w:rsidR="00773C2C" w:rsidRPr="002A77CC" w:rsidRDefault="005D3734" w:rsidP="00773C2C">
            <w:pPr>
              <w:jc w:val="center"/>
            </w:pPr>
            <w:sdt>
              <w:sdtPr>
                <w:rPr>
                  <w:rFonts w:hint="eastAsia"/>
                </w:rPr>
                <w:id w:val="-511291920"/>
                <w:showingPlcHdr/>
              </w:sdtPr>
              <w:sdtEndPr/>
              <w:sdtContent>
                <w:r w:rsidR="00773C2C" w:rsidRPr="002A77CC">
                  <w:rPr>
                    <w:rStyle w:val="aff3"/>
                    <w:rFonts w:hint="eastAsia"/>
                    <w:color w:val="auto"/>
                  </w:rPr>
                  <w:t>单击输入</w:t>
                </w:r>
              </w:sdtContent>
            </w:sdt>
          </w:p>
        </w:tc>
        <w:tc>
          <w:tcPr>
            <w:tcW w:w="1558" w:type="dxa"/>
            <w:vAlign w:val="center"/>
          </w:tcPr>
          <w:p w14:paraId="3E90861C" w14:textId="77777777" w:rsidR="00773C2C" w:rsidRPr="002A77CC" w:rsidRDefault="005D3734" w:rsidP="00773C2C">
            <w:pPr>
              <w:jc w:val="center"/>
            </w:pPr>
            <w:sdt>
              <w:sdtPr>
                <w:rPr>
                  <w:rFonts w:hint="eastAsia"/>
                </w:rPr>
                <w:id w:val="780232724"/>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806905647"/>
              </w:sdtPr>
              <w:sdtEndPr/>
              <w:sdtContent>
                <w:r w:rsidR="00773C2C" w:rsidRPr="002A77CC">
                  <w:rPr>
                    <w:rFonts w:ascii="MS Gothic" w:eastAsia="MS Gothic" w:hAnsi="MS Gothic" w:hint="eastAsia"/>
                  </w:rPr>
                  <w:t>☐</w:t>
                </w:r>
              </w:sdtContent>
            </w:sdt>
            <w:r w:rsidR="00773C2C" w:rsidRPr="002A77CC">
              <w:rPr>
                <w:rFonts w:hint="eastAsia"/>
              </w:rPr>
              <w:t>否</w:t>
            </w:r>
          </w:p>
        </w:tc>
      </w:tr>
      <w:tr w:rsidR="00773C2C" w:rsidRPr="002A77CC" w14:paraId="534A143F" w14:textId="77777777" w:rsidTr="00773C2C">
        <w:trPr>
          <w:trHeight w:val="284"/>
          <w:jc w:val="center"/>
        </w:trPr>
        <w:tc>
          <w:tcPr>
            <w:tcW w:w="1986" w:type="dxa"/>
            <w:vAlign w:val="center"/>
          </w:tcPr>
          <w:p w14:paraId="41A216F7" w14:textId="77777777" w:rsidR="00773C2C" w:rsidRPr="002A77CC" w:rsidRDefault="00773C2C" w:rsidP="00773C2C">
            <w:r w:rsidRPr="002A77CC">
              <w:rPr>
                <w:rFonts w:hint="eastAsia"/>
              </w:rPr>
              <w:t>其他</w:t>
            </w:r>
            <w:sdt>
              <w:sdtPr>
                <w:rPr>
                  <w:rFonts w:hint="eastAsia"/>
                  <w:u w:val="single"/>
                </w:rPr>
                <w:id w:val="834112357"/>
                <w:showingPlcHdr/>
              </w:sdtPr>
              <w:sdtEndPr/>
              <w:sdtContent>
                <w:r w:rsidRPr="002A77CC">
                  <w:rPr>
                    <w:rStyle w:val="aff3"/>
                    <w:rFonts w:hint="eastAsia"/>
                    <w:color w:val="auto"/>
                  </w:rPr>
                  <w:t>单击输入</w:t>
                </w:r>
              </w:sdtContent>
            </w:sdt>
          </w:p>
        </w:tc>
        <w:tc>
          <w:tcPr>
            <w:tcW w:w="1559" w:type="dxa"/>
          </w:tcPr>
          <w:p w14:paraId="0257D175" w14:textId="77777777" w:rsidR="00773C2C" w:rsidRPr="002A77CC" w:rsidRDefault="005D3734" w:rsidP="00773C2C">
            <w:pPr>
              <w:jc w:val="center"/>
            </w:pPr>
            <w:sdt>
              <w:sdtPr>
                <w:rPr>
                  <w:rFonts w:hint="eastAsia"/>
                </w:rPr>
                <w:id w:val="1584715207"/>
                <w:showingPlcHdr/>
              </w:sdtPr>
              <w:sdtEndPr/>
              <w:sdtContent>
                <w:r w:rsidR="00773C2C" w:rsidRPr="002A77CC">
                  <w:rPr>
                    <w:rStyle w:val="aff3"/>
                    <w:rFonts w:hint="eastAsia"/>
                    <w:color w:val="auto"/>
                  </w:rPr>
                  <w:t>单击输入</w:t>
                </w:r>
              </w:sdtContent>
            </w:sdt>
          </w:p>
        </w:tc>
        <w:tc>
          <w:tcPr>
            <w:tcW w:w="2835" w:type="dxa"/>
          </w:tcPr>
          <w:p w14:paraId="7E0B332B" w14:textId="77777777" w:rsidR="00773C2C" w:rsidRPr="002A77CC" w:rsidRDefault="005D3734" w:rsidP="00773C2C">
            <w:pPr>
              <w:jc w:val="center"/>
            </w:pPr>
            <w:sdt>
              <w:sdtPr>
                <w:rPr>
                  <w:rFonts w:hint="eastAsia"/>
                </w:rPr>
                <w:id w:val="1159814088"/>
                <w:showingPlcHdr/>
              </w:sdtPr>
              <w:sdtEndPr/>
              <w:sdtContent>
                <w:r w:rsidR="00773C2C" w:rsidRPr="002A77CC">
                  <w:rPr>
                    <w:rStyle w:val="aff3"/>
                    <w:rFonts w:hint="eastAsia"/>
                    <w:color w:val="auto"/>
                  </w:rPr>
                  <w:t>单击输入</w:t>
                </w:r>
              </w:sdtContent>
            </w:sdt>
          </w:p>
        </w:tc>
        <w:tc>
          <w:tcPr>
            <w:tcW w:w="1701" w:type="dxa"/>
          </w:tcPr>
          <w:p w14:paraId="0EB6E546" w14:textId="77777777" w:rsidR="00773C2C" w:rsidRPr="002A77CC" w:rsidRDefault="005D3734" w:rsidP="00773C2C">
            <w:pPr>
              <w:jc w:val="center"/>
            </w:pPr>
            <w:sdt>
              <w:sdtPr>
                <w:rPr>
                  <w:rFonts w:hint="eastAsia"/>
                </w:rPr>
                <w:id w:val="170377868"/>
                <w:showingPlcHdr/>
              </w:sdtPr>
              <w:sdtEndPr/>
              <w:sdtContent>
                <w:r w:rsidR="00773C2C" w:rsidRPr="002A77CC">
                  <w:rPr>
                    <w:rStyle w:val="aff3"/>
                    <w:rFonts w:hint="eastAsia"/>
                    <w:color w:val="auto"/>
                  </w:rPr>
                  <w:t>单击输入</w:t>
                </w:r>
              </w:sdtContent>
            </w:sdt>
          </w:p>
        </w:tc>
        <w:tc>
          <w:tcPr>
            <w:tcW w:w="1558" w:type="dxa"/>
            <w:vAlign w:val="center"/>
          </w:tcPr>
          <w:p w14:paraId="19866129" w14:textId="77777777" w:rsidR="00773C2C" w:rsidRPr="002A77CC" w:rsidRDefault="005D3734" w:rsidP="00773C2C">
            <w:pPr>
              <w:jc w:val="center"/>
            </w:pPr>
            <w:sdt>
              <w:sdtPr>
                <w:rPr>
                  <w:rFonts w:hint="eastAsia"/>
                </w:rPr>
                <w:id w:val="79725417"/>
              </w:sdtPr>
              <w:sdtEndPr/>
              <w:sdtContent>
                <w:r w:rsidR="00773C2C" w:rsidRPr="002A77CC">
                  <w:rPr>
                    <w:rFonts w:ascii="MS Gothic" w:eastAsia="MS Gothic" w:hAnsi="MS Gothic" w:hint="eastAsia"/>
                  </w:rPr>
                  <w:t>☐</w:t>
                </w:r>
              </w:sdtContent>
            </w:sdt>
            <w:r w:rsidR="00773C2C" w:rsidRPr="002A77CC">
              <w:rPr>
                <w:rFonts w:hint="eastAsia"/>
              </w:rPr>
              <w:t>是</w:t>
            </w:r>
            <w:r w:rsidR="00773C2C" w:rsidRPr="002A77CC">
              <w:rPr>
                <w:rFonts w:hint="eastAsia"/>
              </w:rPr>
              <w:t xml:space="preserve"> </w:t>
            </w:r>
            <w:sdt>
              <w:sdtPr>
                <w:rPr>
                  <w:rFonts w:hint="eastAsia"/>
                </w:rPr>
                <w:id w:val="-1435665729"/>
              </w:sdtPr>
              <w:sdtEndPr/>
              <w:sdtContent>
                <w:r w:rsidR="00773C2C" w:rsidRPr="002A77CC">
                  <w:rPr>
                    <w:rFonts w:ascii="MS Gothic" w:eastAsia="MS Gothic" w:hAnsi="MS Gothic" w:hint="eastAsia"/>
                  </w:rPr>
                  <w:t>☐</w:t>
                </w:r>
              </w:sdtContent>
            </w:sdt>
            <w:r w:rsidR="00773C2C" w:rsidRPr="002A77CC">
              <w:rPr>
                <w:rFonts w:hint="eastAsia"/>
              </w:rPr>
              <w:t>否</w:t>
            </w:r>
          </w:p>
        </w:tc>
      </w:tr>
    </w:tbl>
    <w:p w14:paraId="5BF7911F" w14:textId="77777777" w:rsidR="00773C2C" w:rsidRPr="002A77CC" w:rsidRDefault="00773C2C" w:rsidP="00773C2C">
      <w:pPr>
        <w:pStyle w:val="af2"/>
        <w:spacing w:line="288" w:lineRule="auto"/>
        <w:outlineLvl w:val="9"/>
        <w:rPr>
          <w:sz w:val="21"/>
          <w:szCs w:val="21"/>
        </w:rPr>
      </w:pPr>
      <w:r w:rsidRPr="002A77CC">
        <w:rPr>
          <w:rFonts w:hint="eastAsia"/>
          <w:sz w:val="21"/>
          <w:szCs w:val="21"/>
        </w:rPr>
        <w:t>如室外活动场地错时向周边居民免费开放，请简要描述下错时开放的实施办法，包括开放的空间、时间以及相关管理制度（</w:t>
      </w:r>
      <w:r w:rsidRPr="002A77CC">
        <w:rPr>
          <w:sz w:val="21"/>
          <w:szCs w:val="21"/>
        </w:rPr>
        <w:t>200</w:t>
      </w:r>
      <w:r w:rsidRPr="002A77CC">
        <w:rPr>
          <w:rFonts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77CC" w:rsidRPr="002A77CC" w14:paraId="37262B6A" w14:textId="77777777" w:rsidTr="002A77CC">
        <w:trPr>
          <w:trHeight w:val="950"/>
          <w:jc w:val="center"/>
        </w:trPr>
        <w:sdt>
          <w:sdtPr>
            <w:id w:val="-1394278997"/>
            <w:showingPlcHdr/>
          </w:sdtPr>
          <w:sdtEndPr/>
          <w:sdtContent>
            <w:tc>
              <w:tcPr>
                <w:tcW w:w="9639" w:type="dxa"/>
              </w:tcPr>
              <w:p w14:paraId="4387431B" w14:textId="77777777" w:rsidR="00773C2C" w:rsidRPr="002A77CC" w:rsidRDefault="00773C2C" w:rsidP="00773C2C">
                <w:r w:rsidRPr="002A77CC">
                  <w:rPr>
                    <w:rStyle w:val="aff3"/>
                    <w:rFonts w:hint="eastAsia"/>
                    <w:color w:val="auto"/>
                  </w:rPr>
                  <w:t>单击此处输入文字。</w:t>
                </w:r>
              </w:p>
            </w:tc>
          </w:sdtContent>
        </w:sdt>
      </w:tr>
    </w:tbl>
    <w:p w14:paraId="4E5C5BB9" w14:textId="77777777" w:rsidR="00773C2C" w:rsidRPr="002A77CC" w:rsidRDefault="00773C2C" w:rsidP="00773C2C"/>
    <w:p w14:paraId="4837965B" w14:textId="77777777" w:rsidR="00773C2C" w:rsidRPr="002A77CC" w:rsidRDefault="00773C2C" w:rsidP="00773C2C">
      <w:pPr>
        <w:rPr>
          <w:b/>
          <w:sz w:val="24"/>
          <w:lang w:val="zh-CN"/>
        </w:rPr>
      </w:pPr>
      <w:r w:rsidRPr="002A77CC">
        <w:rPr>
          <w:rFonts w:hint="eastAsia"/>
          <w:b/>
          <w:sz w:val="24"/>
          <w:lang w:val="zh-CN"/>
        </w:rPr>
        <w:t>3</w:t>
      </w:r>
      <w:r w:rsidRPr="002A77CC">
        <w:rPr>
          <w:rFonts w:hint="eastAsia"/>
          <w:b/>
          <w:sz w:val="24"/>
          <w:lang w:val="zh-CN"/>
        </w:rPr>
        <w:t>、证明材料</w:t>
      </w:r>
    </w:p>
    <w:p w14:paraId="17900C35" w14:textId="77777777" w:rsidR="00773C2C" w:rsidRPr="002A77CC" w:rsidRDefault="00F15C1E" w:rsidP="00773C2C">
      <w:pPr>
        <w:rPr>
          <w:b/>
        </w:rPr>
      </w:pPr>
      <w:r>
        <w:rPr>
          <w:rFonts w:hint="eastAsia"/>
          <w:b/>
        </w:rPr>
        <w:t>住宅建筑</w:t>
      </w:r>
      <w:r w:rsidR="00773C2C" w:rsidRPr="002A77CC">
        <w:rPr>
          <w:rFonts w:hint="eastAsia"/>
          <w:b/>
        </w:rPr>
        <w:t>：</w:t>
      </w:r>
    </w:p>
    <w:p w14:paraId="0C311D5B" w14:textId="77777777" w:rsidR="00773C2C" w:rsidRPr="002A77CC" w:rsidRDefault="00773C2C" w:rsidP="00773C2C">
      <w:pPr>
        <w:rPr>
          <w:b/>
        </w:rPr>
      </w:pPr>
      <w:r w:rsidRPr="002A77CC">
        <w:rPr>
          <w:rFonts w:hint="eastAsia"/>
          <w:b/>
        </w:rPr>
        <w:t>设计评价建议提交材料及要求：</w:t>
      </w:r>
    </w:p>
    <w:p w14:paraId="533FE634" w14:textId="77777777" w:rsidR="00773C2C" w:rsidRPr="002A77CC" w:rsidRDefault="00773C2C" w:rsidP="00773C2C">
      <w:pPr>
        <w:ind w:left="210" w:hangingChars="100" w:hanging="210"/>
      </w:pPr>
      <w:r w:rsidRPr="002A77CC">
        <w:rPr>
          <w:rFonts w:hint="eastAsia"/>
        </w:rPr>
        <w:t>（</w:t>
      </w:r>
      <w:r w:rsidRPr="002A77CC">
        <w:rPr>
          <w:rFonts w:hint="eastAsia"/>
        </w:rPr>
        <w:t>1</w:t>
      </w:r>
      <w:r w:rsidRPr="002A77CC">
        <w:rPr>
          <w:rFonts w:hint="eastAsia"/>
        </w:rPr>
        <w:t>）建筑总平面施工图：应标明场地内公共服务设施的面积、功能、位置、</w:t>
      </w:r>
      <w:r w:rsidRPr="002A77CC">
        <w:rPr>
          <w:rFonts w:hint="eastAsia"/>
          <w:lang w:val="zh-CN"/>
        </w:rPr>
        <w:t>距主要出入口步行距离</w:t>
      </w:r>
      <w:r w:rsidRPr="002A77CC">
        <w:rPr>
          <w:rFonts w:hint="eastAsia"/>
        </w:rPr>
        <w:t>；</w:t>
      </w:r>
    </w:p>
    <w:p w14:paraId="556F30EE" w14:textId="77777777" w:rsidR="00773C2C" w:rsidRPr="002A77CC" w:rsidRDefault="00773C2C" w:rsidP="00773C2C">
      <w:r w:rsidRPr="002A77CC">
        <w:rPr>
          <w:rFonts w:hint="eastAsia"/>
        </w:rPr>
        <w:t>（</w:t>
      </w:r>
      <w:r w:rsidRPr="002A77CC">
        <w:rPr>
          <w:rFonts w:hint="eastAsia"/>
        </w:rPr>
        <w:t>2</w:t>
      </w:r>
      <w:r w:rsidRPr="002A77CC">
        <w:rPr>
          <w:rFonts w:hint="eastAsia"/>
        </w:rPr>
        <w:t>）场地周边公共服务设施布局图：应标明各公共服务设施的位置以及距离住区出入口的步行距离。</w:t>
      </w:r>
    </w:p>
    <w:p w14:paraId="25B504B6" w14:textId="77777777" w:rsidR="00773C2C" w:rsidRPr="002A77CC" w:rsidRDefault="00773C2C" w:rsidP="00773C2C">
      <w:pPr>
        <w:rPr>
          <w:b/>
          <w:bCs/>
          <w:lang w:val="zh-CN"/>
        </w:rPr>
      </w:pPr>
      <w:r w:rsidRPr="002A77CC">
        <w:rPr>
          <w:rFonts w:hint="eastAsia"/>
          <w:b/>
          <w:bCs/>
          <w:lang w:val="zh-CN"/>
        </w:rPr>
        <w:t>运行评价</w:t>
      </w:r>
      <w:r w:rsidRPr="002A77CC">
        <w:rPr>
          <w:b/>
          <w:bCs/>
          <w:lang w:val="zh-CN"/>
        </w:rPr>
        <w:t>建议提交材料及要求：</w:t>
      </w:r>
    </w:p>
    <w:p w14:paraId="2C828353" w14:textId="77777777" w:rsidR="00773C2C" w:rsidRPr="002A77CC" w:rsidRDefault="00773C2C" w:rsidP="00773C2C">
      <w:r w:rsidRPr="002A77CC">
        <w:rPr>
          <w:rFonts w:hint="eastAsia"/>
        </w:rPr>
        <w:t>（</w:t>
      </w:r>
      <w:r w:rsidRPr="002A77CC">
        <w:rPr>
          <w:rFonts w:hint="eastAsia"/>
        </w:rPr>
        <w:t>1</w:t>
      </w:r>
      <w:r w:rsidRPr="002A77CC">
        <w:rPr>
          <w:rFonts w:hint="eastAsia"/>
        </w:rPr>
        <w:t>）建筑总平面竣工图：应标明场地内公共服务设施的面积、功能、位置、</w:t>
      </w:r>
      <w:r w:rsidRPr="002A77CC">
        <w:rPr>
          <w:rFonts w:hint="eastAsia"/>
          <w:lang w:val="zh-CN"/>
        </w:rPr>
        <w:t>距主要出入口步行距离</w:t>
      </w:r>
      <w:r w:rsidRPr="002A77CC">
        <w:rPr>
          <w:rFonts w:hint="eastAsia"/>
        </w:rPr>
        <w:t>；</w:t>
      </w:r>
    </w:p>
    <w:p w14:paraId="25F4CC63" w14:textId="77777777" w:rsidR="00773C2C" w:rsidRPr="002A77CC" w:rsidRDefault="00773C2C" w:rsidP="00773C2C">
      <w:r w:rsidRPr="002A77CC">
        <w:rPr>
          <w:rFonts w:hint="eastAsia"/>
        </w:rPr>
        <w:t>（</w:t>
      </w:r>
      <w:r w:rsidRPr="002A77CC">
        <w:rPr>
          <w:rFonts w:hint="eastAsia"/>
        </w:rPr>
        <w:t>2</w:t>
      </w:r>
      <w:r w:rsidRPr="002A77CC">
        <w:rPr>
          <w:rFonts w:hint="eastAsia"/>
        </w:rPr>
        <w:t>）场地周边公共交通设施布局图：应标明各公共服务设施的位置以及距离住区出入口的步行距离；</w:t>
      </w:r>
    </w:p>
    <w:p w14:paraId="3B51C583" w14:textId="77777777" w:rsidR="00773C2C" w:rsidRPr="002A77CC" w:rsidRDefault="00773C2C" w:rsidP="00773C2C">
      <w:r w:rsidRPr="002A77CC">
        <w:rPr>
          <w:rFonts w:hint="eastAsia"/>
        </w:rPr>
        <w:t>（</w:t>
      </w:r>
      <w:r w:rsidRPr="002A77CC">
        <w:rPr>
          <w:rFonts w:hint="eastAsia"/>
        </w:rPr>
        <w:t>3</w:t>
      </w:r>
      <w:r w:rsidRPr="002A77CC">
        <w:rPr>
          <w:rFonts w:hint="eastAsia"/>
        </w:rPr>
        <w:t>）现场照片。</w:t>
      </w:r>
    </w:p>
    <w:p w14:paraId="4B12FA5F" w14:textId="77777777" w:rsidR="00773C2C" w:rsidRPr="002A77CC" w:rsidRDefault="00773C2C" w:rsidP="00773C2C">
      <w:pPr>
        <w:rPr>
          <w:b/>
          <w:bCs/>
          <w:lang w:val="zh-CN"/>
        </w:rPr>
      </w:pPr>
    </w:p>
    <w:p w14:paraId="321BE8CD" w14:textId="77777777" w:rsidR="00773C2C" w:rsidRPr="002A77CC" w:rsidRDefault="00773C2C" w:rsidP="00773C2C">
      <w:pPr>
        <w:rPr>
          <w:b/>
        </w:rPr>
      </w:pPr>
      <w:r w:rsidRPr="002A77CC">
        <w:rPr>
          <w:rFonts w:hint="eastAsia"/>
          <w:b/>
        </w:rPr>
        <w:t>公共建筑：</w:t>
      </w:r>
    </w:p>
    <w:p w14:paraId="73BED597" w14:textId="77777777" w:rsidR="00773C2C" w:rsidRPr="002A77CC" w:rsidRDefault="00773C2C" w:rsidP="00773C2C">
      <w:pPr>
        <w:rPr>
          <w:b/>
        </w:rPr>
      </w:pPr>
      <w:r w:rsidRPr="002A77CC">
        <w:rPr>
          <w:rFonts w:hint="eastAsia"/>
          <w:b/>
        </w:rPr>
        <w:t>设计评价建议提交材料及要求：</w:t>
      </w:r>
    </w:p>
    <w:p w14:paraId="7B14E8E1" w14:textId="77777777" w:rsidR="00773C2C" w:rsidRPr="002A77CC" w:rsidRDefault="00773C2C" w:rsidP="00773C2C">
      <w:pPr>
        <w:ind w:left="210" w:hangingChars="100" w:hanging="210"/>
      </w:pPr>
      <w:r w:rsidRPr="002A77CC">
        <w:rPr>
          <w:rFonts w:hint="eastAsia"/>
        </w:rPr>
        <w:t>（</w:t>
      </w:r>
      <w:r w:rsidRPr="002A77CC">
        <w:rPr>
          <w:rFonts w:hint="eastAsia"/>
        </w:rPr>
        <w:t>1</w:t>
      </w:r>
      <w:r w:rsidRPr="002A77CC">
        <w:rPr>
          <w:rFonts w:hint="eastAsia"/>
        </w:rPr>
        <w:t>）建筑总平面施工图：应标明场地内公共建筑的功能和类型，配套设施的面积、功能、位置</w:t>
      </w:r>
      <w:r w:rsidRPr="002A77CC">
        <w:rPr>
          <w:rFonts w:hint="eastAsia"/>
          <w:lang w:val="zh-CN"/>
        </w:rPr>
        <w:t>；</w:t>
      </w:r>
    </w:p>
    <w:p w14:paraId="6C36F6A6" w14:textId="77777777" w:rsidR="00773C2C" w:rsidRPr="002A77CC" w:rsidRDefault="00773C2C" w:rsidP="00773C2C">
      <w:pPr>
        <w:ind w:left="210" w:hangingChars="100" w:hanging="210"/>
      </w:pPr>
      <w:r w:rsidRPr="002A77CC">
        <w:rPr>
          <w:rFonts w:hint="eastAsia"/>
        </w:rPr>
        <w:t>（</w:t>
      </w:r>
      <w:r w:rsidRPr="002A77CC">
        <w:rPr>
          <w:rFonts w:hint="eastAsia"/>
        </w:rPr>
        <w:t>2</w:t>
      </w:r>
      <w:r w:rsidRPr="002A77CC">
        <w:rPr>
          <w:rFonts w:hint="eastAsia"/>
        </w:rPr>
        <w:t>）建筑施工图设计说明：应标明场地内公共建筑的功能和类型，配套设施的面积、功能</w:t>
      </w:r>
    </w:p>
    <w:p w14:paraId="13A12256" w14:textId="77777777" w:rsidR="00773C2C" w:rsidRPr="002A77CC" w:rsidRDefault="00773C2C" w:rsidP="00773C2C">
      <w:pPr>
        <w:ind w:left="210" w:hangingChars="100" w:hanging="210"/>
      </w:pPr>
      <w:r w:rsidRPr="002A77CC">
        <w:rPr>
          <w:rFonts w:hint="eastAsia"/>
        </w:rPr>
        <w:t>（</w:t>
      </w:r>
      <w:r w:rsidRPr="002A77CC">
        <w:rPr>
          <w:rFonts w:hint="eastAsia"/>
        </w:rPr>
        <w:t>3</w:t>
      </w:r>
      <w:r w:rsidRPr="002A77CC">
        <w:rPr>
          <w:rFonts w:hint="eastAsia"/>
        </w:rPr>
        <w:t>）公共空间开放实施方案：应包括开放空间的类型、位置、作用、开放时间及对象，具体管理办法；</w:t>
      </w:r>
    </w:p>
    <w:p w14:paraId="27AF039A" w14:textId="77777777" w:rsidR="00773C2C" w:rsidRPr="002A77CC" w:rsidRDefault="00773C2C" w:rsidP="00773C2C">
      <w:r w:rsidRPr="002A77CC">
        <w:rPr>
          <w:rFonts w:hint="eastAsia"/>
        </w:rPr>
        <w:t>（</w:t>
      </w:r>
      <w:r w:rsidRPr="002A77CC">
        <w:rPr>
          <w:rFonts w:hint="eastAsia"/>
        </w:rPr>
        <w:t>4</w:t>
      </w:r>
      <w:r w:rsidRPr="002A77CC">
        <w:rPr>
          <w:rFonts w:hint="eastAsia"/>
        </w:rPr>
        <w:t>）配套设施共享实施方案：应包括配套设施的类型、位置、作用、共享对象，具体管理办法。</w:t>
      </w:r>
    </w:p>
    <w:p w14:paraId="0029F3EE" w14:textId="77777777" w:rsidR="00773C2C" w:rsidRPr="002A77CC" w:rsidRDefault="00773C2C" w:rsidP="00773C2C">
      <w:pPr>
        <w:rPr>
          <w:b/>
          <w:bCs/>
          <w:lang w:val="zh-CN"/>
        </w:rPr>
      </w:pPr>
      <w:r w:rsidRPr="002A77CC">
        <w:rPr>
          <w:rFonts w:hint="eastAsia"/>
          <w:b/>
          <w:bCs/>
          <w:lang w:val="zh-CN"/>
        </w:rPr>
        <w:t>运行评价</w:t>
      </w:r>
      <w:r w:rsidRPr="002A77CC">
        <w:rPr>
          <w:b/>
          <w:bCs/>
          <w:lang w:val="zh-CN"/>
        </w:rPr>
        <w:t>建议提交材料及要求：</w:t>
      </w:r>
    </w:p>
    <w:p w14:paraId="647FA1CA" w14:textId="77777777" w:rsidR="00773C2C" w:rsidRPr="002A77CC" w:rsidRDefault="00773C2C" w:rsidP="00773C2C">
      <w:r w:rsidRPr="002A77CC">
        <w:rPr>
          <w:rFonts w:hint="eastAsia"/>
        </w:rPr>
        <w:t>（</w:t>
      </w:r>
      <w:r w:rsidRPr="002A77CC">
        <w:rPr>
          <w:rFonts w:hint="eastAsia"/>
        </w:rPr>
        <w:t>1</w:t>
      </w:r>
      <w:r w:rsidRPr="002A77CC">
        <w:rPr>
          <w:rFonts w:hint="eastAsia"/>
        </w:rPr>
        <w:t>）建筑总平面竣工图：应标明场地内公共建筑的功能和类型，配套设施的面积、功能、位置</w:t>
      </w:r>
      <w:r w:rsidRPr="002A77CC">
        <w:rPr>
          <w:rFonts w:hint="eastAsia"/>
          <w:lang w:val="zh-CN"/>
        </w:rPr>
        <w:t>；</w:t>
      </w:r>
    </w:p>
    <w:p w14:paraId="0F6EA24C" w14:textId="77777777" w:rsidR="00773C2C" w:rsidRPr="002A77CC" w:rsidRDefault="00773C2C" w:rsidP="00773C2C">
      <w:pPr>
        <w:rPr>
          <w:bCs/>
        </w:rPr>
      </w:pPr>
      <w:r w:rsidRPr="002A77CC">
        <w:rPr>
          <w:rFonts w:hint="eastAsia"/>
          <w:bCs/>
        </w:rPr>
        <w:t>（</w:t>
      </w:r>
      <w:r w:rsidRPr="002A77CC">
        <w:rPr>
          <w:rFonts w:hint="eastAsia"/>
          <w:bCs/>
        </w:rPr>
        <w:t>2</w:t>
      </w:r>
      <w:r w:rsidRPr="002A77CC">
        <w:rPr>
          <w:rFonts w:hint="eastAsia"/>
          <w:bCs/>
        </w:rPr>
        <w:t>）现场照片。</w:t>
      </w:r>
    </w:p>
    <w:p w14:paraId="2254EC4B" w14:textId="77777777" w:rsidR="00773C2C" w:rsidRPr="002A77CC" w:rsidRDefault="00773C2C" w:rsidP="00773C2C">
      <w:r w:rsidRPr="002A77CC">
        <w:rPr>
          <w:rFonts w:hint="eastAsia"/>
        </w:rPr>
        <w:t>（</w:t>
      </w:r>
      <w:r w:rsidRPr="002A77CC">
        <w:rPr>
          <w:rFonts w:hint="eastAsia"/>
        </w:rPr>
        <w:t>3</w:t>
      </w:r>
      <w:r w:rsidRPr="002A77CC">
        <w:rPr>
          <w:rFonts w:hint="eastAsia"/>
        </w:rPr>
        <w:t>）公共空间开放和配套设施共享管理记录。</w:t>
      </w:r>
    </w:p>
    <w:p w14:paraId="2EF9B2F1" w14:textId="77777777" w:rsidR="00773C2C" w:rsidRPr="002A77CC" w:rsidRDefault="00773C2C" w:rsidP="00773C2C">
      <w:pPr>
        <w:rPr>
          <w:b/>
          <w:bCs/>
          <w:lang w:val="zh-CN"/>
        </w:rPr>
      </w:pPr>
    </w:p>
    <w:p w14:paraId="3C529C25" w14:textId="77777777" w:rsidR="00773C2C" w:rsidRPr="002A77CC" w:rsidRDefault="00773C2C" w:rsidP="00773C2C">
      <w:pPr>
        <w:rPr>
          <w:b/>
          <w:sz w:val="24"/>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77CC" w:rsidRPr="002A77CC" w14:paraId="6A37240A" w14:textId="77777777" w:rsidTr="002A77CC">
        <w:trPr>
          <w:trHeight w:val="1408"/>
          <w:jc w:val="center"/>
        </w:trPr>
        <w:sdt>
          <w:sdtPr>
            <w:id w:val="532466070"/>
            <w:showingPlcHdr/>
          </w:sdtPr>
          <w:sdtEndPr/>
          <w:sdtContent>
            <w:tc>
              <w:tcPr>
                <w:tcW w:w="8522" w:type="dxa"/>
              </w:tcPr>
              <w:p w14:paraId="483D140D" w14:textId="77777777" w:rsidR="00773C2C" w:rsidRPr="002A77CC" w:rsidRDefault="00773C2C" w:rsidP="00773C2C">
                <w:r w:rsidRPr="002A77CC">
                  <w:rPr>
                    <w:rStyle w:val="aff3"/>
                    <w:rFonts w:hint="eastAsia"/>
                    <w:color w:val="auto"/>
                  </w:rPr>
                  <w:t>单击此处输入文字。</w:t>
                </w:r>
              </w:p>
            </w:tc>
          </w:sdtContent>
        </w:sdt>
      </w:tr>
    </w:tbl>
    <w:p w14:paraId="606E945C" w14:textId="77777777" w:rsidR="00773C2C" w:rsidRPr="002A77CC" w:rsidRDefault="00773C2C" w:rsidP="00773C2C"/>
    <w:p w14:paraId="0D3E6983" w14:textId="77777777" w:rsidR="00773C2C" w:rsidRPr="002A77CC" w:rsidRDefault="00773C2C" w:rsidP="00773C2C">
      <w:pPr>
        <w:pStyle w:val="4"/>
        <w:sectPr w:rsidR="00773C2C" w:rsidRPr="002A77CC" w:rsidSect="00773C2C">
          <w:pgSz w:w="11906" w:h="16838"/>
          <w:pgMar w:top="1440" w:right="1134" w:bottom="1440" w:left="1134" w:header="851" w:footer="992" w:gutter="0"/>
          <w:cols w:space="425"/>
          <w:docGrid w:type="lines" w:linePitch="312"/>
        </w:sectPr>
      </w:pPr>
    </w:p>
    <w:p w14:paraId="2E628322" w14:textId="77777777" w:rsidR="00773C2C" w:rsidRPr="002A77CC" w:rsidRDefault="00773C2C" w:rsidP="002A77CC">
      <w:pPr>
        <w:pStyle w:val="2"/>
        <w:jc w:val="center"/>
      </w:pPr>
      <w:bookmarkStart w:id="25" w:name="_Toc438725017"/>
      <w:bookmarkEnd w:id="22"/>
      <w:r w:rsidRPr="002A77CC">
        <w:rPr>
          <w:rFonts w:hint="eastAsia"/>
        </w:rPr>
        <w:lastRenderedPageBreak/>
        <w:t>Ⅳ</w:t>
      </w:r>
      <w:r w:rsidRPr="002A77CC">
        <w:t xml:space="preserve"> 场地设计与场地生态</w:t>
      </w:r>
      <w:bookmarkEnd w:id="25"/>
    </w:p>
    <w:p w14:paraId="144D8034" w14:textId="77777777" w:rsidR="00773C2C" w:rsidRPr="002A77CC" w:rsidRDefault="00773C2C" w:rsidP="00773C2C">
      <w:pPr>
        <w:pStyle w:val="3"/>
      </w:pPr>
      <w:r w:rsidRPr="002A77CC">
        <w:t xml:space="preserve">4.2.12 </w:t>
      </w:r>
      <w:r w:rsidRPr="002A77CC">
        <w:rPr>
          <w:rFonts w:hint="eastAsia"/>
        </w:rPr>
        <w:t>结合现状地形地貌进行场地设计与建筑布局，保护场地内原有的自然水域、湿地和植被，采取表层土利用等生态补偿措施。（总分</w:t>
      </w:r>
      <w:r w:rsidRPr="002A77CC">
        <w:t>3</w:t>
      </w:r>
      <w:r w:rsidRPr="002A77CC">
        <w:rPr>
          <w:rFonts w:hint="eastAsia"/>
        </w:rPr>
        <w:t>分）</w:t>
      </w:r>
    </w:p>
    <w:p w14:paraId="7C3BFDFD" w14:textId="77777777" w:rsidR="00773C2C" w:rsidRPr="002A77CC" w:rsidRDefault="00773C2C" w:rsidP="00773C2C">
      <w:pPr>
        <w:spacing w:line="360" w:lineRule="auto"/>
        <w:rPr>
          <w:b/>
          <w:kern w:val="0"/>
          <w:sz w:val="24"/>
        </w:rPr>
      </w:pPr>
      <w:r w:rsidRPr="002A77CC">
        <w:rPr>
          <w:rFonts w:hint="eastAsia"/>
          <w:b/>
          <w:kern w:val="0"/>
          <w:sz w:val="24"/>
        </w:rPr>
        <w:t>参评情况</w:t>
      </w:r>
    </w:p>
    <w:p w14:paraId="248BCE78" w14:textId="77777777" w:rsidR="00773C2C" w:rsidRPr="002A77CC" w:rsidRDefault="00773C2C" w:rsidP="00773C2C">
      <w:pPr>
        <w:spacing w:line="360" w:lineRule="auto"/>
        <w:rPr>
          <w:kern w:val="0"/>
        </w:rPr>
      </w:pPr>
      <w:r w:rsidRPr="002A77CC">
        <w:rPr>
          <w:rFonts w:hint="eastAsia"/>
          <w:kern w:val="0"/>
        </w:rPr>
        <w:t>□参评</w:t>
      </w:r>
      <w:r w:rsidRPr="002A77CC">
        <w:rPr>
          <w:rFonts w:hint="eastAsia"/>
          <w:kern w:val="0"/>
        </w:rPr>
        <w:t xml:space="preserve"> </w:t>
      </w:r>
      <w:r w:rsidRPr="002A77CC">
        <w:rPr>
          <w:rFonts w:hint="eastAsia"/>
          <w:kern w:val="0"/>
        </w:rPr>
        <w:t>□不参评，原因（□</w:t>
      </w:r>
      <w:r w:rsidRPr="002A77CC">
        <w:rPr>
          <w:rFonts w:hint="eastAsia"/>
        </w:rPr>
        <w:t>净地交付不参评</w:t>
      </w:r>
      <w:r w:rsidRPr="002A77CC">
        <w:t>、</w:t>
      </w:r>
      <w:r w:rsidRPr="002A77CC">
        <w:rPr>
          <w:rFonts w:hint="eastAsia"/>
          <w:kern w:val="0"/>
        </w:rPr>
        <w:t>□其他</w:t>
      </w:r>
      <w:r w:rsidRPr="002A77CC">
        <w:rPr>
          <w:rFonts w:hint="eastAsia"/>
          <w:kern w:val="0"/>
          <w:u w:val="single"/>
        </w:rPr>
        <w:t xml:space="preserve">    </w:t>
      </w:r>
      <w:r w:rsidRPr="002A77CC">
        <w:rPr>
          <w:rFonts w:hint="eastAsia"/>
          <w:kern w:val="0"/>
        </w:rPr>
        <w:t>）</w:t>
      </w:r>
    </w:p>
    <w:p w14:paraId="227C994D" w14:textId="77777777" w:rsidR="00773C2C" w:rsidRPr="002A77CC" w:rsidRDefault="00773C2C" w:rsidP="00773C2C">
      <w:pPr>
        <w:rPr>
          <w:b/>
          <w:kern w:val="0"/>
          <w:sz w:val="24"/>
        </w:rPr>
      </w:pPr>
      <w:r w:rsidRPr="002A77CC">
        <w:rPr>
          <w:rFonts w:hint="eastAsia"/>
          <w:b/>
          <w:kern w:val="0"/>
          <w:sz w:val="24"/>
        </w:rPr>
        <w:t>1</w:t>
      </w:r>
      <w:r w:rsidRPr="002A77CC">
        <w:rPr>
          <w:rFonts w:hint="eastAsia"/>
          <w:b/>
          <w:kern w:val="0"/>
          <w:sz w:val="24"/>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701"/>
        <w:gridCol w:w="1558"/>
      </w:tblGrid>
      <w:tr w:rsidR="00773C2C" w:rsidRPr="002A77CC" w14:paraId="3A6A5606" w14:textId="77777777" w:rsidTr="00773C2C">
        <w:trPr>
          <w:jc w:val="center"/>
        </w:trPr>
        <w:tc>
          <w:tcPr>
            <w:tcW w:w="6380" w:type="dxa"/>
            <w:tcBorders>
              <w:top w:val="single" w:sz="4" w:space="0" w:color="auto"/>
              <w:left w:val="single" w:sz="4" w:space="0" w:color="auto"/>
              <w:bottom w:val="single" w:sz="4" w:space="0" w:color="auto"/>
              <w:right w:val="single" w:sz="4" w:space="0" w:color="auto"/>
            </w:tcBorders>
            <w:vAlign w:val="center"/>
          </w:tcPr>
          <w:p w14:paraId="2111F24C" w14:textId="77777777" w:rsidR="00773C2C" w:rsidRPr="002A77CC" w:rsidRDefault="00773C2C" w:rsidP="00773C2C">
            <w:pPr>
              <w:jc w:val="center"/>
              <w:rPr>
                <w:b/>
                <w:bCs/>
                <w:lang w:val="zh-CN"/>
              </w:rPr>
            </w:pPr>
            <w:r w:rsidRPr="002A77CC">
              <w:rPr>
                <w:rFonts w:hint="eastAsia"/>
                <w:b/>
                <w:bCs/>
                <w:lang w:val="zh-CN"/>
              </w:rPr>
              <w:t>评价内容</w:t>
            </w:r>
          </w:p>
        </w:tc>
        <w:tc>
          <w:tcPr>
            <w:tcW w:w="1701" w:type="dxa"/>
            <w:tcBorders>
              <w:top w:val="single" w:sz="4" w:space="0" w:color="auto"/>
              <w:left w:val="single" w:sz="4" w:space="0" w:color="auto"/>
              <w:bottom w:val="single" w:sz="4" w:space="0" w:color="auto"/>
              <w:right w:val="single" w:sz="4" w:space="0" w:color="auto"/>
            </w:tcBorders>
            <w:vAlign w:val="center"/>
          </w:tcPr>
          <w:p w14:paraId="4889007C" w14:textId="77777777" w:rsidR="00773C2C" w:rsidRPr="002A77CC" w:rsidRDefault="00773C2C" w:rsidP="00773C2C">
            <w:pPr>
              <w:jc w:val="center"/>
              <w:rPr>
                <w:b/>
                <w:bCs/>
                <w:lang w:val="zh-CN"/>
              </w:rPr>
            </w:pPr>
            <w:r w:rsidRPr="002A77CC">
              <w:rPr>
                <w:rFonts w:hint="eastAsia"/>
                <w:b/>
                <w:bCs/>
                <w:lang w:val="zh-CN"/>
              </w:rPr>
              <w:t>评价分值（分）</w:t>
            </w:r>
          </w:p>
        </w:tc>
        <w:tc>
          <w:tcPr>
            <w:tcW w:w="1558" w:type="dxa"/>
            <w:tcBorders>
              <w:top w:val="single" w:sz="4" w:space="0" w:color="auto"/>
              <w:left w:val="single" w:sz="4" w:space="0" w:color="auto"/>
              <w:bottom w:val="single" w:sz="4" w:space="0" w:color="auto"/>
              <w:right w:val="single" w:sz="4" w:space="0" w:color="auto"/>
            </w:tcBorders>
            <w:vAlign w:val="center"/>
          </w:tcPr>
          <w:p w14:paraId="4AE47BB3" w14:textId="77777777" w:rsidR="00773C2C" w:rsidRPr="002A77CC" w:rsidRDefault="00773C2C" w:rsidP="00773C2C">
            <w:pPr>
              <w:jc w:val="center"/>
              <w:rPr>
                <w:b/>
                <w:bCs/>
                <w:lang w:val="zh-CN"/>
              </w:rPr>
            </w:pPr>
            <w:r w:rsidRPr="002A77CC">
              <w:rPr>
                <w:rFonts w:hint="eastAsia"/>
                <w:b/>
                <w:bCs/>
                <w:lang w:val="zh-CN"/>
              </w:rPr>
              <w:t>自评得分（分）</w:t>
            </w:r>
          </w:p>
        </w:tc>
      </w:tr>
      <w:tr w:rsidR="00773C2C" w:rsidRPr="002A77CC" w14:paraId="51DE0229" w14:textId="77777777" w:rsidTr="00773C2C">
        <w:trPr>
          <w:jc w:val="center"/>
        </w:trPr>
        <w:tc>
          <w:tcPr>
            <w:tcW w:w="6380" w:type="dxa"/>
            <w:tcBorders>
              <w:top w:val="single" w:sz="4" w:space="0" w:color="auto"/>
              <w:left w:val="single" w:sz="4" w:space="0" w:color="auto"/>
              <w:bottom w:val="single" w:sz="4" w:space="0" w:color="auto"/>
              <w:right w:val="single" w:sz="4" w:space="0" w:color="auto"/>
            </w:tcBorders>
            <w:vAlign w:val="center"/>
          </w:tcPr>
          <w:p w14:paraId="1C72EF69" w14:textId="77777777" w:rsidR="00773C2C" w:rsidRPr="002A77CC" w:rsidRDefault="00773C2C" w:rsidP="00773C2C">
            <w:pPr>
              <w:rPr>
                <w:bCs/>
              </w:rPr>
            </w:pPr>
            <w:r w:rsidRPr="002A77CC">
              <w:rPr>
                <w:rFonts w:hint="eastAsia"/>
                <w:bCs/>
              </w:rPr>
              <w:t>结合现状地形地貌进行场地设计与建筑布局，保护场地内原有的自然水域、湿地和植被，采取表层土利用等生态补偿措施</w:t>
            </w:r>
          </w:p>
        </w:tc>
        <w:tc>
          <w:tcPr>
            <w:tcW w:w="1701" w:type="dxa"/>
            <w:tcBorders>
              <w:top w:val="single" w:sz="4" w:space="0" w:color="auto"/>
              <w:left w:val="single" w:sz="4" w:space="0" w:color="auto"/>
              <w:bottom w:val="single" w:sz="4" w:space="0" w:color="auto"/>
              <w:right w:val="single" w:sz="4" w:space="0" w:color="auto"/>
            </w:tcBorders>
            <w:vAlign w:val="center"/>
          </w:tcPr>
          <w:p w14:paraId="005750B6" w14:textId="77777777" w:rsidR="00773C2C" w:rsidRPr="002A77CC" w:rsidRDefault="00773C2C" w:rsidP="00773C2C">
            <w:pPr>
              <w:jc w:val="center"/>
              <w:rPr>
                <w:bCs/>
              </w:rPr>
            </w:pPr>
            <w:r w:rsidRPr="002A77CC">
              <w:rPr>
                <w:bCs/>
              </w:rPr>
              <w:t>3</w:t>
            </w:r>
          </w:p>
        </w:tc>
        <w:tc>
          <w:tcPr>
            <w:tcW w:w="1558" w:type="dxa"/>
            <w:tcBorders>
              <w:top w:val="single" w:sz="4" w:space="0" w:color="auto"/>
              <w:left w:val="single" w:sz="4" w:space="0" w:color="auto"/>
              <w:bottom w:val="single" w:sz="4" w:space="0" w:color="auto"/>
              <w:right w:val="single" w:sz="4" w:space="0" w:color="auto"/>
            </w:tcBorders>
            <w:vAlign w:val="center"/>
          </w:tcPr>
          <w:p w14:paraId="30C0071F" w14:textId="77777777" w:rsidR="00773C2C" w:rsidRPr="002A77CC" w:rsidRDefault="00773C2C" w:rsidP="00773C2C">
            <w:pPr>
              <w:jc w:val="center"/>
              <w:rPr>
                <w:bCs/>
              </w:rPr>
            </w:pPr>
          </w:p>
        </w:tc>
      </w:tr>
      <w:tr w:rsidR="00773C2C" w:rsidRPr="002A77CC" w14:paraId="478DFDE4" w14:textId="77777777" w:rsidTr="00773C2C">
        <w:trPr>
          <w:jc w:val="center"/>
        </w:trPr>
        <w:tc>
          <w:tcPr>
            <w:tcW w:w="6380" w:type="dxa"/>
            <w:tcBorders>
              <w:top w:val="single" w:sz="4" w:space="0" w:color="auto"/>
              <w:left w:val="single" w:sz="4" w:space="0" w:color="auto"/>
              <w:bottom w:val="single" w:sz="4" w:space="0" w:color="auto"/>
              <w:right w:val="single" w:sz="4" w:space="0" w:color="auto"/>
            </w:tcBorders>
            <w:vAlign w:val="center"/>
          </w:tcPr>
          <w:p w14:paraId="4D05B536" w14:textId="77777777" w:rsidR="00773C2C" w:rsidRPr="002A77CC" w:rsidRDefault="00773C2C" w:rsidP="00773C2C">
            <w:pPr>
              <w:jc w:val="center"/>
              <w:rPr>
                <w:bCs/>
              </w:rPr>
            </w:pPr>
            <w:r w:rsidRPr="002A77CC">
              <w:rPr>
                <w:rFonts w:hint="eastAsia"/>
                <w:bCs/>
              </w:rPr>
              <w:t>合计</w:t>
            </w:r>
          </w:p>
        </w:tc>
        <w:tc>
          <w:tcPr>
            <w:tcW w:w="1701" w:type="dxa"/>
            <w:tcBorders>
              <w:top w:val="single" w:sz="4" w:space="0" w:color="auto"/>
              <w:left w:val="single" w:sz="4" w:space="0" w:color="auto"/>
              <w:bottom w:val="single" w:sz="4" w:space="0" w:color="auto"/>
              <w:right w:val="single" w:sz="4" w:space="0" w:color="auto"/>
            </w:tcBorders>
            <w:vAlign w:val="center"/>
          </w:tcPr>
          <w:p w14:paraId="6F05BC0B" w14:textId="77777777" w:rsidR="00773C2C" w:rsidRPr="002A77CC" w:rsidRDefault="00773C2C" w:rsidP="00773C2C">
            <w:pPr>
              <w:jc w:val="center"/>
              <w:rPr>
                <w:bCs/>
              </w:rPr>
            </w:pPr>
            <w:r w:rsidRPr="002A77CC">
              <w:rPr>
                <w:bCs/>
              </w:rPr>
              <w:t>3</w:t>
            </w:r>
          </w:p>
        </w:tc>
        <w:tc>
          <w:tcPr>
            <w:tcW w:w="1558" w:type="dxa"/>
            <w:tcBorders>
              <w:top w:val="single" w:sz="4" w:space="0" w:color="auto"/>
              <w:left w:val="single" w:sz="4" w:space="0" w:color="auto"/>
              <w:bottom w:val="single" w:sz="4" w:space="0" w:color="auto"/>
              <w:right w:val="single" w:sz="4" w:space="0" w:color="auto"/>
            </w:tcBorders>
            <w:vAlign w:val="center"/>
          </w:tcPr>
          <w:p w14:paraId="4A0BF39F" w14:textId="77777777" w:rsidR="00773C2C" w:rsidRPr="002A77CC" w:rsidRDefault="00773C2C" w:rsidP="00773C2C">
            <w:pPr>
              <w:jc w:val="center"/>
              <w:rPr>
                <w:bCs/>
              </w:rPr>
            </w:pPr>
          </w:p>
        </w:tc>
      </w:tr>
    </w:tbl>
    <w:p w14:paraId="2D51F995" w14:textId="77777777" w:rsidR="00773C2C" w:rsidRPr="002A77CC" w:rsidRDefault="00773C2C" w:rsidP="00773C2C">
      <w:pPr>
        <w:rPr>
          <w:lang w:val="zh-CN"/>
        </w:rPr>
      </w:pPr>
    </w:p>
    <w:p w14:paraId="3CE0963B" w14:textId="77777777" w:rsidR="00773C2C" w:rsidRPr="002A77CC" w:rsidRDefault="00773C2C" w:rsidP="00773C2C">
      <w:pPr>
        <w:rPr>
          <w:b/>
          <w:kern w:val="0"/>
          <w:sz w:val="24"/>
        </w:rPr>
      </w:pPr>
      <w:r w:rsidRPr="002A77CC">
        <w:rPr>
          <w:rFonts w:hint="eastAsia"/>
          <w:b/>
          <w:kern w:val="0"/>
          <w:sz w:val="24"/>
        </w:rPr>
        <w:t>2</w:t>
      </w:r>
      <w:r w:rsidRPr="002A77CC">
        <w:rPr>
          <w:rFonts w:hint="eastAsia"/>
          <w:b/>
          <w:kern w:val="0"/>
          <w:sz w:val="24"/>
        </w:rPr>
        <w:t>、评价要点</w:t>
      </w:r>
    </w:p>
    <w:p w14:paraId="0EF02BC1" w14:textId="77777777" w:rsidR="00773C2C" w:rsidRPr="002A77CC" w:rsidRDefault="00773C2C" w:rsidP="007106AD">
      <w:pPr>
        <w:pStyle w:val="af7"/>
        <w:numPr>
          <w:ilvl w:val="0"/>
          <w:numId w:val="10"/>
        </w:numPr>
        <w:spacing w:line="288" w:lineRule="auto"/>
        <w:ind w:leftChars="100" w:left="632" w:hangingChars="200" w:hanging="422"/>
        <w:rPr>
          <w:b/>
          <w:kern w:val="0"/>
          <w:sz w:val="24"/>
          <w:szCs w:val="24"/>
        </w:rPr>
      </w:pPr>
      <w:r w:rsidRPr="002A77CC">
        <w:rPr>
          <w:rFonts w:hint="eastAsia"/>
          <w:b/>
          <w:lang w:val="zh-CN"/>
        </w:rPr>
        <w:t>场地保留与生态补偿措施：</w:t>
      </w:r>
    </w:p>
    <w:p w14:paraId="2ECB482E" w14:textId="77777777" w:rsidR="00773C2C" w:rsidRPr="002A77CC" w:rsidRDefault="00773C2C" w:rsidP="00773C2C">
      <w:pPr>
        <w:rPr>
          <w:rFonts w:cs="宋体"/>
          <w:lang w:val="zh-CN"/>
        </w:rPr>
      </w:pPr>
      <w:r w:rsidRPr="002A77CC">
        <w:rPr>
          <w:rFonts w:cs="宋体" w:hint="eastAsia"/>
          <w:lang w:val="zh-CN"/>
        </w:rPr>
        <w:t>项目场地内是否有自然水域：□是、□否，建设过程中是否被改造：□是、□否；</w:t>
      </w:r>
    </w:p>
    <w:p w14:paraId="479CE7F9" w14:textId="77777777" w:rsidR="00773C2C" w:rsidRPr="002A77CC" w:rsidRDefault="00773C2C" w:rsidP="00773C2C">
      <w:pPr>
        <w:rPr>
          <w:rFonts w:cs="宋体"/>
          <w:lang w:val="zh-CN"/>
        </w:rPr>
      </w:pPr>
      <w:r w:rsidRPr="002A77CC">
        <w:rPr>
          <w:rFonts w:cs="宋体" w:hint="eastAsia"/>
          <w:lang w:val="zh-CN"/>
        </w:rPr>
        <w:t>项目场地内是否有湿地：□是、□否，建设过程中是否被改造：□是、□否；</w:t>
      </w:r>
    </w:p>
    <w:p w14:paraId="697C1E6F" w14:textId="77777777" w:rsidR="00773C2C" w:rsidRPr="002A77CC" w:rsidRDefault="00773C2C" w:rsidP="00773C2C">
      <w:pPr>
        <w:rPr>
          <w:rFonts w:cs="宋体"/>
          <w:lang w:val="zh-CN"/>
        </w:rPr>
      </w:pPr>
      <w:r w:rsidRPr="002A77CC">
        <w:rPr>
          <w:rFonts w:cs="宋体" w:hint="eastAsia"/>
          <w:lang w:val="zh-CN"/>
        </w:rPr>
        <w:t>项目场地内是否有植被：□是、□否，建设过程中是否被改造：□是、□否；</w:t>
      </w:r>
    </w:p>
    <w:p w14:paraId="59A88681" w14:textId="77777777" w:rsidR="00773C2C" w:rsidRPr="002A77CC" w:rsidRDefault="00773C2C" w:rsidP="00773C2C">
      <w:pPr>
        <w:rPr>
          <w:rFonts w:cs="宋体"/>
          <w:lang w:val="zh-CN"/>
        </w:rPr>
      </w:pPr>
      <w:r w:rsidRPr="002A77CC">
        <w:rPr>
          <w:rFonts w:cs="宋体" w:hint="eastAsia"/>
          <w:lang w:val="zh-CN"/>
        </w:rPr>
        <w:t>场地设计与建筑布局是否充分利用原有地形地貌：□是、□否</w:t>
      </w:r>
    </w:p>
    <w:p w14:paraId="313CD835" w14:textId="77777777" w:rsidR="00773C2C" w:rsidRPr="002A77CC" w:rsidRDefault="00773C2C" w:rsidP="00773C2C">
      <w:pPr>
        <w:rPr>
          <w:rFonts w:cs="宋体"/>
          <w:lang w:val="zh-CN"/>
        </w:rPr>
      </w:pPr>
      <w:r w:rsidRPr="002A77CC">
        <w:rPr>
          <w:rFonts w:cs="宋体" w:hint="eastAsia"/>
          <w:lang w:val="zh-CN"/>
        </w:rPr>
        <w:t>场地设计是否对原有的表层土进行保护利用：□是、□否</w:t>
      </w:r>
    </w:p>
    <w:p w14:paraId="063F3ED3" w14:textId="77777777" w:rsidR="00773C2C" w:rsidRPr="002A77CC" w:rsidRDefault="00773C2C" w:rsidP="00773C2C">
      <w:pPr>
        <w:rPr>
          <w:rFonts w:cs="宋体"/>
          <w:lang w:val="zh-CN"/>
        </w:rPr>
      </w:pPr>
      <w:r w:rsidRPr="002A77CC">
        <w:rPr>
          <w:rFonts w:cs="宋体" w:hint="eastAsia"/>
          <w:lang w:val="zh-CN"/>
        </w:rPr>
        <w:t>如对场地内原有的自然水域、湿地和植被进行了改造，简要说明工程结束后所采取的生态补偿措施（包括表层土的利用措施）。（</w:t>
      </w:r>
      <w:r w:rsidRPr="002A77CC">
        <w:rPr>
          <w:rFonts w:cs="宋体" w:hint="eastAsia"/>
          <w:lang w:val="zh-CN"/>
        </w:rPr>
        <w:t>3</w:t>
      </w:r>
      <w:r w:rsidRPr="002A77CC">
        <w:rPr>
          <w:rFonts w:cs="宋体"/>
          <w:lang w:val="zh-CN"/>
        </w:rPr>
        <w:t>00</w:t>
      </w:r>
      <w:r w:rsidRPr="002A77CC">
        <w:rPr>
          <w:rFonts w:cs="宋体" w:hint="eastAsia"/>
          <w:lang w:val="zh-CN"/>
        </w:rPr>
        <w:t>字以内）</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0"/>
      </w:tblGrid>
      <w:tr w:rsidR="00773C2C" w:rsidRPr="002A77CC" w14:paraId="6B435EF3" w14:textId="77777777" w:rsidTr="00773C2C">
        <w:trPr>
          <w:trHeight w:val="1134"/>
          <w:jc w:val="center"/>
        </w:trPr>
        <w:tc>
          <w:tcPr>
            <w:tcW w:w="9150" w:type="dxa"/>
          </w:tcPr>
          <w:p w14:paraId="4359E8C3" w14:textId="77777777" w:rsidR="00773C2C" w:rsidRPr="002A77CC" w:rsidRDefault="00773C2C" w:rsidP="00773C2C">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14:paraId="129E6F84" w14:textId="77777777" w:rsidR="00773C2C" w:rsidRPr="002A77CC" w:rsidRDefault="00773C2C" w:rsidP="00773C2C"/>
    <w:p w14:paraId="6328C955" w14:textId="77777777" w:rsidR="00773C2C" w:rsidRPr="002A77CC" w:rsidRDefault="00773C2C" w:rsidP="00773C2C">
      <w:pPr>
        <w:rPr>
          <w:b/>
          <w:kern w:val="0"/>
          <w:sz w:val="24"/>
        </w:rPr>
      </w:pPr>
      <w:r w:rsidRPr="002A77CC">
        <w:rPr>
          <w:rFonts w:hint="eastAsia"/>
          <w:b/>
          <w:kern w:val="0"/>
          <w:sz w:val="24"/>
        </w:rPr>
        <w:t xml:space="preserve">3 </w:t>
      </w:r>
      <w:r w:rsidRPr="002A77CC">
        <w:rPr>
          <w:rFonts w:hint="eastAsia"/>
          <w:b/>
          <w:kern w:val="0"/>
          <w:sz w:val="24"/>
        </w:rPr>
        <w:t>证明材料</w:t>
      </w:r>
    </w:p>
    <w:p w14:paraId="2EC0AC6E" w14:textId="77777777" w:rsidR="00773C2C" w:rsidRPr="002A77CC" w:rsidRDefault="00773C2C" w:rsidP="00773C2C">
      <w:pPr>
        <w:rPr>
          <w:b/>
        </w:rPr>
      </w:pPr>
      <w:r w:rsidRPr="002A77CC">
        <w:rPr>
          <w:rFonts w:hint="eastAsia"/>
          <w:b/>
        </w:rPr>
        <w:t>设计评价建议提交材料及要求：</w:t>
      </w:r>
    </w:p>
    <w:p w14:paraId="30A3B6AD"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场地保留与生态补偿措施：</w:t>
      </w:r>
    </w:p>
    <w:p w14:paraId="13A3E5F7" w14:textId="77777777" w:rsidR="00773C2C" w:rsidRPr="002A77CC" w:rsidRDefault="00773C2C" w:rsidP="00773C2C">
      <w:r w:rsidRPr="002A77CC">
        <w:rPr>
          <w:rFonts w:hint="eastAsia"/>
        </w:rPr>
        <w:t>（</w:t>
      </w:r>
      <w:r w:rsidRPr="002A77CC">
        <w:rPr>
          <w:rFonts w:hint="eastAsia"/>
        </w:rPr>
        <w:t>1</w:t>
      </w:r>
      <w:r w:rsidRPr="002A77CC">
        <w:rPr>
          <w:rFonts w:hint="eastAsia"/>
        </w:rPr>
        <w:t>）场地地形图：应体现场地开发前的原有地形地貌；</w:t>
      </w:r>
    </w:p>
    <w:p w14:paraId="11B9E36A" w14:textId="77777777" w:rsidR="00773C2C" w:rsidRPr="002A77CC" w:rsidRDefault="00773C2C" w:rsidP="00773C2C">
      <w:r w:rsidRPr="002A77CC">
        <w:rPr>
          <w:rFonts w:hint="eastAsia"/>
        </w:rPr>
        <w:t>（</w:t>
      </w:r>
      <w:r w:rsidRPr="002A77CC">
        <w:rPr>
          <w:rFonts w:hint="eastAsia"/>
        </w:rPr>
        <w:t>2</w:t>
      </w:r>
      <w:r w:rsidRPr="002A77CC">
        <w:rPr>
          <w:rFonts w:hint="eastAsia"/>
        </w:rPr>
        <w:t>）景观施工图及设计说明、建筑总平面图：</w:t>
      </w:r>
      <w:r w:rsidRPr="002A77CC">
        <w:t>应体现开发</w:t>
      </w:r>
      <w:r w:rsidRPr="002A77CC">
        <w:rPr>
          <w:rFonts w:hint="eastAsia"/>
        </w:rPr>
        <w:t>后场地内自然水域、湿地和植被</w:t>
      </w:r>
      <w:r w:rsidRPr="002A77CC">
        <w:t>的</w:t>
      </w:r>
      <w:r w:rsidRPr="002A77CC">
        <w:rPr>
          <w:rFonts w:hint="eastAsia"/>
        </w:rPr>
        <w:t>保留、改造情况</w:t>
      </w:r>
      <w:r w:rsidRPr="002A77CC">
        <w:t>；</w:t>
      </w:r>
    </w:p>
    <w:p w14:paraId="23561334" w14:textId="77777777" w:rsidR="00773C2C" w:rsidRPr="002A77CC" w:rsidRDefault="00773C2C" w:rsidP="00773C2C">
      <w:r w:rsidRPr="002A77CC">
        <w:rPr>
          <w:rFonts w:hint="eastAsia"/>
        </w:rPr>
        <w:t>（</w:t>
      </w:r>
      <w:r w:rsidRPr="002A77CC">
        <w:rPr>
          <w:rFonts w:hint="eastAsia"/>
        </w:rPr>
        <w:t>3</w:t>
      </w:r>
      <w:r w:rsidRPr="002A77CC">
        <w:rPr>
          <w:rFonts w:hint="eastAsia"/>
        </w:rPr>
        <w:t>）环评报告及其批复：</w:t>
      </w:r>
      <w:r w:rsidRPr="002A77CC">
        <w:t>应</w:t>
      </w:r>
      <w:r w:rsidRPr="002A77CC">
        <w:rPr>
          <w:rFonts w:hint="eastAsia"/>
        </w:rPr>
        <w:t>包括</w:t>
      </w:r>
      <w:r w:rsidRPr="002A77CC">
        <w:t>场地开发前原有地形地貌</w:t>
      </w:r>
      <w:r w:rsidRPr="002A77CC">
        <w:rPr>
          <w:rFonts w:hint="eastAsia"/>
        </w:rPr>
        <w:t>、</w:t>
      </w:r>
      <w:r w:rsidRPr="002A77CC">
        <w:t>场地开发对其影响和采取</w:t>
      </w:r>
      <w:r w:rsidRPr="002A77CC">
        <w:rPr>
          <w:rFonts w:hint="eastAsia"/>
        </w:rPr>
        <w:t>的</w:t>
      </w:r>
      <w:r w:rsidRPr="002A77CC">
        <w:t>生态补偿措施</w:t>
      </w:r>
      <w:r w:rsidRPr="002A77CC">
        <w:rPr>
          <w:rFonts w:hint="eastAsia"/>
        </w:rPr>
        <w:t>；</w:t>
      </w:r>
    </w:p>
    <w:p w14:paraId="382B867C" w14:textId="77777777" w:rsidR="00773C2C" w:rsidRPr="002A77CC" w:rsidRDefault="00773C2C" w:rsidP="00773C2C">
      <w:r w:rsidRPr="002A77CC">
        <w:rPr>
          <w:rFonts w:hint="eastAsia"/>
        </w:rPr>
        <w:t>（</w:t>
      </w:r>
      <w:r w:rsidRPr="002A77CC">
        <w:rPr>
          <w:rFonts w:hint="eastAsia"/>
        </w:rPr>
        <w:t>4</w:t>
      </w:r>
      <w:r w:rsidRPr="002A77CC">
        <w:rPr>
          <w:rFonts w:hint="eastAsia"/>
        </w:rPr>
        <w:t>）生态补偿措施实施方案：应具体介绍项目采用生态补偿措施的具体方法及生态补偿后的效果；</w:t>
      </w:r>
    </w:p>
    <w:p w14:paraId="78D31FA8" w14:textId="77777777" w:rsidR="00773C2C" w:rsidRPr="002A77CC" w:rsidRDefault="00773C2C" w:rsidP="00773C2C">
      <w:r w:rsidRPr="002A77CC">
        <w:rPr>
          <w:rFonts w:hint="eastAsia"/>
        </w:rPr>
        <w:t>（</w:t>
      </w:r>
      <w:r w:rsidRPr="002A77CC">
        <w:rPr>
          <w:rFonts w:hint="eastAsia"/>
        </w:rPr>
        <w:t>5</w:t>
      </w:r>
      <w:r w:rsidRPr="002A77CC">
        <w:rPr>
          <w:rFonts w:hint="eastAsia"/>
        </w:rPr>
        <w:t>）表层土回收计划或方案。</w:t>
      </w:r>
    </w:p>
    <w:p w14:paraId="56725D5A" w14:textId="77777777" w:rsidR="00773C2C" w:rsidRPr="002A77CC" w:rsidRDefault="00773C2C" w:rsidP="00773C2C">
      <w:pPr>
        <w:rPr>
          <w:b/>
        </w:rPr>
      </w:pPr>
      <w:r w:rsidRPr="002A77CC">
        <w:rPr>
          <w:rFonts w:hint="eastAsia"/>
          <w:b/>
        </w:rPr>
        <w:t>运行评价建议提交材料及要求：</w:t>
      </w:r>
    </w:p>
    <w:p w14:paraId="7C742021"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场地保留与生态补偿措施：</w:t>
      </w:r>
    </w:p>
    <w:p w14:paraId="0E019B69" w14:textId="77777777" w:rsidR="00773C2C" w:rsidRPr="002A77CC" w:rsidRDefault="00773C2C" w:rsidP="00773C2C">
      <w:pPr>
        <w:rPr>
          <w:b/>
        </w:rPr>
      </w:pPr>
    </w:p>
    <w:p w14:paraId="6EB3C3B6" w14:textId="77777777" w:rsidR="00773C2C" w:rsidRPr="002A77CC" w:rsidRDefault="00773C2C" w:rsidP="00773C2C">
      <w:r w:rsidRPr="002A77CC">
        <w:rPr>
          <w:rFonts w:hint="eastAsia"/>
        </w:rPr>
        <w:t>（</w:t>
      </w:r>
      <w:r w:rsidRPr="002A77CC">
        <w:rPr>
          <w:rFonts w:hint="eastAsia"/>
        </w:rPr>
        <w:t>1</w:t>
      </w:r>
      <w:r w:rsidRPr="002A77CC">
        <w:rPr>
          <w:rFonts w:hint="eastAsia"/>
        </w:rPr>
        <w:t>）场地地形图：应体现场地开发前的原有地形地貌；</w:t>
      </w:r>
    </w:p>
    <w:p w14:paraId="016822A5" w14:textId="77777777" w:rsidR="00773C2C" w:rsidRPr="002A77CC" w:rsidRDefault="00773C2C" w:rsidP="00773C2C">
      <w:r w:rsidRPr="002A77CC">
        <w:rPr>
          <w:rFonts w:hint="eastAsia"/>
        </w:rPr>
        <w:t>（</w:t>
      </w:r>
      <w:r w:rsidRPr="002A77CC">
        <w:rPr>
          <w:rFonts w:hint="eastAsia"/>
        </w:rPr>
        <w:t>2</w:t>
      </w:r>
      <w:r w:rsidRPr="002A77CC">
        <w:rPr>
          <w:rFonts w:hint="eastAsia"/>
        </w:rPr>
        <w:t>）景观竣工图及设计说明、建筑总平面图：</w:t>
      </w:r>
      <w:r w:rsidRPr="002A77CC">
        <w:t>应体现开发</w:t>
      </w:r>
      <w:r w:rsidRPr="002A77CC">
        <w:rPr>
          <w:rFonts w:hint="eastAsia"/>
        </w:rPr>
        <w:t>后场地内自然水域、湿地和植被</w:t>
      </w:r>
      <w:r w:rsidRPr="002A77CC">
        <w:t>的</w:t>
      </w:r>
      <w:r w:rsidRPr="002A77CC">
        <w:rPr>
          <w:rFonts w:hint="eastAsia"/>
        </w:rPr>
        <w:t>保留、改造情况</w:t>
      </w:r>
      <w:r w:rsidRPr="002A77CC">
        <w:t>；</w:t>
      </w:r>
    </w:p>
    <w:p w14:paraId="1305BB6F" w14:textId="77777777" w:rsidR="00773C2C" w:rsidRPr="002A77CC" w:rsidRDefault="00773C2C" w:rsidP="00773C2C">
      <w:r w:rsidRPr="002A77CC">
        <w:rPr>
          <w:rFonts w:hint="eastAsia"/>
        </w:rPr>
        <w:t>（</w:t>
      </w:r>
      <w:r w:rsidRPr="002A77CC">
        <w:rPr>
          <w:rFonts w:hint="eastAsia"/>
        </w:rPr>
        <w:t>3</w:t>
      </w:r>
      <w:r w:rsidRPr="002A77CC">
        <w:rPr>
          <w:rFonts w:hint="eastAsia"/>
        </w:rPr>
        <w:t>）生态补偿措施实施方案：应具体介绍项目采用生态补偿措施的具体方法、实施情况及实施效果；</w:t>
      </w:r>
    </w:p>
    <w:p w14:paraId="5DF43A3C" w14:textId="77777777" w:rsidR="00773C2C" w:rsidRPr="002A77CC" w:rsidRDefault="00773C2C" w:rsidP="00773C2C">
      <w:r w:rsidRPr="002A77CC">
        <w:rPr>
          <w:rFonts w:hint="eastAsia"/>
        </w:rPr>
        <w:lastRenderedPageBreak/>
        <w:t>（</w:t>
      </w:r>
      <w:r w:rsidRPr="002A77CC">
        <w:rPr>
          <w:rFonts w:hint="eastAsia"/>
        </w:rPr>
        <w:t>4</w:t>
      </w:r>
      <w:r w:rsidRPr="002A77CC">
        <w:rPr>
          <w:rFonts w:hint="eastAsia"/>
        </w:rPr>
        <w:t>）表层土回收计划或方案。</w:t>
      </w:r>
    </w:p>
    <w:p w14:paraId="7D6AFBE1" w14:textId="77777777" w:rsidR="00773C2C" w:rsidRPr="002A77CC" w:rsidRDefault="00773C2C" w:rsidP="00773C2C">
      <w:r w:rsidRPr="002A77CC">
        <w:rPr>
          <w:rFonts w:hint="eastAsia"/>
        </w:rPr>
        <w:t>（</w:t>
      </w:r>
      <w:r w:rsidRPr="002A77CC">
        <w:rPr>
          <w:rFonts w:hint="eastAsia"/>
        </w:rPr>
        <w:t>5</w:t>
      </w:r>
      <w:r w:rsidRPr="002A77CC">
        <w:rPr>
          <w:rFonts w:hint="eastAsia"/>
        </w:rPr>
        <w:t>）表层土收集、堆放、回填过程的照片、施工组织文件和施工记录以及表层土回收利用量的计算书。</w:t>
      </w:r>
    </w:p>
    <w:p w14:paraId="0C4DD470" w14:textId="77777777" w:rsidR="00773C2C" w:rsidRPr="002A77CC" w:rsidRDefault="00773C2C" w:rsidP="00773C2C">
      <w:r w:rsidRPr="002A77CC">
        <w:rPr>
          <w:rFonts w:hint="eastAsia"/>
        </w:rPr>
        <w:t>（</w:t>
      </w:r>
      <w:r w:rsidRPr="002A77CC">
        <w:rPr>
          <w:rFonts w:hint="eastAsia"/>
        </w:rPr>
        <w:t>6</w:t>
      </w:r>
      <w:r w:rsidRPr="002A77CC">
        <w:rPr>
          <w:rFonts w:hint="eastAsia"/>
        </w:rPr>
        <w:t>）如果对场地的水体和植被作了改造的项目，查阅水体和植被修复改造过程的照片和记录，核实修复补偿情况。</w:t>
      </w:r>
    </w:p>
    <w:p w14:paraId="20DB7D2B" w14:textId="77777777" w:rsidR="00773C2C" w:rsidRPr="002A77CC" w:rsidRDefault="00773C2C" w:rsidP="00773C2C">
      <w:pPr>
        <w:rPr>
          <w:b/>
        </w:rPr>
      </w:pPr>
      <w:r w:rsidRPr="002A77CC">
        <w:rPr>
          <w:rFonts w:hint="eastAsia"/>
          <w:b/>
        </w:rPr>
        <w:t>实际提交材料：</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1"/>
      </w:tblGrid>
      <w:tr w:rsidR="00773C2C" w:rsidRPr="002A77CC" w14:paraId="6620A439" w14:textId="77777777" w:rsidTr="00773C2C">
        <w:trPr>
          <w:trHeight w:val="1134"/>
          <w:jc w:val="center"/>
        </w:trPr>
        <w:tc>
          <w:tcPr>
            <w:tcW w:w="9091" w:type="dxa"/>
          </w:tcPr>
          <w:p w14:paraId="1F5DA21B" w14:textId="77777777" w:rsidR="00773C2C" w:rsidRPr="002A77CC" w:rsidRDefault="00773C2C" w:rsidP="00773C2C">
            <w:pPr>
              <w:pStyle w:val="Default"/>
              <w:spacing w:line="288" w:lineRule="auto"/>
              <w:jc w:val="both"/>
              <w:rPr>
                <w:rFonts w:ascii="Times New Roman" w:cs="Times New Roman"/>
                <w:b/>
                <w:color w:val="auto"/>
                <w:sz w:val="21"/>
                <w:szCs w:val="21"/>
              </w:rPr>
            </w:pPr>
          </w:p>
        </w:tc>
      </w:tr>
    </w:tbl>
    <w:p w14:paraId="0D490450"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4537303A" w14:textId="77777777" w:rsidR="00773C2C" w:rsidRPr="002A77CC" w:rsidRDefault="00773C2C" w:rsidP="00773C2C">
      <w:pPr>
        <w:pStyle w:val="3"/>
      </w:pPr>
      <w:r w:rsidRPr="002A77CC">
        <w:lastRenderedPageBreak/>
        <w:t xml:space="preserve">4.2.13 </w:t>
      </w:r>
      <w:r w:rsidRPr="002A77CC">
        <w:rPr>
          <w:rFonts w:hint="eastAsia"/>
        </w:rPr>
        <w:t>充分利用场地空间合理设置绿色雨水基础设施，对大于</w:t>
      </w:r>
      <w:r w:rsidRPr="002A77CC">
        <w:t>10hm</w:t>
      </w:r>
      <w:r w:rsidRPr="002A77CC">
        <w:rPr>
          <w:vertAlign w:val="superscript"/>
        </w:rPr>
        <w:t>2</w:t>
      </w:r>
      <w:r w:rsidRPr="002A77CC">
        <w:rPr>
          <w:rFonts w:hint="eastAsia"/>
        </w:rPr>
        <w:t>的场地进行雨水专项规划设计。（总分</w:t>
      </w:r>
      <w:r w:rsidRPr="002A77CC">
        <w:t>9</w:t>
      </w:r>
      <w:r w:rsidRPr="002A77CC">
        <w:rPr>
          <w:rFonts w:hint="eastAsia"/>
        </w:rPr>
        <w:t>分）</w:t>
      </w:r>
    </w:p>
    <w:p w14:paraId="5D0BA200" w14:textId="77777777" w:rsidR="00773C2C" w:rsidRPr="002A77CC" w:rsidRDefault="00773C2C" w:rsidP="00773C2C">
      <w:pPr>
        <w:rPr>
          <w:b/>
          <w:kern w:val="0"/>
          <w:sz w:val="24"/>
        </w:rPr>
      </w:pPr>
      <w:r w:rsidRPr="002A77CC">
        <w:rPr>
          <w:rFonts w:hint="eastAsia"/>
          <w:b/>
          <w:kern w:val="0"/>
          <w:sz w:val="24"/>
        </w:rPr>
        <w:t>1</w:t>
      </w:r>
      <w:r w:rsidRPr="002A77CC">
        <w:rPr>
          <w:rFonts w:hint="eastAsia"/>
          <w:b/>
          <w:kern w:val="0"/>
          <w:sz w:val="24"/>
        </w:rPr>
        <w:t>、得分自评</w:t>
      </w:r>
    </w:p>
    <w:tbl>
      <w:tblPr>
        <w:tblW w:w="44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2"/>
        <w:gridCol w:w="1772"/>
        <w:gridCol w:w="1702"/>
      </w:tblGrid>
      <w:tr w:rsidR="00773C2C" w:rsidRPr="002A77CC" w14:paraId="2EEAFA1A" w14:textId="77777777" w:rsidTr="00773C2C">
        <w:tc>
          <w:tcPr>
            <w:tcW w:w="2991" w:type="pct"/>
          </w:tcPr>
          <w:p w14:paraId="2252C6CC" w14:textId="77777777" w:rsidR="00773C2C" w:rsidRPr="002A77CC" w:rsidRDefault="00773C2C" w:rsidP="00773C2C">
            <w:pPr>
              <w:jc w:val="center"/>
              <w:rPr>
                <w:b/>
                <w:bCs/>
                <w:lang w:val="zh-CN"/>
              </w:rPr>
            </w:pPr>
            <w:r w:rsidRPr="002A77CC">
              <w:rPr>
                <w:rFonts w:hint="eastAsia"/>
                <w:b/>
                <w:bCs/>
                <w:lang w:val="zh-CN"/>
              </w:rPr>
              <w:t>评价内容</w:t>
            </w:r>
          </w:p>
        </w:tc>
        <w:tc>
          <w:tcPr>
            <w:tcW w:w="1025" w:type="pct"/>
          </w:tcPr>
          <w:p w14:paraId="5CA1500E" w14:textId="77777777" w:rsidR="00773C2C" w:rsidRPr="002A77CC" w:rsidRDefault="00773C2C" w:rsidP="00773C2C">
            <w:pPr>
              <w:jc w:val="center"/>
              <w:rPr>
                <w:b/>
                <w:bCs/>
                <w:lang w:val="zh-CN"/>
              </w:rPr>
            </w:pPr>
            <w:r w:rsidRPr="002A77CC">
              <w:rPr>
                <w:rFonts w:hint="eastAsia"/>
                <w:b/>
                <w:bCs/>
                <w:lang w:val="zh-CN"/>
              </w:rPr>
              <w:t>评价分值（分）</w:t>
            </w:r>
          </w:p>
        </w:tc>
        <w:tc>
          <w:tcPr>
            <w:tcW w:w="984" w:type="pct"/>
          </w:tcPr>
          <w:p w14:paraId="33892205" w14:textId="77777777" w:rsidR="00773C2C" w:rsidRPr="002A77CC" w:rsidRDefault="00773C2C" w:rsidP="00773C2C">
            <w:pPr>
              <w:jc w:val="center"/>
              <w:rPr>
                <w:b/>
                <w:bCs/>
                <w:lang w:val="zh-CN"/>
              </w:rPr>
            </w:pPr>
            <w:r w:rsidRPr="002A77CC">
              <w:rPr>
                <w:rFonts w:hint="eastAsia"/>
                <w:b/>
                <w:bCs/>
                <w:lang w:val="zh-CN"/>
              </w:rPr>
              <w:t>自评得分（分）</w:t>
            </w:r>
          </w:p>
        </w:tc>
      </w:tr>
      <w:tr w:rsidR="00773C2C" w:rsidRPr="002A77CC" w14:paraId="39362C97" w14:textId="77777777" w:rsidTr="00773C2C">
        <w:tc>
          <w:tcPr>
            <w:tcW w:w="2991" w:type="pct"/>
            <w:vAlign w:val="center"/>
          </w:tcPr>
          <w:p w14:paraId="07897A96" w14:textId="77777777" w:rsidR="00773C2C" w:rsidRPr="002A77CC" w:rsidRDefault="00773C2C" w:rsidP="00773C2C">
            <w:pPr>
              <w:rPr>
                <w:kern w:val="0"/>
              </w:rPr>
            </w:pPr>
            <w:r w:rsidRPr="002A77CC">
              <w:rPr>
                <w:rFonts w:hint="eastAsia"/>
                <w:kern w:val="0"/>
              </w:rPr>
              <w:t>下凹式绿地、雨水花园等有调蓄雨水功能的绿地和水体的面积之和占绿地面积的比例达到</w:t>
            </w:r>
            <w:r w:rsidRPr="002A77CC">
              <w:rPr>
                <w:kern w:val="0"/>
              </w:rPr>
              <w:t>30%</w:t>
            </w:r>
            <w:r w:rsidRPr="002A77CC">
              <w:rPr>
                <w:rFonts w:hint="eastAsia"/>
                <w:kern w:val="0"/>
              </w:rPr>
              <w:t>。</w:t>
            </w:r>
          </w:p>
        </w:tc>
        <w:tc>
          <w:tcPr>
            <w:tcW w:w="1025" w:type="pct"/>
            <w:vAlign w:val="center"/>
          </w:tcPr>
          <w:p w14:paraId="40307661" w14:textId="77777777" w:rsidR="00773C2C" w:rsidRPr="002A77CC" w:rsidRDefault="00773C2C" w:rsidP="00773C2C">
            <w:pPr>
              <w:jc w:val="center"/>
              <w:rPr>
                <w:bCs/>
                <w:lang w:val="zh-CN"/>
              </w:rPr>
            </w:pPr>
            <w:r w:rsidRPr="002A77CC">
              <w:rPr>
                <w:bCs/>
                <w:lang w:val="zh-CN"/>
              </w:rPr>
              <w:t>3</w:t>
            </w:r>
          </w:p>
        </w:tc>
        <w:tc>
          <w:tcPr>
            <w:tcW w:w="984" w:type="pct"/>
            <w:vAlign w:val="center"/>
          </w:tcPr>
          <w:p w14:paraId="1E3A2F52" w14:textId="77777777" w:rsidR="00773C2C" w:rsidRPr="002A77CC" w:rsidRDefault="00773C2C" w:rsidP="00773C2C">
            <w:pPr>
              <w:jc w:val="center"/>
              <w:rPr>
                <w:bCs/>
                <w:lang w:val="zh-CN"/>
              </w:rPr>
            </w:pPr>
          </w:p>
        </w:tc>
      </w:tr>
      <w:tr w:rsidR="00773C2C" w:rsidRPr="002A77CC" w14:paraId="6A03D3A3" w14:textId="77777777" w:rsidTr="00773C2C">
        <w:tc>
          <w:tcPr>
            <w:tcW w:w="2991" w:type="pct"/>
            <w:vAlign w:val="center"/>
          </w:tcPr>
          <w:p w14:paraId="6E59617D" w14:textId="77777777" w:rsidR="00773C2C" w:rsidRPr="002A77CC" w:rsidRDefault="00773C2C" w:rsidP="00773C2C">
            <w:pPr>
              <w:rPr>
                <w:kern w:val="0"/>
              </w:rPr>
            </w:pPr>
            <w:r w:rsidRPr="002A77CC">
              <w:rPr>
                <w:rFonts w:hint="eastAsia"/>
                <w:kern w:val="0"/>
              </w:rPr>
              <w:t>合理衔接和引导屋面雨水、道路雨水进入地面生态设施，并采取相应的径流污染控制措施。</w:t>
            </w:r>
          </w:p>
        </w:tc>
        <w:tc>
          <w:tcPr>
            <w:tcW w:w="1025" w:type="pct"/>
            <w:vAlign w:val="center"/>
          </w:tcPr>
          <w:p w14:paraId="75FDE0EF" w14:textId="77777777" w:rsidR="00773C2C" w:rsidRPr="002A77CC" w:rsidRDefault="00773C2C" w:rsidP="00773C2C">
            <w:pPr>
              <w:jc w:val="center"/>
              <w:rPr>
                <w:bCs/>
                <w:lang w:val="zh-CN"/>
              </w:rPr>
            </w:pPr>
            <w:r w:rsidRPr="002A77CC">
              <w:rPr>
                <w:bCs/>
                <w:lang w:val="zh-CN"/>
              </w:rPr>
              <w:t>3</w:t>
            </w:r>
          </w:p>
        </w:tc>
        <w:tc>
          <w:tcPr>
            <w:tcW w:w="984" w:type="pct"/>
            <w:vAlign w:val="center"/>
          </w:tcPr>
          <w:p w14:paraId="27AB19A7" w14:textId="77777777" w:rsidR="00773C2C" w:rsidRPr="002A77CC" w:rsidRDefault="00773C2C" w:rsidP="00773C2C">
            <w:pPr>
              <w:jc w:val="center"/>
              <w:rPr>
                <w:bCs/>
                <w:lang w:val="zh-CN"/>
              </w:rPr>
            </w:pPr>
          </w:p>
        </w:tc>
      </w:tr>
      <w:tr w:rsidR="00773C2C" w:rsidRPr="002A77CC" w14:paraId="329AC90C" w14:textId="77777777" w:rsidTr="00773C2C">
        <w:tc>
          <w:tcPr>
            <w:tcW w:w="2991" w:type="pct"/>
            <w:vAlign w:val="center"/>
          </w:tcPr>
          <w:p w14:paraId="2FDB085B" w14:textId="77777777" w:rsidR="00773C2C" w:rsidRPr="002A77CC" w:rsidRDefault="00773C2C" w:rsidP="00773C2C">
            <w:pPr>
              <w:rPr>
                <w:kern w:val="0"/>
              </w:rPr>
            </w:pPr>
            <w:r w:rsidRPr="002A77CC">
              <w:rPr>
                <w:rFonts w:hint="eastAsia"/>
                <w:kern w:val="0"/>
              </w:rPr>
              <w:t>硬质铺装地面中透水铺装面积的比例达到</w:t>
            </w:r>
            <w:r w:rsidRPr="002A77CC">
              <w:rPr>
                <w:kern w:val="0"/>
              </w:rPr>
              <w:t>50%</w:t>
            </w:r>
            <w:r w:rsidRPr="002A77CC">
              <w:rPr>
                <w:rFonts w:hint="eastAsia"/>
                <w:kern w:val="0"/>
              </w:rPr>
              <w:t>。</w:t>
            </w:r>
          </w:p>
        </w:tc>
        <w:tc>
          <w:tcPr>
            <w:tcW w:w="1025" w:type="pct"/>
            <w:vAlign w:val="center"/>
          </w:tcPr>
          <w:p w14:paraId="00DC535E" w14:textId="77777777" w:rsidR="00773C2C" w:rsidRPr="002A77CC" w:rsidRDefault="00773C2C" w:rsidP="00773C2C">
            <w:pPr>
              <w:jc w:val="center"/>
              <w:rPr>
                <w:bCs/>
                <w:lang w:val="zh-CN"/>
              </w:rPr>
            </w:pPr>
            <w:r w:rsidRPr="002A77CC">
              <w:rPr>
                <w:bCs/>
                <w:lang w:val="zh-CN"/>
              </w:rPr>
              <w:t>3</w:t>
            </w:r>
          </w:p>
        </w:tc>
        <w:tc>
          <w:tcPr>
            <w:tcW w:w="984" w:type="pct"/>
            <w:vAlign w:val="center"/>
          </w:tcPr>
          <w:p w14:paraId="1F76FB7E" w14:textId="77777777" w:rsidR="00773C2C" w:rsidRPr="002A77CC" w:rsidRDefault="00773C2C" w:rsidP="00773C2C">
            <w:pPr>
              <w:jc w:val="center"/>
              <w:rPr>
                <w:bCs/>
                <w:lang w:val="zh-CN"/>
              </w:rPr>
            </w:pPr>
          </w:p>
        </w:tc>
      </w:tr>
      <w:tr w:rsidR="00773C2C" w:rsidRPr="002A77CC" w14:paraId="4020857F" w14:textId="77777777" w:rsidTr="00773C2C">
        <w:tc>
          <w:tcPr>
            <w:tcW w:w="2991" w:type="pct"/>
            <w:vAlign w:val="center"/>
          </w:tcPr>
          <w:p w14:paraId="771FA025" w14:textId="77777777" w:rsidR="00773C2C" w:rsidRPr="002A77CC" w:rsidRDefault="00773C2C" w:rsidP="00773C2C">
            <w:pPr>
              <w:jc w:val="center"/>
              <w:rPr>
                <w:bCs/>
                <w:lang w:val="zh-CN"/>
              </w:rPr>
            </w:pPr>
            <w:r w:rsidRPr="002A77CC">
              <w:rPr>
                <w:rFonts w:hint="eastAsia"/>
                <w:bCs/>
                <w:lang w:val="zh-CN"/>
              </w:rPr>
              <w:t>合计</w:t>
            </w:r>
          </w:p>
        </w:tc>
        <w:tc>
          <w:tcPr>
            <w:tcW w:w="1025" w:type="pct"/>
            <w:vAlign w:val="center"/>
          </w:tcPr>
          <w:p w14:paraId="134F9847" w14:textId="77777777" w:rsidR="00773C2C" w:rsidRPr="002A77CC" w:rsidRDefault="00773C2C" w:rsidP="00773C2C">
            <w:pPr>
              <w:jc w:val="center"/>
              <w:rPr>
                <w:bCs/>
                <w:lang w:val="zh-CN"/>
              </w:rPr>
            </w:pPr>
            <w:r w:rsidRPr="002A77CC">
              <w:rPr>
                <w:bCs/>
                <w:lang w:val="zh-CN"/>
              </w:rPr>
              <w:t>9</w:t>
            </w:r>
          </w:p>
        </w:tc>
        <w:tc>
          <w:tcPr>
            <w:tcW w:w="984" w:type="pct"/>
            <w:vAlign w:val="center"/>
          </w:tcPr>
          <w:p w14:paraId="6F919C27" w14:textId="77777777" w:rsidR="00773C2C" w:rsidRPr="002A77CC" w:rsidRDefault="00773C2C" w:rsidP="00773C2C">
            <w:pPr>
              <w:jc w:val="center"/>
              <w:rPr>
                <w:bCs/>
                <w:lang w:val="zh-CN"/>
              </w:rPr>
            </w:pPr>
          </w:p>
        </w:tc>
      </w:tr>
    </w:tbl>
    <w:p w14:paraId="3AAE2065" w14:textId="77777777" w:rsidR="00773C2C" w:rsidRPr="002A77CC" w:rsidRDefault="00773C2C" w:rsidP="00773C2C">
      <w:pPr>
        <w:rPr>
          <w:lang w:val="zh-CN"/>
        </w:rPr>
      </w:pPr>
    </w:p>
    <w:p w14:paraId="451D9291" w14:textId="77777777" w:rsidR="00773C2C" w:rsidRPr="002A77CC" w:rsidRDefault="00773C2C" w:rsidP="00773C2C">
      <w:pPr>
        <w:rPr>
          <w:b/>
          <w:kern w:val="0"/>
          <w:sz w:val="24"/>
        </w:rPr>
      </w:pPr>
      <w:r w:rsidRPr="002A77CC">
        <w:rPr>
          <w:rFonts w:hint="eastAsia"/>
          <w:b/>
          <w:kern w:val="0"/>
          <w:sz w:val="24"/>
        </w:rPr>
        <w:t>2</w:t>
      </w:r>
      <w:r w:rsidRPr="002A77CC">
        <w:rPr>
          <w:rFonts w:hint="eastAsia"/>
          <w:b/>
          <w:kern w:val="0"/>
          <w:sz w:val="24"/>
        </w:rPr>
        <w:t>、评价要点</w:t>
      </w:r>
    </w:p>
    <w:p w14:paraId="1A8C9048"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雨水专项规划设计</w:t>
      </w:r>
    </w:p>
    <w:p w14:paraId="1D87D833" w14:textId="77777777" w:rsidR="00773C2C" w:rsidRPr="002A77CC" w:rsidRDefault="00773C2C" w:rsidP="00773C2C">
      <w:pPr>
        <w:ind w:left="210"/>
        <w:rPr>
          <w:kern w:val="0"/>
        </w:rPr>
      </w:pPr>
      <w:r w:rsidRPr="002A77CC">
        <w:rPr>
          <w:rFonts w:hint="eastAsia"/>
          <w:kern w:val="0"/>
        </w:rPr>
        <w:t>场地用地面积是否大于</w:t>
      </w:r>
      <w:r w:rsidRPr="002A77CC">
        <w:rPr>
          <w:kern w:val="0"/>
        </w:rPr>
        <w:t>10hm</w:t>
      </w:r>
      <w:r w:rsidRPr="002A77CC">
        <w:rPr>
          <w:kern w:val="0"/>
          <w:vertAlign w:val="superscript"/>
        </w:rPr>
        <w:t>2</w:t>
      </w:r>
      <w:r w:rsidRPr="002A77CC">
        <w:rPr>
          <w:rFonts w:hint="eastAsia"/>
          <w:kern w:val="0"/>
        </w:rPr>
        <w:t>：□是、□否。</w:t>
      </w:r>
    </w:p>
    <w:p w14:paraId="7F7DDF49" w14:textId="77777777" w:rsidR="00773C2C" w:rsidRPr="002A77CC" w:rsidRDefault="00773C2C" w:rsidP="00773C2C">
      <w:pPr>
        <w:ind w:left="210"/>
        <w:rPr>
          <w:kern w:val="0"/>
        </w:rPr>
      </w:pPr>
      <w:r w:rsidRPr="002A77CC">
        <w:rPr>
          <w:rFonts w:hint="eastAsia"/>
          <w:kern w:val="0"/>
        </w:rPr>
        <w:t>如场地用地面积大于</w:t>
      </w:r>
      <w:r w:rsidRPr="002A77CC">
        <w:rPr>
          <w:kern w:val="0"/>
        </w:rPr>
        <w:t>10hm</w:t>
      </w:r>
      <w:r w:rsidRPr="002A77CC">
        <w:rPr>
          <w:kern w:val="0"/>
          <w:vertAlign w:val="superscript"/>
        </w:rPr>
        <w:t>2</w:t>
      </w:r>
      <w:r w:rsidRPr="002A77CC">
        <w:rPr>
          <w:rFonts w:hint="eastAsia"/>
          <w:kern w:val="0"/>
        </w:rPr>
        <w:t>，简要描述场地雨水专项规划设计，包含对场地内径流减排、污染控制、雨水收集回用等的全面统筹规划设计；小于</w:t>
      </w:r>
      <w:r w:rsidRPr="002A77CC">
        <w:rPr>
          <w:kern w:val="0"/>
        </w:rPr>
        <w:t>10hm2</w:t>
      </w:r>
      <w:r w:rsidRPr="002A77CC">
        <w:rPr>
          <w:rFonts w:hint="eastAsia"/>
          <w:kern w:val="0"/>
        </w:rPr>
        <w:t>的项目简述场地雨水综合利用方案（根据场地条件合理采用雨水控制利用措施）。（</w:t>
      </w:r>
      <w:r w:rsidRPr="002A77CC">
        <w:rPr>
          <w:kern w:val="0"/>
        </w:rPr>
        <w:t>300</w:t>
      </w:r>
      <w:r w:rsidRPr="002A77CC">
        <w:rPr>
          <w:rFonts w:hint="eastAsia"/>
          <w:kern w:val="0"/>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773C2C" w:rsidRPr="002A77CC" w14:paraId="6808FC81" w14:textId="77777777" w:rsidTr="00773C2C">
        <w:trPr>
          <w:trHeight w:val="1134"/>
          <w:jc w:val="center"/>
        </w:trPr>
        <w:tc>
          <w:tcPr>
            <w:tcW w:w="8662" w:type="dxa"/>
          </w:tcPr>
          <w:p w14:paraId="1AEBEDA8" w14:textId="77777777" w:rsidR="00773C2C" w:rsidRPr="002A77CC" w:rsidRDefault="00773C2C" w:rsidP="00773C2C">
            <w:pPr>
              <w:pStyle w:val="Default"/>
              <w:spacing w:line="288" w:lineRule="auto"/>
              <w:ind w:firstLineChars="200" w:firstLine="422"/>
              <w:jc w:val="both"/>
              <w:outlineLvl w:val="8"/>
              <w:rPr>
                <w:rFonts w:ascii="Times New Roman" w:cs="Times New Roman"/>
                <w:b/>
                <w:bCs/>
                <w:color w:val="auto"/>
                <w:kern w:val="2"/>
                <w:sz w:val="21"/>
                <w:szCs w:val="21"/>
              </w:rPr>
            </w:pPr>
          </w:p>
        </w:tc>
      </w:tr>
    </w:tbl>
    <w:p w14:paraId="3BCBBCBA"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绿色雨水基础设施面积比例</w:t>
      </w:r>
    </w:p>
    <w:p w14:paraId="1213F993" w14:textId="77777777" w:rsidR="00773C2C" w:rsidRPr="002A77CC" w:rsidRDefault="00773C2C" w:rsidP="00773C2C">
      <w:pPr>
        <w:ind w:left="210"/>
        <w:rPr>
          <w:rFonts w:asciiTheme="minorEastAsia" w:hAnsiTheme="minorEastAsia"/>
          <w:bCs/>
          <w:vertAlign w:val="superscript"/>
        </w:rPr>
      </w:pPr>
      <w:r w:rsidRPr="002A77CC">
        <w:rPr>
          <w:rFonts w:hint="eastAsia"/>
          <w:kern w:val="0"/>
        </w:rPr>
        <w:t>有调蓄雨水功能的绿地和水体的面积总计：</w:t>
      </w:r>
      <w:r w:rsidRPr="002A77CC">
        <w:rPr>
          <w:rFonts w:cs="宋体" w:hint="eastAsia"/>
          <w:u w:val="single"/>
        </w:rPr>
        <w:t xml:space="preserve">    </w:t>
      </w:r>
      <w:r w:rsidRPr="002A77CC">
        <w:rPr>
          <w:rFonts w:asciiTheme="minorEastAsia" w:hAnsiTheme="minorEastAsia"/>
          <w:bCs/>
        </w:rPr>
        <w:t>m</w:t>
      </w:r>
      <w:r w:rsidRPr="002A77CC">
        <w:rPr>
          <w:rFonts w:asciiTheme="minorEastAsia" w:hAnsiTheme="minorEastAsia"/>
          <w:bCs/>
          <w:vertAlign w:val="superscript"/>
        </w:rPr>
        <w:t>2</w:t>
      </w:r>
      <w:r w:rsidRPr="002A77CC">
        <w:rPr>
          <w:rFonts w:asciiTheme="minorEastAsia" w:hAnsiTheme="minorEastAsia" w:hint="eastAsia"/>
          <w:bCs/>
          <w:vertAlign w:val="superscript"/>
        </w:rPr>
        <w:t xml:space="preserve"> </w:t>
      </w:r>
    </w:p>
    <w:p w14:paraId="235A3340" w14:textId="77777777" w:rsidR="00773C2C" w:rsidRPr="002A77CC" w:rsidRDefault="00773C2C" w:rsidP="00773C2C">
      <w:pPr>
        <w:ind w:left="210"/>
        <w:rPr>
          <w:rFonts w:asciiTheme="minorEastAsia" w:hAnsiTheme="minorEastAsia"/>
          <w:bCs/>
          <w:vertAlign w:val="superscript"/>
        </w:rPr>
      </w:pPr>
      <w:r w:rsidRPr="002A77CC">
        <w:rPr>
          <w:rFonts w:hint="eastAsia"/>
        </w:rPr>
        <w:t>场地绿地面积总计：</w:t>
      </w:r>
      <w:r w:rsidRPr="002A77CC">
        <w:rPr>
          <w:rFonts w:cs="宋体" w:hint="eastAsia"/>
          <w:u w:val="single"/>
        </w:rPr>
        <w:t xml:space="preserve">    </w:t>
      </w:r>
      <w:r w:rsidRPr="002A77CC">
        <w:rPr>
          <w:rFonts w:asciiTheme="minorEastAsia" w:hAnsiTheme="minorEastAsia"/>
          <w:bCs/>
        </w:rPr>
        <w:t>m</w:t>
      </w:r>
      <w:r w:rsidRPr="002A77CC">
        <w:rPr>
          <w:rFonts w:asciiTheme="minorEastAsia" w:hAnsiTheme="minorEastAsia"/>
          <w:bCs/>
          <w:vertAlign w:val="superscript"/>
        </w:rPr>
        <w:t>2</w:t>
      </w:r>
    </w:p>
    <w:p w14:paraId="566CF697" w14:textId="77777777" w:rsidR="00773C2C" w:rsidRPr="002A77CC" w:rsidRDefault="00773C2C" w:rsidP="00773C2C">
      <w:pPr>
        <w:ind w:left="210"/>
        <w:rPr>
          <w:rFonts w:asciiTheme="minorEastAsia" w:hAnsiTheme="minorEastAsia"/>
          <w:bCs/>
          <w:vertAlign w:val="superscript"/>
        </w:rPr>
      </w:pPr>
      <w:r w:rsidRPr="002A77CC">
        <w:rPr>
          <w:rFonts w:hint="eastAsia"/>
          <w:kern w:val="0"/>
        </w:rPr>
        <w:t>有调蓄雨水功能的绿地和水体的面积之和占绿地面积的比例为：</w:t>
      </w:r>
      <w:r w:rsidRPr="002A77CC">
        <w:rPr>
          <w:rFonts w:hint="eastAsia"/>
          <w:bCs/>
          <w:u w:val="single"/>
          <w:lang w:val="zh-CN"/>
        </w:rPr>
        <w:t xml:space="preserve">       %</w:t>
      </w:r>
    </w:p>
    <w:tbl>
      <w:tblPr>
        <w:tblW w:w="457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5158"/>
        <w:gridCol w:w="2550"/>
      </w:tblGrid>
      <w:tr w:rsidR="00773C2C" w:rsidRPr="002A77CC" w14:paraId="38EB4719" w14:textId="77777777" w:rsidTr="00773C2C">
        <w:tc>
          <w:tcPr>
            <w:tcW w:w="629" w:type="pct"/>
          </w:tcPr>
          <w:p w14:paraId="2D3CDE9E" w14:textId="77777777" w:rsidR="00773C2C" w:rsidRPr="002A77CC" w:rsidRDefault="00773C2C" w:rsidP="00773C2C">
            <w:pPr>
              <w:jc w:val="center"/>
              <w:rPr>
                <w:rFonts w:asciiTheme="minorEastAsia" w:hAnsiTheme="minorEastAsia"/>
                <w:b/>
                <w:bCs/>
              </w:rPr>
            </w:pPr>
            <w:r w:rsidRPr="002A77CC">
              <w:rPr>
                <w:rFonts w:asciiTheme="minorEastAsia" w:hAnsiTheme="minorEastAsia" w:hint="eastAsia"/>
                <w:b/>
                <w:bCs/>
              </w:rPr>
              <w:t>序号</w:t>
            </w:r>
          </w:p>
        </w:tc>
        <w:tc>
          <w:tcPr>
            <w:tcW w:w="2925" w:type="pct"/>
          </w:tcPr>
          <w:p w14:paraId="13350C1F" w14:textId="77777777" w:rsidR="00773C2C" w:rsidRPr="002A77CC" w:rsidRDefault="00773C2C" w:rsidP="00773C2C">
            <w:pPr>
              <w:jc w:val="center"/>
              <w:rPr>
                <w:rFonts w:asciiTheme="minorEastAsia" w:hAnsiTheme="minorEastAsia"/>
                <w:b/>
                <w:bCs/>
              </w:rPr>
            </w:pPr>
            <w:r w:rsidRPr="002A77CC">
              <w:rPr>
                <w:rFonts w:asciiTheme="minorEastAsia" w:hAnsiTheme="minorEastAsia" w:hint="eastAsia"/>
                <w:b/>
                <w:bCs/>
              </w:rPr>
              <w:t>绿色雨水基础设施设施类型</w:t>
            </w:r>
          </w:p>
        </w:tc>
        <w:tc>
          <w:tcPr>
            <w:tcW w:w="1446" w:type="pct"/>
          </w:tcPr>
          <w:p w14:paraId="751EC7FE" w14:textId="77777777" w:rsidR="00773C2C" w:rsidRPr="002A77CC" w:rsidRDefault="00773C2C" w:rsidP="00773C2C">
            <w:pPr>
              <w:jc w:val="center"/>
              <w:rPr>
                <w:rFonts w:asciiTheme="minorEastAsia" w:hAnsiTheme="minorEastAsia"/>
                <w:b/>
                <w:bCs/>
              </w:rPr>
            </w:pPr>
            <w:r w:rsidRPr="002A77CC">
              <w:rPr>
                <w:rFonts w:asciiTheme="minorEastAsia" w:hAnsiTheme="minorEastAsia" w:hint="eastAsia"/>
                <w:b/>
                <w:bCs/>
              </w:rPr>
              <w:t>面积（</w:t>
            </w:r>
            <w:r w:rsidRPr="002A77CC">
              <w:rPr>
                <w:rFonts w:asciiTheme="minorEastAsia" w:hAnsiTheme="minorEastAsia"/>
                <w:b/>
                <w:bCs/>
              </w:rPr>
              <w:t>m</w:t>
            </w:r>
            <w:r w:rsidRPr="002A77CC">
              <w:rPr>
                <w:rFonts w:asciiTheme="minorEastAsia" w:hAnsiTheme="minorEastAsia"/>
                <w:b/>
                <w:bCs/>
                <w:vertAlign w:val="superscript"/>
              </w:rPr>
              <w:t>2</w:t>
            </w:r>
            <w:r w:rsidRPr="002A77CC">
              <w:rPr>
                <w:rFonts w:asciiTheme="minorEastAsia" w:hAnsiTheme="minorEastAsia" w:hint="eastAsia"/>
                <w:b/>
                <w:bCs/>
              </w:rPr>
              <w:t>）</w:t>
            </w:r>
          </w:p>
        </w:tc>
      </w:tr>
      <w:tr w:rsidR="00773C2C" w:rsidRPr="002A77CC" w14:paraId="5EEF8F22" w14:textId="77777777" w:rsidTr="00773C2C">
        <w:tc>
          <w:tcPr>
            <w:tcW w:w="629" w:type="pct"/>
            <w:vAlign w:val="center"/>
          </w:tcPr>
          <w:p w14:paraId="35134C3F" w14:textId="77777777" w:rsidR="00773C2C" w:rsidRPr="002A77CC" w:rsidRDefault="00773C2C" w:rsidP="00773C2C">
            <w:pPr>
              <w:jc w:val="center"/>
            </w:pPr>
            <w:r w:rsidRPr="002A77CC">
              <w:t>1</w:t>
            </w:r>
          </w:p>
        </w:tc>
        <w:tc>
          <w:tcPr>
            <w:tcW w:w="2925" w:type="pct"/>
          </w:tcPr>
          <w:p w14:paraId="4060CF46" w14:textId="77777777" w:rsidR="00773C2C" w:rsidRPr="002A77CC" w:rsidRDefault="00773C2C" w:rsidP="00773C2C">
            <w:r w:rsidRPr="002A77CC">
              <w:rPr>
                <w:rFonts w:hint="eastAsia"/>
              </w:rPr>
              <w:t>下凹式绿地</w:t>
            </w:r>
          </w:p>
        </w:tc>
        <w:tc>
          <w:tcPr>
            <w:tcW w:w="1446" w:type="pct"/>
          </w:tcPr>
          <w:p w14:paraId="5CFC87B8" w14:textId="77777777" w:rsidR="00773C2C" w:rsidRPr="002A77CC" w:rsidRDefault="00773C2C" w:rsidP="00773C2C"/>
        </w:tc>
      </w:tr>
      <w:tr w:rsidR="00773C2C" w:rsidRPr="002A77CC" w14:paraId="4B03C010" w14:textId="77777777" w:rsidTr="00773C2C">
        <w:tc>
          <w:tcPr>
            <w:tcW w:w="629" w:type="pct"/>
          </w:tcPr>
          <w:p w14:paraId="2752FDC5" w14:textId="77777777" w:rsidR="00773C2C" w:rsidRPr="002A77CC" w:rsidRDefault="00773C2C" w:rsidP="00773C2C">
            <w:pPr>
              <w:jc w:val="center"/>
            </w:pPr>
            <w:r w:rsidRPr="002A77CC">
              <w:t>2</w:t>
            </w:r>
          </w:p>
        </w:tc>
        <w:tc>
          <w:tcPr>
            <w:tcW w:w="2925" w:type="pct"/>
          </w:tcPr>
          <w:p w14:paraId="35DE300E" w14:textId="77777777" w:rsidR="00773C2C" w:rsidRPr="002A77CC" w:rsidRDefault="00773C2C" w:rsidP="00773C2C">
            <w:r w:rsidRPr="002A77CC">
              <w:rPr>
                <w:rFonts w:hint="eastAsia"/>
              </w:rPr>
              <w:t>雨水花园</w:t>
            </w:r>
          </w:p>
        </w:tc>
        <w:tc>
          <w:tcPr>
            <w:tcW w:w="1446" w:type="pct"/>
          </w:tcPr>
          <w:p w14:paraId="27E6597C" w14:textId="77777777" w:rsidR="00773C2C" w:rsidRPr="002A77CC" w:rsidRDefault="00773C2C" w:rsidP="00773C2C"/>
        </w:tc>
      </w:tr>
      <w:tr w:rsidR="00773C2C" w:rsidRPr="002A77CC" w14:paraId="460CA834" w14:textId="77777777" w:rsidTr="00773C2C">
        <w:tc>
          <w:tcPr>
            <w:tcW w:w="629" w:type="pct"/>
          </w:tcPr>
          <w:p w14:paraId="69EC13BB" w14:textId="77777777" w:rsidR="00773C2C" w:rsidRPr="002A77CC" w:rsidRDefault="00773C2C" w:rsidP="00773C2C">
            <w:pPr>
              <w:jc w:val="center"/>
            </w:pPr>
            <w:r w:rsidRPr="002A77CC">
              <w:t>3</w:t>
            </w:r>
          </w:p>
        </w:tc>
        <w:tc>
          <w:tcPr>
            <w:tcW w:w="2925" w:type="pct"/>
          </w:tcPr>
          <w:p w14:paraId="20BDD8AF" w14:textId="77777777" w:rsidR="00773C2C" w:rsidRPr="002A77CC" w:rsidRDefault="00773C2C" w:rsidP="00773C2C">
            <w:r w:rsidRPr="002A77CC">
              <w:rPr>
                <w:rFonts w:hint="eastAsia"/>
              </w:rPr>
              <w:t>屋顶绿化</w:t>
            </w:r>
          </w:p>
        </w:tc>
        <w:tc>
          <w:tcPr>
            <w:tcW w:w="1446" w:type="pct"/>
          </w:tcPr>
          <w:p w14:paraId="2E2E6CB2" w14:textId="77777777" w:rsidR="00773C2C" w:rsidRPr="002A77CC" w:rsidRDefault="00773C2C" w:rsidP="00773C2C"/>
        </w:tc>
      </w:tr>
      <w:tr w:rsidR="00773C2C" w:rsidRPr="002A77CC" w14:paraId="051F763E" w14:textId="77777777" w:rsidTr="00773C2C">
        <w:tc>
          <w:tcPr>
            <w:tcW w:w="629" w:type="pct"/>
          </w:tcPr>
          <w:p w14:paraId="6E9DADED" w14:textId="77777777" w:rsidR="00773C2C" w:rsidRPr="002A77CC" w:rsidRDefault="00773C2C" w:rsidP="00773C2C">
            <w:pPr>
              <w:jc w:val="center"/>
            </w:pPr>
            <w:r w:rsidRPr="002A77CC">
              <w:t>4</w:t>
            </w:r>
          </w:p>
        </w:tc>
        <w:tc>
          <w:tcPr>
            <w:tcW w:w="2925" w:type="pct"/>
          </w:tcPr>
          <w:p w14:paraId="3226518A" w14:textId="77777777" w:rsidR="00773C2C" w:rsidRPr="002A77CC" w:rsidRDefault="00773C2C" w:rsidP="00773C2C">
            <w:r w:rsidRPr="002A77CC">
              <w:rPr>
                <w:rFonts w:hint="eastAsia"/>
              </w:rPr>
              <w:t>植被浅沟</w:t>
            </w:r>
          </w:p>
        </w:tc>
        <w:tc>
          <w:tcPr>
            <w:tcW w:w="1446" w:type="pct"/>
          </w:tcPr>
          <w:p w14:paraId="0312D91A" w14:textId="77777777" w:rsidR="00773C2C" w:rsidRPr="002A77CC" w:rsidRDefault="00773C2C" w:rsidP="00773C2C"/>
        </w:tc>
      </w:tr>
      <w:tr w:rsidR="00773C2C" w:rsidRPr="002A77CC" w14:paraId="581CED9F" w14:textId="77777777" w:rsidTr="00773C2C">
        <w:tc>
          <w:tcPr>
            <w:tcW w:w="629" w:type="pct"/>
          </w:tcPr>
          <w:p w14:paraId="2307DA0E" w14:textId="77777777" w:rsidR="00773C2C" w:rsidRPr="002A77CC" w:rsidRDefault="00773C2C" w:rsidP="00773C2C">
            <w:pPr>
              <w:jc w:val="center"/>
            </w:pPr>
            <w:r w:rsidRPr="002A77CC">
              <w:t>5</w:t>
            </w:r>
          </w:p>
        </w:tc>
        <w:tc>
          <w:tcPr>
            <w:tcW w:w="2925" w:type="pct"/>
          </w:tcPr>
          <w:p w14:paraId="7F451806" w14:textId="77777777" w:rsidR="00773C2C" w:rsidRPr="002A77CC" w:rsidRDefault="00773C2C" w:rsidP="00773C2C">
            <w:r w:rsidRPr="002A77CC">
              <w:rPr>
                <w:rFonts w:hint="eastAsia"/>
              </w:rPr>
              <w:t>树池</w:t>
            </w:r>
          </w:p>
        </w:tc>
        <w:tc>
          <w:tcPr>
            <w:tcW w:w="1446" w:type="pct"/>
          </w:tcPr>
          <w:p w14:paraId="18B7A40B" w14:textId="77777777" w:rsidR="00773C2C" w:rsidRPr="002A77CC" w:rsidRDefault="00773C2C" w:rsidP="00773C2C"/>
        </w:tc>
      </w:tr>
      <w:tr w:rsidR="00773C2C" w:rsidRPr="002A77CC" w14:paraId="045F8C3A" w14:textId="77777777" w:rsidTr="00773C2C">
        <w:tc>
          <w:tcPr>
            <w:tcW w:w="629" w:type="pct"/>
          </w:tcPr>
          <w:p w14:paraId="68D4CC5E" w14:textId="77777777" w:rsidR="00773C2C" w:rsidRPr="002A77CC" w:rsidRDefault="00773C2C" w:rsidP="00773C2C">
            <w:pPr>
              <w:jc w:val="center"/>
            </w:pPr>
            <w:r w:rsidRPr="002A77CC">
              <w:t>6</w:t>
            </w:r>
          </w:p>
        </w:tc>
        <w:tc>
          <w:tcPr>
            <w:tcW w:w="2925" w:type="pct"/>
          </w:tcPr>
          <w:p w14:paraId="46B129A9" w14:textId="77777777" w:rsidR="00773C2C" w:rsidRPr="002A77CC" w:rsidRDefault="00773C2C" w:rsidP="00773C2C">
            <w:pPr>
              <w:rPr>
                <w:rFonts w:cs="宋体"/>
              </w:rPr>
            </w:pPr>
            <w:r w:rsidRPr="002A77CC">
              <w:rPr>
                <w:rFonts w:hint="eastAsia"/>
              </w:rPr>
              <w:t>雨水塘</w:t>
            </w:r>
          </w:p>
        </w:tc>
        <w:tc>
          <w:tcPr>
            <w:tcW w:w="1446" w:type="pct"/>
          </w:tcPr>
          <w:p w14:paraId="1598075F" w14:textId="77777777" w:rsidR="00773C2C" w:rsidRPr="002A77CC" w:rsidRDefault="00773C2C" w:rsidP="00773C2C"/>
        </w:tc>
      </w:tr>
      <w:tr w:rsidR="00773C2C" w:rsidRPr="002A77CC" w14:paraId="2765011F" w14:textId="77777777" w:rsidTr="00773C2C">
        <w:tc>
          <w:tcPr>
            <w:tcW w:w="629" w:type="pct"/>
          </w:tcPr>
          <w:p w14:paraId="60932FD6" w14:textId="77777777" w:rsidR="00773C2C" w:rsidRPr="002A77CC" w:rsidRDefault="00773C2C" w:rsidP="00773C2C">
            <w:pPr>
              <w:jc w:val="center"/>
            </w:pPr>
            <w:r w:rsidRPr="002A77CC">
              <w:t>7</w:t>
            </w:r>
          </w:p>
        </w:tc>
        <w:tc>
          <w:tcPr>
            <w:tcW w:w="2925" w:type="pct"/>
          </w:tcPr>
          <w:p w14:paraId="099F0960" w14:textId="77777777" w:rsidR="00773C2C" w:rsidRPr="002A77CC" w:rsidRDefault="00773C2C" w:rsidP="00773C2C">
            <w:r w:rsidRPr="002A77CC">
              <w:rPr>
                <w:rFonts w:hint="eastAsia"/>
              </w:rPr>
              <w:t>雨水湿地</w:t>
            </w:r>
          </w:p>
        </w:tc>
        <w:tc>
          <w:tcPr>
            <w:tcW w:w="1446" w:type="pct"/>
          </w:tcPr>
          <w:p w14:paraId="3537592E" w14:textId="77777777" w:rsidR="00773C2C" w:rsidRPr="002A77CC" w:rsidRDefault="00773C2C" w:rsidP="00773C2C"/>
        </w:tc>
      </w:tr>
      <w:tr w:rsidR="00773C2C" w:rsidRPr="002A77CC" w14:paraId="06480B0B" w14:textId="77777777" w:rsidTr="00773C2C">
        <w:tc>
          <w:tcPr>
            <w:tcW w:w="629" w:type="pct"/>
          </w:tcPr>
          <w:p w14:paraId="68E8B9B5" w14:textId="77777777" w:rsidR="00773C2C" w:rsidRPr="002A77CC" w:rsidRDefault="00773C2C" w:rsidP="00773C2C">
            <w:pPr>
              <w:jc w:val="center"/>
            </w:pPr>
            <w:r w:rsidRPr="002A77CC">
              <w:t>8</w:t>
            </w:r>
          </w:p>
        </w:tc>
        <w:tc>
          <w:tcPr>
            <w:tcW w:w="2925" w:type="pct"/>
          </w:tcPr>
          <w:p w14:paraId="43293E7A" w14:textId="77777777" w:rsidR="00773C2C" w:rsidRPr="002A77CC" w:rsidRDefault="00773C2C" w:rsidP="00773C2C">
            <w:r w:rsidRPr="002A77CC">
              <w:rPr>
                <w:rFonts w:hint="eastAsia"/>
              </w:rPr>
              <w:t>景观水体</w:t>
            </w:r>
          </w:p>
        </w:tc>
        <w:tc>
          <w:tcPr>
            <w:tcW w:w="1446" w:type="pct"/>
          </w:tcPr>
          <w:p w14:paraId="204EB37A" w14:textId="77777777" w:rsidR="00773C2C" w:rsidRPr="002A77CC" w:rsidRDefault="00773C2C" w:rsidP="00773C2C"/>
        </w:tc>
      </w:tr>
      <w:tr w:rsidR="00773C2C" w:rsidRPr="002A77CC" w14:paraId="72DB35D5" w14:textId="77777777" w:rsidTr="00773C2C">
        <w:tc>
          <w:tcPr>
            <w:tcW w:w="629" w:type="pct"/>
          </w:tcPr>
          <w:p w14:paraId="14DC4F8F" w14:textId="77777777" w:rsidR="00773C2C" w:rsidRPr="002A77CC" w:rsidRDefault="00773C2C" w:rsidP="00773C2C">
            <w:pPr>
              <w:jc w:val="center"/>
            </w:pPr>
            <w:r w:rsidRPr="002A77CC">
              <w:t>9</w:t>
            </w:r>
          </w:p>
        </w:tc>
        <w:tc>
          <w:tcPr>
            <w:tcW w:w="2925" w:type="pct"/>
          </w:tcPr>
          <w:p w14:paraId="62E4DB04" w14:textId="77777777" w:rsidR="00773C2C" w:rsidRPr="002A77CC" w:rsidRDefault="00773C2C" w:rsidP="00773C2C">
            <w:r w:rsidRPr="002A77CC">
              <w:rPr>
                <w:rFonts w:hint="eastAsia"/>
              </w:rPr>
              <w:t>自然水体（河流、湖泊）</w:t>
            </w:r>
          </w:p>
        </w:tc>
        <w:tc>
          <w:tcPr>
            <w:tcW w:w="1446" w:type="pct"/>
          </w:tcPr>
          <w:p w14:paraId="00B31FE5" w14:textId="77777777" w:rsidR="00773C2C" w:rsidRPr="002A77CC" w:rsidRDefault="00773C2C" w:rsidP="00773C2C"/>
        </w:tc>
      </w:tr>
      <w:tr w:rsidR="00773C2C" w:rsidRPr="002A77CC" w14:paraId="1EE317A6" w14:textId="77777777" w:rsidTr="00773C2C">
        <w:tc>
          <w:tcPr>
            <w:tcW w:w="629" w:type="pct"/>
          </w:tcPr>
          <w:p w14:paraId="5EAD1B92" w14:textId="77777777" w:rsidR="00773C2C" w:rsidRPr="002A77CC" w:rsidRDefault="00773C2C" w:rsidP="00773C2C">
            <w:pPr>
              <w:jc w:val="center"/>
            </w:pPr>
            <w:r w:rsidRPr="002A77CC">
              <w:t>10</w:t>
            </w:r>
          </w:p>
        </w:tc>
        <w:tc>
          <w:tcPr>
            <w:tcW w:w="2925" w:type="pct"/>
          </w:tcPr>
          <w:p w14:paraId="3207AAB3" w14:textId="77777777" w:rsidR="00773C2C" w:rsidRPr="002A77CC" w:rsidRDefault="00773C2C" w:rsidP="00773C2C">
            <w:r w:rsidRPr="002A77CC">
              <w:rPr>
                <w:rFonts w:hint="eastAsia"/>
              </w:rPr>
              <w:t>多功能调蓄设施</w:t>
            </w:r>
          </w:p>
        </w:tc>
        <w:tc>
          <w:tcPr>
            <w:tcW w:w="1446" w:type="pct"/>
          </w:tcPr>
          <w:p w14:paraId="6B2C55C3" w14:textId="77777777" w:rsidR="00773C2C" w:rsidRPr="002A77CC" w:rsidRDefault="00773C2C" w:rsidP="00773C2C"/>
        </w:tc>
      </w:tr>
      <w:tr w:rsidR="00773C2C" w:rsidRPr="002A77CC" w14:paraId="35486313" w14:textId="77777777" w:rsidTr="00773C2C">
        <w:tc>
          <w:tcPr>
            <w:tcW w:w="629" w:type="pct"/>
          </w:tcPr>
          <w:p w14:paraId="090EEDE3" w14:textId="77777777" w:rsidR="00773C2C" w:rsidRPr="002A77CC" w:rsidRDefault="00773C2C" w:rsidP="00773C2C">
            <w:pPr>
              <w:jc w:val="center"/>
            </w:pPr>
            <w:r w:rsidRPr="002A77CC">
              <w:rPr>
                <w:rFonts w:hint="eastAsia"/>
              </w:rPr>
              <w:t>（以下可加行）</w:t>
            </w:r>
          </w:p>
        </w:tc>
        <w:tc>
          <w:tcPr>
            <w:tcW w:w="2925" w:type="pct"/>
          </w:tcPr>
          <w:p w14:paraId="1CC8C1E2" w14:textId="77777777" w:rsidR="00773C2C" w:rsidRPr="002A77CC" w:rsidRDefault="00773C2C" w:rsidP="00773C2C"/>
        </w:tc>
        <w:tc>
          <w:tcPr>
            <w:tcW w:w="1446" w:type="pct"/>
          </w:tcPr>
          <w:p w14:paraId="5CC2B937" w14:textId="77777777" w:rsidR="00773C2C" w:rsidRPr="002A77CC" w:rsidRDefault="00773C2C" w:rsidP="00773C2C"/>
        </w:tc>
      </w:tr>
      <w:tr w:rsidR="00773C2C" w:rsidRPr="002A77CC" w14:paraId="5939D7EC" w14:textId="77777777" w:rsidTr="00773C2C">
        <w:tc>
          <w:tcPr>
            <w:tcW w:w="3554" w:type="pct"/>
            <w:gridSpan w:val="2"/>
          </w:tcPr>
          <w:p w14:paraId="350D9F8D" w14:textId="77777777" w:rsidR="00773C2C" w:rsidRPr="002A77CC" w:rsidRDefault="00773C2C" w:rsidP="00773C2C">
            <w:pPr>
              <w:jc w:val="center"/>
              <w:rPr>
                <w:kern w:val="0"/>
              </w:rPr>
            </w:pPr>
            <w:r w:rsidRPr="002A77CC">
              <w:rPr>
                <w:rFonts w:hint="eastAsia"/>
                <w:kern w:val="0"/>
              </w:rPr>
              <w:t>合计</w:t>
            </w:r>
          </w:p>
        </w:tc>
        <w:tc>
          <w:tcPr>
            <w:tcW w:w="1446" w:type="pct"/>
          </w:tcPr>
          <w:p w14:paraId="66AEC148" w14:textId="77777777" w:rsidR="00773C2C" w:rsidRPr="002A77CC" w:rsidRDefault="00773C2C" w:rsidP="00773C2C"/>
        </w:tc>
      </w:tr>
      <w:tr w:rsidR="00773C2C" w:rsidRPr="002A77CC" w14:paraId="2A7A16A1" w14:textId="77777777" w:rsidTr="00773C2C">
        <w:tc>
          <w:tcPr>
            <w:tcW w:w="3554" w:type="pct"/>
            <w:gridSpan w:val="2"/>
          </w:tcPr>
          <w:p w14:paraId="1B1D60BD" w14:textId="77777777" w:rsidR="00773C2C" w:rsidRPr="002A77CC" w:rsidRDefault="00773C2C" w:rsidP="00773C2C">
            <w:pPr>
              <w:jc w:val="center"/>
              <w:rPr>
                <w:kern w:val="0"/>
              </w:rPr>
            </w:pPr>
            <w:r w:rsidRPr="002A77CC">
              <w:rPr>
                <w:rFonts w:hint="eastAsia"/>
              </w:rPr>
              <w:t>场地绿地面积</w:t>
            </w:r>
          </w:p>
        </w:tc>
        <w:tc>
          <w:tcPr>
            <w:tcW w:w="1446" w:type="pct"/>
          </w:tcPr>
          <w:p w14:paraId="5114EAA2" w14:textId="77777777" w:rsidR="00773C2C" w:rsidRPr="002A77CC" w:rsidRDefault="00773C2C" w:rsidP="00773C2C"/>
        </w:tc>
      </w:tr>
      <w:tr w:rsidR="00773C2C" w:rsidRPr="002A77CC" w14:paraId="668EC069" w14:textId="77777777" w:rsidTr="00773C2C">
        <w:tc>
          <w:tcPr>
            <w:tcW w:w="3554" w:type="pct"/>
            <w:gridSpan w:val="2"/>
          </w:tcPr>
          <w:p w14:paraId="28C2E6CC" w14:textId="77777777" w:rsidR="00773C2C" w:rsidRPr="002A77CC" w:rsidRDefault="00773C2C" w:rsidP="00773C2C">
            <w:pPr>
              <w:rPr>
                <w:kern w:val="0"/>
              </w:rPr>
            </w:pPr>
            <w:r w:rsidRPr="002A77CC">
              <w:rPr>
                <w:rFonts w:hint="eastAsia"/>
                <w:kern w:val="0"/>
              </w:rPr>
              <w:t>有调蓄雨水功能的绿地和水体的面积之和占绿地面积的比例</w:t>
            </w:r>
          </w:p>
        </w:tc>
        <w:tc>
          <w:tcPr>
            <w:tcW w:w="1446" w:type="pct"/>
          </w:tcPr>
          <w:p w14:paraId="581CDE73" w14:textId="77777777" w:rsidR="00773C2C" w:rsidRPr="002A77CC" w:rsidRDefault="00773C2C" w:rsidP="00773C2C"/>
        </w:tc>
      </w:tr>
    </w:tbl>
    <w:p w14:paraId="0D7865CC"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雨水衔接和引导措施</w:t>
      </w:r>
    </w:p>
    <w:p w14:paraId="5EE5FAEE" w14:textId="77777777" w:rsidR="00773C2C" w:rsidRPr="002A77CC" w:rsidRDefault="00773C2C" w:rsidP="00773C2C">
      <w:pPr>
        <w:ind w:left="210"/>
        <w:rPr>
          <w:kern w:val="0"/>
        </w:rPr>
      </w:pPr>
      <w:r w:rsidRPr="002A77CC">
        <w:rPr>
          <w:rFonts w:hint="eastAsia"/>
          <w:kern w:val="0"/>
        </w:rPr>
        <w:t>简要描述场地内屋面雨水、道路雨水进入地面生态设施的衔接和引导设计，以及相应的径流污染控制措</w:t>
      </w:r>
      <w:r w:rsidRPr="002A77CC">
        <w:rPr>
          <w:rFonts w:hint="eastAsia"/>
          <w:kern w:val="0"/>
        </w:rPr>
        <w:lastRenderedPageBreak/>
        <w:t>施。（</w:t>
      </w:r>
      <w:r w:rsidRPr="002A77CC">
        <w:rPr>
          <w:kern w:val="0"/>
        </w:rPr>
        <w:t>300</w:t>
      </w:r>
      <w:r w:rsidRPr="002A77CC">
        <w:rPr>
          <w:rFonts w:hint="eastAsia"/>
          <w:kern w:val="0"/>
        </w:rPr>
        <w:t>字以内）</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5"/>
      </w:tblGrid>
      <w:tr w:rsidR="00773C2C" w:rsidRPr="002A77CC" w14:paraId="034DE44F" w14:textId="77777777" w:rsidTr="00773C2C">
        <w:trPr>
          <w:trHeight w:val="1134"/>
          <w:jc w:val="center"/>
        </w:trPr>
        <w:tc>
          <w:tcPr>
            <w:tcW w:w="8545" w:type="dxa"/>
          </w:tcPr>
          <w:p w14:paraId="37D862AA" w14:textId="77777777" w:rsidR="00773C2C" w:rsidRPr="002A77CC" w:rsidRDefault="00773C2C" w:rsidP="00773C2C">
            <w:pPr>
              <w:pStyle w:val="Default"/>
              <w:spacing w:line="288" w:lineRule="auto"/>
              <w:ind w:firstLineChars="200" w:firstLine="422"/>
              <w:jc w:val="both"/>
              <w:outlineLvl w:val="8"/>
              <w:rPr>
                <w:rFonts w:ascii="Times New Roman" w:cs="Times New Roman"/>
                <w:b/>
                <w:bCs/>
                <w:color w:val="auto"/>
                <w:kern w:val="2"/>
                <w:sz w:val="21"/>
                <w:szCs w:val="21"/>
              </w:rPr>
            </w:pPr>
          </w:p>
        </w:tc>
      </w:tr>
    </w:tbl>
    <w:p w14:paraId="5E3C684A"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透水铺装比例</w:t>
      </w:r>
    </w:p>
    <w:p w14:paraId="4E79C490" w14:textId="77777777" w:rsidR="00773C2C" w:rsidRPr="002A77CC" w:rsidRDefault="00773C2C" w:rsidP="00773C2C">
      <w:pPr>
        <w:pStyle w:val="af7"/>
        <w:ind w:left="420" w:firstLineChars="0" w:firstLine="0"/>
        <w:rPr>
          <w:rFonts w:cs="宋体"/>
          <w:lang w:val="zh-CN"/>
        </w:rPr>
      </w:pPr>
      <w:r w:rsidRPr="002A77CC">
        <w:rPr>
          <w:rFonts w:cs="宋体" w:hint="eastAsia"/>
          <w:lang w:val="zh-CN"/>
        </w:rPr>
        <w:t>透水铺装面积总计：</w:t>
      </w:r>
      <w:r w:rsidRPr="002A77CC">
        <w:rPr>
          <w:rFonts w:cs="宋体" w:hint="eastAsia"/>
          <w:u w:val="single"/>
        </w:rPr>
        <w:t xml:space="preserve">    </w:t>
      </w:r>
      <w:r w:rsidRPr="002A77CC">
        <w:rPr>
          <w:rFonts w:asciiTheme="minorEastAsia" w:eastAsiaTheme="minorEastAsia" w:hAnsiTheme="minorEastAsia"/>
          <w:bCs/>
          <w:szCs w:val="24"/>
        </w:rPr>
        <w:t>m</w:t>
      </w:r>
      <w:r w:rsidRPr="002A77CC">
        <w:rPr>
          <w:rFonts w:asciiTheme="minorEastAsia" w:eastAsiaTheme="minorEastAsia" w:hAnsiTheme="minorEastAsia"/>
          <w:bCs/>
          <w:szCs w:val="24"/>
          <w:vertAlign w:val="superscript"/>
        </w:rPr>
        <w:t>2</w:t>
      </w:r>
      <w:r w:rsidRPr="002A77CC">
        <w:rPr>
          <w:rFonts w:cs="宋体" w:hint="eastAsia"/>
          <w:lang w:val="zh-CN"/>
        </w:rPr>
        <w:t>；硬质铺装面积总计：</w:t>
      </w:r>
      <w:r w:rsidRPr="002A77CC">
        <w:rPr>
          <w:rFonts w:cs="宋体" w:hint="eastAsia"/>
          <w:u w:val="single"/>
        </w:rPr>
        <w:t xml:space="preserve">    </w:t>
      </w:r>
      <w:r w:rsidRPr="002A77CC">
        <w:rPr>
          <w:rFonts w:asciiTheme="minorEastAsia" w:eastAsiaTheme="minorEastAsia" w:hAnsiTheme="minorEastAsia"/>
          <w:bCs/>
          <w:szCs w:val="24"/>
        </w:rPr>
        <w:t>m</w:t>
      </w:r>
      <w:r w:rsidRPr="002A77CC">
        <w:rPr>
          <w:rFonts w:asciiTheme="minorEastAsia" w:eastAsiaTheme="minorEastAsia" w:hAnsiTheme="minorEastAsia"/>
          <w:bCs/>
          <w:szCs w:val="24"/>
          <w:vertAlign w:val="superscript"/>
        </w:rPr>
        <w:t>2</w:t>
      </w:r>
      <w:r w:rsidRPr="002A77CC">
        <w:rPr>
          <w:rFonts w:cs="宋体" w:hint="eastAsia"/>
          <w:lang w:val="zh-CN"/>
        </w:rPr>
        <w:t>；</w:t>
      </w:r>
    </w:p>
    <w:p w14:paraId="3076A573" w14:textId="77777777" w:rsidR="00773C2C" w:rsidRPr="002A77CC" w:rsidRDefault="00773C2C" w:rsidP="00773C2C">
      <w:pPr>
        <w:pStyle w:val="af7"/>
        <w:ind w:left="420" w:firstLineChars="0" w:firstLine="0"/>
        <w:rPr>
          <w:bCs/>
          <w:u w:val="single"/>
          <w:lang w:val="zh-CN"/>
        </w:rPr>
      </w:pPr>
      <w:r w:rsidRPr="002A77CC">
        <w:rPr>
          <w:rFonts w:hint="eastAsia"/>
          <w:bCs/>
          <w:lang w:val="zh-CN"/>
        </w:rPr>
        <w:t>透水铺装面积站硬质铺装面积的比例为：</w:t>
      </w:r>
      <w:r w:rsidRPr="002A77CC">
        <w:rPr>
          <w:rFonts w:hint="eastAsia"/>
          <w:bCs/>
          <w:u w:val="single"/>
          <w:lang w:val="zh-CN"/>
        </w:rPr>
        <w:t xml:space="preserve">       %</w:t>
      </w:r>
    </w:p>
    <w:p w14:paraId="52B5FE26" w14:textId="77777777" w:rsidR="00773C2C" w:rsidRPr="002A77CC" w:rsidRDefault="00773C2C" w:rsidP="00773C2C">
      <w:pPr>
        <w:pStyle w:val="af7"/>
        <w:ind w:left="420" w:firstLineChars="0" w:firstLine="0"/>
        <w:rPr>
          <w:bCs/>
          <w:lang w:val="zh-CN"/>
        </w:rPr>
      </w:pPr>
      <w:r w:rsidRPr="002A77CC">
        <w:rPr>
          <w:rFonts w:hint="eastAsia"/>
          <w:bCs/>
          <w:lang w:val="zh-CN"/>
        </w:rPr>
        <w:t>地下室顶板上覆土深度</w:t>
      </w:r>
      <w:r w:rsidRPr="002A77CC">
        <w:rPr>
          <w:rFonts w:cs="宋体" w:hint="eastAsia"/>
          <w:u w:val="single"/>
        </w:rPr>
        <w:t xml:space="preserve">    </w:t>
      </w:r>
      <w:r w:rsidRPr="002A77CC">
        <w:rPr>
          <w:rFonts w:hint="eastAsia"/>
          <w:bCs/>
          <w:lang w:val="zh-CN"/>
        </w:rPr>
        <w:t>m</w:t>
      </w:r>
      <w:r w:rsidRPr="002A77CC">
        <w:rPr>
          <w:rFonts w:hint="eastAsia"/>
          <w:bCs/>
          <w:lang w:val="zh-CN"/>
        </w:rPr>
        <w:t>，当地园林绿化部门要求</w:t>
      </w:r>
      <w:r w:rsidRPr="002A77CC">
        <w:rPr>
          <w:rFonts w:cs="宋体" w:hint="eastAsia"/>
          <w:u w:val="single"/>
        </w:rPr>
        <w:t xml:space="preserve">    </w:t>
      </w:r>
      <w:r w:rsidRPr="002A77CC">
        <w:rPr>
          <w:rFonts w:hint="eastAsia"/>
          <w:bCs/>
          <w:lang w:val="zh-CN"/>
        </w:rPr>
        <w:t>m</w:t>
      </w:r>
    </w:p>
    <w:p w14:paraId="2AE3DBB0" w14:textId="77777777" w:rsidR="00773C2C" w:rsidRPr="002A77CC" w:rsidRDefault="00773C2C" w:rsidP="00773C2C">
      <w:pPr>
        <w:ind w:firstLineChars="200" w:firstLine="420"/>
      </w:pPr>
      <w:r w:rsidRPr="002A77CC">
        <w:rPr>
          <w:rFonts w:hint="eastAsia"/>
        </w:rPr>
        <w:t>当透水铺装下为地下室顶板时，地下室顶板是否设有疏水板及导水管等：</w:t>
      </w:r>
      <w:sdt>
        <w:sdtPr>
          <w:rPr>
            <w:rFonts w:hint="eastAsia"/>
          </w:rPr>
          <w:id w:val="-647664134"/>
        </w:sdtPr>
        <w:sdtEndPr/>
        <w:sdtContent>
          <w:r w:rsidRPr="002A77CC">
            <w:rPr>
              <w:rFonts w:ascii="MS Gothic" w:eastAsia="MS Gothic" w:hAnsi="MS Gothic" w:hint="eastAsia"/>
            </w:rPr>
            <w:t>☐</w:t>
          </w:r>
        </w:sdtContent>
      </w:sdt>
      <w:r w:rsidRPr="002A77CC">
        <w:rPr>
          <w:rFonts w:hint="eastAsia"/>
          <w:lang w:val="zh-CN"/>
        </w:rPr>
        <w:t>是</w:t>
      </w:r>
      <w:r w:rsidRPr="002A77CC">
        <w:rPr>
          <w:rFonts w:hint="eastAsia"/>
          <w:lang w:val="zh-CN"/>
        </w:rPr>
        <w:t xml:space="preserve"> </w:t>
      </w:r>
      <w:sdt>
        <w:sdtPr>
          <w:rPr>
            <w:rFonts w:hint="eastAsia"/>
          </w:rPr>
          <w:id w:val="2020281566"/>
        </w:sdtPr>
        <w:sdtEndPr/>
        <w:sdtContent>
          <w:r w:rsidRPr="002A77CC">
            <w:rPr>
              <w:rFonts w:ascii="MS Gothic" w:eastAsia="MS Gothic" w:hAnsi="MS Gothic" w:hint="eastAsia"/>
            </w:rPr>
            <w:t>☐</w:t>
          </w:r>
        </w:sdtContent>
      </w:sdt>
      <w:r w:rsidRPr="002A77CC">
        <w:rPr>
          <w:rFonts w:hint="eastAsia"/>
          <w:lang w:val="zh-CN"/>
        </w:rPr>
        <w:t>否</w:t>
      </w:r>
    </w:p>
    <w:p w14:paraId="026FA74A" w14:textId="77777777" w:rsidR="00773C2C" w:rsidRPr="002A77CC" w:rsidRDefault="00773C2C" w:rsidP="00773C2C">
      <w:pPr>
        <w:autoSpaceDE w:val="0"/>
        <w:autoSpaceDN w:val="0"/>
        <w:adjustRightInd w:val="0"/>
        <w:ind w:firstLineChars="200" w:firstLine="420"/>
      </w:pPr>
      <w:r w:rsidRPr="002A77CC">
        <w:rPr>
          <w:rFonts w:cs="宋体" w:hint="eastAsia"/>
          <w:kern w:val="0"/>
        </w:rPr>
        <w:t>当透水铺装下为地下室顶板时，简要描述雨水的渗透方式</w:t>
      </w:r>
      <w:r w:rsidRPr="002A77CC">
        <w:rPr>
          <w:rFonts w:hint="eastAsia"/>
        </w:rPr>
        <w:t>（</w:t>
      </w:r>
      <w:r w:rsidRPr="002A77CC">
        <w:t>200</w:t>
      </w:r>
      <w:r w:rsidRPr="002A77CC">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773C2C" w:rsidRPr="002A77CC" w14:paraId="695A36FE" w14:textId="77777777" w:rsidTr="00773C2C">
        <w:trPr>
          <w:trHeight w:val="1553"/>
          <w:jc w:val="center"/>
        </w:trPr>
        <w:tc>
          <w:tcPr>
            <w:tcW w:w="8662" w:type="dxa"/>
          </w:tcPr>
          <w:p w14:paraId="107165C7" w14:textId="77777777" w:rsidR="00773C2C" w:rsidRPr="002A77CC" w:rsidRDefault="00773C2C" w:rsidP="00773C2C">
            <w:pPr>
              <w:pStyle w:val="Default"/>
              <w:spacing w:line="288" w:lineRule="auto"/>
              <w:ind w:firstLineChars="200" w:firstLine="422"/>
              <w:jc w:val="both"/>
              <w:outlineLvl w:val="8"/>
              <w:rPr>
                <w:rFonts w:ascii="Times New Roman" w:cs="Times New Roman"/>
                <w:b/>
                <w:bCs/>
                <w:color w:val="auto"/>
                <w:kern w:val="2"/>
                <w:sz w:val="21"/>
                <w:szCs w:val="21"/>
              </w:rPr>
            </w:pPr>
          </w:p>
        </w:tc>
      </w:tr>
    </w:tbl>
    <w:p w14:paraId="44FCABDA" w14:textId="77777777" w:rsidR="00773C2C" w:rsidRPr="002A77CC" w:rsidRDefault="00773C2C" w:rsidP="00773C2C"/>
    <w:p w14:paraId="2C59B485" w14:textId="77777777" w:rsidR="00773C2C" w:rsidRPr="002A77CC" w:rsidRDefault="00773C2C" w:rsidP="00773C2C">
      <w:pPr>
        <w:rPr>
          <w:b/>
          <w:kern w:val="0"/>
          <w:sz w:val="24"/>
        </w:rPr>
      </w:pPr>
      <w:r w:rsidRPr="002A77CC">
        <w:rPr>
          <w:rFonts w:hint="eastAsia"/>
          <w:b/>
          <w:kern w:val="0"/>
          <w:sz w:val="24"/>
        </w:rPr>
        <w:t>3</w:t>
      </w:r>
      <w:r w:rsidRPr="002A77CC">
        <w:rPr>
          <w:rFonts w:hint="eastAsia"/>
          <w:b/>
          <w:kern w:val="0"/>
          <w:sz w:val="24"/>
        </w:rPr>
        <w:t>、证明材料</w:t>
      </w:r>
    </w:p>
    <w:p w14:paraId="086F227E" w14:textId="77777777" w:rsidR="00773C2C" w:rsidRPr="002A77CC" w:rsidRDefault="00773C2C" w:rsidP="00773C2C">
      <w:pPr>
        <w:rPr>
          <w:b/>
        </w:rPr>
      </w:pPr>
      <w:r w:rsidRPr="002A77CC">
        <w:rPr>
          <w:rFonts w:hint="eastAsia"/>
          <w:b/>
        </w:rPr>
        <w:t>设计评价建议提交材料及要求：</w:t>
      </w:r>
    </w:p>
    <w:p w14:paraId="2A8AFCE3"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lang w:val="zh-CN"/>
        </w:rPr>
        <w:t>雨水专项规划设计</w:t>
      </w:r>
    </w:p>
    <w:p w14:paraId="31146463" w14:textId="77777777" w:rsidR="00773C2C" w:rsidRPr="002A77CC" w:rsidRDefault="00773C2C" w:rsidP="00773C2C">
      <w:r w:rsidRPr="002A77CC">
        <w:rPr>
          <w:rFonts w:hint="eastAsia"/>
        </w:rPr>
        <w:t>（</w:t>
      </w:r>
      <w:r w:rsidRPr="002A77CC">
        <w:rPr>
          <w:rFonts w:hint="eastAsia"/>
        </w:rPr>
        <w:t>1</w:t>
      </w:r>
      <w:r w:rsidRPr="002A77CC">
        <w:rPr>
          <w:rFonts w:hint="eastAsia"/>
        </w:rPr>
        <w:t>）雨水专项规划设计（大于</w:t>
      </w:r>
      <w:r w:rsidRPr="002A77CC">
        <w:t>10hm</w:t>
      </w:r>
      <w:r w:rsidRPr="002A77CC">
        <w:rPr>
          <w:vertAlign w:val="superscript"/>
        </w:rPr>
        <w:t>2</w:t>
      </w:r>
      <w:r w:rsidRPr="002A77CC">
        <w:rPr>
          <w:rFonts w:hint="eastAsia"/>
        </w:rPr>
        <w:t>的场地应提供此文件）：应介绍规划依据、设计参数、雨水控制与利用方案、雨水控制与利用设施规模和布局、地面高程控制等。</w:t>
      </w:r>
    </w:p>
    <w:p w14:paraId="765BEE39" w14:textId="77777777" w:rsidR="00773C2C" w:rsidRPr="002A77CC" w:rsidRDefault="00773C2C" w:rsidP="00773C2C">
      <w:r w:rsidRPr="002A77CC">
        <w:rPr>
          <w:rFonts w:hint="eastAsia"/>
        </w:rPr>
        <w:t>（</w:t>
      </w:r>
      <w:r w:rsidRPr="002A77CC">
        <w:rPr>
          <w:rFonts w:hint="eastAsia"/>
        </w:rPr>
        <w:t>2</w:t>
      </w:r>
      <w:r w:rsidRPr="002A77CC">
        <w:rPr>
          <w:rFonts w:hint="eastAsia"/>
        </w:rPr>
        <w:t>）场地雨水综合利用方案（小于</w:t>
      </w:r>
      <w:r w:rsidRPr="002A77CC">
        <w:t>10hm</w:t>
      </w:r>
      <w:r w:rsidRPr="002A77CC">
        <w:rPr>
          <w:vertAlign w:val="superscript"/>
        </w:rPr>
        <w:t>2</w:t>
      </w:r>
      <w:r w:rsidRPr="002A77CC">
        <w:rPr>
          <w:rFonts w:hint="eastAsia"/>
        </w:rPr>
        <w:t>的场地应提供此文件）。</w:t>
      </w:r>
    </w:p>
    <w:p w14:paraId="3FCEECC1"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绿色雨水基础设施面积比例</w:t>
      </w:r>
    </w:p>
    <w:p w14:paraId="005D7F42" w14:textId="77777777" w:rsidR="00773C2C" w:rsidRPr="002A77CC" w:rsidRDefault="00773C2C" w:rsidP="007106AD">
      <w:pPr>
        <w:pStyle w:val="af7"/>
        <w:widowControl/>
        <w:numPr>
          <w:ilvl w:val="0"/>
          <w:numId w:val="34"/>
        </w:numPr>
        <w:spacing w:line="288" w:lineRule="auto"/>
        <w:ind w:firstLineChars="0"/>
        <w:contextualSpacing/>
        <w:jc w:val="left"/>
      </w:pPr>
      <w:r w:rsidRPr="002A77CC">
        <w:rPr>
          <w:rFonts w:hint="eastAsia"/>
        </w:rPr>
        <w:t>景观竣工图及设计说明：应体现项目红线范围内下凹绿地、雨水花园位置、面积，下凹绿地、雨水花园详图，并应标明与周边道路的高差；</w:t>
      </w:r>
    </w:p>
    <w:p w14:paraId="1DE7C3F8" w14:textId="569F5F97" w:rsidR="00773C2C" w:rsidRPr="002A77CC" w:rsidRDefault="00773C2C" w:rsidP="007106AD">
      <w:pPr>
        <w:pStyle w:val="af7"/>
        <w:widowControl/>
        <w:numPr>
          <w:ilvl w:val="0"/>
          <w:numId w:val="34"/>
        </w:numPr>
        <w:spacing w:line="288" w:lineRule="auto"/>
        <w:ind w:firstLineChars="0"/>
        <w:contextualSpacing/>
        <w:jc w:val="left"/>
      </w:pPr>
      <w:r w:rsidRPr="002A77CC">
        <w:rPr>
          <w:rFonts w:hint="eastAsia"/>
        </w:rPr>
        <w:t>绿色雨水基础设施面积比例计算书（可包含在雨水专项规划设计或场地雨水综合利用方案中）：</w:t>
      </w:r>
      <w:r w:rsidRPr="002A77CC">
        <w:rPr>
          <w:rFonts w:eastAsiaTheme="minorEastAsia" w:hint="eastAsia"/>
        </w:rPr>
        <w:t>应体现</w:t>
      </w:r>
      <w:r w:rsidRPr="002A77CC">
        <w:rPr>
          <w:rFonts w:hint="eastAsia"/>
          <w:kern w:val="0"/>
        </w:rPr>
        <w:t>有调蓄雨水功能的各类绿地和水体的面积、</w:t>
      </w:r>
      <w:r w:rsidRPr="002A77CC">
        <w:rPr>
          <w:rFonts w:eastAsiaTheme="minorEastAsia" w:hint="eastAsia"/>
        </w:rPr>
        <w:t>场地绿地面积、</w:t>
      </w:r>
      <w:r w:rsidRPr="002A77CC">
        <w:rPr>
          <w:rFonts w:hint="eastAsia"/>
          <w:kern w:val="0"/>
        </w:rPr>
        <w:t>有调蓄雨水功能的绿地和水体的面积之和占绿地面积的比例。</w:t>
      </w:r>
    </w:p>
    <w:p w14:paraId="5F55D563"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雨水衔接和引导措施</w:t>
      </w:r>
    </w:p>
    <w:p w14:paraId="7AE82C73" w14:textId="77777777" w:rsidR="00773C2C" w:rsidRPr="002A77CC" w:rsidRDefault="00773C2C" w:rsidP="00773C2C">
      <w:r w:rsidRPr="002A77CC">
        <w:rPr>
          <w:rFonts w:hint="eastAsia"/>
        </w:rPr>
        <w:t>（</w:t>
      </w:r>
      <w:r w:rsidRPr="002A77CC">
        <w:rPr>
          <w:rFonts w:hint="eastAsia"/>
        </w:rPr>
        <w:t>1</w:t>
      </w:r>
      <w:r w:rsidRPr="002A77CC">
        <w:rPr>
          <w:rFonts w:hint="eastAsia"/>
        </w:rPr>
        <w:t>）给排水室外平面图：应反映屋面雨水、道路雨水排水，并提供其进入地面生态设施的详图；</w:t>
      </w:r>
    </w:p>
    <w:p w14:paraId="37FE30CA"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透水铺装面积比例</w:t>
      </w:r>
    </w:p>
    <w:p w14:paraId="2DA27659" w14:textId="77777777" w:rsidR="00773C2C" w:rsidRPr="002A77CC" w:rsidRDefault="00773C2C" w:rsidP="00773C2C">
      <w:r w:rsidRPr="002A77CC">
        <w:rPr>
          <w:rFonts w:hint="eastAsia"/>
        </w:rPr>
        <w:t>（</w:t>
      </w:r>
      <w:r w:rsidRPr="002A77CC">
        <w:rPr>
          <w:rFonts w:hint="eastAsia"/>
        </w:rPr>
        <w:t>1</w:t>
      </w:r>
      <w:r w:rsidRPr="002A77CC">
        <w:rPr>
          <w:rFonts w:hint="eastAsia"/>
        </w:rPr>
        <w:t>）场地铺装设计图、透水铺装详图及景观设计说明：应反映室外透水地面的类型、位置、面积、铺装材料和构造等；</w:t>
      </w:r>
    </w:p>
    <w:p w14:paraId="4CA2FA51" w14:textId="3B22FDB2" w:rsidR="00773C2C" w:rsidRPr="002A77CC" w:rsidRDefault="00773C2C" w:rsidP="00773C2C">
      <w:r w:rsidRPr="002A77CC">
        <w:rPr>
          <w:rFonts w:hint="eastAsia"/>
        </w:rPr>
        <w:t>（</w:t>
      </w:r>
      <w:r w:rsidRPr="002A77CC">
        <w:rPr>
          <w:rFonts w:hint="eastAsia"/>
        </w:rPr>
        <w:t>2</w:t>
      </w:r>
      <w:r w:rsidRPr="002A77CC">
        <w:rPr>
          <w:rFonts w:hint="eastAsia"/>
        </w:rPr>
        <w:t>）透水铺装面积比例计算书：应体现各类透水铺装面积、场地硬质铺装面积、透水铺装面积站硬质铺装面积的比例。</w:t>
      </w:r>
    </w:p>
    <w:p w14:paraId="2369C1EE" w14:textId="77777777" w:rsidR="00773C2C" w:rsidRPr="002A77CC" w:rsidRDefault="00773C2C" w:rsidP="00773C2C">
      <w:pPr>
        <w:rPr>
          <w:b/>
        </w:rPr>
      </w:pPr>
    </w:p>
    <w:p w14:paraId="2B418C66" w14:textId="77777777" w:rsidR="00773C2C" w:rsidRPr="002A77CC" w:rsidRDefault="00773C2C" w:rsidP="00773C2C">
      <w:pPr>
        <w:rPr>
          <w:b/>
        </w:rPr>
      </w:pPr>
      <w:r w:rsidRPr="002A77CC">
        <w:rPr>
          <w:rFonts w:hint="eastAsia"/>
          <w:b/>
        </w:rPr>
        <w:t>运行评价建议提交材料及要求：</w:t>
      </w:r>
    </w:p>
    <w:p w14:paraId="0CB3DCBB"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lang w:val="zh-CN"/>
        </w:rPr>
        <w:t>雨水专项规划设计</w:t>
      </w:r>
    </w:p>
    <w:p w14:paraId="6B27A3D5" w14:textId="77777777" w:rsidR="00773C2C" w:rsidRPr="002A77CC" w:rsidRDefault="00773C2C" w:rsidP="00773C2C">
      <w:r w:rsidRPr="002A77CC">
        <w:rPr>
          <w:rFonts w:hint="eastAsia"/>
        </w:rPr>
        <w:t>（</w:t>
      </w:r>
      <w:r w:rsidRPr="002A77CC">
        <w:rPr>
          <w:rFonts w:hint="eastAsia"/>
        </w:rPr>
        <w:t>1</w:t>
      </w:r>
      <w:r w:rsidRPr="002A77CC">
        <w:rPr>
          <w:rFonts w:hint="eastAsia"/>
        </w:rPr>
        <w:t>）雨水专项规划设计（大于</w:t>
      </w:r>
      <w:r w:rsidRPr="002A77CC">
        <w:t>10hm</w:t>
      </w:r>
      <w:r w:rsidRPr="002A77CC">
        <w:rPr>
          <w:vertAlign w:val="superscript"/>
        </w:rPr>
        <w:t>2</w:t>
      </w:r>
      <w:r w:rsidRPr="002A77CC">
        <w:rPr>
          <w:rFonts w:hint="eastAsia"/>
        </w:rPr>
        <w:t>的场地应提供此文件）：应介绍规划依据、设计参数、雨水控制与利用方案、雨水控制与利用设施规模和布局、地面高程控制等。</w:t>
      </w:r>
    </w:p>
    <w:p w14:paraId="6AC52188" w14:textId="77777777" w:rsidR="00773C2C" w:rsidRPr="002A77CC" w:rsidRDefault="00773C2C" w:rsidP="00773C2C">
      <w:r w:rsidRPr="002A77CC">
        <w:rPr>
          <w:rFonts w:hint="eastAsia"/>
        </w:rPr>
        <w:t>（</w:t>
      </w:r>
      <w:r w:rsidRPr="002A77CC">
        <w:rPr>
          <w:rFonts w:hint="eastAsia"/>
        </w:rPr>
        <w:t>2</w:t>
      </w:r>
      <w:r w:rsidRPr="002A77CC">
        <w:rPr>
          <w:rFonts w:hint="eastAsia"/>
        </w:rPr>
        <w:t>）场地雨水综合利用方案（小于</w:t>
      </w:r>
      <w:r w:rsidRPr="002A77CC">
        <w:t>10hm</w:t>
      </w:r>
      <w:r w:rsidRPr="002A77CC">
        <w:rPr>
          <w:vertAlign w:val="superscript"/>
        </w:rPr>
        <w:t>2</w:t>
      </w:r>
      <w:r w:rsidRPr="002A77CC">
        <w:rPr>
          <w:rFonts w:hint="eastAsia"/>
        </w:rPr>
        <w:t>的场地应提供此文件）。</w:t>
      </w:r>
    </w:p>
    <w:p w14:paraId="27A441B0"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lastRenderedPageBreak/>
        <w:t>绿色雨水基础设施面积比例</w:t>
      </w:r>
    </w:p>
    <w:p w14:paraId="6378CA56" w14:textId="77777777" w:rsidR="00773C2C" w:rsidRPr="002A77CC" w:rsidRDefault="00773C2C" w:rsidP="007106AD">
      <w:pPr>
        <w:pStyle w:val="af7"/>
        <w:widowControl/>
        <w:numPr>
          <w:ilvl w:val="0"/>
          <w:numId w:val="34"/>
        </w:numPr>
        <w:spacing w:line="288" w:lineRule="auto"/>
        <w:ind w:firstLineChars="0"/>
        <w:contextualSpacing/>
        <w:jc w:val="left"/>
      </w:pPr>
      <w:r w:rsidRPr="002A77CC">
        <w:rPr>
          <w:rFonts w:hint="eastAsia"/>
        </w:rPr>
        <w:t>景观竣工图及设计说明：应体现项目红线范围内下凹绿地、雨水花园位置、面积，下凹绿地、雨水花园详图，并应标明与周边道路的高差；</w:t>
      </w:r>
    </w:p>
    <w:p w14:paraId="2BF7376F" w14:textId="486B6756" w:rsidR="00773C2C" w:rsidRPr="002A77CC" w:rsidRDefault="00773C2C" w:rsidP="007106AD">
      <w:pPr>
        <w:pStyle w:val="af7"/>
        <w:widowControl/>
        <w:numPr>
          <w:ilvl w:val="0"/>
          <w:numId w:val="34"/>
        </w:numPr>
        <w:spacing w:line="288" w:lineRule="auto"/>
        <w:ind w:firstLineChars="0"/>
        <w:contextualSpacing/>
        <w:jc w:val="left"/>
      </w:pPr>
      <w:r w:rsidRPr="002A77CC">
        <w:rPr>
          <w:rFonts w:hint="eastAsia"/>
        </w:rPr>
        <w:t>绿色雨水基础设施面积比例计算书（可包含在雨水专项规划设计或场地雨水综合利用方案中）：</w:t>
      </w:r>
      <w:r w:rsidRPr="002A77CC">
        <w:rPr>
          <w:rFonts w:eastAsiaTheme="minorEastAsia" w:hint="eastAsia"/>
        </w:rPr>
        <w:t>应按项目实施情况统计</w:t>
      </w:r>
      <w:r w:rsidRPr="002A77CC">
        <w:rPr>
          <w:rFonts w:hint="eastAsia"/>
          <w:kern w:val="0"/>
        </w:rPr>
        <w:t>有调蓄雨水功能的各类绿地和水体的面积、</w:t>
      </w:r>
      <w:r w:rsidRPr="002A77CC">
        <w:rPr>
          <w:rFonts w:eastAsiaTheme="minorEastAsia" w:hint="eastAsia"/>
        </w:rPr>
        <w:t>场地绿地面积，计算</w:t>
      </w:r>
      <w:r w:rsidRPr="002A77CC">
        <w:rPr>
          <w:rFonts w:hint="eastAsia"/>
          <w:kern w:val="0"/>
        </w:rPr>
        <w:t>有调蓄雨水功能的绿地和水体的面积之和占绿地面积的比例。</w:t>
      </w:r>
    </w:p>
    <w:p w14:paraId="46167045"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雨水衔接和引导措施</w:t>
      </w:r>
    </w:p>
    <w:p w14:paraId="65DDE3D3" w14:textId="77777777" w:rsidR="00773C2C" w:rsidRPr="002A77CC" w:rsidRDefault="00773C2C" w:rsidP="00773C2C">
      <w:r w:rsidRPr="002A77CC">
        <w:rPr>
          <w:rFonts w:hint="eastAsia"/>
        </w:rPr>
        <w:t>（</w:t>
      </w:r>
      <w:r w:rsidRPr="002A77CC">
        <w:rPr>
          <w:rFonts w:hint="eastAsia"/>
        </w:rPr>
        <w:t>1</w:t>
      </w:r>
      <w:r w:rsidRPr="002A77CC">
        <w:rPr>
          <w:rFonts w:hint="eastAsia"/>
        </w:rPr>
        <w:t>）给排水室外平面图：应反映屋面雨水、道路雨水排水，并提供其进入地面生态设施的详图；</w:t>
      </w:r>
    </w:p>
    <w:p w14:paraId="0C7A10EA"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透水铺装面积比例</w:t>
      </w:r>
    </w:p>
    <w:p w14:paraId="41E78CC4" w14:textId="77777777" w:rsidR="00773C2C" w:rsidRPr="002A77CC" w:rsidRDefault="00773C2C" w:rsidP="00773C2C">
      <w:r w:rsidRPr="002A77CC">
        <w:rPr>
          <w:rFonts w:hint="eastAsia"/>
        </w:rPr>
        <w:t>（</w:t>
      </w:r>
      <w:r w:rsidRPr="002A77CC">
        <w:rPr>
          <w:rFonts w:hint="eastAsia"/>
        </w:rPr>
        <w:t>1</w:t>
      </w:r>
      <w:r w:rsidRPr="002A77CC">
        <w:rPr>
          <w:rFonts w:hint="eastAsia"/>
        </w:rPr>
        <w:t>）场地铺装设计图、透水铺装详图及景观设计说明：应反映室外透水地面的类型、位置、面积、铺装材料和构造等；</w:t>
      </w:r>
    </w:p>
    <w:p w14:paraId="6B101809" w14:textId="5B6827A1" w:rsidR="00773C2C" w:rsidRPr="002A77CC" w:rsidRDefault="00773C2C" w:rsidP="00773C2C">
      <w:pPr>
        <w:rPr>
          <w:b/>
        </w:rPr>
      </w:pPr>
      <w:r w:rsidRPr="002A77CC">
        <w:rPr>
          <w:rFonts w:hint="eastAsia"/>
        </w:rPr>
        <w:t>（</w:t>
      </w:r>
      <w:r w:rsidRPr="002A77CC">
        <w:rPr>
          <w:rFonts w:hint="eastAsia"/>
        </w:rPr>
        <w:t>2</w:t>
      </w:r>
      <w:r w:rsidRPr="002A77CC">
        <w:rPr>
          <w:rFonts w:hint="eastAsia"/>
        </w:rPr>
        <w:t>）透水铺装面积比例计算书：应按项目实施情况统计各类透水铺装面积、场地硬质铺装面积，计算透水铺装面积站硬质铺装面积的比例。</w:t>
      </w:r>
    </w:p>
    <w:p w14:paraId="6377137E" w14:textId="77777777" w:rsidR="00773C2C" w:rsidRPr="002A77CC" w:rsidRDefault="00773C2C" w:rsidP="00773C2C"/>
    <w:p w14:paraId="6A33BD49" w14:textId="77777777" w:rsidR="00773C2C" w:rsidRPr="002A77CC" w:rsidRDefault="00773C2C" w:rsidP="00773C2C">
      <w:pPr>
        <w:rPr>
          <w:b/>
        </w:rPr>
      </w:pPr>
      <w:r w:rsidRPr="002A77CC">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5"/>
      </w:tblGrid>
      <w:tr w:rsidR="00773C2C" w:rsidRPr="002A77CC" w14:paraId="157B6439" w14:textId="77777777" w:rsidTr="00773C2C">
        <w:trPr>
          <w:trHeight w:val="1134"/>
          <w:jc w:val="center"/>
        </w:trPr>
        <w:tc>
          <w:tcPr>
            <w:tcW w:w="8545" w:type="dxa"/>
          </w:tcPr>
          <w:p w14:paraId="5DF184AA" w14:textId="77777777" w:rsidR="00773C2C" w:rsidRPr="002A77CC" w:rsidRDefault="00773C2C" w:rsidP="00773C2C">
            <w:pPr>
              <w:pStyle w:val="Default"/>
              <w:spacing w:line="288" w:lineRule="auto"/>
              <w:ind w:firstLine="422"/>
              <w:jc w:val="both"/>
              <w:rPr>
                <w:rFonts w:ascii="Times New Roman" w:cs="Times New Roman"/>
                <w:b/>
                <w:color w:val="auto"/>
                <w:sz w:val="21"/>
                <w:szCs w:val="21"/>
              </w:rPr>
            </w:pPr>
          </w:p>
        </w:tc>
      </w:tr>
    </w:tbl>
    <w:p w14:paraId="39C098DA"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2CB4BB3D" w14:textId="77777777" w:rsidR="00773C2C" w:rsidRPr="002A77CC" w:rsidRDefault="00773C2C" w:rsidP="00773C2C">
      <w:pPr>
        <w:pStyle w:val="3"/>
      </w:pPr>
      <w:r w:rsidRPr="002A77CC">
        <w:rPr>
          <w:rFonts w:hint="eastAsia"/>
        </w:rPr>
        <w:lastRenderedPageBreak/>
        <w:t>4.2.14合理规划地表与屋面雨水径流，对场地雨水实施外排总量控制。（总分</w:t>
      </w:r>
      <w:r w:rsidRPr="002A77CC">
        <w:t>6</w:t>
      </w:r>
      <w:r w:rsidRPr="002A77CC">
        <w:rPr>
          <w:rFonts w:hint="eastAsia"/>
        </w:rPr>
        <w:t>分）</w:t>
      </w:r>
    </w:p>
    <w:p w14:paraId="54A76FE9" w14:textId="77777777" w:rsidR="00773C2C" w:rsidRPr="002A77CC" w:rsidRDefault="00773C2C" w:rsidP="00773C2C">
      <w:pPr>
        <w:rPr>
          <w:b/>
          <w:kern w:val="0"/>
          <w:sz w:val="24"/>
        </w:rPr>
      </w:pPr>
      <w:r w:rsidRPr="002A77CC">
        <w:rPr>
          <w:rFonts w:hint="eastAsia"/>
          <w:b/>
          <w:kern w:val="0"/>
          <w:sz w:val="24"/>
        </w:rPr>
        <w:t>1</w:t>
      </w:r>
      <w:r w:rsidRPr="002A77CC">
        <w:rPr>
          <w:rFonts w:hint="eastAsia"/>
          <w:b/>
          <w:kern w:val="0"/>
          <w:sz w:val="24"/>
        </w:rPr>
        <w:t>、得分自评</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872"/>
        <w:gridCol w:w="1701"/>
      </w:tblGrid>
      <w:tr w:rsidR="00773C2C" w:rsidRPr="002A77CC" w14:paraId="37214011" w14:textId="77777777" w:rsidTr="00773C2C">
        <w:tc>
          <w:tcPr>
            <w:tcW w:w="4928" w:type="dxa"/>
          </w:tcPr>
          <w:p w14:paraId="367D1131" w14:textId="77777777" w:rsidR="00773C2C" w:rsidRPr="002A77CC" w:rsidRDefault="00773C2C" w:rsidP="00773C2C">
            <w:pPr>
              <w:jc w:val="center"/>
              <w:rPr>
                <w:b/>
                <w:bCs/>
                <w:lang w:val="zh-CN"/>
              </w:rPr>
            </w:pPr>
            <w:r w:rsidRPr="002A77CC">
              <w:rPr>
                <w:rFonts w:hint="eastAsia"/>
                <w:b/>
                <w:bCs/>
                <w:lang w:val="zh-CN"/>
              </w:rPr>
              <w:t>评价内容</w:t>
            </w:r>
          </w:p>
        </w:tc>
        <w:tc>
          <w:tcPr>
            <w:tcW w:w="1872" w:type="dxa"/>
          </w:tcPr>
          <w:p w14:paraId="77094C94" w14:textId="77777777" w:rsidR="00773C2C" w:rsidRPr="002A77CC" w:rsidRDefault="00773C2C" w:rsidP="00773C2C">
            <w:pPr>
              <w:jc w:val="center"/>
              <w:rPr>
                <w:b/>
                <w:bCs/>
                <w:lang w:val="zh-CN"/>
              </w:rPr>
            </w:pPr>
            <w:r w:rsidRPr="002A77CC">
              <w:rPr>
                <w:rFonts w:hint="eastAsia"/>
                <w:b/>
                <w:bCs/>
                <w:lang w:val="zh-CN"/>
              </w:rPr>
              <w:t>评价分值（分）</w:t>
            </w:r>
          </w:p>
        </w:tc>
        <w:tc>
          <w:tcPr>
            <w:tcW w:w="1701" w:type="dxa"/>
          </w:tcPr>
          <w:p w14:paraId="3ACBCA6B" w14:textId="77777777" w:rsidR="00773C2C" w:rsidRPr="002A77CC" w:rsidRDefault="00773C2C" w:rsidP="00773C2C">
            <w:pPr>
              <w:jc w:val="center"/>
              <w:rPr>
                <w:b/>
                <w:bCs/>
                <w:lang w:val="zh-CN"/>
              </w:rPr>
            </w:pPr>
            <w:r w:rsidRPr="002A77CC">
              <w:rPr>
                <w:rFonts w:hint="eastAsia"/>
                <w:b/>
                <w:bCs/>
                <w:lang w:val="zh-CN"/>
              </w:rPr>
              <w:t>自评得分（分）</w:t>
            </w:r>
          </w:p>
        </w:tc>
      </w:tr>
      <w:tr w:rsidR="00773C2C" w:rsidRPr="002A77CC" w14:paraId="6BEE7867" w14:textId="77777777" w:rsidTr="00773C2C">
        <w:tc>
          <w:tcPr>
            <w:tcW w:w="4928" w:type="dxa"/>
            <w:vAlign w:val="center"/>
          </w:tcPr>
          <w:p w14:paraId="11A393CF" w14:textId="77777777" w:rsidR="00773C2C" w:rsidRPr="002A77CC" w:rsidRDefault="00773C2C" w:rsidP="00773C2C">
            <w:pPr>
              <w:autoSpaceDE w:val="0"/>
              <w:autoSpaceDN w:val="0"/>
              <w:adjustRightInd w:val="0"/>
              <w:rPr>
                <w:kern w:val="0"/>
              </w:rPr>
            </w:pPr>
            <w:r w:rsidRPr="002A77CC">
              <w:rPr>
                <w:rFonts w:hint="eastAsia"/>
                <w:kern w:val="0"/>
              </w:rPr>
              <w:t>场地年径流总量控制率达到</w:t>
            </w:r>
            <w:r w:rsidRPr="002A77CC">
              <w:rPr>
                <w:kern w:val="0"/>
              </w:rPr>
              <w:t>55%</w:t>
            </w:r>
          </w:p>
        </w:tc>
        <w:tc>
          <w:tcPr>
            <w:tcW w:w="1872" w:type="dxa"/>
            <w:vAlign w:val="center"/>
          </w:tcPr>
          <w:p w14:paraId="4B6A388D" w14:textId="77777777" w:rsidR="00773C2C" w:rsidRPr="002A77CC" w:rsidRDefault="00773C2C" w:rsidP="00773C2C">
            <w:pPr>
              <w:jc w:val="center"/>
              <w:rPr>
                <w:bCs/>
                <w:lang w:val="zh-CN"/>
              </w:rPr>
            </w:pPr>
            <w:r w:rsidRPr="002A77CC">
              <w:rPr>
                <w:bCs/>
                <w:lang w:val="zh-CN"/>
              </w:rPr>
              <w:t>3</w:t>
            </w:r>
          </w:p>
        </w:tc>
        <w:tc>
          <w:tcPr>
            <w:tcW w:w="1701" w:type="dxa"/>
            <w:vMerge w:val="restart"/>
            <w:vAlign w:val="center"/>
          </w:tcPr>
          <w:p w14:paraId="45085695" w14:textId="77777777" w:rsidR="00773C2C" w:rsidRPr="002A77CC" w:rsidRDefault="00773C2C" w:rsidP="00773C2C">
            <w:pPr>
              <w:jc w:val="center"/>
              <w:rPr>
                <w:bCs/>
                <w:lang w:val="zh-CN"/>
              </w:rPr>
            </w:pPr>
          </w:p>
        </w:tc>
      </w:tr>
      <w:tr w:rsidR="00773C2C" w:rsidRPr="002A77CC" w14:paraId="32B6E36C" w14:textId="77777777" w:rsidTr="00773C2C">
        <w:tc>
          <w:tcPr>
            <w:tcW w:w="4928" w:type="dxa"/>
            <w:vAlign w:val="center"/>
          </w:tcPr>
          <w:p w14:paraId="368E054C" w14:textId="77777777" w:rsidR="00773C2C" w:rsidRPr="002A77CC" w:rsidRDefault="00773C2C" w:rsidP="00773C2C">
            <w:pPr>
              <w:rPr>
                <w:kern w:val="0"/>
              </w:rPr>
            </w:pPr>
            <w:r w:rsidRPr="002A77CC">
              <w:rPr>
                <w:rFonts w:hint="eastAsia"/>
                <w:kern w:val="0"/>
              </w:rPr>
              <w:t>场地年径流总量控制率达到</w:t>
            </w:r>
            <w:r w:rsidRPr="002A77CC">
              <w:rPr>
                <w:kern w:val="0"/>
              </w:rPr>
              <w:t>70%</w:t>
            </w:r>
          </w:p>
        </w:tc>
        <w:tc>
          <w:tcPr>
            <w:tcW w:w="1872" w:type="dxa"/>
            <w:vAlign w:val="center"/>
          </w:tcPr>
          <w:p w14:paraId="016E1472" w14:textId="77777777" w:rsidR="00773C2C" w:rsidRPr="002A77CC" w:rsidRDefault="00773C2C" w:rsidP="00773C2C">
            <w:pPr>
              <w:jc w:val="center"/>
              <w:rPr>
                <w:bCs/>
                <w:lang w:val="zh-CN"/>
              </w:rPr>
            </w:pPr>
            <w:r w:rsidRPr="002A77CC">
              <w:rPr>
                <w:bCs/>
                <w:lang w:val="zh-CN"/>
              </w:rPr>
              <w:t>6</w:t>
            </w:r>
          </w:p>
        </w:tc>
        <w:tc>
          <w:tcPr>
            <w:tcW w:w="1701" w:type="dxa"/>
            <w:vMerge/>
            <w:vAlign w:val="center"/>
          </w:tcPr>
          <w:p w14:paraId="7713191A" w14:textId="77777777" w:rsidR="00773C2C" w:rsidRPr="002A77CC" w:rsidRDefault="00773C2C" w:rsidP="00773C2C">
            <w:pPr>
              <w:jc w:val="center"/>
              <w:rPr>
                <w:bCs/>
                <w:lang w:val="zh-CN"/>
              </w:rPr>
            </w:pPr>
          </w:p>
        </w:tc>
      </w:tr>
      <w:tr w:rsidR="00773C2C" w:rsidRPr="002A77CC" w14:paraId="56BF7D56" w14:textId="77777777" w:rsidTr="00773C2C">
        <w:tc>
          <w:tcPr>
            <w:tcW w:w="4928" w:type="dxa"/>
            <w:vAlign w:val="center"/>
          </w:tcPr>
          <w:p w14:paraId="2D3F77AF" w14:textId="77777777" w:rsidR="00773C2C" w:rsidRPr="002A77CC" w:rsidRDefault="00773C2C" w:rsidP="00773C2C">
            <w:pPr>
              <w:jc w:val="center"/>
              <w:rPr>
                <w:kern w:val="0"/>
              </w:rPr>
            </w:pPr>
            <w:r w:rsidRPr="002A77CC">
              <w:rPr>
                <w:rFonts w:hint="eastAsia"/>
                <w:kern w:val="0"/>
              </w:rPr>
              <w:t>合计</w:t>
            </w:r>
          </w:p>
        </w:tc>
        <w:tc>
          <w:tcPr>
            <w:tcW w:w="1872" w:type="dxa"/>
            <w:vAlign w:val="center"/>
          </w:tcPr>
          <w:p w14:paraId="76DF390E" w14:textId="77777777" w:rsidR="00773C2C" w:rsidRPr="002A77CC" w:rsidRDefault="00773C2C" w:rsidP="00773C2C">
            <w:pPr>
              <w:jc w:val="center"/>
              <w:rPr>
                <w:bCs/>
              </w:rPr>
            </w:pPr>
            <w:r w:rsidRPr="002A77CC">
              <w:rPr>
                <w:bCs/>
              </w:rPr>
              <w:t>6</w:t>
            </w:r>
          </w:p>
        </w:tc>
        <w:tc>
          <w:tcPr>
            <w:tcW w:w="1701" w:type="dxa"/>
            <w:vAlign w:val="center"/>
          </w:tcPr>
          <w:p w14:paraId="6C9CCF09" w14:textId="77777777" w:rsidR="00773C2C" w:rsidRPr="002A77CC" w:rsidRDefault="00773C2C" w:rsidP="00773C2C">
            <w:pPr>
              <w:jc w:val="center"/>
              <w:rPr>
                <w:bCs/>
                <w:lang w:val="zh-CN"/>
              </w:rPr>
            </w:pPr>
          </w:p>
        </w:tc>
      </w:tr>
    </w:tbl>
    <w:p w14:paraId="0B3829D5" w14:textId="77777777" w:rsidR="00773C2C" w:rsidRPr="002A77CC" w:rsidRDefault="00773C2C" w:rsidP="00773C2C">
      <w:pPr>
        <w:rPr>
          <w:lang w:val="zh-CN"/>
        </w:rPr>
      </w:pPr>
    </w:p>
    <w:p w14:paraId="04A97ED7" w14:textId="77777777" w:rsidR="00773C2C" w:rsidRPr="002A77CC" w:rsidRDefault="00773C2C" w:rsidP="00773C2C">
      <w:pPr>
        <w:rPr>
          <w:b/>
          <w:kern w:val="0"/>
          <w:sz w:val="24"/>
        </w:rPr>
      </w:pPr>
      <w:r w:rsidRPr="002A77CC">
        <w:rPr>
          <w:rFonts w:hint="eastAsia"/>
          <w:b/>
          <w:kern w:val="0"/>
          <w:sz w:val="24"/>
        </w:rPr>
        <w:t>2</w:t>
      </w:r>
      <w:r w:rsidRPr="002A77CC">
        <w:rPr>
          <w:rFonts w:hint="eastAsia"/>
          <w:b/>
          <w:kern w:val="0"/>
          <w:sz w:val="24"/>
        </w:rPr>
        <w:t>、评价要点</w:t>
      </w:r>
    </w:p>
    <w:p w14:paraId="7573A2E4" w14:textId="77777777" w:rsidR="00773C2C" w:rsidRPr="002A77CC" w:rsidRDefault="00773C2C" w:rsidP="007106AD">
      <w:pPr>
        <w:pStyle w:val="af7"/>
        <w:numPr>
          <w:ilvl w:val="0"/>
          <w:numId w:val="10"/>
        </w:numPr>
        <w:spacing w:line="288" w:lineRule="auto"/>
        <w:ind w:leftChars="100" w:left="632" w:hangingChars="200" w:hanging="422"/>
        <w:rPr>
          <w:b/>
          <w:lang w:val="zh-CN"/>
        </w:rPr>
      </w:pPr>
      <w:r w:rsidRPr="002A77CC">
        <w:rPr>
          <w:rFonts w:hint="eastAsia"/>
          <w:b/>
          <w:lang w:val="zh-CN"/>
        </w:rPr>
        <w:t>场地年径流总量控制率</w:t>
      </w:r>
    </w:p>
    <w:p w14:paraId="703D0C25" w14:textId="77777777" w:rsidR="00773C2C" w:rsidRPr="002A77CC" w:rsidRDefault="00773C2C" w:rsidP="00773C2C">
      <w:pPr>
        <w:pStyle w:val="af2"/>
        <w:spacing w:line="288" w:lineRule="auto"/>
        <w:outlineLvl w:val="9"/>
        <w:rPr>
          <w:sz w:val="21"/>
          <w:szCs w:val="21"/>
        </w:rPr>
      </w:pPr>
      <w:r w:rsidRPr="002A77CC">
        <w:rPr>
          <w:rFonts w:hint="eastAsia"/>
          <w:sz w:val="21"/>
          <w:szCs w:val="21"/>
        </w:rPr>
        <w:t>项目所在地：</w:t>
      </w:r>
      <w:r w:rsidRPr="002A77CC">
        <w:rPr>
          <w:sz w:val="21"/>
          <w:szCs w:val="21"/>
          <w:u w:val="single"/>
        </w:rPr>
        <w:t xml:space="preserve">             </w:t>
      </w:r>
      <w:r w:rsidRPr="002A77CC">
        <w:rPr>
          <w:rFonts w:hint="eastAsia"/>
          <w:sz w:val="21"/>
          <w:szCs w:val="21"/>
        </w:rPr>
        <w:t>，年均降雨量：</w:t>
      </w:r>
      <w:r w:rsidRPr="002A77CC">
        <w:rPr>
          <w:sz w:val="21"/>
          <w:szCs w:val="21"/>
          <w:u w:val="single"/>
        </w:rPr>
        <w:t xml:space="preserve">            </w:t>
      </w:r>
      <w:r w:rsidRPr="002A77CC">
        <w:rPr>
          <w:sz w:val="21"/>
          <w:szCs w:val="21"/>
        </w:rPr>
        <w:t>mm</w:t>
      </w:r>
    </w:p>
    <w:p w14:paraId="7107E970" w14:textId="77777777" w:rsidR="00773C2C" w:rsidRPr="002A77CC" w:rsidRDefault="00773C2C" w:rsidP="00773C2C">
      <w:pPr>
        <w:pStyle w:val="af2"/>
        <w:spacing w:line="288" w:lineRule="auto"/>
        <w:outlineLvl w:val="9"/>
        <w:rPr>
          <w:sz w:val="18"/>
          <w:szCs w:val="18"/>
          <w:vertAlign w:val="superscript"/>
        </w:rPr>
      </w:pPr>
      <w:r w:rsidRPr="002A77CC">
        <w:rPr>
          <w:rFonts w:hint="eastAsia"/>
          <w:sz w:val="21"/>
          <w:szCs w:val="21"/>
        </w:rPr>
        <w:t>场地年设计降雨控制总量：</w:t>
      </w:r>
      <w:r w:rsidRPr="002A77CC">
        <w:rPr>
          <w:sz w:val="21"/>
          <w:szCs w:val="21"/>
          <w:u w:val="single"/>
        </w:rPr>
        <w:t xml:space="preserve">            </w:t>
      </w:r>
      <w:r w:rsidRPr="002A77CC">
        <w:rPr>
          <w:sz w:val="18"/>
          <w:szCs w:val="18"/>
        </w:rPr>
        <w:t>m</w:t>
      </w:r>
      <w:r w:rsidRPr="002A77CC">
        <w:rPr>
          <w:sz w:val="18"/>
          <w:szCs w:val="18"/>
          <w:vertAlign w:val="superscript"/>
        </w:rPr>
        <w:t>3</w:t>
      </w:r>
    </w:p>
    <w:p w14:paraId="57937395" w14:textId="77777777" w:rsidR="00773C2C" w:rsidRPr="002A77CC" w:rsidRDefault="00773C2C" w:rsidP="00773C2C">
      <w:pPr>
        <w:pStyle w:val="af2"/>
        <w:spacing w:line="288" w:lineRule="auto"/>
        <w:outlineLvl w:val="9"/>
        <w:rPr>
          <w:sz w:val="21"/>
          <w:szCs w:val="21"/>
          <w:vertAlign w:val="superscript"/>
        </w:rPr>
      </w:pPr>
      <w:r w:rsidRPr="002A77CC">
        <w:rPr>
          <w:rFonts w:hint="eastAsia"/>
          <w:kern w:val="0"/>
          <w:sz w:val="21"/>
          <w:szCs w:val="21"/>
        </w:rPr>
        <w:t>场地年径流总量控制率达到</w:t>
      </w:r>
      <w:r w:rsidRPr="002A77CC">
        <w:rPr>
          <w:rFonts w:hint="eastAsia"/>
          <w:kern w:val="0"/>
          <w:sz w:val="21"/>
          <w:szCs w:val="21"/>
        </w:rPr>
        <w:t>55</w:t>
      </w:r>
      <w:r w:rsidRPr="002A77CC">
        <w:rPr>
          <w:kern w:val="0"/>
          <w:sz w:val="21"/>
          <w:szCs w:val="21"/>
        </w:rPr>
        <w:t>%</w:t>
      </w:r>
      <w:r w:rsidRPr="002A77CC">
        <w:rPr>
          <w:rFonts w:hint="eastAsia"/>
          <w:kern w:val="0"/>
          <w:sz w:val="21"/>
          <w:szCs w:val="21"/>
        </w:rPr>
        <w:t>时场地设计降雨控制总量应为：</w:t>
      </w:r>
      <w:r w:rsidRPr="002A77CC">
        <w:rPr>
          <w:sz w:val="21"/>
          <w:szCs w:val="21"/>
          <w:u w:val="single"/>
        </w:rPr>
        <w:t xml:space="preserve">            </w:t>
      </w:r>
      <w:r w:rsidRPr="002A77CC">
        <w:rPr>
          <w:sz w:val="21"/>
          <w:szCs w:val="21"/>
        </w:rPr>
        <w:t>m</w:t>
      </w:r>
      <w:r w:rsidRPr="002A77CC">
        <w:rPr>
          <w:sz w:val="21"/>
          <w:szCs w:val="21"/>
          <w:vertAlign w:val="superscript"/>
        </w:rPr>
        <w:t>3</w:t>
      </w:r>
    </w:p>
    <w:p w14:paraId="4EC60BBF" w14:textId="77777777" w:rsidR="00773C2C" w:rsidRPr="002A77CC" w:rsidRDefault="00773C2C" w:rsidP="00773C2C">
      <w:pPr>
        <w:pStyle w:val="af2"/>
        <w:spacing w:line="288" w:lineRule="auto"/>
        <w:outlineLvl w:val="9"/>
        <w:rPr>
          <w:sz w:val="21"/>
          <w:szCs w:val="21"/>
          <w:vertAlign w:val="superscript"/>
        </w:rPr>
      </w:pPr>
      <w:r w:rsidRPr="002A77CC">
        <w:rPr>
          <w:rFonts w:hint="eastAsia"/>
          <w:kern w:val="0"/>
          <w:sz w:val="21"/>
          <w:szCs w:val="21"/>
        </w:rPr>
        <w:t>场地年径流总量控制率达到</w:t>
      </w:r>
      <w:r w:rsidRPr="002A77CC">
        <w:rPr>
          <w:rFonts w:hint="eastAsia"/>
          <w:kern w:val="0"/>
          <w:sz w:val="21"/>
          <w:szCs w:val="21"/>
        </w:rPr>
        <w:t>70</w:t>
      </w:r>
      <w:r w:rsidRPr="002A77CC">
        <w:rPr>
          <w:kern w:val="0"/>
          <w:sz w:val="21"/>
          <w:szCs w:val="21"/>
        </w:rPr>
        <w:t>%</w:t>
      </w:r>
      <w:r w:rsidRPr="002A77CC">
        <w:rPr>
          <w:rFonts w:hint="eastAsia"/>
          <w:kern w:val="0"/>
          <w:sz w:val="21"/>
          <w:szCs w:val="21"/>
        </w:rPr>
        <w:t>时场地设计降雨控制总量应为：</w:t>
      </w:r>
      <w:r w:rsidRPr="002A77CC">
        <w:rPr>
          <w:sz w:val="21"/>
          <w:szCs w:val="21"/>
          <w:u w:val="single"/>
        </w:rPr>
        <w:t xml:space="preserve">            </w:t>
      </w:r>
      <w:r w:rsidRPr="002A77CC">
        <w:rPr>
          <w:sz w:val="21"/>
          <w:szCs w:val="21"/>
        </w:rPr>
        <w:t>m</w:t>
      </w:r>
      <w:r w:rsidRPr="002A77CC">
        <w:rPr>
          <w:sz w:val="21"/>
          <w:szCs w:val="21"/>
          <w:vertAlign w:val="superscript"/>
        </w:rPr>
        <w:t>3</w:t>
      </w:r>
    </w:p>
    <w:p w14:paraId="1EBD7874" w14:textId="77777777" w:rsidR="00773C2C" w:rsidRPr="002A77CC" w:rsidRDefault="00773C2C" w:rsidP="00773C2C">
      <w:pPr>
        <w:rPr>
          <w:kern w:val="0"/>
        </w:rPr>
      </w:pPr>
      <w:r w:rsidRPr="002A77CC">
        <w:rPr>
          <w:rFonts w:hint="eastAsia"/>
          <w:kern w:val="0"/>
        </w:rPr>
        <w:t>场地年设计降雨控制总量计算表</w:t>
      </w:r>
    </w:p>
    <w:tbl>
      <w:tblPr>
        <w:tblW w:w="3852"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0"/>
        <w:gridCol w:w="3250"/>
        <w:gridCol w:w="2614"/>
      </w:tblGrid>
      <w:tr w:rsidR="00773C2C" w:rsidRPr="002A77CC" w14:paraId="1C85523C" w14:textId="77777777" w:rsidTr="00773C2C">
        <w:trPr>
          <w:trHeight w:val="340"/>
        </w:trPr>
        <w:tc>
          <w:tcPr>
            <w:tcW w:w="1045" w:type="pct"/>
            <w:tcBorders>
              <w:top w:val="single" w:sz="8" w:space="0" w:color="auto"/>
              <w:left w:val="single" w:sz="8" w:space="0" w:color="auto"/>
              <w:bottom w:val="single" w:sz="4" w:space="0" w:color="auto"/>
              <w:right w:val="single" w:sz="4" w:space="0" w:color="auto"/>
            </w:tcBorders>
            <w:vAlign w:val="center"/>
            <w:hideMark/>
          </w:tcPr>
          <w:p w14:paraId="65C2BA5A" w14:textId="77777777" w:rsidR="00773C2C" w:rsidRPr="002A77CC" w:rsidRDefault="00773C2C" w:rsidP="002A77CC">
            <w:pPr>
              <w:spacing w:before="312" w:after="312"/>
            </w:pPr>
            <w:r w:rsidRPr="002A77CC">
              <w:rPr>
                <w:rFonts w:hint="eastAsia"/>
              </w:rPr>
              <w:t>序号</w:t>
            </w:r>
          </w:p>
        </w:tc>
        <w:tc>
          <w:tcPr>
            <w:tcW w:w="2192" w:type="pct"/>
            <w:tcBorders>
              <w:top w:val="single" w:sz="8" w:space="0" w:color="auto"/>
              <w:left w:val="single" w:sz="4" w:space="0" w:color="auto"/>
              <w:bottom w:val="single" w:sz="4" w:space="0" w:color="auto"/>
              <w:right w:val="single" w:sz="4" w:space="0" w:color="auto"/>
            </w:tcBorders>
            <w:vAlign w:val="center"/>
          </w:tcPr>
          <w:p w14:paraId="7A740215" w14:textId="77777777" w:rsidR="00773C2C" w:rsidRPr="002A77CC" w:rsidRDefault="00773C2C" w:rsidP="002A77CC">
            <w:pPr>
              <w:spacing w:before="312" w:after="312"/>
            </w:pPr>
            <w:r w:rsidRPr="002A77CC">
              <w:rPr>
                <w:rFonts w:hint="eastAsia"/>
              </w:rPr>
              <w:t>雨水利用措施</w:t>
            </w:r>
          </w:p>
        </w:tc>
        <w:tc>
          <w:tcPr>
            <w:tcW w:w="1763" w:type="pct"/>
            <w:tcBorders>
              <w:top w:val="single" w:sz="8" w:space="0" w:color="auto"/>
              <w:left w:val="single" w:sz="4" w:space="0" w:color="auto"/>
              <w:bottom w:val="single" w:sz="4" w:space="0" w:color="auto"/>
              <w:right w:val="single" w:sz="4" w:space="0" w:color="auto"/>
            </w:tcBorders>
            <w:vAlign w:val="center"/>
            <w:hideMark/>
          </w:tcPr>
          <w:p w14:paraId="4F80D557" w14:textId="77777777" w:rsidR="00773C2C" w:rsidRPr="002A77CC" w:rsidRDefault="00773C2C" w:rsidP="002A77CC">
            <w:pPr>
              <w:spacing w:before="312" w:after="312"/>
            </w:pPr>
            <w:r w:rsidRPr="002A77CC">
              <w:rPr>
                <w:rFonts w:hint="eastAsia"/>
              </w:rPr>
              <w:t>降雨控制量</w:t>
            </w:r>
            <w:r w:rsidRPr="002A77CC">
              <w:t>(m</w:t>
            </w:r>
            <w:r w:rsidRPr="002A77CC">
              <w:rPr>
                <w:vertAlign w:val="superscript"/>
              </w:rPr>
              <w:t>3</w:t>
            </w:r>
            <w:r w:rsidRPr="002A77CC">
              <w:t>)</w:t>
            </w:r>
          </w:p>
        </w:tc>
      </w:tr>
      <w:tr w:rsidR="00773C2C" w:rsidRPr="002A77CC" w14:paraId="4285D9AA" w14:textId="77777777" w:rsidTr="00773C2C">
        <w:trPr>
          <w:trHeight w:val="340"/>
        </w:trPr>
        <w:tc>
          <w:tcPr>
            <w:tcW w:w="1045" w:type="pct"/>
            <w:tcBorders>
              <w:top w:val="single" w:sz="4" w:space="0" w:color="auto"/>
              <w:left w:val="single" w:sz="8" w:space="0" w:color="auto"/>
              <w:bottom w:val="single" w:sz="4" w:space="0" w:color="auto"/>
              <w:right w:val="single" w:sz="4" w:space="0" w:color="auto"/>
            </w:tcBorders>
            <w:vAlign w:val="center"/>
          </w:tcPr>
          <w:p w14:paraId="41B0834A" w14:textId="77777777" w:rsidR="00773C2C" w:rsidRPr="002A77CC" w:rsidRDefault="00773C2C" w:rsidP="002A77CC">
            <w:pPr>
              <w:spacing w:before="312" w:after="312"/>
            </w:pPr>
            <w:r w:rsidRPr="002A77CC">
              <w:rPr>
                <w:rFonts w:hint="eastAsia"/>
              </w:rPr>
              <w:t>1</w:t>
            </w:r>
          </w:p>
        </w:tc>
        <w:tc>
          <w:tcPr>
            <w:tcW w:w="2192" w:type="pct"/>
            <w:tcBorders>
              <w:top w:val="single" w:sz="4" w:space="0" w:color="auto"/>
              <w:left w:val="single" w:sz="4" w:space="0" w:color="auto"/>
              <w:bottom w:val="single" w:sz="4" w:space="0" w:color="auto"/>
              <w:right w:val="single" w:sz="4" w:space="0" w:color="auto"/>
            </w:tcBorders>
            <w:vAlign w:val="center"/>
          </w:tcPr>
          <w:p w14:paraId="2BA99044" w14:textId="77777777" w:rsidR="00773C2C" w:rsidRPr="002A77CC" w:rsidRDefault="00773C2C" w:rsidP="002A77CC">
            <w:pPr>
              <w:spacing w:before="312" w:after="312"/>
            </w:pPr>
            <w:r w:rsidRPr="002A77CC">
              <w:rPr>
                <w:rFonts w:hint="eastAsia"/>
              </w:rPr>
              <w:t>绿地</w:t>
            </w:r>
          </w:p>
        </w:tc>
        <w:tc>
          <w:tcPr>
            <w:tcW w:w="1763" w:type="pct"/>
            <w:tcBorders>
              <w:top w:val="single" w:sz="4" w:space="0" w:color="auto"/>
              <w:left w:val="single" w:sz="4" w:space="0" w:color="auto"/>
              <w:bottom w:val="single" w:sz="4" w:space="0" w:color="auto"/>
              <w:right w:val="single" w:sz="4" w:space="0" w:color="auto"/>
            </w:tcBorders>
            <w:vAlign w:val="center"/>
          </w:tcPr>
          <w:p w14:paraId="23104723" w14:textId="77777777" w:rsidR="00773C2C" w:rsidRPr="002A77CC" w:rsidRDefault="00773C2C" w:rsidP="002A77CC">
            <w:pPr>
              <w:spacing w:before="312" w:after="312"/>
            </w:pPr>
          </w:p>
        </w:tc>
      </w:tr>
      <w:tr w:rsidR="00773C2C" w:rsidRPr="002A77CC" w14:paraId="6C022AEB" w14:textId="77777777" w:rsidTr="00773C2C">
        <w:trPr>
          <w:trHeight w:val="340"/>
        </w:trPr>
        <w:tc>
          <w:tcPr>
            <w:tcW w:w="1045" w:type="pct"/>
            <w:tcBorders>
              <w:top w:val="single" w:sz="4" w:space="0" w:color="auto"/>
              <w:left w:val="single" w:sz="8" w:space="0" w:color="auto"/>
              <w:bottom w:val="single" w:sz="4" w:space="0" w:color="auto"/>
              <w:right w:val="single" w:sz="4" w:space="0" w:color="auto"/>
            </w:tcBorders>
            <w:vAlign w:val="center"/>
          </w:tcPr>
          <w:p w14:paraId="23FC2155" w14:textId="77777777" w:rsidR="00773C2C" w:rsidRPr="002A77CC" w:rsidRDefault="00773C2C" w:rsidP="002A77CC">
            <w:pPr>
              <w:spacing w:before="312" w:after="312"/>
            </w:pPr>
            <w:r w:rsidRPr="002A77CC">
              <w:rPr>
                <w:rFonts w:hint="eastAsia"/>
              </w:rPr>
              <w:t>2</w:t>
            </w:r>
          </w:p>
        </w:tc>
        <w:tc>
          <w:tcPr>
            <w:tcW w:w="2192" w:type="pct"/>
            <w:tcBorders>
              <w:top w:val="single" w:sz="4" w:space="0" w:color="auto"/>
              <w:left w:val="single" w:sz="4" w:space="0" w:color="auto"/>
              <w:bottom w:val="single" w:sz="4" w:space="0" w:color="auto"/>
              <w:right w:val="single" w:sz="4" w:space="0" w:color="auto"/>
            </w:tcBorders>
            <w:vAlign w:val="center"/>
          </w:tcPr>
          <w:p w14:paraId="1A9773CD" w14:textId="77777777" w:rsidR="00773C2C" w:rsidRPr="002A77CC" w:rsidRDefault="00773C2C" w:rsidP="002A77CC">
            <w:pPr>
              <w:spacing w:before="312" w:after="312"/>
            </w:pPr>
            <w:r w:rsidRPr="002A77CC">
              <w:rPr>
                <w:rFonts w:hint="eastAsia"/>
              </w:rPr>
              <w:t>下凹式绿地</w:t>
            </w:r>
          </w:p>
        </w:tc>
        <w:tc>
          <w:tcPr>
            <w:tcW w:w="1763" w:type="pct"/>
            <w:tcBorders>
              <w:top w:val="single" w:sz="4" w:space="0" w:color="auto"/>
              <w:left w:val="single" w:sz="4" w:space="0" w:color="auto"/>
              <w:bottom w:val="single" w:sz="4" w:space="0" w:color="auto"/>
              <w:right w:val="single" w:sz="4" w:space="0" w:color="auto"/>
            </w:tcBorders>
            <w:vAlign w:val="center"/>
          </w:tcPr>
          <w:p w14:paraId="3F42429C" w14:textId="77777777" w:rsidR="00773C2C" w:rsidRPr="002A77CC" w:rsidRDefault="00773C2C" w:rsidP="002A77CC">
            <w:pPr>
              <w:spacing w:before="312" w:after="312"/>
            </w:pPr>
          </w:p>
        </w:tc>
      </w:tr>
      <w:tr w:rsidR="00773C2C" w:rsidRPr="002A77CC" w14:paraId="57430732" w14:textId="77777777" w:rsidTr="00773C2C">
        <w:trPr>
          <w:trHeight w:val="340"/>
        </w:trPr>
        <w:tc>
          <w:tcPr>
            <w:tcW w:w="1045" w:type="pct"/>
            <w:tcBorders>
              <w:top w:val="single" w:sz="4" w:space="0" w:color="auto"/>
              <w:left w:val="single" w:sz="8" w:space="0" w:color="auto"/>
              <w:bottom w:val="single" w:sz="4" w:space="0" w:color="auto"/>
              <w:right w:val="single" w:sz="4" w:space="0" w:color="auto"/>
            </w:tcBorders>
            <w:vAlign w:val="center"/>
          </w:tcPr>
          <w:p w14:paraId="2A3567D1" w14:textId="77777777" w:rsidR="00773C2C" w:rsidRPr="002A77CC" w:rsidRDefault="00773C2C" w:rsidP="002A77CC">
            <w:pPr>
              <w:spacing w:before="312" w:after="312"/>
            </w:pPr>
            <w:r w:rsidRPr="002A77CC">
              <w:rPr>
                <w:rFonts w:hint="eastAsia"/>
              </w:rPr>
              <w:t>3</w:t>
            </w:r>
          </w:p>
        </w:tc>
        <w:tc>
          <w:tcPr>
            <w:tcW w:w="2192" w:type="pct"/>
            <w:tcBorders>
              <w:top w:val="single" w:sz="4" w:space="0" w:color="auto"/>
              <w:left w:val="single" w:sz="4" w:space="0" w:color="auto"/>
              <w:bottom w:val="single" w:sz="4" w:space="0" w:color="auto"/>
              <w:right w:val="single" w:sz="4" w:space="0" w:color="auto"/>
            </w:tcBorders>
            <w:vAlign w:val="center"/>
          </w:tcPr>
          <w:p w14:paraId="5DDC8CDF" w14:textId="77777777" w:rsidR="00773C2C" w:rsidRPr="002A77CC" w:rsidRDefault="00773C2C" w:rsidP="002A77CC">
            <w:pPr>
              <w:spacing w:before="312" w:after="312"/>
            </w:pPr>
            <w:r w:rsidRPr="002A77CC">
              <w:rPr>
                <w:rFonts w:hint="eastAsia"/>
              </w:rPr>
              <w:t>景观水体</w:t>
            </w:r>
          </w:p>
        </w:tc>
        <w:tc>
          <w:tcPr>
            <w:tcW w:w="1763" w:type="pct"/>
            <w:tcBorders>
              <w:top w:val="single" w:sz="4" w:space="0" w:color="auto"/>
              <w:left w:val="single" w:sz="4" w:space="0" w:color="auto"/>
              <w:bottom w:val="single" w:sz="4" w:space="0" w:color="auto"/>
              <w:right w:val="single" w:sz="4" w:space="0" w:color="auto"/>
            </w:tcBorders>
            <w:vAlign w:val="center"/>
          </w:tcPr>
          <w:p w14:paraId="71153FF1" w14:textId="77777777" w:rsidR="00773C2C" w:rsidRPr="002A77CC" w:rsidRDefault="00773C2C" w:rsidP="002A77CC">
            <w:pPr>
              <w:spacing w:before="312" w:after="312"/>
            </w:pPr>
          </w:p>
        </w:tc>
      </w:tr>
      <w:tr w:rsidR="00773C2C" w:rsidRPr="002A77CC" w14:paraId="214A3D34" w14:textId="77777777" w:rsidTr="00773C2C">
        <w:trPr>
          <w:trHeight w:val="340"/>
        </w:trPr>
        <w:tc>
          <w:tcPr>
            <w:tcW w:w="1045" w:type="pct"/>
            <w:tcBorders>
              <w:top w:val="single" w:sz="4" w:space="0" w:color="auto"/>
              <w:left w:val="single" w:sz="8" w:space="0" w:color="auto"/>
              <w:bottom w:val="single" w:sz="4" w:space="0" w:color="auto"/>
              <w:right w:val="single" w:sz="4" w:space="0" w:color="auto"/>
            </w:tcBorders>
            <w:vAlign w:val="center"/>
          </w:tcPr>
          <w:p w14:paraId="4177F2BD" w14:textId="77777777" w:rsidR="00773C2C" w:rsidRPr="002A77CC" w:rsidRDefault="00773C2C" w:rsidP="002A77CC">
            <w:pPr>
              <w:spacing w:before="312" w:after="312"/>
            </w:pPr>
            <w:r w:rsidRPr="002A77CC">
              <w:rPr>
                <w:rFonts w:hint="eastAsia"/>
              </w:rPr>
              <w:t>4</w:t>
            </w:r>
          </w:p>
        </w:tc>
        <w:tc>
          <w:tcPr>
            <w:tcW w:w="2192" w:type="pct"/>
            <w:tcBorders>
              <w:top w:val="single" w:sz="4" w:space="0" w:color="auto"/>
              <w:left w:val="single" w:sz="4" w:space="0" w:color="auto"/>
              <w:bottom w:val="single" w:sz="4" w:space="0" w:color="auto"/>
              <w:right w:val="single" w:sz="4" w:space="0" w:color="auto"/>
            </w:tcBorders>
            <w:vAlign w:val="center"/>
          </w:tcPr>
          <w:p w14:paraId="31A813E1" w14:textId="77777777" w:rsidR="00773C2C" w:rsidRPr="002A77CC" w:rsidRDefault="00773C2C" w:rsidP="002A77CC">
            <w:pPr>
              <w:spacing w:before="312" w:after="312"/>
            </w:pPr>
            <w:r w:rsidRPr="002A77CC">
              <w:rPr>
                <w:rFonts w:hint="eastAsia"/>
              </w:rPr>
              <w:t>雨水调蓄池</w:t>
            </w:r>
          </w:p>
        </w:tc>
        <w:tc>
          <w:tcPr>
            <w:tcW w:w="1763" w:type="pct"/>
            <w:tcBorders>
              <w:top w:val="single" w:sz="4" w:space="0" w:color="auto"/>
              <w:left w:val="single" w:sz="4" w:space="0" w:color="auto"/>
              <w:bottom w:val="single" w:sz="4" w:space="0" w:color="auto"/>
              <w:right w:val="single" w:sz="4" w:space="0" w:color="auto"/>
            </w:tcBorders>
            <w:vAlign w:val="center"/>
          </w:tcPr>
          <w:p w14:paraId="180F62B3" w14:textId="77777777" w:rsidR="00773C2C" w:rsidRPr="002A77CC" w:rsidRDefault="00773C2C" w:rsidP="002A77CC">
            <w:pPr>
              <w:spacing w:before="312" w:after="312"/>
            </w:pPr>
          </w:p>
        </w:tc>
      </w:tr>
      <w:tr w:rsidR="00773C2C" w:rsidRPr="002A77CC" w14:paraId="742EF569" w14:textId="77777777" w:rsidTr="00773C2C">
        <w:trPr>
          <w:trHeight w:val="340"/>
        </w:trPr>
        <w:tc>
          <w:tcPr>
            <w:tcW w:w="1045" w:type="pct"/>
            <w:tcBorders>
              <w:top w:val="single" w:sz="4" w:space="0" w:color="auto"/>
              <w:left w:val="single" w:sz="8" w:space="0" w:color="auto"/>
              <w:bottom w:val="single" w:sz="4" w:space="0" w:color="auto"/>
              <w:right w:val="single" w:sz="4" w:space="0" w:color="auto"/>
            </w:tcBorders>
            <w:vAlign w:val="center"/>
          </w:tcPr>
          <w:p w14:paraId="381AB501" w14:textId="77777777" w:rsidR="00773C2C" w:rsidRPr="002A77CC" w:rsidRDefault="00773C2C" w:rsidP="002A77CC">
            <w:pPr>
              <w:spacing w:before="312" w:after="312"/>
              <w:rPr>
                <w:sz w:val="18"/>
                <w:szCs w:val="18"/>
              </w:rPr>
            </w:pPr>
            <w:r w:rsidRPr="002A77CC">
              <w:rPr>
                <w:rFonts w:hint="eastAsia"/>
                <w:sz w:val="18"/>
                <w:szCs w:val="18"/>
              </w:rPr>
              <w:t>（以下可加行）</w:t>
            </w:r>
          </w:p>
        </w:tc>
        <w:tc>
          <w:tcPr>
            <w:tcW w:w="2192" w:type="pct"/>
            <w:tcBorders>
              <w:top w:val="single" w:sz="4" w:space="0" w:color="auto"/>
              <w:left w:val="single" w:sz="4" w:space="0" w:color="auto"/>
              <w:bottom w:val="single" w:sz="4" w:space="0" w:color="auto"/>
              <w:right w:val="single" w:sz="4" w:space="0" w:color="auto"/>
            </w:tcBorders>
            <w:vAlign w:val="center"/>
          </w:tcPr>
          <w:p w14:paraId="739EBB48" w14:textId="77777777" w:rsidR="00773C2C" w:rsidRPr="002A77CC" w:rsidRDefault="00773C2C" w:rsidP="002A77CC">
            <w:pPr>
              <w:spacing w:before="312" w:after="312"/>
            </w:pPr>
          </w:p>
        </w:tc>
        <w:tc>
          <w:tcPr>
            <w:tcW w:w="1763" w:type="pct"/>
            <w:tcBorders>
              <w:top w:val="single" w:sz="4" w:space="0" w:color="auto"/>
              <w:left w:val="single" w:sz="4" w:space="0" w:color="auto"/>
              <w:bottom w:val="single" w:sz="4" w:space="0" w:color="auto"/>
              <w:right w:val="single" w:sz="4" w:space="0" w:color="auto"/>
            </w:tcBorders>
            <w:vAlign w:val="center"/>
          </w:tcPr>
          <w:p w14:paraId="2B83A3C8" w14:textId="77777777" w:rsidR="00773C2C" w:rsidRPr="002A77CC" w:rsidRDefault="00773C2C" w:rsidP="002A77CC">
            <w:pPr>
              <w:spacing w:before="312" w:after="312"/>
            </w:pPr>
          </w:p>
        </w:tc>
      </w:tr>
      <w:tr w:rsidR="00773C2C" w:rsidRPr="002A77CC" w14:paraId="2B188546" w14:textId="77777777" w:rsidTr="00773C2C">
        <w:trPr>
          <w:trHeight w:val="340"/>
        </w:trPr>
        <w:tc>
          <w:tcPr>
            <w:tcW w:w="1045" w:type="pct"/>
            <w:tcBorders>
              <w:top w:val="single" w:sz="4" w:space="0" w:color="auto"/>
              <w:left w:val="single" w:sz="8" w:space="0" w:color="auto"/>
              <w:bottom w:val="single" w:sz="4" w:space="0" w:color="auto"/>
              <w:right w:val="single" w:sz="4" w:space="0" w:color="auto"/>
            </w:tcBorders>
            <w:vAlign w:val="center"/>
            <w:hideMark/>
          </w:tcPr>
          <w:p w14:paraId="4889C178" w14:textId="77777777" w:rsidR="00773C2C" w:rsidRPr="002A77CC" w:rsidRDefault="00773C2C" w:rsidP="002A77CC">
            <w:pPr>
              <w:spacing w:before="312" w:after="312"/>
            </w:pPr>
          </w:p>
        </w:tc>
        <w:tc>
          <w:tcPr>
            <w:tcW w:w="2192" w:type="pct"/>
            <w:tcBorders>
              <w:top w:val="single" w:sz="4" w:space="0" w:color="auto"/>
              <w:left w:val="single" w:sz="4" w:space="0" w:color="auto"/>
              <w:bottom w:val="single" w:sz="4" w:space="0" w:color="auto"/>
              <w:right w:val="single" w:sz="4" w:space="0" w:color="auto"/>
            </w:tcBorders>
            <w:vAlign w:val="center"/>
          </w:tcPr>
          <w:p w14:paraId="67CFEA0A" w14:textId="77777777" w:rsidR="00773C2C" w:rsidRPr="002A77CC" w:rsidRDefault="00773C2C" w:rsidP="002A77CC">
            <w:pPr>
              <w:spacing w:before="312" w:after="312"/>
            </w:pPr>
            <w:r w:rsidRPr="002A77CC">
              <w:rPr>
                <w:rFonts w:hint="eastAsia"/>
              </w:rPr>
              <w:t>场地年设计降雨控制总量</w:t>
            </w:r>
            <w:r w:rsidRPr="002A77CC">
              <w:t>(m</w:t>
            </w:r>
            <w:r w:rsidRPr="002A77CC">
              <w:rPr>
                <w:vertAlign w:val="superscript"/>
              </w:rPr>
              <w:t>3</w:t>
            </w:r>
            <w:r w:rsidRPr="002A77CC">
              <w:t>)</w:t>
            </w:r>
          </w:p>
        </w:tc>
        <w:tc>
          <w:tcPr>
            <w:tcW w:w="1763" w:type="pct"/>
            <w:tcBorders>
              <w:top w:val="single" w:sz="4" w:space="0" w:color="auto"/>
              <w:left w:val="single" w:sz="4" w:space="0" w:color="auto"/>
              <w:bottom w:val="single" w:sz="4" w:space="0" w:color="auto"/>
              <w:right w:val="single" w:sz="4" w:space="0" w:color="auto"/>
            </w:tcBorders>
            <w:vAlign w:val="center"/>
          </w:tcPr>
          <w:p w14:paraId="2E526C7B" w14:textId="77777777" w:rsidR="00773C2C" w:rsidRPr="002A77CC" w:rsidRDefault="00773C2C" w:rsidP="002A77CC">
            <w:pPr>
              <w:spacing w:before="312" w:after="312"/>
            </w:pPr>
          </w:p>
        </w:tc>
      </w:tr>
    </w:tbl>
    <w:p w14:paraId="66BD990E" w14:textId="77777777" w:rsidR="00773C2C" w:rsidRPr="002A77CC" w:rsidRDefault="00773C2C" w:rsidP="00773C2C">
      <w:pPr>
        <w:rPr>
          <w:sz w:val="18"/>
          <w:szCs w:val="18"/>
        </w:rPr>
      </w:pPr>
      <w:r w:rsidRPr="002A77CC">
        <w:rPr>
          <w:rFonts w:hint="eastAsia"/>
          <w:sz w:val="18"/>
          <w:szCs w:val="18"/>
        </w:rPr>
        <w:t>（注：雨水利用措施包括：自然或人工强化的入渗、滞蓄、调蓄和收集回用等）</w:t>
      </w:r>
    </w:p>
    <w:p w14:paraId="12A5AAFF" w14:textId="77777777" w:rsidR="00773C2C" w:rsidRPr="002A77CC" w:rsidRDefault="00773C2C" w:rsidP="00773C2C"/>
    <w:p w14:paraId="789DA43E" w14:textId="77777777" w:rsidR="00773C2C" w:rsidRPr="002A77CC" w:rsidRDefault="00773C2C" w:rsidP="00773C2C">
      <w:pPr>
        <w:rPr>
          <w:b/>
          <w:kern w:val="0"/>
          <w:sz w:val="24"/>
        </w:rPr>
      </w:pPr>
      <w:r w:rsidRPr="002A77CC">
        <w:rPr>
          <w:rFonts w:hint="eastAsia"/>
          <w:b/>
          <w:kern w:val="0"/>
          <w:sz w:val="24"/>
        </w:rPr>
        <w:t>3</w:t>
      </w:r>
      <w:r w:rsidRPr="002A77CC">
        <w:rPr>
          <w:rFonts w:hint="eastAsia"/>
          <w:b/>
          <w:kern w:val="0"/>
          <w:sz w:val="24"/>
        </w:rPr>
        <w:t>、证明材料</w:t>
      </w:r>
    </w:p>
    <w:p w14:paraId="52B2D3C9" w14:textId="77777777" w:rsidR="00773C2C" w:rsidRPr="002A77CC" w:rsidRDefault="00773C2C" w:rsidP="00773C2C">
      <w:pPr>
        <w:rPr>
          <w:b/>
        </w:rPr>
      </w:pPr>
      <w:r w:rsidRPr="002A77CC">
        <w:rPr>
          <w:rFonts w:hint="eastAsia"/>
          <w:b/>
        </w:rPr>
        <w:t>设计评价建议提交材料及要求：</w:t>
      </w:r>
    </w:p>
    <w:p w14:paraId="3173AA33"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lang w:val="zh-CN"/>
        </w:rPr>
        <w:t>场地年径流总量控制率</w:t>
      </w:r>
    </w:p>
    <w:p w14:paraId="3D553ABF" w14:textId="77777777" w:rsidR="00773C2C" w:rsidRPr="002A77CC" w:rsidRDefault="00773C2C" w:rsidP="00773C2C">
      <w:pPr>
        <w:rPr>
          <w:kern w:val="0"/>
        </w:rPr>
      </w:pPr>
      <w:r w:rsidRPr="002A77CC">
        <w:rPr>
          <w:rFonts w:hint="eastAsia"/>
          <w:kern w:val="0"/>
        </w:rPr>
        <w:t>（</w:t>
      </w:r>
      <w:r w:rsidRPr="002A77CC">
        <w:rPr>
          <w:rFonts w:hint="eastAsia"/>
          <w:kern w:val="0"/>
        </w:rPr>
        <w:t>1</w:t>
      </w:r>
      <w:r w:rsidRPr="002A77CC">
        <w:rPr>
          <w:rFonts w:hint="eastAsia"/>
          <w:kern w:val="0"/>
        </w:rPr>
        <w:t>）建筑竖向总图：图中应表示场地竖向设计、建筑、道路、绿地、广场布置等，汇水面积、径流途径等；</w:t>
      </w:r>
    </w:p>
    <w:p w14:paraId="09BB9186" w14:textId="77777777" w:rsidR="00773C2C" w:rsidRPr="002A77CC" w:rsidRDefault="00773C2C" w:rsidP="00773C2C">
      <w:pPr>
        <w:ind w:left="210" w:hangingChars="100" w:hanging="210"/>
      </w:pPr>
      <w:r w:rsidRPr="002A77CC">
        <w:rPr>
          <w:rFonts w:hint="eastAsia"/>
        </w:rPr>
        <w:t>（</w:t>
      </w:r>
      <w:r w:rsidRPr="002A77CC">
        <w:rPr>
          <w:rFonts w:hint="eastAsia"/>
        </w:rPr>
        <w:t>2</w:t>
      </w:r>
      <w:r w:rsidRPr="002A77CC">
        <w:rPr>
          <w:rFonts w:hint="eastAsia"/>
        </w:rPr>
        <w:t>）景观施工图及设计说明：应体现项目红线范围内透水铺装、下凹绿地、雨水花园等入渗调蓄设施的位</w:t>
      </w:r>
      <w:r w:rsidRPr="002A77CC">
        <w:rPr>
          <w:rFonts w:hint="eastAsia"/>
        </w:rPr>
        <w:lastRenderedPageBreak/>
        <w:t>置、面积类型等，提供入渗调蓄设施详图并标明其与周边道路的高差；</w:t>
      </w:r>
    </w:p>
    <w:p w14:paraId="7BCA76E0" w14:textId="77777777" w:rsidR="00773C2C" w:rsidRPr="002A77CC" w:rsidRDefault="00773C2C" w:rsidP="00773C2C">
      <w:r w:rsidRPr="002A77CC">
        <w:rPr>
          <w:rFonts w:hint="eastAsia"/>
        </w:rPr>
        <w:t>（</w:t>
      </w:r>
      <w:r w:rsidRPr="002A77CC">
        <w:rPr>
          <w:rFonts w:hint="eastAsia"/>
        </w:rPr>
        <w:t>3</w:t>
      </w:r>
      <w:r w:rsidRPr="002A77CC">
        <w:rPr>
          <w:rFonts w:hint="eastAsia"/>
        </w:rPr>
        <w:t>）给排水施工图及设计说明：应反映室外给排水管线设置，提供雨水收集回收设施详图；</w:t>
      </w:r>
    </w:p>
    <w:p w14:paraId="213F6E3B" w14:textId="77777777" w:rsidR="00773C2C" w:rsidRPr="002A77CC" w:rsidRDefault="00773C2C" w:rsidP="00773C2C">
      <w:pPr>
        <w:ind w:left="210" w:hangingChars="100" w:hanging="210"/>
      </w:pPr>
      <w:r w:rsidRPr="002A77CC">
        <w:rPr>
          <w:rFonts w:hint="eastAsia"/>
        </w:rPr>
        <w:t>（</w:t>
      </w:r>
      <w:r w:rsidRPr="002A77CC">
        <w:rPr>
          <w:rFonts w:hint="eastAsia"/>
        </w:rPr>
        <w:t>4</w:t>
      </w:r>
      <w:r w:rsidRPr="002A77CC">
        <w:rPr>
          <w:rFonts w:hint="eastAsia"/>
        </w:rPr>
        <w:t>）雨水专项规划设计：应介绍规划依据、设计参数、雨水控制与利用方案、雨水控制与利用设施规模和布局、地面高程控制、外排雨水总量测算、年径流总量控制率、投资估算；</w:t>
      </w:r>
    </w:p>
    <w:p w14:paraId="197494D8" w14:textId="77777777" w:rsidR="00773C2C" w:rsidRPr="002A77CC" w:rsidRDefault="00773C2C" w:rsidP="00773C2C">
      <w:r w:rsidRPr="002A77CC">
        <w:rPr>
          <w:rFonts w:hint="eastAsia"/>
        </w:rPr>
        <w:t>（</w:t>
      </w:r>
      <w:r w:rsidRPr="002A77CC">
        <w:rPr>
          <w:rFonts w:hint="eastAsia"/>
        </w:rPr>
        <w:t>5</w:t>
      </w:r>
      <w:r w:rsidRPr="002A77CC">
        <w:rPr>
          <w:rFonts w:hint="eastAsia"/>
        </w:rPr>
        <w:t>）设计降雨控制量计算书：应包括当地降雨统计数据，场地年设计降雨控制总量详细计算过程。</w:t>
      </w:r>
    </w:p>
    <w:p w14:paraId="287ED9EB" w14:textId="77777777" w:rsidR="00773C2C" w:rsidRPr="002A77CC" w:rsidRDefault="00773C2C" w:rsidP="00773C2C">
      <w:pPr>
        <w:rPr>
          <w:b/>
        </w:rPr>
      </w:pPr>
      <w:r w:rsidRPr="002A77CC">
        <w:rPr>
          <w:rFonts w:hint="eastAsia"/>
          <w:b/>
        </w:rPr>
        <w:t>运行评价建议提交材料及要求：</w:t>
      </w:r>
    </w:p>
    <w:p w14:paraId="257ACFBC" w14:textId="77777777" w:rsidR="00773C2C" w:rsidRPr="002A77CC" w:rsidRDefault="00773C2C" w:rsidP="007106AD">
      <w:pPr>
        <w:pStyle w:val="af7"/>
        <w:numPr>
          <w:ilvl w:val="0"/>
          <w:numId w:val="10"/>
        </w:numPr>
        <w:spacing w:line="288" w:lineRule="auto"/>
        <w:ind w:leftChars="100" w:left="632" w:hangingChars="200" w:hanging="422"/>
        <w:rPr>
          <w:b/>
        </w:rPr>
      </w:pPr>
      <w:r w:rsidRPr="002A77CC">
        <w:rPr>
          <w:rFonts w:hint="eastAsia"/>
          <w:b/>
          <w:lang w:val="zh-CN"/>
        </w:rPr>
        <w:t>场地年径流总量控制率</w:t>
      </w:r>
    </w:p>
    <w:p w14:paraId="73801E15" w14:textId="77777777" w:rsidR="00773C2C" w:rsidRPr="002A77CC" w:rsidRDefault="00773C2C" w:rsidP="00773C2C">
      <w:pPr>
        <w:rPr>
          <w:kern w:val="0"/>
        </w:rPr>
      </w:pPr>
      <w:r w:rsidRPr="002A77CC">
        <w:rPr>
          <w:rFonts w:hint="eastAsia"/>
          <w:kern w:val="0"/>
        </w:rPr>
        <w:t>（</w:t>
      </w:r>
      <w:r w:rsidRPr="002A77CC">
        <w:rPr>
          <w:rFonts w:hint="eastAsia"/>
          <w:kern w:val="0"/>
        </w:rPr>
        <w:t>1</w:t>
      </w:r>
      <w:r w:rsidRPr="002A77CC">
        <w:rPr>
          <w:rFonts w:hint="eastAsia"/>
          <w:kern w:val="0"/>
        </w:rPr>
        <w:t>）建筑竖向总图：图中应表示场地竖向设计、建筑、道路、绿地、广场布置等，汇水面积、径流途径等；</w:t>
      </w:r>
    </w:p>
    <w:p w14:paraId="150F1414" w14:textId="77777777" w:rsidR="00773C2C" w:rsidRPr="002A77CC" w:rsidRDefault="00773C2C" w:rsidP="00773C2C">
      <w:pPr>
        <w:ind w:left="210" w:hangingChars="100" w:hanging="210"/>
      </w:pPr>
      <w:r w:rsidRPr="002A77CC">
        <w:rPr>
          <w:rFonts w:hint="eastAsia"/>
        </w:rPr>
        <w:t>（</w:t>
      </w:r>
      <w:r w:rsidRPr="002A77CC">
        <w:rPr>
          <w:rFonts w:hint="eastAsia"/>
        </w:rPr>
        <w:t>2</w:t>
      </w:r>
      <w:r w:rsidRPr="002A77CC">
        <w:rPr>
          <w:rFonts w:hint="eastAsia"/>
        </w:rPr>
        <w:t>）景观竣工图及设计说明：应体现项目红线范围内透水铺装、下凹绿地、雨水花园等入渗调蓄设施的位置、面积类型等，提供入渗调蓄设施详图并标明其与周边道路的高差；</w:t>
      </w:r>
    </w:p>
    <w:p w14:paraId="7E81EDE5" w14:textId="77777777" w:rsidR="00773C2C" w:rsidRPr="002A77CC" w:rsidRDefault="00773C2C" w:rsidP="00773C2C">
      <w:r w:rsidRPr="002A77CC">
        <w:rPr>
          <w:rFonts w:hint="eastAsia"/>
        </w:rPr>
        <w:t>（</w:t>
      </w:r>
      <w:r w:rsidRPr="002A77CC">
        <w:rPr>
          <w:rFonts w:hint="eastAsia"/>
        </w:rPr>
        <w:t>3</w:t>
      </w:r>
      <w:r w:rsidRPr="002A77CC">
        <w:rPr>
          <w:rFonts w:hint="eastAsia"/>
        </w:rPr>
        <w:t>）给排水施工图及设计说明：应反映室外给排水管线设置，提供雨水收集回收设施详图；</w:t>
      </w:r>
    </w:p>
    <w:p w14:paraId="599077F4" w14:textId="77777777" w:rsidR="00773C2C" w:rsidRPr="002A77CC" w:rsidRDefault="00773C2C" w:rsidP="00773C2C">
      <w:pPr>
        <w:ind w:left="210" w:hangingChars="100" w:hanging="210"/>
      </w:pPr>
      <w:r w:rsidRPr="002A77CC">
        <w:rPr>
          <w:rFonts w:hint="eastAsia"/>
        </w:rPr>
        <w:t>（</w:t>
      </w:r>
      <w:r w:rsidRPr="002A77CC">
        <w:rPr>
          <w:rFonts w:hint="eastAsia"/>
        </w:rPr>
        <w:t>4</w:t>
      </w:r>
      <w:r w:rsidRPr="002A77CC">
        <w:rPr>
          <w:rFonts w:hint="eastAsia"/>
        </w:rPr>
        <w:t>）雨水专项规划设计：应介绍规划依据、设计参数、雨水控制与利用方案、雨水控制与利用设施规模和布局、地面高程控制、外排雨水总量测算、年径流总量控制率、投资估算；</w:t>
      </w:r>
    </w:p>
    <w:p w14:paraId="1656BEF5" w14:textId="77777777" w:rsidR="00773C2C" w:rsidRPr="002A77CC" w:rsidRDefault="00773C2C" w:rsidP="00773C2C">
      <w:r w:rsidRPr="002A77CC">
        <w:rPr>
          <w:rFonts w:hint="eastAsia"/>
        </w:rPr>
        <w:t>（</w:t>
      </w:r>
      <w:r w:rsidRPr="002A77CC">
        <w:rPr>
          <w:rFonts w:hint="eastAsia"/>
        </w:rPr>
        <w:t>5</w:t>
      </w:r>
      <w:r w:rsidRPr="002A77CC">
        <w:rPr>
          <w:rFonts w:hint="eastAsia"/>
        </w:rPr>
        <w:t>）设计降雨控制量计算书：应包括当地降雨统计数据，并按各雨水利用措施实施情况计算场地年设计降雨控制总量。</w:t>
      </w:r>
    </w:p>
    <w:p w14:paraId="18E88563" w14:textId="77777777" w:rsidR="00773C2C" w:rsidRPr="002A77CC" w:rsidRDefault="00773C2C" w:rsidP="00773C2C"/>
    <w:p w14:paraId="2B51EC46" w14:textId="77777777" w:rsidR="00773C2C" w:rsidRPr="002A77CC" w:rsidRDefault="00773C2C" w:rsidP="00773C2C">
      <w:pPr>
        <w:rPr>
          <w:b/>
        </w:rPr>
      </w:pPr>
      <w:r w:rsidRPr="002A77CC">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5"/>
      </w:tblGrid>
      <w:tr w:rsidR="00773C2C" w:rsidRPr="002A77CC" w14:paraId="7C23EE92" w14:textId="77777777" w:rsidTr="00773C2C">
        <w:trPr>
          <w:trHeight w:val="1134"/>
          <w:jc w:val="center"/>
        </w:trPr>
        <w:tc>
          <w:tcPr>
            <w:tcW w:w="8545" w:type="dxa"/>
          </w:tcPr>
          <w:p w14:paraId="00E213F2" w14:textId="77777777" w:rsidR="00773C2C" w:rsidRPr="002A77CC" w:rsidRDefault="00773C2C" w:rsidP="00773C2C">
            <w:pPr>
              <w:pStyle w:val="Default"/>
              <w:spacing w:line="288" w:lineRule="auto"/>
              <w:jc w:val="both"/>
              <w:rPr>
                <w:rFonts w:ascii="Times New Roman" w:cs="Times New Roman"/>
                <w:color w:val="auto"/>
                <w:sz w:val="21"/>
                <w:szCs w:val="21"/>
              </w:rPr>
            </w:pPr>
          </w:p>
        </w:tc>
      </w:tr>
    </w:tbl>
    <w:p w14:paraId="09845812" w14:textId="77777777" w:rsidR="00773C2C" w:rsidRPr="002A77CC" w:rsidRDefault="00773C2C" w:rsidP="00773C2C">
      <w:pPr>
        <w:sectPr w:rsidR="00773C2C" w:rsidRPr="002A77CC" w:rsidSect="00773C2C">
          <w:pgSz w:w="11906" w:h="16838"/>
          <w:pgMar w:top="1440" w:right="1134" w:bottom="1440" w:left="1134" w:header="851" w:footer="992" w:gutter="0"/>
          <w:cols w:space="425"/>
          <w:docGrid w:type="lines" w:linePitch="312"/>
        </w:sectPr>
      </w:pPr>
    </w:p>
    <w:p w14:paraId="35336150" w14:textId="77777777" w:rsidR="00773C2C" w:rsidRPr="002A77CC" w:rsidRDefault="00773C2C" w:rsidP="00773C2C">
      <w:pPr>
        <w:pStyle w:val="3"/>
      </w:pPr>
      <w:r w:rsidRPr="002A77CC">
        <w:rPr>
          <w:rFonts w:hint="eastAsia"/>
        </w:rPr>
        <w:lastRenderedPageBreak/>
        <w:t>4.2.15 合理选择绿化方式，科学配置绿化植物。（总分</w:t>
      </w:r>
      <w:r w:rsidRPr="002A77CC">
        <w:t>6</w:t>
      </w:r>
      <w:r w:rsidRPr="002A77CC">
        <w:rPr>
          <w:rFonts w:hint="eastAsia"/>
        </w:rPr>
        <w:t>分）</w:t>
      </w:r>
    </w:p>
    <w:p w14:paraId="400AFA9A" w14:textId="77777777" w:rsidR="00773C2C" w:rsidRPr="002A77CC" w:rsidRDefault="00773C2C" w:rsidP="00773C2C">
      <w:pPr>
        <w:rPr>
          <w:b/>
          <w:kern w:val="0"/>
          <w:sz w:val="24"/>
        </w:rPr>
      </w:pPr>
      <w:r w:rsidRPr="002A77CC">
        <w:rPr>
          <w:rFonts w:hint="eastAsia"/>
          <w:b/>
          <w:kern w:val="0"/>
          <w:sz w:val="24"/>
        </w:rPr>
        <w:t>1</w:t>
      </w:r>
      <w:r w:rsidR="00357B8D">
        <w:rPr>
          <w:rFonts w:hint="eastAsia"/>
          <w:b/>
          <w:kern w:val="0"/>
          <w:sz w:val="24"/>
        </w:rPr>
        <w:t>、</w:t>
      </w:r>
      <w:r w:rsidRPr="002A77CC">
        <w:rPr>
          <w:rFonts w:hint="eastAsia"/>
          <w:b/>
          <w:kern w:val="0"/>
          <w:sz w:val="24"/>
        </w:rPr>
        <w:t xml:space="preserve"> </w:t>
      </w:r>
      <w:r w:rsidRPr="002A77CC">
        <w:rPr>
          <w:b/>
          <w:kern w:val="0"/>
          <w:sz w:val="24"/>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3035"/>
        <w:gridCol w:w="1790"/>
        <w:gridCol w:w="1521"/>
      </w:tblGrid>
      <w:tr w:rsidR="00773C2C" w:rsidRPr="002A77CC" w14:paraId="1DDBE6BD" w14:textId="77777777" w:rsidTr="00773C2C">
        <w:tc>
          <w:tcPr>
            <w:tcW w:w="3004" w:type="pct"/>
            <w:gridSpan w:val="2"/>
          </w:tcPr>
          <w:p w14:paraId="003CB034" w14:textId="77777777" w:rsidR="00773C2C" w:rsidRPr="002A77CC" w:rsidRDefault="00773C2C" w:rsidP="00773C2C">
            <w:pPr>
              <w:jc w:val="center"/>
              <w:rPr>
                <w:b/>
                <w:bCs/>
                <w:lang w:val="zh-CN"/>
              </w:rPr>
            </w:pPr>
            <w:r w:rsidRPr="002A77CC">
              <w:rPr>
                <w:rFonts w:hint="eastAsia"/>
                <w:b/>
                <w:bCs/>
                <w:lang w:val="zh-CN"/>
              </w:rPr>
              <w:t>评价内容</w:t>
            </w:r>
          </w:p>
        </w:tc>
        <w:tc>
          <w:tcPr>
            <w:tcW w:w="1079" w:type="pct"/>
          </w:tcPr>
          <w:p w14:paraId="33406E98" w14:textId="77777777" w:rsidR="00773C2C" w:rsidRPr="002A77CC" w:rsidRDefault="00773C2C" w:rsidP="00773C2C">
            <w:pPr>
              <w:jc w:val="center"/>
              <w:rPr>
                <w:b/>
                <w:bCs/>
                <w:lang w:val="zh-CN"/>
              </w:rPr>
            </w:pPr>
            <w:r w:rsidRPr="002A77CC">
              <w:rPr>
                <w:rFonts w:hint="eastAsia"/>
                <w:b/>
                <w:bCs/>
                <w:lang w:val="zh-CN"/>
              </w:rPr>
              <w:t>评价分值（分）</w:t>
            </w:r>
          </w:p>
        </w:tc>
        <w:tc>
          <w:tcPr>
            <w:tcW w:w="917" w:type="pct"/>
          </w:tcPr>
          <w:p w14:paraId="49DF7D6F" w14:textId="77777777" w:rsidR="00773C2C" w:rsidRPr="002A77CC" w:rsidRDefault="00773C2C" w:rsidP="00773C2C">
            <w:pPr>
              <w:jc w:val="center"/>
              <w:rPr>
                <w:b/>
                <w:bCs/>
                <w:lang w:val="zh-CN"/>
              </w:rPr>
            </w:pPr>
            <w:r w:rsidRPr="002A77CC">
              <w:rPr>
                <w:rFonts w:hint="eastAsia"/>
                <w:b/>
                <w:bCs/>
                <w:lang w:val="zh-CN"/>
              </w:rPr>
              <w:t>自评得分（分）</w:t>
            </w:r>
          </w:p>
        </w:tc>
      </w:tr>
      <w:tr w:rsidR="00773C2C" w:rsidRPr="002A77CC" w14:paraId="2F7FF6D0" w14:textId="77777777" w:rsidTr="00773C2C">
        <w:tc>
          <w:tcPr>
            <w:tcW w:w="3004" w:type="pct"/>
            <w:gridSpan w:val="2"/>
            <w:vAlign w:val="center"/>
          </w:tcPr>
          <w:p w14:paraId="182FAB37" w14:textId="77777777" w:rsidR="00773C2C" w:rsidRPr="002A77CC" w:rsidRDefault="00773C2C" w:rsidP="00773C2C">
            <w:pPr>
              <w:autoSpaceDE w:val="0"/>
              <w:autoSpaceDN w:val="0"/>
              <w:adjustRightInd w:val="0"/>
              <w:rPr>
                <w:kern w:val="0"/>
              </w:rPr>
            </w:pPr>
            <w:r w:rsidRPr="002A77CC">
              <w:rPr>
                <w:rFonts w:hint="eastAsia"/>
                <w:kern w:val="0"/>
              </w:rPr>
              <w:t>种植适应当地气候和土壤条件的植物，采用乔、灌、草结合的复层绿化，种植区域覆土深度和排水能力满足植物生长需求。</w:t>
            </w:r>
          </w:p>
        </w:tc>
        <w:tc>
          <w:tcPr>
            <w:tcW w:w="1079" w:type="pct"/>
            <w:vAlign w:val="center"/>
          </w:tcPr>
          <w:p w14:paraId="77C82C8D" w14:textId="77777777" w:rsidR="00773C2C" w:rsidRPr="002A77CC" w:rsidRDefault="00773C2C" w:rsidP="00773C2C">
            <w:pPr>
              <w:jc w:val="center"/>
              <w:rPr>
                <w:bCs/>
                <w:lang w:val="zh-CN"/>
              </w:rPr>
            </w:pPr>
            <w:r w:rsidRPr="002A77CC">
              <w:rPr>
                <w:bCs/>
                <w:lang w:val="zh-CN"/>
              </w:rPr>
              <w:t>3</w:t>
            </w:r>
          </w:p>
        </w:tc>
        <w:tc>
          <w:tcPr>
            <w:tcW w:w="917" w:type="pct"/>
            <w:vAlign w:val="center"/>
          </w:tcPr>
          <w:p w14:paraId="556219AD" w14:textId="77777777" w:rsidR="00773C2C" w:rsidRPr="002A77CC" w:rsidRDefault="00773C2C" w:rsidP="00773C2C">
            <w:pPr>
              <w:jc w:val="center"/>
              <w:rPr>
                <w:bCs/>
                <w:lang w:val="zh-CN"/>
              </w:rPr>
            </w:pPr>
          </w:p>
        </w:tc>
      </w:tr>
      <w:tr w:rsidR="00773C2C" w:rsidRPr="002A77CC" w14:paraId="1E4A3313" w14:textId="77777777" w:rsidTr="00773C2C">
        <w:tc>
          <w:tcPr>
            <w:tcW w:w="1175" w:type="pct"/>
            <w:vAlign w:val="center"/>
          </w:tcPr>
          <w:p w14:paraId="5B2C51CB" w14:textId="77777777" w:rsidR="00773C2C" w:rsidRPr="002A77CC" w:rsidRDefault="00773C2C" w:rsidP="00773C2C">
            <w:pPr>
              <w:autoSpaceDE w:val="0"/>
              <w:autoSpaceDN w:val="0"/>
              <w:adjustRightInd w:val="0"/>
              <w:rPr>
                <w:kern w:val="0"/>
              </w:rPr>
            </w:pPr>
            <w:r w:rsidRPr="002A77CC">
              <w:rPr>
                <w:rFonts w:hint="eastAsia"/>
                <w:b/>
                <w:bCs/>
                <w:lang w:val="zh-CN"/>
              </w:rPr>
              <w:t>□</w:t>
            </w:r>
            <w:r w:rsidR="00F15C1E">
              <w:rPr>
                <w:rFonts w:hint="eastAsia"/>
                <w:kern w:val="0"/>
              </w:rPr>
              <w:t>住宅建筑</w:t>
            </w:r>
          </w:p>
        </w:tc>
        <w:tc>
          <w:tcPr>
            <w:tcW w:w="1829" w:type="pct"/>
            <w:vAlign w:val="center"/>
          </w:tcPr>
          <w:p w14:paraId="4E4AB67B" w14:textId="77777777" w:rsidR="00773C2C" w:rsidRPr="002A77CC" w:rsidRDefault="00773C2C" w:rsidP="00773C2C">
            <w:pPr>
              <w:autoSpaceDE w:val="0"/>
              <w:autoSpaceDN w:val="0"/>
              <w:adjustRightInd w:val="0"/>
              <w:rPr>
                <w:kern w:val="0"/>
              </w:rPr>
            </w:pPr>
            <w:r w:rsidRPr="002A77CC">
              <w:rPr>
                <w:rFonts w:hint="eastAsia"/>
                <w:kern w:val="0"/>
              </w:rPr>
              <w:t>绿地配植乔木不少于</w:t>
            </w:r>
            <w:r w:rsidRPr="002A77CC">
              <w:rPr>
                <w:kern w:val="0"/>
              </w:rPr>
              <w:t xml:space="preserve">3 </w:t>
            </w:r>
            <w:r w:rsidRPr="002A77CC">
              <w:rPr>
                <w:rFonts w:hint="eastAsia"/>
                <w:kern w:val="0"/>
              </w:rPr>
              <w:t>株</w:t>
            </w:r>
            <w:r w:rsidRPr="002A77CC">
              <w:rPr>
                <w:kern w:val="0"/>
              </w:rPr>
              <w:t>/100m</w:t>
            </w:r>
            <w:r w:rsidRPr="002A77CC">
              <w:rPr>
                <w:rFonts w:eastAsia="黑体"/>
                <w:vertAlign w:val="superscript"/>
              </w:rPr>
              <w:t>2</w:t>
            </w:r>
          </w:p>
        </w:tc>
        <w:tc>
          <w:tcPr>
            <w:tcW w:w="1079" w:type="pct"/>
            <w:vAlign w:val="center"/>
          </w:tcPr>
          <w:p w14:paraId="23476F71" w14:textId="77777777" w:rsidR="00773C2C" w:rsidRPr="002A77CC" w:rsidRDefault="00773C2C" w:rsidP="00773C2C">
            <w:pPr>
              <w:jc w:val="center"/>
              <w:rPr>
                <w:bCs/>
                <w:lang w:val="zh-CN"/>
              </w:rPr>
            </w:pPr>
            <w:r w:rsidRPr="002A77CC">
              <w:rPr>
                <w:bCs/>
                <w:lang w:val="zh-CN"/>
              </w:rPr>
              <w:t>3</w:t>
            </w:r>
          </w:p>
        </w:tc>
        <w:tc>
          <w:tcPr>
            <w:tcW w:w="917" w:type="pct"/>
            <w:vMerge w:val="restart"/>
            <w:vAlign w:val="center"/>
          </w:tcPr>
          <w:p w14:paraId="068B04F7" w14:textId="77777777" w:rsidR="00773C2C" w:rsidRPr="002A77CC" w:rsidRDefault="00773C2C" w:rsidP="00773C2C">
            <w:pPr>
              <w:jc w:val="center"/>
              <w:rPr>
                <w:bCs/>
                <w:lang w:val="zh-CN"/>
              </w:rPr>
            </w:pPr>
          </w:p>
        </w:tc>
      </w:tr>
      <w:tr w:rsidR="00773C2C" w:rsidRPr="002A77CC" w14:paraId="64B8523F" w14:textId="77777777" w:rsidTr="00773C2C">
        <w:tc>
          <w:tcPr>
            <w:tcW w:w="1175" w:type="pct"/>
            <w:vAlign w:val="center"/>
          </w:tcPr>
          <w:p w14:paraId="1F963459" w14:textId="77777777" w:rsidR="00773C2C" w:rsidRPr="002A77CC" w:rsidRDefault="00773C2C" w:rsidP="00773C2C">
            <w:pPr>
              <w:rPr>
                <w:kern w:val="0"/>
              </w:rPr>
            </w:pPr>
            <w:r w:rsidRPr="002A77CC">
              <w:rPr>
                <w:rFonts w:hint="eastAsia"/>
                <w:b/>
                <w:bCs/>
                <w:lang w:val="zh-CN"/>
              </w:rPr>
              <w:t>□</w:t>
            </w:r>
            <w:r w:rsidRPr="002A77CC">
              <w:rPr>
                <w:rFonts w:hint="eastAsia"/>
                <w:kern w:val="0"/>
              </w:rPr>
              <w:t>公共建筑</w:t>
            </w:r>
          </w:p>
        </w:tc>
        <w:tc>
          <w:tcPr>
            <w:tcW w:w="1829" w:type="pct"/>
            <w:vAlign w:val="center"/>
          </w:tcPr>
          <w:p w14:paraId="60630901" w14:textId="77777777" w:rsidR="00773C2C" w:rsidRPr="002A77CC" w:rsidRDefault="00773C2C" w:rsidP="00773C2C">
            <w:pPr>
              <w:rPr>
                <w:kern w:val="0"/>
              </w:rPr>
            </w:pPr>
            <w:r w:rsidRPr="002A77CC">
              <w:rPr>
                <w:rFonts w:hint="eastAsia"/>
                <w:kern w:val="0"/>
              </w:rPr>
              <w:t>采用垂直绿化、屋顶绿化等方式</w:t>
            </w:r>
          </w:p>
        </w:tc>
        <w:tc>
          <w:tcPr>
            <w:tcW w:w="1079" w:type="pct"/>
            <w:vAlign w:val="center"/>
          </w:tcPr>
          <w:p w14:paraId="525D60ED" w14:textId="77777777" w:rsidR="00773C2C" w:rsidRPr="002A77CC" w:rsidRDefault="00773C2C" w:rsidP="00773C2C">
            <w:pPr>
              <w:jc w:val="center"/>
              <w:rPr>
                <w:bCs/>
                <w:lang w:val="zh-CN"/>
              </w:rPr>
            </w:pPr>
            <w:r w:rsidRPr="002A77CC">
              <w:rPr>
                <w:bCs/>
                <w:lang w:val="zh-CN"/>
              </w:rPr>
              <w:t>3</w:t>
            </w:r>
          </w:p>
        </w:tc>
        <w:tc>
          <w:tcPr>
            <w:tcW w:w="917" w:type="pct"/>
            <w:vMerge/>
            <w:vAlign w:val="center"/>
          </w:tcPr>
          <w:p w14:paraId="635C3DB6" w14:textId="77777777" w:rsidR="00773C2C" w:rsidRPr="002A77CC" w:rsidRDefault="00773C2C" w:rsidP="00773C2C">
            <w:pPr>
              <w:jc w:val="center"/>
              <w:rPr>
                <w:bCs/>
                <w:lang w:val="zh-CN"/>
              </w:rPr>
            </w:pPr>
          </w:p>
        </w:tc>
      </w:tr>
      <w:tr w:rsidR="00773C2C" w:rsidRPr="002A77CC" w14:paraId="472AC379" w14:textId="77777777" w:rsidTr="00773C2C">
        <w:tc>
          <w:tcPr>
            <w:tcW w:w="3004" w:type="pct"/>
            <w:gridSpan w:val="2"/>
            <w:vAlign w:val="center"/>
          </w:tcPr>
          <w:p w14:paraId="0E3820A5" w14:textId="77777777" w:rsidR="00773C2C" w:rsidRPr="002A77CC" w:rsidRDefault="00773C2C" w:rsidP="00773C2C">
            <w:pPr>
              <w:jc w:val="center"/>
              <w:rPr>
                <w:bCs/>
                <w:lang w:val="zh-CN"/>
              </w:rPr>
            </w:pPr>
            <w:r w:rsidRPr="002A77CC">
              <w:rPr>
                <w:rFonts w:hint="eastAsia"/>
                <w:bCs/>
                <w:lang w:val="zh-CN"/>
              </w:rPr>
              <w:t>合计</w:t>
            </w:r>
          </w:p>
        </w:tc>
        <w:tc>
          <w:tcPr>
            <w:tcW w:w="1079" w:type="pct"/>
            <w:vAlign w:val="center"/>
          </w:tcPr>
          <w:p w14:paraId="1A4900AF" w14:textId="77777777" w:rsidR="00773C2C" w:rsidRPr="002A77CC" w:rsidRDefault="00773C2C" w:rsidP="00773C2C">
            <w:pPr>
              <w:jc w:val="center"/>
              <w:rPr>
                <w:bCs/>
                <w:lang w:val="zh-CN"/>
              </w:rPr>
            </w:pPr>
            <w:r w:rsidRPr="002A77CC">
              <w:rPr>
                <w:bCs/>
                <w:lang w:val="zh-CN"/>
              </w:rPr>
              <w:t>6</w:t>
            </w:r>
          </w:p>
        </w:tc>
        <w:tc>
          <w:tcPr>
            <w:tcW w:w="917" w:type="pct"/>
            <w:vAlign w:val="center"/>
          </w:tcPr>
          <w:p w14:paraId="7DABE986" w14:textId="77777777" w:rsidR="00773C2C" w:rsidRPr="002A77CC" w:rsidRDefault="00773C2C" w:rsidP="00773C2C">
            <w:pPr>
              <w:jc w:val="center"/>
              <w:rPr>
                <w:bCs/>
                <w:lang w:val="zh-CN"/>
              </w:rPr>
            </w:pPr>
          </w:p>
        </w:tc>
      </w:tr>
    </w:tbl>
    <w:p w14:paraId="4E99D44B" w14:textId="77777777" w:rsidR="00773C2C" w:rsidRPr="002A77CC" w:rsidRDefault="00773C2C" w:rsidP="00773C2C">
      <w:pPr>
        <w:rPr>
          <w:lang w:val="zh-CN"/>
        </w:rPr>
      </w:pPr>
    </w:p>
    <w:p w14:paraId="7E722B31" w14:textId="77777777" w:rsidR="00773C2C" w:rsidRPr="002A77CC" w:rsidRDefault="00773C2C" w:rsidP="00773C2C">
      <w:pPr>
        <w:rPr>
          <w:b/>
          <w:kern w:val="0"/>
          <w:sz w:val="24"/>
        </w:rPr>
      </w:pPr>
      <w:r w:rsidRPr="002A77CC">
        <w:rPr>
          <w:rFonts w:hint="eastAsia"/>
          <w:b/>
          <w:kern w:val="0"/>
          <w:sz w:val="24"/>
        </w:rPr>
        <w:t>2</w:t>
      </w:r>
      <w:r w:rsidRPr="002A77CC">
        <w:rPr>
          <w:rFonts w:hint="eastAsia"/>
          <w:b/>
          <w:kern w:val="0"/>
          <w:sz w:val="24"/>
        </w:rPr>
        <w:t>、评价要点</w:t>
      </w:r>
    </w:p>
    <w:p w14:paraId="7CEFF0DB"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本地植物和复层绿化：</w:t>
      </w:r>
    </w:p>
    <w:p w14:paraId="1BF7FDB8" w14:textId="77777777" w:rsidR="00773C2C" w:rsidRPr="002A77CC" w:rsidRDefault="00773C2C" w:rsidP="00773C2C">
      <w:r w:rsidRPr="002A77CC">
        <w:rPr>
          <w:rFonts w:hint="eastAsia"/>
          <w:lang w:val="zh-CN"/>
        </w:rPr>
        <w:t>是否主要选用</w:t>
      </w:r>
      <w:r w:rsidRPr="002A77CC">
        <w:rPr>
          <w:rFonts w:hint="eastAsia"/>
        </w:rPr>
        <w:t>乡土植物：</w:t>
      </w:r>
      <w:sdt>
        <w:sdtPr>
          <w:rPr>
            <w:rFonts w:hint="eastAsia"/>
          </w:rPr>
          <w:id w:val="-237795172"/>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706954169"/>
        </w:sdtPr>
        <w:sdtEndPr/>
        <w:sdtContent>
          <w:r w:rsidRPr="002A77CC">
            <w:rPr>
              <w:rFonts w:ascii="MS Gothic" w:eastAsia="MS Gothic" w:hAnsi="MS Gothic" w:hint="eastAsia"/>
            </w:rPr>
            <w:t>☐</w:t>
          </w:r>
        </w:sdtContent>
      </w:sdt>
      <w:r w:rsidRPr="002A77CC">
        <w:rPr>
          <w:rFonts w:hint="eastAsia"/>
        </w:rPr>
        <w:t>否，是否采用复层绿化：</w:t>
      </w:r>
      <w:sdt>
        <w:sdtPr>
          <w:rPr>
            <w:rFonts w:hint="eastAsia"/>
          </w:rPr>
          <w:id w:val="-1800219588"/>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623777351"/>
        </w:sdtPr>
        <w:sdtEndPr/>
        <w:sdtContent>
          <w:r w:rsidRPr="002A77CC">
            <w:rPr>
              <w:rFonts w:ascii="MS Gothic" w:eastAsia="MS Gothic" w:hAnsi="MS Gothic" w:hint="eastAsia"/>
            </w:rPr>
            <w:t>☐</w:t>
          </w:r>
        </w:sdtContent>
      </w:sdt>
      <w:r w:rsidRPr="002A77CC">
        <w:rPr>
          <w:rFonts w:hint="eastAsia"/>
        </w:rPr>
        <w:t>否</w:t>
      </w:r>
    </w:p>
    <w:p w14:paraId="13CD2E93" w14:textId="77777777" w:rsidR="00773C2C" w:rsidRPr="002A77CC" w:rsidRDefault="00773C2C" w:rsidP="00773C2C">
      <w:r w:rsidRPr="002A77CC">
        <w:rPr>
          <w:rFonts w:hint="eastAsia"/>
        </w:rPr>
        <w:t>地下室顶板上覆土深度</w:t>
      </w:r>
      <w:r w:rsidRPr="002A77CC">
        <w:rPr>
          <w:u w:val="single"/>
        </w:rPr>
        <w:t xml:space="preserve">       </w:t>
      </w:r>
      <w:r w:rsidRPr="002A77CC">
        <w:rPr>
          <w:rFonts w:hint="eastAsia"/>
        </w:rPr>
        <w:t>m</w:t>
      </w:r>
      <w:r w:rsidRPr="002A77CC">
        <w:rPr>
          <w:rFonts w:hint="eastAsia"/>
        </w:rPr>
        <w:t>，当地园林绿化部门要求</w:t>
      </w:r>
      <w:r w:rsidRPr="002A77CC">
        <w:rPr>
          <w:u w:val="single"/>
        </w:rPr>
        <w:t xml:space="preserve">       </w:t>
      </w:r>
      <w:r w:rsidRPr="002A77CC">
        <w:rPr>
          <w:rFonts w:hint="eastAsia"/>
        </w:rPr>
        <w:t>m</w:t>
      </w:r>
    </w:p>
    <w:p w14:paraId="41806FC1" w14:textId="77777777" w:rsidR="00773C2C" w:rsidRPr="002A77CC" w:rsidRDefault="00773C2C" w:rsidP="00773C2C">
      <w:pPr>
        <w:rPr>
          <w:lang w:val="zh-CN"/>
        </w:rPr>
      </w:pPr>
      <w:r w:rsidRPr="002A77CC">
        <w:rPr>
          <w:rFonts w:hint="eastAsia"/>
          <w:lang w:val="zh-CN"/>
        </w:rPr>
        <w:t>排水设施设置情况：</w:t>
      </w:r>
      <w:r w:rsidRPr="002A77CC">
        <w:rPr>
          <w:u w:val="single"/>
          <w:lang w:val="zh-CN"/>
        </w:rPr>
        <w:t xml:space="preserve">                                        </w:t>
      </w:r>
      <w:r w:rsidRPr="002A77CC">
        <w:rPr>
          <w:rFonts w:hint="eastAsia"/>
          <w:lang w:val="zh-CN"/>
        </w:rPr>
        <w:t>。</w:t>
      </w:r>
    </w:p>
    <w:p w14:paraId="774C1B59" w14:textId="77777777" w:rsidR="00773C2C" w:rsidRPr="002A77CC" w:rsidRDefault="00773C2C" w:rsidP="00773C2C">
      <w:pPr>
        <w:tabs>
          <w:tab w:val="left" w:pos="2702"/>
        </w:tabs>
      </w:pPr>
      <w:r w:rsidRPr="002A77CC">
        <w:rPr>
          <w:rFonts w:cs="宋体" w:hint="eastAsia"/>
          <w:lang w:val="zh-CN"/>
        </w:rPr>
        <w:t>请列举</w:t>
      </w:r>
      <w:r w:rsidRPr="002A77CC">
        <w:rPr>
          <w:rFonts w:cs="宋体" w:hint="eastAsia"/>
        </w:rPr>
        <w:t>本项目中的主要绿化物种</w:t>
      </w:r>
      <w:r w:rsidRPr="002A77CC">
        <w:rPr>
          <w:rFonts w:cs="宋体" w:hint="eastAsia"/>
          <w:lang w:val="zh-CN"/>
        </w:rPr>
        <w:t>：</w:t>
      </w:r>
      <w:r w:rsidRPr="002A77CC">
        <w:rPr>
          <w:rFonts w:cs="宋体" w:hint="eastAsia"/>
        </w:rPr>
        <w:t>（</w:t>
      </w:r>
      <w:r w:rsidRPr="002A77CC">
        <w:t>200</w:t>
      </w:r>
      <w:r w:rsidRPr="002A77CC">
        <w:rPr>
          <w:rFonts w:cs="宋体" w:hint="eastAsia"/>
        </w:rPr>
        <w:t>字以内）</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3"/>
      </w:tblGrid>
      <w:tr w:rsidR="00773C2C" w:rsidRPr="002A77CC" w14:paraId="59D9851A" w14:textId="77777777" w:rsidTr="00773C2C">
        <w:trPr>
          <w:trHeight w:val="2804"/>
          <w:jc w:val="center"/>
        </w:trPr>
        <w:tc>
          <w:tcPr>
            <w:tcW w:w="5000" w:type="pct"/>
            <w:tcBorders>
              <w:top w:val="single" w:sz="4" w:space="0" w:color="auto"/>
              <w:left w:val="single" w:sz="4" w:space="0" w:color="auto"/>
              <w:bottom w:val="single" w:sz="4" w:space="0" w:color="auto"/>
              <w:right w:val="single" w:sz="4" w:space="0" w:color="auto"/>
            </w:tcBorders>
          </w:tcPr>
          <w:p w14:paraId="3DC2162D" w14:textId="77777777" w:rsidR="00773C2C" w:rsidRPr="002A77CC" w:rsidRDefault="00773C2C" w:rsidP="00773C2C">
            <w:pPr>
              <w:pStyle w:val="Default"/>
              <w:spacing w:line="288" w:lineRule="auto"/>
              <w:jc w:val="both"/>
              <w:rPr>
                <w:rFonts w:ascii="Times New Roman" w:cs="Times New Roman"/>
                <w:color w:val="auto"/>
                <w:kern w:val="2"/>
                <w:sz w:val="21"/>
                <w:szCs w:val="21"/>
              </w:rPr>
            </w:pPr>
          </w:p>
        </w:tc>
      </w:tr>
    </w:tbl>
    <w:p w14:paraId="08D41E99"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乔木配植及立体绿化：</w:t>
      </w:r>
    </w:p>
    <w:p w14:paraId="4CA6997D" w14:textId="77777777" w:rsidR="00773C2C" w:rsidRPr="002A77CC" w:rsidRDefault="00F15C1E" w:rsidP="00773C2C">
      <w:pPr>
        <w:rPr>
          <w:b/>
        </w:rPr>
      </w:pPr>
      <w:r>
        <w:rPr>
          <w:rFonts w:hint="eastAsia"/>
          <w:b/>
        </w:rPr>
        <w:t>住宅建筑</w:t>
      </w:r>
      <w:r w:rsidR="00773C2C" w:rsidRPr="002A77CC">
        <w:rPr>
          <w:rFonts w:hint="eastAsia"/>
          <w:b/>
        </w:rPr>
        <w:t>：</w:t>
      </w:r>
      <w:r w:rsidR="00773C2C" w:rsidRPr="002A77CC">
        <w:rPr>
          <w:b/>
        </w:rPr>
        <w:t xml:space="preserve"> </w:t>
      </w:r>
    </w:p>
    <w:p w14:paraId="2E5B3C4F" w14:textId="77777777" w:rsidR="00773C2C" w:rsidRPr="002A77CC" w:rsidRDefault="00773C2C" w:rsidP="00773C2C">
      <w:pPr>
        <w:tabs>
          <w:tab w:val="left" w:pos="2702"/>
        </w:tabs>
        <w:rPr>
          <w:vertAlign w:val="superscript"/>
          <w:lang w:val="zh-CN"/>
        </w:rPr>
      </w:pPr>
      <w:r w:rsidRPr="002A77CC">
        <w:rPr>
          <w:rFonts w:hint="eastAsia"/>
        </w:rPr>
        <w:t>项目用地面积：</w:t>
      </w:r>
      <w:r w:rsidRPr="002A77CC">
        <w:rPr>
          <w:u w:val="single"/>
          <w:lang w:val="zh-CN"/>
        </w:rPr>
        <w:t xml:space="preserve">    </w:t>
      </w:r>
      <w:r w:rsidRPr="002A77CC">
        <w:rPr>
          <w:rFonts w:hint="eastAsia"/>
          <w:u w:val="single"/>
          <w:lang w:val="zh-CN"/>
        </w:rPr>
        <w:t xml:space="preserve">  </w:t>
      </w:r>
      <w:r w:rsidRPr="002A77CC">
        <w:rPr>
          <w:u w:val="single"/>
          <w:lang w:val="zh-CN"/>
        </w:rPr>
        <w:t xml:space="preserve">  </w:t>
      </w:r>
      <w:r w:rsidRPr="002A77CC">
        <w:rPr>
          <w:rFonts w:hint="eastAsia"/>
          <w:u w:val="single"/>
          <w:lang w:val="zh-CN"/>
        </w:rPr>
        <w:t xml:space="preserve"> </w:t>
      </w:r>
      <w:r w:rsidRPr="002A77CC">
        <w:rPr>
          <w:rFonts w:hint="eastAsia"/>
          <w:lang w:val="zh-CN"/>
        </w:rPr>
        <w:t>（平方米），绿地面积：</w:t>
      </w:r>
      <w:r w:rsidRPr="002A77CC">
        <w:rPr>
          <w:u w:val="single"/>
          <w:lang w:val="zh-CN"/>
        </w:rPr>
        <w:t xml:space="preserve">      </w:t>
      </w:r>
      <w:r w:rsidRPr="002A77CC">
        <w:rPr>
          <w:rFonts w:hint="eastAsia"/>
          <w:lang w:val="zh-CN"/>
        </w:rPr>
        <w:t>（平方米）</w:t>
      </w:r>
    </w:p>
    <w:p w14:paraId="7D256BC0" w14:textId="77777777" w:rsidR="00773C2C" w:rsidRPr="002A77CC" w:rsidRDefault="00773C2C" w:rsidP="00773C2C">
      <w:pPr>
        <w:tabs>
          <w:tab w:val="left" w:pos="2702"/>
        </w:tabs>
        <w:rPr>
          <w:lang w:val="zh-CN"/>
        </w:rPr>
      </w:pPr>
      <w:r w:rsidRPr="002A77CC">
        <w:rPr>
          <w:rFonts w:hint="eastAsia"/>
          <w:lang w:val="zh-CN"/>
        </w:rPr>
        <w:t>绿地中乔木的数量：</w:t>
      </w:r>
      <w:r w:rsidRPr="002A77CC">
        <w:rPr>
          <w:u w:val="single"/>
          <w:lang w:val="zh-CN"/>
        </w:rPr>
        <w:t xml:space="preserve">      </w:t>
      </w:r>
      <w:r w:rsidRPr="002A77CC">
        <w:rPr>
          <w:rFonts w:hint="eastAsia"/>
          <w:lang w:val="zh-CN"/>
        </w:rPr>
        <w:t>（株），</w:t>
      </w:r>
      <w:r w:rsidRPr="002A77CC">
        <w:rPr>
          <w:rFonts w:hint="eastAsia"/>
        </w:rPr>
        <w:t>平均每</w:t>
      </w:r>
      <w:r w:rsidRPr="002A77CC">
        <w:t>100m</w:t>
      </w:r>
      <w:r w:rsidRPr="002A77CC">
        <w:rPr>
          <w:vertAlign w:val="superscript"/>
        </w:rPr>
        <w:t>2</w:t>
      </w:r>
      <w:r w:rsidRPr="002A77CC">
        <w:rPr>
          <w:rFonts w:hint="eastAsia"/>
        </w:rPr>
        <w:t>绿地面积上的</w:t>
      </w:r>
      <w:r w:rsidRPr="002A77CC">
        <w:rPr>
          <w:rFonts w:hint="eastAsia"/>
          <w:lang w:val="zh-CN"/>
        </w:rPr>
        <w:t>乔木数：</w:t>
      </w:r>
      <w:r w:rsidRPr="002A77CC">
        <w:rPr>
          <w:u w:val="single"/>
          <w:lang w:val="zh-CN"/>
        </w:rPr>
        <w:t xml:space="preserve">      </w:t>
      </w:r>
      <w:r w:rsidRPr="002A77CC">
        <w:rPr>
          <w:rFonts w:hint="eastAsia"/>
          <w:lang w:val="zh-CN"/>
        </w:rPr>
        <w:t>（株）</w:t>
      </w:r>
    </w:p>
    <w:p w14:paraId="1FA3A8C7" w14:textId="77777777" w:rsidR="00773C2C" w:rsidRPr="002A77CC" w:rsidRDefault="005D3734" w:rsidP="00773C2C">
      <w:pPr>
        <w:rPr>
          <w:b/>
        </w:rPr>
      </w:pPr>
      <w:sdt>
        <w:sdtPr>
          <w:rPr>
            <w:rFonts w:hint="eastAsia"/>
          </w:rPr>
          <w:id w:val="-1860658796"/>
          <w:showingPlcHdr/>
        </w:sdtPr>
        <w:sdtEndPr>
          <w:rPr>
            <w:b/>
          </w:rPr>
        </w:sdtEndPr>
        <w:sdtContent>
          <w:r w:rsidR="00773C2C" w:rsidRPr="002A77CC">
            <w:t xml:space="preserve">     </w:t>
          </w:r>
        </w:sdtContent>
      </w:sdt>
      <w:r w:rsidR="00773C2C" w:rsidRPr="002A77CC">
        <w:rPr>
          <w:rFonts w:hint="eastAsia"/>
          <w:b/>
        </w:rPr>
        <w:t>公共建筑</w:t>
      </w:r>
    </w:p>
    <w:p w14:paraId="648E8FDD" w14:textId="77777777" w:rsidR="00773C2C" w:rsidRPr="002A77CC" w:rsidRDefault="00773C2C" w:rsidP="00773C2C">
      <w:pPr>
        <w:rPr>
          <w:lang w:val="zh-CN"/>
        </w:rPr>
      </w:pPr>
      <w:r w:rsidRPr="002A77CC">
        <w:rPr>
          <w:rFonts w:hint="eastAsia"/>
          <w:lang w:val="zh-CN"/>
        </w:rPr>
        <w:t>采用屋顶绿化：</w:t>
      </w:r>
      <w:r w:rsidRPr="002A77CC">
        <w:rPr>
          <w:rFonts w:hint="eastAsia"/>
          <w:bCs/>
          <w:lang w:val="zh-CN"/>
        </w:rPr>
        <w:t>□</w:t>
      </w:r>
      <w:r w:rsidRPr="002A77CC">
        <w:rPr>
          <w:rFonts w:hint="eastAsia"/>
          <w:lang w:val="zh-CN"/>
        </w:rPr>
        <w:t>是、</w:t>
      </w:r>
      <w:r w:rsidRPr="002A77CC">
        <w:rPr>
          <w:rFonts w:hint="eastAsia"/>
          <w:bCs/>
          <w:lang w:val="zh-CN"/>
        </w:rPr>
        <w:t>□</w:t>
      </w:r>
      <w:r w:rsidRPr="002A77CC">
        <w:rPr>
          <w:rFonts w:hint="eastAsia"/>
          <w:lang w:val="zh-CN"/>
        </w:rPr>
        <w:t>否</w:t>
      </w:r>
    </w:p>
    <w:p w14:paraId="4C320C9E" w14:textId="77777777" w:rsidR="00773C2C" w:rsidRPr="002A77CC" w:rsidRDefault="00773C2C" w:rsidP="00773C2C">
      <w:pPr>
        <w:rPr>
          <w:lang w:val="zh-CN"/>
        </w:rPr>
      </w:pPr>
      <w:r w:rsidRPr="002A77CC">
        <w:rPr>
          <w:rFonts w:hint="eastAsia"/>
          <w:lang w:val="zh-CN"/>
        </w:rPr>
        <w:t>采用垂直绿化：</w:t>
      </w:r>
      <w:r w:rsidRPr="002A77CC">
        <w:rPr>
          <w:rFonts w:hint="eastAsia"/>
          <w:bCs/>
          <w:lang w:val="zh-CN"/>
        </w:rPr>
        <w:t>□</w:t>
      </w:r>
      <w:r w:rsidRPr="002A77CC">
        <w:rPr>
          <w:rFonts w:hint="eastAsia"/>
          <w:lang w:val="zh-CN"/>
        </w:rPr>
        <w:t>是、</w:t>
      </w:r>
      <w:r w:rsidRPr="002A77CC">
        <w:rPr>
          <w:rFonts w:hint="eastAsia"/>
          <w:bCs/>
          <w:lang w:val="zh-CN"/>
        </w:rPr>
        <w:t>□</w:t>
      </w:r>
      <w:r w:rsidRPr="002A77CC">
        <w:rPr>
          <w:rFonts w:hint="eastAsia"/>
          <w:lang w:val="zh-CN"/>
        </w:rPr>
        <w:t>否</w:t>
      </w:r>
    </w:p>
    <w:p w14:paraId="371AE27D" w14:textId="77777777" w:rsidR="00773C2C" w:rsidRPr="002A77CC" w:rsidRDefault="00773C2C" w:rsidP="00773C2C">
      <w:pPr>
        <w:rPr>
          <w:lang w:val="zh-CN"/>
        </w:rPr>
      </w:pPr>
      <w:r w:rsidRPr="002A77CC">
        <w:rPr>
          <w:rFonts w:hint="eastAsia"/>
          <w:lang w:val="zh-CN"/>
        </w:rPr>
        <w:t>屋顶可绿化面积：</w:t>
      </w:r>
      <w:r w:rsidRPr="002A77CC">
        <w:rPr>
          <w:u w:val="single"/>
          <w:lang w:val="zh-CN"/>
        </w:rPr>
        <w:t xml:space="preserve">     </w:t>
      </w:r>
      <w:r w:rsidRPr="002A77CC">
        <w:rPr>
          <w:rFonts w:hint="eastAsia"/>
          <w:lang w:val="zh-CN"/>
        </w:rPr>
        <w:t>（平方米）；屋顶绿化面积：</w:t>
      </w:r>
      <w:r w:rsidRPr="002A77CC">
        <w:rPr>
          <w:u w:val="single"/>
          <w:lang w:val="zh-CN"/>
        </w:rPr>
        <w:t xml:space="preserve">       </w:t>
      </w:r>
      <w:r w:rsidRPr="002A77CC">
        <w:rPr>
          <w:rFonts w:hint="eastAsia"/>
          <w:lang w:val="zh-CN"/>
        </w:rPr>
        <w:t>（平方米）</w:t>
      </w:r>
    </w:p>
    <w:p w14:paraId="1D6FAE21" w14:textId="77777777" w:rsidR="00773C2C" w:rsidRPr="002A77CC" w:rsidRDefault="00773C2C" w:rsidP="00773C2C">
      <w:pPr>
        <w:rPr>
          <w:lang w:val="zh-CN"/>
        </w:rPr>
      </w:pPr>
      <w:r w:rsidRPr="002A77CC">
        <w:rPr>
          <w:rFonts w:hint="eastAsia"/>
          <w:lang w:val="zh-CN"/>
        </w:rPr>
        <w:t>屋顶绿化面积占屋顶可绿化面积比例：</w:t>
      </w:r>
      <w:r w:rsidRPr="002A77CC">
        <w:rPr>
          <w:u w:val="single"/>
          <w:lang w:val="zh-CN"/>
        </w:rPr>
        <w:t xml:space="preserve">     </w:t>
      </w:r>
      <w:r w:rsidRPr="002A77CC">
        <w:rPr>
          <w:rFonts w:hint="eastAsia"/>
          <w:lang w:val="zh-CN"/>
        </w:rPr>
        <w:t>（</w:t>
      </w:r>
      <w:r w:rsidRPr="002A77CC">
        <w:rPr>
          <w:lang w:val="zh-CN"/>
        </w:rPr>
        <w:t>%</w:t>
      </w:r>
      <w:r w:rsidRPr="002A77CC">
        <w:rPr>
          <w:rFonts w:hint="eastAsia"/>
          <w:lang w:val="zh-CN"/>
        </w:rPr>
        <w:t>）</w:t>
      </w:r>
    </w:p>
    <w:p w14:paraId="6077DDDC" w14:textId="77777777" w:rsidR="00773C2C" w:rsidRPr="002A77CC" w:rsidRDefault="00773C2C" w:rsidP="00773C2C">
      <w:pPr>
        <w:rPr>
          <w:lang w:val="zh-CN"/>
        </w:rPr>
      </w:pPr>
      <w:r w:rsidRPr="002A77CC">
        <w:rPr>
          <w:rFonts w:hint="eastAsia"/>
          <w:lang w:val="zh-CN"/>
        </w:rPr>
        <w:t>简要说明屋顶绿化或垂直绿化，包括</w:t>
      </w:r>
      <w:r w:rsidRPr="002A77CC">
        <w:rPr>
          <w:rFonts w:hint="eastAsia"/>
        </w:rPr>
        <w:t>位置、方式、植物种类等</w:t>
      </w:r>
      <w:r w:rsidRPr="002A77CC">
        <w:rPr>
          <w:rFonts w:hint="eastAsia"/>
          <w:lang w:val="zh-CN"/>
        </w:rPr>
        <w:t>：（</w:t>
      </w:r>
      <w:r w:rsidRPr="002A77CC">
        <w:rPr>
          <w:lang w:val="zh-CN"/>
        </w:rPr>
        <w:t>200</w:t>
      </w:r>
      <w:r w:rsidRPr="002A77CC">
        <w:rPr>
          <w:rFonts w:hint="eastAsia"/>
          <w:lang w:val="zh-CN"/>
        </w:rPr>
        <w:t>字以内）</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773C2C" w:rsidRPr="002A77CC" w14:paraId="6A8CF4CE" w14:textId="77777777" w:rsidTr="00773C2C">
        <w:trPr>
          <w:trHeight w:val="1456"/>
          <w:jc w:val="center"/>
        </w:trPr>
        <w:tc>
          <w:tcPr>
            <w:tcW w:w="8334" w:type="dxa"/>
            <w:tcBorders>
              <w:top w:val="single" w:sz="4" w:space="0" w:color="auto"/>
              <w:left w:val="single" w:sz="4" w:space="0" w:color="auto"/>
              <w:bottom w:val="single" w:sz="4" w:space="0" w:color="auto"/>
              <w:right w:val="single" w:sz="4" w:space="0" w:color="auto"/>
            </w:tcBorders>
          </w:tcPr>
          <w:p w14:paraId="718731C3" w14:textId="77777777" w:rsidR="00773C2C" w:rsidRPr="002A77CC" w:rsidRDefault="00773C2C" w:rsidP="00773C2C">
            <w:pPr>
              <w:pStyle w:val="Default"/>
              <w:spacing w:line="288" w:lineRule="auto"/>
              <w:jc w:val="both"/>
              <w:rPr>
                <w:rFonts w:ascii="Times New Roman" w:cs="Times New Roman"/>
                <w:color w:val="auto"/>
                <w:kern w:val="2"/>
                <w:sz w:val="21"/>
                <w:szCs w:val="21"/>
              </w:rPr>
            </w:pPr>
          </w:p>
        </w:tc>
      </w:tr>
    </w:tbl>
    <w:p w14:paraId="3C98837D" w14:textId="77777777" w:rsidR="00773C2C" w:rsidRPr="002A77CC" w:rsidRDefault="00773C2C" w:rsidP="00773C2C">
      <w:pPr>
        <w:rPr>
          <w:b/>
          <w:kern w:val="0"/>
          <w:sz w:val="24"/>
        </w:rPr>
      </w:pPr>
      <w:r w:rsidRPr="002A77CC">
        <w:rPr>
          <w:rFonts w:hint="eastAsia"/>
          <w:b/>
          <w:kern w:val="0"/>
          <w:sz w:val="24"/>
        </w:rPr>
        <w:lastRenderedPageBreak/>
        <w:t>3</w:t>
      </w:r>
      <w:r w:rsidRPr="002A77CC">
        <w:rPr>
          <w:rFonts w:hint="eastAsia"/>
          <w:b/>
          <w:kern w:val="0"/>
          <w:sz w:val="24"/>
        </w:rPr>
        <w:t>、证明材料</w:t>
      </w:r>
    </w:p>
    <w:p w14:paraId="41F92787" w14:textId="77777777" w:rsidR="00773C2C" w:rsidRPr="002A77CC" w:rsidRDefault="00773C2C" w:rsidP="00773C2C">
      <w:pPr>
        <w:rPr>
          <w:b/>
        </w:rPr>
      </w:pPr>
      <w:r w:rsidRPr="002A77CC">
        <w:rPr>
          <w:rFonts w:hint="eastAsia"/>
          <w:b/>
        </w:rPr>
        <w:t>设计评价建议提交材料及要求：</w:t>
      </w:r>
    </w:p>
    <w:p w14:paraId="0E6E4D13"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本地植物和复层绿化：</w:t>
      </w:r>
    </w:p>
    <w:p w14:paraId="388F7C03"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1</w:t>
      </w:r>
      <w:r w:rsidRPr="002A77CC">
        <w:rPr>
          <w:rFonts w:hint="eastAsia"/>
          <w:kern w:val="0"/>
        </w:rPr>
        <w:t>）景观总平面图及设计说明：应体现项目红线范围内景观总体设计内容；</w:t>
      </w:r>
    </w:p>
    <w:p w14:paraId="73955C13"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2</w:t>
      </w:r>
      <w:r w:rsidRPr="002A77CC">
        <w:rPr>
          <w:rFonts w:hint="eastAsia"/>
          <w:kern w:val="0"/>
        </w:rPr>
        <w:t>）景观苗木表和种植图：应体现项目内乔、灌、草植物种类、基本信息、种植位置图、覆土深度；</w:t>
      </w:r>
    </w:p>
    <w:p w14:paraId="43FA2EB4"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乔木配植及立体绿化：</w:t>
      </w:r>
    </w:p>
    <w:p w14:paraId="6FDE7525"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1</w:t>
      </w:r>
      <w:r w:rsidRPr="002A77CC">
        <w:rPr>
          <w:rFonts w:hint="eastAsia"/>
          <w:kern w:val="0"/>
        </w:rPr>
        <w:t>）景观总平面施工图及设计说明：应体现项目红线范围内景观总体设计内容；</w:t>
      </w:r>
    </w:p>
    <w:p w14:paraId="444110C4"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2</w:t>
      </w:r>
      <w:r w:rsidRPr="002A77CC">
        <w:rPr>
          <w:rFonts w:hint="eastAsia"/>
          <w:kern w:val="0"/>
        </w:rPr>
        <w:t>）景观苗木表和种植施工图：应体现项目内乔、灌、草植物种类、基本信息、种植位置图、覆土深度；</w:t>
      </w:r>
    </w:p>
    <w:p w14:paraId="0F2D00A7"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3</w:t>
      </w:r>
      <w:r w:rsidRPr="002A77CC">
        <w:rPr>
          <w:rFonts w:hint="eastAsia"/>
          <w:kern w:val="0"/>
        </w:rPr>
        <w:t>）每</w:t>
      </w:r>
      <w:r w:rsidRPr="002A77CC">
        <w:rPr>
          <w:rFonts w:hint="eastAsia"/>
          <w:kern w:val="0"/>
        </w:rPr>
        <w:t>100</w:t>
      </w:r>
      <w:r w:rsidRPr="002A77CC">
        <w:rPr>
          <w:rFonts w:hint="eastAsia"/>
          <w:kern w:val="0"/>
        </w:rPr>
        <w:t>㎡绿地上的乔木数量计算文件（</w:t>
      </w:r>
      <w:r w:rsidR="00F15C1E">
        <w:rPr>
          <w:rFonts w:hint="eastAsia"/>
          <w:kern w:val="0"/>
        </w:rPr>
        <w:t>住宅建筑</w:t>
      </w:r>
      <w:r w:rsidRPr="002A77CC">
        <w:rPr>
          <w:rFonts w:hint="eastAsia"/>
          <w:kern w:val="0"/>
        </w:rPr>
        <w:t>提供）</w:t>
      </w:r>
    </w:p>
    <w:p w14:paraId="4C7ECB27"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4</w:t>
      </w:r>
      <w:r w:rsidRPr="002A77CC">
        <w:rPr>
          <w:rFonts w:hint="eastAsia"/>
          <w:kern w:val="0"/>
        </w:rPr>
        <w:t>）屋顶绿化平面施工图：应体现屋顶可绿化面积、屋顶绿化的类型、面积、种植植物种类、构造做法</w:t>
      </w:r>
    </w:p>
    <w:p w14:paraId="374471C2" w14:textId="77777777" w:rsidR="00773C2C" w:rsidRPr="002A77CC" w:rsidRDefault="00773C2C" w:rsidP="00773C2C">
      <w:pPr>
        <w:autoSpaceDE w:val="0"/>
        <w:autoSpaceDN w:val="0"/>
        <w:adjustRightInd w:val="0"/>
        <w:rPr>
          <w:kern w:val="0"/>
        </w:rPr>
      </w:pPr>
      <w:r w:rsidRPr="002A77CC">
        <w:rPr>
          <w:rFonts w:hint="eastAsia"/>
          <w:kern w:val="0"/>
        </w:rPr>
        <w:t>（公共建筑提供）；</w:t>
      </w:r>
    </w:p>
    <w:p w14:paraId="57CCEA1B"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5</w:t>
      </w:r>
      <w:r w:rsidRPr="002A77CC">
        <w:rPr>
          <w:kern w:val="0"/>
        </w:rPr>
        <w:t>）</w:t>
      </w:r>
      <w:r w:rsidRPr="002A77CC">
        <w:rPr>
          <w:rFonts w:hint="eastAsia"/>
          <w:kern w:val="0"/>
        </w:rPr>
        <w:t>垂直绿化施工图：应体现垂直绿化的位置、面积、种植植物种类、构造做法（公共建筑提供）。</w:t>
      </w:r>
    </w:p>
    <w:p w14:paraId="6B3DE459" w14:textId="77777777" w:rsidR="00773C2C" w:rsidRPr="002A77CC" w:rsidRDefault="00773C2C" w:rsidP="00773C2C">
      <w:pPr>
        <w:rPr>
          <w:b/>
        </w:rPr>
      </w:pPr>
      <w:r w:rsidRPr="002A77CC">
        <w:rPr>
          <w:rFonts w:hint="eastAsia"/>
          <w:b/>
        </w:rPr>
        <w:t>运行评价建议提交材料及要求：</w:t>
      </w:r>
    </w:p>
    <w:p w14:paraId="406E22AB"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本地植物和复层绿化：</w:t>
      </w:r>
    </w:p>
    <w:p w14:paraId="5C34C92B"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1</w:t>
      </w:r>
      <w:r w:rsidRPr="002A77CC">
        <w:rPr>
          <w:rFonts w:hint="eastAsia"/>
          <w:kern w:val="0"/>
        </w:rPr>
        <w:t>）景观总平面图及设计说明：应体现项目红线范围内景观总体设计内容；</w:t>
      </w:r>
    </w:p>
    <w:p w14:paraId="701668A9"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2</w:t>
      </w:r>
      <w:r w:rsidRPr="002A77CC">
        <w:rPr>
          <w:rFonts w:hint="eastAsia"/>
          <w:kern w:val="0"/>
        </w:rPr>
        <w:t>）景观苗木表和种植图：应体现项目内乔、灌、草植物种类、基本信息、种植位置图、覆土深度；</w:t>
      </w:r>
    </w:p>
    <w:p w14:paraId="26BA06C5" w14:textId="77777777" w:rsidR="00773C2C" w:rsidRPr="002A77CC" w:rsidRDefault="00773C2C" w:rsidP="007106AD">
      <w:pPr>
        <w:pStyle w:val="af7"/>
        <w:numPr>
          <w:ilvl w:val="0"/>
          <w:numId w:val="10"/>
        </w:numPr>
        <w:spacing w:line="288" w:lineRule="auto"/>
        <w:ind w:firstLineChars="0"/>
        <w:rPr>
          <w:b/>
          <w:lang w:val="zh-CN"/>
        </w:rPr>
      </w:pPr>
      <w:r w:rsidRPr="002A77CC">
        <w:rPr>
          <w:rFonts w:hint="eastAsia"/>
          <w:b/>
          <w:lang w:val="zh-CN"/>
        </w:rPr>
        <w:t>乔木配植及立体绿化：</w:t>
      </w:r>
    </w:p>
    <w:p w14:paraId="49A27248"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1</w:t>
      </w:r>
      <w:r w:rsidRPr="002A77CC">
        <w:rPr>
          <w:rFonts w:hint="eastAsia"/>
          <w:kern w:val="0"/>
        </w:rPr>
        <w:t>）景观总平面竣工图及设计说明：应体现项目红线范围内景观总体设计内容；</w:t>
      </w:r>
    </w:p>
    <w:p w14:paraId="78070F44"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2</w:t>
      </w:r>
      <w:r w:rsidRPr="002A77CC">
        <w:rPr>
          <w:rFonts w:hint="eastAsia"/>
          <w:kern w:val="0"/>
        </w:rPr>
        <w:t>）景观苗木表和种植竣工图：应体现项目内乔、灌、草植物种类、基本信息、种植位置图、覆土深度；</w:t>
      </w:r>
    </w:p>
    <w:p w14:paraId="41E19F1C"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3</w:t>
      </w:r>
      <w:r w:rsidRPr="002A77CC">
        <w:rPr>
          <w:rFonts w:hint="eastAsia"/>
          <w:kern w:val="0"/>
        </w:rPr>
        <w:t>）每</w:t>
      </w:r>
      <w:r w:rsidRPr="002A77CC">
        <w:rPr>
          <w:rFonts w:hint="eastAsia"/>
          <w:kern w:val="0"/>
        </w:rPr>
        <w:t>100</w:t>
      </w:r>
      <w:r w:rsidRPr="002A77CC">
        <w:rPr>
          <w:rFonts w:hint="eastAsia"/>
          <w:kern w:val="0"/>
        </w:rPr>
        <w:t>㎡绿地上的乔木数量计算文件（</w:t>
      </w:r>
      <w:r w:rsidR="00F15C1E">
        <w:rPr>
          <w:rFonts w:hint="eastAsia"/>
          <w:kern w:val="0"/>
        </w:rPr>
        <w:t>住宅建筑</w:t>
      </w:r>
      <w:r w:rsidRPr="002A77CC">
        <w:rPr>
          <w:rFonts w:hint="eastAsia"/>
          <w:kern w:val="0"/>
        </w:rPr>
        <w:t>提供）</w:t>
      </w:r>
    </w:p>
    <w:p w14:paraId="07A1D54F"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4</w:t>
      </w:r>
      <w:r w:rsidRPr="002A77CC">
        <w:rPr>
          <w:rFonts w:hint="eastAsia"/>
          <w:kern w:val="0"/>
        </w:rPr>
        <w:t>）屋顶绿化平面竣工图：应体现屋顶可绿化面积、屋顶绿化的类型、面积、种植植物种类、构造做法</w:t>
      </w:r>
    </w:p>
    <w:p w14:paraId="6680ECE5" w14:textId="77777777" w:rsidR="00773C2C" w:rsidRPr="002A77CC" w:rsidRDefault="00773C2C" w:rsidP="00773C2C">
      <w:pPr>
        <w:autoSpaceDE w:val="0"/>
        <w:autoSpaceDN w:val="0"/>
        <w:adjustRightInd w:val="0"/>
        <w:rPr>
          <w:kern w:val="0"/>
        </w:rPr>
      </w:pPr>
      <w:r w:rsidRPr="002A77CC">
        <w:rPr>
          <w:rFonts w:hint="eastAsia"/>
          <w:kern w:val="0"/>
        </w:rPr>
        <w:t>（公共建筑提供）；</w:t>
      </w:r>
    </w:p>
    <w:p w14:paraId="7B0D0C0B" w14:textId="77777777" w:rsidR="00773C2C" w:rsidRPr="002A77CC" w:rsidRDefault="00773C2C" w:rsidP="00773C2C">
      <w:pPr>
        <w:autoSpaceDE w:val="0"/>
        <w:autoSpaceDN w:val="0"/>
        <w:adjustRightInd w:val="0"/>
        <w:rPr>
          <w:kern w:val="0"/>
        </w:rPr>
      </w:pPr>
      <w:r w:rsidRPr="002A77CC">
        <w:rPr>
          <w:rFonts w:hint="eastAsia"/>
          <w:kern w:val="0"/>
        </w:rPr>
        <w:t>（</w:t>
      </w:r>
      <w:r w:rsidRPr="002A77CC">
        <w:rPr>
          <w:rFonts w:hint="eastAsia"/>
          <w:kern w:val="0"/>
        </w:rPr>
        <w:t>5</w:t>
      </w:r>
      <w:r w:rsidRPr="002A77CC">
        <w:rPr>
          <w:kern w:val="0"/>
        </w:rPr>
        <w:t>）</w:t>
      </w:r>
      <w:r w:rsidRPr="002A77CC">
        <w:rPr>
          <w:rFonts w:hint="eastAsia"/>
          <w:kern w:val="0"/>
        </w:rPr>
        <w:t>垂直绿化竣工图：应体现垂直绿化的位置、面积、种植植物种类、构造做法（公共建筑提供）。</w:t>
      </w:r>
    </w:p>
    <w:p w14:paraId="3E93EFB1" w14:textId="77777777" w:rsidR="00773C2C" w:rsidRPr="002A77CC" w:rsidRDefault="00773C2C" w:rsidP="00773C2C">
      <w:pPr>
        <w:rPr>
          <w:b/>
        </w:rPr>
      </w:pPr>
      <w:r w:rsidRPr="002A77CC">
        <w:rPr>
          <w:rFonts w:hint="eastAsia"/>
          <w:b/>
        </w:rPr>
        <w:t>实际提交材料：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773C2C" w:rsidRPr="002A77CC" w14:paraId="7AC6C2EB" w14:textId="77777777" w:rsidTr="00773C2C">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4C5F3024" w14:textId="77777777" w:rsidR="00773C2C" w:rsidRPr="002A77CC" w:rsidRDefault="00773C2C" w:rsidP="00773C2C">
            <w:pPr>
              <w:pStyle w:val="Default"/>
              <w:spacing w:line="288" w:lineRule="auto"/>
              <w:jc w:val="both"/>
              <w:rPr>
                <w:rFonts w:ascii="Times New Roman" w:cs="Times New Roman"/>
                <w:b/>
                <w:color w:val="auto"/>
                <w:kern w:val="2"/>
                <w:sz w:val="21"/>
                <w:szCs w:val="21"/>
              </w:rPr>
            </w:pPr>
          </w:p>
        </w:tc>
      </w:tr>
    </w:tbl>
    <w:p w14:paraId="3630BC84" w14:textId="77777777" w:rsidR="00044DB4" w:rsidRPr="002A77CC" w:rsidRDefault="00044DB4" w:rsidP="001E20C7">
      <w:pPr>
        <w:sectPr w:rsidR="00044DB4" w:rsidRPr="002A77CC">
          <w:headerReference w:type="even" r:id="rId17"/>
          <w:headerReference w:type="default" r:id="rId18"/>
          <w:headerReference w:type="first" r:id="rId19"/>
          <w:pgSz w:w="11906" w:h="16838"/>
          <w:pgMar w:top="1440" w:right="1800" w:bottom="1440" w:left="1800" w:header="851" w:footer="992" w:gutter="0"/>
          <w:cols w:space="425"/>
          <w:docGrid w:type="lines" w:linePitch="312"/>
        </w:sectPr>
      </w:pPr>
    </w:p>
    <w:p w14:paraId="06BCD345" w14:textId="77777777" w:rsidR="00DC2F32" w:rsidRPr="002A77CC" w:rsidRDefault="00DC2F32" w:rsidP="00A10AE6">
      <w:pPr>
        <w:pStyle w:val="1"/>
      </w:pPr>
      <w:bookmarkStart w:id="26" w:name="_Toc438725018"/>
      <w:r w:rsidRPr="002A77CC">
        <w:rPr>
          <w:rFonts w:hint="eastAsia"/>
        </w:rPr>
        <w:lastRenderedPageBreak/>
        <w:t xml:space="preserve">5 </w:t>
      </w:r>
      <w:r w:rsidRPr="002A77CC">
        <w:rPr>
          <w:rFonts w:hint="eastAsia"/>
        </w:rPr>
        <w:t>节能与能源利用</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822"/>
        <w:gridCol w:w="5057"/>
        <w:gridCol w:w="815"/>
        <w:gridCol w:w="815"/>
        <w:gridCol w:w="815"/>
      </w:tblGrid>
      <w:tr w:rsidR="005D4912" w:rsidRPr="002A77CC" w14:paraId="30DE8366" w14:textId="77777777" w:rsidTr="006E02A4">
        <w:trPr>
          <w:trHeight w:val="567"/>
          <w:jc w:val="center"/>
        </w:trPr>
        <w:tc>
          <w:tcPr>
            <w:tcW w:w="959" w:type="dxa"/>
            <w:shd w:val="clear" w:color="auto" w:fill="D9D9D9"/>
            <w:vAlign w:val="center"/>
          </w:tcPr>
          <w:p w14:paraId="1501C434" w14:textId="77777777" w:rsidR="005D4912" w:rsidRPr="002A77CC" w:rsidRDefault="005D4912" w:rsidP="001E20C7">
            <w:pPr>
              <w:widowControl/>
              <w:jc w:val="center"/>
              <w:rPr>
                <w:b/>
                <w:bCs/>
                <w:kern w:val="0"/>
              </w:rPr>
            </w:pPr>
            <w:r w:rsidRPr="002A77CC">
              <w:rPr>
                <w:rFonts w:ascii="宋体" w:hAnsi="宋体" w:hint="eastAsia"/>
                <w:b/>
                <w:bCs/>
                <w:kern w:val="0"/>
              </w:rPr>
              <w:t>子项</w:t>
            </w:r>
          </w:p>
        </w:tc>
        <w:tc>
          <w:tcPr>
            <w:tcW w:w="709" w:type="dxa"/>
            <w:shd w:val="clear" w:color="auto" w:fill="D9D9D9"/>
            <w:vAlign w:val="center"/>
          </w:tcPr>
          <w:p w14:paraId="7FD0B2F6" w14:textId="77777777" w:rsidR="005D4912" w:rsidRPr="002A77CC" w:rsidRDefault="005D4912" w:rsidP="001E20C7">
            <w:pPr>
              <w:widowControl/>
              <w:jc w:val="center"/>
              <w:rPr>
                <w:rFonts w:ascii="宋体" w:hAnsi="宋体"/>
                <w:b/>
                <w:bCs/>
                <w:kern w:val="0"/>
              </w:rPr>
            </w:pPr>
            <w:r w:rsidRPr="002A77CC">
              <w:rPr>
                <w:rFonts w:ascii="宋体" w:hAnsi="宋体" w:hint="eastAsia"/>
                <w:b/>
                <w:bCs/>
                <w:kern w:val="0"/>
              </w:rPr>
              <w:t>条文</w:t>
            </w:r>
          </w:p>
          <w:p w14:paraId="046E90CA" w14:textId="77777777" w:rsidR="005D4912" w:rsidRPr="002A77CC" w:rsidRDefault="005D4912" w:rsidP="001E20C7">
            <w:pPr>
              <w:widowControl/>
              <w:jc w:val="center"/>
              <w:rPr>
                <w:b/>
                <w:bCs/>
                <w:kern w:val="0"/>
              </w:rPr>
            </w:pPr>
            <w:r w:rsidRPr="002A77CC">
              <w:rPr>
                <w:rFonts w:ascii="宋体" w:hAnsi="宋体" w:hint="eastAsia"/>
                <w:b/>
                <w:bCs/>
                <w:kern w:val="0"/>
              </w:rPr>
              <w:t>编号</w:t>
            </w:r>
          </w:p>
        </w:tc>
        <w:tc>
          <w:tcPr>
            <w:tcW w:w="4361" w:type="dxa"/>
            <w:shd w:val="clear" w:color="auto" w:fill="D9D9D9"/>
            <w:vAlign w:val="center"/>
          </w:tcPr>
          <w:p w14:paraId="20B54DF5" w14:textId="77777777" w:rsidR="005D4912" w:rsidRPr="002A77CC" w:rsidRDefault="005D4912" w:rsidP="001E20C7">
            <w:pPr>
              <w:widowControl/>
              <w:jc w:val="center"/>
              <w:rPr>
                <w:b/>
                <w:bCs/>
                <w:kern w:val="0"/>
              </w:rPr>
            </w:pPr>
            <w:r w:rsidRPr="002A77CC">
              <w:rPr>
                <w:rFonts w:ascii="宋体" w:hAnsi="宋体" w:hint="eastAsia"/>
                <w:b/>
                <w:bCs/>
                <w:kern w:val="0"/>
              </w:rPr>
              <w:t>条文</w:t>
            </w:r>
          </w:p>
        </w:tc>
        <w:tc>
          <w:tcPr>
            <w:tcW w:w="703" w:type="dxa"/>
            <w:shd w:val="clear" w:color="auto" w:fill="D9D9D9"/>
            <w:vAlign w:val="center"/>
          </w:tcPr>
          <w:p w14:paraId="667C68CC" w14:textId="77777777" w:rsidR="005D4912" w:rsidRPr="002A77CC" w:rsidRDefault="005D4912" w:rsidP="001E20C7">
            <w:pPr>
              <w:widowControl/>
              <w:jc w:val="center"/>
              <w:rPr>
                <w:b/>
                <w:bCs/>
                <w:kern w:val="0"/>
                <w:szCs w:val="21"/>
              </w:rPr>
            </w:pPr>
            <w:r w:rsidRPr="002A77CC">
              <w:rPr>
                <w:rFonts w:ascii="宋体" w:hAnsi="宋体" w:hint="eastAsia"/>
                <w:b/>
                <w:bCs/>
                <w:kern w:val="0"/>
                <w:szCs w:val="21"/>
              </w:rPr>
              <w:t>满分</w:t>
            </w:r>
          </w:p>
        </w:tc>
        <w:tc>
          <w:tcPr>
            <w:tcW w:w="703" w:type="dxa"/>
            <w:shd w:val="clear" w:color="auto" w:fill="D9D9D9"/>
            <w:vAlign w:val="center"/>
          </w:tcPr>
          <w:p w14:paraId="4DCD4E2C" w14:textId="77777777" w:rsidR="005D4912" w:rsidRPr="002A77CC" w:rsidRDefault="005D4912" w:rsidP="001E20C7">
            <w:pPr>
              <w:widowControl/>
              <w:jc w:val="center"/>
              <w:rPr>
                <w:b/>
                <w:bCs/>
                <w:kern w:val="0"/>
                <w:szCs w:val="21"/>
              </w:rPr>
            </w:pPr>
            <w:r w:rsidRPr="002A77CC">
              <w:rPr>
                <w:rFonts w:ascii="宋体" w:hAnsi="宋体" w:hint="eastAsia"/>
                <w:b/>
                <w:bCs/>
                <w:kern w:val="0"/>
                <w:szCs w:val="21"/>
              </w:rPr>
              <w:t>不参评分</w:t>
            </w:r>
          </w:p>
        </w:tc>
        <w:tc>
          <w:tcPr>
            <w:tcW w:w="703" w:type="dxa"/>
            <w:shd w:val="clear" w:color="auto" w:fill="D9D9D9"/>
            <w:vAlign w:val="center"/>
          </w:tcPr>
          <w:p w14:paraId="583CD5AF" w14:textId="77777777" w:rsidR="005D4912" w:rsidRPr="002A77CC" w:rsidRDefault="00C83DD8" w:rsidP="001E20C7">
            <w:pPr>
              <w:widowControl/>
              <w:jc w:val="center"/>
              <w:rPr>
                <w:b/>
                <w:bCs/>
                <w:kern w:val="0"/>
                <w:szCs w:val="21"/>
              </w:rPr>
            </w:pPr>
            <w:r w:rsidRPr="002A77CC">
              <w:rPr>
                <w:b/>
                <w:bCs/>
                <w:kern w:val="0"/>
              </w:rPr>
              <w:t>达标</w:t>
            </w:r>
            <w:r w:rsidRPr="002A77CC">
              <w:rPr>
                <w:b/>
                <w:bCs/>
                <w:kern w:val="0"/>
              </w:rPr>
              <w:t>/</w:t>
            </w:r>
            <w:r w:rsidR="005D4912" w:rsidRPr="002A77CC">
              <w:rPr>
                <w:rFonts w:ascii="宋体" w:hAnsi="宋体" w:hint="eastAsia"/>
                <w:b/>
                <w:bCs/>
                <w:kern w:val="0"/>
                <w:szCs w:val="21"/>
              </w:rPr>
              <w:t>得分</w:t>
            </w:r>
          </w:p>
        </w:tc>
      </w:tr>
      <w:tr w:rsidR="005D4912" w:rsidRPr="002A77CC" w14:paraId="555B88B9" w14:textId="77777777" w:rsidTr="006E02A4">
        <w:trPr>
          <w:trHeight w:val="567"/>
          <w:jc w:val="center"/>
        </w:trPr>
        <w:tc>
          <w:tcPr>
            <w:tcW w:w="959" w:type="dxa"/>
            <w:vMerge w:val="restart"/>
            <w:shd w:val="clear" w:color="auto" w:fill="D9D9D9"/>
            <w:vAlign w:val="center"/>
          </w:tcPr>
          <w:p w14:paraId="6363BE50" w14:textId="77777777" w:rsidR="005D4912" w:rsidRPr="002A77CC" w:rsidRDefault="005D4912" w:rsidP="001E20C7">
            <w:pPr>
              <w:widowControl/>
              <w:jc w:val="center"/>
              <w:rPr>
                <w:b/>
                <w:bCs/>
                <w:kern w:val="0"/>
              </w:rPr>
            </w:pPr>
            <w:r w:rsidRPr="002A77CC">
              <w:rPr>
                <w:rFonts w:ascii="宋体" w:hAnsi="宋体" w:hint="eastAsia"/>
                <w:b/>
                <w:bCs/>
                <w:kern w:val="0"/>
              </w:rPr>
              <w:t>控制项</w:t>
            </w:r>
          </w:p>
        </w:tc>
        <w:tc>
          <w:tcPr>
            <w:tcW w:w="709" w:type="dxa"/>
            <w:vAlign w:val="center"/>
          </w:tcPr>
          <w:p w14:paraId="0488F03D" w14:textId="77777777" w:rsidR="005D4912" w:rsidRPr="002A77CC" w:rsidRDefault="005D4912" w:rsidP="001E20C7">
            <w:pPr>
              <w:widowControl/>
              <w:jc w:val="center"/>
              <w:rPr>
                <w:kern w:val="0"/>
              </w:rPr>
            </w:pPr>
            <w:r w:rsidRPr="002A77CC">
              <w:rPr>
                <w:rFonts w:hint="eastAsia"/>
                <w:kern w:val="0"/>
              </w:rPr>
              <w:t>5</w:t>
            </w:r>
            <w:r w:rsidRPr="002A77CC">
              <w:rPr>
                <w:kern w:val="0"/>
              </w:rPr>
              <w:t>.1.1</w:t>
            </w:r>
          </w:p>
        </w:tc>
        <w:tc>
          <w:tcPr>
            <w:tcW w:w="4361" w:type="dxa"/>
            <w:vAlign w:val="center"/>
          </w:tcPr>
          <w:p w14:paraId="1474FA3A" w14:textId="77777777" w:rsidR="005D4912" w:rsidRPr="002A77CC" w:rsidRDefault="005D4912" w:rsidP="001E20C7">
            <w:pPr>
              <w:widowControl/>
              <w:jc w:val="left"/>
              <w:rPr>
                <w:rFonts w:ascii="宋体" w:hAnsi="宋体"/>
                <w:kern w:val="0"/>
              </w:rPr>
            </w:pPr>
            <w:r w:rsidRPr="002A77CC">
              <w:rPr>
                <w:rFonts w:ascii="宋体" w:hAnsi="宋体" w:hint="eastAsia"/>
                <w:kern w:val="0"/>
              </w:rPr>
              <w:t>建筑设计应符合国家现行有关建筑节能设计标准中强制性条文的规定。</w:t>
            </w:r>
          </w:p>
        </w:tc>
        <w:tc>
          <w:tcPr>
            <w:tcW w:w="703" w:type="dxa"/>
            <w:vAlign w:val="center"/>
          </w:tcPr>
          <w:p w14:paraId="66B04109"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12BBD86E"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4B6AA57D"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25E53B45" w14:textId="77777777" w:rsidTr="006E02A4">
        <w:trPr>
          <w:trHeight w:val="567"/>
          <w:jc w:val="center"/>
        </w:trPr>
        <w:tc>
          <w:tcPr>
            <w:tcW w:w="959" w:type="dxa"/>
            <w:vMerge/>
            <w:shd w:val="clear" w:color="auto" w:fill="D9D9D9"/>
            <w:vAlign w:val="center"/>
          </w:tcPr>
          <w:p w14:paraId="3398F2A8" w14:textId="77777777" w:rsidR="005D4912" w:rsidRPr="002A77CC" w:rsidRDefault="005D4912" w:rsidP="001E20C7">
            <w:pPr>
              <w:widowControl/>
              <w:jc w:val="left"/>
              <w:rPr>
                <w:b/>
                <w:bCs/>
                <w:kern w:val="0"/>
              </w:rPr>
            </w:pPr>
          </w:p>
        </w:tc>
        <w:tc>
          <w:tcPr>
            <w:tcW w:w="709" w:type="dxa"/>
            <w:vAlign w:val="center"/>
          </w:tcPr>
          <w:p w14:paraId="0DA1DB85" w14:textId="77777777" w:rsidR="005D4912" w:rsidRPr="002A77CC" w:rsidRDefault="005D4912" w:rsidP="001E20C7">
            <w:pPr>
              <w:widowControl/>
              <w:jc w:val="center"/>
              <w:rPr>
                <w:kern w:val="0"/>
              </w:rPr>
            </w:pPr>
            <w:r w:rsidRPr="002A77CC">
              <w:rPr>
                <w:rFonts w:hint="eastAsia"/>
                <w:kern w:val="0"/>
              </w:rPr>
              <w:t>5</w:t>
            </w:r>
            <w:r w:rsidRPr="002A77CC">
              <w:rPr>
                <w:kern w:val="0"/>
              </w:rPr>
              <w:t>.1.2</w:t>
            </w:r>
          </w:p>
        </w:tc>
        <w:tc>
          <w:tcPr>
            <w:tcW w:w="4361" w:type="dxa"/>
            <w:vAlign w:val="center"/>
          </w:tcPr>
          <w:p w14:paraId="156F318B" w14:textId="77777777" w:rsidR="005D4912" w:rsidRPr="002A77CC" w:rsidRDefault="005D4912" w:rsidP="001E20C7">
            <w:pPr>
              <w:widowControl/>
              <w:jc w:val="left"/>
              <w:rPr>
                <w:rFonts w:ascii="宋体" w:hAnsi="宋体"/>
                <w:kern w:val="0"/>
              </w:rPr>
            </w:pPr>
            <w:r w:rsidRPr="002A77CC">
              <w:rPr>
                <w:rFonts w:ascii="宋体" w:hAnsi="宋体" w:hint="eastAsia"/>
                <w:kern w:val="0"/>
              </w:rPr>
              <w:t>不应采用电直接加热设备作为供暖空调系统的供暖热源和空气加湿热源。</w:t>
            </w:r>
          </w:p>
        </w:tc>
        <w:tc>
          <w:tcPr>
            <w:tcW w:w="703" w:type="dxa"/>
            <w:vAlign w:val="center"/>
          </w:tcPr>
          <w:p w14:paraId="65CC6C1F"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6E5CDE2A"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7BC3E997"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672108DD" w14:textId="77777777" w:rsidTr="006E02A4">
        <w:trPr>
          <w:trHeight w:val="567"/>
          <w:jc w:val="center"/>
        </w:trPr>
        <w:tc>
          <w:tcPr>
            <w:tcW w:w="959" w:type="dxa"/>
            <w:vMerge/>
            <w:shd w:val="clear" w:color="auto" w:fill="D9D9D9"/>
            <w:vAlign w:val="center"/>
          </w:tcPr>
          <w:p w14:paraId="661F91D1" w14:textId="77777777" w:rsidR="005D4912" w:rsidRPr="002A77CC" w:rsidRDefault="005D4912" w:rsidP="001E20C7">
            <w:pPr>
              <w:widowControl/>
              <w:jc w:val="left"/>
              <w:rPr>
                <w:b/>
                <w:bCs/>
                <w:kern w:val="0"/>
              </w:rPr>
            </w:pPr>
          </w:p>
        </w:tc>
        <w:tc>
          <w:tcPr>
            <w:tcW w:w="709" w:type="dxa"/>
            <w:vAlign w:val="center"/>
          </w:tcPr>
          <w:p w14:paraId="6429F144" w14:textId="77777777" w:rsidR="005D4912" w:rsidRPr="002A77CC" w:rsidRDefault="005D4912" w:rsidP="001E20C7">
            <w:pPr>
              <w:widowControl/>
              <w:jc w:val="center"/>
              <w:rPr>
                <w:kern w:val="0"/>
              </w:rPr>
            </w:pPr>
            <w:r w:rsidRPr="002A77CC">
              <w:rPr>
                <w:rFonts w:hint="eastAsia"/>
                <w:kern w:val="0"/>
              </w:rPr>
              <w:t>5</w:t>
            </w:r>
            <w:r w:rsidRPr="002A77CC">
              <w:rPr>
                <w:kern w:val="0"/>
              </w:rPr>
              <w:t>.1.3</w:t>
            </w:r>
          </w:p>
        </w:tc>
        <w:tc>
          <w:tcPr>
            <w:tcW w:w="4361" w:type="dxa"/>
            <w:vAlign w:val="center"/>
          </w:tcPr>
          <w:p w14:paraId="38199E96" w14:textId="77777777" w:rsidR="005D4912" w:rsidRPr="002A77CC" w:rsidRDefault="005D4912" w:rsidP="001E20C7">
            <w:pPr>
              <w:widowControl/>
              <w:jc w:val="left"/>
              <w:rPr>
                <w:rFonts w:ascii="宋体" w:hAnsi="宋体"/>
                <w:kern w:val="0"/>
              </w:rPr>
            </w:pPr>
            <w:r w:rsidRPr="002A77CC">
              <w:rPr>
                <w:rFonts w:ascii="宋体" w:hAnsi="宋体" w:hint="eastAsia"/>
                <w:kern w:val="0"/>
              </w:rPr>
              <w:t>冷热源、输配系统和照明等各部分能耗应进行独立分项计量。</w:t>
            </w:r>
          </w:p>
        </w:tc>
        <w:tc>
          <w:tcPr>
            <w:tcW w:w="703" w:type="dxa"/>
            <w:vAlign w:val="center"/>
          </w:tcPr>
          <w:p w14:paraId="49E5B503"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0C5E09BD"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0EA83C61"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25236291" w14:textId="77777777" w:rsidTr="006E02A4">
        <w:trPr>
          <w:trHeight w:val="567"/>
          <w:jc w:val="center"/>
        </w:trPr>
        <w:tc>
          <w:tcPr>
            <w:tcW w:w="959" w:type="dxa"/>
            <w:vMerge/>
            <w:shd w:val="clear" w:color="auto" w:fill="D9D9D9"/>
            <w:vAlign w:val="center"/>
          </w:tcPr>
          <w:p w14:paraId="795DE5E4" w14:textId="77777777" w:rsidR="005D4912" w:rsidRPr="002A77CC" w:rsidRDefault="005D4912" w:rsidP="001E20C7">
            <w:pPr>
              <w:widowControl/>
              <w:jc w:val="left"/>
              <w:rPr>
                <w:b/>
                <w:bCs/>
                <w:kern w:val="0"/>
              </w:rPr>
            </w:pPr>
          </w:p>
        </w:tc>
        <w:tc>
          <w:tcPr>
            <w:tcW w:w="709" w:type="dxa"/>
            <w:vAlign w:val="center"/>
          </w:tcPr>
          <w:p w14:paraId="22495357" w14:textId="77777777" w:rsidR="005D4912" w:rsidRPr="002A77CC" w:rsidRDefault="005D4912" w:rsidP="001E20C7">
            <w:pPr>
              <w:widowControl/>
              <w:jc w:val="center"/>
              <w:rPr>
                <w:kern w:val="0"/>
              </w:rPr>
            </w:pPr>
            <w:r w:rsidRPr="002A77CC">
              <w:rPr>
                <w:rFonts w:hint="eastAsia"/>
                <w:kern w:val="0"/>
              </w:rPr>
              <w:t>5</w:t>
            </w:r>
            <w:r w:rsidRPr="002A77CC">
              <w:rPr>
                <w:kern w:val="0"/>
              </w:rPr>
              <w:t>.1.4</w:t>
            </w:r>
          </w:p>
        </w:tc>
        <w:tc>
          <w:tcPr>
            <w:tcW w:w="4361" w:type="dxa"/>
            <w:vAlign w:val="center"/>
          </w:tcPr>
          <w:p w14:paraId="720EFFA7" w14:textId="77777777" w:rsidR="005D4912" w:rsidRPr="002A77CC" w:rsidRDefault="005D4912" w:rsidP="001E20C7">
            <w:pPr>
              <w:widowControl/>
              <w:jc w:val="left"/>
              <w:rPr>
                <w:rFonts w:ascii="宋体" w:hAnsi="宋体"/>
                <w:kern w:val="0"/>
              </w:rPr>
            </w:pPr>
            <w:r w:rsidRPr="002A77CC">
              <w:rPr>
                <w:rFonts w:ascii="宋体" w:hAnsi="宋体" w:hint="eastAsia"/>
                <w:kern w:val="0"/>
              </w:rPr>
              <w:t>各房间或场所的照明功率密度值不得高于现行国家标准《建筑照明设计标准》</w:t>
            </w:r>
            <w:r w:rsidRPr="002A77CC">
              <w:rPr>
                <w:rFonts w:ascii="宋体" w:hAnsi="宋体"/>
                <w:kern w:val="0"/>
              </w:rPr>
              <w:t>GB 50034</w:t>
            </w:r>
            <w:r w:rsidRPr="002A77CC">
              <w:rPr>
                <w:rFonts w:ascii="宋体" w:hAnsi="宋体" w:hint="eastAsia"/>
                <w:kern w:val="0"/>
              </w:rPr>
              <w:t>中的现行值规定。</w:t>
            </w:r>
          </w:p>
        </w:tc>
        <w:tc>
          <w:tcPr>
            <w:tcW w:w="703" w:type="dxa"/>
            <w:vAlign w:val="center"/>
          </w:tcPr>
          <w:p w14:paraId="44729BB5"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7BCC5A46" w14:textId="77777777" w:rsidR="005D4912" w:rsidRPr="002A77CC" w:rsidRDefault="005D4912" w:rsidP="001E20C7">
            <w:pPr>
              <w:jc w:val="center"/>
              <w:rPr>
                <w:szCs w:val="21"/>
              </w:rPr>
            </w:pPr>
            <w:r w:rsidRPr="002A77CC">
              <w:rPr>
                <w:rFonts w:hint="eastAsia"/>
                <w:szCs w:val="21"/>
              </w:rPr>
              <w:t>/</w:t>
            </w:r>
          </w:p>
        </w:tc>
        <w:tc>
          <w:tcPr>
            <w:tcW w:w="703" w:type="dxa"/>
            <w:vAlign w:val="center"/>
          </w:tcPr>
          <w:p w14:paraId="69B0225E"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793FE102" w14:textId="77777777" w:rsidTr="006E02A4">
        <w:trPr>
          <w:trHeight w:val="567"/>
          <w:jc w:val="center"/>
        </w:trPr>
        <w:tc>
          <w:tcPr>
            <w:tcW w:w="959" w:type="dxa"/>
            <w:vMerge w:val="restart"/>
            <w:shd w:val="clear" w:color="auto" w:fill="D9D9D9"/>
            <w:vAlign w:val="center"/>
          </w:tcPr>
          <w:p w14:paraId="59891629" w14:textId="77777777" w:rsidR="005D4912" w:rsidRPr="002A77CC" w:rsidRDefault="005D4912" w:rsidP="001E20C7">
            <w:pPr>
              <w:widowControl/>
              <w:rPr>
                <w:rFonts w:ascii="宋体" w:hAnsi="宋体"/>
                <w:b/>
                <w:bCs/>
                <w:kern w:val="0"/>
              </w:rPr>
            </w:pPr>
            <w:r w:rsidRPr="002A77CC">
              <w:rPr>
                <w:rFonts w:ascii="宋体" w:hAnsi="宋体" w:hint="eastAsia"/>
                <w:b/>
                <w:bCs/>
                <w:kern w:val="0"/>
              </w:rPr>
              <w:t>建筑与围护结构</w:t>
            </w:r>
          </w:p>
        </w:tc>
        <w:tc>
          <w:tcPr>
            <w:tcW w:w="709" w:type="dxa"/>
            <w:vAlign w:val="center"/>
          </w:tcPr>
          <w:p w14:paraId="7B2419A7" w14:textId="77777777" w:rsidR="005D4912" w:rsidRPr="002A77CC" w:rsidRDefault="005D4912" w:rsidP="001E20C7">
            <w:pPr>
              <w:widowControl/>
              <w:jc w:val="center"/>
              <w:rPr>
                <w:kern w:val="0"/>
              </w:rPr>
            </w:pPr>
            <w:r w:rsidRPr="002A77CC">
              <w:rPr>
                <w:rFonts w:hint="eastAsia"/>
                <w:kern w:val="0"/>
              </w:rPr>
              <w:t>5</w:t>
            </w:r>
            <w:r w:rsidRPr="002A77CC">
              <w:rPr>
                <w:kern w:val="0"/>
              </w:rPr>
              <w:t>.2.1</w:t>
            </w:r>
          </w:p>
        </w:tc>
        <w:tc>
          <w:tcPr>
            <w:tcW w:w="4361" w:type="dxa"/>
            <w:vAlign w:val="center"/>
          </w:tcPr>
          <w:p w14:paraId="32F9180D" w14:textId="77777777" w:rsidR="005D4912" w:rsidRPr="002A77CC" w:rsidRDefault="005D4912" w:rsidP="001E20C7">
            <w:pPr>
              <w:widowControl/>
              <w:jc w:val="left"/>
              <w:rPr>
                <w:kern w:val="0"/>
              </w:rPr>
            </w:pPr>
            <w:r w:rsidRPr="002A77CC">
              <w:rPr>
                <w:rFonts w:cs="宋体" w:hint="eastAsia"/>
                <w:bCs/>
              </w:rPr>
              <w:t>结合场地自然条件，对建筑的体形、朝向、楼距、窗墙比等进行优化设计</w:t>
            </w:r>
            <w:r w:rsidRPr="002A77CC">
              <w:rPr>
                <w:rFonts w:ascii="宋体" w:hAnsi="宋体" w:hint="eastAsia"/>
                <w:kern w:val="0"/>
              </w:rPr>
              <w:t>。</w:t>
            </w:r>
          </w:p>
        </w:tc>
        <w:tc>
          <w:tcPr>
            <w:tcW w:w="703" w:type="dxa"/>
            <w:vAlign w:val="center"/>
          </w:tcPr>
          <w:p w14:paraId="191C7248" w14:textId="77777777" w:rsidR="005D4912" w:rsidRPr="002A77CC" w:rsidRDefault="005D4912" w:rsidP="001E20C7">
            <w:pPr>
              <w:jc w:val="center"/>
              <w:rPr>
                <w:kern w:val="0"/>
              </w:rPr>
            </w:pPr>
            <w:r w:rsidRPr="002A77CC">
              <w:rPr>
                <w:rFonts w:hint="eastAsia"/>
                <w:kern w:val="0"/>
              </w:rPr>
              <w:t>6</w:t>
            </w:r>
          </w:p>
        </w:tc>
        <w:tc>
          <w:tcPr>
            <w:tcW w:w="703" w:type="dxa"/>
            <w:vAlign w:val="center"/>
          </w:tcPr>
          <w:p w14:paraId="7358F989" w14:textId="77777777" w:rsidR="005D4912" w:rsidRPr="002A77CC" w:rsidRDefault="005D4912" w:rsidP="001E20C7">
            <w:pPr>
              <w:widowControl/>
              <w:jc w:val="center"/>
              <w:rPr>
                <w:kern w:val="0"/>
              </w:rPr>
            </w:pPr>
          </w:p>
        </w:tc>
        <w:tc>
          <w:tcPr>
            <w:tcW w:w="703" w:type="dxa"/>
            <w:vAlign w:val="center"/>
          </w:tcPr>
          <w:p w14:paraId="376A049E" w14:textId="77777777" w:rsidR="005D4912" w:rsidRPr="002A77CC" w:rsidRDefault="005D4912" w:rsidP="001E20C7">
            <w:pPr>
              <w:jc w:val="center"/>
              <w:rPr>
                <w:kern w:val="0"/>
              </w:rPr>
            </w:pPr>
          </w:p>
        </w:tc>
      </w:tr>
      <w:tr w:rsidR="005D4912" w:rsidRPr="002A77CC" w14:paraId="4EC93153" w14:textId="77777777" w:rsidTr="006E02A4">
        <w:trPr>
          <w:trHeight w:val="567"/>
          <w:jc w:val="center"/>
        </w:trPr>
        <w:tc>
          <w:tcPr>
            <w:tcW w:w="959" w:type="dxa"/>
            <w:vMerge/>
            <w:shd w:val="clear" w:color="auto" w:fill="D9D9D9"/>
            <w:vAlign w:val="center"/>
          </w:tcPr>
          <w:p w14:paraId="22A81219" w14:textId="77777777" w:rsidR="005D4912" w:rsidRPr="002A77CC" w:rsidRDefault="005D4912" w:rsidP="001E20C7">
            <w:pPr>
              <w:widowControl/>
              <w:jc w:val="left"/>
              <w:rPr>
                <w:b/>
                <w:bCs/>
                <w:kern w:val="0"/>
              </w:rPr>
            </w:pPr>
          </w:p>
        </w:tc>
        <w:tc>
          <w:tcPr>
            <w:tcW w:w="709" w:type="dxa"/>
            <w:vAlign w:val="center"/>
          </w:tcPr>
          <w:p w14:paraId="24CB130A" w14:textId="77777777" w:rsidR="005D4912" w:rsidRPr="002A77CC" w:rsidRDefault="005D4912" w:rsidP="001E20C7">
            <w:pPr>
              <w:widowControl/>
              <w:jc w:val="center"/>
              <w:rPr>
                <w:kern w:val="0"/>
              </w:rPr>
            </w:pPr>
            <w:r w:rsidRPr="002A77CC">
              <w:rPr>
                <w:rFonts w:hint="eastAsia"/>
                <w:kern w:val="0"/>
              </w:rPr>
              <w:t>5</w:t>
            </w:r>
            <w:r w:rsidRPr="002A77CC">
              <w:rPr>
                <w:kern w:val="0"/>
              </w:rPr>
              <w:t>.2.2</w:t>
            </w:r>
          </w:p>
        </w:tc>
        <w:tc>
          <w:tcPr>
            <w:tcW w:w="4361" w:type="dxa"/>
            <w:vAlign w:val="center"/>
          </w:tcPr>
          <w:p w14:paraId="1DA624D3" w14:textId="77777777" w:rsidR="005D4912" w:rsidRPr="002A77CC" w:rsidRDefault="005D4912" w:rsidP="001E20C7">
            <w:pPr>
              <w:widowControl/>
              <w:jc w:val="left"/>
              <w:rPr>
                <w:kern w:val="0"/>
              </w:rPr>
            </w:pPr>
            <w:r w:rsidRPr="002A77CC">
              <w:rPr>
                <w:rFonts w:cs="宋体" w:hint="eastAsia"/>
                <w:bCs/>
              </w:rPr>
              <w:t>外窗、玻璃幕墙的可开启部分能使建筑获得良好的通风</w:t>
            </w:r>
            <w:r w:rsidRPr="002A77CC">
              <w:rPr>
                <w:rFonts w:ascii="宋体" w:hAnsi="宋体" w:hint="eastAsia"/>
                <w:kern w:val="0"/>
              </w:rPr>
              <w:t>。</w:t>
            </w:r>
          </w:p>
        </w:tc>
        <w:tc>
          <w:tcPr>
            <w:tcW w:w="703" w:type="dxa"/>
            <w:vAlign w:val="center"/>
          </w:tcPr>
          <w:p w14:paraId="09DF835B" w14:textId="77777777" w:rsidR="005D4912" w:rsidRPr="002A77CC" w:rsidRDefault="005D4912" w:rsidP="001E20C7">
            <w:pPr>
              <w:jc w:val="center"/>
              <w:rPr>
                <w:kern w:val="0"/>
              </w:rPr>
            </w:pPr>
            <w:r w:rsidRPr="002A77CC">
              <w:rPr>
                <w:rFonts w:hint="eastAsia"/>
                <w:kern w:val="0"/>
              </w:rPr>
              <w:t>6</w:t>
            </w:r>
          </w:p>
        </w:tc>
        <w:tc>
          <w:tcPr>
            <w:tcW w:w="703" w:type="dxa"/>
            <w:vAlign w:val="center"/>
          </w:tcPr>
          <w:p w14:paraId="5EBEDF39" w14:textId="77777777" w:rsidR="005D4912" w:rsidRPr="002A77CC" w:rsidRDefault="005D4912" w:rsidP="001E20C7">
            <w:pPr>
              <w:widowControl/>
              <w:jc w:val="center"/>
              <w:rPr>
                <w:kern w:val="0"/>
              </w:rPr>
            </w:pPr>
          </w:p>
        </w:tc>
        <w:tc>
          <w:tcPr>
            <w:tcW w:w="703" w:type="dxa"/>
            <w:vAlign w:val="center"/>
          </w:tcPr>
          <w:p w14:paraId="5B866B24" w14:textId="77777777" w:rsidR="005D4912" w:rsidRPr="002A77CC" w:rsidRDefault="005D4912" w:rsidP="001E20C7">
            <w:pPr>
              <w:widowControl/>
              <w:jc w:val="center"/>
              <w:rPr>
                <w:kern w:val="0"/>
              </w:rPr>
            </w:pPr>
          </w:p>
        </w:tc>
      </w:tr>
      <w:tr w:rsidR="005D4912" w:rsidRPr="002A77CC" w14:paraId="6D799210" w14:textId="77777777" w:rsidTr="006E02A4">
        <w:trPr>
          <w:trHeight w:val="567"/>
          <w:jc w:val="center"/>
        </w:trPr>
        <w:tc>
          <w:tcPr>
            <w:tcW w:w="959" w:type="dxa"/>
            <w:vMerge/>
            <w:shd w:val="clear" w:color="auto" w:fill="D9D9D9"/>
            <w:vAlign w:val="center"/>
          </w:tcPr>
          <w:p w14:paraId="1776108D" w14:textId="77777777" w:rsidR="005D4912" w:rsidRPr="002A77CC" w:rsidRDefault="005D4912" w:rsidP="001E20C7">
            <w:pPr>
              <w:widowControl/>
              <w:jc w:val="left"/>
              <w:rPr>
                <w:b/>
                <w:bCs/>
                <w:kern w:val="0"/>
              </w:rPr>
            </w:pPr>
          </w:p>
        </w:tc>
        <w:tc>
          <w:tcPr>
            <w:tcW w:w="709" w:type="dxa"/>
            <w:vAlign w:val="center"/>
          </w:tcPr>
          <w:p w14:paraId="2765AB12" w14:textId="77777777" w:rsidR="005D4912" w:rsidRPr="002A77CC" w:rsidRDefault="005D4912" w:rsidP="001E20C7">
            <w:pPr>
              <w:widowControl/>
              <w:jc w:val="center"/>
              <w:rPr>
                <w:kern w:val="0"/>
              </w:rPr>
            </w:pPr>
            <w:r w:rsidRPr="002A77CC">
              <w:rPr>
                <w:rFonts w:hint="eastAsia"/>
                <w:kern w:val="0"/>
              </w:rPr>
              <w:t>5</w:t>
            </w:r>
            <w:r w:rsidRPr="002A77CC">
              <w:rPr>
                <w:kern w:val="0"/>
              </w:rPr>
              <w:t>.2.3</w:t>
            </w:r>
          </w:p>
        </w:tc>
        <w:tc>
          <w:tcPr>
            <w:tcW w:w="4361" w:type="dxa"/>
            <w:vAlign w:val="center"/>
          </w:tcPr>
          <w:p w14:paraId="02608DB6" w14:textId="77777777" w:rsidR="005D4912" w:rsidRPr="002A77CC" w:rsidRDefault="005D4912" w:rsidP="001E20C7">
            <w:pPr>
              <w:widowControl/>
              <w:jc w:val="left"/>
              <w:rPr>
                <w:kern w:val="0"/>
              </w:rPr>
            </w:pPr>
            <w:r w:rsidRPr="002A77CC">
              <w:rPr>
                <w:rFonts w:cs="宋体" w:hint="eastAsia"/>
                <w:bCs/>
              </w:rPr>
              <w:t>围护结构热工性能指标优于国家现行有关建筑节能设计标准的规定</w:t>
            </w:r>
            <w:r w:rsidRPr="002A77CC">
              <w:rPr>
                <w:rFonts w:ascii="宋体" w:hAnsi="宋体" w:hint="eastAsia"/>
                <w:kern w:val="0"/>
              </w:rPr>
              <w:t>。</w:t>
            </w:r>
          </w:p>
        </w:tc>
        <w:tc>
          <w:tcPr>
            <w:tcW w:w="703" w:type="dxa"/>
            <w:vAlign w:val="center"/>
          </w:tcPr>
          <w:p w14:paraId="4D292D1F" w14:textId="77777777" w:rsidR="005D4912" w:rsidRPr="002A77CC" w:rsidRDefault="005D4912" w:rsidP="001E20C7">
            <w:pPr>
              <w:jc w:val="center"/>
              <w:rPr>
                <w:kern w:val="0"/>
              </w:rPr>
            </w:pPr>
            <w:r w:rsidRPr="002A77CC">
              <w:rPr>
                <w:rFonts w:hint="eastAsia"/>
                <w:kern w:val="0"/>
              </w:rPr>
              <w:t>10</w:t>
            </w:r>
          </w:p>
        </w:tc>
        <w:tc>
          <w:tcPr>
            <w:tcW w:w="703" w:type="dxa"/>
            <w:vAlign w:val="center"/>
          </w:tcPr>
          <w:p w14:paraId="3FB4EC56" w14:textId="77777777" w:rsidR="005D4912" w:rsidRPr="002A77CC" w:rsidRDefault="005D4912" w:rsidP="001E20C7">
            <w:pPr>
              <w:jc w:val="center"/>
              <w:rPr>
                <w:kern w:val="0"/>
              </w:rPr>
            </w:pPr>
          </w:p>
        </w:tc>
        <w:tc>
          <w:tcPr>
            <w:tcW w:w="703" w:type="dxa"/>
            <w:vAlign w:val="center"/>
          </w:tcPr>
          <w:p w14:paraId="1ADB6334" w14:textId="77777777" w:rsidR="005D4912" w:rsidRPr="002A77CC" w:rsidRDefault="005D4912" w:rsidP="001E20C7">
            <w:pPr>
              <w:jc w:val="center"/>
              <w:rPr>
                <w:kern w:val="0"/>
              </w:rPr>
            </w:pPr>
          </w:p>
        </w:tc>
      </w:tr>
      <w:tr w:rsidR="005D4912" w:rsidRPr="002A77CC" w14:paraId="28999FF1" w14:textId="77777777" w:rsidTr="006E02A4">
        <w:trPr>
          <w:trHeight w:val="567"/>
          <w:jc w:val="center"/>
        </w:trPr>
        <w:tc>
          <w:tcPr>
            <w:tcW w:w="959" w:type="dxa"/>
            <w:vMerge w:val="restart"/>
            <w:shd w:val="clear" w:color="auto" w:fill="D9D9D9"/>
            <w:vAlign w:val="center"/>
          </w:tcPr>
          <w:p w14:paraId="6BE55749" w14:textId="77777777" w:rsidR="005D4912" w:rsidRPr="002A77CC" w:rsidRDefault="005D4912" w:rsidP="001E20C7">
            <w:pPr>
              <w:widowControl/>
              <w:jc w:val="center"/>
              <w:rPr>
                <w:b/>
                <w:bCs/>
                <w:kern w:val="0"/>
              </w:rPr>
            </w:pPr>
            <w:r w:rsidRPr="002A77CC">
              <w:rPr>
                <w:rFonts w:ascii="宋体" w:hAnsi="宋体" w:hint="eastAsia"/>
                <w:b/>
                <w:bCs/>
                <w:kern w:val="0"/>
              </w:rPr>
              <w:t>供暖、通风与空调</w:t>
            </w:r>
          </w:p>
        </w:tc>
        <w:tc>
          <w:tcPr>
            <w:tcW w:w="709" w:type="dxa"/>
            <w:vAlign w:val="center"/>
          </w:tcPr>
          <w:p w14:paraId="585285E0" w14:textId="77777777" w:rsidR="005D4912" w:rsidRPr="002A77CC" w:rsidRDefault="005D4912" w:rsidP="001E20C7">
            <w:pPr>
              <w:widowControl/>
              <w:jc w:val="center"/>
              <w:rPr>
                <w:kern w:val="0"/>
              </w:rPr>
            </w:pPr>
            <w:r w:rsidRPr="002A77CC">
              <w:rPr>
                <w:rFonts w:hint="eastAsia"/>
                <w:kern w:val="0"/>
              </w:rPr>
              <w:t>5</w:t>
            </w:r>
            <w:r w:rsidRPr="002A77CC">
              <w:rPr>
                <w:kern w:val="0"/>
              </w:rPr>
              <w:t>.2.4</w:t>
            </w:r>
          </w:p>
        </w:tc>
        <w:tc>
          <w:tcPr>
            <w:tcW w:w="4361" w:type="dxa"/>
            <w:vAlign w:val="center"/>
          </w:tcPr>
          <w:p w14:paraId="70E6D40A" w14:textId="77777777" w:rsidR="005D4912" w:rsidRPr="002A77CC" w:rsidRDefault="005D4912" w:rsidP="001E20C7">
            <w:pPr>
              <w:widowControl/>
              <w:jc w:val="left"/>
              <w:rPr>
                <w:kern w:val="0"/>
              </w:rPr>
            </w:pPr>
            <w:r w:rsidRPr="002A77CC">
              <w:rPr>
                <w:rFonts w:hint="eastAsia"/>
                <w:bCs/>
              </w:rPr>
              <w:t>供暖空调系统的冷、热源机组能效均优于现行国家标准《公共建筑节能设计标准》</w:t>
            </w:r>
            <w:r w:rsidRPr="002A77CC">
              <w:rPr>
                <w:rFonts w:hint="eastAsia"/>
                <w:bCs/>
              </w:rPr>
              <w:t>GB 50189</w:t>
            </w:r>
            <w:r w:rsidRPr="002A77CC">
              <w:rPr>
                <w:rFonts w:hint="eastAsia"/>
                <w:bCs/>
              </w:rPr>
              <w:t>的规定以及现行有关国家标准能效限定值的要求</w:t>
            </w:r>
            <w:r w:rsidRPr="002A77CC">
              <w:rPr>
                <w:rFonts w:ascii="宋体" w:hAnsi="宋体" w:hint="eastAsia"/>
                <w:kern w:val="0"/>
              </w:rPr>
              <w:t>。</w:t>
            </w:r>
          </w:p>
        </w:tc>
        <w:tc>
          <w:tcPr>
            <w:tcW w:w="703" w:type="dxa"/>
            <w:vAlign w:val="center"/>
          </w:tcPr>
          <w:p w14:paraId="62617286" w14:textId="77777777" w:rsidR="005D4912" w:rsidRPr="002A77CC" w:rsidRDefault="005D4912" w:rsidP="001E20C7">
            <w:pPr>
              <w:jc w:val="center"/>
              <w:rPr>
                <w:kern w:val="0"/>
              </w:rPr>
            </w:pPr>
            <w:r w:rsidRPr="002A77CC">
              <w:rPr>
                <w:rFonts w:hint="eastAsia"/>
                <w:kern w:val="0"/>
              </w:rPr>
              <w:t>6</w:t>
            </w:r>
          </w:p>
        </w:tc>
        <w:tc>
          <w:tcPr>
            <w:tcW w:w="703" w:type="dxa"/>
            <w:vAlign w:val="center"/>
          </w:tcPr>
          <w:p w14:paraId="4F73784A" w14:textId="77777777" w:rsidR="005D4912" w:rsidRPr="002A77CC" w:rsidRDefault="005D4912" w:rsidP="001E20C7">
            <w:pPr>
              <w:jc w:val="center"/>
              <w:rPr>
                <w:kern w:val="0"/>
              </w:rPr>
            </w:pPr>
          </w:p>
        </w:tc>
        <w:tc>
          <w:tcPr>
            <w:tcW w:w="703" w:type="dxa"/>
            <w:vAlign w:val="center"/>
          </w:tcPr>
          <w:p w14:paraId="1BDA8128" w14:textId="77777777" w:rsidR="005D4912" w:rsidRPr="002A77CC" w:rsidRDefault="005D4912" w:rsidP="001E20C7">
            <w:pPr>
              <w:jc w:val="center"/>
              <w:rPr>
                <w:kern w:val="0"/>
              </w:rPr>
            </w:pPr>
          </w:p>
        </w:tc>
      </w:tr>
      <w:tr w:rsidR="005D4912" w:rsidRPr="002A77CC" w14:paraId="16CA78F5" w14:textId="77777777" w:rsidTr="006E02A4">
        <w:trPr>
          <w:trHeight w:val="567"/>
          <w:jc w:val="center"/>
        </w:trPr>
        <w:tc>
          <w:tcPr>
            <w:tcW w:w="959" w:type="dxa"/>
            <w:vMerge/>
            <w:shd w:val="clear" w:color="auto" w:fill="D9D9D9"/>
            <w:vAlign w:val="center"/>
          </w:tcPr>
          <w:p w14:paraId="2899B42C" w14:textId="77777777" w:rsidR="005D4912" w:rsidRPr="002A77CC" w:rsidRDefault="005D4912" w:rsidP="001E20C7">
            <w:pPr>
              <w:widowControl/>
              <w:jc w:val="center"/>
              <w:rPr>
                <w:b/>
                <w:bCs/>
                <w:kern w:val="0"/>
              </w:rPr>
            </w:pPr>
          </w:p>
        </w:tc>
        <w:tc>
          <w:tcPr>
            <w:tcW w:w="709" w:type="dxa"/>
            <w:vAlign w:val="center"/>
          </w:tcPr>
          <w:p w14:paraId="2BA1CABC" w14:textId="77777777" w:rsidR="005D4912" w:rsidRPr="002A77CC" w:rsidRDefault="005D4912" w:rsidP="001E20C7">
            <w:pPr>
              <w:widowControl/>
              <w:jc w:val="center"/>
              <w:rPr>
                <w:kern w:val="0"/>
              </w:rPr>
            </w:pPr>
            <w:r w:rsidRPr="002A77CC">
              <w:rPr>
                <w:rFonts w:hint="eastAsia"/>
                <w:kern w:val="0"/>
              </w:rPr>
              <w:t>5</w:t>
            </w:r>
            <w:r w:rsidRPr="002A77CC">
              <w:rPr>
                <w:kern w:val="0"/>
              </w:rPr>
              <w:t>.2.5</w:t>
            </w:r>
          </w:p>
        </w:tc>
        <w:tc>
          <w:tcPr>
            <w:tcW w:w="4361" w:type="dxa"/>
            <w:vAlign w:val="center"/>
          </w:tcPr>
          <w:p w14:paraId="78EB6476" w14:textId="77777777" w:rsidR="005D4912" w:rsidRPr="002A77CC" w:rsidRDefault="005D4912" w:rsidP="001E20C7">
            <w:pPr>
              <w:widowControl/>
              <w:jc w:val="left"/>
              <w:rPr>
                <w:kern w:val="0"/>
              </w:rPr>
            </w:pPr>
            <w:r w:rsidRPr="002A77CC">
              <w:rPr>
                <w:rFonts w:cs="宋体" w:hint="eastAsia"/>
                <w:bCs/>
              </w:rPr>
              <w:t>集中供暖系统热水循环泵的耗电输热比和通风空调系统风机的单位风量耗功率符合现行国家标准《公共建筑节能设计标准》</w:t>
            </w:r>
            <w:r w:rsidRPr="002A77CC">
              <w:rPr>
                <w:bCs/>
              </w:rPr>
              <w:t>GB 50189</w:t>
            </w:r>
            <w:r w:rsidRPr="002A77CC">
              <w:rPr>
                <w:rFonts w:hint="eastAsia"/>
                <w:bCs/>
              </w:rPr>
              <w:t>等</w:t>
            </w:r>
            <w:r w:rsidRPr="002A77CC">
              <w:rPr>
                <w:rFonts w:cs="宋体" w:hint="eastAsia"/>
                <w:bCs/>
              </w:rPr>
              <w:t>的有关规定，且空调冷热水系统循环水泵的耗电输冷（热）比比现行国家标准《民用建筑供暖通风与空气调节设计规范》</w:t>
            </w:r>
            <w:r w:rsidRPr="002A77CC">
              <w:rPr>
                <w:bCs/>
              </w:rPr>
              <w:t>GB 50736</w:t>
            </w:r>
            <w:r w:rsidRPr="002A77CC">
              <w:rPr>
                <w:rFonts w:cs="宋体" w:hint="eastAsia"/>
                <w:bCs/>
              </w:rPr>
              <w:t>规定值低</w:t>
            </w:r>
            <w:r w:rsidRPr="002A77CC">
              <w:rPr>
                <w:bCs/>
              </w:rPr>
              <w:t>20%</w:t>
            </w:r>
            <w:r w:rsidRPr="002A77CC">
              <w:rPr>
                <w:rFonts w:ascii="宋体" w:hAnsi="宋体" w:hint="eastAsia"/>
                <w:kern w:val="0"/>
              </w:rPr>
              <w:t>。</w:t>
            </w:r>
          </w:p>
        </w:tc>
        <w:tc>
          <w:tcPr>
            <w:tcW w:w="703" w:type="dxa"/>
            <w:vAlign w:val="center"/>
          </w:tcPr>
          <w:p w14:paraId="7979FEB8" w14:textId="77777777" w:rsidR="005D4912" w:rsidRPr="002A77CC" w:rsidRDefault="005D4912" w:rsidP="001E20C7">
            <w:pPr>
              <w:jc w:val="center"/>
              <w:rPr>
                <w:kern w:val="0"/>
              </w:rPr>
            </w:pPr>
            <w:r w:rsidRPr="002A77CC">
              <w:rPr>
                <w:rFonts w:hint="eastAsia"/>
                <w:kern w:val="0"/>
              </w:rPr>
              <w:t>6</w:t>
            </w:r>
          </w:p>
        </w:tc>
        <w:tc>
          <w:tcPr>
            <w:tcW w:w="703" w:type="dxa"/>
            <w:vAlign w:val="center"/>
          </w:tcPr>
          <w:p w14:paraId="582DE2C9" w14:textId="77777777" w:rsidR="005D4912" w:rsidRPr="002A77CC" w:rsidRDefault="005D4912" w:rsidP="001E20C7">
            <w:pPr>
              <w:jc w:val="center"/>
              <w:rPr>
                <w:kern w:val="0"/>
              </w:rPr>
            </w:pPr>
          </w:p>
        </w:tc>
        <w:tc>
          <w:tcPr>
            <w:tcW w:w="703" w:type="dxa"/>
            <w:vAlign w:val="center"/>
          </w:tcPr>
          <w:p w14:paraId="7362224A" w14:textId="77777777" w:rsidR="005D4912" w:rsidRPr="002A77CC" w:rsidRDefault="005D4912" w:rsidP="001E20C7">
            <w:pPr>
              <w:jc w:val="center"/>
              <w:rPr>
                <w:kern w:val="0"/>
              </w:rPr>
            </w:pPr>
          </w:p>
        </w:tc>
      </w:tr>
      <w:tr w:rsidR="005D4912" w:rsidRPr="002A77CC" w14:paraId="1920D9E1" w14:textId="77777777" w:rsidTr="006E02A4">
        <w:trPr>
          <w:trHeight w:val="567"/>
          <w:jc w:val="center"/>
        </w:trPr>
        <w:tc>
          <w:tcPr>
            <w:tcW w:w="959" w:type="dxa"/>
            <w:vMerge/>
            <w:shd w:val="clear" w:color="auto" w:fill="D9D9D9"/>
            <w:vAlign w:val="center"/>
          </w:tcPr>
          <w:p w14:paraId="708EFD15" w14:textId="77777777" w:rsidR="005D4912" w:rsidRPr="002A77CC" w:rsidRDefault="005D4912" w:rsidP="001E20C7">
            <w:pPr>
              <w:widowControl/>
              <w:jc w:val="left"/>
              <w:rPr>
                <w:b/>
                <w:bCs/>
                <w:kern w:val="0"/>
              </w:rPr>
            </w:pPr>
          </w:p>
        </w:tc>
        <w:tc>
          <w:tcPr>
            <w:tcW w:w="709" w:type="dxa"/>
            <w:vAlign w:val="center"/>
          </w:tcPr>
          <w:p w14:paraId="389003AB" w14:textId="77777777" w:rsidR="005D4912" w:rsidRPr="002A77CC" w:rsidRDefault="005D4912" w:rsidP="001E20C7">
            <w:pPr>
              <w:widowControl/>
              <w:jc w:val="center"/>
              <w:rPr>
                <w:kern w:val="0"/>
              </w:rPr>
            </w:pPr>
            <w:r w:rsidRPr="002A77CC">
              <w:rPr>
                <w:rFonts w:hint="eastAsia"/>
                <w:kern w:val="0"/>
              </w:rPr>
              <w:t>5</w:t>
            </w:r>
            <w:r w:rsidRPr="002A77CC">
              <w:rPr>
                <w:kern w:val="0"/>
              </w:rPr>
              <w:t>.2.6</w:t>
            </w:r>
          </w:p>
        </w:tc>
        <w:tc>
          <w:tcPr>
            <w:tcW w:w="4361" w:type="dxa"/>
            <w:vAlign w:val="center"/>
          </w:tcPr>
          <w:p w14:paraId="07E98679" w14:textId="77777777" w:rsidR="005D4912" w:rsidRPr="002A77CC" w:rsidRDefault="005D4912" w:rsidP="001E20C7">
            <w:pPr>
              <w:widowControl/>
              <w:jc w:val="left"/>
              <w:rPr>
                <w:kern w:val="0"/>
              </w:rPr>
            </w:pPr>
            <w:r w:rsidRPr="002A77CC">
              <w:rPr>
                <w:rFonts w:cs="宋体" w:hint="eastAsia"/>
                <w:bCs/>
              </w:rPr>
              <w:t>合理选择和优化供暖、通风与空调系统</w:t>
            </w:r>
            <w:r w:rsidRPr="002A77CC">
              <w:rPr>
                <w:rFonts w:ascii="宋体" w:hAnsi="宋体" w:hint="eastAsia"/>
                <w:kern w:val="0"/>
              </w:rPr>
              <w:t>。</w:t>
            </w:r>
          </w:p>
        </w:tc>
        <w:tc>
          <w:tcPr>
            <w:tcW w:w="703" w:type="dxa"/>
            <w:vAlign w:val="center"/>
          </w:tcPr>
          <w:p w14:paraId="24D89126" w14:textId="77777777" w:rsidR="005D4912" w:rsidRPr="002A77CC" w:rsidRDefault="005D4912" w:rsidP="001E20C7">
            <w:pPr>
              <w:jc w:val="center"/>
              <w:rPr>
                <w:kern w:val="0"/>
              </w:rPr>
            </w:pPr>
            <w:r w:rsidRPr="002A77CC">
              <w:rPr>
                <w:rFonts w:hint="eastAsia"/>
                <w:kern w:val="0"/>
              </w:rPr>
              <w:t>10</w:t>
            </w:r>
          </w:p>
        </w:tc>
        <w:tc>
          <w:tcPr>
            <w:tcW w:w="703" w:type="dxa"/>
            <w:vAlign w:val="center"/>
          </w:tcPr>
          <w:p w14:paraId="23451355" w14:textId="77777777" w:rsidR="005D4912" w:rsidRPr="002A77CC" w:rsidRDefault="005D4912" w:rsidP="001E20C7">
            <w:pPr>
              <w:jc w:val="center"/>
              <w:rPr>
                <w:kern w:val="0"/>
              </w:rPr>
            </w:pPr>
          </w:p>
        </w:tc>
        <w:tc>
          <w:tcPr>
            <w:tcW w:w="703" w:type="dxa"/>
            <w:vAlign w:val="center"/>
          </w:tcPr>
          <w:p w14:paraId="2C036405" w14:textId="77777777" w:rsidR="005D4912" w:rsidRPr="002A77CC" w:rsidRDefault="005D4912" w:rsidP="001E20C7">
            <w:pPr>
              <w:jc w:val="center"/>
              <w:rPr>
                <w:kern w:val="0"/>
              </w:rPr>
            </w:pPr>
          </w:p>
        </w:tc>
      </w:tr>
      <w:tr w:rsidR="005D4912" w:rsidRPr="002A77CC" w14:paraId="66D0307C" w14:textId="77777777" w:rsidTr="006E02A4">
        <w:trPr>
          <w:trHeight w:val="567"/>
          <w:jc w:val="center"/>
        </w:trPr>
        <w:tc>
          <w:tcPr>
            <w:tcW w:w="959" w:type="dxa"/>
            <w:vMerge/>
            <w:shd w:val="clear" w:color="auto" w:fill="D9D9D9"/>
            <w:vAlign w:val="center"/>
          </w:tcPr>
          <w:p w14:paraId="1C5339D9" w14:textId="77777777" w:rsidR="005D4912" w:rsidRPr="002A77CC" w:rsidRDefault="005D4912" w:rsidP="001E20C7">
            <w:pPr>
              <w:widowControl/>
              <w:jc w:val="left"/>
              <w:rPr>
                <w:b/>
                <w:bCs/>
                <w:kern w:val="0"/>
              </w:rPr>
            </w:pPr>
          </w:p>
        </w:tc>
        <w:tc>
          <w:tcPr>
            <w:tcW w:w="709" w:type="dxa"/>
            <w:vAlign w:val="center"/>
          </w:tcPr>
          <w:p w14:paraId="3FDEFAA5" w14:textId="77777777" w:rsidR="005D4912" w:rsidRPr="002A77CC" w:rsidRDefault="005D4912" w:rsidP="001E20C7">
            <w:pPr>
              <w:widowControl/>
              <w:jc w:val="center"/>
              <w:rPr>
                <w:kern w:val="0"/>
              </w:rPr>
            </w:pPr>
            <w:r w:rsidRPr="002A77CC">
              <w:rPr>
                <w:rFonts w:hint="eastAsia"/>
                <w:kern w:val="0"/>
              </w:rPr>
              <w:t>5</w:t>
            </w:r>
            <w:r w:rsidRPr="002A77CC">
              <w:rPr>
                <w:kern w:val="0"/>
              </w:rPr>
              <w:t>.2.7</w:t>
            </w:r>
          </w:p>
        </w:tc>
        <w:tc>
          <w:tcPr>
            <w:tcW w:w="4361" w:type="dxa"/>
            <w:vAlign w:val="center"/>
          </w:tcPr>
          <w:p w14:paraId="68426A59" w14:textId="77777777" w:rsidR="005D4912" w:rsidRPr="002A77CC" w:rsidRDefault="005D4912" w:rsidP="001E20C7">
            <w:pPr>
              <w:widowControl/>
              <w:jc w:val="left"/>
              <w:rPr>
                <w:kern w:val="0"/>
              </w:rPr>
            </w:pPr>
            <w:r w:rsidRPr="002A77CC">
              <w:rPr>
                <w:rFonts w:cs="宋体" w:hint="eastAsia"/>
                <w:bCs/>
              </w:rPr>
              <w:t>采取措施降低过渡季节供暖、通风与空调系统能耗</w:t>
            </w:r>
            <w:r w:rsidRPr="002A77CC">
              <w:rPr>
                <w:rFonts w:ascii="宋体" w:hAnsi="宋体" w:hint="eastAsia"/>
                <w:kern w:val="0"/>
              </w:rPr>
              <w:t>。</w:t>
            </w:r>
          </w:p>
        </w:tc>
        <w:tc>
          <w:tcPr>
            <w:tcW w:w="703" w:type="dxa"/>
            <w:vAlign w:val="center"/>
          </w:tcPr>
          <w:p w14:paraId="56F6D370" w14:textId="77777777" w:rsidR="005D4912" w:rsidRPr="002A77CC" w:rsidRDefault="005D4912" w:rsidP="001E20C7">
            <w:pPr>
              <w:jc w:val="center"/>
              <w:rPr>
                <w:kern w:val="0"/>
              </w:rPr>
            </w:pPr>
            <w:r w:rsidRPr="002A77CC">
              <w:rPr>
                <w:rFonts w:hint="eastAsia"/>
                <w:kern w:val="0"/>
              </w:rPr>
              <w:t>6</w:t>
            </w:r>
          </w:p>
        </w:tc>
        <w:tc>
          <w:tcPr>
            <w:tcW w:w="703" w:type="dxa"/>
            <w:vAlign w:val="center"/>
          </w:tcPr>
          <w:p w14:paraId="561A5A3C" w14:textId="77777777" w:rsidR="005D4912" w:rsidRPr="002A77CC" w:rsidRDefault="005D4912" w:rsidP="001E20C7">
            <w:pPr>
              <w:jc w:val="center"/>
              <w:rPr>
                <w:kern w:val="0"/>
              </w:rPr>
            </w:pPr>
          </w:p>
        </w:tc>
        <w:tc>
          <w:tcPr>
            <w:tcW w:w="703" w:type="dxa"/>
            <w:vAlign w:val="center"/>
          </w:tcPr>
          <w:p w14:paraId="4C0494E0" w14:textId="77777777" w:rsidR="005D4912" w:rsidRPr="002A77CC" w:rsidRDefault="005D4912" w:rsidP="001E20C7">
            <w:pPr>
              <w:jc w:val="center"/>
              <w:rPr>
                <w:kern w:val="0"/>
              </w:rPr>
            </w:pPr>
          </w:p>
        </w:tc>
      </w:tr>
      <w:tr w:rsidR="005D4912" w:rsidRPr="002A77CC" w14:paraId="6E23617A" w14:textId="77777777" w:rsidTr="006E02A4">
        <w:trPr>
          <w:trHeight w:val="567"/>
          <w:jc w:val="center"/>
        </w:trPr>
        <w:tc>
          <w:tcPr>
            <w:tcW w:w="959" w:type="dxa"/>
            <w:vMerge/>
            <w:shd w:val="clear" w:color="auto" w:fill="D9D9D9"/>
            <w:vAlign w:val="center"/>
          </w:tcPr>
          <w:p w14:paraId="5BE10074" w14:textId="77777777" w:rsidR="005D4912" w:rsidRPr="002A77CC" w:rsidRDefault="005D4912" w:rsidP="001E20C7">
            <w:pPr>
              <w:widowControl/>
              <w:jc w:val="left"/>
              <w:rPr>
                <w:b/>
                <w:bCs/>
                <w:kern w:val="0"/>
              </w:rPr>
            </w:pPr>
          </w:p>
        </w:tc>
        <w:tc>
          <w:tcPr>
            <w:tcW w:w="709" w:type="dxa"/>
            <w:vAlign w:val="center"/>
          </w:tcPr>
          <w:p w14:paraId="61DB4232" w14:textId="77777777" w:rsidR="005D4912" w:rsidRPr="002A77CC" w:rsidRDefault="005D4912" w:rsidP="001E20C7">
            <w:pPr>
              <w:widowControl/>
              <w:jc w:val="center"/>
              <w:rPr>
                <w:kern w:val="0"/>
              </w:rPr>
            </w:pPr>
            <w:r w:rsidRPr="002A77CC">
              <w:rPr>
                <w:rFonts w:hint="eastAsia"/>
                <w:kern w:val="0"/>
              </w:rPr>
              <w:t>5</w:t>
            </w:r>
            <w:r w:rsidRPr="002A77CC">
              <w:rPr>
                <w:kern w:val="0"/>
              </w:rPr>
              <w:t>.2.8</w:t>
            </w:r>
          </w:p>
        </w:tc>
        <w:tc>
          <w:tcPr>
            <w:tcW w:w="4361" w:type="dxa"/>
            <w:vAlign w:val="center"/>
          </w:tcPr>
          <w:p w14:paraId="3387731F" w14:textId="77777777" w:rsidR="005D4912" w:rsidRPr="002A77CC" w:rsidRDefault="005D4912" w:rsidP="001E20C7">
            <w:pPr>
              <w:widowControl/>
              <w:jc w:val="left"/>
              <w:rPr>
                <w:kern w:val="0"/>
              </w:rPr>
            </w:pPr>
            <w:r w:rsidRPr="002A77CC">
              <w:rPr>
                <w:rFonts w:cs="宋体" w:hint="eastAsia"/>
                <w:bCs/>
              </w:rPr>
              <w:t>采取措施降低部分负荷、部分空间使用下的供暖、通风与空调系统能耗</w:t>
            </w:r>
            <w:r w:rsidRPr="002A77CC">
              <w:rPr>
                <w:rFonts w:ascii="宋体" w:hAnsi="宋体" w:hint="eastAsia"/>
                <w:kern w:val="0"/>
              </w:rPr>
              <w:t>。</w:t>
            </w:r>
          </w:p>
        </w:tc>
        <w:tc>
          <w:tcPr>
            <w:tcW w:w="703" w:type="dxa"/>
            <w:vAlign w:val="center"/>
          </w:tcPr>
          <w:p w14:paraId="6E5848DF" w14:textId="77777777" w:rsidR="005D4912" w:rsidRPr="002A77CC" w:rsidRDefault="005D4912" w:rsidP="001E20C7">
            <w:pPr>
              <w:jc w:val="center"/>
              <w:rPr>
                <w:kern w:val="0"/>
              </w:rPr>
            </w:pPr>
            <w:r w:rsidRPr="002A77CC">
              <w:rPr>
                <w:rFonts w:hint="eastAsia"/>
                <w:kern w:val="0"/>
              </w:rPr>
              <w:t>9</w:t>
            </w:r>
          </w:p>
        </w:tc>
        <w:tc>
          <w:tcPr>
            <w:tcW w:w="703" w:type="dxa"/>
            <w:vAlign w:val="center"/>
          </w:tcPr>
          <w:p w14:paraId="4BF08055" w14:textId="77777777" w:rsidR="005D4912" w:rsidRPr="002A77CC" w:rsidRDefault="005D4912" w:rsidP="001E20C7">
            <w:pPr>
              <w:jc w:val="center"/>
              <w:rPr>
                <w:kern w:val="0"/>
              </w:rPr>
            </w:pPr>
          </w:p>
        </w:tc>
        <w:tc>
          <w:tcPr>
            <w:tcW w:w="703" w:type="dxa"/>
            <w:vAlign w:val="center"/>
          </w:tcPr>
          <w:p w14:paraId="64781751" w14:textId="77777777" w:rsidR="005D4912" w:rsidRPr="002A77CC" w:rsidRDefault="005D4912" w:rsidP="001E20C7">
            <w:pPr>
              <w:jc w:val="center"/>
              <w:rPr>
                <w:kern w:val="0"/>
              </w:rPr>
            </w:pPr>
          </w:p>
        </w:tc>
      </w:tr>
      <w:tr w:rsidR="005D4912" w:rsidRPr="002A77CC" w14:paraId="2A077F2D" w14:textId="77777777" w:rsidTr="006E02A4">
        <w:trPr>
          <w:trHeight w:val="567"/>
          <w:jc w:val="center"/>
        </w:trPr>
        <w:tc>
          <w:tcPr>
            <w:tcW w:w="959" w:type="dxa"/>
            <w:vMerge w:val="restart"/>
            <w:shd w:val="clear" w:color="auto" w:fill="D9D9D9"/>
            <w:vAlign w:val="center"/>
          </w:tcPr>
          <w:p w14:paraId="5E5F8A77" w14:textId="77777777" w:rsidR="005D4912" w:rsidRPr="002A77CC" w:rsidRDefault="005D4912" w:rsidP="001E20C7">
            <w:pPr>
              <w:widowControl/>
              <w:jc w:val="left"/>
              <w:rPr>
                <w:b/>
                <w:bCs/>
                <w:kern w:val="0"/>
              </w:rPr>
            </w:pPr>
            <w:r w:rsidRPr="002A77CC">
              <w:rPr>
                <w:rFonts w:cs="宋体" w:hint="eastAsia"/>
                <w:b/>
              </w:rPr>
              <w:t>照明与电气</w:t>
            </w:r>
          </w:p>
        </w:tc>
        <w:tc>
          <w:tcPr>
            <w:tcW w:w="709" w:type="dxa"/>
            <w:vAlign w:val="center"/>
          </w:tcPr>
          <w:p w14:paraId="124FEEE5" w14:textId="77777777" w:rsidR="005D4912" w:rsidRPr="002A77CC" w:rsidRDefault="005D4912" w:rsidP="001E20C7">
            <w:pPr>
              <w:widowControl/>
              <w:jc w:val="center"/>
              <w:rPr>
                <w:kern w:val="0"/>
              </w:rPr>
            </w:pPr>
            <w:r w:rsidRPr="002A77CC">
              <w:rPr>
                <w:rFonts w:hint="eastAsia"/>
                <w:kern w:val="0"/>
              </w:rPr>
              <w:t>5</w:t>
            </w:r>
            <w:r w:rsidRPr="002A77CC">
              <w:rPr>
                <w:kern w:val="0"/>
              </w:rPr>
              <w:t>.2.9</w:t>
            </w:r>
          </w:p>
        </w:tc>
        <w:tc>
          <w:tcPr>
            <w:tcW w:w="4361" w:type="dxa"/>
            <w:vAlign w:val="center"/>
          </w:tcPr>
          <w:p w14:paraId="1F8C7DBE" w14:textId="77777777" w:rsidR="005D4912" w:rsidRPr="002A77CC" w:rsidRDefault="005D4912" w:rsidP="001E20C7">
            <w:pPr>
              <w:widowControl/>
              <w:jc w:val="left"/>
              <w:rPr>
                <w:kern w:val="0"/>
              </w:rPr>
            </w:pPr>
            <w:r w:rsidRPr="002A77CC">
              <w:rPr>
                <w:rFonts w:cs="宋体" w:hint="eastAsia"/>
                <w:bCs/>
              </w:rPr>
              <w:t>走廊、楼梯间、门厅、大堂、大空间、地下停车场等场所的照明系统采取分区、定时、感应等节能控制措施</w:t>
            </w:r>
            <w:r w:rsidRPr="002A77CC">
              <w:rPr>
                <w:rFonts w:ascii="宋体" w:hAnsi="宋体" w:hint="eastAsia"/>
                <w:kern w:val="0"/>
              </w:rPr>
              <w:t>。</w:t>
            </w:r>
          </w:p>
        </w:tc>
        <w:tc>
          <w:tcPr>
            <w:tcW w:w="703" w:type="dxa"/>
            <w:vAlign w:val="center"/>
          </w:tcPr>
          <w:p w14:paraId="6BC09E7D" w14:textId="77777777" w:rsidR="005D4912" w:rsidRPr="002A77CC" w:rsidRDefault="005D4912" w:rsidP="001E20C7">
            <w:pPr>
              <w:jc w:val="center"/>
              <w:rPr>
                <w:kern w:val="0"/>
              </w:rPr>
            </w:pPr>
            <w:r w:rsidRPr="002A77CC">
              <w:rPr>
                <w:rFonts w:hint="eastAsia"/>
                <w:kern w:val="0"/>
              </w:rPr>
              <w:t>5</w:t>
            </w:r>
          </w:p>
        </w:tc>
        <w:tc>
          <w:tcPr>
            <w:tcW w:w="703" w:type="dxa"/>
            <w:vAlign w:val="center"/>
          </w:tcPr>
          <w:p w14:paraId="578D11A7" w14:textId="77777777" w:rsidR="005D4912" w:rsidRPr="002A77CC" w:rsidRDefault="005D4912" w:rsidP="001E20C7">
            <w:pPr>
              <w:jc w:val="center"/>
              <w:rPr>
                <w:kern w:val="0"/>
              </w:rPr>
            </w:pPr>
          </w:p>
        </w:tc>
        <w:tc>
          <w:tcPr>
            <w:tcW w:w="703" w:type="dxa"/>
            <w:vAlign w:val="center"/>
          </w:tcPr>
          <w:p w14:paraId="59EB1167" w14:textId="77777777" w:rsidR="005D4912" w:rsidRPr="002A77CC" w:rsidRDefault="005D4912" w:rsidP="001E20C7">
            <w:pPr>
              <w:jc w:val="center"/>
              <w:rPr>
                <w:kern w:val="0"/>
              </w:rPr>
            </w:pPr>
          </w:p>
        </w:tc>
      </w:tr>
      <w:tr w:rsidR="005D4912" w:rsidRPr="002A77CC" w14:paraId="3154A0AC" w14:textId="77777777" w:rsidTr="006E02A4">
        <w:trPr>
          <w:trHeight w:val="567"/>
          <w:jc w:val="center"/>
        </w:trPr>
        <w:tc>
          <w:tcPr>
            <w:tcW w:w="959" w:type="dxa"/>
            <w:vMerge/>
            <w:shd w:val="clear" w:color="auto" w:fill="D9D9D9"/>
            <w:vAlign w:val="center"/>
          </w:tcPr>
          <w:p w14:paraId="7CA6A441" w14:textId="77777777" w:rsidR="005D4912" w:rsidRPr="002A77CC" w:rsidRDefault="005D4912" w:rsidP="001E20C7">
            <w:pPr>
              <w:widowControl/>
              <w:jc w:val="center"/>
              <w:rPr>
                <w:b/>
                <w:bCs/>
                <w:kern w:val="0"/>
              </w:rPr>
            </w:pPr>
          </w:p>
        </w:tc>
        <w:tc>
          <w:tcPr>
            <w:tcW w:w="709" w:type="dxa"/>
            <w:vAlign w:val="center"/>
          </w:tcPr>
          <w:p w14:paraId="1FF859AF" w14:textId="77777777" w:rsidR="005D4912" w:rsidRPr="002A77CC" w:rsidRDefault="005D4912" w:rsidP="001E20C7">
            <w:pPr>
              <w:widowControl/>
              <w:jc w:val="center"/>
              <w:rPr>
                <w:kern w:val="0"/>
              </w:rPr>
            </w:pPr>
            <w:r w:rsidRPr="002A77CC">
              <w:rPr>
                <w:rFonts w:hint="eastAsia"/>
                <w:kern w:val="0"/>
              </w:rPr>
              <w:t>5</w:t>
            </w:r>
            <w:r w:rsidRPr="002A77CC">
              <w:rPr>
                <w:kern w:val="0"/>
              </w:rPr>
              <w:t>.2.10</w:t>
            </w:r>
          </w:p>
        </w:tc>
        <w:tc>
          <w:tcPr>
            <w:tcW w:w="4361" w:type="dxa"/>
            <w:vAlign w:val="center"/>
          </w:tcPr>
          <w:p w14:paraId="15956305" w14:textId="77777777" w:rsidR="005D4912" w:rsidRPr="002A77CC" w:rsidRDefault="005D4912" w:rsidP="001E20C7">
            <w:pPr>
              <w:widowControl/>
              <w:jc w:val="left"/>
              <w:rPr>
                <w:kern w:val="0"/>
              </w:rPr>
            </w:pPr>
            <w:r w:rsidRPr="002A77CC">
              <w:rPr>
                <w:rFonts w:cs="宋体" w:hint="eastAsia"/>
                <w:bCs/>
              </w:rPr>
              <w:t>照明功率密度值达到现行国家标准《建筑照明设计标准》</w:t>
            </w:r>
            <w:r w:rsidRPr="002A77CC">
              <w:rPr>
                <w:bCs/>
              </w:rPr>
              <w:t>GB 50034</w:t>
            </w:r>
            <w:r w:rsidRPr="002A77CC">
              <w:rPr>
                <w:rFonts w:hint="eastAsia"/>
                <w:bCs/>
              </w:rPr>
              <w:t>中</w:t>
            </w:r>
            <w:r w:rsidRPr="002A77CC">
              <w:rPr>
                <w:rFonts w:cs="宋体" w:hint="eastAsia"/>
                <w:bCs/>
              </w:rPr>
              <w:t>的目标值规定</w:t>
            </w:r>
            <w:r w:rsidRPr="002A77CC">
              <w:rPr>
                <w:rFonts w:ascii="宋体" w:hAnsi="宋体" w:hint="eastAsia"/>
                <w:kern w:val="0"/>
              </w:rPr>
              <w:t>。</w:t>
            </w:r>
          </w:p>
        </w:tc>
        <w:tc>
          <w:tcPr>
            <w:tcW w:w="703" w:type="dxa"/>
            <w:vAlign w:val="center"/>
          </w:tcPr>
          <w:p w14:paraId="1F04857E" w14:textId="77777777" w:rsidR="005D4912" w:rsidRPr="002A77CC" w:rsidRDefault="005D4912" w:rsidP="001E20C7">
            <w:pPr>
              <w:jc w:val="center"/>
              <w:rPr>
                <w:kern w:val="0"/>
              </w:rPr>
            </w:pPr>
            <w:r w:rsidRPr="002A77CC">
              <w:rPr>
                <w:rFonts w:hint="eastAsia"/>
                <w:kern w:val="0"/>
              </w:rPr>
              <w:t>8</w:t>
            </w:r>
          </w:p>
        </w:tc>
        <w:tc>
          <w:tcPr>
            <w:tcW w:w="703" w:type="dxa"/>
            <w:vAlign w:val="center"/>
          </w:tcPr>
          <w:p w14:paraId="0B8201FA" w14:textId="77777777" w:rsidR="005D4912" w:rsidRPr="002A77CC" w:rsidRDefault="005D4912" w:rsidP="001E20C7">
            <w:pPr>
              <w:jc w:val="center"/>
              <w:rPr>
                <w:kern w:val="0"/>
              </w:rPr>
            </w:pPr>
          </w:p>
        </w:tc>
        <w:tc>
          <w:tcPr>
            <w:tcW w:w="703" w:type="dxa"/>
            <w:vAlign w:val="center"/>
          </w:tcPr>
          <w:p w14:paraId="15928713" w14:textId="77777777" w:rsidR="005D4912" w:rsidRPr="002A77CC" w:rsidRDefault="005D4912" w:rsidP="001E20C7">
            <w:pPr>
              <w:jc w:val="center"/>
              <w:rPr>
                <w:kern w:val="0"/>
              </w:rPr>
            </w:pPr>
          </w:p>
        </w:tc>
      </w:tr>
      <w:tr w:rsidR="005D4912" w:rsidRPr="002A77CC" w14:paraId="15AF49D5" w14:textId="77777777" w:rsidTr="006E02A4">
        <w:trPr>
          <w:trHeight w:val="567"/>
          <w:jc w:val="center"/>
        </w:trPr>
        <w:tc>
          <w:tcPr>
            <w:tcW w:w="959" w:type="dxa"/>
            <w:vMerge/>
            <w:shd w:val="clear" w:color="auto" w:fill="D9D9D9"/>
            <w:vAlign w:val="center"/>
          </w:tcPr>
          <w:p w14:paraId="16A4A5E0" w14:textId="77777777" w:rsidR="005D4912" w:rsidRPr="002A77CC" w:rsidRDefault="005D4912" w:rsidP="001E20C7">
            <w:pPr>
              <w:widowControl/>
              <w:jc w:val="left"/>
              <w:rPr>
                <w:b/>
                <w:bCs/>
                <w:kern w:val="0"/>
              </w:rPr>
            </w:pPr>
          </w:p>
        </w:tc>
        <w:tc>
          <w:tcPr>
            <w:tcW w:w="709" w:type="dxa"/>
            <w:vAlign w:val="center"/>
          </w:tcPr>
          <w:p w14:paraId="457C4F7A" w14:textId="77777777" w:rsidR="005D4912" w:rsidRPr="002A77CC" w:rsidRDefault="005D4912" w:rsidP="001E20C7">
            <w:pPr>
              <w:widowControl/>
              <w:jc w:val="center"/>
              <w:rPr>
                <w:kern w:val="0"/>
              </w:rPr>
            </w:pPr>
            <w:r w:rsidRPr="002A77CC">
              <w:rPr>
                <w:rFonts w:hint="eastAsia"/>
                <w:kern w:val="0"/>
              </w:rPr>
              <w:t>5</w:t>
            </w:r>
            <w:r w:rsidRPr="002A77CC">
              <w:rPr>
                <w:kern w:val="0"/>
              </w:rPr>
              <w:t>.2.11</w:t>
            </w:r>
          </w:p>
        </w:tc>
        <w:tc>
          <w:tcPr>
            <w:tcW w:w="4361" w:type="dxa"/>
            <w:vAlign w:val="center"/>
          </w:tcPr>
          <w:p w14:paraId="4D01D1A3" w14:textId="77777777" w:rsidR="005D4912" w:rsidRPr="002A77CC" w:rsidRDefault="005D4912" w:rsidP="001E20C7">
            <w:pPr>
              <w:widowControl/>
              <w:jc w:val="left"/>
              <w:rPr>
                <w:kern w:val="0"/>
              </w:rPr>
            </w:pPr>
            <w:r w:rsidRPr="002A77CC">
              <w:rPr>
                <w:rFonts w:cs="宋体" w:hint="eastAsia"/>
                <w:bCs/>
              </w:rPr>
              <w:t>合理选用电梯和自动扶梯，并采取电梯群控、扶梯自动启停等节能控制措施</w:t>
            </w:r>
            <w:r w:rsidRPr="002A77CC">
              <w:rPr>
                <w:rFonts w:ascii="宋体" w:hAnsi="宋体" w:hint="eastAsia"/>
                <w:kern w:val="0"/>
              </w:rPr>
              <w:t>。</w:t>
            </w:r>
          </w:p>
        </w:tc>
        <w:tc>
          <w:tcPr>
            <w:tcW w:w="703" w:type="dxa"/>
            <w:vAlign w:val="center"/>
          </w:tcPr>
          <w:p w14:paraId="59D43DA5" w14:textId="77777777" w:rsidR="005D4912" w:rsidRPr="002A77CC" w:rsidRDefault="005D4912" w:rsidP="001E20C7">
            <w:pPr>
              <w:jc w:val="center"/>
              <w:rPr>
                <w:kern w:val="0"/>
              </w:rPr>
            </w:pPr>
            <w:r w:rsidRPr="002A77CC">
              <w:rPr>
                <w:rFonts w:hint="eastAsia"/>
                <w:kern w:val="0"/>
              </w:rPr>
              <w:t>3</w:t>
            </w:r>
          </w:p>
        </w:tc>
        <w:tc>
          <w:tcPr>
            <w:tcW w:w="703" w:type="dxa"/>
            <w:vAlign w:val="center"/>
          </w:tcPr>
          <w:p w14:paraId="3E4DBE34" w14:textId="77777777" w:rsidR="005D4912" w:rsidRPr="002A77CC" w:rsidRDefault="005D4912" w:rsidP="001E20C7">
            <w:pPr>
              <w:jc w:val="center"/>
              <w:rPr>
                <w:kern w:val="0"/>
              </w:rPr>
            </w:pPr>
          </w:p>
        </w:tc>
        <w:tc>
          <w:tcPr>
            <w:tcW w:w="703" w:type="dxa"/>
            <w:vAlign w:val="center"/>
          </w:tcPr>
          <w:p w14:paraId="4786B3DF" w14:textId="77777777" w:rsidR="005D4912" w:rsidRPr="002A77CC" w:rsidRDefault="005D4912" w:rsidP="001E20C7">
            <w:pPr>
              <w:jc w:val="center"/>
              <w:rPr>
                <w:kern w:val="0"/>
              </w:rPr>
            </w:pPr>
          </w:p>
        </w:tc>
      </w:tr>
      <w:tr w:rsidR="005D4912" w:rsidRPr="002A77CC" w14:paraId="25470A69" w14:textId="77777777" w:rsidTr="006E02A4">
        <w:trPr>
          <w:trHeight w:val="567"/>
          <w:jc w:val="center"/>
        </w:trPr>
        <w:tc>
          <w:tcPr>
            <w:tcW w:w="959" w:type="dxa"/>
            <w:vMerge/>
            <w:shd w:val="clear" w:color="auto" w:fill="D9D9D9"/>
            <w:vAlign w:val="center"/>
          </w:tcPr>
          <w:p w14:paraId="00B01F5D" w14:textId="77777777" w:rsidR="005D4912" w:rsidRPr="002A77CC" w:rsidRDefault="005D4912" w:rsidP="001E20C7">
            <w:pPr>
              <w:widowControl/>
              <w:jc w:val="left"/>
              <w:rPr>
                <w:b/>
                <w:bCs/>
                <w:kern w:val="0"/>
              </w:rPr>
            </w:pPr>
          </w:p>
        </w:tc>
        <w:tc>
          <w:tcPr>
            <w:tcW w:w="709" w:type="dxa"/>
            <w:vAlign w:val="center"/>
          </w:tcPr>
          <w:p w14:paraId="7FAFE1FD" w14:textId="77777777" w:rsidR="005D4912" w:rsidRPr="002A77CC" w:rsidRDefault="005D4912" w:rsidP="001E20C7">
            <w:pPr>
              <w:widowControl/>
              <w:jc w:val="center"/>
              <w:rPr>
                <w:kern w:val="0"/>
              </w:rPr>
            </w:pPr>
            <w:r w:rsidRPr="002A77CC">
              <w:rPr>
                <w:rFonts w:hint="eastAsia"/>
                <w:kern w:val="0"/>
              </w:rPr>
              <w:t>5</w:t>
            </w:r>
            <w:r w:rsidRPr="002A77CC">
              <w:rPr>
                <w:kern w:val="0"/>
              </w:rPr>
              <w:t>.2.12</w:t>
            </w:r>
          </w:p>
        </w:tc>
        <w:tc>
          <w:tcPr>
            <w:tcW w:w="4361" w:type="dxa"/>
            <w:vAlign w:val="center"/>
          </w:tcPr>
          <w:p w14:paraId="197D9163" w14:textId="77777777" w:rsidR="005D4912" w:rsidRPr="002A77CC" w:rsidRDefault="005D4912" w:rsidP="001E20C7">
            <w:pPr>
              <w:widowControl/>
              <w:jc w:val="left"/>
              <w:rPr>
                <w:kern w:val="0"/>
              </w:rPr>
            </w:pPr>
            <w:r w:rsidRPr="002A77CC">
              <w:rPr>
                <w:rFonts w:cs="宋体" w:hint="eastAsia"/>
                <w:bCs/>
              </w:rPr>
              <w:t>合理选用节能型电气设备</w:t>
            </w:r>
            <w:r w:rsidRPr="002A77CC">
              <w:rPr>
                <w:rFonts w:ascii="宋体" w:hAnsi="宋体" w:hint="eastAsia"/>
                <w:kern w:val="0"/>
              </w:rPr>
              <w:t>。</w:t>
            </w:r>
          </w:p>
        </w:tc>
        <w:tc>
          <w:tcPr>
            <w:tcW w:w="703" w:type="dxa"/>
            <w:vAlign w:val="center"/>
          </w:tcPr>
          <w:p w14:paraId="013F4654" w14:textId="77777777" w:rsidR="005D4912" w:rsidRPr="002A77CC" w:rsidRDefault="005D4912" w:rsidP="001E20C7">
            <w:pPr>
              <w:jc w:val="center"/>
              <w:rPr>
                <w:kern w:val="0"/>
              </w:rPr>
            </w:pPr>
            <w:r w:rsidRPr="002A77CC">
              <w:rPr>
                <w:rFonts w:hint="eastAsia"/>
                <w:kern w:val="0"/>
              </w:rPr>
              <w:t>5</w:t>
            </w:r>
          </w:p>
        </w:tc>
        <w:tc>
          <w:tcPr>
            <w:tcW w:w="703" w:type="dxa"/>
            <w:vAlign w:val="center"/>
          </w:tcPr>
          <w:p w14:paraId="7379C34D" w14:textId="77777777" w:rsidR="005D4912" w:rsidRPr="002A77CC" w:rsidRDefault="005D4912" w:rsidP="001E20C7">
            <w:pPr>
              <w:jc w:val="center"/>
              <w:rPr>
                <w:kern w:val="0"/>
              </w:rPr>
            </w:pPr>
          </w:p>
        </w:tc>
        <w:tc>
          <w:tcPr>
            <w:tcW w:w="703" w:type="dxa"/>
            <w:vAlign w:val="center"/>
          </w:tcPr>
          <w:p w14:paraId="2146696C" w14:textId="77777777" w:rsidR="005D4912" w:rsidRPr="002A77CC" w:rsidRDefault="005D4912" w:rsidP="001E20C7">
            <w:pPr>
              <w:jc w:val="center"/>
              <w:rPr>
                <w:kern w:val="0"/>
              </w:rPr>
            </w:pPr>
          </w:p>
        </w:tc>
      </w:tr>
      <w:tr w:rsidR="005D4912" w:rsidRPr="002A77CC" w14:paraId="635F0A4F" w14:textId="77777777" w:rsidTr="006E02A4">
        <w:trPr>
          <w:trHeight w:val="567"/>
          <w:jc w:val="center"/>
        </w:trPr>
        <w:tc>
          <w:tcPr>
            <w:tcW w:w="959" w:type="dxa"/>
            <w:vMerge w:val="restart"/>
            <w:shd w:val="clear" w:color="auto" w:fill="D9D9D9"/>
            <w:vAlign w:val="center"/>
          </w:tcPr>
          <w:p w14:paraId="31671E22" w14:textId="77777777" w:rsidR="005D4912" w:rsidRPr="002A77CC" w:rsidRDefault="005D4912" w:rsidP="001E20C7">
            <w:pPr>
              <w:widowControl/>
              <w:jc w:val="left"/>
              <w:rPr>
                <w:b/>
                <w:bCs/>
                <w:kern w:val="0"/>
              </w:rPr>
            </w:pPr>
            <w:r w:rsidRPr="002A77CC">
              <w:rPr>
                <w:rFonts w:cs="宋体" w:hint="eastAsia"/>
                <w:b/>
              </w:rPr>
              <w:lastRenderedPageBreak/>
              <w:t>能量综合利用</w:t>
            </w:r>
          </w:p>
        </w:tc>
        <w:tc>
          <w:tcPr>
            <w:tcW w:w="709" w:type="dxa"/>
            <w:vAlign w:val="center"/>
          </w:tcPr>
          <w:p w14:paraId="5BFBDCD6" w14:textId="77777777" w:rsidR="005D4912" w:rsidRPr="002A77CC" w:rsidRDefault="005D4912" w:rsidP="001E20C7">
            <w:pPr>
              <w:widowControl/>
              <w:jc w:val="center"/>
              <w:rPr>
                <w:kern w:val="0"/>
              </w:rPr>
            </w:pPr>
            <w:r w:rsidRPr="002A77CC">
              <w:rPr>
                <w:rFonts w:hint="eastAsia"/>
                <w:kern w:val="0"/>
              </w:rPr>
              <w:t>5</w:t>
            </w:r>
            <w:r w:rsidRPr="002A77CC">
              <w:rPr>
                <w:kern w:val="0"/>
              </w:rPr>
              <w:t>.2.13</w:t>
            </w:r>
          </w:p>
        </w:tc>
        <w:tc>
          <w:tcPr>
            <w:tcW w:w="4361" w:type="dxa"/>
            <w:vAlign w:val="center"/>
          </w:tcPr>
          <w:p w14:paraId="6853D974" w14:textId="77777777" w:rsidR="005D4912" w:rsidRPr="002A77CC" w:rsidRDefault="005D4912" w:rsidP="001E20C7">
            <w:pPr>
              <w:widowControl/>
              <w:jc w:val="left"/>
              <w:rPr>
                <w:kern w:val="0"/>
              </w:rPr>
            </w:pPr>
            <w:r w:rsidRPr="002A77CC">
              <w:rPr>
                <w:rFonts w:cs="宋体" w:hint="eastAsia"/>
                <w:bCs/>
              </w:rPr>
              <w:t>排风能量回收系统设计合理并运行可靠</w:t>
            </w:r>
            <w:r w:rsidRPr="002A77CC">
              <w:rPr>
                <w:rFonts w:ascii="宋体" w:hAnsi="宋体" w:hint="eastAsia"/>
                <w:kern w:val="0"/>
              </w:rPr>
              <w:t>。</w:t>
            </w:r>
          </w:p>
        </w:tc>
        <w:tc>
          <w:tcPr>
            <w:tcW w:w="703" w:type="dxa"/>
            <w:vAlign w:val="center"/>
          </w:tcPr>
          <w:p w14:paraId="73CA1D91" w14:textId="77777777" w:rsidR="005D4912" w:rsidRPr="002A77CC" w:rsidRDefault="005D4912" w:rsidP="001E20C7">
            <w:pPr>
              <w:jc w:val="center"/>
              <w:rPr>
                <w:kern w:val="0"/>
              </w:rPr>
            </w:pPr>
            <w:r w:rsidRPr="002A77CC">
              <w:rPr>
                <w:rFonts w:hint="eastAsia"/>
                <w:kern w:val="0"/>
              </w:rPr>
              <w:t>3</w:t>
            </w:r>
          </w:p>
        </w:tc>
        <w:tc>
          <w:tcPr>
            <w:tcW w:w="703" w:type="dxa"/>
            <w:vAlign w:val="center"/>
          </w:tcPr>
          <w:p w14:paraId="2BDD2921" w14:textId="77777777" w:rsidR="005D4912" w:rsidRPr="002A77CC" w:rsidRDefault="005D4912" w:rsidP="001E20C7">
            <w:pPr>
              <w:jc w:val="center"/>
              <w:rPr>
                <w:kern w:val="0"/>
              </w:rPr>
            </w:pPr>
          </w:p>
        </w:tc>
        <w:tc>
          <w:tcPr>
            <w:tcW w:w="703" w:type="dxa"/>
            <w:vAlign w:val="center"/>
          </w:tcPr>
          <w:p w14:paraId="5E7FAEBA" w14:textId="77777777" w:rsidR="005D4912" w:rsidRPr="002A77CC" w:rsidRDefault="005D4912" w:rsidP="001E20C7">
            <w:pPr>
              <w:jc w:val="center"/>
              <w:rPr>
                <w:kern w:val="0"/>
              </w:rPr>
            </w:pPr>
          </w:p>
        </w:tc>
      </w:tr>
      <w:tr w:rsidR="005D4912" w:rsidRPr="002A77CC" w14:paraId="1516B76B" w14:textId="77777777" w:rsidTr="006E02A4">
        <w:trPr>
          <w:trHeight w:val="567"/>
          <w:jc w:val="center"/>
        </w:trPr>
        <w:tc>
          <w:tcPr>
            <w:tcW w:w="959" w:type="dxa"/>
            <w:vMerge/>
            <w:shd w:val="clear" w:color="auto" w:fill="D9D9D9"/>
            <w:vAlign w:val="center"/>
          </w:tcPr>
          <w:p w14:paraId="501B5263" w14:textId="77777777" w:rsidR="005D4912" w:rsidRPr="002A77CC" w:rsidRDefault="005D4912" w:rsidP="001E20C7">
            <w:pPr>
              <w:widowControl/>
              <w:jc w:val="left"/>
              <w:rPr>
                <w:b/>
                <w:bCs/>
                <w:kern w:val="0"/>
              </w:rPr>
            </w:pPr>
          </w:p>
        </w:tc>
        <w:tc>
          <w:tcPr>
            <w:tcW w:w="709" w:type="dxa"/>
            <w:vAlign w:val="center"/>
          </w:tcPr>
          <w:p w14:paraId="43348A10" w14:textId="77777777" w:rsidR="005D4912" w:rsidRPr="002A77CC" w:rsidRDefault="005D4912" w:rsidP="001E20C7">
            <w:pPr>
              <w:widowControl/>
              <w:jc w:val="center"/>
              <w:rPr>
                <w:kern w:val="0"/>
              </w:rPr>
            </w:pPr>
            <w:r w:rsidRPr="002A77CC">
              <w:rPr>
                <w:rFonts w:hint="eastAsia"/>
                <w:kern w:val="0"/>
              </w:rPr>
              <w:t>5.2.14</w:t>
            </w:r>
          </w:p>
        </w:tc>
        <w:tc>
          <w:tcPr>
            <w:tcW w:w="4361" w:type="dxa"/>
            <w:vAlign w:val="center"/>
          </w:tcPr>
          <w:p w14:paraId="51A16971" w14:textId="77777777" w:rsidR="005D4912" w:rsidRPr="002A77CC" w:rsidRDefault="005D4912" w:rsidP="001E20C7">
            <w:pPr>
              <w:widowControl/>
              <w:jc w:val="left"/>
              <w:rPr>
                <w:rFonts w:cs="宋体"/>
                <w:bCs/>
              </w:rPr>
            </w:pPr>
            <w:r w:rsidRPr="002A77CC">
              <w:rPr>
                <w:rFonts w:cs="宋体" w:hint="eastAsia"/>
                <w:bCs/>
              </w:rPr>
              <w:t>合理采用蓄冷蓄热系统。</w:t>
            </w:r>
          </w:p>
        </w:tc>
        <w:tc>
          <w:tcPr>
            <w:tcW w:w="703" w:type="dxa"/>
            <w:vAlign w:val="center"/>
          </w:tcPr>
          <w:p w14:paraId="385707E4" w14:textId="77777777" w:rsidR="005D4912" w:rsidRPr="002A77CC" w:rsidRDefault="005D4912" w:rsidP="001E20C7">
            <w:pPr>
              <w:jc w:val="center"/>
              <w:rPr>
                <w:kern w:val="0"/>
              </w:rPr>
            </w:pPr>
            <w:r w:rsidRPr="002A77CC">
              <w:rPr>
                <w:rFonts w:hint="eastAsia"/>
                <w:kern w:val="0"/>
              </w:rPr>
              <w:t>3</w:t>
            </w:r>
          </w:p>
        </w:tc>
        <w:tc>
          <w:tcPr>
            <w:tcW w:w="703" w:type="dxa"/>
            <w:vAlign w:val="center"/>
          </w:tcPr>
          <w:p w14:paraId="7DD6889F" w14:textId="77777777" w:rsidR="005D4912" w:rsidRPr="002A77CC" w:rsidRDefault="005D4912" w:rsidP="001E20C7">
            <w:pPr>
              <w:jc w:val="center"/>
              <w:rPr>
                <w:kern w:val="0"/>
              </w:rPr>
            </w:pPr>
          </w:p>
        </w:tc>
        <w:tc>
          <w:tcPr>
            <w:tcW w:w="703" w:type="dxa"/>
            <w:vAlign w:val="center"/>
          </w:tcPr>
          <w:p w14:paraId="2A4430F4" w14:textId="77777777" w:rsidR="005D4912" w:rsidRPr="002A77CC" w:rsidRDefault="005D4912" w:rsidP="001E20C7">
            <w:pPr>
              <w:jc w:val="center"/>
              <w:rPr>
                <w:kern w:val="0"/>
              </w:rPr>
            </w:pPr>
          </w:p>
        </w:tc>
      </w:tr>
      <w:tr w:rsidR="005D4912" w:rsidRPr="002A77CC" w14:paraId="5A13F9FC" w14:textId="77777777" w:rsidTr="006E02A4">
        <w:trPr>
          <w:trHeight w:val="567"/>
          <w:jc w:val="center"/>
        </w:trPr>
        <w:tc>
          <w:tcPr>
            <w:tcW w:w="959" w:type="dxa"/>
            <w:vMerge/>
            <w:shd w:val="clear" w:color="auto" w:fill="D9D9D9"/>
            <w:vAlign w:val="center"/>
          </w:tcPr>
          <w:p w14:paraId="23872EE2" w14:textId="77777777" w:rsidR="005D4912" w:rsidRPr="002A77CC" w:rsidRDefault="005D4912" w:rsidP="001E20C7">
            <w:pPr>
              <w:widowControl/>
              <w:jc w:val="left"/>
              <w:rPr>
                <w:b/>
                <w:bCs/>
                <w:kern w:val="0"/>
              </w:rPr>
            </w:pPr>
          </w:p>
        </w:tc>
        <w:tc>
          <w:tcPr>
            <w:tcW w:w="709" w:type="dxa"/>
            <w:vAlign w:val="center"/>
          </w:tcPr>
          <w:p w14:paraId="141E519F" w14:textId="77777777" w:rsidR="005D4912" w:rsidRPr="002A77CC" w:rsidRDefault="005D4912" w:rsidP="001E20C7">
            <w:pPr>
              <w:widowControl/>
              <w:jc w:val="center"/>
              <w:rPr>
                <w:kern w:val="0"/>
              </w:rPr>
            </w:pPr>
            <w:r w:rsidRPr="002A77CC">
              <w:rPr>
                <w:rFonts w:hint="eastAsia"/>
                <w:kern w:val="0"/>
              </w:rPr>
              <w:t>5.2.15</w:t>
            </w:r>
          </w:p>
        </w:tc>
        <w:tc>
          <w:tcPr>
            <w:tcW w:w="4361" w:type="dxa"/>
            <w:vAlign w:val="center"/>
          </w:tcPr>
          <w:p w14:paraId="6A2DF91B" w14:textId="77777777" w:rsidR="005D4912" w:rsidRPr="002A77CC" w:rsidRDefault="005D4912" w:rsidP="001E20C7">
            <w:pPr>
              <w:widowControl/>
              <w:jc w:val="left"/>
              <w:rPr>
                <w:rFonts w:cs="宋体"/>
                <w:bCs/>
              </w:rPr>
            </w:pPr>
            <w:r w:rsidRPr="002A77CC">
              <w:rPr>
                <w:rFonts w:cs="宋体" w:hint="eastAsia"/>
                <w:bCs/>
              </w:rPr>
              <w:t>合理利用余热废热解决建筑的蒸汽、供暖或生活热水需求。</w:t>
            </w:r>
          </w:p>
        </w:tc>
        <w:tc>
          <w:tcPr>
            <w:tcW w:w="703" w:type="dxa"/>
            <w:vAlign w:val="center"/>
          </w:tcPr>
          <w:p w14:paraId="00BA716E" w14:textId="77777777" w:rsidR="005D4912" w:rsidRPr="002A77CC" w:rsidRDefault="005D4912" w:rsidP="001E20C7">
            <w:pPr>
              <w:jc w:val="center"/>
              <w:rPr>
                <w:kern w:val="0"/>
              </w:rPr>
            </w:pPr>
            <w:r w:rsidRPr="002A77CC">
              <w:rPr>
                <w:rFonts w:hint="eastAsia"/>
                <w:kern w:val="0"/>
              </w:rPr>
              <w:t>4</w:t>
            </w:r>
          </w:p>
        </w:tc>
        <w:tc>
          <w:tcPr>
            <w:tcW w:w="703" w:type="dxa"/>
            <w:vAlign w:val="center"/>
          </w:tcPr>
          <w:p w14:paraId="0B9E3CAA" w14:textId="77777777" w:rsidR="005D4912" w:rsidRPr="002A77CC" w:rsidRDefault="005D4912" w:rsidP="001E20C7">
            <w:pPr>
              <w:jc w:val="center"/>
              <w:rPr>
                <w:kern w:val="0"/>
              </w:rPr>
            </w:pPr>
          </w:p>
        </w:tc>
        <w:tc>
          <w:tcPr>
            <w:tcW w:w="703" w:type="dxa"/>
            <w:vAlign w:val="center"/>
          </w:tcPr>
          <w:p w14:paraId="508A05F9" w14:textId="77777777" w:rsidR="005D4912" w:rsidRPr="002A77CC" w:rsidRDefault="005D4912" w:rsidP="001E20C7">
            <w:pPr>
              <w:jc w:val="center"/>
              <w:rPr>
                <w:kern w:val="0"/>
              </w:rPr>
            </w:pPr>
          </w:p>
        </w:tc>
      </w:tr>
      <w:tr w:rsidR="005D4912" w:rsidRPr="002A77CC" w14:paraId="1B038C69" w14:textId="77777777" w:rsidTr="006E02A4">
        <w:trPr>
          <w:trHeight w:val="567"/>
          <w:jc w:val="center"/>
        </w:trPr>
        <w:tc>
          <w:tcPr>
            <w:tcW w:w="959" w:type="dxa"/>
            <w:vMerge/>
            <w:shd w:val="clear" w:color="auto" w:fill="D9D9D9"/>
            <w:vAlign w:val="center"/>
          </w:tcPr>
          <w:p w14:paraId="4B6A1682" w14:textId="77777777" w:rsidR="005D4912" w:rsidRPr="002A77CC" w:rsidRDefault="005D4912" w:rsidP="001E20C7">
            <w:pPr>
              <w:widowControl/>
              <w:jc w:val="left"/>
              <w:rPr>
                <w:b/>
                <w:bCs/>
                <w:kern w:val="0"/>
              </w:rPr>
            </w:pPr>
          </w:p>
        </w:tc>
        <w:tc>
          <w:tcPr>
            <w:tcW w:w="709" w:type="dxa"/>
            <w:vAlign w:val="center"/>
          </w:tcPr>
          <w:p w14:paraId="3FEE4A86" w14:textId="77777777" w:rsidR="005D4912" w:rsidRPr="002A77CC" w:rsidRDefault="005D4912" w:rsidP="001E20C7">
            <w:pPr>
              <w:widowControl/>
              <w:jc w:val="center"/>
              <w:rPr>
                <w:kern w:val="0"/>
              </w:rPr>
            </w:pPr>
            <w:r w:rsidRPr="002A77CC">
              <w:rPr>
                <w:rFonts w:hint="eastAsia"/>
                <w:kern w:val="0"/>
              </w:rPr>
              <w:t>5.2.16</w:t>
            </w:r>
          </w:p>
        </w:tc>
        <w:tc>
          <w:tcPr>
            <w:tcW w:w="4361" w:type="dxa"/>
            <w:vAlign w:val="center"/>
          </w:tcPr>
          <w:p w14:paraId="33ADD398" w14:textId="77777777" w:rsidR="005D4912" w:rsidRPr="002A77CC" w:rsidRDefault="005D4912" w:rsidP="001E20C7">
            <w:pPr>
              <w:widowControl/>
              <w:jc w:val="left"/>
              <w:rPr>
                <w:rFonts w:cs="宋体"/>
                <w:bCs/>
              </w:rPr>
            </w:pPr>
            <w:r w:rsidRPr="002A77CC">
              <w:rPr>
                <w:rFonts w:cs="宋体" w:hint="eastAsia"/>
                <w:bCs/>
              </w:rPr>
              <w:t>根据当地气候和自然资源条件，合理利用可再生能源。</w:t>
            </w:r>
          </w:p>
        </w:tc>
        <w:tc>
          <w:tcPr>
            <w:tcW w:w="703" w:type="dxa"/>
            <w:vAlign w:val="center"/>
          </w:tcPr>
          <w:p w14:paraId="2E9B2AB0" w14:textId="77777777" w:rsidR="005D4912" w:rsidRPr="002A77CC" w:rsidRDefault="005D4912" w:rsidP="001E20C7">
            <w:pPr>
              <w:jc w:val="center"/>
              <w:rPr>
                <w:kern w:val="0"/>
              </w:rPr>
            </w:pPr>
            <w:r w:rsidRPr="002A77CC">
              <w:rPr>
                <w:rFonts w:hint="eastAsia"/>
                <w:kern w:val="0"/>
              </w:rPr>
              <w:t>10</w:t>
            </w:r>
          </w:p>
        </w:tc>
        <w:tc>
          <w:tcPr>
            <w:tcW w:w="703" w:type="dxa"/>
            <w:vAlign w:val="center"/>
          </w:tcPr>
          <w:p w14:paraId="11C16BD2" w14:textId="77777777" w:rsidR="005D4912" w:rsidRPr="002A77CC" w:rsidRDefault="005D4912" w:rsidP="001E20C7">
            <w:pPr>
              <w:jc w:val="center"/>
              <w:rPr>
                <w:kern w:val="0"/>
              </w:rPr>
            </w:pPr>
          </w:p>
        </w:tc>
        <w:tc>
          <w:tcPr>
            <w:tcW w:w="703" w:type="dxa"/>
            <w:vAlign w:val="center"/>
          </w:tcPr>
          <w:p w14:paraId="44520E83" w14:textId="77777777" w:rsidR="005D4912" w:rsidRPr="002A77CC" w:rsidRDefault="005D4912" w:rsidP="001E20C7">
            <w:pPr>
              <w:jc w:val="center"/>
              <w:rPr>
                <w:kern w:val="0"/>
              </w:rPr>
            </w:pPr>
          </w:p>
        </w:tc>
      </w:tr>
      <w:tr w:rsidR="005D4912" w:rsidRPr="002A77CC" w14:paraId="2F0690C3" w14:textId="77777777" w:rsidTr="006E02A4">
        <w:trPr>
          <w:trHeight w:val="567"/>
          <w:jc w:val="center"/>
        </w:trPr>
        <w:tc>
          <w:tcPr>
            <w:tcW w:w="6029" w:type="dxa"/>
            <w:gridSpan w:val="3"/>
            <w:shd w:val="clear" w:color="auto" w:fill="D9D9D9"/>
            <w:vAlign w:val="center"/>
          </w:tcPr>
          <w:p w14:paraId="722E634B" w14:textId="77777777" w:rsidR="005D4912" w:rsidRPr="002A77CC" w:rsidRDefault="005D4912" w:rsidP="001E20C7">
            <w:pPr>
              <w:widowControl/>
              <w:jc w:val="center"/>
              <w:rPr>
                <w:rFonts w:ascii="宋体" w:hAnsi="宋体"/>
                <w:kern w:val="0"/>
              </w:rPr>
            </w:pPr>
            <w:r w:rsidRPr="002A77CC">
              <w:rPr>
                <w:rFonts w:ascii="宋体" w:hAnsi="宋体" w:hint="eastAsia"/>
                <w:kern w:val="0"/>
              </w:rPr>
              <w:t>合计</w:t>
            </w:r>
          </w:p>
        </w:tc>
        <w:tc>
          <w:tcPr>
            <w:tcW w:w="703" w:type="dxa"/>
            <w:vAlign w:val="center"/>
          </w:tcPr>
          <w:p w14:paraId="78A43B90" w14:textId="77777777" w:rsidR="005D4912" w:rsidRPr="002A77CC" w:rsidRDefault="005D4912" w:rsidP="001E20C7">
            <w:pPr>
              <w:jc w:val="center"/>
              <w:rPr>
                <w:kern w:val="0"/>
              </w:rPr>
            </w:pPr>
            <w:r w:rsidRPr="002A77CC">
              <w:rPr>
                <w:rFonts w:hint="eastAsia"/>
                <w:kern w:val="0"/>
              </w:rPr>
              <w:t>100</w:t>
            </w:r>
          </w:p>
        </w:tc>
        <w:tc>
          <w:tcPr>
            <w:tcW w:w="703" w:type="dxa"/>
            <w:vAlign w:val="center"/>
          </w:tcPr>
          <w:p w14:paraId="4F8E0550" w14:textId="77777777" w:rsidR="005D4912" w:rsidRPr="002A77CC" w:rsidRDefault="005D4912" w:rsidP="001E20C7">
            <w:pPr>
              <w:jc w:val="center"/>
              <w:rPr>
                <w:kern w:val="0"/>
              </w:rPr>
            </w:pPr>
          </w:p>
        </w:tc>
        <w:tc>
          <w:tcPr>
            <w:tcW w:w="703" w:type="dxa"/>
            <w:vAlign w:val="center"/>
          </w:tcPr>
          <w:p w14:paraId="166EAD99" w14:textId="77777777" w:rsidR="005D4912" w:rsidRPr="002A77CC" w:rsidRDefault="005D4912" w:rsidP="001E20C7">
            <w:pPr>
              <w:jc w:val="center"/>
              <w:rPr>
                <w:kern w:val="0"/>
              </w:rPr>
            </w:pPr>
          </w:p>
        </w:tc>
      </w:tr>
    </w:tbl>
    <w:p w14:paraId="29EC5BF0" w14:textId="77777777" w:rsidR="00DC2F32" w:rsidRPr="002A77CC" w:rsidRDefault="00DC2F32" w:rsidP="001E20C7">
      <w:pPr>
        <w:jc w:val="left"/>
        <w:rPr>
          <w:rFonts w:cs="宋体"/>
        </w:rPr>
      </w:pPr>
    </w:p>
    <w:p w14:paraId="6B8FCA85" w14:textId="77777777" w:rsidR="005D4912" w:rsidRPr="002A77CC" w:rsidRDefault="005D4912" w:rsidP="001E20C7">
      <w:pPr>
        <w:widowControl/>
        <w:jc w:val="left"/>
        <w:rPr>
          <w:rFonts w:eastAsia="黑体"/>
          <w:b/>
          <w:bCs/>
          <w:kern w:val="44"/>
          <w:sz w:val="24"/>
          <w:szCs w:val="44"/>
        </w:rPr>
      </w:pPr>
      <w:r w:rsidRPr="002A77CC">
        <w:br w:type="page"/>
      </w:r>
    </w:p>
    <w:p w14:paraId="06594356" w14:textId="77777777" w:rsidR="00DC2F32" w:rsidRPr="002A77CC" w:rsidRDefault="00DC2F32" w:rsidP="0033370B">
      <w:pPr>
        <w:pStyle w:val="2"/>
        <w:jc w:val="center"/>
      </w:pPr>
      <w:bookmarkStart w:id="27" w:name="_Toc412712072"/>
      <w:bookmarkStart w:id="28" w:name="_Toc438725019"/>
      <w:r w:rsidRPr="002A77CC">
        <w:rPr>
          <w:rFonts w:hint="eastAsia"/>
        </w:rPr>
        <w:lastRenderedPageBreak/>
        <w:t>5.1 控制项</w:t>
      </w:r>
      <w:bookmarkEnd w:id="27"/>
      <w:bookmarkEnd w:id="28"/>
    </w:p>
    <w:p w14:paraId="2978E6D4" w14:textId="77777777" w:rsidR="00324CEA" w:rsidRPr="002A77CC" w:rsidRDefault="00324CEA" w:rsidP="00324CEA">
      <w:pPr>
        <w:pStyle w:val="3"/>
        <w:rPr>
          <w:sz w:val="21"/>
          <w:szCs w:val="21"/>
        </w:rPr>
      </w:pPr>
      <w:r w:rsidRPr="002A77CC">
        <w:t xml:space="preserve">5.1.1 </w:t>
      </w:r>
      <w:r w:rsidRPr="002A77CC">
        <w:rPr>
          <w:rFonts w:hint="eastAsia"/>
        </w:rPr>
        <w:t>建筑设计应符合国家、行业和上海市的现行有关建筑节能设计标准中强制性条文的规定。</w:t>
      </w:r>
    </w:p>
    <w:p w14:paraId="7E7CCD89" w14:textId="77777777" w:rsidR="00324CEA" w:rsidRPr="002A77CC" w:rsidRDefault="00324CEA" w:rsidP="00324CEA">
      <w:pPr>
        <w:ind w:left="420" w:hanging="420"/>
        <w:rPr>
          <w:b/>
          <w:kern w:val="0"/>
          <w:sz w:val="24"/>
        </w:rPr>
      </w:pPr>
      <w:r w:rsidRPr="002A77CC">
        <w:rPr>
          <w:rFonts w:hint="eastAsia"/>
          <w:b/>
          <w:kern w:val="0"/>
          <w:sz w:val="24"/>
        </w:rPr>
        <w:t>1</w:t>
      </w:r>
      <w:r w:rsidRPr="002A77CC">
        <w:rPr>
          <w:rFonts w:hint="eastAsia"/>
          <w:b/>
          <w:kern w:val="0"/>
          <w:sz w:val="24"/>
        </w:rPr>
        <w:t>、达标自评</w:t>
      </w:r>
    </w:p>
    <w:p w14:paraId="14E603F9" w14:textId="77777777" w:rsidR="00324CEA" w:rsidRPr="002A77CC" w:rsidRDefault="005D3734" w:rsidP="00324CEA">
      <w:sdt>
        <w:sdtPr>
          <w:rPr>
            <w:rFonts w:hint="eastAsia"/>
          </w:rPr>
          <w:id w:val="-1727990727"/>
        </w:sdtPr>
        <w:sdtEndPr/>
        <w:sdtContent>
          <w:r w:rsidR="00324CEA" w:rsidRPr="002A77CC">
            <w:rPr>
              <w:rFonts w:ascii="MS Gothic" w:eastAsia="MS Gothic" w:hAnsi="MS Gothic" w:hint="eastAsia"/>
            </w:rPr>
            <w:t>☐</w:t>
          </w:r>
        </w:sdtContent>
      </w:sdt>
      <w:r w:rsidR="00324CEA" w:rsidRPr="002A77CC">
        <w:rPr>
          <w:rFonts w:hint="eastAsia"/>
        </w:rPr>
        <w:t>达标；</w:t>
      </w:r>
      <w:sdt>
        <w:sdtPr>
          <w:rPr>
            <w:rFonts w:hint="eastAsia"/>
          </w:rPr>
          <w:id w:val="646794030"/>
        </w:sdtPr>
        <w:sdtEndPr/>
        <w:sdtContent>
          <w:r w:rsidR="00324CEA" w:rsidRPr="002A77CC">
            <w:rPr>
              <w:rFonts w:ascii="MS Gothic" w:eastAsia="MS Gothic" w:hAnsi="MS Gothic" w:hint="eastAsia"/>
            </w:rPr>
            <w:t>☐</w:t>
          </w:r>
        </w:sdtContent>
      </w:sdt>
      <w:r w:rsidR="00324CEA" w:rsidRPr="002A77CC">
        <w:rPr>
          <w:rFonts w:hint="eastAsia"/>
        </w:rPr>
        <w:t>不达标</w:t>
      </w:r>
    </w:p>
    <w:p w14:paraId="57332B6A" w14:textId="77777777" w:rsidR="00324CEA" w:rsidRPr="002A77CC" w:rsidRDefault="00324CEA" w:rsidP="00324CEA"/>
    <w:p w14:paraId="6115780B" w14:textId="77777777" w:rsidR="00324CEA" w:rsidRPr="002A77CC" w:rsidRDefault="00324CEA" w:rsidP="00324CEA">
      <w:pPr>
        <w:ind w:left="420" w:hanging="420"/>
        <w:rPr>
          <w:b/>
          <w:kern w:val="0"/>
          <w:sz w:val="24"/>
        </w:rPr>
      </w:pPr>
      <w:r w:rsidRPr="002A77CC">
        <w:rPr>
          <w:rFonts w:hint="eastAsia"/>
          <w:b/>
          <w:kern w:val="0"/>
          <w:sz w:val="24"/>
        </w:rPr>
        <w:t>2</w:t>
      </w:r>
      <w:r w:rsidRPr="002A77CC">
        <w:rPr>
          <w:rFonts w:hint="eastAsia"/>
          <w:b/>
          <w:kern w:val="0"/>
          <w:sz w:val="24"/>
        </w:rPr>
        <w:t>、评价要点</w:t>
      </w:r>
    </w:p>
    <w:p w14:paraId="0FAB257A" w14:textId="77777777" w:rsidR="00324CEA" w:rsidRPr="002A77CC" w:rsidRDefault="00324CEA" w:rsidP="00324CEA">
      <w:pPr>
        <w:rPr>
          <w:vertAlign w:val="superscript"/>
        </w:rPr>
      </w:pPr>
      <w:r w:rsidRPr="002A77CC">
        <w:rPr>
          <w:rFonts w:hint="eastAsia"/>
        </w:rPr>
        <w:t>建筑类型：</w:t>
      </w:r>
      <w:sdt>
        <w:sdtPr>
          <w:rPr>
            <w:rFonts w:hint="eastAsia"/>
          </w:rPr>
          <w:id w:val="549198825"/>
        </w:sdtPr>
        <w:sdtEndPr/>
        <w:sdtContent>
          <w:r w:rsidRPr="002A77CC">
            <w:rPr>
              <w:rFonts w:ascii="MS Gothic" w:eastAsia="MS Gothic" w:hAnsi="MS Gothic" w:hint="eastAsia"/>
            </w:rPr>
            <w:t>☐</w:t>
          </w:r>
        </w:sdtContent>
      </w:sdt>
      <w:r w:rsidR="00F15C1E">
        <w:rPr>
          <w:rFonts w:hint="eastAsia"/>
        </w:rPr>
        <w:t>住宅建筑</w:t>
      </w:r>
      <w:r w:rsidRPr="002A77CC">
        <w:rPr>
          <w:rFonts w:hint="eastAsia"/>
        </w:rPr>
        <w:t xml:space="preserve"> </w:t>
      </w:r>
      <w:sdt>
        <w:sdtPr>
          <w:rPr>
            <w:rFonts w:hint="eastAsia"/>
          </w:rPr>
          <w:id w:val="-1859958318"/>
        </w:sdtPr>
        <w:sdtEndPr/>
        <w:sdtContent>
          <w:r w:rsidRPr="002A77CC">
            <w:rPr>
              <w:rFonts w:ascii="MS Gothic" w:eastAsia="MS Gothic" w:hAnsi="MS Gothic" w:hint="eastAsia"/>
            </w:rPr>
            <w:t>☐</w:t>
          </w:r>
        </w:sdtContent>
      </w:sdt>
      <w:r w:rsidRPr="002A77CC">
        <w:rPr>
          <w:rFonts w:hint="eastAsia"/>
        </w:rPr>
        <w:t>公共建筑（</w:t>
      </w:r>
      <w:sdt>
        <w:sdtPr>
          <w:rPr>
            <w:rFonts w:hint="eastAsia"/>
          </w:rPr>
          <w:id w:val="-421326838"/>
        </w:sdtPr>
        <w:sdtEndPr/>
        <w:sdtContent>
          <w:r w:rsidRPr="002A77CC">
            <w:rPr>
              <w:rFonts w:ascii="MS Gothic" w:eastAsia="MS Gothic" w:hAnsi="MS Gothic" w:hint="eastAsia"/>
            </w:rPr>
            <w:t>☐</w:t>
          </w:r>
        </w:sdtContent>
      </w:sdt>
      <w:r w:rsidRPr="002A77CC">
        <w:rPr>
          <w:rFonts w:hint="eastAsia"/>
        </w:rPr>
        <w:t>甲类</w:t>
      </w:r>
      <w:r w:rsidRPr="002A77CC">
        <w:rPr>
          <w:rFonts w:hint="eastAsia"/>
        </w:rPr>
        <w:t xml:space="preserve"> </w:t>
      </w:r>
      <w:sdt>
        <w:sdtPr>
          <w:rPr>
            <w:rFonts w:hint="eastAsia"/>
          </w:rPr>
          <w:id w:val="331187813"/>
        </w:sdtPr>
        <w:sdtEndPr/>
        <w:sdtContent>
          <w:r w:rsidRPr="002A77CC">
            <w:rPr>
              <w:rFonts w:ascii="MS Gothic" w:eastAsia="MS Gothic" w:hAnsi="MS Gothic" w:hint="eastAsia"/>
            </w:rPr>
            <w:t>☐</w:t>
          </w:r>
        </w:sdtContent>
      </w:sdt>
      <w:r w:rsidRPr="002A77CC">
        <w:rPr>
          <w:rFonts w:hint="eastAsia"/>
          <w:lang w:val="zh-CN"/>
        </w:rPr>
        <w:t>乙</w:t>
      </w:r>
      <w:r w:rsidRPr="002A77CC">
        <w:rPr>
          <w:rFonts w:hint="eastAsia"/>
        </w:rPr>
        <w:t>类），建筑面积</w:t>
      </w:r>
      <w:sdt>
        <w:sdtPr>
          <w:rPr>
            <w:rFonts w:hint="eastAsia"/>
            <w:u w:val="single"/>
          </w:rPr>
          <w:id w:val="-1904588049"/>
          <w:showingPlcHdr/>
        </w:sdtPr>
        <w:sdtEndPr/>
        <w:sdtContent>
          <w:r w:rsidRPr="002A77CC">
            <w:rPr>
              <w:rStyle w:val="aff3"/>
              <w:rFonts w:hint="eastAsia"/>
              <w:color w:val="auto"/>
            </w:rPr>
            <w:t>单击输入</w:t>
          </w:r>
        </w:sdtContent>
      </w:sdt>
      <w:r w:rsidRPr="002A77CC">
        <w:t>m</w:t>
      </w:r>
      <w:r w:rsidRPr="002A77CC">
        <w:rPr>
          <w:vertAlign w:val="superscript"/>
        </w:rPr>
        <w:t>2</w:t>
      </w:r>
    </w:p>
    <w:p w14:paraId="33C966E1" w14:textId="77777777" w:rsidR="00324CEA" w:rsidRPr="002A77CC" w:rsidRDefault="00324CEA" w:rsidP="00324CEA">
      <w:r w:rsidRPr="002A77CC">
        <w:rPr>
          <w:rFonts w:hint="eastAsia"/>
        </w:rPr>
        <w:t>参照建筑执行的建筑节能设计标准</w:t>
      </w:r>
      <w:sdt>
        <w:sdtPr>
          <w:rPr>
            <w:rFonts w:hint="eastAsia"/>
            <w:u w:val="single"/>
          </w:rPr>
          <w:id w:val="-121928098"/>
          <w:showingPlcHdr/>
        </w:sdtPr>
        <w:sdtEndPr/>
        <w:sdtContent>
          <w:r w:rsidRPr="002A77CC">
            <w:rPr>
              <w:rStyle w:val="aff3"/>
              <w:rFonts w:hint="eastAsia"/>
              <w:color w:val="auto"/>
            </w:rPr>
            <w:t>单击输入</w:t>
          </w:r>
        </w:sdtContent>
      </w:sdt>
      <w:r w:rsidRPr="002A77CC">
        <w:rPr>
          <w:rFonts w:hint="eastAsia"/>
        </w:rPr>
        <w:t>，节能率（执行标准）</w:t>
      </w:r>
      <w:sdt>
        <w:sdtPr>
          <w:rPr>
            <w:rFonts w:hint="eastAsia"/>
            <w:u w:val="single"/>
          </w:rPr>
          <w:id w:val="-1540049518"/>
          <w:showingPlcHdr/>
        </w:sdtPr>
        <w:sdtEndPr/>
        <w:sdtContent>
          <w:r w:rsidRPr="002A77CC">
            <w:rPr>
              <w:rStyle w:val="aff3"/>
              <w:rFonts w:hint="eastAsia"/>
              <w:color w:val="auto"/>
            </w:rPr>
            <w:t>单击输入</w:t>
          </w:r>
        </w:sdtContent>
      </w:sdt>
      <w:r w:rsidRPr="002A77CC">
        <w:rPr>
          <w:rFonts w:hint="eastAsia"/>
        </w:rPr>
        <w:t>%</w:t>
      </w:r>
    </w:p>
    <w:p w14:paraId="507C89FF" w14:textId="77777777" w:rsidR="00324CEA" w:rsidRPr="002A77CC" w:rsidRDefault="00324CEA" w:rsidP="00324CEA">
      <w:r w:rsidRPr="002A77CC">
        <w:rPr>
          <w:rFonts w:hint="eastAsia"/>
        </w:rPr>
        <w:t>参评建筑依据的建筑节能设计标准</w:t>
      </w:r>
      <w:sdt>
        <w:sdtPr>
          <w:rPr>
            <w:rFonts w:hint="eastAsia"/>
            <w:u w:val="single"/>
          </w:rPr>
          <w:id w:val="-1630391441"/>
          <w:showingPlcHdr/>
        </w:sdtPr>
        <w:sdtEndPr/>
        <w:sdtContent>
          <w:r w:rsidRPr="002A77CC">
            <w:rPr>
              <w:rStyle w:val="aff3"/>
              <w:rFonts w:hint="eastAsia"/>
              <w:color w:val="auto"/>
            </w:rPr>
            <w:t>单击输入</w:t>
          </w:r>
        </w:sdtContent>
      </w:sdt>
      <w:r w:rsidRPr="002A77CC">
        <w:rPr>
          <w:rFonts w:hint="eastAsia"/>
        </w:rPr>
        <w:t>，节能率（计算值）</w:t>
      </w:r>
      <w:sdt>
        <w:sdtPr>
          <w:rPr>
            <w:rFonts w:hint="eastAsia"/>
            <w:u w:val="single"/>
          </w:rPr>
          <w:id w:val="2108145186"/>
          <w:showingPlcHdr/>
        </w:sdtPr>
        <w:sdtEndPr/>
        <w:sdtContent>
          <w:r w:rsidRPr="002A77CC">
            <w:rPr>
              <w:rStyle w:val="aff3"/>
              <w:rFonts w:hint="eastAsia"/>
              <w:color w:val="auto"/>
            </w:rPr>
            <w:t>单击输入</w:t>
          </w:r>
        </w:sdtContent>
      </w:sdt>
      <w:r w:rsidRPr="002A77CC">
        <w:rPr>
          <w:rFonts w:hint="eastAsia"/>
        </w:rPr>
        <w:t>%</w:t>
      </w:r>
    </w:p>
    <w:p w14:paraId="54C6E7AF" w14:textId="77777777" w:rsidR="00324CEA" w:rsidRPr="002A77CC" w:rsidRDefault="00324CEA" w:rsidP="00324CEA">
      <w:pPr>
        <w:rPr>
          <w:rFonts w:cs="宋体"/>
        </w:rPr>
      </w:pPr>
      <w:r w:rsidRPr="002A77CC">
        <w:rPr>
          <w:rFonts w:cs="宋体" w:hint="eastAsia"/>
        </w:rPr>
        <w:t>建筑设计符合国家、行业和上海市的现行有关节能设计标准中强制性条文的规定：</w:t>
      </w:r>
      <w:r w:rsidRPr="002A77CC">
        <w:rPr>
          <w:rFonts w:cs="宋体" w:hint="eastAsia"/>
          <w:bCs/>
          <w:lang w:val="zh-CN"/>
        </w:rPr>
        <w:t>□</w:t>
      </w:r>
      <w:r w:rsidRPr="002A77CC">
        <w:rPr>
          <w:rFonts w:cs="宋体" w:hint="eastAsia"/>
        </w:rPr>
        <w:t>是</w:t>
      </w:r>
      <w:r w:rsidRPr="002A77CC">
        <w:rPr>
          <w:rFonts w:cs="宋体"/>
        </w:rPr>
        <w:t xml:space="preserve">  </w:t>
      </w:r>
      <w:r w:rsidRPr="002A77CC">
        <w:rPr>
          <w:rFonts w:cs="宋体" w:hint="eastAsia"/>
          <w:bCs/>
          <w:lang w:val="zh-CN"/>
        </w:rPr>
        <w:t>□</w:t>
      </w:r>
      <w:r w:rsidRPr="002A77CC">
        <w:rPr>
          <w:rFonts w:cs="宋体" w:hint="eastAsia"/>
        </w:rPr>
        <w:t>否</w:t>
      </w:r>
    </w:p>
    <w:p w14:paraId="6DB2FB90" w14:textId="77777777" w:rsidR="00324CEA" w:rsidRPr="002A77CC" w:rsidRDefault="00324CEA" w:rsidP="00324CEA"/>
    <w:p w14:paraId="0669BF19" w14:textId="77777777" w:rsidR="00324CEA" w:rsidRPr="002A77CC" w:rsidRDefault="00324CEA" w:rsidP="00324CEA">
      <w:r w:rsidRPr="002A77CC">
        <w:rPr>
          <w:rFonts w:hint="eastAsia"/>
        </w:rPr>
        <w:t>围护结构热工性能指标</w:t>
      </w:r>
    </w:p>
    <w:tbl>
      <w:tblPr>
        <w:tblW w:w="9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1"/>
        <w:gridCol w:w="661"/>
        <w:gridCol w:w="1186"/>
        <w:gridCol w:w="1066"/>
        <w:gridCol w:w="923"/>
        <w:gridCol w:w="992"/>
        <w:gridCol w:w="992"/>
        <w:gridCol w:w="816"/>
        <w:gridCol w:w="743"/>
      </w:tblGrid>
      <w:tr w:rsidR="00324CEA" w:rsidRPr="002A77CC" w14:paraId="20A268FA" w14:textId="77777777" w:rsidTr="00B16CB0">
        <w:trPr>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hideMark/>
          </w:tcPr>
          <w:p w14:paraId="21D4D842" w14:textId="77777777" w:rsidR="00324CEA" w:rsidRPr="002A77CC" w:rsidRDefault="00324CEA" w:rsidP="00B16CB0">
            <w:pPr>
              <w:jc w:val="center"/>
            </w:pPr>
            <w:r w:rsidRPr="002A77CC">
              <w:rPr>
                <w:rFonts w:hint="eastAsia"/>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hideMark/>
          </w:tcPr>
          <w:p w14:paraId="7D791BF6" w14:textId="77777777" w:rsidR="00324CEA" w:rsidRPr="002A77CC" w:rsidRDefault="00324CEA" w:rsidP="00B16CB0">
            <w:pPr>
              <w:jc w:val="center"/>
            </w:pPr>
            <w:r w:rsidRPr="002A77CC">
              <w:rPr>
                <w:rFonts w:hint="eastAsia"/>
              </w:rPr>
              <w:t>单位</w:t>
            </w:r>
          </w:p>
        </w:tc>
        <w:tc>
          <w:tcPr>
            <w:tcW w:w="2907" w:type="dxa"/>
            <w:gridSpan w:val="3"/>
            <w:tcBorders>
              <w:top w:val="single" w:sz="8" w:space="0" w:color="auto"/>
              <w:left w:val="single" w:sz="8" w:space="0" w:color="auto"/>
              <w:bottom w:val="single" w:sz="8" w:space="0" w:color="auto"/>
              <w:right w:val="single" w:sz="8" w:space="0" w:color="auto"/>
            </w:tcBorders>
            <w:vAlign w:val="center"/>
            <w:hideMark/>
          </w:tcPr>
          <w:p w14:paraId="2A32B137" w14:textId="77777777" w:rsidR="00324CEA" w:rsidRPr="002A77CC" w:rsidRDefault="00324CEA" w:rsidP="00B16CB0">
            <w:pPr>
              <w:jc w:val="center"/>
            </w:pPr>
            <w:r w:rsidRPr="002A77CC">
              <w:rPr>
                <w:rFonts w:hint="eastAsia"/>
              </w:rPr>
              <w:t>参评建筑</w:t>
            </w:r>
          </w:p>
        </w:tc>
        <w:tc>
          <w:tcPr>
            <w:tcW w:w="816" w:type="dxa"/>
            <w:vMerge w:val="restart"/>
            <w:tcBorders>
              <w:top w:val="single" w:sz="8" w:space="0" w:color="auto"/>
              <w:left w:val="single" w:sz="8" w:space="0" w:color="auto"/>
              <w:bottom w:val="single" w:sz="8" w:space="0" w:color="auto"/>
              <w:right w:val="single" w:sz="8" w:space="0" w:color="auto"/>
            </w:tcBorders>
            <w:vAlign w:val="center"/>
            <w:hideMark/>
          </w:tcPr>
          <w:p w14:paraId="75C566C4" w14:textId="77777777" w:rsidR="00324CEA" w:rsidRPr="002A77CC" w:rsidRDefault="00324CEA" w:rsidP="00B16CB0">
            <w:pPr>
              <w:jc w:val="center"/>
            </w:pPr>
            <w:r w:rsidRPr="002A77CC">
              <w:rPr>
                <w:rFonts w:hint="eastAsia"/>
              </w:rPr>
              <w:t>参照</w:t>
            </w:r>
          </w:p>
          <w:p w14:paraId="31045A9A" w14:textId="77777777" w:rsidR="00324CEA" w:rsidRPr="002A77CC" w:rsidRDefault="00324CEA" w:rsidP="00B16CB0">
            <w:pPr>
              <w:jc w:val="center"/>
            </w:pPr>
            <w:r w:rsidRPr="002A77CC">
              <w:rPr>
                <w:rFonts w:hint="eastAsia"/>
              </w:rPr>
              <w:t>建筑</w:t>
            </w:r>
          </w:p>
        </w:tc>
        <w:tc>
          <w:tcPr>
            <w:tcW w:w="743" w:type="dxa"/>
            <w:vMerge w:val="restart"/>
            <w:tcBorders>
              <w:top w:val="single" w:sz="8" w:space="0" w:color="auto"/>
              <w:left w:val="single" w:sz="8" w:space="0" w:color="auto"/>
              <w:bottom w:val="single" w:sz="8" w:space="0" w:color="auto"/>
              <w:right w:val="single" w:sz="8" w:space="0" w:color="auto"/>
            </w:tcBorders>
            <w:vAlign w:val="center"/>
            <w:hideMark/>
          </w:tcPr>
          <w:p w14:paraId="0F1480EB" w14:textId="77777777" w:rsidR="00324CEA" w:rsidRPr="002A77CC" w:rsidRDefault="00324CEA" w:rsidP="00B16CB0">
            <w:pPr>
              <w:jc w:val="center"/>
            </w:pPr>
            <w:r w:rsidRPr="002A77CC">
              <w:rPr>
                <w:rFonts w:hint="eastAsia"/>
              </w:rPr>
              <w:t>是否满足</w:t>
            </w:r>
          </w:p>
        </w:tc>
      </w:tr>
      <w:tr w:rsidR="00324CEA" w:rsidRPr="002A77CC" w14:paraId="09B5A96B" w14:textId="77777777" w:rsidTr="00B16CB0">
        <w:trPr>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hideMark/>
          </w:tcPr>
          <w:p w14:paraId="11A1FBBD" w14:textId="77777777" w:rsidR="00324CEA" w:rsidRPr="002A77CC" w:rsidRDefault="00324CEA" w:rsidP="00B16CB0"/>
        </w:tc>
        <w:tc>
          <w:tcPr>
            <w:tcW w:w="1066" w:type="dxa"/>
            <w:vMerge/>
            <w:tcBorders>
              <w:top w:val="single" w:sz="8" w:space="0" w:color="auto"/>
              <w:left w:val="single" w:sz="8" w:space="0" w:color="auto"/>
              <w:bottom w:val="single" w:sz="8" w:space="0" w:color="auto"/>
              <w:right w:val="single" w:sz="8" w:space="0" w:color="auto"/>
            </w:tcBorders>
            <w:vAlign w:val="center"/>
            <w:hideMark/>
          </w:tcPr>
          <w:p w14:paraId="0E434EFD" w14:textId="77777777" w:rsidR="00324CEA" w:rsidRPr="002A77CC" w:rsidRDefault="00324CEA" w:rsidP="00B16CB0"/>
        </w:tc>
        <w:tc>
          <w:tcPr>
            <w:tcW w:w="923" w:type="dxa"/>
            <w:tcBorders>
              <w:top w:val="single" w:sz="8" w:space="0" w:color="auto"/>
              <w:left w:val="single" w:sz="8" w:space="0" w:color="auto"/>
              <w:bottom w:val="single" w:sz="8" w:space="0" w:color="auto"/>
              <w:right w:val="single" w:sz="8" w:space="0" w:color="auto"/>
            </w:tcBorders>
            <w:vAlign w:val="center"/>
            <w:hideMark/>
          </w:tcPr>
          <w:p w14:paraId="473A04C5" w14:textId="77777777" w:rsidR="00324CEA" w:rsidRPr="002A77CC" w:rsidRDefault="00324CEA" w:rsidP="00B16CB0">
            <w:r w:rsidRPr="002A77CC">
              <w:rPr>
                <w:rFonts w:hint="eastAsia"/>
              </w:rPr>
              <w:t>类型</w:t>
            </w:r>
            <w:r w:rsidRPr="002A77CC">
              <w:rPr>
                <w:rFonts w:hint="eastAsia"/>
              </w:rPr>
              <w:t>I</w:t>
            </w:r>
          </w:p>
        </w:tc>
        <w:tc>
          <w:tcPr>
            <w:tcW w:w="992" w:type="dxa"/>
            <w:tcBorders>
              <w:top w:val="single" w:sz="8" w:space="0" w:color="auto"/>
              <w:left w:val="single" w:sz="8" w:space="0" w:color="auto"/>
              <w:bottom w:val="single" w:sz="8" w:space="0" w:color="auto"/>
              <w:right w:val="single" w:sz="8" w:space="0" w:color="auto"/>
            </w:tcBorders>
            <w:vAlign w:val="center"/>
            <w:hideMark/>
          </w:tcPr>
          <w:p w14:paraId="17D5D0A3" w14:textId="77777777" w:rsidR="00324CEA" w:rsidRPr="002A77CC" w:rsidRDefault="00324CEA" w:rsidP="00B16CB0">
            <w:r w:rsidRPr="002A77CC">
              <w:rPr>
                <w:rFonts w:cs="宋体" w:hint="eastAsia"/>
              </w:rPr>
              <w:t>类型</w:t>
            </w:r>
            <w:r w:rsidRPr="002A77CC">
              <w:rPr>
                <w:rFonts w:hint="eastAsia"/>
              </w:rPr>
              <w:t>II</w:t>
            </w:r>
          </w:p>
        </w:tc>
        <w:tc>
          <w:tcPr>
            <w:tcW w:w="992" w:type="dxa"/>
            <w:tcBorders>
              <w:top w:val="single" w:sz="8" w:space="0" w:color="auto"/>
              <w:left w:val="single" w:sz="8" w:space="0" w:color="auto"/>
              <w:bottom w:val="single" w:sz="8" w:space="0" w:color="auto"/>
              <w:right w:val="single" w:sz="8" w:space="0" w:color="auto"/>
            </w:tcBorders>
            <w:vAlign w:val="center"/>
            <w:hideMark/>
          </w:tcPr>
          <w:p w14:paraId="00B1B33E" w14:textId="77777777" w:rsidR="00324CEA" w:rsidRPr="002A77CC" w:rsidRDefault="00324CEA" w:rsidP="00B16CB0">
            <w:r w:rsidRPr="002A77CC">
              <w:rPr>
                <w:rFonts w:cs="宋体" w:hint="eastAsia"/>
              </w:rPr>
              <w:t>类型</w:t>
            </w:r>
            <w:r w:rsidRPr="002A77CC">
              <w:rPr>
                <w:rFonts w:hint="eastAsia"/>
              </w:rPr>
              <w:t>III</w:t>
            </w:r>
          </w:p>
        </w:tc>
        <w:tc>
          <w:tcPr>
            <w:tcW w:w="816" w:type="dxa"/>
            <w:vMerge/>
            <w:tcBorders>
              <w:top w:val="single" w:sz="8" w:space="0" w:color="auto"/>
              <w:left w:val="single" w:sz="8" w:space="0" w:color="auto"/>
              <w:bottom w:val="single" w:sz="8" w:space="0" w:color="auto"/>
              <w:right w:val="single" w:sz="8" w:space="0" w:color="auto"/>
            </w:tcBorders>
            <w:vAlign w:val="center"/>
            <w:hideMark/>
          </w:tcPr>
          <w:p w14:paraId="3C360393" w14:textId="77777777" w:rsidR="00324CEA" w:rsidRPr="002A77CC" w:rsidRDefault="00324CEA" w:rsidP="00B16CB0"/>
        </w:tc>
        <w:tc>
          <w:tcPr>
            <w:tcW w:w="743" w:type="dxa"/>
            <w:vMerge/>
            <w:tcBorders>
              <w:top w:val="single" w:sz="8" w:space="0" w:color="auto"/>
              <w:left w:val="single" w:sz="8" w:space="0" w:color="auto"/>
              <w:bottom w:val="single" w:sz="8" w:space="0" w:color="auto"/>
              <w:right w:val="single" w:sz="8" w:space="0" w:color="auto"/>
            </w:tcBorders>
            <w:vAlign w:val="center"/>
            <w:hideMark/>
          </w:tcPr>
          <w:p w14:paraId="7F340520" w14:textId="77777777" w:rsidR="00324CEA" w:rsidRPr="002A77CC" w:rsidRDefault="00324CEA" w:rsidP="00B16CB0"/>
        </w:tc>
      </w:tr>
      <w:tr w:rsidR="00324CEA" w:rsidRPr="002A77CC" w14:paraId="3F4FC0B6" w14:textId="77777777" w:rsidTr="00B16CB0">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14:paraId="19312D0A" w14:textId="77777777" w:rsidR="00324CEA" w:rsidRPr="002A77CC" w:rsidRDefault="00324CEA" w:rsidP="00B16CB0">
            <w:r w:rsidRPr="002A77CC">
              <w:rPr>
                <w:rFonts w:hint="eastAsia"/>
              </w:rPr>
              <w:t>体形系数</w:t>
            </w:r>
          </w:p>
        </w:tc>
        <w:tc>
          <w:tcPr>
            <w:tcW w:w="1066" w:type="dxa"/>
            <w:tcBorders>
              <w:top w:val="single" w:sz="8" w:space="0" w:color="auto"/>
              <w:left w:val="single" w:sz="8" w:space="0" w:color="auto"/>
              <w:bottom w:val="single" w:sz="8" w:space="0" w:color="auto"/>
              <w:right w:val="single" w:sz="8" w:space="0" w:color="auto"/>
            </w:tcBorders>
            <w:vAlign w:val="center"/>
            <w:hideMark/>
          </w:tcPr>
          <w:p w14:paraId="0E9990D5"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3455F7B2" w14:textId="77777777" w:rsidR="00324CEA" w:rsidRPr="002A77CC" w:rsidRDefault="005D3734" w:rsidP="00B16CB0">
            <w:pPr>
              <w:jc w:val="center"/>
            </w:pPr>
            <w:sdt>
              <w:sdtPr>
                <w:rPr>
                  <w:rFonts w:hint="eastAsia"/>
                </w:rPr>
                <w:id w:val="993377578"/>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10C49F8" w14:textId="77777777" w:rsidR="00324CEA" w:rsidRPr="002A77CC" w:rsidRDefault="005D3734" w:rsidP="00B16CB0">
            <w:pPr>
              <w:jc w:val="center"/>
            </w:pPr>
            <w:sdt>
              <w:sdtPr>
                <w:rPr>
                  <w:rFonts w:hint="eastAsia"/>
                </w:rPr>
                <w:id w:val="-2081743169"/>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2F7E94EC" w14:textId="77777777" w:rsidR="00324CEA" w:rsidRPr="002A77CC" w:rsidRDefault="005D3734" w:rsidP="00B16CB0">
            <w:pPr>
              <w:jc w:val="center"/>
            </w:pPr>
            <w:sdt>
              <w:sdtPr>
                <w:rPr>
                  <w:rFonts w:hint="eastAsia"/>
                </w:rPr>
                <w:id w:val="478353702"/>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2623F5CE" w14:textId="77777777" w:rsidR="00324CEA" w:rsidRPr="002A77CC" w:rsidRDefault="005D3734" w:rsidP="00B16CB0">
            <w:pPr>
              <w:jc w:val="center"/>
            </w:pPr>
            <w:sdt>
              <w:sdtPr>
                <w:rPr>
                  <w:rFonts w:hint="eastAsia"/>
                </w:rPr>
                <w:id w:val="-966121047"/>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4C99B208" w14:textId="77777777" w:rsidR="00324CEA" w:rsidRPr="002A77CC" w:rsidRDefault="005D3734" w:rsidP="00B16CB0">
            <w:pPr>
              <w:jc w:val="center"/>
            </w:pPr>
            <w:sdt>
              <w:sdtPr>
                <w:rPr>
                  <w:rFonts w:hint="eastAsia"/>
                </w:rPr>
                <w:id w:val="-152752496"/>
                <w:showingPlcHdr/>
              </w:sdtPr>
              <w:sdtEndPr/>
              <w:sdtContent>
                <w:r w:rsidR="00324CEA" w:rsidRPr="002A77CC">
                  <w:rPr>
                    <w:rStyle w:val="aff3"/>
                    <w:rFonts w:hint="eastAsia"/>
                    <w:color w:val="auto"/>
                  </w:rPr>
                  <w:t>输入</w:t>
                </w:r>
              </w:sdtContent>
            </w:sdt>
          </w:p>
        </w:tc>
      </w:tr>
      <w:tr w:rsidR="00324CEA" w:rsidRPr="002A77CC" w14:paraId="77A803AD" w14:textId="77777777" w:rsidTr="00B16CB0">
        <w:trPr>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71A0DDDB" w14:textId="77777777" w:rsidR="00324CEA" w:rsidRPr="002A77CC" w:rsidRDefault="00324CEA" w:rsidP="00B16CB0">
            <w:r w:rsidRPr="002A77CC">
              <w:rPr>
                <w:rFonts w:hint="eastAsia"/>
              </w:rPr>
              <w:t>窗墙比</w:t>
            </w:r>
          </w:p>
        </w:tc>
        <w:tc>
          <w:tcPr>
            <w:tcW w:w="1186" w:type="dxa"/>
            <w:tcBorders>
              <w:top w:val="single" w:sz="8" w:space="0" w:color="auto"/>
              <w:left w:val="single" w:sz="8" w:space="0" w:color="auto"/>
              <w:bottom w:val="single" w:sz="8" w:space="0" w:color="auto"/>
              <w:right w:val="single" w:sz="8" w:space="0" w:color="auto"/>
            </w:tcBorders>
            <w:vAlign w:val="center"/>
            <w:hideMark/>
          </w:tcPr>
          <w:p w14:paraId="436C0F4C" w14:textId="77777777" w:rsidR="00324CEA" w:rsidRPr="002A77CC" w:rsidRDefault="00324CEA" w:rsidP="00B16CB0">
            <w:r w:rsidRPr="002A77CC">
              <w:rPr>
                <w:rFonts w:hint="eastAsia"/>
              </w:rPr>
              <w:t>东向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2393B073"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73E4FD72" w14:textId="77777777" w:rsidR="00324CEA" w:rsidRPr="002A77CC" w:rsidRDefault="005D3734" w:rsidP="00B16CB0">
            <w:pPr>
              <w:jc w:val="center"/>
            </w:pPr>
            <w:sdt>
              <w:sdtPr>
                <w:rPr>
                  <w:rFonts w:hint="eastAsia"/>
                </w:rPr>
                <w:id w:val="-1045981611"/>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32DBFE2B" w14:textId="77777777" w:rsidR="00324CEA" w:rsidRPr="002A77CC" w:rsidRDefault="005D3734" w:rsidP="00B16CB0">
            <w:pPr>
              <w:jc w:val="center"/>
            </w:pPr>
            <w:sdt>
              <w:sdtPr>
                <w:rPr>
                  <w:rFonts w:hint="eastAsia"/>
                </w:rPr>
                <w:id w:val="-1477063018"/>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3CB285EC" w14:textId="77777777" w:rsidR="00324CEA" w:rsidRPr="002A77CC" w:rsidRDefault="005D3734" w:rsidP="00B16CB0">
            <w:pPr>
              <w:jc w:val="center"/>
            </w:pPr>
            <w:sdt>
              <w:sdtPr>
                <w:rPr>
                  <w:rFonts w:hint="eastAsia"/>
                </w:rPr>
                <w:id w:val="1163503669"/>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27C88175" w14:textId="77777777" w:rsidR="00324CEA" w:rsidRPr="002A77CC" w:rsidRDefault="005D3734" w:rsidP="00B16CB0">
            <w:pPr>
              <w:jc w:val="center"/>
            </w:pPr>
            <w:sdt>
              <w:sdtPr>
                <w:rPr>
                  <w:rFonts w:hint="eastAsia"/>
                </w:rPr>
                <w:id w:val="-1574497560"/>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521B2D5C" w14:textId="77777777" w:rsidR="00324CEA" w:rsidRPr="002A77CC" w:rsidRDefault="005D3734" w:rsidP="00B16CB0">
            <w:pPr>
              <w:jc w:val="center"/>
            </w:pPr>
            <w:sdt>
              <w:sdtPr>
                <w:rPr>
                  <w:rFonts w:hint="eastAsia"/>
                </w:rPr>
                <w:id w:val="1079256152"/>
                <w:showingPlcHdr/>
              </w:sdtPr>
              <w:sdtEndPr/>
              <w:sdtContent>
                <w:r w:rsidR="00324CEA" w:rsidRPr="002A77CC">
                  <w:rPr>
                    <w:rStyle w:val="aff3"/>
                    <w:rFonts w:hint="eastAsia"/>
                    <w:color w:val="auto"/>
                  </w:rPr>
                  <w:t>输入</w:t>
                </w:r>
              </w:sdtContent>
            </w:sdt>
          </w:p>
        </w:tc>
      </w:tr>
      <w:tr w:rsidR="00324CEA" w:rsidRPr="002A77CC" w14:paraId="64637345" w14:textId="77777777" w:rsidTr="00B16CB0">
        <w:trPr>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hideMark/>
          </w:tcPr>
          <w:p w14:paraId="03A1FB36"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782F07BA" w14:textId="77777777" w:rsidR="00324CEA" w:rsidRPr="002A77CC" w:rsidRDefault="00324CEA" w:rsidP="00B16CB0">
            <w:r w:rsidRPr="002A77CC">
              <w:rPr>
                <w:rFonts w:hint="eastAsia"/>
              </w:rPr>
              <w:t>南向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3F4864DB"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5751E9D1" w14:textId="77777777" w:rsidR="00324CEA" w:rsidRPr="002A77CC" w:rsidRDefault="005D3734" w:rsidP="00B16CB0">
            <w:pPr>
              <w:jc w:val="center"/>
            </w:pPr>
            <w:sdt>
              <w:sdtPr>
                <w:rPr>
                  <w:rFonts w:hint="eastAsia"/>
                </w:rPr>
                <w:id w:val="1552965277"/>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C83E2F8" w14:textId="77777777" w:rsidR="00324CEA" w:rsidRPr="002A77CC" w:rsidRDefault="005D3734" w:rsidP="00B16CB0">
            <w:pPr>
              <w:jc w:val="center"/>
            </w:pPr>
            <w:sdt>
              <w:sdtPr>
                <w:rPr>
                  <w:rFonts w:hint="eastAsia"/>
                </w:rPr>
                <w:id w:val="273284502"/>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AA74172" w14:textId="77777777" w:rsidR="00324CEA" w:rsidRPr="002A77CC" w:rsidRDefault="005D3734" w:rsidP="00B16CB0">
            <w:pPr>
              <w:jc w:val="center"/>
            </w:pPr>
            <w:sdt>
              <w:sdtPr>
                <w:rPr>
                  <w:rFonts w:hint="eastAsia"/>
                </w:rPr>
                <w:id w:val="54901549"/>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2D86AE46" w14:textId="77777777" w:rsidR="00324CEA" w:rsidRPr="002A77CC" w:rsidRDefault="005D3734" w:rsidP="00B16CB0">
            <w:pPr>
              <w:jc w:val="center"/>
            </w:pPr>
            <w:sdt>
              <w:sdtPr>
                <w:rPr>
                  <w:rFonts w:hint="eastAsia"/>
                </w:rPr>
                <w:id w:val="1454210308"/>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22D87093" w14:textId="77777777" w:rsidR="00324CEA" w:rsidRPr="002A77CC" w:rsidRDefault="005D3734" w:rsidP="00B16CB0">
            <w:pPr>
              <w:jc w:val="center"/>
            </w:pPr>
            <w:sdt>
              <w:sdtPr>
                <w:rPr>
                  <w:rFonts w:hint="eastAsia"/>
                </w:rPr>
                <w:id w:val="339050945"/>
                <w:showingPlcHdr/>
              </w:sdtPr>
              <w:sdtEndPr/>
              <w:sdtContent>
                <w:r w:rsidR="00324CEA" w:rsidRPr="002A77CC">
                  <w:rPr>
                    <w:rStyle w:val="aff3"/>
                    <w:rFonts w:hint="eastAsia"/>
                    <w:color w:val="auto"/>
                  </w:rPr>
                  <w:t>输入</w:t>
                </w:r>
              </w:sdtContent>
            </w:sdt>
          </w:p>
        </w:tc>
      </w:tr>
      <w:tr w:rsidR="00324CEA" w:rsidRPr="002A77CC" w14:paraId="43B391C9" w14:textId="77777777" w:rsidTr="00B16CB0">
        <w:trPr>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hideMark/>
          </w:tcPr>
          <w:p w14:paraId="5649FCED"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6F78E849" w14:textId="77777777" w:rsidR="00324CEA" w:rsidRPr="002A77CC" w:rsidRDefault="00324CEA" w:rsidP="00B16CB0">
            <w:r w:rsidRPr="002A77CC">
              <w:rPr>
                <w:rFonts w:hint="eastAsia"/>
              </w:rPr>
              <w:t>西向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0C7430B5"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607D50B7" w14:textId="77777777" w:rsidR="00324CEA" w:rsidRPr="002A77CC" w:rsidRDefault="005D3734" w:rsidP="00B16CB0">
            <w:pPr>
              <w:jc w:val="center"/>
            </w:pPr>
            <w:sdt>
              <w:sdtPr>
                <w:rPr>
                  <w:rFonts w:hint="eastAsia"/>
                </w:rPr>
                <w:id w:val="178862235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428E68D4" w14:textId="77777777" w:rsidR="00324CEA" w:rsidRPr="002A77CC" w:rsidRDefault="005D3734" w:rsidP="00B16CB0">
            <w:pPr>
              <w:jc w:val="center"/>
            </w:pPr>
            <w:sdt>
              <w:sdtPr>
                <w:rPr>
                  <w:rFonts w:hint="eastAsia"/>
                </w:rPr>
                <w:id w:val="-56786590"/>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C585984" w14:textId="77777777" w:rsidR="00324CEA" w:rsidRPr="002A77CC" w:rsidRDefault="005D3734" w:rsidP="00B16CB0">
            <w:pPr>
              <w:jc w:val="center"/>
            </w:pPr>
            <w:sdt>
              <w:sdtPr>
                <w:rPr>
                  <w:rFonts w:hint="eastAsia"/>
                </w:rPr>
                <w:id w:val="-1549606172"/>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146F0841" w14:textId="77777777" w:rsidR="00324CEA" w:rsidRPr="002A77CC" w:rsidRDefault="005D3734" w:rsidP="00B16CB0">
            <w:pPr>
              <w:jc w:val="center"/>
            </w:pPr>
            <w:sdt>
              <w:sdtPr>
                <w:rPr>
                  <w:rFonts w:hint="eastAsia"/>
                </w:rPr>
                <w:id w:val="527144241"/>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029C5D4A" w14:textId="77777777" w:rsidR="00324CEA" w:rsidRPr="002A77CC" w:rsidRDefault="005D3734" w:rsidP="00B16CB0">
            <w:pPr>
              <w:jc w:val="center"/>
            </w:pPr>
            <w:sdt>
              <w:sdtPr>
                <w:rPr>
                  <w:rFonts w:hint="eastAsia"/>
                </w:rPr>
                <w:id w:val="971095292"/>
                <w:showingPlcHdr/>
              </w:sdtPr>
              <w:sdtEndPr/>
              <w:sdtContent>
                <w:r w:rsidR="00324CEA" w:rsidRPr="002A77CC">
                  <w:rPr>
                    <w:rStyle w:val="aff3"/>
                    <w:rFonts w:hint="eastAsia"/>
                    <w:color w:val="auto"/>
                  </w:rPr>
                  <w:t>输入</w:t>
                </w:r>
              </w:sdtContent>
            </w:sdt>
          </w:p>
        </w:tc>
      </w:tr>
      <w:tr w:rsidR="00324CEA" w:rsidRPr="002A77CC" w14:paraId="4BA55960" w14:textId="77777777" w:rsidTr="00B16CB0">
        <w:trPr>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hideMark/>
          </w:tcPr>
          <w:p w14:paraId="5AECA4D0"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437B9368" w14:textId="77777777" w:rsidR="00324CEA" w:rsidRPr="002A77CC" w:rsidRDefault="00324CEA" w:rsidP="00B16CB0">
            <w:r w:rsidRPr="002A77CC">
              <w:rPr>
                <w:rFonts w:hint="eastAsia"/>
              </w:rPr>
              <w:t>北向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76D2E06F"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12F8F27F" w14:textId="77777777" w:rsidR="00324CEA" w:rsidRPr="002A77CC" w:rsidRDefault="005D3734" w:rsidP="00B16CB0">
            <w:pPr>
              <w:jc w:val="center"/>
            </w:pPr>
            <w:sdt>
              <w:sdtPr>
                <w:rPr>
                  <w:rFonts w:hint="eastAsia"/>
                </w:rPr>
                <w:id w:val="-1515682722"/>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37BA276" w14:textId="77777777" w:rsidR="00324CEA" w:rsidRPr="002A77CC" w:rsidRDefault="005D3734" w:rsidP="00B16CB0">
            <w:pPr>
              <w:jc w:val="center"/>
            </w:pPr>
            <w:sdt>
              <w:sdtPr>
                <w:rPr>
                  <w:rFonts w:hint="eastAsia"/>
                </w:rPr>
                <w:id w:val="-461583513"/>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9148F23" w14:textId="77777777" w:rsidR="00324CEA" w:rsidRPr="002A77CC" w:rsidRDefault="005D3734" w:rsidP="00B16CB0">
            <w:pPr>
              <w:jc w:val="center"/>
            </w:pPr>
            <w:sdt>
              <w:sdtPr>
                <w:rPr>
                  <w:rFonts w:hint="eastAsia"/>
                </w:rPr>
                <w:id w:val="612330595"/>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54C41EBC" w14:textId="77777777" w:rsidR="00324CEA" w:rsidRPr="002A77CC" w:rsidRDefault="005D3734" w:rsidP="00B16CB0">
            <w:pPr>
              <w:jc w:val="center"/>
            </w:pPr>
            <w:sdt>
              <w:sdtPr>
                <w:rPr>
                  <w:rFonts w:hint="eastAsia"/>
                </w:rPr>
                <w:id w:val="2011941060"/>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02DBF728" w14:textId="77777777" w:rsidR="00324CEA" w:rsidRPr="002A77CC" w:rsidRDefault="005D3734" w:rsidP="00B16CB0">
            <w:pPr>
              <w:jc w:val="center"/>
            </w:pPr>
            <w:sdt>
              <w:sdtPr>
                <w:rPr>
                  <w:rFonts w:hint="eastAsia"/>
                </w:rPr>
                <w:id w:val="411890179"/>
                <w:showingPlcHdr/>
              </w:sdtPr>
              <w:sdtEndPr/>
              <w:sdtContent>
                <w:r w:rsidR="00324CEA" w:rsidRPr="002A77CC">
                  <w:rPr>
                    <w:rStyle w:val="aff3"/>
                    <w:rFonts w:hint="eastAsia"/>
                    <w:color w:val="auto"/>
                  </w:rPr>
                  <w:t>输入</w:t>
                </w:r>
              </w:sdtContent>
            </w:sdt>
          </w:p>
        </w:tc>
      </w:tr>
      <w:tr w:rsidR="00324CEA" w:rsidRPr="002A77CC" w14:paraId="638F4311" w14:textId="77777777" w:rsidTr="00B16CB0">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14:paraId="21629949" w14:textId="77777777" w:rsidR="00324CEA" w:rsidRPr="002A77CC" w:rsidRDefault="00324CEA" w:rsidP="00B16CB0">
            <w:r w:rsidRPr="002A77CC">
              <w:rPr>
                <w:rFonts w:hint="eastAsia"/>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hideMark/>
          </w:tcPr>
          <w:p w14:paraId="5E9F5518"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21904FD0" w14:textId="77777777" w:rsidR="00324CEA" w:rsidRPr="002A77CC" w:rsidRDefault="005D3734" w:rsidP="00B16CB0">
            <w:pPr>
              <w:jc w:val="center"/>
            </w:pPr>
            <w:sdt>
              <w:sdtPr>
                <w:rPr>
                  <w:rFonts w:hint="eastAsia"/>
                </w:rPr>
                <w:id w:val="-2083063532"/>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3852AD17" w14:textId="77777777" w:rsidR="00324CEA" w:rsidRPr="002A77CC" w:rsidRDefault="005D3734" w:rsidP="00B16CB0">
            <w:pPr>
              <w:jc w:val="center"/>
            </w:pPr>
            <w:sdt>
              <w:sdtPr>
                <w:rPr>
                  <w:rFonts w:hint="eastAsia"/>
                </w:rPr>
                <w:id w:val="56585362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56C70C9E" w14:textId="77777777" w:rsidR="00324CEA" w:rsidRPr="002A77CC" w:rsidRDefault="005D3734" w:rsidP="00B16CB0">
            <w:pPr>
              <w:jc w:val="center"/>
            </w:pPr>
            <w:sdt>
              <w:sdtPr>
                <w:rPr>
                  <w:rFonts w:hint="eastAsia"/>
                </w:rPr>
                <w:id w:val="1373584585"/>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2D3BEB42" w14:textId="77777777" w:rsidR="00324CEA" w:rsidRPr="002A77CC" w:rsidRDefault="005D3734" w:rsidP="00B16CB0">
            <w:pPr>
              <w:jc w:val="center"/>
            </w:pPr>
            <w:sdt>
              <w:sdtPr>
                <w:rPr>
                  <w:rFonts w:hint="eastAsia"/>
                </w:rPr>
                <w:id w:val="-1383321045"/>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6EBCFEFE" w14:textId="77777777" w:rsidR="00324CEA" w:rsidRPr="002A77CC" w:rsidRDefault="005D3734" w:rsidP="00B16CB0">
            <w:pPr>
              <w:jc w:val="center"/>
            </w:pPr>
            <w:sdt>
              <w:sdtPr>
                <w:rPr>
                  <w:rFonts w:hint="eastAsia"/>
                </w:rPr>
                <w:id w:val="169543441"/>
                <w:showingPlcHdr/>
              </w:sdtPr>
              <w:sdtEndPr/>
              <w:sdtContent>
                <w:r w:rsidR="00324CEA" w:rsidRPr="002A77CC">
                  <w:rPr>
                    <w:rStyle w:val="aff3"/>
                    <w:rFonts w:hint="eastAsia"/>
                    <w:color w:val="auto"/>
                  </w:rPr>
                  <w:t>输入</w:t>
                </w:r>
              </w:sdtContent>
            </w:sdt>
          </w:p>
        </w:tc>
      </w:tr>
      <w:tr w:rsidR="00324CEA" w:rsidRPr="002A77CC" w14:paraId="2C949997" w14:textId="77777777" w:rsidTr="00B16CB0">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14:paraId="0A0CD97E" w14:textId="77777777" w:rsidR="00324CEA" w:rsidRPr="002A77CC" w:rsidRDefault="00324CEA" w:rsidP="00B16CB0">
            <w:r w:rsidRPr="002A77CC">
              <w:rPr>
                <w:rFonts w:hint="eastAsia"/>
              </w:rPr>
              <w:t>屋面传热系数</w:t>
            </w:r>
            <w:r w:rsidRPr="002A77CC">
              <w:rPr>
                <w:rFonts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14:paraId="2A0062FC"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6BE21777" w14:textId="77777777" w:rsidR="00324CEA" w:rsidRPr="002A77CC" w:rsidRDefault="005D3734" w:rsidP="00B16CB0">
            <w:pPr>
              <w:jc w:val="center"/>
            </w:pPr>
            <w:sdt>
              <w:sdtPr>
                <w:rPr>
                  <w:rFonts w:hint="eastAsia"/>
                </w:rPr>
                <w:id w:val="1342517863"/>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5BAB19BA" w14:textId="77777777" w:rsidR="00324CEA" w:rsidRPr="002A77CC" w:rsidRDefault="005D3734" w:rsidP="00B16CB0">
            <w:pPr>
              <w:jc w:val="center"/>
            </w:pPr>
            <w:sdt>
              <w:sdtPr>
                <w:rPr>
                  <w:rFonts w:hint="eastAsia"/>
                </w:rPr>
                <w:id w:val="1315219768"/>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4E06EB2E" w14:textId="77777777" w:rsidR="00324CEA" w:rsidRPr="002A77CC" w:rsidRDefault="005D3734" w:rsidP="00B16CB0">
            <w:pPr>
              <w:jc w:val="center"/>
            </w:pPr>
            <w:sdt>
              <w:sdtPr>
                <w:rPr>
                  <w:rFonts w:hint="eastAsia"/>
                </w:rPr>
                <w:id w:val="1483740637"/>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7A793227" w14:textId="77777777" w:rsidR="00324CEA" w:rsidRPr="002A77CC" w:rsidRDefault="005D3734" w:rsidP="00B16CB0">
            <w:pPr>
              <w:jc w:val="center"/>
            </w:pPr>
            <w:sdt>
              <w:sdtPr>
                <w:rPr>
                  <w:rFonts w:hint="eastAsia"/>
                </w:rPr>
                <w:id w:val="331192122"/>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1685F855" w14:textId="77777777" w:rsidR="00324CEA" w:rsidRPr="002A77CC" w:rsidRDefault="005D3734" w:rsidP="00B16CB0">
            <w:pPr>
              <w:jc w:val="center"/>
            </w:pPr>
            <w:sdt>
              <w:sdtPr>
                <w:rPr>
                  <w:rFonts w:hint="eastAsia"/>
                </w:rPr>
                <w:id w:val="-2018221950"/>
                <w:showingPlcHdr/>
              </w:sdtPr>
              <w:sdtEndPr/>
              <w:sdtContent>
                <w:r w:rsidR="00324CEA" w:rsidRPr="002A77CC">
                  <w:rPr>
                    <w:rStyle w:val="aff3"/>
                    <w:rFonts w:hint="eastAsia"/>
                    <w:color w:val="auto"/>
                  </w:rPr>
                  <w:t>输入</w:t>
                </w:r>
              </w:sdtContent>
            </w:sdt>
          </w:p>
        </w:tc>
      </w:tr>
      <w:tr w:rsidR="00324CEA" w:rsidRPr="002A77CC" w14:paraId="1A9AC328" w14:textId="77777777" w:rsidTr="00B16CB0">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14:paraId="5BD4FEFC" w14:textId="77777777" w:rsidR="00324CEA" w:rsidRPr="002A77CC" w:rsidRDefault="00324CEA" w:rsidP="00B16CB0">
            <w:r w:rsidRPr="002A77CC">
              <w:rPr>
                <w:rFonts w:hint="eastAsia"/>
              </w:rPr>
              <w:t>外墙（包括非透明幕墙）传热系数</w:t>
            </w:r>
            <w:r w:rsidRPr="002A77CC">
              <w:rPr>
                <w:rFonts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14:paraId="1546EE2E"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5D2C0C03" w14:textId="77777777" w:rsidR="00324CEA" w:rsidRPr="002A77CC" w:rsidRDefault="005D3734" w:rsidP="00B16CB0">
            <w:pPr>
              <w:jc w:val="center"/>
            </w:pPr>
            <w:sdt>
              <w:sdtPr>
                <w:rPr>
                  <w:rFonts w:hint="eastAsia"/>
                </w:rPr>
                <w:id w:val="2014172191"/>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DD5BCDB" w14:textId="77777777" w:rsidR="00324CEA" w:rsidRPr="002A77CC" w:rsidRDefault="005D3734" w:rsidP="00B16CB0">
            <w:pPr>
              <w:jc w:val="center"/>
            </w:pPr>
            <w:sdt>
              <w:sdtPr>
                <w:rPr>
                  <w:rFonts w:hint="eastAsia"/>
                </w:rPr>
                <w:id w:val="1050892241"/>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0BBB21BC" w14:textId="77777777" w:rsidR="00324CEA" w:rsidRPr="002A77CC" w:rsidRDefault="005D3734" w:rsidP="00B16CB0">
            <w:pPr>
              <w:jc w:val="center"/>
            </w:pPr>
            <w:sdt>
              <w:sdtPr>
                <w:rPr>
                  <w:rFonts w:hint="eastAsia"/>
                </w:rPr>
                <w:id w:val="1737205100"/>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2509ECA9" w14:textId="77777777" w:rsidR="00324CEA" w:rsidRPr="002A77CC" w:rsidRDefault="005D3734" w:rsidP="00B16CB0">
            <w:pPr>
              <w:jc w:val="center"/>
            </w:pPr>
            <w:sdt>
              <w:sdtPr>
                <w:rPr>
                  <w:rFonts w:hint="eastAsia"/>
                </w:rPr>
                <w:id w:val="293422297"/>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08C8CE30" w14:textId="77777777" w:rsidR="00324CEA" w:rsidRPr="002A77CC" w:rsidRDefault="005D3734" w:rsidP="00B16CB0">
            <w:pPr>
              <w:jc w:val="center"/>
            </w:pPr>
            <w:sdt>
              <w:sdtPr>
                <w:rPr>
                  <w:rFonts w:hint="eastAsia"/>
                </w:rPr>
                <w:id w:val="-674025654"/>
                <w:showingPlcHdr/>
              </w:sdtPr>
              <w:sdtEndPr/>
              <w:sdtContent>
                <w:r w:rsidR="00324CEA" w:rsidRPr="002A77CC">
                  <w:rPr>
                    <w:rStyle w:val="aff3"/>
                    <w:rFonts w:hint="eastAsia"/>
                    <w:color w:val="auto"/>
                  </w:rPr>
                  <w:t>输入</w:t>
                </w:r>
              </w:sdtContent>
            </w:sdt>
          </w:p>
        </w:tc>
      </w:tr>
      <w:tr w:rsidR="00324CEA" w:rsidRPr="002A77CC" w14:paraId="00547F81" w14:textId="77777777" w:rsidTr="00B16CB0">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14:paraId="3E3DA674" w14:textId="77777777" w:rsidR="00324CEA" w:rsidRPr="002A77CC" w:rsidRDefault="00324CEA" w:rsidP="00B16CB0">
            <w:r w:rsidRPr="002A77CC">
              <w:rPr>
                <w:rFonts w:hint="eastAsia"/>
              </w:rPr>
              <w:t>底面接触室外空气的架空或外挑楼板传热系数</w:t>
            </w:r>
            <w:r w:rsidRPr="002A77CC">
              <w:rPr>
                <w:rFonts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14:paraId="5E279092"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vAlign w:val="center"/>
          </w:tcPr>
          <w:p w14:paraId="2EE2287A" w14:textId="77777777" w:rsidR="00324CEA" w:rsidRPr="002A77CC" w:rsidRDefault="005D3734" w:rsidP="00B16CB0">
            <w:pPr>
              <w:jc w:val="center"/>
            </w:pPr>
            <w:sdt>
              <w:sdtPr>
                <w:rPr>
                  <w:rFonts w:hint="eastAsia"/>
                </w:rPr>
                <w:id w:val="1349444178"/>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vAlign w:val="center"/>
          </w:tcPr>
          <w:p w14:paraId="35379854" w14:textId="77777777" w:rsidR="00324CEA" w:rsidRPr="002A77CC" w:rsidRDefault="005D3734" w:rsidP="00B16CB0">
            <w:pPr>
              <w:jc w:val="center"/>
            </w:pPr>
            <w:sdt>
              <w:sdtPr>
                <w:rPr>
                  <w:rFonts w:hint="eastAsia"/>
                </w:rPr>
                <w:id w:val="-202161871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vAlign w:val="center"/>
          </w:tcPr>
          <w:p w14:paraId="30DB9759" w14:textId="77777777" w:rsidR="00324CEA" w:rsidRPr="002A77CC" w:rsidRDefault="005D3734" w:rsidP="00B16CB0">
            <w:pPr>
              <w:jc w:val="center"/>
            </w:pPr>
            <w:sdt>
              <w:sdtPr>
                <w:rPr>
                  <w:rFonts w:hint="eastAsia"/>
                </w:rPr>
                <w:id w:val="1537925837"/>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vAlign w:val="center"/>
          </w:tcPr>
          <w:p w14:paraId="7349FA16" w14:textId="77777777" w:rsidR="00324CEA" w:rsidRPr="002A77CC" w:rsidRDefault="005D3734" w:rsidP="00B16CB0">
            <w:pPr>
              <w:jc w:val="center"/>
            </w:pPr>
            <w:sdt>
              <w:sdtPr>
                <w:rPr>
                  <w:rFonts w:hint="eastAsia"/>
                </w:rPr>
                <w:id w:val="1440567248"/>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vAlign w:val="center"/>
          </w:tcPr>
          <w:p w14:paraId="780C0624" w14:textId="77777777" w:rsidR="00324CEA" w:rsidRPr="002A77CC" w:rsidRDefault="005D3734" w:rsidP="00B16CB0">
            <w:pPr>
              <w:jc w:val="center"/>
            </w:pPr>
            <w:sdt>
              <w:sdtPr>
                <w:rPr>
                  <w:rFonts w:hint="eastAsia"/>
                </w:rPr>
                <w:id w:val="-762756700"/>
                <w:showingPlcHdr/>
              </w:sdtPr>
              <w:sdtEndPr/>
              <w:sdtContent>
                <w:r w:rsidR="00324CEA" w:rsidRPr="002A77CC">
                  <w:rPr>
                    <w:rStyle w:val="aff3"/>
                    <w:rFonts w:hint="eastAsia"/>
                    <w:color w:val="auto"/>
                  </w:rPr>
                  <w:t>输入</w:t>
                </w:r>
              </w:sdtContent>
            </w:sdt>
          </w:p>
        </w:tc>
      </w:tr>
      <w:tr w:rsidR="00324CEA" w:rsidRPr="002A77CC" w14:paraId="348ABF75" w14:textId="77777777" w:rsidTr="00B16CB0">
        <w:trPr>
          <w:trHeight w:val="285"/>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hideMark/>
          </w:tcPr>
          <w:p w14:paraId="44AC250C" w14:textId="77777777" w:rsidR="00324CEA" w:rsidRPr="002A77CC" w:rsidRDefault="00324CEA" w:rsidP="00B16CB0">
            <w:r w:rsidRPr="002A77CC">
              <w:rPr>
                <w:rFonts w:hint="eastAsia"/>
              </w:rPr>
              <w:t>外窗（包括透明幕墙）</w:t>
            </w:r>
          </w:p>
        </w:tc>
        <w:tc>
          <w:tcPr>
            <w:tcW w:w="661" w:type="dxa"/>
            <w:vMerge w:val="restart"/>
            <w:tcBorders>
              <w:top w:val="single" w:sz="8" w:space="0" w:color="auto"/>
              <w:left w:val="single" w:sz="8" w:space="0" w:color="auto"/>
              <w:bottom w:val="single" w:sz="8" w:space="0" w:color="auto"/>
              <w:right w:val="single" w:sz="8" w:space="0" w:color="auto"/>
            </w:tcBorders>
            <w:vAlign w:val="center"/>
            <w:hideMark/>
          </w:tcPr>
          <w:p w14:paraId="1B160525" w14:textId="77777777" w:rsidR="00324CEA" w:rsidRPr="002A77CC" w:rsidRDefault="00324CEA" w:rsidP="00B16CB0">
            <w:r w:rsidRPr="002A77CC">
              <w:rPr>
                <w:rFonts w:hint="eastAsia"/>
              </w:rPr>
              <w:t>传热系数</w:t>
            </w:r>
            <w:r w:rsidRPr="002A77CC">
              <w:rPr>
                <w:rFonts w:hint="eastAsia"/>
              </w:rPr>
              <w:t>K</w:t>
            </w:r>
          </w:p>
        </w:tc>
        <w:tc>
          <w:tcPr>
            <w:tcW w:w="1186" w:type="dxa"/>
            <w:tcBorders>
              <w:top w:val="single" w:sz="8" w:space="0" w:color="auto"/>
              <w:left w:val="single" w:sz="8" w:space="0" w:color="auto"/>
              <w:bottom w:val="single" w:sz="8" w:space="0" w:color="auto"/>
              <w:right w:val="single" w:sz="8" w:space="0" w:color="auto"/>
            </w:tcBorders>
            <w:vAlign w:val="center"/>
            <w:hideMark/>
          </w:tcPr>
          <w:p w14:paraId="36D01EC1" w14:textId="77777777" w:rsidR="00324CEA" w:rsidRPr="002A77CC" w:rsidRDefault="00324CEA" w:rsidP="00B16CB0">
            <w:r w:rsidRPr="002A77CC">
              <w:rPr>
                <w:rFonts w:hint="eastAsia"/>
              </w:rPr>
              <w:t>东向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6938A26F"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3CBC71BD" w14:textId="77777777" w:rsidR="00324CEA" w:rsidRPr="002A77CC" w:rsidRDefault="005D3734" w:rsidP="00B16CB0">
            <w:pPr>
              <w:jc w:val="center"/>
            </w:pPr>
            <w:sdt>
              <w:sdtPr>
                <w:rPr>
                  <w:rFonts w:hint="eastAsia"/>
                </w:rPr>
                <w:id w:val="-173337577"/>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24642B57" w14:textId="77777777" w:rsidR="00324CEA" w:rsidRPr="002A77CC" w:rsidRDefault="005D3734" w:rsidP="00B16CB0">
            <w:pPr>
              <w:jc w:val="center"/>
            </w:pPr>
            <w:sdt>
              <w:sdtPr>
                <w:rPr>
                  <w:rFonts w:hint="eastAsia"/>
                </w:rPr>
                <w:id w:val="-896268030"/>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31DF6D9E" w14:textId="77777777" w:rsidR="00324CEA" w:rsidRPr="002A77CC" w:rsidRDefault="005D3734" w:rsidP="00B16CB0">
            <w:pPr>
              <w:jc w:val="center"/>
            </w:pPr>
            <w:sdt>
              <w:sdtPr>
                <w:rPr>
                  <w:rFonts w:hint="eastAsia"/>
                </w:rPr>
                <w:id w:val="2085106355"/>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637D0509" w14:textId="77777777" w:rsidR="00324CEA" w:rsidRPr="002A77CC" w:rsidRDefault="005D3734" w:rsidP="00B16CB0">
            <w:pPr>
              <w:jc w:val="center"/>
            </w:pPr>
            <w:sdt>
              <w:sdtPr>
                <w:rPr>
                  <w:rFonts w:hint="eastAsia"/>
                </w:rPr>
                <w:id w:val="-1779642146"/>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4E3724C7" w14:textId="77777777" w:rsidR="00324CEA" w:rsidRPr="002A77CC" w:rsidRDefault="005D3734" w:rsidP="00B16CB0">
            <w:pPr>
              <w:jc w:val="center"/>
            </w:pPr>
            <w:sdt>
              <w:sdtPr>
                <w:rPr>
                  <w:rFonts w:hint="eastAsia"/>
                </w:rPr>
                <w:id w:val="905567702"/>
                <w:showingPlcHdr/>
              </w:sdtPr>
              <w:sdtEndPr/>
              <w:sdtContent>
                <w:r w:rsidR="00324CEA" w:rsidRPr="002A77CC">
                  <w:rPr>
                    <w:rStyle w:val="aff3"/>
                    <w:rFonts w:hint="eastAsia"/>
                    <w:color w:val="auto"/>
                  </w:rPr>
                  <w:t>输入</w:t>
                </w:r>
              </w:sdtContent>
            </w:sdt>
          </w:p>
        </w:tc>
      </w:tr>
      <w:tr w:rsidR="00324CEA" w:rsidRPr="002A77CC" w14:paraId="1F4E3DBB"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49DFCB30" w14:textId="77777777" w:rsidR="00324CEA" w:rsidRPr="002A77CC" w:rsidRDefault="00324CEA" w:rsidP="00B16CB0"/>
        </w:tc>
        <w:tc>
          <w:tcPr>
            <w:tcW w:w="661" w:type="dxa"/>
            <w:vMerge/>
            <w:tcBorders>
              <w:top w:val="single" w:sz="8" w:space="0" w:color="auto"/>
              <w:left w:val="single" w:sz="8" w:space="0" w:color="auto"/>
              <w:bottom w:val="single" w:sz="8" w:space="0" w:color="auto"/>
              <w:right w:val="single" w:sz="8" w:space="0" w:color="auto"/>
            </w:tcBorders>
            <w:vAlign w:val="center"/>
            <w:hideMark/>
          </w:tcPr>
          <w:p w14:paraId="2982C88E"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1954BA71" w14:textId="77777777" w:rsidR="00324CEA" w:rsidRPr="002A77CC" w:rsidRDefault="00324CEA" w:rsidP="00B16CB0">
            <w:r w:rsidRPr="002A77CC">
              <w:rPr>
                <w:rFonts w:hint="eastAsia"/>
              </w:rPr>
              <w:t>南向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62814622"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146C7254" w14:textId="77777777" w:rsidR="00324CEA" w:rsidRPr="002A77CC" w:rsidRDefault="005D3734" w:rsidP="00B16CB0">
            <w:pPr>
              <w:jc w:val="center"/>
            </w:pPr>
            <w:sdt>
              <w:sdtPr>
                <w:rPr>
                  <w:rFonts w:hint="eastAsia"/>
                </w:rPr>
                <w:id w:val="-383260521"/>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1F6AAA2E" w14:textId="77777777" w:rsidR="00324CEA" w:rsidRPr="002A77CC" w:rsidRDefault="005D3734" w:rsidP="00B16CB0">
            <w:pPr>
              <w:jc w:val="center"/>
            </w:pPr>
            <w:sdt>
              <w:sdtPr>
                <w:rPr>
                  <w:rFonts w:hint="eastAsia"/>
                </w:rPr>
                <w:id w:val="-1871370359"/>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5A0F59E3" w14:textId="77777777" w:rsidR="00324CEA" w:rsidRPr="002A77CC" w:rsidRDefault="005D3734" w:rsidP="00B16CB0">
            <w:pPr>
              <w:jc w:val="center"/>
            </w:pPr>
            <w:sdt>
              <w:sdtPr>
                <w:rPr>
                  <w:rFonts w:hint="eastAsia"/>
                </w:rPr>
                <w:id w:val="793097874"/>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19F835A1" w14:textId="77777777" w:rsidR="00324CEA" w:rsidRPr="002A77CC" w:rsidRDefault="005D3734" w:rsidP="00B16CB0">
            <w:pPr>
              <w:jc w:val="center"/>
            </w:pPr>
            <w:sdt>
              <w:sdtPr>
                <w:rPr>
                  <w:rFonts w:hint="eastAsia"/>
                </w:rPr>
                <w:id w:val="-318585349"/>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622E24FF" w14:textId="77777777" w:rsidR="00324CEA" w:rsidRPr="002A77CC" w:rsidRDefault="005D3734" w:rsidP="00B16CB0">
            <w:pPr>
              <w:jc w:val="center"/>
            </w:pPr>
            <w:sdt>
              <w:sdtPr>
                <w:rPr>
                  <w:rFonts w:hint="eastAsia"/>
                </w:rPr>
                <w:id w:val="-939979949"/>
                <w:showingPlcHdr/>
              </w:sdtPr>
              <w:sdtEndPr/>
              <w:sdtContent>
                <w:r w:rsidR="00324CEA" w:rsidRPr="002A77CC">
                  <w:rPr>
                    <w:rStyle w:val="aff3"/>
                    <w:rFonts w:hint="eastAsia"/>
                    <w:color w:val="auto"/>
                  </w:rPr>
                  <w:t>输入</w:t>
                </w:r>
              </w:sdtContent>
            </w:sdt>
          </w:p>
        </w:tc>
      </w:tr>
      <w:tr w:rsidR="00324CEA" w:rsidRPr="002A77CC" w14:paraId="595839F2"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17A2E26A" w14:textId="77777777" w:rsidR="00324CEA" w:rsidRPr="002A77CC" w:rsidRDefault="00324CEA" w:rsidP="00B16CB0"/>
        </w:tc>
        <w:tc>
          <w:tcPr>
            <w:tcW w:w="661" w:type="dxa"/>
            <w:vMerge/>
            <w:tcBorders>
              <w:top w:val="single" w:sz="8" w:space="0" w:color="auto"/>
              <w:left w:val="single" w:sz="8" w:space="0" w:color="auto"/>
              <w:bottom w:val="single" w:sz="8" w:space="0" w:color="auto"/>
              <w:right w:val="single" w:sz="8" w:space="0" w:color="auto"/>
            </w:tcBorders>
            <w:vAlign w:val="center"/>
            <w:hideMark/>
          </w:tcPr>
          <w:p w14:paraId="5ED4A7D1"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1F36D651" w14:textId="77777777" w:rsidR="00324CEA" w:rsidRPr="002A77CC" w:rsidRDefault="00324CEA" w:rsidP="00B16CB0">
            <w:r w:rsidRPr="002A77CC">
              <w:rPr>
                <w:rFonts w:hint="eastAsia"/>
              </w:rPr>
              <w:t>西向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15C8AFA7"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4F07656B" w14:textId="77777777" w:rsidR="00324CEA" w:rsidRPr="002A77CC" w:rsidRDefault="005D3734" w:rsidP="00B16CB0">
            <w:pPr>
              <w:jc w:val="center"/>
            </w:pPr>
            <w:sdt>
              <w:sdtPr>
                <w:rPr>
                  <w:rFonts w:hint="eastAsia"/>
                </w:rPr>
                <w:id w:val="658041069"/>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9CAAC36" w14:textId="77777777" w:rsidR="00324CEA" w:rsidRPr="002A77CC" w:rsidRDefault="005D3734" w:rsidP="00B16CB0">
            <w:pPr>
              <w:jc w:val="center"/>
            </w:pPr>
            <w:sdt>
              <w:sdtPr>
                <w:rPr>
                  <w:rFonts w:hint="eastAsia"/>
                </w:rPr>
                <w:id w:val="-1096484616"/>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1F3D7480" w14:textId="77777777" w:rsidR="00324CEA" w:rsidRPr="002A77CC" w:rsidRDefault="005D3734" w:rsidP="00B16CB0">
            <w:pPr>
              <w:jc w:val="center"/>
            </w:pPr>
            <w:sdt>
              <w:sdtPr>
                <w:rPr>
                  <w:rFonts w:hint="eastAsia"/>
                </w:rPr>
                <w:id w:val="-198089226"/>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13AB2706" w14:textId="77777777" w:rsidR="00324CEA" w:rsidRPr="002A77CC" w:rsidRDefault="005D3734" w:rsidP="00B16CB0">
            <w:pPr>
              <w:jc w:val="center"/>
            </w:pPr>
            <w:sdt>
              <w:sdtPr>
                <w:rPr>
                  <w:rFonts w:hint="eastAsia"/>
                </w:rPr>
                <w:id w:val="2018495655"/>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2804C076" w14:textId="77777777" w:rsidR="00324CEA" w:rsidRPr="002A77CC" w:rsidRDefault="005D3734" w:rsidP="00B16CB0">
            <w:pPr>
              <w:jc w:val="center"/>
            </w:pPr>
            <w:sdt>
              <w:sdtPr>
                <w:rPr>
                  <w:rFonts w:hint="eastAsia"/>
                </w:rPr>
                <w:id w:val="1935784137"/>
                <w:showingPlcHdr/>
              </w:sdtPr>
              <w:sdtEndPr/>
              <w:sdtContent>
                <w:r w:rsidR="00324CEA" w:rsidRPr="002A77CC">
                  <w:rPr>
                    <w:rStyle w:val="aff3"/>
                    <w:rFonts w:hint="eastAsia"/>
                    <w:color w:val="auto"/>
                  </w:rPr>
                  <w:t>输入</w:t>
                </w:r>
              </w:sdtContent>
            </w:sdt>
          </w:p>
        </w:tc>
      </w:tr>
      <w:tr w:rsidR="00324CEA" w:rsidRPr="002A77CC" w14:paraId="31E45D92"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28B3D2E8" w14:textId="77777777" w:rsidR="00324CEA" w:rsidRPr="002A77CC" w:rsidRDefault="00324CEA" w:rsidP="00B16CB0"/>
        </w:tc>
        <w:tc>
          <w:tcPr>
            <w:tcW w:w="661" w:type="dxa"/>
            <w:vMerge/>
            <w:tcBorders>
              <w:top w:val="single" w:sz="8" w:space="0" w:color="auto"/>
              <w:left w:val="single" w:sz="8" w:space="0" w:color="auto"/>
              <w:bottom w:val="single" w:sz="8" w:space="0" w:color="auto"/>
              <w:right w:val="single" w:sz="8" w:space="0" w:color="auto"/>
            </w:tcBorders>
            <w:vAlign w:val="center"/>
            <w:hideMark/>
          </w:tcPr>
          <w:p w14:paraId="15AEC788"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6D295730" w14:textId="77777777" w:rsidR="00324CEA" w:rsidRPr="002A77CC" w:rsidRDefault="00324CEA" w:rsidP="00B16CB0">
            <w:r w:rsidRPr="002A77CC">
              <w:rPr>
                <w:rFonts w:hint="eastAsia"/>
              </w:rPr>
              <w:t>北向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6602C1C6"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12D0B428" w14:textId="77777777" w:rsidR="00324CEA" w:rsidRPr="002A77CC" w:rsidRDefault="005D3734" w:rsidP="00B16CB0">
            <w:pPr>
              <w:jc w:val="center"/>
            </w:pPr>
            <w:sdt>
              <w:sdtPr>
                <w:rPr>
                  <w:rFonts w:hint="eastAsia"/>
                </w:rPr>
                <w:id w:val="1842347084"/>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B9C133B" w14:textId="77777777" w:rsidR="00324CEA" w:rsidRPr="002A77CC" w:rsidRDefault="005D3734" w:rsidP="00B16CB0">
            <w:pPr>
              <w:jc w:val="center"/>
            </w:pPr>
            <w:sdt>
              <w:sdtPr>
                <w:rPr>
                  <w:rFonts w:hint="eastAsia"/>
                </w:rPr>
                <w:id w:val="150294010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5D9AC12F" w14:textId="77777777" w:rsidR="00324CEA" w:rsidRPr="002A77CC" w:rsidRDefault="005D3734" w:rsidP="00B16CB0">
            <w:pPr>
              <w:jc w:val="center"/>
            </w:pPr>
            <w:sdt>
              <w:sdtPr>
                <w:rPr>
                  <w:rFonts w:hint="eastAsia"/>
                </w:rPr>
                <w:id w:val="-1598548987"/>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14F20091" w14:textId="77777777" w:rsidR="00324CEA" w:rsidRPr="002A77CC" w:rsidRDefault="005D3734" w:rsidP="00B16CB0">
            <w:pPr>
              <w:jc w:val="center"/>
            </w:pPr>
            <w:sdt>
              <w:sdtPr>
                <w:rPr>
                  <w:rFonts w:hint="eastAsia"/>
                </w:rPr>
                <w:id w:val="1342893733"/>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230C8202" w14:textId="77777777" w:rsidR="00324CEA" w:rsidRPr="002A77CC" w:rsidRDefault="005D3734" w:rsidP="00B16CB0">
            <w:pPr>
              <w:jc w:val="center"/>
            </w:pPr>
            <w:sdt>
              <w:sdtPr>
                <w:rPr>
                  <w:rFonts w:hint="eastAsia"/>
                </w:rPr>
                <w:id w:val="-343561153"/>
                <w:showingPlcHdr/>
              </w:sdtPr>
              <w:sdtEndPr/>
              <w:sdtContent>
                <w:r w:rsidR="00324CEA" w:rsidRPr="002A77CC">
                  <w:rPr>
                    <w:rStyle w:val="aff3"/>
                    <w:rFonts w:hint="eastAsia"/>
                    <w:color w:val="auto"/>
                  </w:rPr>
                  <w:t>输入</w:t>
                </w:r>
              </w:sdtContent>
            </w:sdt>
          </w:p>
        </w:tc>
      </w:tr>
      <w:tr w:rsidR="00324CEA" w:rsidRPr="002A77CC" w14:paraId="780AA10F"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20E67186" w14:textId="77777777" w:rsidR="00324CEA" w:rsidRPr="002A77CC" w:rsidRDefault="00324CEA" w:rsidP="00B16CB0"/>
        </w:tc>
        <w:tc>
          <w:tcPr>
            <w:tcW w:w="661" w:type="dxa"/>
            <w:vMerge w:val="restart"/>
            <w:tcBorders>
              <w:top w:val="single" w:sz="8" w:space="0" w:color="auto"/>
              <w:left w:val="single" w:sz="8" w:space="0" w:color="auto"/>
              <w:bottom w:val="single" w:sz="8" w:space="0" w:color="auto"/>
              <w:right w:val="single" w:sz="8" w:space="0" w:color="auto"/>
            </w:tcBorders>
            <w:vAlign w:val="center"/>
            <w:hideMark/>
          </w:tcPr>
          <w:p w14:paraId="439DE018" w14:textId="77777777" w:rsidR="00324CEA" w:rsidRPr="002A77CC" w:rsidRDefault="00324CEA" w:rsidP="00B16CB0">
            <w:r w:rsidRPr="002A77CC">
              <w:rPr>
                <w:rFonts w:hint="eastAsia"/>
              </w:rPr>
              <w:t>遮阳系数</w:t>
            </w:r>
            <w:r w:rsidRPr="002A77CC">
              <w:rPr>
                <w:rFonts w:hint="eastAsia"/>
              </w:rPr>
              <w:t>SC</w:t>
            </w:r>
          </w:p>
        </w:tc>
        <w:tc>
          <w:tcPr>
            <w:tcW w:w="1186" w:type="dxa"/>
            <w:tcBorders>
              <w:top w:val="single" w:sz="8" w:space="0" w:color="auto"/>
              <w:left w:val="single" w:sz="8" w:space="0" w:color="auto"/>
              <w:bottom w:val="single" w:sz="8" w:space="0" w:color="auto"/>
              <w:right w:val="single" w:sz="8" w:space="0" w:color="auto"/>
            </w:tcBorders>
            <w:vAlign w:val="center"/>
            <w:hideMark/>
          </w:tcPr>
          <w:p w14:paraId="1AAADE53" w14:textId="77777777" w:rsidR="00324CEA" w:rsidRPr="002A77CC" w:rsidRDefault="00324CEA" w:rsidP="00B16CB0">
            <w:r w:rsidRPr="002A77CC">
              <w:rPr>
                <w:rFonts w:hint="eastAsia"/>
              </w:rPr>
              <w:t>东向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281FD552"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684762FC" w14:textId="77777777" w:rsidR="00324CEA" w:rsidRPr="002A77CC" w:rsidRDefault="005D3734" w:rsidP="00B16CB0">
            <w:pPr>
              <w:jc w:val="center"/>
            </w:pPr>
            <w:sdt>
              <w:sdtPr>
                <w:rPr>
                  <w:rFonts w:hint="eastAsia"/>
                </w:rPr>
                <w:id w:val="-882869072"/>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15AD403B" w14:textId="77777777" w:rsidR="00324CEA" w:rsidRPr="002A77CC" w:rsidRDefault="005D3734" w:rsidP="00B16CB0">
            <w:pPr>
              <w:jc w:val="center"/>
            </w:pPr>
            <w:sdt>
              <w:sdtPr>
                <w:rPr>
                  <w:rFonts w:hint="eastAsia"/>
                </w:rPr>
                <w:id w:val="1040020707"/>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3285D361" w14:textId="77777777" w:rsidR="00324CEA" w:rsidRPr="002A77CC" w:rsidRDefault="005D3734" w:rsidP="00B16CB0">
            <w:pPr>
              <w:jc w:val="center"/>
            </w:pPr>
            <w:sdt>
              <w:sdtPr>
                <w:rPr>
                  <w:rFonts w:hint="eastAsia"/>
                </w:rPr>
                <w:id w:val="-360981126"/>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530AEFB4" w14:textId="77777777" w:rsidR="00324CEA" w:rsidRPr="002A77CC" w:rsidRDefault="005D3734" w:rsidP="00B16CB0">
            <w:pPr>
              <w:jc w:val="center"/>
            </w:pPr>
            <w:sdt>
              <w:sdtPr>
                <w:rPr>
                  <w:rFonts w:hint="eastAsia"/>
                </w:rPr>
                <w:id w:val="548647921"/>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659AA075" w14:textId="77777777" w:rsidR="00324CEA" w:rsidRPr="002A77CC" w:rsidRDefault="005D3734" w:rsidP="00B16CB0">
            <w:pPr>
              <w:jc w:val="center"/>
            </w:pPr>
            <w:sdt>
              <w:sdtPr>
                <w:rPr>
                  <w:rFonts w:hint="eastAsia"/>
                </w:rPr>
                <w:id w:val="-749966668"/>
                <w:showingPlcHdr/>
              </w:sdtPr>
              <w:sdtEndPr/>
              <w:sdtContent>
                <w:r w:rsidR="00324CEA" w:rsidRPr="002A77CC">
                  <w:rPr>
                    <w:rStyle w:val="aff3"/>
                    <w:rFonts w:hint="eastAsia"/>
                    <w:color w:val="auto"/>
                  </w:rPr>
                  <w:t>输入</w:t>
                </w:r>
              </w:sdtContent>
            </w:sdt>
          </w:p>
        </w:tc>
      </w:tr>
      <w:tr w:rsidR="00324CEA" w:rsidRPr="002A77CC" w14:paraId="1D5535A1"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4AD1C69E" w14:textId="77777777" w:rsidR="00324CEA" w:rsidRPr="002A77CC" w:rsidRDefault="00324CEA" w:rsidP="00B16CB0"/>
        </w:tc>
        <w:tc>
          <w:tcPr>
            <w:tcW w:w="661" w:type="dxa"/>
            <w:vMerge/>
            <w:tcBorders>
              <w:top w:val="single" w:sz="8" w:space="0" w:color="auto"/>
              <w:left w:val="single" w:sz="8" w:space="0" w:color="auto"/>
              <w:bottom w:val="single" w:sz="8" w:space="0" w:color="auto"/>
              <w:right w:val="single" w:sz="8" w:space="0" w:color="auto"/>
            </w:tcBorders>
            <w:vAlign w:val="center"/>
            <w:hideMark/>
          </w:tcPr>
          <w:p w14:paraId="6CBD7323"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3AF6FA74" w14:textId="77777777" w:rsidR="00324CEA" w:rsidRPr="002A77CC" w:rsidRDefault="00324CEA" w:rsidP="00B16CB0">
            <w:r w:rsidRPr="002A77CC">
              <w:rPr>
                <w:rFonts w:hint="eastAsia"/>
              </w:rPr>
              <w:t>南向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2FF30DFB"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1A6C27DC" w14:textId="77777777" w:rsidR="00324CEA" w:rsidRPr="002A77CC" w:rsidRDefault="005D3734" w:rsidP="00B16CB0">
            <w:pPr>
              <w:jc w:val="center"/>
            </w:pPr>
            <w:sdt>
              <w:sdtPr>
                <w:rPr>
                  <w:rFonts w:hint="eastAsia"/>
                </w:rPr>
                <w:id w:val="1291478294"/>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4241D5F3" w14:textId="77777777" w:rsidR="00324CEA" w:rsidRPr="002A77CC" w:rsidRDefault="005D3734" w:rsidP="00B16CB0">
            <w:pPr>
              <w:jc w:val="center"/>
            </w:pPr>
            <w:sdt>
              <w:sdtPr>
                <w:rPr>
                  <w:rFonts w:hint="eastAsia"/>
                </w:rPr>
                <w:id w:val="-1198006334"/>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2B99980" w14:textId="77777777" w:rsidR="00324CEA" w:rsidRPr="002A77CC" w:rsidRDefault="005D3734" w:rsidP="00B16CB0">
            <w:pPr>
              <w:jc w:val="center"/>
            </w:pPr>
            <w:sdt>
              <w:sdtPr>
                <w:rPr>
                  <w:rFonts w:hint="eastAsia"/>
                </w:rPr>
                <w:id w:val="503168651"/>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5542B59D" w14:textId="77777777" w:rsidR="00324CEA" w:rsidRPr="002A77CC" w:rsidRDefault="005D3734" w:rsidP="00B16CB0">
            <w:pPr>
              <w:jc w:val="center"/>
            </w:pPr>
            <w:sdt>
              <w:sdtPr>
                <w:rPr>
                  <w:rFonts w:hint="eastAsia"/>
                </w:rPr>
                <w:id w:val="358397649"/>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7B3E3A73" w14:textId="77777777" w:rsidR="00324CEA" w:rsidRPr="002A77CC" w:rsidRDefault="005D3734" w:rsidP="00B16CB0">
            <w:pPr>
              <w:jc w:val="center"/>
            </w:pPr>
            <w:sdt>
              <w:sdtPr>
                <w:rPr>
                  <w:rFonts w:hint="eastAsia"/>
                </w:rPr>
                <w:id w:val="1764948684"/>
                <w:showingPlcHdr/>
              </w:sdtPr>
              <w:sdtEndPr/>
              <w:sdtContent>
                <w:r w:rsidR="00324CEA" w:rsidRPr="002A77CC">
                  <w:rPr>
                    <w:rStyle w:val="aff3"/>
                    <w:rFonts w:hint="eastAsia"/>
                    <w:color w:val="auto"/>
                  </w:rPr>
                  <w:t>输入</w:t>
                </w:r>
              </w:sdtContent>
            </w:sdt>
          </w:p>
        </w:tc>
      </w:tr>
      <w:tr w:rsidR="00324CEA" w:rsidRPr="002A77CC" w14:paraId="164CC1C5"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68F73209" w14:textId="77777777" w:rsidR="00324CEA" w:rsidRPr="002A77CC" w:rsidRDefault="00324CEA" w:rsidP="00B16CB0"/>
        </w:tc>
        <w:tc>
          <w:tcPr>
            <w:tcW w:w="661" w:type="dxa"/>
            <w:vMerge/>
            <w:tcBorders>
              <w:top w:val="single" w:sz="8" w:space="0" w:color="auto"/>
              <w:left w:val="single" w:sz="8" w:space="0" w:color="auto"/>
              <w:bottom w:val="single" w:sz="8" w:space="0" w:color="auto"/>
              <w:right w:val="single" w:sz="8" w:space="0" w:color="auto"/>
            </w:tcBorders>
            <w:vAlign w:val="center"/>
            <w:hideMark/>
          </w:tcPr>
          <w:p w14:paraId="6E476739"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444FDB63" w14:textId="77777777" w:rsidR="00324CEA" w:rsidRPr="002A77CC" w:rsidRDefault="00324CEA" w:rsidP="00B16CB0">
            <w:r w:rsidRPr="002A77CC">
              <w:rPr>
                <w:rFonts w:hint="eastAsia"/>
              </w:rPr>
              <w:t>西向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46A02B2C"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09A51865" w14:textId="77777777" w:rsidR="00324CEA" w:rsidRPr="002A77CC" w:rsidRDefault="005D3734" w:rsidP="00B16CB0">
            <w:pPr>
              <w:jc w:val="center"/>
            </w:pPr>
            <w:sdt>
              <w:sdtPr>
                <w:rPr>
                  <w:rFonts w:hint="eastAsia"/>
                </w:rPr>
                <w:id w:val="-1260054577"/>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1DA59344" w14:textId="77777777" w:rsidR="00324CEA" w:rsidRPr="002A77CC" w:rsidRDefault="005D3734" w:rsidP="00B16CB0">
            <w:pPr>
              <w:jc w:val="center"/>
            </w:pPr>
            <w:sdt>
              <w:sdtPr>
                <w:rPr>
                  <w:rFonts w:hint="eastAsia"/>
                </w:rPr>
                <w:id w:val="27752771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40F507F" w14:textId="77777777" w:rsidR="00324CEA" w:rsidRPr="002A77CC" w:rsidRDefault="005D3734" w:rsidP="00B16CB0">
            <w:pPr>
              <w:jc w:val="center"/>
            </w:pPr>
            <w:sdt>
              <w:sdtPr>
                <w:rPr>
                  <w:rFonts w:hint="eastAsia"/>
                </w:rPr>
                <w:id w:val="-1059551312"/>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0A900C34" w14:textId="77777777" w:rsidR="00324CEA" w:rsidRPr="002A77CC" w:rsidRDefault="005D3734" w:rsidP="00B16CB0">
            <w:pPr>
              <w:jc w:val="center"/>
            </w:pPr>
            <w:sdt>
              <w:sdtPr>
                <w:rPr>
                  <w:rFonts w:hint="eastAsia"/>
                </w:rPr>
                <w:id w:val="-125398182"/>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5330E84D" w14:textId="77777777" w:rsidR="00324CEA" w:rsidRPr="002A77CC" w:rsidRDefault="005D3734" w:rsidP="00B16CB0">
            <w:pPr>
              <w:jc w:val="center"/>
            </w:pPr>
            <w:sdt>
              <w:sdtPr>
                <w:rPr>
                  <w:rFonts w:hint="eastAsia"/>
                </w:rPr>
                <w:id w:val="-755816334"/>
                <w:showingPlcHdr/>
              </w:sdtPr>
              <w:sdtEndPr/>
              <w:sdtContent>
                <w:r w:rsidR="00324CEA" w:rsidRPr="002A77CC">
                  <w:rPr>
                    <w:rStyle w:val="aff3"/>
                    <w:rFonts w:hint="eastAsia"/>
                    <w:color w:val="auto"/>
                  </w:rPr>
                  <w:t>输入</w:t>
                </w:r>
              </w:sdtContent>
            </w:sdt>
          </w:p>
        </w:tc>
      </w:tr>
      <w:tr w:rsidR="00324CEA" w:rsidRPr="002A77CC" w14:paraId="5A711206" w14:textId="77777777" w:rsidTr="00B16CB0">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19B25658" w14:textId="77777777" w:rsidR="00324CEA" w:rsidRPr="002A77CC" w:rsidRDefault="00324CEA" w:rsidP="00B16CB0"/>
        </w:tc>
        <w:tc>
          <w:tcPr>
            <w:tcW w:w="661" w:type="dxa"/>
            <w:vMerge/>
            <w:tcBorders>
              <w:top w:val="single" w:sz="8" w:space="0" w:color="auto"/>
              <w:left w:val="single" w:sz="8" w:space="0" w:color="auto"/>
              <w:bottom w:val="single" w:sz="8" w:space="0" w:color="auto"/>
              <w:right w:val="single" w:sz="8" w:space="0" w:color="auto"/>
            </w:tcBorders>
            <w:vAlign w:val="center"/>
            <w:hideMark/>
          </w:tcPr>
          <w:p w14:paraId="69A73526" w14:textId="77777777" w:rsidR="00324CEA" w:rsidRPr="002A77CC" w:rsidRDefault="00324CEA" w:rsidP="00B16CB0"/>
        </w:tc>
        <w:tc>
          <w:tcPr>
            <w:tcW w:w="1186" w:type="dxa"/>
            <w:tcBorders>
              <w:top w:val="single" w:sz="8" w:space="0" w:color="auto"/>
              <w:left w:val="single" w:sz="8" w:space="0" w:color="auto"/>
              <w:bottom w:val="single" w:sz="8" w:space="0" w:color="auto"/>
              <w:right w:val="single" w:sz="8" w:space="0" w:color="auto"/>
            </w:tcBorders>
            <w:vAlign w:val="center"/>
            <w:hideMark/>
          </w:tcPr>
          <w:p w14:paraId="4EAEE213" w14:textId="77777777" w:rsidR="00324CEA" w:rsidRPr="002A77CC" w:rsidRDefault="00324CEA" w:rsidP="00B16CB0">
            <w:r w:rsidRPr="002A77CC">
              <w:rPr>
                <w:rFonts w:hint="eastAsia"/>
              </w:rPr>
              <w:t>北向</w:t>
            </w:r>
          </w:p>
        </w:tc>
        <w:tc>
          <w:tcPr>
            <w:tcW w:w="1066" w:type="dxa"/>
            <w:tcBorders>
              <w:top w:val="single" w:sz="8" w:space="0" w:color="auto"/>
              <w:left w:val="single" w:sz="8" w:space="0" w:color="auto"/>
              <w:bottom w:val="single" w:sz="8" w:space="0" w:color="auto"/>
              <w:right w:val="single" w:sz="8" w:space="0" w:color="auto"/>
            </w:tcBorders>
            <w:vAlign w:val="center"/>
            <w:hideMark/>
          </w:tcPr>
          <w:p w14:paraId="2623C2A1"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44EE5827" w14:textId="77777777" w:rsidR="00324CEA" w:rsidRPr="002A77CC" w:rsidRDefault="005D3734" w:rsidP="00B16CB0">
            <w:pPr>
              <w:jc w:val="center"/>
            </w:pPr>
            <w:sdt>
              <w:sdtPr>
                <w:rPr>
                  <w:rFonts w:hint="eastAsia"/>
                </w:rPr>
                <w:id w:val="-116681380"/>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06B8BCD1" w14:textId="77777777" w:rsidR="00324CEA" w:rsidRPr="002A77CC" w:rsidRDefault="005D3734" w:rsidP="00B16CB0">
            <w:pPr>
              <w:jc w:val="center"/>
            </w:pPr>
            <w:sdt>
              <w:sdtPr>
                <w:rPr>
                  <w:rFonts w:hint="eastAsia"/>
                </w:rPr>
                <w:id w:val="36510777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8305FEF" w14:textId="77777777" w:rsidR="00324CEA" w:rsidRPr="002A77CC" w:rsidRDefault="005D3734" w:rsidP="00B16CB0">
            <w:pPr>
              <w:jc w:val="center"/>
            </w:pPr>
            <w:sdt>
              <w:sdtPr>
                <w:rPr>
                  <w:rFonts w:hint="eastAsia"/>
                </w:rPr>
                <w:id w:val="-1600097610"/>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72DD54FF" w14:textId="77777777" w:rsidR="00324CEA" w:rsidRPr="002A77CC" w:rsidRDefault="005D3734" w:rsidP="00B16CB0">
            <w:pPr>
              <w:jc w:val="center"/>
            </w:pPr>
            <w:sdt>
              <w:sdtPr>
                <w:rPr>
                  <w:rFonts w:hint="eastAsia"/>
                </w:rPr>
                <w:id w:val="-719900569"/>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3012C089" w14:textId="77777777" w:rsidR="00324CEA" w:rsidRPr="002A77CC" w:rsidRDefault="005D3734" w:rsidP="00B16CB0">
            <w:pPr>
              <w:jc w:val="center"/>
            </w:pPr>
            <w:sdt>
              <w:sdtPr>
                <w:rPr>
                  <w:rFonts w:hint="eastAsia"/>
                </w:rPr>
                <w:id w:val="1098446799"/>
                <w:showingPlcHdr/>
              </w:sdtPr>
              <w:sdtEndPr/>
              <w:sdtContent>
                <w:r w:rsidR="00324CEA" w:rsidRPr="002A77CC">
                  <w:rPr>
                    <w:rStyle w:val="aff3"/>
                    <w:rFonts w:hint="eastAsia"/>
                    <w:color w:val="auto"/>
                  </w:rPr>
                  <w:t>输入</w:t>
                </w:r>
              </w:sdtContent>
            </w:sdt>
          </w:p>
        </w:tc>
      </w:tr>
      <w:tr w:rsidR="00324CEA" w:rsidRPr="002A77CC" w14:paraId="436E3B0A" w14:textId="77777777" w:rsidTr="00B16CB0">
        <w:trPr>
          <w:trHeight w:val="300"/>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hideMark/>
          </w:tcPr>
          <w:p w14:paraId="3ECD4A3E" w14:textId="77777777" w:rsidR="00324CEA" w:rsidRPr="002A77CC" w:rsidRDefault="00324CEA" w:rsidP="00B16CB0">
            <w:r w:rsidRPr="002A77CC">
              <w:rPr>
                <w:rFonts w:hint="eastAsia"/>
              </w:rPr>
              <w:t>屋顶透明部分</w:t>
            </w: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14:paraId="64A61319" w14:textId="77777777" w:rsidR="00324CEA" w:rsidRPr="002A77CC" w:rsidRDefault="00324CEA" w:rsidP="00B16CB0">
            <w:r w:rsidRPr="002A77CC">
              <w:rPr>
                <w:rFonts w:hint="eastAsia"/>
              </w:rPr>
              <w:t>传热系数</w:t>
            </w:r>
            <w:r w:rsidRPr="002A77CC">
              <w:rPr>
                <w:rFonts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14:paraId="52379979"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923" w:type="dxa"/>
            <w:tcBorders>
              <w:top w:val="single" w:sz="8" w:space="0" w:color="auto"/>
              <w:left w:val="single" w:sz="8" w:space="0" w:color="auto"/>
              <w:bottom w:val="single" w:sz="8" w:space="0" w:color="auto"/>
              <w:right w:val="single" w:sz="8" w:space="0" w:color="auto"/>
            </w:tcBorders>
          </w:tcPr>
          <w:p w14:paraId="3A07864F" w14:textId="77777777" w:rsidR="00324CEA" w:rsidRPr="002A77CC" w:rsidRDefault="005D3734" w:rsidP="00B16CB0">
            <w:pPr>
              <w:jc w:val="center"/>
            </w:pPr>
            <w:sdt>
              <w:sdtPr>
                <w:rPr>
                  <w:rFonts w:hint="eastAsia"/>
                </w:rPr>
                <w:id w:val="-339537195"/>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4DB845E3" w14:textId="77777777" w:rsidR="00324CEA" w:rsidRPr="002A77CC" w:rsidRDefault="005D3734" w:rsidP="00B16CB0">
            <w:pPr>
              <w:jc w:val="center"/>
            </w:pPr>
            <w:sdt>
              <w:sdtPr>
                <w:rPr>
                  <w:rFonts w:hint="eastAsia"/>
                </w:rPr>
                <w:id w:val="-2122988550"/>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315DF05B" w14:textId="77777777" w:rsidR="00324CEA" w:rsidRPr="002A77CC" w:rsidRDefault="005D3734" w:rsidP="00B16CB0">
            <w:pPr>
              <w:jc w:val="center"/>
            </w:pPr>
            <w:sdt>
              <w:sdtPr>
                <w:rPr>
                  <w:rFonts w:hint="eastAsia"/>
                </w:rPr>
                <w:id w:val="-1459406207"/>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7BDA9332" w14:textId="77777777" w:rsidR="00324CEA" w:rsidRPr="002A77CC" w:rsidRDefault="005D3734" w:rsidP="00B16CB0">
            <w:pPr>
              <w:jc w:val="center"/>
            </w:pPr>
            <w:sdt>
              <w:sdtPr>
                <w:rPr>
                  <w:rFonts w:hint="eastAsia"/>
                </w:rPr>
                <w:id w:val="1229648453"/>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0B4DD197" w14:textId="77777777" w:rsidR="00324CEA" w:rsidRPr="002A77CC" w:rsidRDefault="005D3734" w:rsidP="00B16CB0">
            <w:pPr>
              <w:jc w:val="center"/>
            </w:pPr>
            <w:sdt>
              <w:sdtPr>
                <w:rPr>
                  <w:rFonts w:hint="eastAsia"/>
                </w:rPr>
                <w:id w:val="1696663221"/>
                <w:showingPlcHdr/>
              </w:sdtPr>
              <w:sdtEndPr/>
              <w:sdtContent>
                <w:r w:rsidR="00324CEA" w:rsidRPr="002A77CC">
                  <w:rPr>
                    <w:rStyle w:val="aff3"/>
                    <w:rFonts w:hint="eastAsia"/>
                    <w:color w:val="auto"/>
                  </w:rPr>
                  <w:t>输入</w:t>
                </w:r>
              </w:sdtContent>
            </w:sdt>
          </w:p>
        </w:tc>
      </w:tr>
      <w:tr w:rsidR="00324CEA" w:rsidRPr="002A77CC" w14:paraId="60A82F2E" w14:textId="77777777" w:rsidTr="00B16CB0">
        <w:trPr>
          <w:trHeight w:val="300"/>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14:paraId="76DBB669" w14:textId="77777777" w:rsidR="00324CEA" w:rsidRPr="002A77CC" w:rsidRDefault="00324CEA" w:rsidP="00B16CB0"/>
        </w:tc>
        <w:tc>
          <w:tcPr>
            <w:tcW w:w="1847" w:type="dxa"/>
            <w:gridSpan w:val="2"/>
            <w:tcBorders>
              <w:top w:val="single" w:sz="8" w:space="0" w:color="auto"/>
              <w:left w:val="single" w:sz="8" w:space="0" w:color="auto"/>
              <w:bottom w:val="single" w:sz="8" w:space="0" w:color="auto"/>
              <w:right w:val="single" w:sz="8" w:space="0" w:color="auto"/>
            </w:tcBorders>
            <w:vAlign w:val="center"/>
            <w:hideMark/>
          </w:tcPr>
          <w:p w14:paraId="65F1DACB" w14:textId="77777777" w:rsidR="00324CEA" w:rsidRPr="002A77CC" w:rsidRDefault="00324CEA" w:rsidP="00B16CB0">
            <w:r w:rsidRPr="002A77CC">
              <w:rPr>
                <w:rFonts w:hint="eastAsia"/>
              </w:rPr>
              <w:t>遮阳系数</w:t>
            </w:r>
            <w:r w:rsidRPr="002A77CC">
              <w:rPr>
                <w:rFonts w:hint="eastAsia"/>
              </w:rPr>
              <w:t>SC</w:t>
            </w:r>
          </w:p>
        </w:tc>
        <w:tc>
          <w:tcPr>
            <w:tcW w:w="1066" w:type="dxa"/>
            <w:tcBorders>
              <w:top w:val="single" w:sz="8" w:space="0" w:color="auto"/>
              <w:left w:val="single" w:sz="8" w:space="0" w:color="auto"/>
              <w:bottom w:val="single" w:sz="8" w:space="0" w:color="auto"/>
              <w:right w:val="single" w:sz="8" w:space="0" w:color="auto"/>
            </w:tcBorders>
            <w:vAlign w:val="center"/>
            <w:hideMark/>
          </w:tcPr>
          <w:p w14:paraId="0A63994E" w14:textId="77777777" w:rsidR="00324CEA" w:rsidRPr="002A77CC" w:rsidRDefault="00324CEA" w:rsidP="00B16CB0">
            <w:pPr>
              <w:jc w:val="center"/>
            </w:pPr>
            <w:r w:rsidRPr="002A77CC">
              <w:rPr>
                <w:rFonts w:hint="eastAsia"/>
              </w:rPr>
              <w:t>—</w:t>
            </w:r>
          </w:p>
        </w:tc>
        <w:tc>
          <w:tcPr>
            <w:tcW w:w="923" w:type="dxa"/>
            <w:tcBorders>
              <w:top w:val="single" w:sz="8" w:space="0" w:color="auto"/>
              <w:left w:val="single" w:sz="8" w:space="0" w:color="auto"/>
              <w:bottom w:val="single" w:sz="8" w:space="0" w:color="auto"/>
              <w:right w:val="single" w:sz="8" w:space="0" w:color="auto"/>
            </w:tcBorders>
          </w:tcPr>
          <w:p w14:paraId="29FD0CF8" w14:textId="77777777" w:rsidR="00324CEA" w:rsidRPr="002A77CC" w:rsidRDefault="005D3734" w:rsidP="00B16CB0">
            <w:pPr>
              <w:jc w:val="center"/>
            </w:pPr>
            <w:sdt>
              <w:sdtPr>
                <w:rPr>
                  <w:rFonts w:hint="eastAsia"/>
                </w:rPr>
                <w:id w:val="-1291115679"/>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BE75271" w14:textId="77777777" w:rsidR="00324CEA" w:rsidRPr="002A77CC" w:rsidRDefault="005D3734" w:rsidP="00B16CB0">
            <w:pPr>
              <w:jc w:val="center"/>
            </w:pPr>
            <w:sdt>
              <w:sdtPr>
                <w:rPr>
                  <w:rFonts w:hint="eastAsia"/>
                </w:rPr>
                <w:id w:val="-25721747"/>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2452BCC7" w14:textId="77777777" w:rsidR="00324CEA" w:rsidRPr="002A77CC" w:rsidRDefault="005D3734" w:rsidP="00B16CB0">
            <w:pPr>
              <w:jc w:val="center"/>
            </w:pPr>
            <w:sdt>
              <w:sdtPr>
                <w:rPr>
                  <w:rFonts w:hint="eastAsia"/>
                </w:rPr>
                <w:id w:val="-775401832"/>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1520DE5C" w14:textId="77777777" w:rsidR="00324CEA" w:rsidRPr="002A77CC" w:rsidRDefault="005D3734" w:rsidP="00B16CB0">
            <w:pPr>
              <w:jc w:val="center"/>
            </w:pPr>
            <w:sdt>
              <w:sdtPr>
                <w:rPr>
                  <w:rFonts w:hint="eastAsia"/>
                </w:rPr>
                <w:id w:val="-1996948441"/>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28FF2E83" w14:textId="77777777" w:rsidR="00324CEA" w:rsidRPr="002A77CC" w:rsidRDefault="005D3734" w:rsidP="00B16CB0">
            <w:pPr>
              <w:jc w:val="center"/>
            </w:pPr>
            <w:sdt>
              <w:sdtPr>
                <w:rPr>
                  <w:rFonts w:hint="eastAsia"/>
                </w:rPr>
                <w:id w:val="-869760836"/>
                <w:showingPlcHdr/>
              </w:sdtPr>
              <w:sdtEndPr/>
              <w:sdtContent>
                <w:r w:rsidR="00324CEA" w:rsidRPr="002A77CC">
                  <w:rPr>
                    <w:rStyle w:val="aff3"/>
                    <w:rFonts w:hint="eastAsia"/>
                    <w:color w:val="auto"/>
                  </w:rPr>
                  <w:t>输入</w:t>
                </w:r>
              </w:sdtContent>
            </w:sdt>
          </w:p>
        </w:tc>
      </w:tr>
      <w:tr w:rsidR="00324CEA" w:rsidRPr="002A77CC" w14:paraId="6AA42935" w14:textId="77777777" w:rsidTr="00B16CB0">
        <w:trPr>
          <w:trHeight w:val="300"/>
          <w:jc w:val="center"/>
        </w:trPr>
        <w:tc>
          <w:tcPr>
            <w:tcW w:w="2261" w:type="dxa"/>
            <w:tcBorders>
              <w:top w:val="single" w:sz="8" w:space="0" w:color="auto"/>
              <w:left w:val="single" w:sz="8" w:space="0" w:color="auto"/>
              <w:bottom w:val="single" w:sz="8" w:space="0" w:color="auto"/>
              <w:right w:val="single" w:sz="8" w:space="0" w:color="auto"/>
            </w:tcBorders>
            <w:vAlign w:val="center"/>
            <w:hideMark/>
          </w:tcPr>
          <w:p w14:paraId="2F26DE84" w14:textId="77777777" w:rsidR="00324CEA" w:rsidRPr="002A77CC" w:rsidRDefault="00324CEA" w:rsidP="00B16CB0">
            <w:r w:rsidRPr="002A77CC">
              <w:rPr>
                <w:rFonts w:hint="eastAsia"/>
              </w:rPr>
              <w:t>地面</w:t>
            </w: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14:paraId="01332986" w14:textId="77777777" w:rsidR="00324CEA" w:rsidRPr="002A77CC" w:rsidRDefault="00324CEA" w:rsidP="00B16CB0">
            <w:r w:rsidRPr="002A77CC">
              <w:rPr>
                <w:rFonts w:hint="eastAsia"/>
              </w:rPr>
              <w:t>热阻</w:t>
            </w:r>
            <w:r w:rsidRPr="002A77CC">
              <w:rPr>
                <w:rFonts w:hint="eastAsia"/>
              </w:rPr>
              <w:t>R</w:t>
            </w:r>
          </w:p>
        </w:tc>
        <w:tc>
          <w:tcPr>
            <w:tcW w:w="1066" w:type="dxa"/>
            <w:tcBorders>
              <w:top w:val="single" w:sz="8" w:space="0" w:color="auto"/>
              <w:left w:val="single" w:sz="8" w:space="0" w:color="auto"/>
              <w:bottom w:val="single" w:sz="8" w:space="0" w:color="auto"/>
              <w:right w:val="single" w:sz="8" w:space="0" w:color="auto"/>
            </w:tcBorders>
            <w:vAlign w:val="center"/>
            <w:hideMark/>
          </w:tcPr>
          <w:p w14:paraId="22CCBCAB" w14:textId="77777777" w:rsidR="00324CEA" w:rsidRPr="002A77CC" w:rsidRDefault="00324CEA" w:rsidP="00B16CB0">
            <w:pPr>
              <w:jc w:val="center"/>
            </w:pPr>
            <w:r w:rsidRPr="002A77CC">
              <w:rPr>
                <w:rFonts w:hint="eastAsia"/>
              </w:rPr>
              <w:t>(m</w:t>
            </w:r>
            <w:r w:rsidRPr="002A77CC">
              <w:rPr>
                <w:rFonts w:hint="eastAsia"/>
                <w:vertAlign w:val="superscript"/>
              </w:rPr>
              <w:t>2</w:t>
            </w:r>
            <w:r w:rsidRPr="002A77CC">
              <w:rPr>
                <w:rFonts w:cs="宋体" w:hint="eastAsia"/>
              </w:rPr>
              <w:t>·</w:t>
            </w:r>
            <w:r w:rsidRPr="002A77CC">
              <w:rPr>
                <w:rFonts w:hint="eastAsia"/>
              </w:rPr>
              <w:t>K)/W</w:t>
            </w:r>
          </w:p>
        </w:tc>
        <w:tc>
          <w:tcPr>
            <w:tcW w:w="923" w:type="dxa"/>
            <w:tcBorders>
              <w:top w:val="single" w:sz="8" w:space="0" w:color="auto"/>
              <w:left w:val="single" w:sz="8" w:space="0" w:color="auto"/>
              <w:bottom w:val="single" w:sz="8" w:space="0" w:color="auto"/>
              <w:right w:val="single" w:sz="8" w:space="0" w:color="auto"/>
            </w:tcBorders>
          </w:tcPr>
          <w:p w14:paraId="236EAE70" w14:textId="77777777" w:rsidR="00324CEA" w:rsidRPr="002A77CC" w:rsidRDefault="005D3734" w:rsidP="00B16CB0">
            <w:pPr>
              <w:jc w:val="center"/>
            </w:pPr>
            <w:sdt>
              <w:sdtPr>
                <w:rPr>
                  <w:rFonts w:hint="eastAsia"/>
                </w:rPr>
                <w:id w:val="1266425986"/>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6826B426" w14:textId="77777777" w:rsidR="00324CEA" w:rsidRPr="002A77CC" w:rsidRDefault="005D3734" w:rsidP="00B16CB0">
            <w:pPr>
              <w:jc w:val="center"/>
            </w:pPr>
            <w:sdt>
              <w:sdtPr>
                <w:rPr>
                  <w:rFonts w:hint="eastAsia"/>
                </w:rPr>
                <w:id w:val="-427361388"/>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2FD9F381" w14:textId="77777777" w:rsidR="00324CEA" w:rsidRPr="002A77CC" w:rsidRDefault="005D3734" w:rsidP="00B16CB0">
            <w:pPr>
              <w:jc w:val="center"/>
            </w:pPr>
            <w:sdt>
              <w:sdtPr>
                <w:rPr>
                  <w:rFonts w:hint="eastAsia"/>
                </w:rPr>
                <w:id w:val="109554796"/>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575F67FD" w14:textId="77777777" w:rsidR="00324CEA" w:rsidRPr="002A77CC" w:rsidRDefault="005D3734" w:rsidP="00B16CB0">
            <w:pPr>
              <w:jc w:val="center"/>
            </w:pPr>
            <w:sdt>
              <w:sdtPr>
                <w:rPr>
                  <w:rFonts w:hint="eastAsia"/>
                </w:rPr>
                <w:id w:val="-1182123452"/>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022543BC" w14:textId="77777777" w:rsidR="00324CEA" w:rsidRPr="002A77CC" w:rsidRDefault="005D3734" w:rsidP="00B16CB0">
            <w:pPr>
              <w:jc w:val="center"/>
            </w:pPr>
            <w:sdt>
              <w:sdtPr>
                <w:rPr>
                  <w:rFonts w:hint="eastAsia"/>
                </w:rPr>
                <w:id w:val="-1269230406"/>
                <w:showingPlcHdr/>
              </w:sdtPr>
              <w:sdtEndPr/>
              <w:sdtContent>
                <w:r w:rsidR="00324CEA" w:rsidRPr="002A77CC">
                  <w:rPr>
                    <w:rStyle w:val="aff3"/>
                    <w:rFonts w:hint="eastAsia"/>
                    <w:color w:val="auto"/>
                  </w:rPr>
                  <w:t>输入</w:t>
                </w:r>
              </w:sdtContent>
            </w:sdt>
          </w:p>
        </w:tc>
      </w:tr>
      <w:tr w:rsidR="00324CEA" w:rsidRPr="002A77CC" w14:paraId="5D7FDA97" w14:textId="77777777" w:rsidTr="00B16CB0">
        <w:trPr>
          <w:trHeight w:val="300"/>
          <w:jc w:val="center"/>
        </w:trPr>
        <w:tc>
          <w:tcPr>
            <w:tcW w:w="2261" w:type="dxa"/>
            <w:tcBorders>
              <w:top w:val="single" w:sz="8" w:space="0" w:color="auto"/>
              <w:left w:val="single" w:sz="8" w:space="0" w:color="auto"/>
              <w:bottom w:val="single" w:sz="8" w:space="0" w:color="auto"/>
              <w:right w:val="single" w:sz="8" w:space="0" w:color="auto"/>
            </w:tcBorders>
            <w:vAlign w:val="center"/>
            <w:hideMark/>
          </w:tcPr>
          <w:p w14:paraId="36CDD303" w14:textId="77777777" w:rsidR="00324CEA" w:rsidRPr="002A77CC" w:rsidRDefault="00324CEA" w:rsidP="00B16CB0">
            <w:r w:rsidRPr="002A77CC">
              <w:rPr>
                <w:rFonts w:hint="eastAsia"/>
              </w:rPr>
              <w:lastRenderedPageBreak/>
              <w:t>地下室外墙</w:t>
            </w: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14:paraId="1124F522" w14:textId="77777777" w:rsidR="00324CEA" w:rsidRPr="002A77CC" w:rsidRDefault="00324CEA" w:rsidP="00B16CB0">
            <w:r w:rsidRPr="002A77CC">
              <w:rPr>
                <w:rFonts w:hint="eastAsia"/>
              </w:rPr>
              <w:t>热阻</w:t>
            </w:r>
            <w:r w:rsidRPr="002A77CC">
              <w:rPr>
                <w:rFonts w:hint="eastAsia"/>
              </w:rPr>
              <w:t>R</w:t>
            </w:r>
          </w:p>
        </w:tc>
        <w:tc>
          <w:tcPr>
            <w:tcW w:w="1066" w:type="dxa"/>
            <w:tcBorders>
              <w:top w:val="single" w:sz="8" w:space="0" w:color="auto"/>
              <w:left w:val="single" w:sz="8" w:space="0" w:color="auto"/>
              <w:bottom w:val="single" w:sz="8" w:space="0" w:color="auto"/>
              <w:right w:val="single" w:sz="8" w:space="0" w:color="auto"/>
            </w:tcBorders>
            <w:vAlign w:val="center"/>
            <w:hideMark/>
          </w:tcPr>
          <w:p w14:paraId="51DCC110" w14:textId="77777777" w:rsidR="00324CEA" w:rsidRPr="002A77CC" w:rsidRDefault="00324CEA" w:rsidP="00B16CB0">
            <w:pPr>
              <w:jc w:val="center"/>
            </w:pPr>
            <w:r w:rsidRPr="002A77CC">
              <w:rPr>
                <w:rFonts w:hint="eastAsia"/>
              </w:rPr>
              <w:t>(m</w:t>
            </w:r>
            <w:r w:rsidRPr="002A77CC">
              <w:rPr>
                <w:rFonts w:hint="eastAsia"/>
                <w:vertAlign w:val="superscript"/>
              </w:rPr>
              <w:t>2</w:t>
            </w:r>
            <w:r w:rsidRPr="002A77CC">
              <w:rPr>
                <w:rFonts w:cs="宋体" w:hint="eastAsia"/>
              </w:rPr>
              <w:t>·</w:t>
            </w:r>
            <w:r w:rsidRPr="002A77CC">
              <w:rPr>
                <w:rFonts w:hint="eastAsia"/>
              </w:rPr>
              <w:t>K)/W</w:t>
            </w:r>
          </w:p>
        </w:tc>
        <w:tc>
          <w:tcPr>
            <w:tcW w:w="923" w:type="dxa"/>
            <w:tcBorders>
              <w:top w:val="single" w:sz="8" w:space="0" w:color="auto"/>
              <w:left w:val="single" w:sz="8" w:space="0" w:color="auto"/>
              <w:bottom w:val="single" w:sz="8" w:space="0" w:color="auto"/>
              <w:right w:val="single" w:sz="8" w:space="0" w:color="auto"/>
            </w:tcBorders>
          </w:tcPr>
          <w:p w14:paraId="1CE766FE" w14:textId="77777777" w:rsidR="00324CEA" w:rsidRPr="002A77CC" w:rsidRDefault="005D3734" w:rsidP="00B16CB0">
            <w:pPr>
              <w:jc w:val="center"/>
            </w:pPr>
            <w:sdt>
              <w:sdtPr>
                <w:rPr>
                  <w:rFonts w:hint="eastAsia"/>
                </w:rPr>
                <w:id w:val="-1467271618"/>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7466F27D" w14:textId="77777777" w:rsidR="00324CEA" w:rsidRPr="002A77CC" w:rsidRDefault="005D3734" w:rsidP="00B16CB0">
            <w:pPr>
              <w:jc w:val="center"/>
            </w:pPr>
            <w:sdt>
              <w:sdtPr>
                <w:rPr>
                  <w:rFonts w:hint="eastAsia"/>
                </w:rPr>
                <w:id w:val="-1739008024"/>
                <w:showingPlcHdr/>
              </w:sdtPr>
              <w:sdtEndPr/>
              <w:sdtContent>
                <w:r w:rsidR="00324CEA" w:rsidRPr="002A77CC">
                  <w:rPr>
                    <w:rStyle w:val="aff3"/>
                    <w:rFonts w:hint="eastAsia"/>
                    <w:color w:val="auto"/>
                  </w:rPr>
                  <w:t>输入</w:t>
                </w:r>
              </w:sdtContent>
            </w:sdt>
          </w:p>
        </w:tc>
        <w:tc>
          <w:tcPr>
            <w:tcW w:w="992" w:type="dxa"/>
            <w:tcBorders>
              <w:top w:val="single" w:sz="8" w:space="0" w:color="auto"/>
              <w:left w:val="single" w:sz="8" w:space="0" w:color="auto"/>
              <w:bottom w:val="single" w:sz="8" w:space="0" w:color="auto"/>
              <w:right w:val="single" w:sz="8" w:space="0" w:color="auto"/>
            </w:tcBorders>
          </w:tcPr>
          <w:p w14:paraId="2C71ABE8" w14:textId="77777777" w:rsidR="00324CEA" w:rsidRPr="002A77CC" w:rsidRDefault="005D3734" w:rsidP="00B16CB0">
            <w:pPr>
              <w:jc w:val="center"/>
            </w:pPr>
            <w:sdt>
              <w:sdtPr>
                <w:rPr>
                  <w:rFonts w:hint="eastAsia"/>
                </w:rPr>
                <w:id w:val="1940259093"/>
                <w:showingPlcHdr/>
              </w:sdtPr>
              <w:sdtEndPr/>
              <w:sdtContent>
                <w:r w:rsidR="00324CEA" w:rsidRPr="002A77CC">
                  <w:rPr>
                    <w:rStyle w:val="aff3"/>
                    <w:rFonts w:hint="eastAsia"/>
                    <w:color w:val="auto"/>
                  </w:rPr>
                  <w:t>输入</w:t>
                </w:r>
              </w:sdtContent>
            </w:sdt>
          </w:p>
        </w:tc>
        <w:tc>
          <w:tcPr>
            <w:tcW w:w="816" w:type="dxa"/>
            <w:tcBorders>
              <w:top w:val="single" w:sz="8" w:space="0" w:color="auto"/>
              <w:left w:val="single" w:sz="8" w:space="0" w:color="auto"/>
              <w:bottom w:val="single" w:sz="8" w:space="0" w:color="auto"/>
              <w:right w:val="single" w:sz="8" w:space="0" w:color="auto"/>
            </w:tcBorders>
          </w:tcPr>
          <w:p w14:paraId="1FDCBEEC" w14:textId="77777777" w:rsidR="00324CEA" w:rsidRPr="002A77CC" w:rsidRDefault="005D3734" w:rsidP="00B16CB0">
            <w:pPr>
              <w:jc w:val="center"/>
            </w:pPr>
            <w:sdt>
              <w:sdtPr>
                <w:rPr>
                  <w:rFonts w:hint="eastAsia"/>
                </w:rPr>
                <w:id w:val="1037786058"/>
                <w:showingPlcHdr/>
              </w:sdtPr>
              <w:sdtEndPr/>
              <w:sdtContent>
                <w:r w:rsidR="00324CEA" w:rsidRPr="002A77CC">
                  <w:rPr>
                    <w:rStyle w:val="aff3"/>
                    <w:rFonts w:hint="eastAsia"/>
                    <w:color w:val="auto"/>
                  </w:rPr>
                  <w:t>输入</w:t>
                </w:r>
              </w:sdtContent>
            </w:sdt>
          </w:p>
        </w:tc>
        <w:tc>
          <w:tcPr>
            <w:tcW w:w="743" w:type="dxa"/>
            <w:tcBorders>
              <w:top w:val="single" w:sz="8" w:space="0" w:color="auto"/>
              <w:left w:val="single" w:sz="8" w:space="0" w:color="auto"/>
              <w:bottom w:val="single" w:sz="8" w:space="0" w:color="auto"/>
              <w:right w:val="single" w:sz="8" w:space="0" w:color="auto"/>
            </w:tcBorders>
          </w:tcPr>
          <w:p w14:paraId="72951CD4" w14:textId="77777777" w:rsidR="00324CEA" w:rsidRPr="002A77CC" w:rsidRDefault="005D3734" w:rsidP="00B16CB0">
            <w:pPr>
              <w:jc w:val="center"/>
            </w:pPr>
            <w:sdt>
              <w:sdtPr>
                <w:rPr>
                  <w:rFonts w:hint="eastAsia"/>
                </w:rPr>
                <w:id w:val="395165686"/>
                <w:showingPlcHdr/>
              </w:sdtPr>
              <w:sdtEndPr/>
              <w:sdtContent>
                <w:r w:rsidR="00324CEA" w:rsidRPr="002A77CC">
                  <w:rPr>
                    <w:rStyle w:val="aff3"/>
                    <w:rFonts w:hint="eastAsia"/>
                    <w:color w:val="auto"/>
                  </w:rPr>
                  <w:t>输入</w:t>
                </w:r>
              </w:sdtContent>
            </w:sdt>
          </w:p>
        </w:tc>
      </w:tr>
    </w:tbl>
    <w:p w14:paraId="0CF1AA26" w14:textId="77777777" w:rsidR="00324CEA" w:rsidRPr="002A77CC" w:rsidRDefault="00324CEA" w:rsidP="00324CEA">
      <w:r w:rsidRPr="002A77CC">
        <w:rPr>
          <w:rFonts w:hint="eastAsia"/>
        </w:rPr>
        <w:t>注：参评建筑下的列分类“类型</w:t>
      </w:r>
      <w:r w:rsidRPr="002A77CC">
        <w:rPr>
          <w:rFonts w:hint="eastAsia"/>
        </w:rPr>
        <w:t>I</w:t>
      </w:r>
      <w:r w:rsidRPr="002A77CC">
        <w:rPr>
          <w:rFonts w:hint="eastAsia"/>
        </w:rPr>
        <w:t>、类型</w:t>
      </w:r>
      <w:r w:rsidRPr="002A77CC">
        <w:rPr>
          <w:rFonts w:hint="eastAsia"/>
        </w:rPr>
        <w:t>II</w:t>
      </w:r>
      <w:r w:rsidRPr="002A77CC">
        <w:rPr>
          <w:rFonts w:hint="eastAsia"/>
        </w:rPr>
        <w:t>、类型</w:t>
      </w:r>
      <w:r w:rsidRPr="002A77CC">
        <w:rPr>
          <w:rFonts w:hint="eastAsia"/>
        </w:rPr>
        <w:t>III</w:t>
      </w:r>
      <w:r w:rsidRPr="002A77CC">
        <w:rPr>
          <w:rFonts w:hint="eastAsia"/>
        </w:rPr>
        <w:t>”指一栋建筑中存在多种围护结构或一个项目存在多个参评建筑时的区别表示方式。</w:t>
      </w:r>
    </w:p>
    <w:p w14:paraId="2E193EBC" w14:textId="77777777" w:rsidR="00324CEA" w:rsidRPr="002A77CC" w:rsidRDefault="00324CEA" w:rsidP="00324CEA">
      <w:r w:rsidRPr="002A77CC">
        <w:rPr>
          <w:rFonts w:hint="eastAsia"/>
        </w:rPr>
        <w:t>外窗和玻璃幕墙的气密性能指标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977"/>
        <w:gridCol w:w="2835"/>
        <w:gridCol w:w="1983"/>
      </w:tblGrid>
      <w:tr w:rsidR="00324CEA" w:rsidRPr="002A77CC" w14:paraId="03760061" w14:textId="77777777" w:rsidTr="00B16CB0">
        <w:trPr>
          <w:trHeight w:val="456"/>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19887E5A" w14:textId="77777777" w:rsidR="00324CEA" w:rsidRPr="002A77CC" w:rsidRDefault="00324CEA" w:rsidP="00B16CB0">
            <w:pPr>
              <w:jc w:val="center"/>
              <w:rPr>
                <w:u w:val="single"/>
              </w:rPr>
            </w:pPr>
            <w:r w:rsidRPr="002A77CC">
              <w:rPr>
                <w:rFonts w:hint="eastAsia"/>
              </w:rPr>
              <w:t>类型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64042F" w14:textId="77777777" w:rsidR="00324CEA" w:rsidRPr="002A77CC" w:rsidRDefault="00324CEA" w:rsidP="00B16CB0">
            <w:pPr>
              <w:jc w:val="center"/>
              <w:rPr>
                <w:u w:val="single"/>
              </w:rPr>
            </w:pPr>
            <w:r w:rsidRPr="002A77CC">
              <w:rPr>
                <w:rFonts w:hint="eastAsia"/>
              </w:rPr>
              <w:t>气密性等级</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014F79" w14:textId="77777777" w:rsidR="00324CEA" w:rsidRPr="002A77CC" w:rsidRDefault="00324CEA" w:rsidP="00B16CB0">
            <w:pPr>
              <w:jc w:val="center"/>
            </w:pPr>
            <w:r w:rsidRPr="002A77CC">
              <w:rPr>
                <w:rFonts w:hint="eastAsia"/>
              </w:rPr>
              <w:t>标准要求</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952AAF9" w14:textId="77777777" w:rsidR="00324CEA" w:rsidRPr="002A77CC" w:rsidRDefault="00324CEA" w:rsidP="00B16CB0">
            <w:pPr>
              <w:jc w:val="center"/>
              <w:rPr>
                <w:u w:val="single"/>
              </w:rPr>
            </w:pPr>
            <w:r w:rsidRPr="002A77CC">
              <w:rPr>
                <w:rFonts w:hint="eastAsia"/>
              </w:rPr>
              <w:t>是否满足</w:t>
            </w:r>
          </w:p>
        </w:tc>
      </w:tr>
      <w:tr w:rsidR="00324CEA" w:rsidRPr="002A77CC" w14:paraId="5DC5924A" w14:textId="77777777" w:rsidTr="00B16CB0">
        <w:trPr>
          <w:trHeight w:val="271"/>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60F94E9F" w14:textId="77777777" w:rsidR="00324CEA" w:rsidRPr="002A77CC" w:rsidRDefault="00324CEA" w:rsidP="00B16CB0">
            <w:pPr>
              <w:rPr>
                <w:u w:val="single"/>
              </w:rPr>
            </w:pPr>
            <w:r w:rsidRPr="002A77CC">
              <w:rPr>
                <w:rFonts w:hint="eastAsia"/>
              </w:rPr>
              <w:t>外窗</w:t>
            </w:r>
          </w:p>
        </w:tc>
        <w:tc>
          <w:tcPr>
            <w:tcW w:w="2977" w:type="dxa"/>
            <w:tcBorders>
              <w:top w:val="single" w:sz="4" w:space="0" w:color="auto"/>
              <w:left w:val="single" w:sz="4" w:space="0" w:color="auto"/>
              <w:bottom w:val="single" w:sz="4" w:space="0" w:color="auto"/>
              <w:right w:val="single" w:sz="4" w:space="0" w:color="auto"/>
            </w:tcBorders>
          </w:tcPr>
          <w:p w14:paraId="574A0B3E" w14:textId="77777777" w:rsidR="00324CEA" w:rsidRPr="002A77CC" w:rsidRDefault="005D3734" w:rsidP="00B16CB0">
            <w:pPr>
              <w:jc w:val="center"/>
            </w:pPr>
            <w:sdt>
              <w:sdtPr>
                <w:rPr>
                  <w:rFonts w:hint="eastAsia"/>
                </w:rPr>
                <w:id w:val="243066999"/>
                <w:showingPlcHdr/>
              </w:sdtPr>
              <w:sdtEndPr/>
              <w:sdtContent>
                <w:r w:rsidR="00324CEA" w:rsidRPr="002A77CC">
                  <w:rPr>
                    <w:rStyle w:val="aff3"/>
                    <w:rFonts w:hint="eastAsia"/>
                    <w:color w:val="auto"/>
                  </w:rPr>
                  <w:t>单击输入</w:t>
                </w:r>
              </w:sdtContent>
            </w:sdt>
          </w:p>
        </w:tc>
        <w:tc>
          <w:tcPr>
            <w:tcW w:w="2835" w:type="dxa"/>
            <w:tcBorders>
              <w:top w:val="single" w:sz="4" w:space="0" w:color="auto"/>
              <w:left w:val="single" w:sz="4" w:space="0" w:color="auto"/>
              <w:bottom w:val="single" w:sz="4" w:space="0" w:color="auto"/>
              <w:right w:val="single" w:sz="4" w:space="0" w:color="auto"/>
            </w:tcBorders>
          </w:tcPr>
          <w:p w14:paraId="4E9E2F6D" w14:textId="77777777" w:rsidR="00324CEA" w:rsidRPr="002A77CC" w:rsidRDefault="005D3734" w:rsidP="00B16CB0">
            <w:pPr>
              <w:jc w:val="center"/>
            </w:pPr>
            <w:sdt>
              <w:sdtPr>
                <w:rPr>
                  <w:rFonts w:hint="eastAsia"/>
                </w:rPr>
                <w:id w:val="-926652390"/>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258E43A3" w14:textId="77777777" w:rsidR="00324CEA" w:rsidRPr="002A77CC" w:rsidRDefault="005D3734" w:rsidP="00B16CB0">
            <w:pPr>
              <w:jc w:val="center"/>
            </w:pPr>
            <w:sdt>
              <w:sdtPr>
                <w:rPr>
                  <w:rFonts w:hint="eastAsia"/>
                </w:rPr>
                <w:id w:val="-1326977986"/>
                <w:showingPlcHdr/>
              </w:sdtPr>
              <w:sdtEndPr/>
              <w:sdtContent>
                <w:r w:rsidR="00324CEA" w:rsidRPr="002A77CC">
                  <w:rPr>
                    <w:rStyle w:val="aff3"/>
                    <w:rFonts w:hint="eastAsia"/>
                    <w:color w:val="auto"/>
                  </w:rPr>
                  <w:t>单击输入</w:t>
                </w:r>
              </w:sdtContent>
            </w:sdt>
          </w:p>
        </w:tc>
      </w:tr>
      <w:tr w:rsidR="00324CEA" w:rsidRPr="002A77CC" w14:paraId="62316799" w14:textId="77777777" w:rsidTr="00B16CB0">
        <w:trPr>
          <w:trHeight w:val="282"/>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F8A050F" w14:textId="77777777" w:rsidR="00324CEA" w:rsidRPr="002A77CC" w:rsidRDefault="00324CEA" w:rsidP="00B16CB0">
            <w:r w:rsidRPr="002A77CC">
              <w:rPr>
                <w:rFonts w:hint="eastAsia"/>
              </w:rPr>
              <w:t>幕墙</w:t>
            </w:r>
          </w:p>
        </w:tc>
        <w:tc>
          <w:tcPr>
            <w:tcW w:w="2977" w:type="dxa"/>
            <w:tcBorders>
              <w:top w:val="single" w:sz="4" w:space="0" w:color="auto"/>
              <w:left w:val="single" w:sz="4" w:space="0" w:color="auto"/>
              <w:bottom w:val="single" w:sz="4" w:space="0" w:color="auto"/>
              <w:right w:val="single" w:sz="4" w:space="0" w:color="auto"/>
            </w:tcBorders>
          </w:tcPr>
          <w:p w14:paraId="6CF10B08" w14:textId="77777777" w:rsidR="00324CEA" w:rsidRPr="002A77CC" w:rsidRDefault="005D3734" w:rsidP="00B16CB0">
            <w:pPr>
              <w:jc w:val="center"/>
            </w:pPr>
            <w:sdt>
              <w:sdtPr>
                <w:rPr>
                  <w:rFonts w:hint="eastAsia"/>
                </w:rPr>
                <w:id w:val="-1587069227"/>
                <w:showingPlcHdr/>
              </w:sdtPr>
              <w:sdtEndPr/>
              <w:sdtContent>
                <w:r w:rsidR="00324CEA" w:rsidRPr="002A77CC">
                  <w:rPr>
                    <w:rStyle w:val="aff3"/>
                    <w:rFonts w:hint="eastAsia"/>
                    <w:color w:val="auto"/>
                  </w:rPr>
                  <w:t>单击输入</w:t>
                </w:r>
              </w:sdtContent>
            </w:sdt>
          </w:p>
        </w:tc>
        <w:tc>
          <w:tcPr>
            <w:tcW w:w="2835" w:type="dxa"/>
            <w:tcBorders>
              <w:top w:val="single" w:sz="4" w:space="0" w:color="auto"/>
              <w:left w:val="single" w:sz="4" w:space="0" w:color="auto"/>
              <w:bottom w:val="single" w:sz="4" w:space="0" w:color="auto"/>
              <w:right w:val="single" w:sz="4" w:space="0" w:color="auto"/>
            </w:tcBorders>
          </w:tcPr>
          <w:p w14:paraId="76411209" w14:textId="77777777" w:rsidR="00324CEA" w:rsidRPr="002A77CC" w:rsidRDefault="005D3734" w:rsidP="00B16CB0">
            <w:pPr>
              <w:jc w:val="center"/>
            </w:pPr>
            <w:sdt>
              <w:sdtPr>
                <w:rPr>
                  <w:rFonts w:hint="eastAsia"/>
                </w:rPr>
                <w:id w:val="-1982538610"/>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395DE545" w14:textId="77777777" w:rsidR="00324CEA" w:rsidRPr="002A77CC" w:rsidRDefault="005D3734" w:rsidP="00B16CB0">
            <w:pPr>
              <w:jc w:val="center"/>
            </w:pPr>
            <w:sdt>
              <w:sdtPr>
                <w:rPr>
                  <w:rFonts w:hint="eastAsia"/>
                </w:rPr>
                <w:id w:val="-1413383320"/>
                <w:showingPlcHdr/>
              </w:sdtPr>
              <w:sdtEndPr/>
              <w:sdtContent>
                <w:r w:rsidR="00324CEA" w:rsidRPr="002A77CC">
                  <w:rPr>
                    <w:rStyle w:val="aff3"/>
                    <w:rFonts w:hint="eastAsia"/>
                    <w:color w:val="auto"/>
                  </w:rPr>
                  <w:t>单击输入</w:t>
                </w:r>
              </w:sdtContent>
            </w:sdt>
          </w:p>
        </w:tc>
      </w:tr>
    </w:tbl>
    <w:p w14:paraId="1C604920" w14:textId="77777777" w:rsidR="00324CEA" w:rsidRPr="002A77CC" w:rsidRDefault="00324CEA" w:rsidP="00324CEA">
      <w:r w:rsidRPr="002A77CC">
        <w:rPr>
          <w:rFonts w:hint="eastAsia"/>
        </w:rPr>
        <w:t>供暖锅炉的额定热效率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916"/>
        <w:gridCol w:w="2774"/>
        <w:gridCol w:w="1932"/>
      </w:tblGrid>
      <w:tr w:rsidR="00324CEA" w:rsidRPr="002A77CC" w14:paraId="29E323A4" w14:textId="77777777" w:rsidTr="00B16CB0">
        <w:trPr>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34E223B9" w14:textId="77777777" w:rsidR="00324CEA" w:rsidRPr="002A77CC" w:rsidRDefault="00324CEA" w:rsidP="00B16CB0">
            <w:pPr>
              <w:jc w:val="center"/>
            </w:pPr>
            <w:r w:rsidRPr="002A77CC">
              <w:rPr>
                <w:rFonts w:hint="eastAsia"/>
              </w:rPr>
              <w:t>类型</w:t>
            </w:r>
          </w:p>
        </w:tc>
        <w:tc>
          <w:tcPr>
            <w:tcW w:w="1545" w:type="pct"/>
            <w:tcBorders>
              <w:top w:val="single" w:sz="4" w:space="0" w:color="auto"/>
              <w:left w:val="single" w:sz="4" w:space="0" w:color="auto"/>
              <w:bottom w:val="single" w:sz="4" w:space="0" w:color="auto"/>
              <w:right w:val="single" w:sz="4" w:space="0" w:color="auto"/>
            </w:tcBorders>
            <w:vAlign w:val="center"/>
            <w:hideMark/>
          </w:tcPr>
          <w:p w14:paraId="6281348A" w14:textId="77777777" w:rsidR="00324CEA" w:rsidRPr="002A77CC" w:rsidRDefault="00324CEA" w:rsidP="00B16CB0">
            <w:pPr>
              <w:jc w:val="center"/>
            </w:pPr>
            <w:r w:rsidRPr="002A77CC">
              <w:rPr>
                <w:rFonts w:hint="eastAsia"/>
              </w:rPr>
              <w:t>热效率</w:t>
            </w:r>
          </w:p>
        </w:tc>
        <w:tc>
          <w:tcPr>
            <w:tcW w:w="1470" w:type="pct"/>
            <w:tcBorders>
              <w:top w:val="single" w:sz="4" w:space="0" w:color="auto"/>
              <w:left w:val="single" w:sz="4" w:space="0" w:color="auto"/>
              <w:bottom w:val="single" w:sz="4" w:space="0" w:color="auto"/>
              <w:right w:val="single" w:sz="4" w:space="0" w:color="auto"/>
            </w:tcBorders>
            <w:vAlign w:val="center"/>
            <w:hideMark/>
          </w:tcPr>
          <w:p w14:paraId="11C98527" w14:textId="77777777" w:rsidR="00324CEA" w:rsidRPr="002A77CC" w:rsidRDefault="00324CEA" w:rsidP="00B16CB0">
            <w:pPr>
              <w:jc w:val="center"/>
            </w:pPr>
            <w:r w:rsidRPr="002A77CC">
              <w:rPr>
                <w:rFonts w:hint="eastAsia"/>
              </w:rPr>
              <w:t>标准值</w:t>
            </w:r>
          </w:p>
        </w:tc>
        <w:tc>
          <w:tcPr>
            <w:tcW w:w="1025" w:type="pct"/>
            <w:tcBorders>
              <w:top w:val="single" w:sz="4" w:space="0" w:color="auto"/>
              <w:left w:val="single" w:sz="4" w:space="0" w:color="auto"/>
              <w:bottom w:val="single" w:sz="4" w:space="0" w:color="auto"/>
              <w:right w:val="single" w:sz="4" w:space="0" w:color="auto"/>
            </w:tcBorders>
            <w:vAlign w:val="center"/>
            <w:hideMark/>
          </w:tcPr>
          <w:p w14:paraId="7B05D5AC" w14:textId="77777777" w:rsidR="00324CEA" w:rsidRPr="002A77CC" w:rsidRDefault="00324CEA" w:rsidP="00B16CB0">
            <w:pPr>
              <w:jc w:val="center"/>
              <w:rPr>
                <w:u w:val="single"/>
              </w:rPr>
            </w:pPr>
            <w:r w:rsidRPr="002A77CC">
              <w:rPr>
                <w:rFonts w:hint="eastAsia"/>
              </w:rPr>
              <w:t>是否满足</w:t>
            </w:r>
          </w:p>
        </w:tc>
      </w:tr>
      <w:tr w:rsidR="00324CEA" w:rsidRPr="002A77CC" w14:paraId="607BAD5D" w14:textId="77777777" w:rsidTr="00B16CB0">
        <w:trPr>
          <w:jc w:val="center"/>
        </w:trPr>
        <w:tc>
          <w:tcPr>
            <w:tcW w:w="961" w:type="pct"/>
            <w:tcBorders>
              <w:top w:val="single" w:sz="4" w:space="0" w:color="auto"/>
              <w:left w:val="single" w:sz="4" w:space="0" w:color="auto"/>
              <w:bottom w:val="single" w:sz="4" w:space="0" w:color="auto"/>
              <w:right w:val="single" w:sz="4" w:space="0" w:color="auto"/>
            </w:tcBorders>
          </w:tcPr>
          <w:p w14:paraId="09DB23AC" w14:textId="77777777" w:rsidR="00324CEA" w:rsidRPr="002A77CC" w:rsidRDefault="005D3734" w:rsidP="00B16CB0">
            <w:sdt>
              <w:sdtPr>
                <w:rPr>
                  <w:rFonts w:hint="eastAsia"/>
                </w:rPr>
                <w:id w:val="2096426583"/>
                <w:showingPlcHdr/>
              </w:sdtPr>
              <w:sdtEndPr/>
              <w:sdtContent>
                <w:r w:rsidR="00324CEA" w:rsidRPr="002A77CC">
                  <w:rPr>
                    <w:rStyle w:val="aff3"/>
                    <w:rFonts w:hint="eastAsia"/>
                    <w:color w:val="auto"/>
                  </w:rPr>
                  <w:t>单击输入</w:t>
                </w:r>
              </w:sdtContent>
            </w:sdt>
          </w:p>
        </w:tc>
        <w:tc>
          <w:tcPr>
            <w:tcW w:w="1545" w:type="pct"/>
            <w:tcBorders>
              <w:top w:val="single" w:sz="4" w:space="0" w:color="auto"/>
              <w:left w:val="single" w:sz="4" w:space="0" w:color="auto"/>
              <w:bottom w:val="single" w:sz="4" w:space="0" w:color="auto"/>
              <w:right w:val="single" w:sz="4" w:space="0" w:color="auto"/>
            </w:tcBorders>
          </w:tcPr>
          <w:p w14:paraId="36F42FD6" w14:textId="77777777" w:rsidR="00324CEA" w:rsidRPr="002A77CC" w:rsidRDefault="005D3734" w:rsidP="00B16CB0">
            <w:pPr>
              <w:jc w:val="center"/>
            </w:pPr>
            <w:sdt>
              <w:sdtPr>
                <w:rPr>
                  <w:rFonts w:hint="eastAsia"/>
                </w:rPr>
                <w:id w:val="-1035351384"/>
                <w:showingPlcHdr/>
              </w:sdtPr>
              <w:sdtEndPr/>
              <w:sdtContent>
                <w:r w:rsidR="00324CEA" w:rsidRPr="002A77CC">
                  <w:rPr>
                    <w:rStyle w:val="aff3"/>
                    <w:rFonts w:hint="eastAsia"/>
                    <w:color w:val="auto"/>
                  </w:rPr>
                  <w:t>单击输入</w:t>
                </w:r>
              </w:sdtContent>
            </w:sdt>
          </w:p>
        </w:tc>
        <w:tc>
          <w:tcPr>
            <w:tcW w:w="1470" w:type="pct"/>
            <w:tcBorders>
              <w:top w:val="single" w:sz="4" w:space="0" w:color="auto"/>
              <w:left w:val="single" w:sz="4" w:space="0" w:color="auto"/>
              <w:bottom w:val="single" w:sz="4" w:space="0" w:color="auto"/>
              <w:right w:val="single" w:sz="4" w:space="0" w:color="auto"/>
            </w:tcBorders>
          </w:tcPr>
          <w:p w14:paraId="50DC00FA" w14:textId="77777777" w:rsidR="00324CEA" w:rsidRPr="002A77CC" w:rsidRDefault="005D3734" w:rsidP="00B16CB0">
            <w:pPr>
              <w:jc w:val="center"/>
            </w:pPr>
            <w:sdt>
              <w:sdtPr>
                <w:rPr>
                  <w:rFonts w:hint="eastAsia"/>
                </w:rPr>
                <w:id w:val="-1651976859"/>
                <w:showingPlcHdr/>
              </w:sdtPr>
              <w:sdtEndPr/>
              <w:sdtContent>
                <w:r w:rsidR="00324CEA" w:rsidRPr="002A77CC">
                  <w:rPr>
                    <w:rStyle w:val="aff3"/>
                    <w:rFonts w:hint="eastAsia"/>
                    <w:color w:val="auto"/>
                  </w:rPr>
                  <w:t>单击输入</w:t>
                </w:r>
              </w:sdtContent>
            </w:sdt>
          </w:p>
        </w:tc>
        <w:tc>
          <w:tcPr>
            <w:tcW w:w="1025" w:type="pct"/>
            <w:tcBorders>
              <w:top w:val="single" w:sz="4" w:space="0" w:color="auto"/>
              <w:left w:val="single" w:sz="4" w:space="0" w:color="auto"/>
              <w:bottom w:val="single" w:sz="4" w:space="0" w:color="auto"/>
              <w:right w:val="single" w:sz="4" w:space="0" w:color="auto"/>
            </w:tcBorders>
          </w:tcPr>
          <w:p w14:paraId="231E67AA" w14:textId="77777777" w:rsidR="00324CEA" w:rsidRPr="002A77CC" w:rsidRDefault="005D3734" w:rsidP="00B16CB0">
            <w:pPr>
              <w:jc w:val="center"/>
            </w:pPr>
            <w:sdt>
              <w:sdtPr>
                <w:rPr>
                  <w:rFonts w:hint="eastAsia"/>
                </w:rPr>
                <w:id w:val="549428217"/>
                <w:showingPlcHdr/>
              </w:sdtPr>
              <w:sdtEndPr/>
              <w:sdtContent>
                <w:r w:rsidR="00324CEA" w:rsidRPr="002A77CC">
                  <w:rPr>
                    <w:rStyle w:val="aff3"/>
                    <w:rFonts w:hint="eastAsia"/>
                    <w:color w:val="auto"/>
                  </w:rPr>
                  <w:t>单击输入</w:t>
                </w:r>
              </w:sdtContent>
            </w:sdt>
          </w:p>
        </w:tc>
      </w:tr>
      <w:tr w:rsidR="00324CEA" w:rsidRPr="002A77CC" w14:paraId="6901A82A" w14:textId="77777777" w:rsidTr="00B16CB0">
        <w:trPr>
          <w:jc w:val="center"/>
        </w:trPr>
        <w:tc>
          <w:tcPr>
            <w:tcW w:w="961" w:type="pct"/>
            <w:tcBorders>
              <w:top w:val="single" w:sz="4" w:space="0" w:color="auto"/>
              <w:left w:val="single" w:sz="4" w:space="0" w:color="auto"/>
              <w:bottom w:val="single" w:sz="4" w:space="0" w:color="auto"/>
              <w:right w:val="single" w:sz="4" w:space="0" w:color="auto"/>
            </w:tcBorders>
          </w:tcPr>
          <w:p w14:paraId="03B6A301" w14:textId="77777777" w:rsidR="00324CEA" w:rsidRPr="002A77CC" w:rsidRDefault="005D3734" w:rsidP="00B16CB0">
            <w:sdt>
              <w:sdtPr>
                <w:rPr>
                  <w:rFonts w:hint="eastAsia"/>
                </w:rPr>
                <w:id w:val="889999595"/>
                <w:showingPlcHdr/>
              </w:sdtPr>
              <w:sdtEndPr/>
              <w:sdtContent>
                <w:r w:rsidR="00324CEA" w:rsidRPr="002A77CC">
                  <w:rPr>
                    <w:rStyle w:val="aff3"/>
                    <w:rFonts w:hint="eastAsia"/>
                    <w:color w:val="auto"/>
                  </w:rPr>
                  <w:t>单击输入</w:t>
                </w:r>
              </w:sdtContent>
            </w:sdt>
          </w:p>
        </w:tc>
        <w:tc>
          <w:tcPr>
            <w:tcW w:w="1545" w:type="pct"/>
            <w:tcBorders>
              <w:top w:val="single" w:sz="4" w:space="0" w:color="auto"/>
              <w:left w:val="single" w:sz="4" w:space="0" w:color="auto"/>
              <w:bottom w:val="single" w:sz="4" w:space="0" w:color="auto"/>
              <w:right w:val="single" w:sz="4" w:space="0" w:color="auto"/>
            </w:tcBorders>
          </w:tcPr>
          <w:p w14:paraId="10980527" w14:textId="77777777" w:rsidR="00324CEA" w:rsidRPr="002A77CC" w:rsidRDefault="005D3734" w:rsidP="00B16CB0">
            <w:pPr>
              <w:jc w:val="center"/>
            </w:pPr>
            <w:sdt>
              <w:sdtPr>
                <w:rPr>
                  <w:rFonts w:hint="eastAsia"/>
                </w:rPr>
                <w:id w:val="-356428239"/>
                <w:showingPlcHdr/>
              </w:sdtPr>
              <w:sdtEndPr/>
              <w:sdtContent>
                <w:r w:rsidR="00324CEA" w:rsidRPr="002A77CC">
                  <w:rPr>
                    <w:rStyle w:val="aff3"/>
                    <w:rFonts w:hint="eastAsia"/>
                    <w:color w:val="auto"/>
                  </w:rPr>
                  <w:t>单击输入</w:t>
                </w:r>
              </w:sdtContent>
            </w:sdt>
          </w:p>
        </w:tc>
        <w:tc>
          <w:tcPr>
            <w:tcW w:w="1470" w:type="pct"/>
            <w:tcBorders>
              <w:top w:val="single" w:sz="4" w:space="0" w:color="auto"/>
              <w:left w:val="single" w:sz="4" w:space="0" w:color="auto"/>
              <w:bottom w:val="single" w:sz="4" w:space="0" w:color="auto"/>
              <w:right w:val="single" w:sz="4" w:space="0" w:color="auto"/>
            </w:tcBorders>
          </w:tcPr>
          <w:p w14:paraId="330A6DF4" w14:textId="77777777" w:rsidR="00324CEA" w:rsidRPr="002A77CC" w:rsidRDefault="005D3734" w:rsidP="00B16CB0">
            <w:pPr>
              <w:jc w:val="center"/>
            </w:pPr>
            <w:sdt>
              <w:sdtPr>
                <w:rPr>
                  <w:rFonts w:hint="eastAsia"/>
                </w:rPr>
                <w:id w:val="1923688315"/>
                <w:showingPlcHdr/>
              </w:sdtPr>
              <w:sdtEndPr/>
              <w:sdtContent>
                <w:r w:rsidR="00324CEA" w:rsidRPr="002A77CC">
                  <w:rPr>
                    <w:rStyle w:val="aff3"/>
                    <w:rFonts w:hint="eastAsia"/>
                    <w:color w:val="auto"/>
                  </w:rPr>
                  <w:t>单击输入</w:t>
                </w:r>
              </w:sdtContent>
            </w:sdt>
          </w:p>
        </w:tc>
        <w:tc>
          <w:tcPr>
            <w:tcW w:w="1025" w:type="pct"/>
            <w:tcBorders>
              <w:top w:val="single" w:sz="4" w:space="0" w:color="auto"/>
              <w:left w:val="single" w:sz="4" w:space="0" w:color="auto"/>
              <w:bottom w:val="single" w:sz="4" w:space="0" w:color="auto"/>
              <w:right w:val="single" w:sz="4" w:space="0" w:color="auto"/>
            </w:tcBorders>
          </w:tcPr>
          <w:p w14:paraId="3228F9BD" w14:textId="77777777" w:rsidR="00324CEA" w:rsidRPr="002A77CC" w:rsidRDefault="005D3734" w:rsidP="00B16CB0">
            <w:pPr>
              <w:jc w:val="center"/>
            </w:pPr>
            <w:sdt>
              <w:sdtPr>
                <w:rPr>
                  <w:rFonts w:hint="eastAsia"/>
                </w:rPr>
                <w:id w:val="601605623"/>
                <w:showingPlcHdr/>
              </w:sdtPr>
              <w:sdtEndPr/>
              <w:sdtContent>
                <w:r w:rsidR="00324CEA" w:rsidRPr="002A77CC">
                  <w:rPr>
                    <w:rStyle w:val="aff3"/>
                    <w:rFonts w:hint="eastAsia"/>
                    <w:color w:val="auto"/>
                  </w:rPr>
                  <w:t>单击输入</w:t>
                </w:r>
              </w:sdtContent>
            </w:sdt>
          </w:p>
        </w:tc>
      </w:tr>
    </w:tbl>
    <w:p w14:paraId="7F9D51A9" w14:textId="77777777" w:rsidR="00324CEA" w:rsidRPr="002A77CC" w:rsidRDefault="00324CEA" w:rsidP="00324CEA">
      <w:r w:rsidRPr="002A77CC">
        <w:rPr>
          <w:rFonts w:hint="eastAsia"/>
        </w:rPr>
        <w:t>空调系统的冷热源机组能效比</w:t>
      </w:r>
    </w:p>
    <w:tbl>
      <w:tblPr>
        <w:tblW w:w="9639" w:type="dxa"/>
        <w:jc w:val="center"/>
        <w:tblLayout w:type="fixed"/>
        <w:tblLook w:val="04A0" w:firstRow="1" w:lastRow="0" w:firstColumn="1" w:lastColumn="0" w:noHBand="0" w:noVBand="1"/>
      </w:tblPr>
      <w:tblGrid>
        <w:gridCol w:w="1844"/>
        <w:gridCol w:w="2977"/>
        <w:gridCol w:w="1417"/>
        <w:gridCol w:w="1418"/>
        <w:gridCol w:w="1983"/>
      </w:tblGrid>
      <w:tr w:rsidR="00324CEA" w:rsidRPr="002A77CC" w14:paraId="7888FBA3" w14:textId="77777777" w:rsidTr="00B16CB0">
        <w:trPr>
          <w:trHeight w:val="285"/>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5152AAA4" w14:textId="77777777" w:rsidR="00324CEA" w:rsidRPr="002A77CC" w:rsidRDefault="00324CEA" w:rsidP="00B16CB0">
            <w:pPr>
              <w:jc w:val="center"/>
            </w:pPr>
            <w:r w:rsidRPr="002A77CC">
              <w:rPr>
                <w:rFonts w:hint="eastAsia"/>
              </w:rPr>
              <w:t>类型</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B69454B" w14:textId="77777777" w:rsidR="00324CEA" w:rsidRPr="002A77CC" w:rsidRDefault="00324CEA" w:rsidP="00B16CB0">
            <w:pPr>
              <w:jc w:val="center"/>
            </w:pPr>
            <w:r w:rsidRPr="002A77CC">
              <w:rPr>
                <w:rFonts w:hint="eastAsia"/>
              </w:rPr>
              <w:t>额定制冷量（</w:t>
            </w:r>
            <w:r w:rsidRPr="002A77CC">
              <w:rPr>
                <w:rFonts w:hint="eastAsia"/>
              </w:rPr>
              <w:t>kW</w:t>
            </w:r>
            <w:r w:rsidRPr="002A77CC">
              <w:rPr>
                <w:rFonts w:hint="eastAsia"/>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09447C8" w14:textId="77777777" w:rsidR="00324CEA" w:rsidRPr="002A77CC" w:rsidRDefault="00324CEA" w:rsidP="00B16CB0">
            <w:pPr>
              <w:jc w:val="center"/>
            </w:pPr>
            <w:r w:rsidRPr="002A77CC">
              <w:rPr>
                <w:rFonts w:hint="eastAsia"/>
              </w:rPr>
              <w:t>性能参数（</w:t>
            </w:r>
            <w:r w:rsidRPr="002A77CC">
              <w:rPr>
                <w:rFonts w:hint="eastAsia"/>
              </w:rPr>
              <w:t>W/W</w:t>
            </w:r>
            <w:r w:rsidRPr="002A77CC">
              <w:rPr>
                <w:rFonts w:hint="eastAsia"/>
              </w:rPr>
              <w:t>）</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13928F1D" w14:textId="77777777" w:rsidR="00324CEA" w:rsidRPr="002A77CC" w:rsidRDefault="00324CEA" w:rsidP="00B16CB0">
            <w:pPr>
              <w:jc w:val="center"/>
            </w:pPr>
            <w:r w:rsidRPr="002A77CC">
              <w:rPr>
                <w:rFonts w:hint="eastAsia"/>
              </w:rPr>
              <w:t>是否满足</w:t>
            </w:r>
          </w:p>
        </w:tc>
      </w:tr>
      <w:tr w:rsidR="00324CEA" w:rsidRPr="002A77CC" w14:paraId="04F34FD5" w14:textId="77777777" w:rsidTr="00B16CB0">
        <w:trPr>
          <w:trHeight w:val="285"/>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3A2A8D95" w14:textId="77777777" w:rsidR="00324CEA" w:rsidRPr="002A77CC" w:rsidRDefault="00324CEA" w:rsidP="00B16CB0"/>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86603A" w14:textId="77777777" w:rsidR="00324CEA" w:rsidRPr="002A77CC" w:rsidRDefault="00324CEA" w:rsidP="00B16CB0"/>
        </w:tc>
        <w:tc>
          <w:tcPr>
            <w:tcW w:w="1417" w:type="dxa"/>
            <w:tcBorders>
              <w:top w:val="single" w:sz="4" w:space="0" w:color="auto"/>
              <w:left w:val="single" w:sz="4" w:space="0" w:color="auto"/>
              <w:bottom w:val="single" w:sz="4" w:space="0" w:color="auto"/>
              <w:right w:val="single" w:sz="4" w:space="0" w:color="auto"/>
            </w:tcBorders>
            <w:hideMark/>
          </w:tcPr>
          <w:p w14:paraId="77265567" w14:textId="77777777" w:rsidR="00324CEA" w:rsidRPr="002A77CC" w:rsidRDefault="00324CEA" w:rsidP="00B16CB0">
            <w:pPr>
              <w:jc w:val="center"/>
            </w:pPr>
            <w:r w:rsidRPr="002A77CC">
              <w:rPr>
                <w:rFonts w:hint="eastAsia"/>
              </w:rPr>
              <w:t>实际设备</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A74370" w14:textId="77777777" w:rsidR="00324CEA" w:rsidRPr="002A77CC" w:rsidRDefault="00324CEA" w:rsidP="00B16CB0">
            <w:pPr>
              <w:jc w:val="center"/>
            </w:pPr>
            <w:r w:rsidRPr="002A77CC">
              <w:rPr>
                <w:rFonts w:hint="eastAsia"/>
              </w:rPr>
              <w:t>标准要求</w:t>
            </w: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6FD2CC44" w14:textId="77777777" w:rsidR="00324CEA" w:rsidRPr="002A77CC" w:rsidRDefault="00324CEA" w:rsidP="00B16CB0"/>
        </w:tc>
      </w:tr>
      <w:tr w:rsidR="00324CEA" w:rsidRPr="002A77CC" w14:paraId="7B8FD6BC" w14:textId="77777777" w:rsidTr="00B16CB0">
        <w:trPr>
          <w:trHeight w:val="285"/>
          <w:jc w:val="center"/>
        </w:trPr>
        <w:tc>
          <w:tcPr>
            <w:tcW w:w="1844" w:type="dxa"/>
            <w:tcBorders>
              <w:top w:val="single" w:sz="4" w:space="0" w:color="auto"/>
              <w:left w:val="single" w:sz="4" w:space="0" w:color="auto"/>
              <w:bottom w:val="single" w:sz="4" w:space="0" w:color="auto"/>
              <w:right w:val="single" w:sz="4" w:space="0" w:color="auto"/>
            </w:tcBorders>
          </w:tcPr>
          <w:p w14:paraId="054A4D10" w14:textId="77777777" w:rsidR="00324CEA" w:rsidRPr="002A77CC" w:rsidRDefault="005D3734" w:rsidP="00B16CB0">
            <w:sdt>
              <w:sdtPr>
                <w:rPr>
                  <w:rFonts w:hint="eastAsia"/>
                </w:rPr>
                <w:id w:val="-1326429137"/>
                <w:showingPlcHdr/>
              </w:sdtPr>
              <w:sdtEndPr/>
              <w:sdtContent>
                <w:r w:rsidR="00324CEA" w:rsidRPr="002A77CC">
                  <w:rPr>
                    <w:rStyle w:val="aff3"/>
                    <w:rFonts w:hint="eastAsia"/>
                    <w:color w:val="auto"/>
                  </w:rPr>
                  <w:t>单击输入</w:t>
                </w:r>
              </w:sdtContent>
            </w:sdt>
          </w:p>
        </w:tc>
        <w:tc>
          <w:tcPr>
            <w:tcW w:w="2977" w:type="dxa"/>
            <w:tcBorders>
              <w:top w:val="single" w:sz="4" w:space="0" w:color="auto"/>
              <w:left w:val="single" w:sz="4" w:space="0" w:color="auto"/>
              <w:bottom w:val="single" w:sz="4" w:space="0" w:color="auto"/>
              <w:right w:val="single" w:sz="4" w:space="0" w:color="auto"/>
            </w:tcBorders>
          </w:tcPr>
          <w:p w14:paraId="0E7B1883" w14:textId="77777777" w:rsidR="00324CEA" w:rsidRPr="002A77CC" w:rsidRDefault="005D3734" w:rsidP="00B16CB0">
            <w:pPr>
              <w:jc w:val="center"/>
            </w:pPr>
            <w:sdt>
              <w:sdtPr>
                <w:rPr>
                  <w:rFonts w:hint="eastAsia"/>
                </w:rPr>
                <w:id w:val="2094122788"/>
                <w:showingPlcHdr/>
              </w:sdtPr>
              <w:sdtEndPr/>
              <w:sdtContent>
                <w:r w:rsidR="00324CEA" w:rsidRPr="002A77CC">
                  <w:rPr>
                    <w:rStyle w:val="aff3"/>
                    <w:rFonts w:hint="eastAsia"/>
                    <w:color w:val="auto"/>
                  </w:rPr>
                  <w:t>单击输入</w:t>
                </w:r>
              </w:sdtContent>
            </w:sdt>
          </w:p>
        </w:tc>
        <w:tc>
          <w:tcPr>
            <w:tcW w:w="1417" w:type="dxa"/>
            <w:tcBorders>
              <w:top w:val="single" w:sz="4" w:space="0" w:color="auto"/>
              <w:left w:val="single" w:sz="4" w:space="0" w:color="auto"/>
              <w:bottom w:val="single" w:sz="4" w:space="0" w:color="auto"/>
              <w:right w:val="single" w:sz="4" w:space="0" w:color="auto"/>
            </w:tcBorders>
          </w:tcPr>
          <w:p w14:paraId="236807D3" w14:textId="77777777" w:rsidR="00324CEA" w:rsidRPr="002A77CC" w:rsidRDefault="005D3734" w:rsidP="00B16CB0">
            <w:pPr>
              <w:jc w:val="center"/>
            </w:pPr>
            <w:sdt>
              <w:sdtPr>
                <w:rPr>
                  <w:rFonts w:hint="eastAsia"/>
                </w:rPr>
                <w:id w:val="-1586991800"/>
                <w:showingPlcHdr/>
              </w:sdtPr>
              <w:sdtEndPr/>
              <w:sdtContent>
                <w:r w:rsidR="00324CEA" w:rsidRPr="002A77CC">
                  <w:rPr>
                    <w:rStyle w:val="aff3"/>
                    <w:rFonts w:hint="eastAsia"/>
                    <w:color w:val="auto"/>
                  </w:rPr>
                  <w:t>单击输入</w:t>
                </w:r>
              </w:sdtContent>
            </w:sdt>
          </w:p>
        </w:tc>
        <w:tc>
          <w:tcPr>
            <w:tcW w:w="1418" w:type="dxa"/>
            <w:tcBorders>
              <w:top w:val="single" w:sz="4" w:space="0" w:color="auto"/>
              <w:left w:val="single" w:sz="4" w:space="0" w:color="auto"/>
              <w:bottom w:val="single" w:sz="4" w:space="0" w:color="auto"/>
              <w:right w:val="single" w:sz="4" w:space="0" w:color="auto"/>
            </w:tcBorders>
          </w:tcPr>
          <w:p w14:paraId="6900DFE6" w14:textId="77777777" w:rsidR="00324CEA" w:rsidRPr="002A77CC" w:rsidRDefault="005D3734" w:rsidP="00B16CB0">
            <w:pPr>
              <w:jc w:val="center"/>
            </w:pPr>
            <w:sdt>
              <w:sdtPr>
                <w:rPr>
                  <w:rFonts w:hint="eastAsia"/>
                </w:rPr>
                <w:id w:val="879594102"/>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619A67E0" w14:textId="77777777" w:rsidR="00324CEA" w:rsidRPr="002A77CC" w:rsidRDefault="005D3734" w:rsidP="00B16CB0">
            <w:pPr>
              <w:jc w:val="center"/>
            </w:pPr>
            <w:sdt>
              <w:sdtPr>
                <w:rPr>
                  <w:rFonts w:hint="eastAsia"/>
                </w:rPr>
                <w:id w:val="487600691"/>
                <w:showingPlcHdr/>
              </w:sdtPr>
              <w:sdtEndPr/>
              <w:sdtContent>
                <w:r w:rsidR="00324CEA" w:rsidRPr="002A77CC">
                  <w:rPr>
                    <w:rStyle w:val="aff3"/>
                    <w:rFonts w:hint="eastAsia"/>
                    <w:color w:val="auto"/>
                  </w:rPr>
                  <w:t>单击输入</w:t>
                </w:r>
              </w:sdtContent>
            </w:sdt>
          </w:p>
        </w:tc>
      </w:tr>
      <w:tr w:rsidR="00324CEA" w:rsidRPr="002A77CC" w14:paraId="1DB0BC12" w14:textId="77777777" w:rsidTr="00B16CB0">
        <w:trPr>
          <w:trHeight w:val="285"/>
          <w:jc w:val="center"/>
        </w:trPr>
        <w:tc>
          <w:tcPr>
            <w:tcW w:w="1844" w:type="dxa"/>
            <w:tcBorders>
              <w:top w:val="single" w:sz="4" w:space="0" w:color="auto"/>
              <w:left w:val="single" w:sz="4" w:space="0" w:color="auto"/>
              <w:bottom w:val="single" w:sz="4" w:space="0" w:color="auto"/>
              <w:right w:val="single" w:sz="4" w:space="0" w:color="auto"/>
            </w:tcBorders>
          </w:tcPr>
          <w:p w14:paraId="582DECBF" w14:textId="77777777" w:rsidR="00324CEA" w:rsidRPr="002A77CC" w:rsidRDefault="005D3734" w:rsidP="00B16CB0">
            <w:sdt>
              <w:sdtPr>
                <w:rPr>
                  <w:rFonts w:hint="eastAsia"/>
                </w:rPr>
                <w:id w:val="-1871678274"/>
                <w:showingPlcHdr/>
              </w:sdtPr>
              <w:sdtEndPr/>
              <w:sdtContent>
                <w:r w:rsidR="00324CEA" w:rsidRPr="002A77CC">
                  <w:rPr>
                    <w:rStyle w:val="aff3"/>
                    <w:rFonts w:hint="eastAsia"/>
                    <w:color w:val="auto"/>
                  </w:rPr>
                  <w:t>单击输入</w:t>
                </w:r>
              </w:sdtContent>
            </w:sdt>
          </w:p>
        </w:tc>
        <w:tc>
          <w:tcPr>
            <w:tcW w:w="2977" w:type="dxa"/>
            <w:tcBorders>
              <w:top w:val="single" w:sz="4" w:space="0" w:color="auto"/>
              <w:left w:val="single" w:sz="4" w:space="0" w:color="auto"/>
              <w:bottom w:val="single" w:sz="4" w:space="0" w:color="auto"/>
              <w:right w:val="single" w:sz="4" w:space="0" w:color="auto"/>
            </w:tcBorders>
          </w:tcPr>
          <w:p w14:paraId="74E03E5D" w14:textId="77777777" w:rsidR="00324CEA" w:rsidRPr="002A77CC" w:rsidRDefault="005D3734" w:rsidP="00B16CB0">
            <w:pPr>
              <w:jc w:val="center"/>
            </w:pPr>
            <w:sdt>
              <w:sdtPr>
                <w:rPr>
                  <w:rFonts w:hint="eastAsia"/>
                </w:rPr>
                <w:id w:val="-388264667"/>
                <w:showingPlcHdr/>
              </w:sdtPr>
              <w:sdtEndPr/>
              <w:sdtContent>
                <w:r w:rsidR="00324CEA" w:rsidRPr="002A77CC">
                  <w:rPr>
                    <w:rStyle w:val="aff3"/>
                    <w:rFonts w:hint="eastAsia"/>
                    <w:color w:val="auto"/>
                  </w:rPr>
                  <w:t>单击输入</w:t>
                </w:r>
              </w:sdtContent>
            </w:sdt>
          </w:p>
        </w:tc>
        <w:tc>
          <w:tcPr>
            <w:tcW w:w="1417" w:type="dxa"/>
            <w:tcBorders>
              <w:top w:val="single" w:sz="4" w:space="0" w:color="auto"/>
              <w:left w:val="single" w:sz="4" w:space="0" w:color="auto"/>
              <w:bottom w:val="single" w:sz="4" w:space="0" w:color="auto"/>
              <w:right w:val="single" w:sz="4" w:space="0" w:color="auto"/>
            </w:tcBorders>
          </w:tcPr>
          <w:p w14:paraId="59C573F7" w14:textId="77777777" w:rsidR="00324CEA" w:rsidRPr="002A77CC" w:rsidRDefault="005D3734" w:rsidP="00B16CB0">
            <w:pPr>
              <w:jc w:val="center"/>
            </w:pPr>
            <w:sdt>
              <w:sdtPr>
                <w:rPr>
                  <w:rFonts w:hint="eastAsia"/>
                </w:rPr>
                <w:id w:val="-1868978373"/>
                <w:showingPlcHdr/>
              </w:sdtPr>
              <w:sdtEndPr/>
              <w:sdtContent>
                <w:r w:rsidR="00324CEA" w:rsidRPr="002A77CC">
                  <w:rPr>
                    <w:rStyle w:val="aff3"/>
                    <w:rFonts w:hint="eastAsia"/>
                    <w:color w:val="auto"/>
                  </w:rPr>
                  <w:t>单击输入</w:t>
                </w:r>
              </w:sdtContent>
            </w:sdt>
          </w:p>
        </w:tc>
        <w:tc>
          <w:tcPr>
            <w:tcW w:w="1418" w:type="dxa"/>
            <w:tcBorders>
              <w:top w:val="single" w:sz="4" w:space="0" w:color="auto"/>
              <w:left w:val="single" w:sz="4" w:space="0" w:color="auto"/>
              <w:bottom w:val="single" w:sz="4" w:space="0" w:color="auto"/>
              <w:right w:val="single" w:sz="4" w:space="0" w:color="auto"/>
            </w:tcBorders>
          </w:tcPr>
          <w:p w14:paraId="06FEA014" w14:textId="77777777" w:rsidR="00324CEA" w:rsidRPr="002A77CC" w:rsidRDefault="005D3734" w:rsidP="00B16CB0">
            <w:pPr>
              <w:jc w:val="center"/>
            </w:pPr>
            <w:sdt>
              <w:sdtPr>
                <w:rPr>
                  <w:rFonts w:hint="eastAsia"/>
                </w:rPr>
                <w:id w:val="1567844008"/>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714FCE78" w14:textId="77777777" w:rsidR="00324CEA" w:rsidRPr="002A77CC" w:rsidRDefault="005D3734" w:rsidP="00B16CB0">
            <w:pPr>
              <w:jc w:val="center"/>
            </w:pPr>
            <w:sdt>
              <w:sdtPr>
                <w:rPr>
                  <w:rFonts w:hint="eastAsia"/>
                </w:rPr>
                <w:id w:val="-1926408307"/>
                <w:showingPlcHdr/>
              </w:sdtPr>
              <w:sdtEndPr/>
              <w:sdtContent>
                <w:r w:rsidR="00324CEA" w:rsidRPr="002A77CC">
                  <w:rPr>
                    <w:rStyle w:val="aff3"/>
                    <w:rFonts w:hint="eastAsia"/>
                    <w:color w:val="auto"/>
                  </w:rPr>
                  <w:t>单击输入</w:t>
                </w:r>
              </w:sdtContent>
            </w:sdt>
          </w:p>
        </w:tc>
      </w:tr>
      <w:tr w:rsidR="00324CEA" w:rsidRPr="002A77CC" w14:paraId="266DDB49" w14:textId="77777777" w:rsidTr="00B16CB0">
        <w:trPr>
          <w:trHeight w:val="285"/>
          <w:jc w:val="center"/>
        </w:trPr>
        <w:tc>
          <w:tcPr>
            <w:tcW w:w="1844" w:type="dxa"/>
            <w:tcBorders>
              <w:top w:val="single" w:sz="4" w:space="0" w:color="auto"/>
              <w:left w:val="single" w:sz="4" w:space="0" w:color="auto"/>
              <w:bottom w:val="single" w:sz="4" w:space="0" w:color="auto"/>
              <w:right w:val="single" w:sz="4" w:space="0" w:color="auto"/>
            </w:tcBorders>
          </w:tcPr>
          <w:p w14:paraId="202BB65D" w14:textId="77777777" w:rsidR="00324CEA" w:rsidRPr="002A77CC" w:rsidRDefault="005D3734" w:rsidP="00B16CB0">
            <w:sdt>
              <w:sdtPr>
                <w:rPr>
                  <w:rFonts w:hint="eastAsia"/>
                </w:rPr>
                <w:id w:val="-840244698"/>
                <w:showingPlcHdr/>
              </w:sdtPr>
              <w:sdtEndPr/>
              <w:sdtContent>
                <w:r w:rsidR="00324CEA" w:rsidRPr="002A77CC">
                  <w:rPr>
                    <w:rStyle w:val="aff3"/>
                    <w:rFonts w:hint="eastAsia"/>
                    <w:color w:val="auto"/>
                  </w:rPr>
                  <w:t>单击输入</w:t>
                </w:r>
              </w:sdtContent>
            </w:sdt>
          </w:p>
        </w:tc>
        <w:tc>
          <w:tcPr>
            <w:tcW w:w="2977" w:type="dxa"/>
            <w:tcBorders>
              <w:top w:val="single" w:sz="4" w:space="0" w:color="auto"/>
              <w:left w:val="single" w:sz="4" w:space="0" w:color="auto"/>
              <w:bottom w:val="single" w:sz="4" w:space="0" w:color="auto"/>
              <w:right w:val="single" w:sz="4" w:space="0" w:color="auto"/>
            </w:tcBorders>
          </w:tcPr>
          <w:p w14:paraId="47FFCDA0" w14:textId="77777777" w:rsidR="00324CEA" w:rsidRPr="002A77CC" w:rsidRDefault="005D3734" w:rsidP="00B16CB0">
            <w:pPr>
              <w:jc w:val="center"/>
            </w:pPr>
            <w:sdt>
              <w:sdtPr>
                <w:rPr>
                  <w:rFonts w:hint="eastAsia"/>
                </w:rPr>
                <w:id w:val="-416254553"/>
                <w:showingPlcHdr/>
              </w:sdtPr>
              <w:sdtEndPr/>
              <w:sdtContent>
                <w:r w:rsidR="00324CEA" w:rsidRPr="002A77CC">
                  <w:rPr>
                    <w:rStyle w:val="aff3"/>
                    <w:rFonts w:hint="eastAsia"/>
                    <w:color w:val="auto"/>
                  </w:rPr>
                  <w:t>单击输入</w:t>
                </w:r>
              </w:sdtContent>
            </w:sdt>
          </w:p>
        </w:tc>
        <w:tc>
          <w:tcPr>
            <w:tcW w:w="1417" w:type="dxa"/>
            <w:tcBorders>
              <w:top w:val="single" w:sz="4" w:space="0" w:color="auto"/>
              <w:left w:val="single" w:sz="4" w:space="0" w:color="auto"/>
              <w:bottom w:val="single" w:sz="4" w:space="0" w:color="auto"/>
              <w:right w:val="single" w:sz="4" w:space="0" w:color="auto"/>
            </w:tcBorders>
          </w:tcPr>
          <w:p w14:paraId="3B8043AC" w14:textId="77777777" w:rsidR="00324CEA" w:rsidRPr="002A77CC" w:rsidRDefault="005D3734" w:rsidP="00B16CB0">
            <w:pPr>
              <w:jc w:val="center"/>
            </w:pPr>
            <w:sdt>
              <w:sdtPr>
                <w:rPr>
                  <w:rFonts w:hint="eastAsia"/>
                </w:rPr>
                <w:id w:val="-206564419"/>
                <w:showingPlcHdr/>
              </w:sdtPr>
              <w:sdtEndPr/>
              <w:sdtContent>
                <w:r w:rsidR="00324CEA" w:rsidRPr="002A77CC">
                  <w:rPr>
                    <w:rStyle w:val="aff3"/>
                    <w:rFonts w:hint="eastAsia"/>
                    <w:color w:val="auto"/>
                  </w:rPr>
                  <w:t>单击输入</w:t>
                </w:r>
              </w:sdtContent>
            </w:sdt>
          </w:p>
        </w:tc>
        <w:tc>
          <w:tcPr>
            <w:tcW w:w="1418" w:type="dxa"/>
            <w:tcBorders>
              <w:top w:val="single" w:sz="4" w:space="0" w:color="auto"/>
              <w:left w:val="single" w:sz="4" w:space="0" w:color="auto"/>
              <w:bottom w:val="single" w:sz="4" w:space="0" w:color="auto"/>
              <w:right w:val="single" w:sz="4" w:space="0" w:color="auto"/>
            </w:tcBorders>
          </w:tcPr>
          <w:p w14:paraId="42B10170" w14:textId="77777777" w:rsidR="00324CEA" w:rsidRPr="002A77CC" w:rsidRDefault="005D3734" w:rsidP="00B16CB0">
            <w:pPr>
              <w:jc w:val="center"/>
            </w:pPr>
            <w:sdt>
              <w:sdtPr>
                <w:rPr>
                  <w:rFonts w:hint="eastAsia"/>
                </w:rPr>
                <w:id w:val="1294482685"/>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1B910B5E" w14:textId="77777777" w:rsidR="00324CEA" w:rsidRPr="002A77CC" w:rsidRDefault="005D3734" w:rsidP="00B16CB0">
            <w:pPr>
              <w:jc w:val="center"/>
            </w:pPr>
            <w:sdt>
              <w:sdtPr>
                <w:rPr>
                  <w:rFonts w:hint="eastAsia"/>
                </w:rPr>
                <w:id w:val="773437080"/>
                <w:showingPlcHdr/>
              </w:sdtPr>
              <w:sdtEndPr/>
              <w:sdtContent>
                <w:r w:rsidR="00324CEA" w:rsidRPr="002A77CC">
                  <w:rPr>
                    <w:rStyle w:val="aff3"/>
                    <w:rFonts w:hint="eastAsia"/>
                    <w:color w:val="auto"/>
                  </w:rPr>
                  <w:t>单击输入</w:t>
                </w:r>
              </w:sdtContent>
            </w:sdt>
          </w:p>
        </w:tc>
      </w:tr>
      <w:tr w:rsidR="00324CEA" w:rsidRPr="002A77CC" w14:paraId="11DC8656" w14:textId="77777777" w:rsidTr="00B16CB0">
        <w:trPr>
          <w:trHeight w:val="285"/>
          <w:jc w:val="center"/>
        </w:trPr>
        <w:tc>
          <w:tcPr>
            <w:tcW w:w="1844" w:type="dxa"/>
            <w:tcBorders>
              <w:top w:val="single" w:sz="4" w:space="0" w:color="auto"/>
              <w:left w:val="single" w:sz="4" w:space="0" w:color="auto"/>
              <w:bottom w:val="single" w:sz="4" w:space="0" w:color="auto"/>
              <w:right w:val="single" w:sz="4" w:space="0" w:color="auto"/>
            </w:tcBorders>
          </w:tcPr>
          <w:p w14:paraId="5F823398" w14:textId="77777777" w:rsidR="00324CEA" w:rsidRPr="002A77CC" w:rsidRDefault="005D3734" w:rsidP="00B16CB0">
            <w:sdt>
              <w:sdtPr>
                <w:rPr>
                  <w:rFonts w:hint="eastAsia"/>
                </w:rPr>
                <w:id w:val="-1210417072"/>
                <w:showingPlcHdr/>
              </w:sdtPr>
              <w:sdtEndPr/>
              <w:sdtContent>
                <w:r w:rsidR="00324CEA" w:rsidRPr="002A77CC">
                  <w:rPr>
                    <w:rStyle w:val="aff3"/>
                    <w:rFonts w:hint="eastAsia"/>
                    <w:color w:val="auto"/>
                  </w:rPr>
                  <w:t>单击输入</w:t>
                </w:r>
              </w:sdtContent>
            </w:sdt>
          </w:p>
        </w:tc>
        <w:tc>
          <w:tcPr>
            <w:tcW w:w="2977" w:type="dxa"/>
            <w:tcBorders>
              <w:top w:val="single" w:sz="4" w:space="0" w:color="auto"/>
              <w:left w:val="single" w:sz="4" w:space="0" w:color="auto"/>
              <w:bottom w:val="single" w:sz="4" w:space="0" w:color="auto"/>
              <w:right w:val="single" w:sz="4" w:space="0" w:color="auto"/>
            </w:tcBorders>
          </w:tcPr>
          <w:p w14:paraId="21023147" w14:textId="77777777" w:rsidR="00324CEA" w:rsidRPr="002A77CC" w:rsidRDefault="005D3734" w:rsidP="00B16CB0">
            <w:pPr>
              <w:jc w:val="center"/>
            </w:pPr>
            <w:sdt>
              <w:sdtPr>
                <w:rPr>
                  <w:rFonts w:hint="eastAsia"/>
                </w:rPr>
                <w:id w:val="-1544897317"/>
                <w:showingPlcHdr/>
              </w:sdtPr>
              <w:sdtEndPr/>
              <w:sdtContent>
                <w:r w:rsidR="00324CEA" w:rsidRPr="002A77CC">
                  <w:rPr>
                    <w:rStyle w:val="aff3"/>
                    <w:rFonts w:hint="eastAsia"/>
                    <w:color w:val="auto"/>
                  </w:rPr>
                  <w:t>单击输入</w:t>
                </w:r>
              </w:sdtContent>
            </w:sdt>
          </w:p>
        </w:tc>
        <w:tc>
          <w:tcPr>
            <w:tcW w:w="1417" w:type="dxa"/>
            <w:tcBorders>
              <w:top w:val="single" w:sz="4" w:space="0" w:color="auto"/>
              <w:left w:val="single" w:sz="4" w:space="0" w:color="auto"/>
              <w:bottom w:val="single" w:sz="4" w:space="0" w:color="auto"/>
              <w:right w:val="single" w:sz="4" w:space="0" w:color="auto"/>
            </w:tcBorders>
          </w:tcPr>
          <w:p w14:paraId="6C292936" w14:textId="77777777" w:rsidR="00324CEA" w:rsidRPr="002A77CC" w:rsidRDefault="005D3734" w:rsidP="00B16CB0">
            <w:pPr>
              <w:jc w:val="center"/>
            </w:pPr>
            <w:sdt>
              <w:sdtPr>
                <w:rPr>
                  <w:rFonts w:hint="eastAsia"/>
                </w:rPr>
                <w:id w:val="-695469990"/>
                <w:showingPlcHdr/>
              </w:sdtPr>
              <w:sdtEndPr/>
              <w:sdtContent>
                <w:r w:rsidR="00324CEA" w:rsidRPr="002A77CC">
                  <w:rPr>
                    <w:rStyle w:val="aff3"/>
                    <w:rFonts w:hint="eastAsia"/>
                    <w:color w:val="auto"/>
                  </w:rPr>
                  <w:t>单击输入</w:t>
                </w:r>
              </w:sdtContent>
            </w:sdt>
          </w:p>
        </w:tc>
        <w:tc>
          <w:tcPr>
            <w:tcW w:w="1418" w:type="dxa"/>
            <w:tcBorders>
              <w:top w:val="single" w:sz="4" w:space="0" w:color="auto"/>
              <w:left w:val="single" w:sz="4" w:space="0" w:color="auto"/>
              <w:bottom w:val="single" w:sz="4" w:space="0" w:color="auto"/>
              <w:right w:val="single" w:sz="4" w:space="0" w:color="auto"/>
            </w:tcBorders>
          </w:tcPr>
          <w:p w14:paraId="021EF435" w14:textId="77777777" w:rsidR="00324CEA" w:rsidRPr="002A77CC" w:rsidRDefault="005D3734" w:rsidP="00B16CB0">
            <w:pPr>
              <w:jc w:val="center"/>
            </w:pPr>
            <w:sdt>
              <w:sdtPr>
                <w:rPr>
                  <w:rFonts w:hint="eastAsia"/>
                </w:rPr>
                <w:id w:val="1183245876"/>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788B44D5" w14:textId="77777777" w:rsidR="00324CEA" w:rsidRPr="002A77CC" w:rsidRDefault="005D3734" w:rsidP="00B16CB0">
            <w:pPr>
              <w:jc w:val="center"/>
            </w:pPr>
            <w:sdt>
              <w:sdtPr>
                <w:rPr>
                  <w:rFonts w:hint="eastAsia"/>
                </w:rPr>
                <w:id w:val="577949639"/>
                <w:showingPlcHdr/>
              </w:sdtPr>
              <w:sdtEndPr/>
              <w:sdtContent>
                <w:r w:rsidR="00324CEA" w:rsidRPr="002A77CC">
                  <w:rPr>
                    <w:rStyle w:val="aff3"/>
                    <w:rFonts w:hint="eastAsia"/>
                    <w:color w:val="auto"/>
                  </w:rPr>
                  <w:t>单击输入</w:t>
                </w:r>
              </w:sdtContent>
            </w:sdt>
          </w:p>
        </w:tc>
      </w:tr>
      <w:tr w:rsidR="00324CEA" w:rsidRPr="002A77CC" w14:paraId="65283900" w14:textId="77777777" w:rsidTr="00B16CB0">
        <w:trPr>
          <w:trHeight w:val="285"/>
          <w:jc w:val="center"/>
        </w:trPr>
        <w:tc>
          <w:tcPr>
            <w:tcW w:w="1844" w:type="dxa"/>
            <w:tcBorders>
              <w:top w:val="single" w:sz="4" w:space="0" w:color="auto"/>
              <w:left w:val="single" w:sz="4" w:space="0" w:color="auto"/>
              <w:bottom w:val="single" w:sz="4" w:space="0" w:color="auto"/>
              <w:right w:val="single" w:sz="4" w:space="0" w:color="auto"/>
            </w:tcBorders>
          </w:tcPr>
          <w:p w14:paraId="541A4B76" w14:textId="77777777" w:rsidR="00324CEA" w:rsidRPr="002A77CC" w:rsidRDefault="005D3734" w:rsidP="00B16CB0">
            <w:sdt>
              <w:sdtPr>
                <w:rPr>
                  <w:rFonts w:hint="eastAsia"/>
                </w:rPr>
                <w:id w:val="-1415932358"/>
                <w:showingPlcHdr/>
              </w:sdtPr>
              <w:sdtEndPr/>
              <w:sdtContent>
                <w:r w:rsidR="00324CEA" w:rsidRPr="002A77CC">
                  <w:rPr>
                    <w:rStyle w:val="aff3"/>
                    <w:rFonts w:hint="eastAsia"/>
                    <w:color w:val="auto"/>
                  </w:rPr>
                  <w:t>单击输入</w:t>
                </w:r>
              </w:sdtContent>
            </w:sdt>
          </w:p>
        </w:tc>
        <w:tc>
          <w:tcPr>
            <w:tcW w:w="2977" w:type="dxa"/>
            <w:tcBorders>
              <w:top w:val="single" w:sz="4" w:space="0" w:color="auto"/>
              <w:left w:val="single" w:sz="4" w:space="0" w:color="auto"/>
              <w:bottom w:val="single" w:sz="4" w:space="0" w:color="auto"/>
              <w:right w:val="single" w:sz="4" w:space="0" w:color="auto"/>
            </w:tcBorders>
          </w:tcPr>
          <w:p w14:paraId="0FCDCCE1" w14:textId="77777777" w:rsidR="00324CEA" w:rsidRPr="002A77CC" w:rsidRDefault="005D3734" w:rsidP="00B16CB0">
            <w:pPr>
              <w:jc w:val="center"/>
            </w:pPr>
            <w:sdt>
              <w:sdtPr>
                <w:rPr>
                  <w:rFonts w:hint="eastAsia"/>
                </w:rPr>
                <w:id w:val="-612127966"/>
                <w:showingPlcHdr/>
              </w:sdtPr>
              <w:sdtEndPr/>
              <w:sdtContent>
                <w:r w:rsidR="00324CEA" w:rsidRPr="002A77CC">
                  <w:rPr>
                    <w:rStyle w:val="aff3"/>
                    <w:rFonts w:hint="eastAsia"/>
                    <w:color w:val="auto"/>
                  </w:rPr>
                  <w:t>单击输入</w:t>
                </w:r>
              </w:sdtContent>
            </w:sdt>
          </w:p>
        </w:tc>
        <w:tc>
          <w:tcPr>
            <w:tcW w:w="1417" w:type="dxa"/>
            <w:tcBorders>
              <w:top w:val="single" w:sz="4" w:space="0" w:color="auto"/>
              <w:left w:val="single" w:sz="4" w:space="0" w:color="auto"/>
              <w:bottom w:val="single" w:sz="4" w:space="0" w:color="auto"/>
              <w:right w:val="single" w:sz="4" w:space="0" w:color="auto"/>
            </w:tcBorders>
          </w:tcPr>
          <w:p w14:paraId="65399380" w14:textId="77777777" w:rsidR="00324CEA" w:rsidRPr="002A77CC" w:rsidRDefault="005D3734" w:rsidP="00B16CB0">
            <w:pPr>
              <w:jc w:val="center"/>
            </w:pPr>
            <w:sdt>
              <w:sdtPr>
                <w:rPr>
                  <w:rFonts w:hint="eastAsia"/>
                </w:rPr>
                <w:id w:val="1663899975"/>
                <w:showingPlcHdr/>
              </w:sdtPr>
              <w:sdtEndPr/>
              <w:sdtContent>
                <w:r w:rsidR="00324CEA" w:rsidRPr="002A77CC">
                  <w:rPr>
                    <w:rStyle w:val="aff3"/>
                    <w:rFonts w:hint="eastAsia"/>
                    <w:color w:val="auto"/>
                  </w:rPr>
                  <w:t>单击输入</w:t>
                </w:r>
              </w:sdtContent>
            </w:sdt>
          </w:p>
        </w:tc>
        <w:tc>
          <w:tcPr>
            <w:tcW w:w="1418" w:type="dxa"/>
            <w:tcBorders>
              <w:top w:val="single" w:sz="4" w:space="0" w:color="auto"/>
              <w:left w:val="single" w:sz="4" w:space="0" w:color="auto"/>
              <w:bottom w:val="single" w:sz="4" w:space="0" w:color="auto"/>
              <w:right w:val="single" w:sz="4" w:space="0" w:color="auto"/>
            </w:tcBorders>
          </w:tcPr>
          <w:p w14:paraId="6CDC8571" w14:textId="77777777" w:rsidR="00324CEA" w:rsidRPr="002A77CC" w:rsidRDefault="005D3734" w:rsidP="00B16CB0">
            <w:pPr>
              <w:jc w:val="center"/>
            </w:pPr>
            <w:sdt>
              <w:sdtPr>
                <w:rPr>
                  <w:rFonts w:hint="eastAsia"/>
                </w:rPr>
                <w:id w:val="-1248112213"/>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62F82820" w14:textId="77777777" w:rsidR="00324CEA" w:rsidRPr="002A77CC" w:rsidRDefault="005D3734" w:rsidP="00B16CB0">
            <w:pPr>
              <w:jc w:val="center"/>
            </w:pPr>
            <w:sdt>
              <w:sdtPr>
                <w:rPr>
                  <w:rFonts w:hint="eastAsia"/>
                </w:rPr>
                <w:id w:val="-1894266919"/>
                <w:showingPlcHdr/>
              </w:sdtPr>
              <w:sdtEndPr/>
              <w:sdtContent>
                <w:r w:rsidR="00324CEA" w:rsidRPr="002A77CC">
                  <w:rPr>
                    <w:rStyle w:val="aff3"/>
                    <w:rFonts w:hint="eastAsia"/>
                    <w:color w:val="auto"/>
                  </w:rPr>
                  <w:t>单击输入</w:t>
                </w:r>
              </w:sdtContent>
            </w:sdt>
          </w:p>
        </w:tc>
      </w:tr>
      <w:tr w:rsidR="00324CEA" w:rsidRPr="002A77CC" w14:paraId="30B68CF1" w14:textId="77777777" w:rsidTr="00B16CB0">
        <w:trPr>
          <w:trHeight w:val="285"/>
          <w:jc w:val="center"/>
        </w:trPr>
        <w:tc>
          <w:tcPr>
            <w:tcW w:w="1844" w:type="dxa"/>
            <w:tcBorders>
              <w:top w:val="single" w:sz="4" w:space="0" w:color="auto"/>
              <w:left w:val="single" w:sz="4" w:space="0" w:color="auto"/>
              <w:bottom w:val="single" w:sz="4" w:space="0" w:color="auto"/>
              <w:right w:val="single" w:sz="4" w:space="0" w:color="auto"/>
            </w:tcBorders>
          </w:tcPr>
          <w:p w14:paraId="531FABFC" w14:textId="77777777" w:rsidR="00324CEA" w:rsidRPr="002A77CC" w:rsidRDefault="005D3734" w:rsidP="00B16CB0">
            <w:sdt>
              <w:sdtPr>
                <w:rPr>
                  <w:rFonts w:hint="eastAsia"/>
                </w:rPr>
                <w:id w:val="162825267"/>
                <w:showingPlcHdr/>
              </w:sdtPr>
              <w:sdtEndPr/>
              <w:sdtContent>
                <w:r w:rsidR="00324CEA" w:rsidRPr="002A77CC">
                  <w:rPr>
                    <w:rStyle w:val="aff3"/>
                    <w:rFonts w:hint="eastAsia"/>
                    <w:color w:val="auto"/>
                  </w:rPr>
                  <w:t>单击输入</w:t>
                </w:r>
              </w:sdtContent>
            </w:sdt>
          </w:p>
        </w:tc>
        <w:tc>
          <w:tcPr>
            <w:tcW w:w="2977" w:type="dxa"/>
            <w:tcBorders>
              <w:top w:val="single" w:sz="4" w:space="0" w:color="auto"/>
              <w:left w:val="single" w:sz="4" w:space="0" w:color="auto"/>
              <w:bottom w:val="single" w:sz="4" w:space="0" w:color="auto"/>
              <w:right w:val="single" w:sz="4" w:space="0" w:color="auto"/>
            </w:tcBorders>
          </w:tcPr>
          <w:p w14:paraId="0115CD79" w14:textId="77777777" w:rsidR="00324CEA" w:rsidRPr="002A77CC" w:rsidRDefault="005D3734" w:rsidP="00B16CB0">
            <w:pPr>
              <w:jc w:val="center"/>
            </w:pPr>
            <w:sdt>
              <w:sdtPr>
                <w:rPr>
                  <w:rFonts w:hint="eastAsia"/>
                </w:rPr>
                <w:id w:val="-1875774422"/>
                <w:showingPlcHdr/>
              </w:sdtPr>
              <w:sdtEndPr/>
              <w:sdtContent>
                <w:r w:rsidR="00324CEA" w:rsidRPr="002A77CC">
                  <w:rPr>
                    <w:rStyle w:val="aff3"/>
                    <w:rFonts w:hint="eastAsia"/>
                    <w:color w:val="auto"/>
                  </w:rPr>
                  <w:t>单击输入</w:t>
                </w:r>
              </w:sdtContent>
            </w:sdt>
          </w:p>
        </w:tc>
        <w:tc>
          <w:tcPr>
            <w:tcW w:w="1417" w:type="dxa"/>
            <w:tcBorders>
              <w:top w:val="single" w:sz="4" w:space="0" w:color="auto"/>
              <w:left w:val="single" w:sz="4" w:space="0" w:color="auto"/>
              <w:bottom w:val="single" w:sz="4" w:space="0" w:color="auto"/>
              <w:right w:val="single" w:sz="4" w:space="0" w:color="auto"/>
            </w:tcBorders>
          </w:tcPr>
          <w:p w14:paraId="3C785627" w14:textId="77777777" w:rsidR="00324CEA" w:rsidRPr="002A77CC" w:rsidRDefault="005D3734" w:rsidP="00B16CB0">
            <w:pPr>
              <w:jc w:val="center"/>
            </w:pPr>
            <w:sdt>
              <w:sdtPr>
                <w:rPr>
                  <w:rFonts w:hint="eastAsia"/>
                </w:rPr>
                <w:id w:val="-361749071"/>
                <w:showingPlcHdr/>
              </w:sdtPr>
              <w:sdtEndPr/>
              <w:sdtContent>
                <w:r w:rsidR="00324CEA" w:rsidRPr="002A77CC">
                  <w:rPr>
                    <w:rStyle w:val="aff3"/>
                    <w:rFonts w:hint="eastAsia"/>
                    <w:color w:val="auto"/>
                  </w:rPr>
                  <w:t>单击输入</w:t>
                </w:r>
              </w:sdtContent>
            </w:sdt>
          </w:p>
        </w:tc>
        <w:tc>
          <w:tcPr>
            <w:tcW w:w="1418" w:type="dxa"/>
            <w:tcBorders>
              <w:top w:val="single" w:sz="4" w:space="0" w:color="auto"/>
              <w:left w:val="single" w:sz="4" w:space="0" w:color="auto"/>
              <w:bottom w:val="single" w:sz="4" w:space="0" w:color="auto"/>
              <w:right w:val="single" w:sz="4" w:space="0" w:color="auto"/>
            </w:tcBorders>
          </w:tcPr>
          <w:p w14:paraId="6F8DDCAD" w14:textId="77777777" w:rsidR="00324CEA" w:rsidRPr="002A77CC" w:rsidRDefault="005D3734" w:rsidP="00B16CB0">
            <w:pPr>
              <w:jc w:val="center"/>
            </w:pPr>
            <w:sdt>
              <w:sdtPr>
                <w:rPr>
                  <w:rFonts w:hint="eastAsia"/>
                </w:rPr>
                <w:id w:val="561836290"/>
                <w:showingPlcHdr/>
              </w:sdtPr>
              <w:sdtEndPr/>
              <w:sdtContent>
                <w:r w:rsidR="00324CEA" w:rsidRPr="002A77CC">
                  <w:rPr>
                    <w:rStyle w:val="aff3"/>
                    <w:rFonts w:hint="eastAsia"/>
                    <w:color w:val="auto"/>
                  </w:rPr>
                  <w:t>单击输入</w:t>
                </w:r>
              </w:sdtContent>
            </w:sdt>
          </w:p>
        </w:tc>
        <w:tc>
          <w:tcPr>
            <w:tcW w:w="1983" w:type="dxa"/>
            <w:tcBorders>
              <w:top w:val="single" w:sz="4" w:space="0" w:color="auto"/>
              <w:left w:val="single" w:sz="4" w:space="0" w:color="auto"/>
              <w:bottom w:val="single" w:sz="4" w:space="0" w:color="auto"/>
              <w:right w:val="single" w:sz="4" w:space="0" w:color="auto"/>
            </w:tcBorders>
          </w:tcPr>
          <w:p w14:paraId="3057BB3B" w14:textId="77777777" w:rsidR="00324CEA" w:rsidRPr="002A77CC" w:rsidRDefault="005D3734" w:rsidP="00B16CB0">
            <w:pPr>
              <w:jc w:val="center"/>
            </w:pPr>
            <w:sdt>
              <w:sdtPr>
                <w:rPr>
                  <w:rFonts w:hint="eastAsia"/>
                </w:rPr>
                <w:id w:val="140783973"/>
                <w:showingPlcHdr/>
              </w:sdtPr>
              <w:sdtEndPr/>
              <w:sdtContent>
                <w:r w:rsidR="00324CEA" w:rsidRPr="002A77CC">
                  <w:rPr>
                    <w:rStyle w:val="aff3"/>
                    <w:rFonts w:hint="eastAsia"/>
                    <w:color w:val="auto"/>
                  </w:rPr>
                  <w:t>单击输入</w:t>
                </w:r>
              </w:sdtContent>
            </w:sdt>
          </w:p>
        </w:tc>
      </w:tr>
    </w:tbl>
    <w:p w14:paraId="6649D077" w14:textId="77777777" w:rsidR="00324CEA" w:rsidRPr="002A77CC" w:rsidRDefault="00324CEA" w:rsidP="00324CEA">
      <w:pPr>
        <w:rPr>
          <w:rFonts w:cs="宋体"/>
          <w:b/>
        </w:rPr>
      </w:pPr>
      <w:r w:rsidRPr="002A77CC">
        <w:rPr>
          <w:rFonts w:cs="宋体" w:hint="eastAsia"/>
          <w:b/>
        </w:rPr>
        <w:t>对于公共建筑：</w:t>
      </w:r>
    </w:p>
    <w:p w14:paraId="38CF5A0B" w14:textId="77777777" w:rsidR="00324CEA" w:rsidRPr="002A77CC" w:rsidRDefault="00324CEA" w:rsidP="00324CEA">
      <w:pPr>
        <w:rPr>
          <w:rFonts w:cs="宋体"/>
        </w:rPr>
      </w:pPr>
      <w:r w:rsidRPr="002A77CC">
        <w:rPr>
          <w:rFonts w:cs="宋体" w:hint="eastAsia"/>
        </w:rPr>
        <w:t>1</w:t>
      </w:r>
      <w:r w:rsidRPr="002A77CC">
        <w:rPr>
          <w:rFonts w:cs="宋体" w:hint="eastAsia"/>
        </w:rPr>
        <w:t>）电动压缩式冷水机组选型：空调冷负荷计算值</w:t>
      </w:r>
      <w:r w:rsidRPr="002A77CC">
        <w:rPr>
          <w:rFonts w:cs="宋体" w:hint="eastAsia"/>
          <w:u w:val="single"/>
        </w:rPr>
        <w:t xml:space="preserve">      </w:t>
      </w:r>
      <w:r w:rsidRPr="002A77CC">
        <w:rPr>
          <w:rFonts w:cs="宋体" w:hint="eastAsia"/>
        </w:rPr>
        <w:t>kW</w:t>
      </w:r>
      <w:r w:rsidRPr="002A77CC">
        <w:rPr>
          <w:rFonts w:cs="宋体" w:hint="eastAsia"/>
        </w:rPr>
        <w:t>，机组总装机容量</w:t>
      </w:r>
      <w:r w:rsidRPr="002A77CC">
        <w:rPr>
          <w:rFonts w:cs="宋体" w:hint="eastAsia"/>
          <w:u w:val="single"/>
        </w:rPr>
        <w:t xml:space="preserve">      </w:t>
      </w:r>
      <w:r w:rsidRPr="002A77CC">
        <w:rPr>
          <w:rFonts w:cs="宋体" w:hint="eastAsia"/>
        </w:rPr>
        <w:t>kW</w:t>
      </w:r>
      <w:r w:rsidRPr="002A77CC">
        <w:rPr>
          <w:rFonts w:cs="宋体" w:hint="eastAsia"/>
        </w:rPr>
        <w:t>。</w:t>
      </w:r>
    </w:p>
    <w:p w14:paraId="05BE38A8" w14:textId="77777777" w:rsidR="00324CEA" w:rsidRPr="002A77CC" w:rsidRDefault="00324CEA" w:rsidP="00324CEA">
      <w:pPr>
        <w:rPr>
          <w:rFonts w:cs="宋体"/>
        </w:rPr>
      </w:pPr>
      <w:r w:rsidRPr="002A77CC">
        <w:rPr>
          <w:rFonts w:cs="宋体" w:hint="eastAsia"/>
        </w:rPr>
        <w:t>2</w:t>
      </w:r>
      <w:r w:rsidRPr="002A77CC">
        <w:rPr>
          <w:rFonts w:cs="宋体" w:hint="eastAsia"/>
        </w:rPr>
        <w:t>）锅炉房、换热机房和制冷机房是否进行能量计量：</w:t>
      </w:r>
      <w:r w:rsidRPr="002A77CC">
        <w:rPr>
          <w:b/>
          <w:bCs/>
          <w:lang w:val="zh-CN"/>
        </w:rPr>
        <w:t>□</w:t>
      </w:r>
      <w:r w:rsidRPr="002A77CC">
        <w:rPr>
          <w:rFonts w:cs="宋体" w:hint="eastAsia"/>
        </w:rPr>
        <w:t>燃料的消耗量；</w:t>
      </w:r>
      <w:r w:rsidRPr="002A77CC">
        <w:rPr>
          <w:b/>
          <w:bCs/>
          <w:lang w:val="zh-CN"/>
        </w:rPr>
        <w:t>□</w:t>
      </w:r>
      <w:r w:rsidRPr="002A77CC">
        <w:rPr>
          <w:rFonts w:cs="宋体" w:hint="eastAsia"/>
        </w:rPr>
        <w:t>制冷机的耗电量；</w:t>
      </w:r>
      <w:r w:rsidRPr="002A77CC">
        <w:rPr>
          <w:b/>
          <w:bCs/>
          <w:lang w:val="zh-CN"/>
        </w:rPr>
        <w:t>□</w:t>
      </w:r>
      <w:r w:rsidRPr="002A77CC">
        <w:rPr>
          <w:rFonts w:cs="宋体" w:hint="eastAsia"/>
        </w:rPr>
        <w:t>集中供热系统的供热量；</w:t>
      </w:r>
      <w:r w:rsidRPr="002A77CC">
        <w:rPr>
          <w:b/>
          <w:bCs/>
          <w:lang w:val="zh-CN"/>
        </w:rPr>
        <w:t>□</w:t>
      </w:r>
      <w:r w:rsidRPr="002A77CC">
        <w:rPr>
          <w:rFonts w:cs="宋体" w:hint="eastAsia"/>
        </w:rPr>
        <w:t>补水量。</w:t>
      </w:r>
    </w:p>
    <w:p w14:paraId="6D9044A5" w14:textId="77777777" w:rsidR="00324CEA" w:rsidRPr="002A77CC" w:rsidRDefault="00324CEA" w:rsidP="00324CEA">
      <w:pPr>
        <w:rPr>
          <w:rFonts w:cs="宋体"/>
        </w:rPr>
      </w:pPr>
      <w:r w:rsidRPr="002A77CC">
        <w:rPr>
          <w:rFonts w:cs="宋体" w:hint="eastAsia"/>
        </w:rPr>
        <w:t>3</w:t>
      </w:r>
      <w:r w:rsidRPr="002A77CC">
        <w:rPr>
          <w:rFonts w:cs="宋体" w:hint="eastAsia"/>
        </w:rPr>
        <w:t>）锅炉房是否设置供热量自动控制装置：</w:t>
      </w:r>
      <w:r w:rsidRPr="002A77CC">
        <w:rPr>
          <w:b/>
          <w:bCs/>
          <w:lang w:val="zh-CN"/>
        </w:rPr>
        <w:t>□</w:t>
      </w:r>
      <w:r w:rsidRPr="002A77CC">
        <w:rPr>
          <w:rFonts w:cs="宋体" w:hint="eastAsia"/>
        </w:rPr>
        <w:t>是</w:t>
      </w:r>
      <w:r w:rsidRPr="002A77CC">
        <w:rPr>
          <w:rFonts w:cs="宋体" w:hint="eastAsia"/>
          <w:b/>
          <w:bCs/>
          <w:lang w:val="zh-CN"/>
        </w:rPr>
        <w:t>□</w:t>
      </w:r>
      <w:r w:rsidRPr="002A77CC">
        <w:rPr>
          <w:rFonts w:cs="宋体" w:hint="eastAsia"/>
        </w:rPr>
        <w:t>否；换热机房是否设置供热量自动控制装置：</w:t>
      </w:r>
      <w:r w:rsidRPr="002A77CC">
        <w:rPr>
          <w:b/>
          <w:bCs/>
          <w:lang w:val="zh-CN"/>
        </w:rPr>
        <w:t>□</w:t>
      </w:r>
      <w:r w:rsidRPr="002A77CC">
        <w:rPr>
          <w:rFonts w:cs="宋体" w:hint="eastAsia"/>
        </w:rPr>
        <w:t>是</w:t>
      </w:r>
      <w:r w:rsidRPr="002A77CC">
        <w:rPr>
          <w:rFonts w:cs="宋体" w:hint="eastAsia"/>
          <w:b/>
          <w:bCs/>
          <w:lang w:val="zh-CN"/>
        </w:rPr>
        <w:t>□</w:t>
      </w:r>
      <w:r w:rsidRPr="002A77CC">
        <w:rPr>
          <w:rFonts w:cs="宋体" w:hint="eastAsia"/>
        </w:rPr>
        <w:t>否。</w:t>
      </w:r>
    </w:p>
    <w:p w14:paraId="52A64FF2" w14:textId="77777777" w:rsidR="00324CEA" w:rsidRPr="002A77CC" w:rsidRDefault="00324CEA" w:rsidP="00324CEA">
      <w:pPr>
        <w:rPr>
          <w:rFonts w:cs="宋体"/>
        </w:rPr>
      </w:pPr>
      <w:r w:rsidRPr="002A77CC">
        <w:rPr>
          <w:rFonts w:cs="宋体" w:hint="eastAsia"/>
        </w:rPr>
        <w:t>4</w:t>
      </w:r>
      <w:r w:rsidRPr="002A77CC">
        <w:rPr>
          <w:rFonts w:cs="宋体" w:hint="eastAsia"/>
        </w:rPr>
        <w:t>）供暖空调系统是否设置室温调控装置：</w:t>
      </w:r>
      <w:r w:rsidRPr="002A77CC">
        <w:rPr>
          <w:b/>
          <w:bCs/>
          <w:lang w:val="zh-CN"/>
        </w:rPr>
        <w:t>□</w:t>
      </w:r>
      <w:r w:rsidRPr="002A77CC">
        <w:rPr>
          <w:rFonts w:cs="宋体" w:hint="eastAsia"/>
        </w:rPr>
        <w:t>是</w:t>
      </w:r>
      <w:r w:rsidRPr="002A77CC">
        <w:rPr>
          <w:rFonts w:cs="宋体" w:hint="eastAsia"/>
          <w:b/>
          <w:bCs/>
          <w:lang w:val="zh-CN"/>
        </w:rPr>
        <w:t>□</w:t>
      </w:r>
      <w:r w:rsidRPr="002A77CC">
        <w:rPr>
          <w:rFonts w:cs="宋体" w:hint="eastAsia"/>
        </w:rPr>
        <w:t>否，采用的调控装置为：</w:t>
      </w:r>
      <w:r w:rsidRPr="002A77CC">
        <w:rPr>
          <w:rFonts w:cs="宋体" w:hint="eastAsia"/>
          <w:u w:val="single"/>
        </w:rPr>
        <w:t xml:space="preserve">         </w:t>
      </w:r>
    </w:p>
    <w:p w14:paraId="5155E73B" w14:textId="77777777" w:rsidR="00324CEA" w:rsidRPr="002A77CC" w:rsidRDefault="00324CEA" w:rsidP="00324CEA">
      <w:pPr>
        <w:rPr>
          <w:rFonts w:cs="宋体"/>
          <w:u w:val="single"/>
        </w:rPr>
      </w:pPr>
      <w:r w:rsidRPr="002A77CC">
        <w:rPr>
          <w:rFonts w:cs="宋体" w:hint="eastAsia"/>
        </w:rPr>
        <w:t>散热器及辐射供暖系统是否安装自动温度控制阀：</w:t>
      </w:r>
      <w:r w:rsidRPr="002A77CC">
        <w:rPr>
          <w:b/>
          <w:bCs/>
          <w:lang w:val="zh-CN"/>
        </w:rPr>
        <w:t>□</w:t>
      </w:r>
      <w:r w:rsidRPr="002A77CC">
        <w:rPr>
          <w:rFonts w:cs="宋体" w:hint="eastAsia"/>
        </w:rPr>
        <w:t>是</w:t>
      </w:r>
      <w:r w:rsidRPr="002A77CC">
        <w:rPr>
          <w:rFonts w:cs="宋体" w:hint="eastAsia"/>
          <w:b/>
          <w:bCs/>
          <w:lang w:val="zh-CN"/>
        </w:rPr>
        <w:t>□</w:t>
      </w:r>
      <w:r w:rsidRPr="002A77CC">
        <w:rPr>
          <w:rFonts w:cs="宋体" w:hint="eastAsia"/>
        </w:rPr>
        <w:t>否，控制阀类型：</w:t>
      </w:r>
      <w:r w:rsidRPr="002A77CC">
        <w:rPr>
          <w:rFonts w:cs="宋体" w:hint="eastAsia"/>
          <w:u w:val="single"/>
        </w:rPr>
        <w:t xml:space="preserve">         </w:t>
      </w:r>
      <w:r w:rsidRPr="002A77CC">
        <w:rPr>
          <w:rFonts w:cs="宋体" w:hint="eastAsia"/>
        </w:rPr>
        <w:t>，控制阀安装位置为：</w:t>
      </w:r>
      <w:r w:rsidRPr="002A77CC">
        <w:rPr>
          <w:rFonts w:cs="宋体" w:hint="eastAsia"/>
          <w:u w:val="single"/>
        </w:rPr>
        <w:t xml:space="preserve">         </w:t>
      </w:r>
      <w:r w:rsidRPr="002A77CC">
        <w:rPr>
          <w:rFonts w:cs="宋体" w:hint="eastAsia"/>
        </w:rPr>
        <w:t>。</w:t>
      </w:r>
    </w:p>
    <w:p w14:paraId="6794A6FC" w14:textId="77777777" w:rsidR="00324CEA" w:rsidRPr="002A77CC" w:rsidRDefault="00324CEA" w:rsidP="00324CEA">
      <w:pPr>
        <w:rPr>
          <w:rFonts w:cs="宋体"/>
          <w:b/>
        </w:rPr>
      </w:pPr>
      <w:r w:rsidRPr="002A77CC">
        <w:rPr>
          <w:rFonts w:cs="宋体" w:hint="eastAsia"/>
          <w:b/>
        </w:rPr>
        <w:t>对于</w:t>
      </w:r>
      <w:r w:rsidR="00F15C1E">
        <w:rPr>
          <w:rFonts w:cs="宋体" w:hint="eastAsia"/>
          <w:b/>
        </w:rPr>
        <w:t>住宅建筑</w:t>
      </w:r>
      <w:r w:rsidRPr="002A77CC">
        <w:rPr>
          <w:rFonts w:cs="宋体" w:hint="eastAsia"/>
          <w:b/>
        </w:rPr>
        <w:t>：</w:t>
      </w:r>
    </w:p>
    <w:p w14:paraId="4CD7089C" w14:textId="77777777" w:rsidR="00324CEA" w:rsidRPr="002A77CC" w:rsidRDefault="00324CEA" w:rsidP="00324CEA">
      <w:r w:rsidRPr="002A77CC">
        <w:rPr>
          <w:rFonts w:hint="eastAsia"/>
        </w:rPr>
        <w:t>项目是否采用分户（单元）热计量：</w:t>
      </w:r>
      <w:sdt>
        <w:sdtPr>
          <w:rPr>
            <w:rFonts w:hint="eastAsia"/>
          </w:rPr>
          <w:id w:val="293333291"/>
        </w:sdtPr>
        <w:sdtEndPr/>
        <w:sdtContent>
          <w:r w:rsidRPr="002A77CC">
            <w:rPr>
              <w:rFonts w:ascii="MS Gothic" w:eastAsia="MS Gothic" w:hAnsi="MS Gothic" w:hint="eastAsia"/>
            </w:rPr>
            <w:t>☐</w:t>
          </w:r>
        </w:sdtContent>
      </w:sdt>
      <w:r w:rsidRPr="002A77CC">
        <w:rPr>
          <w:rFonts w:hint="eastAsia"/>
          <w:bCs/>
          <w:lang w:val="zh-CN"/>
        </w:rPr>
        <w:t>是</w:t>
      </w:r>
      <w:r w:rsidRPr="002A77CC">
        <w:rPr>
          <w:rFonts w:hint="eastAsia"/>
          <w:bCs/>
          <w:lang w:val="zh-CN"/>
        </w:rPr>
        <w:t xml:space="preserve"> </w:t>
      </w:r>
      <w:sdt>
        <w:sdtPr>
          <w:rPr>
            <w:rFonts w:hint="eastAsia"/>
          </w:rPr>
          <w:id w:val="-1259755619"/>
        </w:sdtPr>
        <w:sdtEndPr/>
        <w:sdtContent>
          <w:r w:rsidRPr="002A77CC">
            <w:rPr>
              <w:rFonts w:ascii="MS Gothic" w:eastAsia="MS Gothic" w:hAnsi="MS Gothic" w:hint="eastAsia"/>
            </w:rPr>
            <w:t>☐</w:t>
          </w:r>
        </w:sdtContent>
      </w:sdt>
      <w:r w:rsidRPr="002A77CC">
        <w:rPr>
          <w:rFonts w:hint="eastAsia"/>
          <w:bCs/>
          <w:lang w:val="zh-CN"/>
        </w:rPr>
        <w:t>否</w:t>
      </w:r>
      <w:r w:rsidRPr="002A77CC">
        <w:rPr>
          <w:rFonts w:hint="eastAsia"/>
        </w:rPr>
        <w:t>，项目是否采用分室（户）温度调节：</w:t>
      </w:r>
      <w:sdt>
        <w:sdtPr>
          <w:rPr>
            <w:rFonts w:hint="eastAsia"/>
          </w:rPr>
          <w:id w:val="-1776852196"/>
        </w:sdtPr>
        <w:sdtEndPr/>
        <w:sdtContent>
          <w:r w:rsidRPr="002A77CC">
            <w:rPr>
              <w:rFonts w:ascii="MS Gothic" w:eastAsia="MS Gothic" w:hAnsi="MS Gothic" w:hint="eastAsia"/>
            </w:rPr>
            <w:t>☐</w:t>
          </w:r>
        </w:sdtContent>
      </w:sdt>
      <w:r w:rsidRPr="002A77CC">
        <w:rPr>
          <w:rFonts w:hint="eastAsia"/>
          <w:bCs/>
          <w:lang w:val="zh-CN"/>
        </w:rPr>
        <w:t>是</w:t>
      </w:r>
      <w:r w:rsidRPr="002A77CC">
        <w:rPr>
          <w:rFonts w:hint="eastAsia"/>
          <w:bCs/>
          <w:lang w:val="zh-CN"/>
        </w:rPr>
        <w:t xml:space="preserve"> </w:t>
      </w:r>
      <w:sdt>
        <w:sdtPr>
          <w:rPr>
            <w:rFonts w:hint="eastAsia"/>
          </w:rPr>
          <w:id w:val="-695069294"/>
        </w:sdtPr>
        <w:sdtEndPr/>
        <w:sdtContent>
          <w:r w:rsidRPr="002A77CC">
            <w:rPr>
              <w:rFonts w:ascii="MS Gothic" w:eastAsia="MS Gothic" w:hAnsi="MS Gothic" w:hint="eastAsia"/>
            </w:rPr>
            <w:t>☐</w:t>
          </w:r>
        </w:sdtContent>
      </w:sdt>
      <w:r w:rsidRPr="002A77CC">
        <w:rPr>
          <w:rFonts w:hint="eastAsia"/>
          <w:bCs/>
          <w:lang w:val="zh-CN"/>
        </w:rPr>
        <w:t>否，</w:t>
      </w:r>
      <w:r w:rsidRPr="002A77CC">
        <w:t>采用空调末端形式：</w:t>
      </w:r>
      <w:r w:rsidRPr="002A77CC">
        <w:rPr>
          <w:u w:val="single"/>
        </w:rPr>
        <w:t xml:space="preserve">          </w:t>
      </w:r>
      <w:r w:rsidRPr="002A77CC">
        <w:t>。</w:t>
      </w:r>
    </w:p>
    <w:p w14:paraId="70721432" w14:textId="77777777" w:rsidR="00324CEA" w:rsidRPr="002A77CC" w:rsidRDefault="00324CEA" w:rsidP="00324CEA"/>
    <w:p w14:paraId="637DC5F6" w14:textId="77777777" w:rsidR="00324CEA" w:rsidRPr="002A77CC" w:rsidRDefault="00324CEA" w:rsidP="00324CEA">
      <w:pPr>
        <w:rPr>
          <w:strike/>
        </w:rPr>
      </w:pPr>
      <w:r w:rsidRPr="002A77CC">
        <w:rPr>
          <w:rFonts w:hint="eastAsia"/>
        </w:rPr>
        <w:t>简要阐述建筑节能设计标准中符合其他强制性条文的情况。（</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536A494D" w14:textId="77777777" w:rsidTr="00B16CB0">
        <w:trPr>
          <w:trHeight w:val="2835"/>
          <w:jc w:val="center"/>
        </w:trPr>
        <w:sdt>
          <w:sdtPr>
            <w:id w:val="-920025738"/>
            <w:showingPlcHdr/>
          </w:sdtPr>
          <w:sdtEndPr/>
          <w:sdtContent>
            <w:tc>
              <w:tcPr>
                <w:tcW w:w="9014" w:type="dxa"/>
                <w:tcBorders>
                  <w:top w:val="single" w:sz="4" w:space="0" w:color="auto"/>
                  <w:left w:val="single" w:sz="4" w:space="0" w:color="auto"/>
                  <w:bottom w:val="single" w:sz="4" w:space="0" w:color="auto"/>
                  <w:right w:val="single" w:sz="4" w:space="0" w:color="auto"/>
                </w:tcBorders>
              </w:tcPr>
              <w:p w14:paraId="6B205BAF" w14:textId="77777777" w:rsidR="00324CEA" w:rsidRPr="002A77CC" w:rsidRDefault="00324CEA" w:rsidP="00B16CB0">
                <w:r w:rsidRPr="002A77CC">
                  <w:rPr>
                    <w:rStyle w:val="aff3"/>
                    <w:rFonts w:hint="eastAsia"/>
                    <w:color w:val="auto"/>
                  </w:rPr>
                  <w:t>单击此处输入文字。</w:t>
                </w:r>
              </w:p>
            </w:tc>
          </w:sdtContent>
        </w:sdt>
      </w:tr>
    </w:tbl>
    <w:p w14:paraId="2F8AEB36" w14:textId="77777777" w:rsidR="00324CEA" w:rsidRPr="002A77CC" w:rsidRDefault="00324CEA" w:rsidP="00324CEA"/>
    <w:p w14:paraId="7F6E4118" w14:textId="77777777" w:rsidR="00324CEA" w:rsidRPr="002A77CC" w:rsidRDefault="00324CEA" w:rsidP="00324CEA">
      <w:pPr>
        <w:ind w:left="420" w:hanging="420"/>
        <w:rPr>
          <w:b/>
          <w:kern w:val="0"/>
          <w:sz w:val="24"/>
        </w:rPr>
      </w:pPr>
      <w:r w:rsidRPr="002A77CC">
        <w:rPr>
          <w:rFonts w:hint="eastAsia"/>
          <w:b/>
          <w:kern w:val="0"/>
          <w:sz w:val="24"/>
        </w:rPr>
        <w:t xml:space="preserve">3 </w:t>
      </w:r>
      <w:r w:rsidRPr="002A77CC">
        <w:rPr>
          <w:rFonts w:hint="eastAsia"/>
          <w:b/>
          <w:kern w:val="0"/>
          <w:sz w:val="24"/>
        </w:rPr>
        <w:t>、证明材料</w:t>
      </w:r>
    </w:p>
    <w:p w14:paraId="43C424B0" w14:textId="77777777" w:rsidR="00324CEA" w:rsidRPr="002A77CC" w:rsidRDefault="00324CEA" w:rsidP="00324CEA">
      <w:pPr>
        <w:rPr>
          <w:b/>
        </w:rPr>
      </w:pPr>
      <w:r w:rsidRPr="002A77CC">
        <w:rPr>
          <w:rFonts w:hint="eastAsia"/>
          <w:b/>
        </w:rPr>
        <w:lastRenderedPageBreak/>
        <w:t>设计</w:t>
      </w:r>
      <w:r w:rsidRPr="002A77CC">
        <w:rPr>
          <w:b/>
        </w:rPr>
        <w:t>评价</w:t>
      </w:r>
      <w:r w:rsidRPr="002A77CC">
        <w:rPr>
          <w:rFonts w:hint="eastAsia"/>
          <w:b/>
        </w:rPr>
        <w:t>提交材料及要求：</w:t>
      </w:r>
    </w:p>
    <w:p w14:paraId="56C04E3A" w14:textId="77777777" w:rsidR="00324CEA" w:rsidRPr="002A77CC" w:rsidRDefault="00324CEA" w:rsidP="00324CEA">
      <w:r w:rsidRPr="002A77CC">
        <w:rPr>
          <w:rFonts w:hint="eastAsia"/>
        </w:rPr>
        <w:t>（</w:t>
      </w:r>
      <w:r w:rsidRPr="002A77CC">
        <w:rPr>
          <w:rFonts w:hint="eastAsia"/>
        </w:rPr>
        <w:t>1</w:t>
      </w:r>
      <w:r w:rsidRPr="002A77CC">
        <w:rPr>
          <w:rFonts w:hint="eastAsia"/>
        </w:rPr>
        <w:t>）建筑专业图纸及设计说明：应说明围护结构热工性能参数、外窗和玻璃幕墙气密性指标，应提交围护结构详图；</w:t>
      </w:r>
    </w:p>
    <w:p w14:paraId="2A85DC31" w14:textId="77777777" w:rsidR="00324CEA" w:rsidRPr="002A77CC" w:rsidRDefault="00324CEA" w:rsidP="00324CEA">
      <w:r w:rsidRPr="002A77CC">
        <w:rPr>
          <w:rFonts w:hint="eastAsia"/>
        </w:rPr>
        <w:t>（</w:t>
      </w:r>
      <w:r w:rsidRPr="002A77CC">
        <w:rPr>
          <w:rFonts w:hint="eastAsia"/>
        </w:rPr>
        <w:t>2</w:t>
      </w:r>
      <w:r w:rsidRPr="002A77CC">
        <w:rPr>
          <w:rFonts w:hint="eastAsia"/>
        </w:rPr>
        <w:t>）暖通设计说明：应说明空调、采暖系统、热计量和末端温度调节方式等内容，设备材料表应包括相关设备性能参数，必要时附设备说明书；</w:t>
      </w:r>
    </w:p>
    <w:p w14:paraId="6C5D0476" w14:textId="77777777" w:rsidR="00324CEA" w:rsidRPr="002A77CC" w:rsidRDefault="00324CEA" w:rsidP="00324CEA">
      <w:r w:rsidRPr="002A77CC">
        <w:rPr>
          <w:rFonts w:hint="eastAsia"/>
        </w:rPr>
        <w:t>（</w:t>
      </w:r>
      <w:r w:rsidRPr="002A77CC">
        <w:rPr>
          <w:rFonts w:hint="eastAsia"/>
        </w:rPr>
        <w:t>3</w:t>
      </w:r>
      <w:r w:rsidRPr="002A77CC">
        <w:rPr>
          <w:rFonts w:hint="eastAsia"/>
        </w:rPr>
        <w:t>）节能计算书：应包括围护结构热工性能计算结果，采用软件计算的需要列出计算参数，以管理部门批复后的复印件或扫描件为准；</w:t>
      </w:r>
    </w:p>
    <w:p w14:paraId="478119B4" w14:textId="77777777" w:rsidR="00324CEA" w:rsidRPr="002A77CC" w:rsidRDefault="00324CEA" w:rsidP="00324CEA">
      <w:r w:rsidRPr="002A77CC">
        <w:rPr>
          <w:rFonts w:hint="eastAsia"/>
        </w:rPr>
        <w:t>（</w:t>
      </w:r>
      <w:r w:rsidRPr="002A77CC">
        <w:rPr>
          <w:rFonts w:hint="eastAsia"/>
        </w:rPr>
        <w:t>4</w:t>
      </w:r>
      <w:r w:rsidRPr="002A77CC">
        <w:rPr>
          <w:rFonts w:hint="eastAsia"/>
        </w:rPr>
        <w:t>）暖通设备清单：应有相关设备性能参数的完整详细说明，必要时附设备性能参数说明书。</w:t>
      </w:r>
    </w:p>
    <w:p w14:paraId="3EC3EB87" w14:textId="77777777" w:rsidR="00324CEA" w:rsidRPr="002A77CC" w:rsidRDefault="00324CEA" w:rsidP="00324CEA">
      <w:pPr>
        <w:rPr>
          <w:b/>
        </w:rPr>
      </w:pPr>
      <w:r w:rsidRPr="002A77CC">
        <w:rPr>
          <w:rFonts w:hint="eastAsia"/>
          <w:b/>
        </w:rPr>
        <w:t>运行评价提交材料及要求：</w:t>
      </w:r>
    </w:p>
    <w:p w14:paraId="7D2F6B69" w14:textId="77777777" w:rsidR="00324CEA" w:rsidRPr="002A77CC" w:rsidRDefault="00324CEA" w:rsidP="00324CEA">
      <w:pPr>
        <w:pStyle w:val="12"/>
        <w:ind w:firstLineChars="0" w:firstLine="0"/>
      </w:pPr>
      <w:r w:rsidRPr="002A77CC">
        <w:rPr>
          <w:rFonts w:hint="eastAsia"/>
        </w:rPr>
        <w:t>（</w:t>
      </w:r>
      <w:r w:rsidRPr="002A77CC">
        <w:rPr>
          <w:rFonts w:hint="eastAsia"/>
        </w:rPr>
        <w:t>1</w:t>
      </w:r>
      <w:r w:rsidRPr="002A77CC">
        <w:rPr>
          <w:rFonts w:hint="eastAsia"/>
        </w:rPr>
        <w:t>）建筑竣工图设计说明、节能专篇及主要建材的进场复验报告：应有围护结构做法及性能指标说明，外窗和玻璃幕墙气密性指标说明；</w:t>
      </w:r>
    </w:p>
    <w:p w14:paraId="1F38A564" w14:textId="77777777" w:rsidR="00324CEA" w:rsidRPr="002A77CC" w:rsidRDefault="00324CEA" w:rsidP="00324CEA">
      <w:pPr>
        <w:pStyle w:val="12"/>
        <w:ind w:firstLineChars="0" w:firstLine="0"/>
      </w:pPr>
      <w:r w:rsidRPr="002A77CC">
        <w:rPr>
          <w:rFonts w:hint="eastAsia"/>
        </w:rPr>
        <w:t>（</w:t>
      </w:r>
      <w:r w:rsidRPr="002A77CC">
        <w:rPr>
          <w:rFonts w:hint="eastAsia"/>
        </w:rPr>
        <w:t>2</w:t>
      </w:r>
      <w:r w:rsidRPr="002A77CC">
        <w:rPr>
          <w:rFonts w:hint="eastAsia"/>
        </w:rPr>
        <w:t>）暖通竣工图设计说明：应有空调采暖系统形式及主要设计参数、热计量和末端温度调节方式、自控要求等内容相关介绍；</w:t>
      </w:r>
    </w:p>
    <w:p w14:paraId="5B2DA5BF" w14:textId="77777777" w:rsidR="00324CEA" w:rsidRPr="002A77CC" w:rsidRDefault="00324CEA" w:rsidP="00324CEA">
      <w:pPr>
        <w:pStyle w:val="12"/>
        <w:ind w:firstLineChars="0" w:firstLine="0"/>
      </w:pPr>
      <w:r w:rsidRPr="002A77CC">
        <w:rPr>
          <w:rFonts w:hint="eastAsia"/>
          <w:szCs w:val="21"/>
        </w:rPr>
        <w:t>（</w:t>
      </w:r>
      <w:r w:rsidRPr="002A77CC">
        <w:rPr>
          <w:rFonts w:hint="eastAsia"/>
          <w:szCs w:val="21"/>
        </w:rPr>
        <w:t>3</w:t>
      </w:r>
      <w:r w:rsidRPr="002A77CC">
        <w:rPr>
          <w:rFonts w:hint="eastAsia"/>
          <w:szCs w:val="21"/>
        </w:rPr>
        <w:t>）暖通设备清单及进场验收记录：应有相关设备性能参数的完整详细说明，并附设备性能参数说明书；</w:t>
      </w:r>
    </w:p>
    <w:p w14:paraId="013C87FA" w14:textId="77777777" w:rsidR="00324CEA" w:rsidRPr="002A77CC" w:rsidRDefault="00324CEA" w:rsidP="00324CEA">
      <w:pPr>
        <w:pStyle w:val="12"/>
        <w:ind w:firstLineChars="0" w:firstLine="0"/>
        <w:rPr>
          <w:szCs w:val="21"/>
        </w:rPr>
      </w:pPr>
      <w:r w:rsidRPr="002A77CC">
        <w:rPr>
          <w:rFonts w:hint="eastAsia"/>
          <w:szCs w:val="21"/>
        </w:rPr>
        <w:t>（</w:t>
      </w:r>
      <w:r w:rsidRPr="002A77CC">
        <w:rPr>
          <w:rFonts w:hint="eastAsia"/>
          <w:szCs w:val="21"/>
        </w:rPr>
        <w:t>4</w:t>
      </w:r>
      <w:r w:rsidRPr="002A77CC">
        <w:rPr>
          <w:rFonts w:hint="eastAsia"/>
          <w:szCs w:val="21"/>
        </w:rPr>
        <w:t>）节能设计审查备案登记表、规定性指标计算报告、节能计算书：应有围护结构热工性能计算结果，采用软件计算的需要列出计算参数。</w:t>
      </w:r>
      <w:r w:rsidRPr="002A77CC">
        <w:rPr>
          <w:rFonts w:cs="宋体" w:hint="eastAsia"/>
          <w:szCs w:val="21"/>
        </w:rPr>
        <w:t>以管理部门批复后的复印件或扫描件为准</w:t>
      </w:r>
      <w:r w:rsidRPr="002A77CC">
        <w:rPr>
          <w:rFonts w:hint="eastAsia"/>
          <w:szCs w:val="21"/>
        </w:rPr>
        <w:t>；</w:t>
      </w:r>
    </w:p>
    <w:p w14:paraId="0A393167" w14:textId="77777777" w:rsidR="00324CEA" w:rsidRPr="002A77CC" w:rsidRDefault="00324CEA" w:rsidP="00324CEA">
      <w:pPr>
        <w:pStyle w:val="12"/>
        <w:ind w:firstLineChars="0" w:firstLine="0"/>
        <w:rPr>
          <w:szCs w:val="21"/>
        </w:rPr>
      </w:pPr>
      <w:r w:rsidRPr="002A77CC">
        <w:rPr>
          <w:rFonts w:hint="eastAsia"/>
          <w:szCs w:val="21"/>
        </w:rPr>
        <w:t>（</w:t>
      </w:r>
      <w:r w:rsidRPr="002A77CC">
        <w:rPr>
          <w:rFonts w:hint="eastAsia"/>
          <w:szCs w:val="21"/>
        </w:rPr>
        <w:t>5</w:t>
      </w:r>
      <w:r w:rsidRPr="002A77CC">
        <w:rPr>
          <w:rFonts w:hint="eastAsia"/>
          <w:szCs w:val="21"/>
        </w:rPr>
        <w:t>）节能工程验收记录：应有围护结构热工性能和暖通系统设备验收结果，并与图纸吻合；</w:t>
      </w:r>
    </w:p>
    <w:p w14:paraId="4F28FD02" w14:textId="77777777" w:rsidR="00324CEA" w:rsidRPr="002A77CC" w:rsidRDefault="00324CEA" w:rsidP="00324CEA">
      <w:pPr>
        <w:pStyle w:val="12"/>
        <w:ind w:firstLineChars="0" w:firstLine="0"/>
        <w:rPr>
          <w:szCs w:val="21"/>
        </w:rPr>
      </w:pPr>
      <w:r w:rsidRPr="002A77CC">
        <w:rPr>
          <w:rFonts w:hint="eastAsia"/>
          <w:szCs w:val="21"/>
        </w:rPr>
        <w:t>（</w:t>
      </w:r>
      <w:r w:rsidRPr="002A77CC">
        <w:rPr>
          <w:rFonts w:hint="eastAsia"/>
          <w:szCs w:val="21"/>
        </w:rPr>
        <w:t>6</w:t>
      </w:r>
      <w:r w:rsidRPr="002A77CC">
        <w:rPr>
          <w:rFonts w:hint="eastAsia"/>
          <w:szCs w:val="21"/>
        </w:rPr>
        <w:t>）暖通设备现场照片。</w:t>
      </w:r>
    </w:p>
    <w:p w14:paraId="727F0ABB" w14:textId="77777777" w:rsidR="00324CEA" w:rsidRPr="002A77CC" w:rsidRDefault="00324CEA" w:rsidP="00324CEA">
      <w:pPr>
        <w:pStyle w:val="12"/>
        <w:ind w:firstLineChars="0" w:firstLine="0"/>
      </w:pPr>
    </w:p>
    <w:p w14:paraId="0ECB97BB" w14:textId="77777777" w:rsidR="00324CEA" w:rsidRPr="002A77CC" w:rsidRDefault="00324CEA" w:rsidP="00324CEA">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19BDD14D" w14:textId="77777777" w:rsidTr="00B16CB0">
        <w:trPr>
          <w:trHeight w:val="2835"/>
          <w:jc w:val="center"/>
        </w:trPr>
        <w:sdt>
          <w:sdtPr>
            <w:id w:val="-381324549"/>
            <w:showingPlcHdr/>
          </w:sdtPr>
          <w:sdtEndPr/>
          <w:sdtContent>
            <w:tc>
              <w:tcPr>
                <w:tcW w:w="9014" w:type="dxa"/>
                <w:tcBorders>
                  <w:top w:val="single" w:sz="4" w:space="0" w:color="auto"/>
                  <w:left w:val="single" w:sz="4" w:space="0" w:color="auto"/>
                  <w:bottom w:val="single" w:sz="4" w:space="0" w:color="auto"/>
                  <w:right w:val="single" w:sz="4" w:space="0" w:color="auto"/>
                </w:tcBorders>
              </w:tcPr>
              <w:p w14:paraId="338894B6" w14:textId="77777777" w:rsidR="00324CEA" w:rsidRPr="002A77CC" w:rsidRDefault="00324CEA" w:rsidP="00B16CB0">
                <w:r w:rsidRPr="002A77CC">
                  <w:rPr>
                    <w:rStyle w:val="aff3"/>
                    <w:rFonts w:hint="eastAsia"/>
                    <w:color w:val="auto"/>
                  </w:rPr>
                  <w:t>单击此处输入文字。</w:t>
                </w:r>
              </w:p>
            </w:tc>
          </w:sdtContent>
        </w:sdt>
      </w:tr>
    </w:tbl>
    <w:p w14:paraId="22133FE1" w14:textId="77777777" w:rsidR="00324CEA" w:rsidRPr="002A77CC" w:rsidRDefault="00324CEA" w:rsidP="00324CEA">
      <w:r w:rsidRPr="002A77CC">
        <w:rPr>
          <w:rFonts w:hint="eastAsia"/>
        </w:rPr>
        <w:br w:type="page"/>
      </w:r>
    </w:p>
    <w:p w14:paraId="57866A76" w14:textId="77777777" w:rsidR="00324CEA" w:rsidRPr="002A77CC" w:rsidRDefault="00324CEA" w:rsidP="00324CEA">
      <w:pPr>
        <w:pStyle w:val="3"/>
      </w:pPr>
      <w:r w:rsidRPr="002A77CC">
        <w:lastRenderedPageBreak/>
        <w:t>5.1.2</w:t>
      </w:r>
      <w:r w:rsidRPr="002A77CC">
        <w:rPr>
          <w:rFonts w:hint="eastAsia"/>
        </w:rPr>
        <w:t>不应采用电直接加热设备作为供暖空调系统的供暖热源和空气加湿热源。</w:t>
      </w:r>
    </w:p>
    <w:p w14:paraId="5AAF14E5" w14:textId="77777777" w:rsidR="00324CEA" w:rsidRPr="002A77CC" w:rsidRDefault="00324CEA" w:rsidP="00324CEA">
      <w:pPr>
        <w:spacing w:line="360" w:lineRule="auto"/>
        <w:rPr>
          <w:b/>
          <w:kern w:val="0"/>
          <w:sz w:val="24"/>
        </w:rPr>
      </w:pPr>
      <w:r w:rsidRPr="002A77CC">
        <w:rPr>
          <w:rFonts w:hint="eastAsia"/>
          <w:b/>
          <w:kern w:val="0"/>
          <w:sz w:val="24"/>
        </w:rPr>
        <w:t>参评情况</w:t>
      </w:r>
    </w:p>
    <w:p w14:paraId="09C181D7" w14:textId="77777777" w:rsidR="00324CEA" w:rsidRPr="00357B8D" w:rsidRDefault="00324CEA" w:rsidP="00324CEA">
      <w:pPr>
        <w:spacing w:line="360" w:lineRule="auto"/>
        <w:rPr>
          <w:kern w:val="0"/>
          <w:szCs w:val="21"/>
        </w:rPr>
      </w:pPr>
      <w:r w:rsidRPr="002A77CC">
        <w:rPr>
          <w:rFonts w:hint="eastAsia"/>
          <w:kern w:val="0"/>
        </w:rPr>
        <w:t>□参评</w:t>
      </w:r>
      <w:r w:rsidRPr="002A77CC">
        <w:rPr>
          <w:rFonts w:hint="eastAsia"/>
          <w:kern w:val="0"/>
        </w:rPr>
        <w:t xml:space="preserve"> </w:t>
      </w:r>
      <w:r w:rsidRPr="002A77CC">
        <w:rPr>
          <w:rFonts w:hint="eastAsia"/>
          <w:kern w:val="0"/>
        </w:rPr>
        <w:t>□不参评</w:t>
      </w:r>
      <w:r w:rsidR="00357B8D" w:rsidRPr="00D7610D">
        <w:rPr>
          <w:rFonts w:hint="eastAsia"/>
          <w:kern w:val="0"/>
          <w:szCs w:val="21"/>
        </w:rPr>
        <w:t>，原因</w:t>
      </w:r>
      <w:r w:rsidR="00357B8D">
        <w:rPr>
          <w:rFonts w:hint="eastAsia"/>
          <w:kern w:val="0"/>
          <w:szCs w:val="21"/>
        </w:rPr>
        <w:t>（项目为</w:t>
      </w:r>
      <w:r w:rsidR="00357B8D" w:rsidRPr="002A77CC">
        <w:rPr>
          <w:rFonts w:hint="eastAsia"/>
          <w:kern w:val="0"/>
        </w:rPr>
        <w:t>□非</w:t>
      </w:r>
      <w:r w:rsidR="00357B8D" w:rsidRPr="002A77CC">
        <w:rPr>
          <w:rFonts w:hint="eastAsia"/>
        </w:rPr>
        <w:t>集中空调或供暖的建筑</w:t>
      </w:r>
      <w:r w:rsidR="00357B8D">
        <w:rPr>
          <w:rFonts w:hint="eastAsia"/>
          <w:kern w:val="0"/>
          <w:szCs w:val="21"/>
        </w:rPr>
        <w:t>，</w:t>
      </w:r>
      <w:r w:rsidR="00357B8D" w:rsidRPr="00233A87">
        <w:rPr>
          <w:rFonts w:hint="eastAsia"/>
          <w:kern w:val="0"/>
          <w:szCs w:val="21"/>
        </w:rPr>
        <w:t>□</w:t>
      </w:r>
      <w:r w:rsidR="00357B8D">
        <w:rPr>
          <w:rFonts w:hint="eastAsia"/>
          <w:kern w:val="0"/>
          <w:szCs w:val="21"/>
        </w:rPr>
        <w:t>其他</w:t>
      </w:r>
      <w:r w:rsidR="00357B8D" w:rsidRPr="00B8355D">
        <w:rPr>
          <w:rFonts w:hint="eastAsia"/>
          <w:kern w:val="0"/>
          <w:szCs w:val="21"/>
          <w:u w:val="single"/>
        </w:rPr>
        <w:t xml:space="preserve">          </w:t>
      </w:r>
      <w:r w:rsidR="00357B8D" w:rsidRPr="00D014DC">
        <w:rPr>
          <w:rFonts w:hint="eastAsia"/>
          <w:kern w:val="0"/>
          <w:szCs w:val="21"/>
        </w:rPr>
        <w:t>）</w:t>
      </w:r>
    </w:p>
    <w:p w14:paraId="6BAF74B6" w14:textId="77777777" w:rsidR="00324CEA" w:rsidRPr="002A77CC" w:rsidRDefault="00324CEA" w:rsidP="00324CEA">
      <w:pPr>
        <w:spacing w:line="360" w:lineRule="auto"/>
        <w:rPr>
          <w:b/>
          <w:kern w:val="0"/>
          <w:sz w:val="24"/>
        </w:rPr>
      </w:pPr>
      <w:r w:rsidRPr="002A77CC">
        <w:rPr>
          <w:rFonts w:hint="eastAsia"/>
          <w:b/>
          <w:kern w:val="0"/>
          <w:sz w:val="24"/>
        </w:rPr>
        <w:t>1</w:t>
      </w:r>
      <w:r w:rsidRPr="002A77CC">
        <w:rPr>
          <w:rFonts w:hint="eastAsia"/>
          <w:b/>
          <w:kern w:val="0"/>
          <w:sz w:val="24"/>
        </w:rPr>
        <w:t>、达标自评</w:t>
      </w:r>
    </w:p>
    <w:p w14:paraId="451D49A7" w14:textId="77777777" w:rsidR="00324CEA" w:rsidRPr="002A77CC" w:rsidRDefault="005D3734" w:rsidP="00324CEA">
      <w:sdt>
        <w:sdtPr>
          <w:rPr>
            <w:rFonts w:hint="eastAsia"/>
          </w:rPr>
          <w:id w:val="843448497"/>
        </w:sdtPr>
        <w:sdtEndPr/>
        <w:sdtContent>
          <w:r w:rsidR="00324CEA" w:rsidRPr="002A77CC">
            <w:rPr>
              <w:rFonts w:ascii="MS Gothic" w:eastAsia="MS Gothic" w:hAnsi="MS Gothic" w:hint="eastAsia"/>
            </w:rPr>
            <w:t>☐</w:t>
          </w:r>
        </w:sdtContent>
      </w:sdt>
      <w:r w:rsidR="00324CEA" w:rsidRPr="002A77CC">
        <w:rPr>
          <w:rFonts w:hint="eastAsia"/>
        </w:rPr>
        <w:t>达标；</w:t>
      </w:r>
      <w:sdt>
        <w:sdtPr>
          <w:rPr>
            <w:rFonts w:hint="eastAsia"/>
          </w:rPr>
          <w:id w:val="1031615624"/>
        </w:sdtPr>
        <w:sdtEndPr/>
        <w:sdtContent>
          <w:r w:rsidR="00324CEA" w:rsidRPr="002A77CC">
            <w:rPr>
              <w:rFonts w:ascii="MS Gothic" w:eastAsia="MS Gothic" w:hAnsi="MS Gothic" w:hint="eastAsia"/>
            </w:rPr>
            <w:t>☐</w:t>
          </w:r>
        </w:sdtContent>
      </w:sdt>
      <w:r w:rsidR="00324CEA" w:rsidRPr="002A77CC">
        <w:rPr>
          <w:rFonts w:hint="eastAsia"/>
        </w:rPr>
        <w:t>不达标</w:t>
      </w:r>
    </w:p>
    <w:p w14:paraId="0F9F55ED" w14:textId="77777777" w:rsidR="00324CEA" w:rsidRPr="002A77CC" w:rsidRDefault="00324CEA" w:rsidP="00324CEA">
      <w:pPr>
        <w:rPr>
          <w:u w:val="single"/>
        </w:rPr>
      </w:pPr>
    </w:p>
    <w:p w14:paraId="6EB018CC" w14:textId="77777777" w:rsidR="00324CEA" w:rsidRPr="002A77CC" w:rsidRDefault="00324CEA" w:rsidP="00324CEA">
      <w:pPr>
        <w:spacing w:line="360" w:lineRule="auto"/>
        <w:rPr>
          <w:b/>
          <w:kern w:val="0"/>
          <w:sz w:val="24"/>
        </w:rPr>
      </w:pPr>
      <w:r w:rsidRPr="002A77CC">
        <w:rPr>
          <w:rFonts w:hint="eastAsia"/>
          <w:b/>
          <w:kern w:val="0"/>
          <w:sz w:val="24"/>
        </w:rPr>
        <w:t>2</w:t>
      </w:r>
      <w:r w:rsidRPr="002A77CC">
        <w:rPr>
          <w:rFonts w:hint="eastAsia"/>
          <w:b/>
          <w:kern w:val="0"/>
          <w:sz w:val="24"/>
        </w:rPr>
        <w:t>、评价要点</w:t>
      </w:r>
    </w:p>
    <w:p w14:paraId="74B430AF" w14:textId="77777777" w:rsidR="00324CEA" w:rsidRPr="002A77CC" w:rsidRDefault="00324CEA" w:rsidP="00324CEA">
      <w:r w:rsidRPr="002A77CC">
        <w:rPr>
          <w:rFonts w:hint="eastAsia"/>
        </w:rPr>
        <w:t>项目的供暖空调系统的热源</w:t>
      </w:r>
      <w:sdt>
        <w:sdtPr>
          <w:rPr>
            <w:rFonts w:hint="eastAsia"/>
            <w:u w:val="single"/>
          </w:rPr>
          <w:id w:val="-1376387256"/>
          <w:showingPlcHdr/>
        </w:sdtPr>
        <w:sdtEndPr/>
        <w:sdtContent>
          <w:r w:rsidRPr="002A77CC">
            <w:rPr>
              <w:rStyle w:val="aff3"/>
              <w:rFonts w:hint="eastAsia"/>
              <w:color w:val="auto"/>
            </w:rPr>
            <w:t>单击输入</w:t>
          </w:r>
        </w:sdtContent>
      </w:sdt>
      <w:r w:rsidRPr="002A77CC">
        <w:rPr>
          <w:rFonts w:hint="eastAsia"/>
        </w:rPr>
        <w:t>，是否采用电直接加热设备：</w:t>
      </w:r>
      <w:sdt>
        <w:sdtPr>
          <w:rPr>
            <w:rFonts w:hint="eastAsia"/>
          </w:rPr>
          <w:id w:val="-1247568723"/>
        </w:sdtPr>
        <w:sdtEndPr/>
        <w:sdtContent>
          <w:r w:rsidRPr="002A77CC">
            <w:rPr>
              <w:rFonts w:ascii="MS Gothic" w:eastAsia="MS Gothic" w:hAnsi="MS Gothic" w:hint="eastAsia"/>
            </w:rPr>
            <w:t>☐</w:t>
          </w:r>
        </w:sdtContent>
      </w:sdt>
      <w:r w:rsidRPr="002A77CC">
        <w:rPr>
          <w:rFonts w:hint="eastAsia"/>
          <w:bCs/>
          <w:lang w:val="zh-CN"/>
        </w:rPr>
        <w:t>是</w:t>
      </w:r>
      <w:r w:rsidRPr="002A77CC">
        <w:rPr>
          <w:rFonts w:hint="eastAsia"/>
          <w:bCs/>
          <w:lang w:val="zh-CN"/>
        </w:rPr>
        <w:t xml:space="preserve"> </w:t>
      </w:r>
      <w:sdt>
        <w:sdtPr>
          <w:rPr>
            <w:rFonts w:hint="eastAsia"/>
          </w:rPr>
          <w:id w:val="-1999650794"/>
        </w:sdtPr>
        <w:sdtEndPr/>
        <w:sdtContent>
          <w:r w:rsidRPr="002A77CC">
            <w:rPr>
              <w:rFonts w:ascii="MS Gothic" w:eastAsia="MS Gothic" w:hAnsi="MS Gothic" w:hint="eastAsia"/>
            </w:rPr>
            <w:t>☐</w:t>
          </w:r>
        </w:sdtContent>
      </w:sdt>
      <w:r w:rsidRPr="002A77CC">
        <w:rPr>
          <w:rFonts w:hint="eastAsia"/>
          <w:bCs/>
          <w:lang w:val="zh-CN"/>
        </w:rPr>
        <w:t>否</w:t>
      </w:r>
    </w:p>
    <w:p w14:paraId="3FBC9D0A" w14:textId="77777777" w:rsidR="00324CEA" w:rsidRPr="002A77CC" w:rsidRDefault="00324CEA" w:rsidP="00324CEA">
      <w:r w:rsidRPr="002A77CC">
        <w:rPr>
          <w:rFonts w:hint="eastAsia"/>
        </w:rPr>
        <w:t>项目的空气加湿热源</w:t>
      </w:r>
      <w:sdt>
        <w:sdtPr>
          <w:rPr>
            <w:rFonts w:hint="eastAsia"/>
            <w:u w:val="single"/>
          </w:rPr>
          <w:id w:val="341048596"/>
          <w:showingPlcHdr/>
        </w:sdtPr>
        <w:sdtEndPr/>
        <w:sdtContent>
          <w:r w:rsidRPr="002A77CC">
            <w:rPr>
              <w:rStyle w:val="aff3"/>
              <w:rFonts w:hint="eastAsia"/>
              <w:color w:val="auto"/>
            </w:rPr>
            <w:t>单击输入</w:t>
          </w:r>
        </w:sdtContent>
      </w:sdt>
      <w:r w:rsidRPr="002A77CC">
        <w:rPr>
          <w:rFonts w:hint="eastAsia"/>
        </w:rPr>
        <w:t>，是否采用电直接加热设备：</w:t>
      </w:r>
      <w:sdt>
        <w:sdtPr>
          <w:rPr>
            <w:rFonts w:hint="eastAsia"/>
          </w:rPr>
          <w:id w:val="521511948"/>
        </w:sdtPr>
        <w:sdtEndPr/>
        <w:sdtContent>
          <w:r w:rsidRPr="002A77CC">
            <w:rPr>
              <w:rFonts w:ascii="MS Gothic" w:eastAsia="MS Gothic" w:hAnsi="MS Gothic" w:hint="eastAsia"/>
            </w:rPr>
            <w:t>☐</w:t>
          </w:r>
        </w:sdtContent>
      </w:sdt>
      <w:r w:rsidRPr="002A77CC">
        <w:rPr>
          <w:rFonts w:hint="eastAsia"/>
          <w:bCs/>
          <w:lang w:val="zh-CN"/>
        </w:rPr>
        <w:t>是</w:t>
      </w:r>
      <w:r w:rsidRPr="002A77CC">
        <w:rPr>
          <w:rFonts w:hint="eastAsia"/>
          <w:bCs/>
          <w:lang w:val="zh-CN"/>
        </w:rPr>
        <w:t xml:space="preserve"> </w:t>
      </w:r>
      <w:sdt>
        <w:sdtPr>
          <w:rPr>
            <w:rFonts w:hint="eastAsia"/>
          </w:rPr>
          <w:id w:val="-893273975"/>
        </w:sdtPr>
        <w:sdtEndPr/>
        <w:sdtContent>
          <w:r w:rsidRPr="002A77CC">
            <w:rPr>
              <w:rFonts w:ascii="MS Gothic" w:eastAsia="MS Gothic" w:hAnsi="MS Gothic" w:hint="eastAsia"/>
            </w:rPr>
            <w:t>☐</w:t>
          </w:r>
        </w:sdtContent>
      </w:sdt>
      <w:r w:rsidRPr="002A77CC">
        <w:rPr>
          <w:rFonts w:hint="eastAsia"/>
          <w:bCs/>
          <w:lang w:val="zh-CN"/>
        </w:rPr>
        <w:t>否</w:t>
      </w:r>
    </w:p>
    <w:p w14:paraId="41E15F06" w14:textId="77777777" w:rsidR="00324CEA" w:rsidRPr="002A77CC" w:rsidRDefault="00324CEA" w:rsidP="00324CEA">
      <w:r w:rsidRPr="002A77CC">
        <w:rPr>
          <w:rFonts w:hint="eastAsia"/>
        </w:rPr>
        <w:t>热源选择是否符合《民用建筑供暖通风与空气调节设计规范》</w:t>
      </w:r>
      <w:r w:rsidRPr="002A77CC">
        <w:rPr>
          <w:rFonts w:hint="eastAsia"/>
        </w:rPr>
        <w:t>GB50376</w:t>
      </w:r>
      <w:r w:rsidRPr="002A77CC">
        <w:rPr>
          <w:rFonts w:hint="eastAsia"/>
        </w:rPr>
        <w:t>和《公共建筑节能设计标准》</w:t>
      </w:r>
      <w:r w:rsidRPr="002A77CC">
        <w:rPr>
          <w:rFonts w:hint="eastAsia"/>
        </w:rPr>
        <w:t>GB50189</w:t>
      </w:r>
      <w:r w:rsidRPr="002A77CC">
        <w:rPr>
          <w:rFonts w:hint="eastAsia"/>
        </w:rPr>
        <w:t>规定：</w:t>
      </w:r>
      <w:sdt>
        <w:sdtPr>
          <w:rPr>
            <w:rFonts w:hint="eastAsia"/>
          </w:rPr>
          <w:id w:val="-384181145"/>
        </w:sdtPr>
        <w:sdtEndPr/>
        <w:sdtContent>
          <w:r w:rsidRPr="002A77CC">
            <w:rPr>
              <w:rFonts w:ascii="MS Gothic" w:eastAsia="MS Gothic" w:hAnsi="MS Gothic" w:hint="eastAsia"/>
            </w:rPr>
            <w:t>☐</w:t>
          </w:r>
        </w:sdtContent>
      </w:sdt>
      <w:r w:rsidRPr="002A77CC">
        <w:rPr>
          <w:rFonts w:hint="eastAsia"/>
          <w:bCs/>
          <w:lang w:val="zh-CN"/>
        </w:rPr>
        <w:t>是</w:t>
      </w:r>
      <w:r w:rsidRPr="002A77CC">
        <w:rPr>
          <w:rFonts w:hint="eastAsia"/>
          <w:bCs/>
          <w:lang w:val="zh-CN"/>
        </w:rPr>
        <w:t xml:space="preserve"> </w:t>
      </w:r>
      <w:sdt>
        <w:sdtPr>
          <w:rPr>
            <w:rFonts w:hint="eastAsia"/>
          </w:rPr>
          <w:id w:val="2060286171"/>
        </w:sdtPr>
        <w:sdtEndPr/>
        <w:sdtContent>
          <w:r w:rsidRPr="002A77CC">
            <w:rPr>
              <w:rFonts w:ascii="MS Gothic" w:eastAsia="MS Gothic" w:hAnsi="MS Gothic" w:hint="eastAsia"/>
            </w:rPr>
            <w:t>☐</w:t>
          </w:r>
        </w:sdtContent>
      </w:sdt>
      <w:r w:rsidRPr="002A77CC">
        <w:rPr>
          <w:rFonts w:hint="eastAsia"/>
          <w:bCs/>
          <w:lang w:val="zh-CN"/>
        </w:rPr>
        <w:t>否</w:t>
      </w:r>
    </w:p>
    <w:p w14:paraId="7E075393" w14:textId="77777777" w:rsidR="00324CEA" w:rsidRPr="002A77CC" w:rsidRDefault="00324CEA" w:rsidP="00324CEA">
      <w:r w:rsidRPr="002A77CC">
        <w:rPr>
          <w:rFonts w:hint="eastAsia"/>
        </w:rPr>
        <w:t>如属于《公共建筑节能设计标准》</w:t>
      </w:r>
      <w:r w:rsidRPr="002A77CC">
        <w:rPr>
          <w:rFonts w:hint="eastAsia"/>
        </w:rPr>
        <w:t>GB50189</w:t>
      </w:r>
      <w:r w:rsidRPr="002A77CC">
        <w:rPr>
          <w:rFonts w:hint="eastAsia"/>
        </w:rPr>
        <w:t>中规定可以采用电力直接供暖和加湿的情况，请简要说明。（</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728746B5" w14:textId="77777777" w:rsidTr="002A77CC">
        <w:trPr>
          <w:trHeight w:val="1282"/>
          <w:jc w:val="center"/>
        </w:trPr>
        <w:sdt>
          <w:sdtPr>
            <w:id w:val="-636875197"/>
            <w:showingPlcHdr/>
          </w:sdtPr>
          <w:sdtEndPr/>
          <w:sdtContent>
            <w:tc>
              <w:tcPr>
                <w:tcW w:w="8830" w:type="dxa"/>
                <w:tcBorders>
                  <w:top w:val="single" w:sz="4" w:space="0" w:color="auto"/>
                  <w:left w:val="single" w:sz="4" w:space="0" w:color="auto"/>
                  <w:bottom w:val="single" w:sz="4" w:space="0" w:color="auto"/>
                  <w:right w:val="single" w:sz="4" w:space="0" w:color="auto"/>
                </w:tcBorders>
              </w:tcPr>
              <w:p w14:paraId="7A1E2BE7" w14:textId="77777777" w:rsidR="00324CEA" w:rsidRPr="002A77CC" w:rsidRDefault="00324CEA" w:rsidP="00B16CB0">
                <w:r w:rsidRPr="002A77CC">
                  <w:rPr>
                    <w:rStyle w:val="aff3"/>
                    <w:rFonts w:hint="eastAsia"/>
                    <w:color w:val="auto"/>
                  </w:rPr>
                  <w:t>单击此处输入文字。</w:t>
                </w:r>
              </w:p>
            </w:tc>
          </w:sdtContent>
        </w:sdt>
      </w:tr>
    </w:tbl>
    <w:p w14:paraId="4AB08F74" w14:textId="77777777" w:rsidR="00324CEA" w:rsidRPr="002A77CC" w:rsidRDefault="00324CEA" w:rsidP="00324CEA">
      <w:pPr>
        <w:rPr>
          <w:lang w:val="zh-CN"/>
        </w:rPr>
      </w:pPr>
    </w:p>
    <w:p w14:paraId="727C3F29" w14:textId="77777777" w:rsidR="00324CEA" w:rsidRPr="002A77CC" w:rsidRDefault="00324CEA" w:rsidP="00324CEA">
      <w:pPr>
        <w:spacing w:line="360" w:lineRule="auto"/>
        <w:rPr>
          <w:b/>
          <w:kern w:val="0"/>
          <w:sz w:val="24"/>
        </w:rPr>
      </w:pPr>
      <w:r w:rsidRPr="002A77CC">
        <w:rPr>
          <w:rFonts w:hint="eastAsia"/>
          <w:b/>
          <w:kern w:val="0"/>
          <w:sz w:val="24"/>
        </w:rPr>
        <w:t xml:space="preserve">3 </w:t>
      </w:r>
      <w:r w:rsidRPr="002A77CC">
        <w:rPr>
          <w:rFonts w:hint="eastAsia"/>
          <w:b/>
          <w:kern w:val="0"/>
          <w:sz w:val="24"/>
        </w:rPr>
        <w:t>、证明材料</w:t>
      </w:r>
    </w:p>
    <w:p w14:paraId="239008EC" w14:textId="77777777" w:rsidR="00324CEA" w:rsidRPr="002A77CC" w:rsidRDefault="00324CEA" w:rsidP="00324CEA">
      <w:pPr>
        <w:rPr>
          <w:b/>
        </w:rPr>
      </w:pPr>
      <w:r w:rsidRPr="002A77CC">
        <w:rPr>
          <w:rFonts w:hint="eastAsia"/>
          <w:b/>
        </w:rPr>
        <w:t>设计评价提交材料及要求：</w:t>
      </w:r>
    </w:p>
    <w:p w14:paraId="67B3177B" w14:textId="77777777" w:rsidR="00324CEA" w:rsidRPr="002A77CC" w:rsidRDefault="00324CEA" w:rsidP="00324CEA">
      <w:pPr>
        <w:ind w:left="210" w:hangingChars="100" w:hanging="210"/>
      </w:pPr>
      <w:r w:rsidRPr="002A77CC">
        <w:t>（</w:t>
      </w:r>
      <w:r w:rsidRPr="002A77CC">
        <w:t>1</w:t>
      </w:r>
      <w:r w:rsidRPr="002A77CC">
        <w:t>）暖通设计说明：应说明对空调采暖系统的设置；</w:t>
      </w:r>
    </w:p>
    <w:p w14:paraId="5C98AA0A" w14:textId="77777777" w:rsidR="00324CEA" w:rsidRPr="002A77CC" w:rsidRDefault="00324CEA" w:rsidP="00324CEA">
      <w:pPr>
        <w:ind w:left="210" w:hangingChars="100" w:hanging="210"/>
      </w:pPr>
      <w:r w:rsidRPr="002A77CC">
        <w:t>（</w:t>
      </w:r>
      <w:r w:rsidRPr="002A77CC">
        <w:t>2</w:t>
      </w:r>
      <w:r w:rsidRPr="002A77CC">
        <w:t>）暖通设备材料表：应有相关设备性能参数的完整详细说明；</w:t>
      </w:r>
    </w:p>
    <w:p w14:paraId="67C03219" w14:textId="77777777" w:rsidR="00324CEA" w:rsidRPr="002A77CC" w:rsidRDefault="00324CEA" w:rsidP="00324CEA">
      <w:pPr>
        <w:ind w:left="210" w:hangingChars="100" w:hanging="210"/>
      </w:pPr>
      <w:r w:rsidRPr="002A77CC">
        <w:t>（</w:t>
      </w:r>
      <w:r w:rsidRPr="002A77CC">
        <w:t>3</w:t>
      </w:r>
      <w:r w:rsidRPr="002A77CC">
        <w:t>）</w:t>
      </w:r>
      <w:r w:rsidRPr="002A77CC">
        <w:rPr>
          <w:rFonts w:hint="eastAsia"/>
        </w:rPr>
        <w:t>机房布置图：应体现机组形式及位置。</w:t>
      </w:r>
    </w:p>
    <w:p w14:paraId="534EDB92" w14:textId="77777777" w:rsidR="00324CEA" w:rsidRPr="002A77CC" w:rsidRDefault="00324CEA" w:rsidP="00324CEA">
      <w:pPr>
        <w:pStyle w:val="12"/>
        <w:ind w:firstLineChars="0" w:firstLine="0"/>
        <w:rPr>
          <w:b/>
        </w:rPr>
      </w:pPr>
      <w:r w:rsidRPr="002A77CC">
        <w:rPr>
          <w:rFonts w:hint="eastAsia"/>
          <w:b/>
        </w:rPr>
        <w:t>运行评价提交材料及要求：</w:t>
      </w:r>
    </w:p>
    <w:p w14:paraId="134A5EDC" w14:textId="77777777" w:rsidR="00324CEA" w:rsidRPr="002A77CC" w:rsidRDefault="00324CEA" w:rsidP="00324CEA">
      <w:pPr>
        <w:pStyle w:val="af2"/>
        <w:tabs>
          <w:tab w:val="left" w:pos="360"/>
        </w:tabs>
        <w:spacing w:line="288" w:lineRule="auto"/>
        <w:outlineLvl w:val="9"/>
        <w:rPr>
          <w:sz w:val="21"/>
          <w:szCs w:val="21"/>
        </w:rPr>
      </w:pPr>
      <w:r w:rsidRPr="002A77CC">
        <w:rPr>
          <w:rFonts w:hint="eastAsia"/>
          <w:sz w:val="21"/>
          <w:szCs w:val="21"/>
        </w:rPr>
        <w:t>（</w:t>
      </w:r>
      <w:r w:rsidRPr="002A77CC">
        <w:rPr>
          <w:rFonts w:hint="eastAsia"/>
          <w:sz w:val="21"/>
          <w:szCs w:val="21"/>
        </w:rPr>
        <w:t>1</w:t>
      </w:r>
      <w:r w:rsidRPr="002A77CC">
        <w:rPr>
          <w:rFonts w:hint="eastAsia"/>
          <w:sz w:val="21"/>
          <w:szCs w:val="21"/>
        </w:rPr>
        <w:t>）暖通竣工图设计说明：应包括对空调采暖系统的完整详细说明，并与竣工图纸吻合；</w:t>
      </w:r>
    </w:p>
    <w:p w14:paraId="2725EA33" w14:textId="77777777" w:rsidR="00324CEA" w:rsidRPr="002A77CC" w:rsidRDefault="00324CEA" w:rsidP="00324CEA">
      <w:pPr>
        <w:pStyle w:val="af2"/>
        <w:tabs>
          <w:tab w:val="left" w:pos="360"/>
        </w:tabs>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）暖通设备清单：应有相关设备性能参数的完整详细说明，并附设备性能参数说明书；</w:t>
      </w:r>
    </w:p>
    <w:p w14:paraId="74967CEB" w14:textId="77777777" w:rsidR="00324CEA" w:rsidRPr="002A77CC" w:rsidRDefault="00324CEA" w:rsidP="00324CEA">
      <w:pPr>
        <w:pStyle w:val="af2"/>
        <w:tabs>
          <w:tab w:val="left" w:pos="360"/>
        </w:tabs>
        <w:spacing w:line="288" w:lineRule="auto"/>
        <w:outlineLvl w:val="9"/>
        <w:rPr>
          <w:sz w:val="21"/>
          <w:szCs w:val="21"/>
        </w:rPr>
      </w:pPr>
      <w:r w:rsidRPr="002A77CC">
        <w:rPr>
          <w:rFonts w:hint="eastAsia"/>
          <w:sz w:val="21"/>
          <w:szCs w:val="21"/>
        </w:rPr>
        <w:t>（</w:t>
      </w:r>
      <w:r w:rsidRPr="002A77CC">
        <w:rPr>
          <w:rFonts w:hint="eastAsia"/>
          <w:sz w:val="21"/>
          <w:szCs w:val="21"/>
        </w:rPr>
        <w:t>3</w:t>
      </w:r>
      <w:r w:rsidRPr="002A77CC">
        <w:rPr>
          <w:rFonts w:hint="eastAsia"/>
          <w:sz w:val="21"/>
          <w:szCs w:val="21"/>
        </w:rPr>
        <w:t>）机房布置图：应体现机组编号、机组形式及位置，且编号与设备清单吻合。</w:t>
      </w:r>
    </w:p>
    <w:p w14:paraId="4C432DC5" w14:textId="77777777" w:rsidR="00324CEA" w:rsidRPr="002A77CC" w:rsidRDefault="00324CEA" w:rsidP="00324CEA">
      <w:pPr>
        <w:pStyle w:val="af2"/>
        <w:tabs>
          <w:tab w:val="left" w:pos="360"/>
        </w:tabs>
        <w:spacing w:line="288" w:lineRule="auto"/>
        <w:outlineLvl w:val="9"/>
        <w:rPr>
          <w:sz w:val="21"/>
          <w:szCs w:val="21"/>
        </w:rPr>
      </w:pPr>
    </w:p>
    <w:p w14:paraId="483FB5B5" w14:textId="77777777" w:rsidR="00324CEA" w:rsidRPr="002A77CC" w:rsidRDefault="00324CEA" w:rsidP="00324CEA">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36B23A78" w14:textId="77777777" w:rsidTr="00B16CB0">
        <w:trPr>
          <w:trHeight w:val="2390"/>
          <w:jc w:val="center"/>
        </w:trPr>
        <w:sdt>
          <w:sdtPr>
            <w:id w:val="-675881929"/>
            <w:showingPlcHdr/>
          </w:sdtPr>
          <w:sdtEndPr/>
          <w:sdtContent>
            <w:tc>
              <w:tcPr>
                <w:tcW w:w="8755" w:type="dxa"/>
                <w:tcBorders>
                  <w:top w:val="single" w:sz="4" w:space="0" w:color="auto"/>
                  <w:left w:val="single" w:sz="4" w:space="0" w:color="auto"/>
                  <w:bottom w:val="single" w:sz="4" w:space="0" w:color="auto"/>
                  <w:right w:val="single" w:sz="4" w:space="0" w:color="auto"/>
                </w:tcBorders>
              </w:tcPr>
              <w:p w14:paraId="4F2AC41C" w14:textId="77777777" w:rsidR="00324CEA" w:rsidRPr="002A77CC" w:rsidRDefault="00324CEA" w:rsidP="00B16CB0">
                <w:r w:rsidRPr="002A77CC">
                  <w:rPr>
                    <w:rStyle w:val="aff3"/>
                    <w:rFonts w:hint="eastAsia"/>
                    <w:color w:val="auto"/>
                  </w:rPr>
                  <w:t>单击此处输入文字。</w:t>
                </w:r>
              </w:p>
            </w:tc>
          </w:sdtContent>
        </w:sdt>
      </w:tr>
    </w:tbl>
    <w:p w14:paraId="6E79CE54" w14:textId="77777777" w:rsidR="00324CEA" w:rsidRPr="002A77CC" w:rsidRDefault="00324CEA" w:rsidP="00324CEA">
      <w:r w:rsidRPr="002A77CC">
        <w:br w:type="page"/>
      </w:r>
    </w:p>
    <w:p w14:paraId="51ED6A52" w14:textId="77777777" w:rsidR="00324CEA" w:rsidRPr="002A77CC" w:rsidRDefault="00324CEA" w:rsidP="00324CEA">
      <w:pPr>
        <w:pStyle w:val="3"/>
      </w:pPr>
      <w:r w:rsidRPr="002A77CC">
        <w:lastRenderedPageBreak/>
        <w:t>5.1.3</w:t>
      </w:r>
      <w:r w:rsidRPr="002A77CC">
        <w:rPr>
          <w:rFonts w:hint="eastAsia"/>
        </w:rPr>
        <w:t>冷热源、输配系统和照明等各部分能耗应进行独立分项计量。</w:t>
      </w:r>
    </w:p>
    <w:p w14:paraId="1C14A4BB" w14:textId="77777777" w:rsidR="00324CEA" w:rsidRPr="002A77CC" w:rsidRDefault="00324CEA" w:rsidP="00324CEA">
      <w:pPr>
        <w:spacing w:line="360" w:lineRule="auto"/>
        <w:rPr>
          <w:b/>
          <w:kern w:val="0"/>
          <w:sz w:val="24"/>
        </w:rPr>
      </w:pPr>
      <w:r w:rsidRPr="002A77CC">
        <w:rPr>
          <w:rFonts w:hint="eastAsia"/>
          <w:b/>
          <w:kern w:val="0"/>
          <w:sz w:val="24"/>
        </w:rPr>
        <w:t>参评情况</w:t>
      </w:r>
    </w:p>
    <w:p w14:paraId="5F0064B6" w14:textId="77777777" w:rsidR="00324CEA" w:rsidRPr="002A77CC" w:rsidRDefault="00324CEA" w:rsidP="00324CEA">
      <w:pPr>
        <w:spacing w:line="360" w:lineRule="auto"/>
        <w:rPr>
          <w:kern w:val="0"/>
        </w:rPr>
      </w:pPr>
      <w:r w:rsidRPr="002A77CC">
        <w:rPr>
          <w:rFonts w:hint="eastAsia"/>
          <w:kern w:val="0"/>
        </w:rPr>
        <w:t>□参评</w:t>
      </w:r>
      <w:r w:rsidRPr="002A77CC">
        <w:rPr>
          <w:rFonts w:hint="eastAsia"/>
          <w:kern w:val="0"/>
        </w:rPr>
        <w:t xml:space="preserve"> </w:t>
      </w:r>
      <w:r w:rsidRPr="002A77CC">
        <w:rPr>
          <w:rFonts w:hint="eastAsia"/>
          <w:kern w:val="0"/>
        </w:rPr>
        <w:t>□不参评</w:t>
      </w:r>
      <w:r w:rsidR="00357B8D" w:rsidRPr="00D7610D">
        <w:rPr>
          <w:rFonts w:hint="eastAsia"/>
          <w:kern w:val="0"/>
          <w:szCs w:val="21"/>
        </w:rPr>
        <w:t>，原因</w:t>
      </w:r>
      <w:r w:rsidR="00357B8D">
        <w:rPr>
          <w:rFonts w:hint="eastAsia"/>
          <w:kern w:val="0"/>
          <w:szCs w:val="21"/>
        </w:rPr>
        <w:t>（项目为</w:t>
      </w:r>
      <w:r w:rsidR="00357B8D" w:rsidRPr="002A77CC">
        <w:rPr>
          <w:rFonts w:hint="eastAsia"/>
          <w:kern w:val="0"/>
        </w:rPr>
        <w:t>□</w:t>
      </w:r>
      <w:r w:rsidR="00357B8D">
        <w:rPr>
          <w:rFonts w:hint="eastAsia"/>
          <w:kern w:val="0"/>
        </w:rPr>
        <w:t>住宅</w:t>
      </w:r>
      <w:r w:rsidR="00357B8D" w:rsidRPr="002A77CC">
        <w:rPr>
          <w:rFonts w:hint="eastAsia"/>
        </w:rPr>
        <w:t>建筑</w:t>
      </w:r>
      <w:r w:rsidR="00357B8D">
        <w:rPr>
          <w:rFonts w:hint="eastAsia"/>
          <w:kern w:val="0"/>
          <w:szCs w:val="21"/>
        </w:rPr>
        <w:t>，</w:t>
      </w:r>
      <w:r w:rsidR="00357B8D" w:rsidRPr="00233A87">
        <w:rPr>
          <w:rFonts w:hint="eastAsia"/>
          <w:kern w:val="0"/>
          <w:szCs w:val="21"/>
        </w:rPr>
        <w:t>□</w:t>
      </w:r>
      <w:r w:rsidR="00357B8D">
        <w:rPr>
          <w:rFonts w:hint="eastAsia"/>
          <w:kern w:val="0"/>
          <w:szCs w:val="21"/>
        </w:rPr>
        <w:t>其他</w:t>
      </w:r>
      <w:r w:rsidR="00357B8D" w:rsidRPr="00B8355D">
        <w:rPr>
          <w:rFonts w:hint="eastAsia"/>
          <w:kern w:val="0"/>
          <w:szCs w:val="21"/>
          <w:u w:val="single"/>
        </w:rPr>
        <w:t xml:space="preserve">          </w:t>
      </w:r>
      <w:r w:rsidR="00357B8D" w:rsidRPr="00D014DC">
        <w:rPr>
          <w:rFonts w:hint="eastAsia"/>
          <w:kern w:val="0"/>
          <w:szCs w:val="21"/>
        </w:rPr>
        <w:t>）</w:t>
      </w:r>
    </w:p>
    <w:p w14:paraId="6C197D4F" w14:textId="77777777" w:rsidR="00324CEA" w:rsidRPr="002A77CC" w:rsidRDefault="00324CEA" w:rsidP="00324CEA">
      <w:pPr>
        <w:spacing w:line="360" w:lineRule="auto"/>
        <w:rPr>
          <w:b/>
          <w:kern w:val="0"/>
          <w:sz w:val="24"/>
        </w:rPr>
      </w:pPr>
      <w:r w:rsidRPr="002A77CC">
        <w:rPr>
          <w:rFonts w:hint="eastAsia"/>
          <w:b/>
          <w:kern w:val="0"/>
          <w:sz w:val="24"/>
        </w:rPr>
        <w:t>1</w:t>
      </w:r>
      <w:r w:rsidRPr="002A77CC">
        <w:rPr>
          <w:rFonts w:hint="eastAsia"/>
          <w:b/>
          <w:kern w:val="0"/>
          <w:sz w:val="24"/>
        </w:rPr>
        <w:t>、达标自评</w:t>
      </w:r>
    </w:p>
    <w:p w14:paraId="28E935B7" w14:textId="77777777" w:rsidR="00324CEA" w:rsidRPr="002A77CC" w:rsidRDefault="005D3734" w:rsidP="00324CEA">
      <w:sdt>
        <w:sdtPr>
          <w:rPr>
            <w:rFonts w:hint="eastAsia"/>
          </w:rPr>
          <w:id w:val="-2118910377"/>
        </w:sdtPr>
        <w:sdtEndPr/>
        <w:sdtContent>
          <w:r w:rsidR="00324CEA" w:rsidRPr="002A77CC">
            <w:rPr>
              <w:rFonts w:ascii="MS Gothic" w:eastAsia="MS Gothic" w:hAnsi="MS Gothic" w:hint="eastAsia"/>
            </w:rPr>
            <w:t>☐</w:t>
          </w:r>
        </w:sdtContent>
      </w:sdt>
      <w:r w:rsidR="00324CEA" w:rsidRPr="002A77CC">
        <w:rPr>
          <w:rFonts w:hint="eastAsia"/>
        </w:rPr>
        <w:t>达标；</w:t>
      </w:r>
      <w:sdt>
        <w:sdtPr>
          <w:rPr>
            <w:rFonts w:hint="eastAsia"/>
          </w:rPr>
          <w:id w:val="1390842166"/>
        </w:sdtPr>
        <w:sdtEndPr/>
        <w:sdtContent>
          <w:r w:rsidR="00324CEA" w:rsidRPr="002A77CC">
            <w:rPr>
              <w:rFonts w:ascii="MS Gothic" w:eastAsia="MS Gothic" w:hAnsi="MS Gothic" w:hint="eastAsia"/>
            </w:rPr>
            <w:t>☐</w:t>
          </w:r>
        </w:sdtContent>
      </w:sdt>
      <w:r w:rsidR="00324CEA" w:rsidRPr="002A77CC">
        <w:rPr>
          <w:rFonts w:hint="eastAsia"/>
        </w:rPr>
        <w:t>不达标</w:t>
      </w:r>
    </w:p>
    <w:p w14:paraId="15BE6442" w14:textId="77777777" w:rsidR="00324CEA" w:rsidRPr="002A77CC" w:rsidRDefault="00324CEA" w:rsidP="00324CEA"/>
    <w:p w14:paraId="4418E2FC" w14:textId="77777777" w:rsidR="00324CEA" w:rsidRPr="002A77CC" w:rsidRDefault="00324CEA" w:rsidP="00324CEA">
      <w:pPr>
        <w:spacing w:line="360" w:lineRule="auto"/>
        <w:rPr>
          <w:b/>
          <w:kern w:val="0"/>
          <w:sz w:val="24"/>
        </w:rPr>
      </w:pPr>
      <w:r w:rsidRPr="002A77CC">
        <w:rPr>
          <w:rFonts w:hint="eastAsia"/>
          <w:b/>
          <w:kern w:val="0"/>
          <w:sz w:val="24"/>
        </w:rPr>
        <w:t>2</w:t>
      </w:r>
      <w:r w:rsidRPr="002A77CC">
        <w:rPr>
          <w:rFonts w:hint="eastAsia"/>
          <w:b/>
          <w:kern w:val="0"/>
          <w:sz w:val="24"/>
        </w:rPr>
        <w:t>、评价要点</w:t>
      </w:r>
    </w:p>
    <w:p w14:paraId="09C8C16E" w14:textId="77777777" w:rsidR="00324CEA" w:rsidRPr="002A77CC" w:rsidRDefault="00324CEA" w:rsidP="00324CEA">
      <w:pPr>
        <w:rPr>
          <w:lang w:val="zh-CN"/>
        </w:rPr>
      </w:pPr>
      <w:r w:rsidRPr="002A77CC">
        <w:rPr>
          <w:rFonts w:hint="eastAsia"/>
        </w:rPr>
        <w:t>以下实行能耗分项计量的部分：</w:t>
      </w:r>
      <w:sdt>
        <w:sdtPr>
          <w:rPr>
            <w:rFonts w:hint="eastAsia"/>
          </w:rPr>
          <w:id w:val="-198234952"/>
        </w:sdtPr>
        <w:sdtEndPr/>
        <w:sdtContent>
          <w:r w:rsidRPr="002A77CC">
            <w:rPr>
              <w:rFonts w:ascii="MS Gothic" w:eastAsia="MS Gothic" w:hAnsi="MS Gothic" w:hint="eastAsia"/>
            </w:rPr>
            <w:t>☐</w:t>
          </w:r>
        </w:sdtContent>
      </w:sdt>
      <w:r w:rsidRPr="002A77CC">
        <w:rPr>
          <w:rFonts w:hint="eastAsia"/>
          <w:lang w:val="zh-CN"/>
        </w:rPr>
        <w:t>空调冷热源、</w:t>
      </w:r>
      <w:sdt>
        <w:sdtPr>
          <w:rPr>
            <w:rFonts w:hint="eastAsia"/>
          </w:rPr>
          <w:id w:val="-435213338"/>
        </w:sdtPr>
        <w:sdtEndPr/>
        <w:sdtContent>
          <w:r w:rsidRPr="002A77CC">
            <w:rPr>
              <w:rFonts w:ascii="MS Gothic" w:eastAsia="MS Gothic" w:hAnsi="MS Gothic" w:hint="eastAsia"/>
            </w:rPr>
            <w:t>☐</w:t>
          </w:r>
        </w:sdtContent>
      </w:sdt>
      <w:r w:rsidRPr="002A77CC">
        <w:rPr>
          <w:rFonts w:hint="eastAsia"/>
        </w:rPr>
        <w:t>输配系统、</w:t>
      </w:r>
      <w:sdt>
        <w:sdtPr>
          <w:rPr>
            <w:rFonts w:hint="eastAsia"/>
          </w:rPr>
          <w:id w:val="1888303636"/>
        </w:sdtPr>
        <w:sdtEndPr/>
        <w:sdtContent>
          <w:r w:rsidRPr="002A77CC">
            <w:rPr>
              <w:rFonts w:ascii="MS Gothic" w:eastAsia="MS Gothic" w:hAnsi="MS Gothic" w:hint="eastAsia"/>
            </w:rPr>
            <w:t>☐</w:t>
          </w:r>
        </w:sdtContent>
      </w:sdt>
      <w:r w:rsidRPr="002A77CC">
        <w:rPr>
          <w:rFonts w:hint="eastAsia"/>
        </w:rPr>
        <w:t>照明插座、</w:t>
      </w:r>
      <w:sdt>
        <w:sdtPr>
          <w:rPr>
            <w:rFonts w:hint="eastAsia"/>
          </w:rPr>
          <w:id w:val="1377900777"/>
        </w:sdtPr>
        <w:sdtEndPr/>
        <w:sdtContent>
          <w:r w:rsidRPr="002A77CC">
            <w:rPr>
              <w:rFonts w:ascii="MS Gothic" w:eastAsia="MS Gothic" w:hAnsi="MS Gothic" w:hint="eastAsia"/>
            </w:rPr>
            <w:t>☐</w:t>
          </w:r>
        </w:sdtContent>
      </w:sdt>
      <w:r w:rsidRPr="002A77CC">
        <w:rPr>
          <w:rFonts w:hint="eastAsia"/>
        </w:rPr>
        <w:t>动力、</w:t>
      </w:r>
      <w:sdt>
        <w:sdtPr>
          <w:rPr>
            <w:rFonts w:hint="eastAsia"/>
          </w:rPr>
          <w:id w:val="-2082588170"/>
        </w:sdtPr>
        <w:sdtEndPr/>
        <w:sdtContent>
          <w:r w:rsidRPr="002A77CC">
            <w:rPr>
              <w:rFonts w:ascii="MS Gothic" w:eastAsia="MS Gothic" w:hAnsi="MS Gothic" w:hint="eastAsia"/>
            </w:rPr>
            <w:t>☐</w:t>
          </w:r>
        </w:sdtContent>
      </w:sdt>
      <w:r w:rsidRPr="002A77CC">
        <w:rPr>
          <w:rFonts w:hint="eastAsia"/>
        </w:rPr>
        <w:t>特殊用电、</w:t>
      </w:r>
      <w:sdt>
        <w:sdtPr>
          <w:rPr>
            <w:rFonts w:hint="eastAsia"/>
          </w:rPr>
          <w:id w:val="-290439922"/>
        </w:sdtPr>
        <w:sdtEndPr/>
        <w:sdtContent>
          <w:r w:rsidRPr="002A77CC">
            <w:rPr>
              <w:rFonts w:ascii="MS Gothic" w:eastAsia="MS Gothic" w:hAnsi="MS Gothic" w:hint="eastAsia"/>
            </w:rPr>
            <w:t>☐</w:t>
          </w:r>
        </w:sdtContent>
      </w:sdt>
      <w:r w:rsidRPr="002A77CC">
        <w:rPr>
          <w:rFonts w:hint="eastAsia"/>
          <w:lang w:val="zh-CN"/>
        </w:rPr>
        <w:t>其他</w:t>
      </w:r>
    </w:p>
    <w:p w14:paraId="75B1514E" w14:textId="77777777" w:rsidR="00324CEA" w:rsidRPr="002A77CC" w:rsidRDefault="00324CEA" w:rsidP="00324CEA">
      <w:r w:rsidRPr="002A77CC">
        <w:rPr>
          <w:rFonts w:hint="eastAsia"/>
        </w:rPr>
        <w:t>请简要说明独立分项计量系统，说明该系统的设计原则及相关监测、分析系统的设计思想。（</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5AE923C7" w14:textId="77777777" w:rsidTr="00B16CB0">
        <w:trPr>
          <w:trHeight w:val="2835"/>
          <w:jc w:val="center"/>
        </w:trPr>
        <w:sdt>
          <w:sdtPr>
            <w:id w:val="-1254589947"/>
            <w:showingPlcHdr/>
          </w:sdtPr>
          <w:sdtEndPr/>
          <w:sdtContent>
            <w:tc>
              <w:tcPr>
                <w:tcW w:w="8530" w:type="dxa"/>
                <w:tcBorders>
                  <w:top w:val="single" w:sz="4" w:space="0" w:color="auto"/>
                  <w:left w:val="single" w:sz="4" w:space="0" w:color="auto"/>
                  <w:bottom w:val="single" w:sz="4" w:space="0" w:color="auto"/>
                  <w:right w:val="single" w:sz="4" w:space="0" w:color="auto"/>
                </w:tcBorders>
              </w:tcPr>
              <w:p w14:paraId="2E890DF4" w14:textId="77777777" w:rsidR="00324CEA" w:rsidRPr="002A77CC" w:rsidRDefault="00324CEA" w:rsidP="00B16CB0">
                <w:r w:rsidRPr="002A77CC">
                  <w:rPr>
                    <w:rStyle w:val="aff3"/>
                    <w:rFonts w:hint="eastAsia"/>
                    <w:color w:val="auto"/>
                  </w:rPr>
                  <w:t>单击此处输入文字。</w:t>
                </w:r>
              </w:p>
            </w:tc>
          </w:sdtContent>
        </w:sdt>
      </w:tr>
    </w:tbl>
    <w:p w14:paraId="3D0E76D7" w14:textId="77777777" w:rsidR="00324CEA" w:rsidRPr="002A77CC" w:rsidRDefault="00324CEA" w:rsidP="00324CEA">
      <w:pPr>
        <w:rPr>
          <w:lang w:val="zh-CN"/>
        </w:rPr>
      </w:pPr>
    </w:p>
    <w:p w14:paraId="6EF1DF02" w14:textId="77777777" w:rsidR="00324CEA" w:rsidRPr="002A77CC" w:rsidRDefault="00324CEA" w:rsidP="00324CEA">
      <w:pPr>
        <w:spacing w:line="360" w:lineRule="auto"/>
        <w:rPr>
          <w:b/>
          <w:kern w:val="0"/>
          <w:sz w:val="24"/>
        </w:rPr>
      </w:pPr>
      <w:r w:rsidRPr="002A77CC">
        <w:rPr>
          <w:rFonts w:hint="eastAsia"/>
          <w:b/>
          <w:kern w:val="0"/>
          <w:sz w:val="24"/>
        </w:rPr>
        <w:t>3</w:t>
      </w:r>
      <w:r w:rsidRPr="002A77CC">
        <w:rPr>
          <w:rFonts w:hint="eastAsia"/>
          <w:b/>
          <w:kern w:val="0"/>
          <w:sz w:val="24"/>
        </w:rPr>
        <w:t>、证明材料</w:t>
      </w:r>
    </w:p>
    <w:p w14:paraId="500545D0" w14:textId="77777777" w:rsidR="00324CEA" w:rsidRPr="002A77CC" w:rsidRDefault="00324CEA" w:rsidP="00324CEA">
      <w:pPr>
        <w:rPr>
          <w:b/>
        </w:rPr>
      </w:pPr>
      <w:r w:rsidRPr="002A77CC">
        <w:rPr>
          <w:rFonts w:hint="eastAsia"/>
          <w:b/>
        </w:rPr>
        <w:t>设计</w:t>
      </w:r>
      <w:r w:rsidRPr="002A77CC">
        <w:rPr>
          <w:b/>
        </w:rPr>
        <w:t>评价</w:t>
      </w:r>
      <w:r w:rsidRPr="002A77CC">
        <w:rPr>
          <w:rFonts w:hint="eastAsia"/>
          <w:b/>
        </w:rPr>
        <w:t>提交材料及要求：</w:t>
      </w:r>
    </w:p>
    <w:p w14:paraId="75542097" w14:textId="77777777" w:rsidR="00324CEA" w:rsidRPr="002A77CC" w:rsidRDefault="00324CEA" w:rsidP="00324CEA">
      <w:pPr>
        <w:ind w:left="210" w:hangingChars="100" w:hanging="210"/>
      </w:pPr>
      <w:r w:rsidRPr="002A77CC">
        <w:rPr>
          <w:rFonts w:hint="eastAsia"/>
        </w:rPr>
        <w:t>（</w:t>
      </w:r>
      <w:r w:rsidRPr="002A77CC">
        <w:rPr>
          <w:rFonts w:hint="eastAsia"/>
        </w:rPr>
        <w:t>1</w:t>
      </w:r>
      <w:r w:rsidRPr="002A77CC">
        <w:rPr>
          <w:rFonts w:hint="eastAsia"/>
        </w:rPr>
        <w:t>）电气设计说明：应说明用电分项计量的设计情况；</w:t>
      </w:r>
    </w:p>
    <w:p w14:paraId="37732D81"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2</w:t>
      </w:r>
      <w:r w:rsidRPr="002A77CC">
        <w:rPr>
          <w:rFonts w:cs="宋体" w:hint="eastAsia"/>
          <w:sz w:val="21"/>
          <w:szCs w:val="21"/>
        </w:rPr>
        <w:t>）配电系统图：应体现对冷热源、输配系统、照明插座、电梯等系统或设备设置独立电表，对不同租户的用电分别设置电表；需在图纸中提供电表型号及统计列表。</w:t>
      </w:r>
    </w:p>
    <w:p w14:paraId="58A57006" w14:textId="77777777" w:rsidR="00324CEA" w:rsidRPr="002A77CC" w:rsidRDefault="00324CEA" w:rsidP="00324CEA">
      <w:pPr>
        <w:pStyle w:val="af2"/>
        <w:spacing w:line="288" w:lineRule="auto"/>
        <w:outlineLvl w:val="9"/>
        <w:rPr>
          <w:b/>
          <w:sz w:val="21"/>
          <w:szCs w:val="21"/>
        </w:rPr>
      </w:pPr>
      <w:r w:rsidRPr="002A77CC">
        <w:rPr>
          <w:rFonts w:cs="宋体" w:hint="eastAsia"/>
          <w:b/>
          <w:sz w:val="21"/>
          <w:szCs w:val="21"/>
        </w:rPr>
        <w:t>运行评价提交材料及要求：</w:t>
      </w:r>
    </w:p>
    <w:p w14:paraId="5DC77EEE"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1</w:t>
      </w:r>
      <w:r w:rsidRPr="002A77CC">
        <w:rPr>
          <w:rFonts w:cs="宋体" w:hint="eastAsia"/>
          <w:sz w:val="21"/>
          <w:szCs w:val="21"/>
        </w:rPr>
        <w:t>）配电系统竣工图：图中应对冷热源、输配系统、照明、其他动力系统、热水等不同能耗设置独立电表进行计量，对不同租户的用电分别设置电表；需在图纸中提供电表型号及统计列表；</w:t>
      </w:r>
    </w:p>
    <w:p w14:paraId="495D47C1"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2</w:t>
      </w:r>
      <w:r w:rsidRPr="002A77CC">
        <w:rPr>
          <w:rFonts w:cs="宋体" w:hint="eastAsia"/>
          <w:sz w:val="21"/>
          <w:szCs w:val="21"/>
        </w:rPr>
        <w:t>）能耗分项计量系统竣工图及设计说明：应明确系统构架和功能；</w:t>
      </w:r>
    </w:p>
    <w:p w14:paraId="1A96820B"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3</w:t>
      </w:r>
      <w:r w:rsidRPr="002A77CC">
        <w:rPr>
          <w:rFonts w:hint="eastAsia"/>
          <w:sz w:val="21"/>
          <w:szCs w:val="21"/>
        </w:rPr>
        <w:t>）能耗分项计量系统运行记录：应提供连续一年的运行数据；</w:t>
      </w:r>
    </w:p>
    <w:p w14:paraId="1B07AC0D"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4</w:t>
      </w:r>
      <w:r w:rsidRPr="002A77CC">
        <w:rPr>
          <w:rFonts w:hint="eastAsia"/>
          <w:sz w:val="21"/>
          <w:szCs w:val="21"/>
        </w:rPr>
        <w:t>）能耗分项计量系统及计量电表的现场照片。</w:t>
      </w:r>
    </w:p>
    <w:p w14:paraId="10603037" w14:textId="77777777" w:rsidR="00324CEA" w:rsidRPr="002A77CC" w:rsidRDefault="00324CEA" w:rsidP="00324CEA">
      <w:pPr>
        <w:ind w:left="210" w:hangingChars="100" w:hanging="210"/>
      </w:pPr>
    </w:p>
    <w:p w14:paraId="55265804" w14:textId="77777777" w:rsidR="00324CEA" w:rsidRPr="002A77CC" w:rsidRDefault="00324CEA" w:rsidP="00324CEA">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3F8D5484" w14:textId="77777777" w:rsidTr="002A77CC">
        <w:trPr>
          <w:trHeight w:val="1707"/>
          <w:jc w:val="center"/>
        </w:trPr>
        <w:sdt>
          <w:sdtPr>
            <w:id w:val="-794284501"/>
            <w:showingPlcHdr/>
          </w:sdtPr>
          <w:sdtEndPr/>
          <w:sdtContent>
            <w:tc>
              <w:tcPr>
                <w:tcW w:w="8639" w:type="dxa"/>
                <w:tcBorders>
                  <w:top w:val="single" w:sz="4" w:space="0" w:color="auto"/>
                  <w:left w:val="single" w:sz="4" w:space="0" w:color="auto"/>
                  <w:bottom w:val="single" w:sz="4" w:space="0" w:color="auto"/>
                  <w:right w:val="single" w:sz="4" w:space="0" w:color="auto"/>
                </w:tcBorders>
              </w:tcPr>
              <w:p w14:paraId="3B0B6779" w14:textId="77777777" w:rsidR="00324CEA" w:rsidRPr="002A77CC" w:rsidRDefault="00324CEA" w:rsidP="00B16CB0">
                <w:r w:rsidRPr="002A77CC">
                  <w:rPr>
                    <w:rStyle w:val="aff3"/>
                    <w:rFonts w:hint="eastAsia"/>
                    <w:color w:val="auto"/>
                  </w:rPr>
                  <w:t>单击此处输入文字。</w:t>
                </w:r>
              </w:p>
            </w:tc>
          </w:sdtContent>
        </w:sdt>
      </w:tr>
    </w:tbl>
    <w:p w14:paraId="2BF01157" w14:textId="77777777" w:rsidR="00324CEA" w:rsidRPr="002A77CC" w:rsidRDefault="00324CEA" w:rsidP="00324CEA">
      <w:r w:rsidRPr="002A77CC">
        <w:br w:type="page"/>
      </w:r>
    </w:p>
    <w:p w14:paraId="33D5F1BA" w14:textId="77777777" w:rsidR="00324CEA" w:rsidRPr="002A77CC" w:rsidRDefault="00324CEA" w:rsidP="00324CEA">
      <w:pPr>
        <w:pStyle w:val="3"/>
      </w:pPr>
      <w:r w:rsidRPr="002A77CC">
        <w:lastRenderedPageBreak/>
        <w:t>5.1.4</w:t>
      </w:r>
      <w:r w:rsidRPr="002A77CC">
        <w:rPr>
          <w:rFonts w:hint="eastAsia"/>
        </w:rPr>
        <w:t>各房间或场所的照明功率密度值不得高于现行国家标准《建筑照明设计标准》</w:t>
      </w:r>
      <w:r w:rsidRPr="002A77CC">
        <w:t>GB 50034</w:t>
      </w:r>
      <w:r w:rsidRPr="002A77CC">
        <w:rPr>
          <w:rFonts w:hint="eastAsia"/>
        </w:rPr>
        <w:t>中的现行值规定。</w:t>
      </w:r>
    </w:p>
    <w:p w14:paraId="33F22AB2" w14:textId="77777777" w:rsidR="00324CEA" w:rsidRPr="002A77CC" w:rsidRDefault="00324CEA" w:rsidP="00324CEA">
      <w:pPr>
        <w:spacing w:line="360" w:lineRule="auto"/>
        <w:rPr>
          <w:b/>
          <w:kern w:val="0"/>
          <w:sz w:val="24"/>
        </w:rPr>
      </w:pPr>
      <w:r w:rsidRPr="002A77CC">
        <w:rPr>
          <w:rFonts w:hint="eastAsia"/>
          <w:b/>
          <w:kern w:val="0"/>
          <w:sz w:val="24"/>
        </w:rPr>
        <w:t>1</w:t>
      </w:r>
      <w:r w:rsidRPr="002A77CC">
        <w:rPr>
          <w:rFonts w:hint="eastAsia"/>
          <w:b/>
          <w:kern w:val="0"/>
          <w:sz w:val="24"/>
        </w:rPr>
        <w:t>、达标自评</w:t>
      </w:r>
    </w:p>
    <w:p w14:paraId="3A577EA5" w14:textId="2EB848B9" w:rsidR="00324CEA" w:rsidRPr="002A77CC" w:rsidRDefault="005D3734" w:rsidP="00324CEA">
      <w:sdt>
        <w:sdtPr>
          <w:rPr>
            <w:rFonts w:hint="eastAsia"/>
          </w:rPr>
          <w:id w:val="-476298703"/>
        </w:sdtPr>
        <w:sdtEndPr/>
        <w:sdtContent>
          <w:r w:rsidR="00324CEA" w:rsidRPr="002A77CC">
            <w:rPr>
              <w:rFonts w:ascii="MS Gothic" w:eastAsia="MS Gothic" w:hAnsi="MS Gothic" w:hint="eastAsia"/>
            </w:rPr>
            <w:t>☐</w:t>
          </w:r>
        </w:sdtContent>
      </w:sdt>
      <w:r w:rsidR="00324CEA" w:rsidRPr="002A77CC">
        <w:rPr>
          <w:rFonts w:hint="eastAsia"/>
        </w:rPr>
        <w:t>达标；</w:t>
      </w:r>
      <w:sdt>
        <w:sdtPr>
          <w:rPr>
            <w:rFonts w:hint="eastAsia"/>
          </w:rPr>
          <w:id w:val="-1426566294"/>
        </w:sdtPr>
        <w:sdtEndPr/>
        <w:sdtContent>
          <w:r w:rsidR="00324CEA" w:rsidRPr="002A77CC">
            <w:rPr>
              <w:rFonts w:ascii="MS Gothic" w:eastAsia="MS Gothic" w:hAnsi="MS Gothic" w:hint="eastAsia"/>
            </w:rPr>
            <w:t>☐</w:t>
          </w:r>
        </w:sdtContent>
      </w:sdt>
      <w:r w:rsidR="00324CEA" w:rsidRPr="002A77CC">
        <w:rPr>
          <w:rFonts w:hint="eastAsia"/>
        </w:rPr>
        <w:t>不达标（</w:t>
      </w:r>
      <w:r w:rsidR="00324CEA" w:rsidRPr="002A77CC">
        <w:t>住宅建筑仅评价其公共部分</w:t>
      </w:r>
      <w:r w:rsidR="00324CEA" w:rsidRPr="002A77CC">
        <w:rPr>
          <w:rFonts w:hint="eastAsia"/>
        </w:rPr>
        <w:t>）</w:t>
      </w:r>
    </w:p>
    <w:p w14:paraId="49A257FB" w14:textId="77777777" w:rsidR="00324CEA" w:rsidRPr="002A77CC" w:rsidRDefault="00324CEA" w:rsidP="00324CEA">
      <w:pPr>
        <w:spacing w:line="360" w:lineRule="auto"/>
        <w:rPr>
          <w:b/>
          <w:kern w:val="0"/>
          <w:sz w:val="24"/>
        </w:rPr>
      </w:pPr>
      <w:r w:rsidRPr="002A77CC">
        <w:rPr>
          <w:rFonts w:hint="eastAsia"/>
          <w:b/>
          <w:kern w:val="0"/>
          <w:sz w:val="24"/>
        </w:rPr>
        <w:t>2</w:t>
      </w:r>
      <w:r w:rsidRPr="002A77CC">
        <w:rPr>
          <w:rFonts w:hint="eastAsia"/>
          <w:b/>
          <w:kern w:val="0"/>
          <w:sz w:val="24"/>
        </w:rPr>
        <w:t>、评价要点</w:t>
      </w:r>
    </w:p>
    <w:p w14:paraId="7416226E" w14:textId="77777777" w:rsidR="00324CEA" w:rsidRPr="002A77CC" w:rsidRDefault="00324CEA" w:rsidP="00324CEA">
      <w:r w:rsidRPr="002A77CC">
        <w:rPr>
          <w:rFonts w:hint="eastAsia"/>
        </w:rPr>
        <w:t>请简要说明照明系统灯具选型原则、主要灯具型号和参数以及照明节能的控制措施。（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2D2DB7B7" w14:textId="77777777" w:rsidTr="00B16CB0">
        <w:trPr>
          <w:trHeight w:val="2835"/>
          <w:jc w:val="center"/>
        </w:trPr>
        <w:sdt>
          <w:sdtPr>
            <w:id w:val="2081323952"/>
            <w:showingPlcHdr/>
          </w:sdtPr>
          <w:sdtEndPr/>
          <w:sdtContent>
            <w:tc>
              <w:tcPr>
                <w:tcW w:w="8568" w:type="dxa"/>
                <w:tcBorders>
                  <w:top w:val="single" w:sz="4" w:space="0" w:color="auto"/>
                  <w:left w:val="single" w:sz="4" w:space="0" w:color="auto"/>
                  <w:bottom w:val="single" w:sz="4" w:space="0" w:color="auto"/>
                  <w:right w:val="single" w:sz="4" w:space="0" w:color="auto"/>
                </w:tcBorders>
              </w:tcPr>
              <w:p w14:paraId="1033C588" w14:textId="77777777" w:rsidR="00324CEA" w:rsidRPr="002A77CC" w:rsidRDefault="00324CEA" w:rsidP="00B16CB0">
                <w:r w:rsidRPr="002A77CC">
                  <w:rPr>
                    <w:rStyle w:val="aff3"/>
                    <w:rFonts w:hint="eastAsia"/>
                    <w:color w:val="auto"/>
                  </w:rPr>
                  <w:t>单击此处输入文字。</w:t>
                </w:r>
              </w:p>
            </w:tc>
          </w:sdtContent>
        </w:sdt>
      </w:tr>
    </w:tbl>
    <w:p w14:paraId="4DEDC1FE" w14:textId="77777777" w:rsidR="00324CEA" w:rsidRPr="002A77CC" w:rsidRDefault="00324CEA" w:rsidP="00324CEA">
      <w:r w:rsidRPr="002A77CC">
        <w:rPr>
          <w:rFonts w:hint="eastAsia"/>
        </w:rPr>
        <w:t>照明功率设计值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665"/>
        <w:gridCol w:w="1665"/>
        <w:gridCol w:w="1665"/>
        <w:gridCol w:w="1666"/>
      </w:tblGrid>
      <w:tr w:rsidR="00324CEA" w:rsidRPr="002A77CC" w14:paraId="271EB2F7" w14:textId="77777777" w:rsidTr="00B16CB0">
        <w:trPr>
          <w:trHeight w:val="284"/>
          <w:jc w:val="center"/>
        </w:trPr>
        <w:tc>
          <w:tcPr>
            <w:tcW w:w="29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38174C" w14:textId="77777777" w:rsidR="00324CEA" w:rsidRPr="002A77CC" w:rsidRDefault="00324CEA" w:rsidP="00B16CB0">
            <w:pPr>
              <w:jc w:val="center"/>
            </w:pPr>
            <w:r w:rsidRPr="002A77CC">
              <w:rPr>
                <w:rFonts w:hint="eastAsia"/>
              </w:rPr>
              <w:t>房间类型</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3E29946" w14:textId="77777777" w:rsidR="00324CEA" w:rsidRPr="002A77CC" w:rsidRDefault="00324CEA" w:rsidP="00B16CB0">
            <w:pPr>
              <w:jc w:val="center"/>
            </w:pPr>
            <w:r w:rsidRPr="002A77CC">
              <w:rPr>
                <w:rFonts w:hint="eastAsia"/>
              </w:rPr>
              <w:t>照度值（</w:t>
            </w:r>
            <w:r w:rsidRPr="002A77CC">
              <w:rPr>
                <w:rFonts w:hint="eastAsia"/>
              </w:rPr>
              <w:t>Lx</w:t>
            </w:r>
            <w:r w:rsidRPr="002A77CC">
              <w:rPr>
                <w:rFonts w:hint="eastAsia"/>
              </w:rPr>
              <w:t>）</w:t>
            </w: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14:paraId="671EE406" w14:textId="77777777" w:rsidR="00324CEA" w:rsidRPr="002A77CC" w:rsidRDefault="00324CEA" w:rsidP="00B16CB0">
            <w:pPr>
              <w:jc w:val="center"/>
            </w:pPr>
            <w:r w:rsidRPr="002A77CC">
              <w:rPr>
                <w:rFonts w:hint="eastAsia"/>
              </w:rPr>
              <w:t>照明功率密度（</w:t>
            </w:r>
            <w:r w:rsidRPr="002A77CC">
              <w:rPr>
                <w:rFonts w:hint="eastAsia"/>
              </w:rPr>
              <w:t>W/m</w:t>
            </w:r>
            <w:r w:rsidRPr="002A77CC">
              <w:rPr>
                <w:rFonts w:hint="eastAsia"/>
                <w:vertAlign w:val="superscript"/>
              </w:rPr>
              <w:t>2</w:t>
            </w:r>
            <w:r w:rsidRPr="002A77CC">
              <w:rPr>
                <w:rFonts w:hint="eastAsia"/>
              </w:rPr>
              <w:t>)</w:t>
            </w:r>
          </w:p>
        </w:tc>
      </w:tr>
      <w:tr w:rsidR="00324CEA" w:rsidRPr="002A77CC" w14:paraId="49268C86" w14:textId="77777777" w:rsidTr="00B16CB0">
        <w:trPr>
          <w:trHeight w:val="284"/>
          <w:jc w:val="center"/>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5FC48013" w14:textId="77777777" w:rsidR="00324CEA" w:rsidRPr="002A77CC" w:rsidRDefault="00324CEA" w:rsidP="00B16CB0">
            <w:pPr>
              <w:jc w:val="center"/>
            </w:pPr>
          </w:p>
        </w:tc>
        <w:tc>
          <w:tcPr>
            <w:tcW w:w="1665" w:type="dxa"/>
            <w:tcBorders>
              <w:top w:val="single" w:sz="4" w:space="0" w:color="auto"/>
              <w:left w:val="single" w:sz="4" w:space="0" w:color="auto"/>
              <w:bottom w:val="single" w:sz="4" w:space="0" w:color="auto"/>
              <w:right w:val="single" w:sz="4" w:space="0" w:color="auto"/>
            </w:tcBorders>
            <w:vAlign w:val="center"/>
            <w:hideMark/>
          </w:tcPr>
          <w:p w14:paraId="10724AA6" w14:textId="77777777" w:rsidR="00324CEA" w:rsidRPr="002A77CC" w:rsidRDefault="00324CEA" w:rsidP="00B16CB0">
            <w:pPr>
              <w:jc w:val="center"/>
            </w:pPr>
            <w:r w:rsidRPr="002A77CC">
              <w:rPr>
                <w:rFonts w:hint="eastAsia"/>
              </w:rPr>
              <w:t>设计值</w:t>
            </w:r>
          </w:p>
        </w:tc>
        <w:tc>
          <w:tcPr>
            <w:tcW w:w="1665" w:type="dxa"/>
            <w:tcBorders>
              <w:top w:val="single" w:sz="4" w:space="0" w:color="auto"/>
              <w:left w:val="single" w:sz="4" w:space="0" w:color="auto"/>
              <w:bottom w:val="single" w:sz="4" w:space="0" w:color="auto"/>
              <w:right w:val="single" w:sz="4" w:space="0" w:color="auto"/>
            </w:tcBorders>
            <w:vAlign w:val="center"/>
            <w:hideMark/>
          </w:tcPr>
          <w:p w14:paraId="0BA66B72" w14:textId="77777777" w:rsidR="00324CEA" w:rsidRPr="002A77CC" w:rsidRDefault="00324CEA" w:rsidP="00B16CB0">
            <w:pPr>
              <w:jc w:val="center"/>
            </w:pPr>
            <w:r w:rsidRPr="002A77CC">
              <w:rPr>
                <w:rFonts w:hint="eastAsia"/>
              </w:rPr>
              <w:t>标准值</w:t>
            </w:r>
          </w:p>
        </w:tc>
        <w:tc>
          <w:tcPr>
            <w:tcW w:w="1665" w:type="dxa"/>
            <w:tcBorders>
              <w:top w:val="single" w:sz="4" w:space="0" w:color="auto"/>
              <w:left w:val="single" w:sz="4" w:space="0" w:color="auto"/>
              <w:bottom w:val="single" w:sz="4" w:space="0" w:color="auto"/>
              <w:right w:val="single" w:sz="4" w:space="0" w:color="auto"/>
            </w:tcBorders>
            <w:vAlign w:val="center"/>
            <w:hideMark/>
          </w:tcPr>
          <w:p w14:paraId="0A749D2E" w14:textId="77777777" w:rsidR="00324CEA" w:rsidRPr="002A77CC" w:rsidRDefault="00324CEA" w:rsidP="00B16CB0">
            <w:pPr>
              <w:jc w:val="center"/>
            </w:pPr>
            <w:r w:rsidRPr="002A77CC">
              <w:rPr>
                <w:rFonts w:hint="eastAsia"/>
              </w:rPr>
              <w:t>设计值</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6BE99FF" w14:textId="77777777" w:rsidR="00324CEA" w:rsidRPr="002A77CC" w:rsidRDefault="00324CEA" w:rsidP="00B16CB0">
            <w:pPr>
              <w:jc w:val="center"/>
            </w:pPr>
            <w:r w:rsidRPr="002A77CC">
              <w:rPr>
                <w:rFonts w:hint="eastAsia"/>
              </w:rPr>
              <w:t>目标值</w:t>
            </w:r>
          </w:p>
        </w:tc>
      </w:tr>
      <w:tr w:rsidR="00324CEA" w:rsidRPr="002A77CC" w14:paraId="6AC87705" w14:textId="77777777" w:rsidTr="00B16CB0">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66E9D60E" w14:textId="77777777" w:rsidR="00324CEA" w:rsidRPr="002A77CC" w:rsidRDefault="00324CEA" w:rsidP="00B16CB0">
            <w:r w:rsidRPr="002A77CC">
              <w:rPr>
                <w:rFonts w:hint="eastAsia"/>
              </w:rPr>
              <w:t>主要功能房间</w:t>
            </w:r>
          </w:p>
        </w:tc>
        <w:tc>
          <w:tcPr>
            <w:tcW w:w="2126" w:type="dxa"/>
            <w:tcBorders>
              <w:top w:val="single" w:sz="4" w:space="0" w:color="auto"/>
              <w:left w:val="single" w:sz="4" w:space="0" w:color="auto"/>
              <w:bottom w:val="single" w:sz="4" w:space="0" w:color="auto"/>
              <w:right w:val="single" w:sz="4" w:space="0" w:color="auto"/>
            </w:tcBorders>
          </w:tcPr>
          <w:p w14:paraId="33C5CE13" w14:textId="77777777" w:rsidR="00324CEA" w:rsidRPr="002A77CC" w:rsidRDefault="005D3734" w:rsidP="00B16CB0">
            <w:pPr>
              <w:jc w:val="center"/>
            </w:pPr>
            <w:sdt>
              <w:sdtPr>
                <w:rPr>
                  <w:rFonts w:hint="eastAsia"/>
                </w:rPr>
                <w:id w:val="-1045836965"/>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467F7376" w14:textId="77777777" w:rsidR="00324CEA" w:rsidRPr="002A77CC" w:rsidRDefault="005D3734" w:rsidP="00B16CB0">
            <w:pPr>
              <w:jc w:val="center"/>
            </w:pPr>
            <w:sdt>
              <w:sdtPr>
                <w:rPr>
                  <w:rFonts w:hint="eastAsia"/>
                </w:rPr>
                <w:id w:val="1384673284"/>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227D576D" w14:textId="77777777" w:rsidR="00324CEA" w:rsidRPr="002A77CC" w:rsidRDefault="005D3734" w:rsidP="00B16CB0">
            <w:pPr>
              <w:jc w:val="center"/>
            </w:pPr>
            <w:sdt>
              <w:sdtPr>
                <w:rPr>
                  <w:rFonts w:hint="eastAsia"/>
                </w:rPr>
                <w:id w:val="-470982995"/>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3D8FB71B" w14:textId="77777777" w:rsidR="00324CEA" w:rsidRPr="002A77CC" w:rsidRDefault="005D3734" w:rsidP="00B16CB0">
            <w:pPr>
              <w:jc w:val="center"/>
            </w:pPr>
            <w:sdt>
              <w:sdtPr>
                <w:rPr>
                  <w:rFonts w:hint="eastAsia"/>
                </w:rPr>
                <w:id w:val="-1809700693"/>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4D705DBA" w14:textId="77777777" w:rsidR="00324CEA" w:rsidRPr="002A77CC" w:rsidRDefault="005D3734" w:rsidP="00B16CB0">
            <w:pPr>
              <w:jc w:val="center"/>
            </w:pPr>
            <w:sdt>
              <w:sdtPr>
                <w:rPr>
                  <w:rFonts w:hint="eastAsia"/>
                </w:rPr>
                <w:id w:val="-1300755587"/>
                <w:showingPlcHdr/>
              </w:sdtPr>
              <w:sdtEndPr/>
              <w:sdtContent>
                <w:r w:rsidR="00324CEA" w:rsidRPr="002A77CC">
                  <w:rPr>
                    <w:rStyle w:val="aff3"/>
                    <w:rFonts w:hint="eastAsia"/>
                    <w:color w:val="auto"/>
                  </w:rPr>
                  <w:t>单击输入</w:t>
                </w:r>
              </w:sdtContent>
            </w:sdt>
          </w:p>
        </w:tc>
      </w:tr>
      <w:tr w:rsidR="00324CEA" w:rsidRPr="002A77CC" w14:paraId="019F2086"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78ADB7A" w14:textId="77777777" w:rsidR="00324CEA" w:rsidRPr="002A77CC" w:rsidRDefault="00324CEA" w:rsidP="00B16CB0"/>
        </w:tc>
        <w:tc>
          <w:tcPr>
            <w:tcW w:w="2126" w:type="dxa"/>
            <w:tcBorders>
              <w:top w:val="single" w:sz="4" w:space="0" w:color="auto"/>
              <w:left w:val="single" w:sz="4" w:space="0" w:color="auto"/>
              <w:bottom w:val="single" w:sz="4" w:space="0" w:color="auto"/>
              <w:right w:val="single" w:sz="4" w:space="0" w:color="auto"/>
            </w:tcBorders>
          </w:tcPr>
          <w:p w14:paraId="15129716" w14:textId="77777777" w:rsidR="00324CEA" w:rsidRPr="002A77CC" w:rsidRDefault="005D3734" w:rsidP="00B16CB0">
            <w:pPr>
              <w:jc w:val="center"/>
            </w:pPr>
            <w:sdt>
              <w:sdtPr>
                <w:rPr>
                  <w:rFonts w:hint="eastAsia"/>
                </w:rPr>
                <w:id w:val="1935781023"/>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053AF093" w14:textId="77777777" w:rsidR="00324CEA" w:rsidRPr="002A77CC" w:rsidRDefault="005D3734" w:rsidP="00B16CB0">
            <w:pPr>
              <w:jc w:val="center"/>
            </w:pPr>
            <w:sdt>
              <w:sdtPr>
                <w:rPr>
                  <w:rFonts w:hint="eastAsia"/>
                </w:rPr>
                <w:id w:val="-1250651848"/>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412BF91D" w14:textId="77777777" w:rsidR="00324CEA" w:rsidRPr="002A77CC" w:rsidRDefault="005D3734" w:rsidP="00B16CB0">
            <w:pPr>
              <w:jc w:val="center"/>
            </w:pPr>
            <w:sdt>
              <w:sdtPr>
                <w:rPr>
                  <w:rFonts w:hint="eastAsia"/>
                </w:rPr>
                <w:id w:val="1816760854"/>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4F00B2D6" w14:textId="77777777" w:rsidR="00324CEA" w:rsidRPr="002A77CC" w:rsidRDefault="005D3734" w:rsidP="00B16CB0">
            <w:pPr>
              <w:jc w:val="center"/>
            </w:pPr>
            <w:sdt>
              <w:sdtPr>
                <w:rPr>
                  <w:rFonts w:hint="eastAsia"/>
                </w:rPr>
                <w:id w:val="598379428"/>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68D9ABC2" w14:textId="77777777" w:rsidR="00324CEA" w:rsidRPr="002A77CC" w:rsidRDefault="005D3734" w:rsidP="00B16CB0">
            <w:pPr>
              <w:jc w:val="center"/>
            </w:pPr>
            <w:sdt>
              <w:sdtPr>
                <w:rPr>
                  <w:rFonts w:hint="eastAsia"/>
                </w:rPr>
                <w:id w:val="2027904987"/>
                <w:showingPlcHdr/>
              </w:sdtPr>
              <w:sdtEndPr/>
              <w:sdtContent>
                <w:r w:rsidR="00324CEA" w:rsidRPr="002A77CC">
                  <w:rPr>
                    <w:rStyle w:val="aff3"/>
                    <w:rFonts w:hint="eastAsia"/>
                    <w:color w:val="auto"/>
                  </w:rPr>
                  <w:t>单击输入</w:t>
                </w:r>
              </w:sdtContent>
            </w:sdt>
          </w:p>
        </w:tc>
      </w:tr>
      <w:tr w:rsidR="00324CEA" w:rsidRPr="002A77CC" w14:paraId="2274BA7D"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0AF6F7F" w14:textId="77777777" w:rsidR="00324CEA" w:rsidRPr="002A77CC" w:rsidRDefault="00324CEA" w:rsidP="00B16CB0"/>
        </w:tc>
        <w:tc>
          <w:tcPr>
            <w:tcW w:w="2126" w:type="dxa"/>
            <w:tcBorders>
              <w:top w:val="single" w:sz="4" w:space="0" w:color="auto"/>
              <w:left w:val="single" w:sz="4" w:space="0" w:color="auto"/>
              <w:bottom w:val="single" w:sz="4" w:space="0" w:color="auto"/>
              <w:right w:val="single" w:sz="4" w:space="0" w:color="auto"/>
            </w:tcBorders>
          </w:tcPr>
          <w:p w14:paraId="75554B87" w14:textId="77777777" w:rsidR="00324CEA" w:rsidRPr="002A77CC" w:rsidRDefault="005D3734" w:rsidP="00B16CB0">
            <w:pPr>
              <w:jc w:val="center"/>
            </w:pPr>
            <w:sdt>
              <w:sdtPr>
                <w:rPr>
                  <w:rFonts w:hint="eastAsia"/>
                </w:rPr>
                <w:id w:val="1038085632"/>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43F7107" w14:textId="77777777" w:rsidR="00324CEA" w:rsidRPr="002A77CC" w:rsidRDefault="005D3734" w:rsidP="00B16CB0">
            <w:pPr>
              <w:jc w:val="center"/>
            </w:pPr>
            <w:sdt>
              <w:sdtPr>
                <w:rPr>
                  <w:rFonts w:hint="eastAsia"/>
                </w:rPr>
                <w:id w:val="1871266130"/>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70E00477" w14:textId="77777777" w:rsidR="00324CEA" w:rsidRPr="002A77CC" w:rsidRDefault="005D3734" w:rsidP="00B16CB0">
            <w:pPr>
              <w:jc w:val="center"/>
            </w:pPr>
            <w:sdt>
              <w:sdtPr>
                <w:rPr>
                  <w:rFonts w:hint="eastAsia"/>
                </w:rPr>
                <w:id w:val="1316844205"/>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5D182AC9" w14:textId="77777777" w:rsidR="00324CEA" w:rsidRPr="002A77CC" w:rsidRDefault="005D3734" w:rsidP="00B16CB0">
            <w:pPr>
              <w:jc w:val="center"/>
            </w:pPr>
            <w:sdt>
              <w:sdtPr>
                <w:rPr>
                  <w:rFonts w:hint="eastAsia"/>
                </w:rPr>
                <w:id w:val="-1303461644"/>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032E4E0B" w14:textId="77777777" w:rsidR="00324CEA" w:rsidRPr="002A77CC" w:rsidRDefault="005D3734" w:rsidP="00B16CB0">
            <w:pPr>
              <w:jc w:val="center"/>
            </w:pPr>
            <w:sdt>
              <w:sdtPr>
                <w:rPr>
                  <w:rFonts w:hint="eastAsia"/>
                </w:rPr>
                <w:id w:val="1430625818"/>
                <w:showingPlcHdr/>
              </w:sdtPr>
              <w:sdtEndPr/>
              <w:sdtContent>
                <w:r w:rsidR="00324CEA" w:rsidRPr="002A77CC">
                  <w:rPr>
                    <w:rStyle w:val="aff3"/>
                    <w:rFonts w:hint="eastAsia"/>
                    <w:color w:val="auto"/>
                  </w:rPr>
                  <w:t>单击输入</w:t>
                </w:r>
              </w:sdtContent>
            </w:sdt>
          </w:p>
        </w:tc>
      </w:tr>
      <w:tr w:rsidR="00324CEA" w:rsidRPr="002A77CC" w14:paraId="406C48AD"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323139E" w14:textId="77777777" w:rsidR="00324CEA" w:rsidRPr="002A77CC" w:rsidRDefault="00324CEA" w:rsidP="00B16CB0"/>
        </w:tc>
        <w:tc>
          <w:tcPr>
            <w:tcW w:w="2126" w:type="dxa"/>
            <w:tcBorders>
              <w:top w:val="single" w:sz="4" w:space="0" w:color="auto"/>
              <w:left w:val="single" w:sz="4" w:space="0" w:color="auto"/>
              <w:bottom w:val="single" w:sz="4" w:space="0" w:color="auto"/>
              <w:right w:val="single" w:sz="4" w:space="0" w:color="auto"/>
            </w:tcBorders>
          </w:tcPr>
          <w:p w14:paraId="23B48CCF" w14:textId="77777777" w:rsidR="00324CEA" w:rsidRPr="002A77CC" w:rsidRDefault="005D3734" w:rsidP="00B16CB0">
            <w:pPr>
              <w:jc w:val="center"/>
            </w:pPr>
            <w:sdt>
              <w:sdtPr>
                <w:rPr>
                  <w:rFonts w:hint="eastAsia"/>
                </w:rPr>
                <w:id w:val="2038695873"/>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08AB724" w14:textId="77777777" w:rsidR="00324CEA" w:rsidRPr="002A77CC" w:rsidRDefault="005D3734" w:rsidP="00B16CB0">
            <w:pPr>
              <w:jc w:val="center"/>
            </w:pPr>
            <w:sdt>
              <w:sdtPr>
                <w:rPr>
                  <w:rFonts w:hint="eastAsia"/>
                </w:rPr>
                <w:id w:val="-1544902277"/>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44A0C708" w14:textId="77777777" w:rsidR="00324CEA" w:rsidRPr="002A77CC" w:rsidRDefault="005D3734" w:rsidP="00B16CB0">
            <w:pPr>
              <w:jc w:val="center"/>
            </w:pPr>
            <w:sdt>
              <w:sdtPr>
                <w:rPr>
                  <w:rFonts w:hint="eastAsia"/>
                </w:rPr>
                <w:id w:val="139164518"/>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7004769" w14:textId="77777777" w:rsidR="00324CEA" w:rsidRPr="002A77CC" w:rsidRDefault="005D3734" w:rsidP="00B16CB0">
            <w:pPr>
              <w:jc w:val="center"/>
            </w:pPr>
            <w:sdt>
              <w:sdtPr>
                <w:rPr>
                  <w:rFonts w:hint="eastAsia"/>
                </w:rPr>
                <w:id w:val="958225384"/>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10C06841" w14:textId="77777777" w:rsidR="00324CEA" w:rsidRPr="002A77CC" w:rsidRDefault="005D3734" w:rsidP="00B16CB0">
            <w:pPr>
              <w:jc w:val="center"/>
            </w:pPr>
            <w:sdt>
              <w:sdtPr>
                <w:rPr>
                  <w:rFonts w:hint="eastAsia"/>
                </w:rPr>
                <w:id w:val="-535882322"/>
                <w:showingPlcHdr/>
              </w:sdtPr>
              <w:sdtEndPr/>
              <w:sdtContent>
                <w:r w:rsidR="00324CEA" w:rsidRPr="002A77CC">
                  <w:rPr>
                    <w:rStyle w:val="aff3"/>
                    <w:rFonts w:hint="eastAsia"/>
                    <w:color w:val="auto"/>
                  </w:rPr>
                  <w:t>单击输入</w:t>
                </w:r>
              </w:sdtContent>
            </w:sdt>
          </w:p>
        </w:tc>
      </w:tr>
      <w:tr w:rsidR="00324CEA" w:rsidRPr="002A77CC" w14:paraId="2DF4BF23"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52CDE21" w14:textId="77777777" w:rsidR="00324CEA" w:rsidRPr="002A77CC" w:rsidRDefault="00324CEA" w:rsidP="00B16CB0"/>
        </w:tc>
        <w:tc>
          <w:tcPr>
            <w:tcW w:w="2126" w:type="dxa"/>
            <w:tcBorders>
              <w:top w:val="single" w:sz="4" w:space="0" w:color="auto"/>
              <w:left w:val="single" w:sz="4" w:space="0" w:color="auto"/>
              <w:bottom w:val="single" w:sz="4" w:space="0" w:color="auto"/>
              <w:right w:val="single" w:sz="4" w:space="0" w:color="auto"/>
            </w:tcBorders>
          </w:tcPr>
          <w:p w14:paraId="75526430" w14:textId="77777777" w:rsidR="00324CEA" w:rsidRPr="002A77CC" w:rsidRDefault="005D3734" w:rsidP="00B16CB0">
            <w:pPr>
              <w:jc w:val="center"/>
            </w:pPr>
            <w:sdt>
              <w:sdtPr>
                <w:rPr>
                  <w:rFonts w:hint="eastAsia"/>
                </w:rPr>
                <w:id w:val="-1223444796"/>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74DA7B39" w14:textId="77777777" w:rsidR="00324CEA" w:rsidRPr="002A77CC" w:rsidRDefault="005D3734" w:rsidP="00B16CB0">
            <w:pPr>
              <w:jc w:val="center"/>
            </w:pPr>
            <w:sdt>
              <w:sdtPr>
                <w:rPr>
                  <w:rFonts w:hint="eastAsia"/>
                </w:rPr>
                <w:id w:val="1557819839"/>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7CB62839" w14:textId="77777777" w:rsidR="00324CEA" w:rsidRPr="002A77CC" w:rsidRDefault="005D3734" w:rsidP="00B16CB0">
            <w:pPr>
              <w:jc w:val="center"/>
            </w:pPr>
            <w:sdt>
              <w:sdtPr>
                <w:rPr>
                  <w:rFonts w:hint="eastAsia"/>
                </w:rPr>
                <w:id w:val="-24631041"/>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73320FE9" w14:textId="77777777" w:rsidR="00324CEA" w:rsidRPr="002A77CC" w:rsidRDefault="005D3734" w:rsidP="00B16CB0">
            <w:pPr>
              <w:jc w:val="center"/>
            </w:pPr>
            <w:sdt>
              <w:sdtPr>
                <w:rPr>
                  <w:rFonts w:hint="eastAsia"/>
                </w:rPr>
                <w:id w:val="1897317949"/>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62994B90" w14:textId="77777777" w:rsidR="00324CEA" w:rsidRPr="002A77CC" w:rsidRDefault="005D3734" w:rsidP="00B16CB0">
            <w:pPr>
              <w:jc w:val="center"/>
            </w:pPr>
            <w:sdt>
              <w:sdtPr>
                <w:rPr>
                  <w:rFonts w:hint="eastAsia"/>
                </w:rPr>
                <w:id w:val="356698646"/>
                <w:showingPlcHdr/>
              </w:sdtPr>
              <w:sdtEndPr/>
              <w:sdtContent>
                <w:r w:rsidR="00324CEA" w:rsidRPr="002A77CC">
                  <w:rPr>
                    <w:rStyle w:val="aff3"/>
                    <w:rFonts w:hint="eastAsia"/>
                    <w:color w:val="auto"/>
                  </w:rPr>
                  <w:t>单击输入</w:t>
                </w:r>
              </w:sdtContent>
            </w:sdt>
          </w:p>
        </w:tc>
      </w:tr>
      <w:tr w:rsidR="00324CEA" w:rsidRPr="002A77CC" w14:paraId="09AB016F" w14:textId="77777777" w:rsidTr="00B16CB0">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215563CE" w14:textId="77777777" w:rsidR="00324CEA" w:rsidRPr="002A77CC" w:rsidRDefault="00324CEA" w:rsidP="00B16CB0">
            <w:r w:rsidRPr="002A77CC">
              <w:rPr>
                <w:rFonts w:hint="eastAsia"/>
              </w:rPr>
              <w:t>其他</w:t>
            </w:r>
          </w:p>
          <w:p w14:paraId="63E29141" w14:textId="77777777" w:rsidR="00324CEA" w:rsidRPr="002A77CC" w:rsidRDefault="00324CEA" w:rsidP="00B16CB0">
            <w:r w:rsidRPr="002A77CC">
              <w:rPr>
                <w:rFonts w:hint="eastAsia"/>
              </w:rPr>
              <w:t>房间</w:t>
            </w:r>
          </w:p>
        </w:tc>
        <w:tc>
          <w:tcPr>
            <w:tcW w:w="2126" w:type="dxa"/>
            <w:tcBorders>
              <w:top w:val="single" w:sz="4" w:space="0" w:color="auto"/>
              <w:left w:val="single" w:sz="4" w:space="0" w:color="auto"/>
              <w:bottom w:val="single" w:sz="4" w:space="0" w:color="auto"/>
              <w:right w:val="single" w:sz="4" w:space="0" w:color="auto"/>
            </w:tcBorders>
          </w:tcPr>
          <w:p w14:paraId="05EB4608" w14:textId="77777777" w:rsidR="00324CEA" w:rsidRPr="002A77CC" w:rsidRDefault="005D3734" w:rsidP="00B16CB0">
            <w:pPr>
              <w:jc w:val="center"/>
            </w:pPr>
            <w:sdt>
              <w:sdtPr>
                <w:rPr>
                  <w:rFonts w:hint="eastAsia"/>
                </w:rPr>
                <w:id w:val="-278179454"/>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2DEA4519" w14:textId="77777777" w:rsidR="00324CEA" w:rsidRPr="002A77CC" w:rsidRDefault="005D3734" w:rsidP="00B16CB0">
            <w:pPr>
              <w:jc w:val="center"/>
            </w:pPr>
            <w:sdt>
              <w:sdtPr>
                <w:rPr>
                  <w:rFonts w:hint="eastAsia"/>
                </w:rPr>
                <w:id w:val="1424147621"/>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0F699FA9" w14:textId="77777777" w:rsidR="00324CEA" w:rsidRPr="002A77CC" w:rsidRDefault="005D3734" w:rsidP="00B16CB0">
            <w:pPr>
              <w:jc w:val="center"/>
            </w:pPr>
            <w:sdt>
              <w:sdtPr>
                <w:rPr>
                  <w:rFonts w:hint="eastAsia"/>
                </w:rPr>
                <w:id w:val="1448268947"/>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21EC61F" w14:textId="77777777" w:rsidR="00324CEA" w:rsidRPr="002A77CC" w:rsidRDefault="005D3734" w:rsidP="00B16CB0">
            <w:pPr>
              <w:jc w:val="center"/>
            </w:pPr>
            <w:sdt>
              <w:sdtPr>
                <w:rPr>
                  <w:rFonts w:hint="eastAsia"/>
                </w:rPr>
                <w:id w:val="-1962332388"/>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51A38826" w14:textId="77777777" w:rsidR="00324CEA" w:rsidRPr="002A77CC" w:rsidRDefault="005D3734" w:rsidP="00B16CB0">
            <w:pPr>
              <w:jc w:val="center"/>
            </w:pPr>
            <w:sdt>
              <w:sdtPr>
                <w:rPr>
                  <w:rFonts w:hint="eastAsia"/>
                </w:rPr>
                <w:id w:val="389610405"/>
                <w:showingPlcHdr/>
              </w:sdtPr>
              <w:sdtEndPr/>
              <w:sdtContent>
                <w:r w:rsidR="00324CEA" w:rsidRPr="002A77CC">
                  <w:rPr>
                    <w:rStyle w:val="aff3"/>
                    <w:rFonts w:hint="eastAsia"/>
                    <w:color w:val="auto"/>
                  </w:rPr>
                  <w:t>单击输入</w:t>
                </w:r>
              </w:sdtContent>
            </w:sdt>
          </w:p>
        </w:tc>
      </w:tr>
      <w:tr w:rsidR="00324CEA" w:rsidRPr="002A77CC" w14:paraId="13DE51F0"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062BAD2" w14:textId="77777777" w:rsidR="00324CEA" w:rsidRPr="002A77CC" w:rsidRDefault="00324CEA" w:rsidP="00B16CB0"/>
        </w:tc>
        <w:tc>
          <w:tcPr>
            <w:tcW w:w="2126" w:type="dxa"/>
            <w:tcBorders>
              <w:top w:val="single" w:sz="4" w:space="0" w:color="auto"/>
              <w:left w:val="single" w:sz="4" w:space="0" w:color="auto"/>
              <w:bottom w:val="single" w:sz="4" w:space="0" w:color="auto"/>
              <w:right w:val="single" w:sz="4" w:space="0" w:color="auto"/>
            </w:tcBorders>
          </w:tcPr>
          <w:p w14:paraId="66A5C64E" w14:textId="77777777" w:rsidR="00324CEA" w:rsidRPr="002A77CC" w:rsidRDefault="005D3734" w:rsidP="00B16CB0">
            <w:pPr>
              <w:jc w:val="center"/>
            </w:pPr>
            <w:sdt>
              <w:sdtPr>
                <w:rPr>
                  <w:rFonts w:hint="eastAsia"/>
                </w:rPr>
                <w:id w:val="-901065065"/>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00B58B23" w14:textId="77777777" w:rsidR="00324CEA" w:rsidRPr="002A77CC" w:rsidRDefault="005D3734" w:rsidP="00B16CB0">
            <w:pPr>
              <w:jc w:val="center"/>
            </w:pPr>
            <w:sdt>
              <w:sdtPr>
                <w:rPr>
                  <w:rFonts w:hint="eastAsia"/>
                </w:rPr>
                <w:id w:val="-4292722"/>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4FA775B0" w14:textId="77777777" w:rsidR="00324CEA" w:rsidRPr="002A77CC" w:rsidRDefault="005D3734" w:rsidP="00B16CB0">
            <w:pPr>
              <w:jc w:val="center"/>
            </w:pPr>
            <w:sdt>
              <w:sdtPr>
                <w:rPr>
                  <w:rFonts w:hint="eastAsia"/>
                </w:rPr>
                <w:id w:val="852771692"/>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665AAEB6" w14:textId="77777777" w:rsidR="00324CEA" w:rsidRPr="002A77CC" w:rsidRDefault="005D3734" w:rsidP="00B16CB0">
            <w:pPr>
              <w:jc w:val="center"/>
            </w:pPr>
            <w:sdt>
              <w:sdtPr>
                <w:rPr>
                  <w:rFonts w:hint="eastAsia"/>
                </w:rPr>
                <w:id w:val="403882643"/>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3FED7640" w14:textId="77777777" w:rsidR="00324CEA" w:rsidRPr="002A77CC" w:rsidRDefault="005D3734" w:rsidP="00B16CB0">
            <w:pPr>
              <w:jc w:val="center"/>
            </w:pPr>
            <w:sdt>
              <w:sdtPr>
                <w:rPr>
                  <w:rFonts w:hint="eastAsia"/>
                </w:rPr>
                <w:id w:val="414914307"/>
                <w:showingPlcHdr/>
              </w:sdtPr>
              <w:sdtEndPr/>
              <w:sdtContent>
                <w:r w:rsidR="00324CEA" w:rsidRPr="002A77CC">
                  <w:rPr>
                    <w:rStyle w:val="aff3"/>
                    <w:rFonts w:hint="eastAsia"/>
                    <w:color w:val="auto"/>
                  </w:rPr>
                  <w:t>单击输入</w:t>
                </w:r>
              </w:sdtContent>
            </w:sdt>
          </w:p>
        </w:tc>
      </w:tr>
      <w:tr w:rsidR="00324CEA" w:rsidRPr="002A77CC" w14:paraId="74686E5E"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2FA321D" w14:textId="77777777" w:rsidR="00324CEA" w:rsidRPr="002A77CC" w:rsidRDefault="00324CEA" w:rsidP="00B16CB0"/>
        </w:tc>
        <w:tc>
          <w:tcPr>
            <w:tcW w:w="2126" w:type="dxa"/>
            <w:tcBorders>
              <w:top w:val="single" w:sz="4" w:space="0" w:color="auto"/>
              <w:left w:val="single" w:sz="4" w:space="0" w:color="auto"/>
              <w:bottom w:val="single" w:sz="4" w:space="0" w:color="auto"/>
              <w:right w:val="single" w:sz="4" w:space="0" w:color="auto"/>
            </w:tcBorders>
          </w:tcPr>
          <w:p w14:paraId="636158C7" w14:textId="77777777" w:rsidR="00324CEA" w:rsidRPr="002A77CC" w:rsidRDefault="005D3734" w:rsidP="00B16CB0">
            <w:pPr>
              <w:jc w:val="center"/>
            </w:pPr>
            <w:sdt>
              <w:sdtPr>
                <w:rPr>
                  <w:rFonts w:hint="eastAsia"/>
                </w:rPr>
                <w:id w:val="-588393818"/>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2897A6C2" w14:textId="77777777" w:rsidR="00324CEA" w:rsidRPr="002A77CC" w:rsidRDefault="005D3734" w:rsidP="00B16CB0">
            <w:pPr>
              <w:jc w:val="center"/>
            </w:pPr>
            <w:sdt>
              <w:sdtPr>
                <w:rPr>
                  <w:rFonts w:hint="eastAsia"/>
                </w:rPr>
                <w:id w:val="-433517299"/>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5CE5197F" w14:textId="77777777" w:rsidR="00324CEA" w:rsidRPr="002A77CC" w:rsidRDefault="005D3734" w:rsidP="00B16CB0">
            <w:pPr>
              <w:jc w:val="center"/>
            </w:pPr>
            <w:sdt>
              <w:sdtPr>
                <w:rPr>
                  <w:rFonts w:hint="eastAsia"/>
                </w:rPr>
                <w:id w:val="984751268"/>
                <w:showingPlcHdr/>
              </w:sdtPr>
              <w:sdtEndPr/>
              <w:sdtContent>
                <w:r w:rsidR="00324CEA" w:rsidRPr="002A77CC">
                  <w:rPr>
                    <w:rStyle w:val="aff3"/>
                    <w:rFonts w:hint="eastAsia"/>
                    <w:color w:val="auto"/>
                  </w:rPr>
                  <w:t>单击输入</w:t>
                </w:r>
              </w:sdtContent>
            </w:sdt>
          </w:p>
        </w:tc>
        <w:tc>
          <w:tcPr>
            <w:tcW w:w="1665" w:type="dxa"/>
            <w:tcBorders>
              <w:top w:val="single" w:sz="4" w:space="0" w:color="auto"/>
              <w:left w:val="single" w:sz="4" w:space="0" w:color="auto"/>
              <w:bottom w:val="single" w:sz="4" w:space="0" w:color="auto"/>
              <w:right w:val="single" w:sz="4" w:space="0" w:color="auto"/>
            </w:tcBorders>
          </w:tcPr>
          <w:p w14:paraId="5C0FFFBE" w14:textId="77777777" w:rsidR="00324CEA" w:rsidRPr="002A77CC" w:rsidRDefault="005D3734" w:rsidP="00B16CB0">
            <w:pPr>
              <w:jc w:val="center"/>
            </w:pPr>
            <w:sdt>
              <w:sdtPr>
                <w:rPr>
                  <w:rFonts w:hint="eastAsia"/>
                </w:rPr>
                <w:id w:val="-1067179781"/>
                <w:showingPlcHdr/>
              </w:sdtPr>
              <w:sdtEndPr/>
              <w:sdtContent>
                <w:r w:rsidR="00324CEA" w:rsidRPr="002A77CC">
                  <w:rPr>
                    <w:rStyle w:val="aff3"/>
                    <w:rFonts w:hint="eastAsia"/>
                    <w:color w:val="auto"/>
                  </w:rPr>
                  <w:t>单击输入</w:t>
                </w:r>
              </w:sdtContent>
            </w:sdt>
          </w:p>
        </w:tc>
        <w:tc>
          <w:tcPr>
            <w:tcW w:w="1666" w:type="dxa"/>
            <w:tcBorders>
              <w:top w:val="single" w:sz="4" w:space="0" w:color="auto"/>
              <w:left w:val="single" w:sz="4" w:space="0" w:color="auto"/>
              <w:bottom w:val="single" w:sz="4" w:space="0" w:color="auto"/>
              <w:right w:val="single" w:sz="4" w:space="0" w:color="auto"/>
            </w:tcBorders>
          </w:tcPr>
          <w:p w14:paraId="6CD2F75C" w14:textId="77777777" w:rsidR="00324CEA" w:rsidRPr="002A77CC" w:rsidRDefault="005D3734" w:rsidP="00B16CB0">
            <w:pPr>
              <w:jc w:val="center"/>
            </w:pPr>
            <w:sdt>
              <w:sdtPr>
                <w:rPr>
                  <w:rFonts w:hint="eastAsia"/>
                </w:rPr>
                <w:id w:val="-1390723030"/>
                <w:showingPlcHdr/>
              </w:sdtPr>
              <w:sdtEndPr/>
              <w:sdtContent>
                <w:r w:rsidR="00324CEA" w:rsidRPr="002A77CC">
                  <w:rPr>
                    <w:rStyle w:val="aff3"/>
                    <w:rFonts w:hint="eastAsia"/>
                    <w:color w:val="auto"/>
                  </w:rPr>
                  <w:t>单击输入</w:t>
                </w:r>
              </w:sdtContent>
            </w:sdt>
          </w:p>
        </w:tc>
      </w:tr>
    </w:tbl>
    <w:p w14:paraId="655F065B" w14:textId="77777777" w:rsidR="00324CEA" w:rsidRPr="002A77CC" w:rsidRDefault="00324CEA" w:rsidP="00324CEA">
      <w:pPr>
        <w:spacing w:line="360" w:lineRule="auto"/>
        <w:rPr>
          <w:b/>
          <w:kern w:val="0"/>
          <w:sz w:val="24"/>
        </w:rPr>
      </w:pPr>
    </w:p>
    <w:p w14:paraId="0983B4CB" w14:textId="77777777" w:rsidR="00324CEA" w:rsidRPr="002A77CC" w:rsidRDefault="00324CEA" w:rsidP="00324CEA">
      <w:pPr>
        <w:spacing w:line="360" w:lineRule="auto"/>
        <w:rPr>
          <w:b/>
          <w:kern w:val="0"/>
          <w:sz w:val="24"/>
        </w:rPr>
      </w:pPr>
      <w:r w:rsidRPr="002A77CC">
        <w:rPr>
          <w:rFonts w:hint="eastAsia"/>
          <w:b/>
          <w:kern w:val="0"/>
          <w:sz w:val="24"/>
        </w:rPr>
        <w:t>3</w:t>
      </w:r>
      <w:r w:rsidRPr="002A77CC">
        <w:rPr>
          <w:rFonts w:hint="eastAsia"/>
          <w:b/>
          <w:kern w:val="0"/>
          <w:sz w:val="24"/>
        </w:rPr>
        <w:t>、证明材料</w:t>
      </w:r>
    </w:p>
    <w:p w14:paraId="1CBB7A28" w14:textId="77777777" w:rsidR="00324CEA" w:rsidRPr="002A77CC" w:rsidRDefault="00324CEA" w:rsidP="00324CEA">
      <w:pPr>
        <w:pStyle w:val="af2"/>
        <w:spacing w:line="288" w:lineRule="auto"/>
        <w:outlineLvl w:val="9"/>
        <w:rPr>
          <w:rFonts w:cs="宋体"/>
          <w:b/>
          <w:sz w:val="21"/>
          <w:szCs w:val="21"/>
        </w:rPr>
      </w:pPr>
      <w:r w:rsidRPr="002A77CC">
        <w:rPr>
          <w:rFonts w:cs="宋体" w:hint="eastAsia"/>
          <w:b/>
          <w:sz w:val="21"/>
          <w:szCs w:val="21"/>
        </w:rPr>
        <w:t>设计评价提交材料及要求：</w:t>
      </w:r>
    </w:p>
    <w:p w14:paraId="5F4A2307"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1</w:t>
      </w:r>
      <w:r w:rsidRPr="002A77CC">
        <w:rPr>
          <w:rFonts w:cs="宋体" w:hint="eastAsia"/>
          <w:sz w:val="21"/>
          <w:szCs w:val="21"/>
        </w:rPr>
        <w:t>）照明施工图设计说明：照明施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14:paraId="3A2E9CDC"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2</w:t>
      </w:r>
      <w:r w:rsidRPr="002A77CC">
        <w:rPr>
          <w:rFonts w:cs="宋体" w:hint="eastAsia"/>
          <w:sz w:val="21"/>
          <w:szCs w:val="21"/>
        </w:rPr>
        <w:t>）各层照明平面图：照明灯具及照明配电系统的平面布置，灯具型号应与图例相吻合；</w:t>
      </w:r>
    </w:p>
    <w:p w14:paraId="29446B2E"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3</w:t>
      </w:r>
      <w:r w:rsidRPr="002A77CC">
        <w:rPr>
          <w:rFonts w:cs="宋体" w:hint="eastAsia"/>
          <w:sz w:val="21"/>
          <w:szCs w:val="21"/>
        </w:rPr>
        <w:t>）照明控制系统图：对于集中控制的照明灯具，应提供相应的弱电设计施工图；对于声光等感应灯自动控制的照明灯具，应体现在照明平面图和图例中；</w:t>
      </w:r>
    </w:p>
    <w:p w14:paraId="40D09396" w14:textId="77777777" w:rsidR="00324CEA" w:rsidRPr="002A77CC" w:rsidRDefault="00324CEA" w:rsidP="00324CEA">
      <w:r w:rsidRPr="002A77CC">
        <w:rPr>
          <w:rFonts w:hint="eastAsia"/>
        </w:rPr>
        <w:t>（</w:t>
      </w:r>
      <w:r w:rsidRPr="002A77CC">
        <w:rPr>
          <w:rFonts w:hint="eastAsia"/>
        </w:rPr>
        <w:t>4</w:t>
      </w:r>
      <w:r w:rsidRPr="002A77CC">
        <w:rPr>
          <w:rFonts w:hint="eastAsia"/>
        </w:rPr>
        <w:t>）照明功率密度计算书：应对不同区域的照明灯具的数量、功率进行统计，并计算照明功率密度和照度。</w:t>
      </w:r>
    </w:p>
    <w:p w14:paraId="1CBAAD19" w14:textId="77777777" w:rsidR="00324CEA" w:rsidRPr="002A77CC" w:rsidRDefault="00324CEA" w:rsidP="00324CEA">
      <w:pPr>
        <w:pStyle w:val="af2"/>
        <w:spacing w:line="288" w:lineRule="auto"/>
        <w:outlineLvl w:val="9"/>
        <w:rPr>
          <w:rFonts w:cs="宋体"/>
          <w:b/>
          <w:sz w:val="21"/>
          <w:szCs w:val="21"/>
        </w:rPr>
      </w:pPr>
      <w:r w:rsidRPr="002A77CC">
        <w:rPr>
          <w:rFonts w:cs="宋体" w:hint="eastAsia"/>
          <w:b/>
          <w:sz w:val="21"/>
          <w:szCs w:val="21"/>
        </w:rPr>
        <w:t>运行评价提交材料及要求：</w:t>
      </w:r>
    </w:p>
    <w:p w14:paraId="408F561F"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1</w:t>
      </w:r>
      <w:r w:rsidRPr="002A77CC">
        <w:rPr>
          <w:rFonts w:cs="宋体" w:hint="eastAsia"/>
          <w:sz w:val="21"/>
          <w:szCs w:val="21"/>
        </w:rPr>
        <w:t>）照明竣工图设计说明：照明竣工图设计说明中应有对照明系统、灯具布置和选型的要求，并与竣工图纸相吻合；对于图纸中只预留照明配电系统的情况，图纸中要对灯具选型提出具体的要求，包括功率、光通量，并核算照度和照明功率密度是否达标；</w:t>
      </w:r>
    </w:p>
    <w:p w14:paraId="55E7CC63"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lastRenderedPageBreak/>
        <w:t>（</w:t>
      </w:r>
      <w:r w:rsidRPr="002A77CC">
        <w:rPr>
          <w:rFonts w:cs="宋体" w:hint="eastAsia"/>
          <w:sz w:val="21"/>
          <w:szCs w:val="21"/>
        </w:rPr>
        <w:t>2</w:t>
      </w:r>
      <w:r w:rsidRPr="002A77CC">
        <w:rPr>
          <w:rFonts w:cs="宋体" w:hint="eastAsia"/>
          <w:sz w:val="21"/>
          <w:szCs w:val="21"/>
        </w:rPr>
        <w:t>）各层照明平面图：照明灯具及照明配电系统的平面布置，灯具型号应与现场相吻合；</w:t>
      </w:r>
    </w:p>
    <w:p w14:paraId="3898C5BC"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3</w:t>
      </w:r>
      <w:r w:rsidRPr="002A77CC">
        <w:rPr>
          <w:rFonts w:cs="宋体" w:hint="eastAsia"/>
          <w:sz w:val="21"/>
          <w:szCs w:val="21"/>
        </w:rPr>
        <w:t>）照明控制系统图：对于集中控制的照明灯具，应提供相应的弱电设计竣工图；对于声光等感应灯自动控制的照明灯具，应体现在照明平面图和图例中；</w:t>
      </w:r>
    </w:p>
    <w:p w14:paraId="57E699FB"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4</w:t>
      </w:r>
      <w:r w:rsidRPr="002A77CC">
        <w:rPr>
          <w:rFonts w:cs="宋体" w:hint="eastAsia"/>
          <w:sz w:val="21"/>
          <w:szCs w:val="21"/>
        </w:rPr>
        <w:t>）灯具检测报告：应由厂家提供选用灯具的正规检测报告；</w:t>
      </w:r>
    </w:p>
    <w:p w14:paraId="44AE2679"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5</w:t>
      </w:r>
      <w:r w:rsidRPr="002A77CC">
        <w:rPr>
          <w:rFonts w:cs="宋体" w:hint="eastAsia"/>
          <w:sz w:val="21"/>
          <w:szCs w:val="21"/>
        </w:rPr>
        <w:t>）照明质量检测报告：应委托第三方对项目现场的照明质量进行检测；对于公建，所有部位都需检测；对于居建，仅需检测公共部位；</w:t>
      </w:r>
    </w:p>
    <w:p w14:paraId="6806C633"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w:t>
      </w:r>
      <w:r w:rsidRPr="002A77CC">
        <w:rPr>
          <w:rFonts w:cs="宋体" w:hint="eastAsia"/>
          <w:sz w:val="21"/>
          <w:szCs w:val="21"/>
        </w:rPr>
        <w:t>6</w:t>
      </w:r>
      <w:r w:rsidRPr="002A77CC">
        <w:rPr>
          <w:rFonts w:cs="宋体" w:hint="eastAsia"/>
          <w:sz w:val="21"/>
          <w:szCs w:val="21"/>
        </w:rPr>
        <w:t>）照明灯具现场照片。</w:t>
      </w:r>
    </w:p>
    <w:p w14:paraId="66EE6EFD" w14:textId="77777777" w:rsidR="00324CEA" w:rsidRPr="002A77CC" w:rsidRDefault="00324CEA" w:rsidP="00324CEA"/>
    <w:p w14:paraId="6424BF4B" w14:textId="77777777" w:rsidR="00324CEA" w:rsidRPr="002A77CC" w:rsidRDefault="00324CEA" w:rsidP="00324CEA">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4A67C088" w14:textId="77777777" w:rsidTr="00B16CB0">
        <w:trPr>
          <w:trHeight w:val="2835"/>
          <w:jc w:val="center"/>
        </w:trPr>
        <w:sdt>
          <w:sdtPr>
            <w:id w:val="-1957860227"/>
            <w:showingPlcHdr/>
          </w:sdtPr>
          <w:sdtEndPr/>
          <w:sdtContent>
            <w:tc>
              <w:tcPr>
                <w:tcW w:w="8688" w:type="dxa"/>
                <w:tcBorders>
                  <w:top w:val="single" w:sz="4" w:space="0" w:color="auto"/>
                  <w:left w:val="single" w:sz="4" w:space="0" w:color="auto"/>
                  <w:bottom w:val="single" w:sz="4" w:space="0" w:color="auto"/>
                  <w:right w:val="single" w:sz="4" w:space="0" w:color="auto"/>
                </w:tcBorders>
              </w:tcPr>
              <w:p w14:paraId="70CB82D9" w14:textId="77777777" w:rsidR="00324CEA" w:rsidRPr="002A77CC" w:rsidRDefault="00324CEA" w:rsidP="00B16CB0">
                <w:r w:rsidRPr="002A77CC">
                  <w:rPr>
                    <w:rStyle w:val="aff3"/>
                    <w:rFonts w:hint="eastAsia"/>
                    <w:color w:val="auto"/>
                  </w:rPr>
                  <w:t>单击此处输入文字。</w:t>
                </w:r>
              </w:p>
            </w:tc>
          </w:sdtContent>
        </w:sdt>
      </w:tr>
    </w:tbl>
    <w:p w14:paraId="09520B6F" w14:textId="77777777" w:rsidR="00324CEA" w:rsidRPr="002A77CC" w:rsidRDefault="00324CEA" w:rsidP="00324CEA">
      <w:r w:rsidRPr="002A77CC">
        <w:br w:type="page"/>
      </w:r>
    </w:p>
    <w:p w14:paraId="2B8D55A0" w14:textId="77777777" w:rsidR="00324CEA" w:rsidRPr="002A77CC" w:rsidRDefault="00324CEA" w:rsidP="004C73FC">
      <w:pPr>
        <w:pStyle w:val="2"/>
        <w:jc w:val="center"/>
      </w:pPr>
      <w:bookmarkStart w:id="29" w:name="_Toc412712073"/>
      <w:bookmarkStart w:id="30" w:name="_Toc438725020"/>
      <w:r w:rsidRPr="002A77CC">
        <w:lastRenderedPageBreak/>
        <w:t>5.2 评分项</w:t>
      </w:r>
      <w:bookmarkEnd w:id="29"/>
      <w:bookmarkEnd w:id="30"/>
    </w:p>
    <w:p w14:paraId="681AACB8" w14:textId="77777777" w:rsidR="00324CEA" w:rsidRPr="002A77CC" w:rsidRDefault="00324CEA" w:rsidP="004C73FC">
      <w:pPr>
        <w:pStyle w:val="2"/>
        <w:jc w:val="center"/>
      </w:pPr>
      <w:bookmarkStart w:id="31" w:name="_Toc412712074"/>
      <w:bookmarkStart w:id="32" w:name="_Toc438725021"/>
      <w:r w:rsidRPr="002A77CC">
        <w:rPr>
          <w:rFonts w:hint="eastAsia"/>
        </w:rPr>
        <w:t>Ⅰ建筑与围护结构</w:t>
      </w:r>
      <w:bookmarkEnd w:id="31"/>
      <w:bookmarkEnd w:id="32"/>
    </w:p>
    <w:p w14:paraId="626107A0" w14:textId="77777777" w:rsidR="00324CEA" w:rsidRPr="002A77CC" w:rsidRDefault="00324CEA" w:rsidP="00324CEA">
      <w:pPr>
        <w:pStyle w:val="3"/>
      </w:pPr>
      <w:r w:rsidRPr="002A77CC">
        <w:rPr>
          <w:rFonts w:hint="eastAsia"/>
        </w:rPr>
        <w:t>5.2.1结合场地自然条件，对建筑的体形、朝向、楼距、窗墙比等进行优化设计。（总分6分）</w:t>
      </w:r>
    </w:p>
    <w:p w14:paraId="4634E2C3" w14:textId="77777777" w:rsidR="00324CEA" w:rsidRPr="002A77CC" w:rsidRDefault="00324CEA" w:rsidP="007106AD">
      <w:pPr>
        <w:numPr>
          <w:ilvl w:val="0"/>
          <w:numId w:val="51"/>
        </w:numPr>
        <w:spacing w:line="288" w:lineRule="auto"/>
        <w:rPr>
          <w:b/>
          <w:kern w:val="0"/>
          <w:sz w:val="24"/>
        </w:rPr>
      </w:pPr>
      <w:r w:rsidRPr="002A77CC">
        <w:rPr>
          <w:rFonts w:hint="eastAsia"/>
          <w:b/>
          <w:kern w:val="0"/>
          <w:sz w:val="24"/>
        </w:rPr>
        <w:t>得分自评</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4"/>
        <w:gridCol w:w="2268"/>
      </w:tblGrid>
      <w:tr w:rsidR="00324CEA" w:rsidRPr="002A77CC" w14:paraId="4A7E1DF3" w14:textId="77777777" w:rsidTr="00B16CB0">
        <w:trPr>
          <w:trHeight w:val="660"/>
        </w:trPr>
        <w:tc>
          <w:tcPr>
            <w:tcW w:w="3823" w:type="dxa"/>
            <w:vAlign w:val="center"/>
          </w:tcPr>
          <w:p w14:paraId="75EC21F6" w14:textId="77777777" w:rsidR="00324CEA" w:rsidRPr="002A77CC" w:rsidRDefault="00324CEA" w:rsidP="00B16CB0">
            <w:pPr>
              <w:pStyle w:val="12"/>
              <w:ind w:firstLineChars="0" w:firstLine="0"/>
              <w:jc w:val="center"/>
              <w:rPr>
                <w:b/>
              </w:rPr>
            </w:pPr>
            <w:r w:rsidRPr="002A77CC">
              <w:rPr>
                <w:rFonts w:hint="eastAsia"/>
                <w:b/>
              </w:rPr>
              <w:t>评价内容</w:t>
            </w:r>
          </w:p>
        </w:tc>
        <w:tc>
          <w:tcPr>
            <w:tcW w:w="1984" w:type="dxa"/>
            <w:vAlign w:val="center"/>
          </w:tcPr>
          <w:p w14:paraId="7EDFD35F" w14:textId="77777777" w:rsidR="00324CEA" w:rsidRPr="002A77CC" w:rsidRDefault="00324CEA" w:rsidP="00B16CB0">
            <w:pPr>
              <w:pStyle w:val="12"/>
              <w:ind w:firstLineChars="0" w:firstLine="0"/>
              <w:jc w:val="center"/>
              <w:rPr>
                <w:b/>
              </w:rPr>
            </w:pPr>
            <w:r w:rsidRPr="002A77CC">
              <w:rPr>
                <w:rFonts w:hint="eastAsia"/>
                <w:b/>
              </w:rPr>
              <w:t>评价分值（分）</w:t>
            </w:r>
          </w:p>
        </w:tc>
        <w:tc>
          <w:tcPr>
            <w:tcW w:w="2268" w:type="dxa"/>
            <w:vAlign w:val="center"/>
          </w:tcPr>
          <w:p w14:paraId="6BBCF133"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01AB5C28" w14:textId="77777777" w:rsidTr="00B16CB0">
        <w:trPr>
          <w:trHeight w:val="644"/>
        </w:trPr>
        <w:tc>
          <w:tcPr>
            <w:tcW w:w="3823" w:type="dxa"/>
            <w:vAlign w:val="center"/>
          </w:tcPr>
          <w:p w14:paraId="634FC6D2" w14:textId="77777777" w:rsidR="00324CEA" w:rsidRPr="002A77CC" w:rsidRDefault="00324CEA" w:rsidP="00B16CB0">
            <w:pPr>
              <w:pStyle w:val="12"/>
              <w:ind w:firstLineChars="0" w:firstLine="0"/>
              <w:jc w:val="center"/>
            </w:pPr>
            <w:r w:rsidRPr="002A77CC">
              <w:rPr>
                <w:rFonts w:hint="eastAsia"/>
              </w:rPr>
              <w:t>建筑体形系数、朝向、楼距、窗墙比均满足相关标准中的限值</w:t>
            </w:r>
          </w:p>
        </w:tc>
        <w:tc>
          <w:tcPr>
            <w:tcW w:w="1984" w:type="dxa"/>
            <w:vAlign w:val="center"/>
          </w:tcPr>
          <w:p w14:paraId="068B5470" w14:textId="77777777" w:rsidR="00324CEA" w:rsidRPr="002A77CC" w:rsidRDefault="00324CEA" w:rsidP="00B16CB0">
            <w:pPr>
              <w:pStyle w:val="12"/>
              <w:ind w:firstLineChars="0" w:firstLine="0"/>
              <w:jc w:val="center"/>
            </w:pPr>
            <w:r w:rsidRPr="002A77CC">
              <w:rPr>
                <w:rFonts w:hint="eastAsia"/>
              </w:rPr>
              <w:t>6</w:t>
            </w:r>
          </w:p>
        </w:tc>
        <w:tc>
          <w:tcPr>
            <w:tcW w:w="2268" w:type="dxa"/>
            <w:vAlign w:val="center"/>
          </w:tcPr>
          <w:p w14:paraId="2A33009D" w14:textId="77777777" w:rsidR="00324CEA" w:rsidRPr="002A77CC" w:rsidRDefault="00324CEA" w:rsidP="00B16CB0">
            <w:pPr>
              <w:pStyle w:val="12"/>
              <w:ind w:firstLineChars="0" w:firstLine="0"/>
              <w:jc w:val="center"/>
            </w:pPr>
          </w:p>
        </w:tc>
      </w:tr>
      <w:tr w:rsidR="00324CEA" w:rsidRPr="002A77CC" w14:paraId="5F15FD9F" w14:textId="77777777" w:rsidTr="00B16CB0">
        <w:trPr>
          <w:trHeight w:val="644"/>
        </w:trPr>
        <w:tc>
          <w:tcPr>
            <w:tcW w:w="3823" w:type="dxa"/>
            <w:vAlign w:val="center"/>
          </w:tcPr>
          <w:p w14:paraId="25FB2B32" w14:textId="77777777" w:rsidR="00324CEA" w:rsidRPr="002A77CC" w:rsidRDefault="00324CEA" w:rsidP="00B16CB0">
            <w:pPr>
              <w:pStyle w:val="12"/>
              <w:ind w:firstLineChars="0" w:firstLine="0"/>
              <w:jc w:val="center"/>
            </w:pPr>
            <w:r w:rsidRPr="002A77CC">
              <w:rPr>
                <w:rFonts w:hint="eastAsia"/>
              </w:rPr>
              <w:t>合计</w:t>
            </w:r>
          </w:p>
        </w:tc>
        <w:tc>
          <w:tcPr>
            <w:tcW w:w="1984" w:type="dxa"/>
            <w:vAlign w:val="center"/>
          </w:tcPr>
          <w:p w14:paraId="2FB4EDA4" w14:textId="77777777" w:rsidR="00324CEA" w:rsidRPr="002A77CC" w:rsidRDefault="00324CEA" w:rsidP="00B16CB0">
            <w:pPr>
              <w:pStyle w:val="12"/>
              <w:ind w:firstLineChars="0" w:firstLine="0"/>
              <w:jc w:val="center"/>
            </w:pPr>
            <w:r w:rsidRPr="002A77CC">
              <w:rPr>
                <w:rFonts w:hint="eastAsia"/>
              </w:rPr>
              <w:t>6</w:t>
            </w:r>
          </w:p>
        </w:tc>
        <w:tc>
          <w:tcPr>
            <w:tcW w:w="2268" w:type="dxa"/>
            <w:vAlign w:val="center"/>
          </w:tcPr>
          <w:p w14:paraId="4B0D7A34" w14:textId="77777777" w:rsidR="00324CEA" w:rsidRPr="002A77CC" w:rsidRDefault="00324CEA" w:rsidP="00B16CB0">
            <w:pPr>
              <w:pStyle w:val="12"/>
              <w:ind w:firstLineChars="0" w:firstLine="0"/>
              <w:jc w:val="center"/>
            </w:pPr>
          </w:p>
        </w:tc>
      </w:tr>
    </w:tbl>
    <w:p w14:paraId="69AFA9B5" w14:textId="77777777" w:rsidR="00324CEA" w:rsidRPr="002A77CC" w:rsidRDefault="00324CEA" w:rsidP="007106AD">
      <w:pPr>
        <w:numPr>
          <w:ilvl w:val="0"/>
          <w:numId w:val="51"/>
        </w:numPr>
        <w:spacing w:line="288" w:lineRule="auto"/>
        <w:rPr>
          <w:b/>
          <w:kern w:val="0"/>
          <w:sz w:val="24"/>
        </w:rPr>
      </w:pPr>
      <w:r w:rsidRPr="002A77CC">
        <w:rPr>
          <w:rFonts w:hint="eastAsia"/>
          <w:b/>
          <w:kern w:val="0"/>
          <w:sz w:val="24"/>
        </w:rPr>
        <w:t>评价要点</w:t>
      </w:r>
    </w:p>
    <w:p w14:paraId="130E62A4"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建筑设计优化：</w:t>
      </w:r>
    </w:p>
    <w:p w14:paraId="29EAF7E9" w14:textId="77777777" w:rsidR="00324CEA" w:rsidRPr="002A77CC" w:rsidRDefault="00324CEA" w:rsidP="00324CEA">
      <w:pPr>
        <w:spacing w:line="276" w:lineRule="auto"/>
        <w:rPr>
          <w:rFonts w:asciiTheme="minorEastAsia" w:hAnsiTheme="minorEastAsia"/>
        </w:rPr>
      </w:pPr>
      <w:r w:rsidRPr="002A77CC">
        <w:rPr>
          <w:rFonts w:asciiTheme="minorEastAsia" w:hAnsiTheme="minorEastAsia" w:hint="eastAsia"/>
        </w:rPr>
        <w:t>（1）建筑体形为：</w:t>
      </w:r>
      <w:r w:rsidRPr="002A77CC">
        <w:rPr>
          <w:rFonts w:asciiTheme="minorEastAsia" w:hAnsiTheme="minorEastAsia"/>
        </w:rPr>
        <w:t>□</w:t>
      </w:r>
      <w:r w:rsidRPr="002A77CC">
        <w:rPr>
          <w:rFonts w:asciiTheme="minorEastAsia" w:hAnsiTheme="minorEastAsia" w:hint="eastAsia"/>
        </w:rPr>
        <w:t>条式、□点式，体形系数为</w:t>
      </w:r>
      <w:r w:rsidRPr="002A77CC">
        <w:rPr>
          <w:rFonts w:asciiTheme="minorEastAsia" w:hAnsiTheme="minorEastAsia" w:hint="eastAsia"/>
          <w:u w:val="single"/>
        </w:rPr>
        <w:t xml:space="preserve">    </w:t>
      </w:r>
      <w:r w:rsidRPr="002A77CC">
        <w:rPr>
          <w:rFonts w:asciiTheme="minorEastAsia" w:hAnsiTheme="minorEastAsia" w:hint="eastAsia"/>
        </w:rPr>
        <w:t>，</w:t>
      </w:r>
      <w:r w:rsidRPr="002A77CC">
        <w:rPr>
          <w:rFonts w:asciiTheme="minorEastAsia" w:hAnsiTheme="minorEastAsia"/>
        </w:rPr>
        <w:t>□</w:t>
      </w:r>
      <w:r w:rsidRPr="002A77CC">
        <w:rPr>
          <w:rFonts w:asciiTheme="minorEastAsia" w:hAnsiTheme="minorEastAsia" w:hint="eastAsia"/>
        </w:rPr>
        <w:t>满足国家或地方节能标准；</w:t>
      </w:r>
    </w:p>
    <w:p w14:paraId="36356050" w14:textId="77777777" w:rsidR="00324CEA" w:rsidRPr="002A77CC" w:rsidRDefault="00324CEA" w:rsidP="00324CEA">
      <w:pPr>
        <w:spacing w:line="276" w:lineRule="auto"/>
        <w:rPr>
          <w:rFonts w:asciiTheme="minorEastAsia" w:hAnsiTheme="minorEastAsia"/>
        </w:rPr>
      </w:pPr>
      <w:r w:rsidRPr="002A77CC">
        <w:rPr>
          <w:rFonts w:asciiTheme="minorEastAsia" w:hAnsiTheme="minorEastAsia" w:hint="eastAsia"/>
        </w:rPr>
        <w:t>（2）建筑朝向为：</w:t>
      </w:r>
      <w:r w:rsidRPr="002A77CC">
        <w:rPr>
          <w:rFonts w:asciiTheme="minorEastAsia" w:hAnsiTheme="minorEastAsia" w:hint="eastAsia"/>
          <w:u w:val="single"/>
        </w:rPr>
        <w:t xml:space="preserve">    </w:t>
      </w:r>
      <w:r w:rsidRPr="002A77CC">
        <w:rPr>
          <w:rFonts w:asciiTheme="minorEastAsia" w:hAnsiTheme="minorEastAsia" w:hint="eastAsia"/>
        </w:rPr>
        <w:t>；</w:t>
      </w:r>
    </w:p>
    <w:p w14:paraId="38BCBF85" w14:textId="77777777" w:rsidR="00324CEA" w:rsidRPr="002A77CC" w:rsidRDefault="00324CEA" w:rsidP="00324CEA">
      <w:pPr>
        <w:spacing w:line="276" w:lineRule="auto"/>
        <w:rPr>
          <w:rFonts w:asciiTheme="minorEastAsia" w:hAnsiTheme="minorEastAsia"/>
        </w:rPr>
      </w:pPr>
      <w:r w:rsidRPr="002A77CC">
        <w:rPr>
          <w:rFonts w:asciiTheme="minorEastAsia" w:hAnsiTheme="minorEastAsia" w:hint="eastAsia"/>
        </w:rPr>
        <w:t>（3）窗墙比为：东向</w:t>
      </w:r>
      <w:r w:rsidRPr="002A77CC">
        <w:rPr>
          <w:rFonts w:asciiTheme="minorEastAsia" w:hAnsiTheme="minorEastAsia" w:hint="eastAsia"/>
          <w:u w:val="single"/>
        </w:rPr>
        <w:t xml:space="preserve">    </w:t>
      </w:r>
      <w:r w:rsidRPr="002A77CC">
        <w:rPr>
          <w:rFonts w:asciiTheme="minorEastAsia" w:hAnsiTheme="minorEastAsia" w:hint="eastAsia"/>
        </w:rPr>
        <w:t>南向</w:t>
      </w:r>
      <w:r w:rsidRPr="002A77CC">
        <w:rPr>
          <w:rFonts w:asciiTheme="minorEastAsia" w:hAnsiTheme="minorEastAsia" w:hint="eastAsia"/>
          <w:u w:val="single"/>
        </w:rPr>
        <w:t xml:space="preserve">    </w:t>
      </w:r>
      <w:r w:rsidRPr="002A77CC">
        <w:rPr>
          <w:rFonts w:asciiTheme="minorEastAsia" w:hAnsiTheme="minorEastAsia" w:hint="eastAsia"/>
        </w:rPr>
        <w:t>西向</w:t>
      </w:r>
      <w:r w:rsidRPr="002A77CC">
        <w:rPr>
          <w:rFonts w:asciiTheme="minorEastAsia" w:hAnsiTheme="minorEastAsia" w:hint="eastAsia"/>
          <w:u w:val="single"/>
        </w:rPr>
        <w:t xml:space="preserve">    </w:t>
      </w:r>
      <w:r w:rsidRPr="002A77CC">
        <w:rPr>
          <w:rFonts w:asciiTheme="minorEastAsia" w:hAnsiTheme="minorEastAsia" w:hint="eastAsia"/>
        </w:rPr>
        <w:t>北向</w:t>
      </w:r>
      <w:r w:rsidRPr="002A77CC">
        <w:rPr>
          <w:rFonts w:asciiTheme="minorEastAsia" w:hAnsiTheme="minorEastAsia" w:hint="eastAsia"/>
          <w:u w:val="single"/>
        </w:rPr>
        <w:t xml:space="preserve">    </w:t>
      </w:r>
      <w:r w:rsidRPr="002A77CC">
        <w:rPr>
          <w:rFonts w:asciiTheme="minorEastAsia" w:hAnsiTheme="minorEastAsia" w:hint="eastAsia"/>
        </w:rPr>
        <w:t>，</w:t>
      </w:r>
      <w:r w:rsidRPr="002A77CC">
        <w:rPr>
          <w:rFonts w:asciiTheme="minorEastAsia" w:hAnsiTheme="minorEastAsia"/>
        </w:rPr>
        <w:t>□</w:t>
      </w:r>
      <w:r w:rsidRPr="002A77CC">
        <w:rPr>
          <w:rFonts w:asciiTheme="minorEastAsia" w:hAnsiTheme="minorEastAsia" w:hint="eastAsia"/>
        </w:rPr>
        <w:t>满足国家或地方节能标准；</w:t>
      </w:r>
    </w:p>
    <w:p w14:paraId="3C0C1EB8" w14:textId="77777777" w:rsidR="00324CEA" w:rsidRPr="002A77CC" w:rsidRDefault="00324CEA" w:rsidP="00324CEA">
      <w:pPr>
        <w:spacing w:line="276" w:lineRule="auto"/>
        <w:rPr>
          <w:b/>
        </w:rPr>
      </w:pPr>
      <w:r w:rsidRPr="002A77CC">
        <w:rPr>
          <w:rFonts w:asciiTheme="minorEastAsia" w:hAnsiTheme="minorEastAsia" w:hint="eastAsia"/>
        </w:rPr>
        <w:t>（4）建筑的楼间距最小是</w:t>
      </w:r>
      <w:r w:rsidRPr="002A77CC">
        <w:rPr>
          <w:rFonts w:asciiTheme="minorEastAsia" w:hAnsiTheme="minorEastAsia" w:hint="eastAsia"/>
          <w:u w:val="single"/>
        </w:rPr>
        <w:t xml:space="preserve">    </w:t>
      </w:r>
      <w:r w:rsidRPr="002A77CC">
        <w:rPr>
          <w:rFonts w:asciiTheme="minorEastAsia" w:hAnsiTheme="minorEastAsia" w:hint="eastAsia"/>
        </w:rPr>
        <w:t>和</w:t>
      </w:r>
      <w:r w:rsidRPr="002A77CC">
        <w:rPr>
          <w:rFonts w:asciiTheme="minorEastAsia" w:hAnsiTheme="minorEastAsia" w:hint="eastAsia"/>
          <w:u w:val="single"/>
        </w:rPr>
        <w:t xml:space="preserve">    </w:t>
      </w:r>
      <w:r w:rsidRPr="002A77CC">
        <w:rPr>
          <w:rFonts w:asciiTheme="minorEastAsia" w:hAnsiTheme="minorEastAsia" w:hint="eastAsia"/>
        </w:rPr>
        <w:t>之间，距离为</w:t>
      </w:r>
      <w:r w:rsidRPr="002A77CC">
        <w:rPr>
          <w:rFonts w:asciiTheme="minorEastAsia" w:hAnsiTheme="minorEastAsia" w:hint="eastAsia"/>
          <w:u w:val="single"/>
        </w:rPr>
        <w:t xml:space="preserve">   </w:t>
      </w:r>
      <w:r w:rsidRPr="002A77CC">
        <w:rPr>
          <w:rFonts w:asciiTheme="minorEastAsia" w:hAnsiTheme="minorEastAsia" w:hint="eastAsia"/>
        </w:rPr>
        <w:t xml:space="preserve"> m。</w:t>
      </w:r>
    </w:p>
    <w:p w14:paraId="380344AC" w14:textId="77777777" w:rsidR="00324CEA" w:rsidRPr="002A77CC" w:rsidRDefault="00324CEA" w:rsidP="00324CEA">
      <w:pPr>
        <w:pStyle w:val="12"/>
        <w:ind w:firstLineChars="0" w:firstLine="0"/>
      </w:pPr>
      <w:r w:rsidRPr="002A77CC">
        <w:rPr>
          <w:rFonts w:cs="宋体" w:hint="eastAsia"/>
        </w:rPr>
        <w:t>简要说明对建筑体形、朝向、楼距、窗墙比等进行的优化设计。</w:t>
      </w:r>
    </w:p>
    <w:p w14:paraId="706E4D6D" w14:textId="77777777" w:rsidR="00324CEA" w:rsidRPr="002A77CC" w:rsidRDefault="00324CEA" w:rsidP="00324CEA">
      <w:pPr>
        <w:pStyle w:val="12"/>
        <w:ind w:firstLineChars="0" w:firstLine="0"/>
      </w:pPr>
      <w:r w:rsidRPr="002A77CC">
        <w:t>1</w:t>
      </w:r>
      <w:r w:rsidRPr="002A77CC">
        <w:rPr>
          <w:rFonts w:cs="宋体" w:hint="eastAsia"/>
        </w:rPr>
        <w:t>、概述项目所在地气候条件特点，在建筑朝向、布局设计时如何考虑冬季获得足够的日照，避开主导风向，夏季利用自然通风，降低太阳辐射影响及防止暴风雨袭击等。（</w:t>
      </w:r>
      <w:r w:rsidRPr="002A77CC">
        <w:t>150</w:t>
      </w:r>
      <w:r w:rsidRPr="002A77CC">
        <w:rPr>
          <w:rFonts w:cs="宋体" w:hint="eastAsia"/>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7854FB3F" w14:textId="77777777" w:rsidTr="00B16CB0">
        <w:trPr>
          <w:trHeight w:val="1701"/>
        </w:trPr>
        <w:tc>
          <w:tcPr>
            <w:tcW w:w="9606" w:type="dxa"/>
            <w:tcBorders>
              <w:top w:val="single" w:sz="4" w:space="0" w:color="auto"/>
              <w:left w:val="single" w:sz="4" w:space="0" w:color="auto"/>
              <w:bottom w:val="single" w:sz="4" w:space="0" w:color="auto"/>
              <w:right w:val="single" w:sz="4" w:space="0" w:color="auto"/>
            </w:tcBorders>
          </w:tcPr>
          <w:p w14:paraId="529D51B9" w14:textId="77777777" w:rsidR="00324CEA" w:rsidRPr="002A77CC" w:rsidRDefault="00324CEA" w:rsidP="00B16CB0">
            <w:pPr>
              <w:ind w:firstLineChars="200" w:firstLine="420"/>
            </w:pPr>
          </w:p>
        </w:tc>
      </w:tr>
    </w:tbl>
    <w:p w14:paraId="6F37A64E" w14:textId="77777777" w:rsidR="00324CEA" w:rsidRPr="002A77CC" w:rsidRDefault="00324CEA" w:rsidP="00324CEA">
      <w:pPr>
        <w:pStyle w:val="af2"/>
        <w:spacing w:line="288" w:lineRule="auto"/>
        <w:outlineLvl w:val="9"/>
        <w:rPr>
          <w:sz w:val="21"/>
          <w:szCs w:val="21"/>
        </w:rPr>
      </w:pPr>
    </w:p>
    <w:p w14:paraId="44F3F971" w14:textId="77777777" w:rsidR="00324CEA" w:rsidRPr="002A77CC" w:rsidRDefault="00324CEA" w:rsidP="00324CEA">
      <w:pPr>
        <w:pStyle w:val="af2"/>
        <w:spacing w:line="288" w:lineRule="auto"/>
        <w:outlineLvl w:val="9"/>
        <w:rPr>
          <w:sz w:val="21"/>
          <w:szCs w:val="21"/>
        </w:rPr>
      </w:pPr>
      <w:r w:rsidRPr="002A77CC">
        <w:rPr>
          <w:sz w:val="21"/>
          <w:szCs w:val="21"/>
        </w:rPr>
        <w:t>2</w:t>
      </w:r>
      <w:r w:rsidRPr="002A77CC">
        <w:rPr>
          <w:rFonts w:cs="宋体" w:hint="eastAsia"/>
          <w:sz w:val="21"/>
          <w:szCs w:val="21"/>
        </w:rPr>
        <w:t>、概述自然通风效果优化模拟计算结论（</w:t>
      </w:r>
      <w:r w:rsidRPr="002A77CC">
        <w:rPr>
          <w:sz w:val="21"/>
          <w:szCs w:val="21"/>
        </w:rPr>
        <w:t>100</w:t>
      </w:r>
      <w:r w:rsidRPr="002A77CC">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C980887" w14:textId="77777777" w:rsidTr="00B16CB0">
        <w:trPr>
          <w:trHeight w:val="1880"/>
        </w:trPr>
        <w:tc>
          <w:tcPr>
            <w:tcW w:w="9606" w:type="dxa"/>
            <w:tcBorders>
              <w:top w:val="single" w:sz="4" w:space="0" w:color="auto"/>
              <w:left w:val="single" w:sz="4" w:space="0" w:color="auto"/>
              <w:bottom w:val="single" w:sz="4" w:space="0" w:color="auto"/>
              <w:right w:val="single" w:sz="4" w:space="0" w:color="auto"/>
            </w:tcBorders>
          </w:tcPr>
          <w:p w14:paraId="5EB54EAC" w14:textId="77777777" w:rsidR="00324CEA" w:rsidRPr="002A77CC" w:rsidRDefault="00324CEA" w:rsidP="00B16CB0">
            <w:pPr>
              <w:pStyle w:val="af9"/>
              <w:spacing w:line="288" w:lineRule="auto"/>
              <w:ind w:firstLine="420"/>
              <w:rPr>
                <w:rFonts w:ascii="Times New Roman" w:eastAsia="宋体" w:hAnsi="Times New Roman"/>
                <w:sz w:val="21"/>
              </w:rPr>
            </w:pPr>
          </w:p>
        </w:tc>
      </w:tr>
    </w:tbl>
    <w:p w14:paraId="1F8C2066" w14:textId="77777777" w:rsidR="00324CEA" w:rsidRPr="002A77CC" w:rsidRDefault="00324CEA" w:rsidP="00324CEA">
      <w:pPr>
        <w:pStyle w:val="af2"/>
        <w:spacing w:line="288" w:lineRule="auto"/>
        <w:outlineLvl w:val="9"/>
        <w:rPr>
          <w:sz w:val="21"/>
          <w:szCs w:val="21"/>
        </w:rPr>
      </w:pPr>
    </w:p>
    <w:p w14:paraId="5DC3BE8C" w14:textId="77777777" w:rsidR="00324CEA" w:rsidRPr="002A77CC" w:rsidRDefault="00324CEA" w:rsidP="00324CEA">
      <w:pPr>
        <w:pStyle w:val="af2"/>
        <w:spacing w:line="288" w:lineRule="auto"/>
        <w:outlineLvl w:val="9"/>
        <w:rPr>
          <w:sz w:val="21"/>
          <w:szCs w:val="21"/>
        </w:rPr>
      </w:pPr>
      <w:r w:rsidRPr="002A77CC">
        <w:rPr>
          <w:sz w:val="21"/>
          <w:szCs w:val="21"/>
        </w:rPr>
        <w:t>3</w:t>
      </w:r>
      <w:r w:rsidRPr="002A77CC">
        <w:rPr>
          <w:rFonts w:cs="宋体" w:hint="eastAsia"/>
          <w:sz w:val="21"/>
          <w:szCs w:val="21"/>
        </w:rPr>
        <w:t>、概述自然采光效果优化模拟计算结论（</w:t>
      </w:r>
      <w:r w:rsidRPr="002A77CC">
        <w:rPr>
          <w:sz w:val="21"/>
          <w:szCs w:val="21"/>
        </w:rPr>
        <w:t>100</w:t>
      </w:r>
      <w:r w:rsidRPr="002A77CC">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152A604" w14:textId="77777777" w:rsidTr="00B16CB0">
        <w:trPr>
          <w:trHeight w:val="1846"/>
        </w:trPr>
        <w:tc>
          <w:tcPr>
            <w:tcW w:w="9606" w:type="dxa"/>
            <w:tcBorders>
              <w:top w:val="single" w:sz="4" w:space="0" w:color="auto"/>
              <w:left w:val="single" w:sz="4" w:space="0" w:color="auto"/>
              <w:bottom w:val="single" w:sz="4" w:space="0" w:color="auto"/>
              <w:right w:val="single" w:sz="4" w:space="0" w:color="auto"/>
            </w:tcBorders>
          </w:tcPr>
          <w:p w14:paraId="3971E45D" w14:textId="77777777" w:rsidR="00324CEA" w:rsidRPr="002A77CC" w:rsidRDefault="00324CEA" w:rsidP="00B16CB0">
            <w:pPr>
              <w:pStyle w:val="af2"/>
              <w:spacing w:line="288" w:lineRule="auto"/>
              <w:ind w:firstLineChars="200" w:firstLine="420"/>
              <w:outlineLvl w:val="9"/>
              <w:rPr>
                <w:sz w:val="21"/>
                <w:szCs w:val="21"/>
              </w:rPr>
            </w:pPr>
          </w:p>
        </w:tc>
      </w:tr>
    </w:tbl>
    <w:p w14:paraId="3AB7C650" w14:textId="77777777" w:rsidR="00324CEA" w:rsidRPr="002A77CC" w:rsidRDefault="00324CEA" w:rsidP="007106AD">
      <w:pPr>
        <w:numPr>
          <w:ilvl w:val="0"/>
          <w:numId w:val="51"/>
        </w:numPr>
        <w:spacing w:line="288" w:lineRule="auto"/>
        <w:rPr>
          <w:b/>
          <w:kern w:val="0"/>
          <w:sz w:val="24"/>
        </w:rPr>
      </w:pPr>
      <w:r w:rsidRPr="002A77CC">
        <w:rPr>
          <w:rFonts w:hint="eastAsia"/>
          <w:b/>
          <w:kern w:val="0"/>
          <w:sz w:val="24"/>
        </w:rPr>
        <w:t>证明材料</w:t>
      </w:r>
    </w:p>
    <w:p w14:paraId="373FC341" w14:textId="77777777" w:rsidR="00324CEA" w:rsidRPr="002A77CC" w:rsidRDefault="00324CEA" w:rsidP="00324CEA">
      <w:pPr>
        <w:pStyle w:val="12"/>
        <w:ind w:firstLineChars="0" w:firstLine="0"/>
        <w:rPr>
          <w:b/>
        </w:rPr>
      </w:pPr>
      <w:r w:rsidRPr="002A77CC">
        <w:rPr>
          <w:rFonts w:hint="eastAsia"/>
          <w:b/>
        </w:rPr>
        <w:lastRenderedPageBreak/>
        <w:t>设计评价建议提交材料及要求：</w:t>
      </w:r>
    </w:p>
    <w:p w14:paraId="24326670"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rPr>
        <w:t>建筑设计优化：</w:t>
      </w:r>
    </w:p>
    <w:p w14:paraId="3C9097A7" w14:textId="77777777" w:rsidR="00324CEA" w:rsidRPr="002A77CC" w:rsidRDefault="00324CEA" w:rsidP="00324CEA">
      <w:pPr>
        <w:pStyle w:val="12"/>
        <w:ind w:firstLineChars="0" w:firstLine="0"/>
        <w:rPr>
          <w:rFonts w:cs="宋体"/>
          <w:szCs w:val="21"/>
        </w:rPr>
      </w:pPr>
      <w:r w:rsidRPr="002A77CC">
        <w:rPr>
          <w:rFonts w:hint="eastAsia"/>
        </w:rPr>
        <w:t>（</w:t>
      </w:r>
      <w:r w:rsidRPr="002A77CC">
        <w:rPr>
          <w:rFonts w:hint="eastAsia"/>
        </w:rPr>
        <w:t>1</w:t>
      </w:r>
      <w:r w:rsidRPr="002A77CC">
        <w:rPr>
          <w:rFonts w:hint="eastAsia"/>
        </w:rPr>
        <w:t>）建筑效果图：应包括建筑鸟瞰图、单体效果图；</w:t>
      </w:r>
    </w:p>
    <w:p w14:paraId="1216A7A7" w14:textId="77777777" w:rsidR="00324CEA" w:rsidRPr="002A77CC" w:rsidRDefault="00324CEA" w:rsidP="00324CEA">
      <w:pPr>
        <w:pStyle w:val="12"/>
        <w:ind w:firstLineChars="0" w:firstLine="0"/>
      </w:pPr>
      <w:r w:rsidRPr="002A77CC">
        <w:rPr>
          <w:rFonts w:cs="宋体" w:hint="eastAsia"/>
          <w:szCs w:val="21"/>
        </w:rPr>
        <w:t>（</w:t>
      </w:r>
      <w:r w:rsidRPr="002A77CC">
        <w:rPr>
          <w:rFonts w:cs="宋体" w:hint="eastAsia"/>
          <w:szCs w:val="21"/>
        </w:rPr>
        <w:t>2</w:t>
      </w:r>
      <w:r w:rsidRPr="002A77CC">
        <w:rPr>
          <w:rFonts w:cs="宋体" w:hint="eastAsia"/>
          <w:szCs w:val="21"/>
        </w:rPr>
        <w:t>）场地地形图、建筑设计说明、建筑总平面施工图及建筑立面施工图：应有对建筑总平面设计原则的简要阐述，以及</w:t>
      </w:r>
      <w:r w:rsidRPr="002A77CC">
        <w:rPr>
          <w:rFonts w:hint="eastAsia"/>
          <w:szCs w:val="21"/>
        </w:rPr>
        <w:t>对朝向、体形系数、窗墙比的具体说明，并与详图吻合；</w:t>
      </w:r>
      <w:r w:rsidRPr="002A77CC">
        <w:rPr>
          <w:rFonts w:hint="eastAsia"/>
          <w:szCs w:val="21"/>
        </w:rPr>
        <w:t xml:space="preserve"> </w:t>
      </w:r>
    </w:p>
    <w:p w14:paraId="0A2A7E2C" w14:textId="77777777" w:rsidR="00324CEA" w:rsidRPr="002A77CC" w:rsidRDefault="00324CEA" w:rsidP="00324CEA">
      <w:pPr>
        <w:pStyle w:val="12"/>
        <w:ind w:firstLineChars="0" w:firstLine="0"/>
      </w:pPr>
      <w:r w:rsidRPr="002A77CC">
        <w:rPr>
          <w:rFonts w:cs="宋体" w:hint="eastAsia"/>
          <w:szCs w:val="21"/>
        </w:rPr>
        <w:t>（</w:t>
      </w:r>
      <w:r w:rsidRPr="002A77CC">
        <w:rPr>
          <w:rFonts w:cs="宋体" w:hint="eastAsia"/>
          <w:szCs w:val="21"/>
        </w:rPr>
        <w:t>3</w:t>
      </w:r>
      <w:r w:rsidRPr="002A77CC">
        <w:rPr>
          <w:rFonts w:cs="宋体" w:hint="eastAsia"/>
          <w:szCs w:val="21"/>
        </w:rPr>
        <w:t>）建筑体形、朝向、楼距、窗墙比等的优化设计报告：应包括节能设计目标、设计思路、设计效果及有关模拟分析报告。</w:t>
      </w:r>
    </w:p>
    <w:p w14:paraId="1B3722EC" w14:textId="77777777" w:rsidR="00324CEA" w:rsidRPr="002A77CC" w:rsidRDefault="00324CEA" w:rsidP="00324CEA">
      <w:pPr>
        <w:pStyle w:val="12"/>
        <w:ind w:firstLineChars="0" w:firstLine="0"/>
        <w:rPr>
          <w:b/>
        </w:rPr>
      </w:pPr>
      <w:r w:rsidRPr="002A77CC">
        <w:rPr>
          <w:rFonts w:hint="eastAsia"/>
          <w:b/>
        </w:rPr>
        <w:t>运行评价建议提交材料及要求：</w:t>
      </w:r>
    </w:p>
    <w:p w14:paraId="2D436F68"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rPr>
        <w:t>建筑设计优化：</w:t>
      </w:r>
    </w:p>
    <w:p w14:paraId="0F15C10D" w14:textId="77777777" w:rsidR="00324CEA" w:rsidRPr="002A77CC" w:rsidRDefault="00324CEA" w:rsidP="00324CEA">
      <w:pPr>
        <w:pStyle w:val="12"/>
        <w:ind w:firstLineChars="0" w:firstLine="0"/>
        <w:rPr>
          <w:rFonts w:cs="宋体"/>
          <w:szCs w:val="21"/>
        </w:rPr>
      </w:pPr>
      <w:r w:rsidRPr="002A77CC">
        <w:rPr>
          <w:rFonts w:hint="eastAsia"/>
        </w:rPr>
        <w:t>（</w:t>
      </w:r>
      <w:r w:rsidRPr="002A77CC">
        <w:rPr>
          <w:rFonts w:hint="eastAsia"/>
        </w:rPr>
        <w:t>1</w:t>
      </w:r>
      <w:r w:rsidRPr="002A77CC">
        <w:rPr>
          <w:rFonts w:hint="eastAsia"/>
        </w:rPr>
        <w:t>）建筑效果图：应包括建筑鸟瞰图、单体效果图；</w:t>
      </w:r>
    </w:p>
    <w:p w14:paraId="509BC226" w14:textId="77777777" w:rsidR="00324CEA" w:rsidRPr="002A77CC" w:rsidRDefault="00324CEA" w:rsidP="00324CEA">
      <w:pPr>
        <w:pStyle w:val="12"/>
        <w:ind w:firstLineChars="0" w:firstLine="0"/>
      </w:pPr>
      <w:r w:rsidRPr="002A77CC">
        <w:rPr>
          <w:rFonts w:cs="宋体" w:hint="eastAsia"/>
          <w:szCs w:val="21"/>
        </w:rPr>
        <w:t>（</w:t>
      </w:r>
      <w:r w:rsidRPr="002A77CC">
        <w:rPr>
          <w:rFonts w:cs="宋体" w:hint="eastAsia"/>
          <w:szCs w:val="21"/>
        </w:rPr>
        <w:t>2</w:t>
      </w:r>
      <w:r w:rsidRPr="002A77CC">
        <w:rPr>
          <w:rFonts w:cs="宋体" w:hint="eastAsia"/>
          <w:szCs w:val="21"/>
        </w:rPr>
        <w:t>）场地地形图、建筑设计说明、建筑总平面竣工图及建筑立面竣工图：应有对建筑总平面设计原则的简要阐述，以及</w:t>
      </w:r>
      <w:r w:rsidRPr="002A77CC">
        <w:rPr>
          <w:rFonts w:hint="eastAsia"/>
          <w:szCs w:val="21"/>
        </w:rPr>
        <w:t>对朝向、体形系数、窗墙比的具体说明，并与详图吻合；</w:t>
      </w:r>
      <w:r w:rsidRPr="002A77CC">
        <w:rPr>
          <w:rFonts w:hint="eastAsia"/>
          <w:szCs w:val="21"/>
        </w:rPr>
        <w:t xml:space="preserve"> </w:t>
      </w:r>
    </w:p>
    <w:p w14:paraId="02740F04" w14:textId="77777777" w:rsidR="00324CEA" w:rsidRPr="002A77CC" w:rsidRDefault="00324CEA" w:rsidP="00324CEA">
      <w:pPr>
        <w:pStyle w:val="12"/>
        <w:ind w:firstLineChars="0" w:firstLine="0"/>
      </w:pPr>
      <w:r w:rsidRPr="002A77CC">
        <w:rPr>
          <w:rFonts w:cs="宋体" w:hint="eastAsia"/>
          <w:szCs w:val="21"/>
        </w:rPr>
        <w:t>（</w:t>
      </w:r>
      <w:r w:rsidRPr="002A77CC">
        <w:rPr>
          <w:rFonts w:cs="宋体" w:hint="eastAsia"/>
          <w:szCs w:val="21"/>
        </w:rPr>
        <w:t>3</w:t>
      </w:r>
      <w:r w:rsidRPr="002A77CC">
        <w:rPr>
          <w:rFonts w:cs="宋体" w:hint="eastAsia"/>
          <w:szCs w:val="21"/>
        </w:rPr>
        <w:t>）建筑体形、朝向、楼距、窗墙比等的优化设计报告：应包括节能设计目标、设计思路、设计效果及有关模拟分析报告。</w:t>
      </w:r>
    </w:p>
    <w:p w14:paraId="3970AC73" w14:textId="77777777" w:rsidR="00324CEA" w:rsidRPr="002A77CC" w:rsidRDefault="00324CEA" w:rsidP="00324CEA">
      <w:r w:rsidRPr="002A77CC">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061C802D" w14:textId="77777777" w:rsidTr="00B16CB0">
        <w:trPr>
          <w:trHeight w:val="1134"/>
        </w:trPr>
        <w:tc>
          <w:tcPr>
            <w:tcW w:w="9606" w:type="dxa"/>
            <w:tcBorders>
              <w:top w:val="single" w:sz="4" w:space="0" w:color="auto"/>
              <w:left w:val="single" w:sz="4" w:space="0" w:color="auto"/>
              <w:bottom w:val="single" w:sz="4" w:space="0" w:color="auto"/>
              <w:right w:val="single" w:sz="4" w:space="0" w:color="auto"/>
            </w:tcBorders>
          </w:tcPr>
          <w:p w14:paraId="329480C3" w14:textId="77777777" w:rsidR="00324CEA" w:rsidRPr="002A77CC" w:rsidRDefault="00324CEA" w:rsidP="00B16CB0"/>
        </w:tc>
      </w:tr>
    </w:tbl>
    <w:p w14:paraId="0E6DEED4" w14:textId="77777777" w:rsidR="00324CEA" w:rsidRPr="002A77CC" w:rsidRDefault="00324CEA" w:rsidP="00324CEA">
      <w:r w:rsidRPr="002A77CC">
        <w:br w:type="page"/>
      </w:r>
    </w:p>
    <w:p w14:paraId="2A700280" w14:textId="77777777" w:rsidR="00324CEA" w:rsidRPr="002A77CC" w:rsidRDefault="00324CEA" w:rsidP="00324CEA">
      <w:pPr>
        <w:pStyle w:val="3"/>
      </w:pPr>
      <w:r w:rsidRPr="002A77CC">
        <w:rPr>
          <w:rFonts w:hint="eastAsia"/>
        </w:rPr>
        <w:lastRenderedPageBreak/>
        <w:t>5.2.2外窗、玻璃幕墙的可开启部分能使建筑获得良好的通风。（总分6分）</w:t>
      </w:r>
    </w:p>
    <w:p w14:paraId="261CA6EB" w14:textId="77777777" w:rsidR="00324CEA" w:rsidRPr="002A77CC" w:rsidRDefault="00324CEA" w:rsidP="00324CEA">
      <w:pPr>
        <w:spacing w:line="360" w:lineRule="auto"/>
        <w:rPr>
          <w:b/>
          <w:kern w:val="0"/>
          <w:sz w:val="24"/>
        </w:rPr>
      </w:pPr>
      <w:r w:rsidRPr="002A77CC">
        <w:rPr>
          <w:rFonts w:hint="eastAsia"/>
          <w:b/>
          <w:kern w:val="0"/>
          <w:sz w:val="24"/>
        </w:rPr>
        <w:t>参评情况</w:t>
      </w:r>
    </w:p>
    <w:p w14:paraId="343C449D" w14:textId="77777777" w:rsidR="00324CEA" w:rsidRPr="002A77CC" w:rsidRDefault="00324CEA" w:rsidP="00324CEA">
      <w:pPr>
        <w:pStyle w:val="12"/>
        <w:ind w:firstLineChars="0" w:firstLine="0"/>
        <w:rPr>
          <w:b/>
        </w:rPr>
      </w:pPr>
      <w:r w:rsidRPr="002A77CC">
        <w:rPr>
          <w:rFonts w:hint="eastAsia"/>
          <w:kern w:val="0"/>
          <w:szCs w:val="21"/>
        </w:rPr>
        <w:t>□参评□不参评，原因</w:t>
      </w:r>
      <w:r w:rsidRPr="002A77CC">
        <w:rPr>
          <w:rFonts w:hint="eastAsia"/>
        </w:rPr>
        <w:t>（</w:t>
      </w:r>
      <w:r w:rsidRPr="002A77CC">
        <w:rPr>
          <w:rFonts w:hint="eastAsia"/>
          <w:kern w:val="0"/>
          <w:szCs w:val="21"/>
        </w:rPr>
        <w:t>□</w:t>
      </w:r>
      <w:r w:rsidRPr="002A77CC">
        <w:rPr>
          <w:rFonts w:hint="eastAsia"/>
        </w:rPr>
        <w:t>有严格室内温湿度要求、不宜进行自然通风的建筑或房间、</w:t>
      </w:r>
      <w:r w:rsidRPr="002A77CC">
        <w:rPr>
          <w:rFonts w:hint="eastAsia"/>
          <w:kern w:val="0"/>
          <w:szCs w:val="21"/>
        </w:rPr>
        <w:t>□</w:t>
      </w:r>
      <w:r w:rsidRPr="002A77CC">
        <w:rPr>
          <w:rFonts w:hint="eastAsia"/>
        </w:rPr>
        <w:t>当建筑层数大于</w:t>
      </w:r>
      <w:r w:rsidRPr="002A77CC">
        <w:rPr>
          <w:rFonts w:hint="eastAsia"/>
        </w:rPr>
        <w:t>18</w:t>
      </w:r>
      <w:r w:rsidRPr="002A77CC">
        <w:rPr>
          <w:rFonts w:hint="eastAsia"/>
        </w:rPr>
        <w:t>层时，</w:t>
      </w:r>
      <w:r w:rsidRPr="002A77CC">
        <w:rPr>
          <w:rFonts w:hint="eastAsia"/>
        </w:rPr>
        <w:t>18</w:t>
      </w:r>
      <w:r w:rsidRPr="002A77CC">
        <w:rPr>
          <w:rFonts w:hint="eastAsia"/>
        </w:rPr>
        <w:t>层以上部分不参评、</w:t>
      </w:r>
      <w:r w:rsidRPr="002A77CC">
        <w:rPr>
          <w:rFonts w:hint="eastAsia"/>
          <w:kern w:val="0"/>
          <w:szCs w:val="21"/>
        </w:rPr>
        <w:t>□其他</w:t>
      </w:r>
      <w:r w:rsidRPr="002A77CC">
        <w:rPr>
          <w:rFonts w:hint="eastAsia"/>
          <w:kern w:val="0"/>
          <w:szCs w:val="21"/>
          <w:u w:val="single"/>
        </w:rPr>
        <w:t xml:space="preserve">    </w:t>
      </w:r>
      <w:r w:rsidRPr="002A77CC">
        <w:rPr>
          <w:rFonts w:hint="eastAsia"/>
        </w:rPr>
        <w:t>）</w:t>
      </w:r>
    </w:p>
    <w:p w14:paraId="0720FA34"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1381"/>
        <w:gridCol w:w="3161"/>
        <w:gridCol w:w="1629"/>
        <w:gridCol w:w="2212"/>
      </w:tblGrid>
      <w:tr w:rsidR="00324CEA" w:rsidRPr="002A77CC" w14:paraId="6E8BBB01" w14:textId="77777777" w:rsidTr="00B16CB0">
        <w:trPr>
          <w:jc w:val="center"/>
        </w:trPr>
        <w:tc>
          <w:tcPr>
            <w:tcW w:w="1279" w:type="dxa"/>
            <w:vAlign w:val="center"/>
          </w:tcPr>
          <w:p w14:paraId="172B5517" w14:textId="77777777" w:rsidR="00324CEA" w:rsidRPr="002A77CC" w:rsidRDefault="00324CEA" w:rsidP="00B16CB0">
            <w:pPr>
              <w:pStyle w:val="12"/>
              <w:ind w:firstLineChars="0" w:firstLine="0"/>
              <w:jc w:val="center"/>
              <w:rPr>
                <w:b/>
              </w:rPr>
            </w:pPr>
            <w:r w:rsidRPr="002A77CC">
              <w:rPr>
                <w:rFonts w:hint="eastAsia"/>
                <w:b/>
              </w:rPr>
              <w:t>序号</w:t>
            </w:r>
          </w:p>
        </w:tc>
        <w:tc>
          <w:tcPr>
            <w:tcW w:w="1381" w:type="dxa"/>
            <w:vAlign w:val="center"/>
          </w:tcPr>
          <w:p w14:paraId="746C0FAB" w14:textId="77777777" w:rsidR="00324CEA" w:rsidRPr="002A77CC" w:rsidRDefault="00324CEA" w:rsidP="00B16CB0">
            <w:pPr>
              <w:pStyle w:val="12"/>
              <w:ind w:firstLineChars="0" w:firstLine="0"/>
              <w:jc w:val="center"/>
              <w:rPr>
                <w:b/>
              </w:rPr>
            </w:pPr>
            <w:r w:rsidRPr="002A77CC">
              <w:rPr>
                <w:rFonts w:hint="eastAsia"/>
                <w:b/>
              </w:rPr>
              <w:t>外窗</w:t>
            </w:r>
            <w:r w:rsidRPr="002A77CC">
              <w:rPr>
                <w:rFonts w:hint="eastAsia"/>
                <w:b/>
              </w:rPr>
              <w:t>/</w:t>
            </w:r>
            <w:r w:rsidRPr="002A77CC">
              <w:rPr>
                <w:rFonts w:hint="eastAsia"/>
                <w:b/>
              </w:rPr>
              <w:t>幕墙设置情况</w:t>
            </w:r>
          </w:p>
        </w:tc>
        <w:tc>
          <w:tcPr>
            <w:tcW w:w="3161" w:type="dxa"/>
            <w:vAlign w:val="center"/>
          </w:tcPr>
          <w:p w14:paraId="70A21BCA" w14:textId="77777777" w:rsidR="00324CEA" w:rsidRPr="002A77CC" w:rsidRDefault="00324CEA" w:rsidP="00B16CB0">
            <w:pPr>
              <w:pStyle w:val="12"/>
              <w:ind w:firstLineChars="0" w:firstLine="0"/>
              <w:jc w:val="center"/>
              <w:rPr>
                <w:b/>
              </w:rPr>
            </w:pPr>
            <w:r w:rsidRPr="002A77CC">
              <w:rPr>
                <w:rFonts w:hint="eastAsia"/>
                <w:b/>
              </w:rPr>
              <w:t>评价内容</w:t>
            </w:r>
          </w:p>
        </w:tc>
        <w:tc>
          <w:tcPr>
            <w:tcW w:w="1629" w:type="dxa"/>
            <w:vAlign w:val="center"/>
          </w:tcPr>
          <w:p w14:paraId="1610FA37" w14:textId="77777777" w:rsidR="00324CEA" w:rsidRPr="002A77CC" w:rsidRDefault="00324CEA" w:rsidP="00B16CB0">
            <w:pPr>
              <w:pStyle w:val="12"/>
              <w:ind w:firstLineChars="0" w:firstLine="0"/>
              <w:jc w:val="center"/>
              <w:rPr>
                <w:b/>
              </w:rPr>
            </w:pPr>
            <w:r w:rsidRPr="002A77CC">
              <w:rPr>
                <w:rFonts w:hint="eastAsia"/>
                <w:b/>
              </w:rPr>
              <w:t>评价分值（分）</w:t>
            </w:r>
          </w:p>
        </w:tc>
        <w:tc>
          <w:tcPr>
            <w:tcW w:w="2212" w:type="dxa"/>
            <w:vAlign w:val="center"/>
          </w:tcPr>
          <w:p w14:paraId="245BBDC4"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44571B7D" w14:textId="77777777" w:rsidTr="00B16CB0">
        <w:trPr>
          <w:jc w:val="center"/>
        </w:trPr>
        <w:tc>
          <w:tcPr>
            <w:tcW w:w="1279" w:type="dxa"/>
            <w:vAlign w:val="center"/>
          </w:tcPr>
          <w:p w14:paraId="0191F50D" w14:textId="77777777" w:rsidR="00324CEA" w:rsidRPr="002A77CC" w:rsidRDefault="00324CEA" w:rsidP="00B16CB0">
            <w:pPr>
              <w:pStyle w:val="12"/>
              <w:ind w:firstLineChars="0" w:firstLine="0"/>
              <w:jc w:val="center"/>
            </w:pPr>
            <w:r w:rsidRPr="002A77CC">
              <w:rPr>
                <w:rFonts w:hint="eastAsia"/>
              </w:rPr>
              <w:t>1</w:t>
            </w:r>
          </w:p>
        </w:tc>
        <w:tc>
          <w:tcPr>
            <w:tcW w:w="1381" w:type="dxa"/>
            <w:vMerge w:val="restart"/>
            <w:vAlign w:val="center"/>
          </w:tcPr>
          <w:p w14:paraId="5772A58D" w14:textId="77777777" w:rsidR="00324CEA" w:rsidRPr="002A77CC" w:rsidRDefault="00324CEA" w:rsidP="00B16CB0">
            <w:pPr>
              <w:pStyle w:val="12"/>
              <w:ind w:firstLineChars="0" w:firstLine="0"/>
              <w:jc w:val="center"/>
            </w:pPr>
            <w:r w:rsidRPr="002A77CC">
              <w:rPr>
                <w:rFonts w:hint="eastAsia"/>
              </w:rPr>
              <w:t>仅设幕墙</w:t>
            </w:r>
          </w:p>
        </w:tc>
        <w:tc>
          <w:tcPr>
            <w:tcW w:w="3161" w:type="dxa"/>
            <w:vAlign w:val="center"/>
          </w:tcPr>
          <w:p w14:paraId="6445E40B" w14:textId="77777777" w:rsidR="00324CEA" w:rsidRPr="002A77CC" w:rsidRDefault="00324CEA" w:rsidP="00B16CB0">
            <w:pPr>
              <w:pStyle w:val="12"/>
              <w:ind w:firstLineChars="0" w:firstLine="0"/>
              <w:jc w:val="center"/>
            </w:pPr>
            <w:r w:rsidRPr="002A77CC">
              <w:rPr>
                <w:rFonts w:hint="eastAsia"/>
              </w:rPr>
              <w:t>玻璃幕墙透明部分可开启面积比例达到</w:t>
            </w:r>
            <w:r w:rsidRPr="002A77CC">
              <w:rPr>
                <w:rFonts w:hint="eastAsia"/>
              </w:rPr>
              <w:t>5%</w:t>
            </w:r>
          </w:p>
        </w:tc>
        <w:tc>
          <w:tcPr>
            <w:tcW w:w="1629" w:type="dxa"/>
            <w:vAlign w:val="center"/>
          </w:tcPr>
          <w:p w14:paraId="684A6CC9" w14:textId="77777777" w:rsidR="00324CEA" w:rsidRPr="002A77CC" w:rsidRDefault="00324CEA" w:rsidP="00B16CB0">
            <w:pPr>
              <w:pStyle w:val="12"/>
              <w:ind w:firstLineChars="0" w:firstLine="0"/>
              <w:jc w:val="center"/>
            </w:pPr>
            <w:r w:rsidRPr="002A77CC">
              <w:rPr>
                <w:rFonts w:hint="eastAsia"/>
              </w:rPr>
              <w:t>4</w:t>
            </w:r>
          </w:p>
        </w:tc>
        <w:tc>
          <w:tcPr>
            <w:tcW w:w="2212" w:type="dxa"/>
            <w:vMerge w:val="restart"/>
            <w:vAlign w:val="center"/>
          </w:tcPr>
          <w:p w14:paraId="0A3C3F5A" w14:textId="77777777" w:rsidR="00324CEA" w:rsidRPr="002A77CC" w:rsidRDefault="00324CEA" w:rsidP="00B16CB0">
            <w:pPr>
              <w:pStyle w:val="12"/>
              <w:ind w:firstLineChars="0" w:firstLine="0"/>
              <w:jc w:val="center"/>
            </w:pPr>
          </w:p>
        </w:tc>
      </w:tr>
      <w:tr w:rsidR="00324CEA" w:rsidRPr="002A77CC" w14:paraId="7BC8B880" w14:textId="77777777" w:rsidTr="00B16CB0">
        <w:trPr>
          <w:jc w:val="center"/>
        </w:trPr>
        <w:tc>
          <w:tcPr>
            <w:tcW w:w="1279" w:type="dxa"/>
            <w:vAlign w:val="center"/>
          </w:tcPr>
          <w:p w14:paraId="5CC6624D" w14:textId="77777777" w:rsidR="00324CEA" w:rsidRPr="002A77CC" w:rsidRDefault="00324CEA" w:rsidP="00B16CB0">
            <w:pPr>
              <w:pStyle w:val="12"/>
              <w:ind w:firstLineChars="0" w:firstLine="0"/>
              <w:jc w:val="center"/>
            </w:pPr>
            <w:r w:rsidRPr="002A77CC">
              <w:rPr>
                <w:rFonts w:hint="eastAsia"/>
              </w:rPr>
              <w:t>2</w:t>
            </w:r>
          </w:p>
        </w:tc>
        <w:tc>
          <w:tcPr>
            <w:tcW w:w="1381" w:type="dxa"/>
            <w:vMerge/>
            <w:vAlign w:val="center"/>
          </w:tcPr>
          <w:p w14:paraId="41B60049" w14:textId="77777777" w:rsidR="00324CEA" w:rsidRPr="002A77CC" w:rsidRDefault="00324CEA" w:rsidP="00B16CB0">
            <w:pPr>
              <w:pStyle w:val="12"/>
              <w:ind w:firstLineChars="0" w:firstLine="0"/>
              <w:jc w:val="center"/>
            </w:pPr>
          </w:p>
        </w:tc>
        <w:tc>
          <w:tcPr>
            <w:tcW w:w="3161" w:type="dxa"/>
            <w:vAlign w:val="center"/>
          </w:tcPr>
          <w:p w14:paraId="7E35C1F7" w14:textId="77777777" w:rsidR="00324CEA" w:rsidRPr="002A77CC" w:rsidRDefault="00324CEA" w:rsidP="00B16CB0">
            <w:pPr>
              <w:pStyle w:val="12"/>
              <w:ind w:firstLineChars="0" w:firstLine="0"/>
              <w:jc w:val="center"/>
            </w:pPr>
            <w:r w:rsidRPr="002A77CC">
              <w:rPr>
                <w:rFonts w:hint="eastAsia"/>
              </w:rPr>
              <w:t>玻璃幕墙透明部分可开启面积比例达到</w:t>
            </w:r>
            <w:r w:rsidRPr="002A77CC">
              <w:rPr>
                <w:rFonts w:hint="eastAsia"/>
              </w:rPr>
              <w:t>10%</w:t>
            </w:r>
          </w:p>
        </w:tc>
        <w:tc>
          <w:tcPr>
            <w:tcW w:w="1629" w:type="dxa"/>
            <w:vAlign w:val="center"/>
          </w:tcPr>
          <w:p w14:paraId="6F5F0B93" w14:textId="77777777" w:rsidR="00324CEA" w:rsidRPr="002A77CC" w:rsidRDefault="00324CEA" w:rsidP="00B16CB0">
            <w:pPr>
              <w:pStyle w:val="12"/>
              <w:ind w:firstLineChars="0" w:firstLine="0"/>
              <w:jc w:val="center"/>
            </w:pPr>
            <w:r w:rsidRPr="002A77CC">
              <w:rPr>
                <w:rFonts w:hint="eastAsia"/>
              </w:rPr>
              <w:t>6</w:t>
            </w:r>
          </w:p>
        </w:tc>
        <w:tc>
          <w:tcPr>
            <w:tcW w:w="2212" w:type="dxa"/>
            <w:vMerge/>
            <w:vAlign w:val="center"/>
          </w:tcPr>
          <w:p w14:paraId="2C4C0781" w14:textId="77777777" w:rsidR="00324CEA" w:rsidRPr="002A77CC" w:rsidRDefault="00324CEA" w:rsidP="00B16CB0">
            <w:pPr>
              <w:pStyle w:val="12"/>
              <w:ind w:firstLineChars="0" w:firstLine="0"/>
              <w:jc w:val="center"/>
            </w:pPr>
          </w:p>
        </w:tc>
      </w:tr>
      <w:tr w:rsidR="00324CEA" w:rsidRPr="002A77CC" w14:paraId="1FC91718" w14:textId="77777777" w:rsidTr="00B16CB0">
        <w:trPr>
          <w:jc w:val="center"/>
        </w:trPr>
        <w:tc>
          <w:tcPr>
            <w:tcW w:w="1279" w:type="dxa"/>
            <w:vAlign w:val="center"/>
          </w:tcPr>
          <w:p w14:paraId="5E5B0221" w14:textId="77777777" w:rsidR="00324CEA" w:rsidRPr="002A77CC" w:rsidRDefault="00324CEA" w:rsidP="00B16CB0">
            <w:pPr>
              <w:pStyle w:val="12"/>
              <w:ind w:firstLineChars="0" w:firstLine="0"/>
              <w:jc w:val="center"/>
            </w:pPr>
            <w:r w:rsidRPr="002A77CC">
              <w:rPr>
                <w:rFonts w:hint="eastAsia"/>
              </w:rPr>
              <w:t>3</w:t>
            </w:r>
          </w:p>
        </w:tc>
        <w:tc>
          <w:tcPr>
            <w:tcW w:w="1381" w:type="dxa"/>
            <w:vMerge w:val="restart"/>
            <w:vAlign w:val="center"/>
          </w:tcPr>
          <w:p w14:paraId="646DA119" w14:textId="77777777" w:rsidR="00324CEA" w:rsidRPr="002A77CC" w:rsidRDefault="00324CEA" w:rsidP="00B16CB0">
            <w:pPr>
              <w:pStyle w:val="12"/>
              <w:ind w:firstLineChars="0" w:firstLine="0"/>
              <w:jc w:val="center"/>
            </w:pPr>
            <w:r w:rsidRPr="002A77CC">
              <w:rPr>
                <w:rFonts w:hint="eastAsia"/>
              </w:rPr>
              <w:t>仅设外窗</w:t>
            </w:r>
          </w:p>
        </w:tc>
        <w:tc>
          <w:tcPr>
            <w:tcW w:w="3161" w:type="dxa"/>
            <w:vAlign w:val="center"/>
          </w:tcPr>
          <w:p w14:paraId="5CCA389D" w14:textId="77777777" w:rsidR="00324CEA" w:rsidRPr="002A77CC" w:rsidRDefault="00324CEA" w:rsidP="00B16CB0">
            <w:pPr>
              <w:pStyle w:val="12"/>
              <w:ind w:firstLineChars="0" w:firstLine="0"/>
              <w:jc w:val="center"/>
            </w:pPr>
            <w:r w:rsidRPr="002A77CC">
              <w:rPr>
                <w:rFonts w:hint="eastAsia"/>
              </w:rPr>
              <w:t>外窗可开启面积比例达到</w:t>
            </w:r>
            <w:r w:rsidRPr="002A77CC">
              <w:rPr>
                <w:rFonts w:hint="eastAsia"/>
              </w:rPr>
              <w:t>30%</w:t>
            </w:r>
          </w:p>
        </w:tc>
        <w:tc>
          <w:tcPr>
            <w:tcW w:w="1629" w:type="dxa"/>
            <w:vAlign w:val="center"/>
          </w:tcPr>
          <w:p w14:paraId="54EAB487" w14:textId="77777777" w:rsidR="00324CEA" w:rsidRPr="002A77CC" w:rsidRDefault="00324CEA" w:rsidP="00B16CB0">
            <w:pPr>
              <w:pStyle w:val="12"/>
              <w:ind w:firstLineChars="0" w:firstLine="0"/>
              <w:jc w:val="center"/>
            </w:pPr>
            <w:r w:rsidRPr="002A77CC">
              <w:rPr>
                <w:rFonts w:hint="eastAsia"/>
              </w:rPr>
              <w:t>4</w:t>
            </w:r>
          </w:p>
        </w:tc>
        <w:tc>
          <w:tcPr>
            <w:tcW w:w="2212" w:type="dxa"/>
            <w:vMerge w:val="restart"/>
            <w:vAlign w:val="center"/>
          </w:tcPr>
          <w:p w14:paraId="4B1C828C" w14:textId="77777777" w:rsidR="00324CEA" w:rsidRPr="002A77CC" w:rsidRDefault="00324CEA" w:rsidP="00B16CB0">
            <w:pPr>
              <w:pStyle w:val="12"/>
              <w:ind w:firstLineChars="0" w:firstLine="0"/>
              <w:jc w:val="center"/>
            </w:pPr>
          </w:p>
        </w:tc>
      </w:tr>
      <w:tr w:rsidR="00324CEA" w:rsidRPr="002A77CC" w14:paraId="18D88C10" w14:textId="77777777" w:rsidTr="00B16CB0">
        <w:trPr>
          <w:jc w:val="center"/>
        </w:trPr>
        <w:tc>
          <w:tcPr>
            <w:tcW w:w="1279" w:type="dxa"/>
            <w:vAlign w:val="center"/>
          </w:tcPr>
          <w:p w14:paraId="0087AC38" w14:textId="77777777" w:rsidR="00324CEA" w:rsidRPr="002A77CC" w:rsidRDefault="00324CEA" w:rsidP="00B16CB0">
            <w:pPr>
              <w:pStyle w:val="12"/>
              <w:ind w:firstLineChars="0" w:firstLine="0"/>
              <w:jc w:val="center"/>
            </w:pPr>
            <w:r w:rsidRPr="002A77CC">
              <w:rPr>
                <w:rFonts w:hint="eastAsia"/>
              </w:rPr>
              <w:t>4</w:t>
            </w:r>
          </w:p>
        </w:tc>
        <w:tc>
          <w:tcPr>
            <w:tcW w:w="1381" w:type="dxa"/>
            <w:vMerge/>
            <w:vAlign w:val="center"/>
          </w:tcPr>
          <w:p w14:paraId="6FE6922B" w14:textId="77777777" w:rsidR="00324CEA" w:rsidRPr="002A77CC" w:rsidRDefault="00324CEA" w:rsidP="00B16CB0">
            <w:pPr>
              <w:pStyle w:val="12"/>
              <w:ind w:firstLineChars="0" w:firstLine="0"/>
              <w:jc w:val="center"/>
            </w:pPr>
          </w:p>
        </w:tc>
        <w:tc>
          <w:tcPr>
            <w:tcW w:w="3161" w:type="dxa"/>
            <w:vAlign w:val="center"/>
          </w:tcPr>
          <w:p w14:paraId="7B8273CE" w14:textId="77777777" w:rsidR="00324CEA" w:rsidRPr="002A77CC" w:rsidRDefault="00324CEA" w:rsidP="00B16CB0">
            <w:pPr>
              <w:pStyle w:val="12"/>
              <w:ind w:firstLineChars="0" w:firstLine="0"/>
              <w:jc w:val="center"/>
            </w:pPr>
            <w:r w:rsidRPr="002A77CC">
              <w:rPr>
                <w:rFonts w:hint="eastAsia"/>
              </w:rPr>
              <w:t>外窗可开启面积比例达到</w:t>
            </w:r>
            <w:r w:rsidRPr="002A77CC">
              <w:rPr>
                <w:rFonts w:hint="eastAsia"/>
              </w:rPr>
              <w:t>35%</w:t>
            </w:r>
          </w:p>
        </w:tc>
        <w:tc>
          <w:tcPr>
            <w:tcW w:w="1629" w:type="dxa"/>
            <w:vAlign w:val="center"/>
          </w:tcPr>
          <w:p w14:paraId="56A198B3" w14:textId="77777777" w:rsidR="00324CEA" w:rsidRPr="002A77CC" w:rsidRDefault="00324CEA" w:rsidP="00B16CB0">
            <w:pPr>
              <w:pStyle w:val="12"/>
              <w:ind w:firstLineChars="0" w:firstLine="0"/>
              <w:jc w:val="center"/>
            </w:pPr>
            <w:r w:rsidRPr="002A77CC">
              <w:rPr>
                <w:rFonts w:hint="eastAsia"/>
              </w:rPr>
              <w:t>6</w:t>
            </w:r>
          </w:p>
        </w:tc>
        <w:tc>
          <w:tcPr>
            <w:tcW w:w="2212" w:type="dxa"/>
            <w:vMerge/>
            <w:vAlign w:val="center"/>
          </w:tcPr>
          <w:p w14:paraId="106BF667" w14:textId="77777777" w:rsidR="00324CEA" w:rsidRPr="002A77CC" w:rsidRDefault="00324CEA" w:rsidP="00B16CB0">
            <w:pPr>
              <w:pStyle w:val="12"/>
              <w:ind w:firstLineChars="0" w:firstLine="0"/>
              <w:jc w:val="center"/>
            </w:pPr>
          </w:p>
        </w:tc>
      </w:tr>
      <w:tr w:rsidR="00324CEA" w:rsidRPr="002A77CC" w14:paraId="1B30FDEC" w14:textId="77777777" w:rsidTr="00B16CB0">
        <w:trPr>
          <w:jc w:val="center"/>
        </w:trPr>
        <w:tc>
          <w:tcPr>
            <w:tcW w:w="1279" w:type="dxa"/>
            <w:vAlign w:val="center"/>
          </w:tcPr>
          <w:p w14:paraId="4681EF98" w14:textId="77777777" w:rsidR="00324CEA" w:rsidRPr="002A77CC" w:rsidRDefault="00324CEA" w:rsidP="00B16CB0">
            <w:pPr>
              <w:pStyle w:val="12"/>
              <w:ind w:firstLineChars="0" w:firstLine="0"/>
              <w:jc w:val="center"/>
            </w:pPr>
            <w:r w:rsidRPr="002A77CC">
              <w:rPr>
                <w:rFonts w:hint="eastAsia"/>
              </w:rPr>
              <w:t>5</w:t>
            </w:r>
          </w:p>
        </w:tc>
        <w:tc>
          <w:tcPr>
            <w:tcW w:w="1381" w:type="dxa"/>
            <w:vAlign w:val="center"/>
          </w:tcPr>
          <w:p w14:paraId="01D17363" w14:textId="77777777" w:rsidR="00324CEA" w:rsidRPr="002A77CC" w:rsidRDefault="00324CEA" w:rsidP="00B16CB0">
            <w:pPr>
              <w:pStyle w:val="12"/>
              <w:ind w:firstLineChars="0" w:firstLine="0"/>
              <w:jc w:val="center"/>
            </w:pPr>
            <w:r w:rsidRPr="002A77CC">
              <w:rPr>
                <w:rFonts w:cs="宋体" w:hint="eastAsia"/>
                <w:bCs/>
              </w:rPr>
              <w:t>设玻璃幕墙和外窗</w:t>
            </w:r>
          </w:p>
        </w:tc>
        <w:tc>
          <w:tcPr>
            <w:tcW w:w="3161" w:type="dxa"/>
            <w:vAlign w:val="center"/>
          </w:tcPr>
          <w:p w14:paraId="5B445649" w14:textId="77777777" w:rsidR="00324CEA" w:rsidRPr="002A77CC" w:rsidRDefault="00324CEA" w:rsidP="00B16CB0">
            <w:pPr>
              <w:pStyle w:val="12"/>
              <w:ind w:firstLineChars="0" w:firstLine="0"/>
              <w:jc w:val="center"/>
            </w:pPr>
            <w:r w:rsidRPr="002A77CC">
              <w:rPr>
                <w:rFonts w:cs="宋体" w:hint="eastAsia"/>
                <w:bCs/>
              </w:rPr>
              <w:t>按本表序号第</w:t>
            </w:r>
            <w:r w:rsidRPr="002A77CC">
              <w:rPr>
                <w:rFonts w:cs="宋体" w:hint="eastAsia"/>
                <w:bCs/>
              </w:rPr>
              <w:t>1-4</w:t>
            </w:r>
            <w:r w:rsidRPr="002A77CC">
              <w:rPr>
                <w:rFonts w:cs="宋体" w:hint="eastAsia"/>
                <w:bCs/>
              </w:rPr>
              <w:t>进行评价，得分取两项得分的平均值</w:t>
            </w:r>
          </w:p>
        </w:tc>
        <w:tc>
          <w:tcPr>
            <w:tcW w:w="1629" w:type="dxa"/>
            <w:vAlign w:val="center"/>
          </w:tcPr>
          <w:p w14:paraId="67AF06A3" w14:textId="77777777" w:rsidR="00324CEA" w:rsidRPr="002A77CC" w:rsidRDefault="00324CEA" w:rsidP="00B16CB0">
            <w:pPr>
              <w:pStyle w:val="12"/>
              <w:ind w:firstLineChars="0" w:firstLine="0"/>
              <w:jc w:val="center"/>
            </w:pPr>
            <w:r w:rsidRPr="002A77CC">
              <w:rPr>
                <w:rFonts w:hint="eastAsia"/>
              </w:rPr>
              <w:t>—</w:t>
            </w:r>
          </w:p>
        </w:tc>
        <w:tc>
          <w:tcPr>
            <w:tcW w:w="2212" w:type="dxa"/>
            <w:vAlign w:val="center"/>
          </w:tcPr>
          <w:p w14:paraId="409E7D12" w14:textId="77777777" w:rsidR="00324CEA" w:rsidRPr="002A77CC" w:rsidRDefault="00324CEA" w:rsidP="00B16CB0">
            <w:pPr>
              <w:pStyle w:val="12"/>
              <w:ind w:firstLineChars="0" w:firstLine="0"/>
              <w:jc w:val="center"/>
            </w:pPr>
          </w:p>
        </w:tc>
      </w:tr>
      <w:tr w:rsidR="00324CEA" w:rsidRPr="002A77CC" w14:paraId="319C6054" w14:textId="77777777" w:rsidTr="00B16CB0">
        <w:trPr>
          <w:jc w:val="center"/>
        </w:trPr>
        <w:tc>
          <w:tcPr>
            <w:tcW w:w="1279" w:type="dxa"/>
            <w:vAlign w:val="center"/>
          </w:tcPr>
          <w:p w14:paraId="418A0D2B" w14:textId="77777777" w:rsidR="00324CEA" w:rsidRPr="002A77CC" w:rsidRDefault="00324CEA" w:rsidP="00B16CB0">
            <w:pPr>
              <w:pStyle w:val="12"/>
              <w:ind w:firstLineChars="0" w:firstLine="0"/>
              <w:jc w:val="center"/>
            </w:pPr>
          </w:p>
        </w:tc>
        <w:tc>
          <w:tcPr>
            <w:tcW w:w="1381" w:type="dxa"/>
            <w:vAlign w:val="center"/>
          </w:tcPr>
          <w:p w14:paraId="6827FA91" w14:textId="77777777" w:rsidR="00324CEA" w:rsidRPr="002A77CC" w:rsidRDefault="00324CEA" w:rsidP="00B16CB0">
            <w:pPr>
              <w:pStyle w:val="12"/>
              <w:ind w:firstLineChars="0" w:firstLine="0"/>
              <w:jc w:val="center"/>
              <w:rPr>
                <w:rFonts w:cs="宋体"/>
                <w:bCs/>
              </w:rPr>
            </w:pPr>
          </w:p>
        </w:tc>
        <w:tc>
          <w:tcPr>
            <w:tcW w:w="3161" w:type="dxa"/>
            <w:vAlign w:val="center"/>
          </w:tcPr>
          <w:p w14:paraId="60C4859C" w14:textId="77777777" w:rsidR="00324CEA" w:rsidRPr="002A77CC" w:rsidRDefault="00324CEA" w:rsidP="00B16CB0">
            <w:pPr>
              <w:pStyle w:val="12"/>
              <w:ind w:firstLineChars="0" w:firstLine="0"/>
              <w:jc w:val="center"/>
              <w:rPr>
                <w:rFonts w:cs="宋体"/>
                <w:bCs/>
              </w:rPr>
            </w:pPr>
            <w:r w:rsidRPr="002A77CC">
              <w:rPr>
                <w:rFonts w:cs="宋体" w:hint="eastAsia"/>
                <w:bCs/>
              </w:rPr>
              <w:t>合计</w:t>
            </w:r>
          </w:p>
        </w:tc>
        <w:tc>
          <w:tcPr>
            <w:tcW w:w="1629" w:type="dxa"/>
            <w:vAlign w:val="center"/>
          </w:tcPr>
          <w:p w14:paraId="6E4691F4" w14:textId="77777777" w:rsidR="00324CEA" w:rsidRPr="002A77CC" w:rsidRDefault="00324CEA" w:rsidP="00B16CB0">
            <w:pPr>
              <w:pStyle w:val="12"/>
              <w:ind w:firstLineChars="0" w:firstLine="0"/>
              <w:jc w:val="center"/>
            </w:pPr>
            <w:r w:rsidRPr="002A77CC">
              <w:rPr>
                <w:rFonts w:hint="eastAsia"/>
              </w:rPr>
              <w:t>6</w:t>
            </w:r>
          </w:p>
        </w:tc>
        <w:tc>
          <w:tcPr>
            <w:tcW w:w="2212" w:type="dxa"/>
            <w:vAlign w:val="center"/>
          </w:tcPr>
          <w:p w14:paraId="245A2724" w14:textId="77777777" w:rsidR="00324CEA" w:rsidRPr="002A77CC" w:rsidRDefault="00324CEA" w:rsidP="00B16CB0">
            <w:pPr>
              <w:pStyle w:val="12"/>
              <w:ind w:firstLineChars="0" w:firstLine="0"/>
              <w:jc w:val="center"/>
            </w:pPr>
          </w:p>
        </w:tc>
      </w:tr>
    </w:tbl>
    <w:p w14:paraId="57283E98"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3DF64362"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外窗幕墙可开启：</w:t>
      </w:r>
    </w:p>
    <w:p w14:paraId="2B83CB3D"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外窗可开启面积比例：</w:t>
      </w:r>
    </w:p>
    <w:tbl>
      <w:tblPr>
        <w:tblW w:w="9718" w:type="dxa"/>
        <w:jc w:val="center"/>
        <w:tblLayout w:type="fixed"/>
        <w:tblLook w:val="0000" w:firstRow="0" w:lastRow="0" w:firstColumn="0" w:lastColumn="0" w:noHBand="0" w:noVBand="0"/>
      </w:tblPr>
      <w:tblGrid>
        <w:gridCol w:w="852"/>
        <w:gridCol w:w="1831"/>
        <w:gridCol w:w="1335"/>
        <w:gridCol w:w="1336"/>
        <w:gridCol w:w="2371"/>
        <w:gridCol w:w="1970"/>
        <w:gridCol w:w="23"/>
      </w:tblGrid>
      <w:tr w:rsidR="00324CEA" w:rsidRPr="002A77CC" w14:paraId="2F6CF7FA" w14:textId="77777777" w:rsidTr="00B16CB0">
        <w:trPr>
          <w:cantSplit/>
          <w:trHeight w:val="285"/>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tcPr>
          <w:p w14:paraId="7A18A552" w14:textId="77777777" w:rsidR="00324CEA" w:rsidRPr="002A77CC" w:rsidRDefault="00324CEA" w:rsidP="00B16CB0">
            <w:pPr>
              <w:jc w:val="center"/>
              <w:rPr>
                <w:kern w:val="0"/>
              </w:rPr>
            </w:pPr>
            <w:r w:rsidRPr="002A77CC">
              <w:rPr>
                <w:rFonts w:cs="宋体" w:hint="eastAsia"/>
                <w:kern w:val="0"/>
              </w:rPr>
              <w:t>编号</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14:paraId="1E8B238B" w14:textId="77777777" w:rsidR="00324CEA" w:rsidRPr="002A77CC" w:rsidRDefault="00324CEA" w:rsidP="00B16CB0">
            <w:pPr>
              <w:jc w:val="center"/>
              <w:rPr>
                <w:kern w:val="0"/>
              </w:rPr>
            </w:pPr>
            <w:r w:rsidRPr="002A77CC">
              <w:rPr>
                <w:rFonts w:cs="宋体" w:hint="eastAsia"/>
                <w:kern w:val="0"/>
              </w:rPr>
              <w:t>外窗类型</w:t>
            </w:r>
          </w:p>
        </w:tc>
        <w:tc>
          <w:tcPr>
            <w:tcW w:w="2671" w:type="dxa"/>
            <w:gridSpan w:val="2"/>
            <w:tcBorders>
              <w:top w:val="single" w:sz="4" w:space="0" w:color="auto"/>
              <w:left w:val="nil"/>
              <w:bottom w:val="single" w:sz="4" w:space="0" w:color="auto"/>
              <w:right w:val="single" w:sz="4" w:space="0" w:color="auto"/>
            </w:tcBorders>
            <w:vAlign w:val="center"/>
          </w:tcPr>
          <w:p w14:paraId="5ADF3C93" w14:textId="77777777" w:rsidR="00324CEA" w:rsidRPr="002A77CC" w:rsidRDefault="00324CEA" w:rsidP="00B16CB0">
            <w:pPr>
              <w:jc w:val="center"/>
              <w:rPr>
                <w:kern w:val="0"/>
              </w:rPr>
            </w:pPr>
            <w:r w:rsidRPr="002A77CC">
              <w:rPr>
                <w:rFonts w:cs="宋体" w:hint="eastAsia"/>
                <w:kern w:val="0"/>
              </w:rPr>
              <w:t>外窗尺寸</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14:paraId="4123AC44" w14:textId="77777777" w:rsidR="00324CEA" w:rsidRPr="002A77CC" w:rsidRDefault="00324CEA" w:rsidP="00B16CB0">
            <w:pPr>
              <w:jc w:val="center"/>
              <w:rPr>
                <w:kern w:val="0"/>
              </w:rPr>
            </w:pPr>
            <w:r w:rsidRPr="002A77CC">
              <w:rPr>
                <w:rFonts w:cs="宋体" w:hint="eastAsia"/>
                <w:kern w:val="0"/>
              </w:rPr>
              <w:t>数量（个）</w:t>
            </w:r>
          </w:p>
        </w:tc>
        <w:tc>
          <w:tcPr>
            <w:tcW w:w="1993" w:type="dxa"/>
            <w:gridSpan w:val="2"/>
            <w:vMerge w:val="restart"/>
            <w:tcBorders>
              <w:top w:val="single" w:sz="4" w:space="0" w:color="auto"/>
              <w:left w:val="single" w:sz="4" w:space="0" w:color="auto"/>
              <w:bottom w:val="single" w:sz="4" w:space="0" w:color="000000"/>
              <w:right w:val="single" w:sz="4" w:space="0" w:color="auto"/>
            </w:tcBorders>
            <w:vAlign w:val="center"/>
          </w:tcPr>
          <w:p w14:paraId="109496E1" w14:textId="77777777" w:rsidR="00324CEA" w:rsidRPr="002A77CC" w:rsidRDefault="00324CEA" w:rsidP="00B16CB0">
            <w:pPr>
              <w:jc w:val="center"/>
              <w:rPr>
                <w:kern w:val="0"/>
              </w:rPr>
            </w:pPr>
            <w:r w:rsidRPr="002A77CC">
              <w:rPr>
                <w:rFonts w:cs="宋体" w:hint="eastAsia"/>
                <w:kern w:val="0"/>
              </w:rPr>
              <w:t>可开启面积比例（</w:t>
            </w:r>
            <w:r w:rsidRPr="002A77CC">
              <w:rPr>
                <w:kern w:val="0"/>
              </w:rPr>
              <w:t>%</w:t>
            </w:r>
            <w:r w:rsidRPr="002A77CC">
              <w:rPr>
                <w:rFonts w:cs="宋体" w:hint="eastAsia"/>
                <w:kern w:val="0"/>
              </w:rPr>
              <w:t>）</w:t>
            </w:r>
          </w:p>
        </w:tc>
      </w:tr>
      <w:tr w:rsidR="00324CEA" w:rsidRPr="002A77CC" w14:paraId="7BEB8817" w14:textId="77777777" w:rsidTr="00B16CB0">
        <w:trPr>
          <w:cantSplit/>
          <w:trHeight w:val="285"/>
          <w:jc w:val="center"/>
        </w:trPr>
        <w:tc>
          <w:tcPr>
            <w:tcW w:w="852" w:type="dxa"/>
            <w:vMerge/>
            <w:tcBorders>
              <w:top w:val="single" w:sz="4" w:space="0" w:color="auto"/>
              <w:left w:val="single" w:sz="4" w:space="0" w:color="auto"/>
              <w:bottom w:val="single" w:sz="4" w:space="0" w:color="auto"/>
              <w:right w:val="single" w:sz="4" w:space="0" w:color="auto"/>
            </w:tcBorders>
            <w:vAlign w:val="center"/>
          </w:tcPr>
          <w:p w14:paraId="0271FB2E" w14:textId="77777777" w:rsidR="00324CEA" w:rsidRPr="002A77CC" w:rsidRDefault="00324CEA" w:rsidP="00B16CB0">
            <w:pPr>
              <w:jc w:val="center"/>
              <w:rPr>
                <w:kern w:val="0"/>
              </w:rPr>
            </w:pPr>
          </w:p>
        </w:tc>
        <w:tc>
          <w:tcPr>
            <w:tcW w:w="1831" w:type="dxa"/>
            <w:vMerge/>
            <w:tcBorders>
              <w:top w:val="single" w:sz="4" w:space="0" w:color="auto"/>
              <w:left w:val="single" w:sz="4" w:space="0" w:color="auto"/>
              <w:bottom w:val="single" w:sz="4" w:space="0" w:color="auto"/>
              <w:right w:val="single" w:sz="4" w:space="0" w:color="auto"/>
            </w:tcBorders>
            <w:vAlign w:val="center"/>
          </w:tcPr>
          <w:p w14:paraId="69BDC084" w14:textId="77777777" w:rsidR="00324CEA" w:rsidRPr="002A77CC" w:rsidRDefault="00324CEA" w:rsidP="00B16CB0">
            <w:pPr>
              <w:jc w:val="center"/>
              <w:rPr>
                <w:kern w:val="0"/>
              </w:rPr>
            </w:pPr>
          </w:p>
        </w:tc>
        <w:tc>
          <w:tcPr>
            <w:tcW w:w="1335" w:type="dxa"/>
            <w:tcBorders>
              <w:top w:val="nil"/>
              <w:left w:val="nil"/>
              <w:bottom w:val="single" w:sz="4" w:space="0" w:color="auto"/>
              <w:right w:val="single" w:sz="4" w:space="0" w:color="auto"/>
            </w:tcBorders>
            <w:vAlign w:val="center"/>
          </w:tcPr>
          <w:p w14:paraId="2F8F799F" w14:textId="77777777" w:rsidR="00324CEA" w:rsidRPr="002A77CC" w:rsidRDefault="00324CEA" w:rsidP="00B16CB0">
            <w:pPr>
              <w:jc w:val="center"/>
              <w:rPr>
                <w:kern w:val="0"/>
              </w:rPr>
            </w:pPr>
            <w:r w:rsidRPr="002A77CC">
              <w:rPr>
                <w:rFonts w:cs="宋体" w:hint="eastAsia"/>
                <w:kern w:val="0"/>
              </w:rPr>
              <w:t>宽度（</w:t>
            </w:r>
            <w:r w:rsidRPr="002A77CC">
              <w:rPr>
                <w:kern w:val="0"/>
              </w:rPr>
              <w:t>m</w:t>
            </w:r>
            <w:r w:rsidRPr="002A77CC">
              <w:rPr>
                <w:rFonts w:cs="宋体" w:hint="eastAsia"/>
                <w:kern w:val="0"/>
              </w:rPr>
              <w:t>）</w:t>
            </w:r>
          </w:p>
        </w:tc>
        <w:tc>
          <w:tcPr>
            <w:tcW w:w="1336" w:type="dxa"/>
            <w:tcBorders>
              <w:top w:val="nil"/>
              <w:left w:val="nil"/>
              <w:bottom w:val="single" w:sz="4" w:space="0" w:color="auto"/>
              <w:right w:val="single" w:sz="4" w:space="0" w:color="auto"/>
            </w:tcBorders>
            <w:vAlign w:val="center"/>
          </w:tcPr>
          <w:p w14:paraId="2E39A84C" w14:textId="77777777" w:rsidR="00324CEA" w:rsidRPr="002A77CC" w:rsidRDefault="00324CEA" w:rsidP="00B16CB0">
            <w:pPr>
              <w:jc w:val="center"/>
              <w:rPr>
                <w:kern w:val="0"/>
              </w:rPr>
            </w:pPr>
            <w:r w:rsidRPr="002A77CC">
              <w:rPr>
                <w:rFonts w:cs="宋体" w:hint="eastAsia"/>
                <w:kern w:val="0"/>
              </w:rPr>
              <w:t>高度（</w:t>
            </w:r>
            <w:r w:rsidRPr="002A77CC">
              <w:rPr>
                <w:kern w:val="0"/>
              </w:rPr>
              <w:t>m</w:t>
            </w:r>
            <w:r w:rsidRPr="002A77CC">
              <w:rPr>
                <w:rFonts w:cs="宋体" w:hint="eastAsia"/>
                <w:kern w:val="0"/>
              </w:rPr>
              <w:t>）</w:t>
            </w:r>
          </w:p>
        </w:tc>
        <w:tc>
          <w:tcPr>
            <w:tcW w:w="2371" w:type="dxa"/>
            <w:vMerge/>
            <w:tcBorders>
              <w:top w:val="single" w:sz="4" w:space="0" w:color="auto"/>
              <w:left w:val="single" w:sz="4" w:space="0" w:color="auto"/>
              <w:bottom w:val="single" w:sz="4" w:space="0" w:color="auto"/>
              <w:right w:val="single" w:sz="4" w:space="0" w:color="auto"/>
            </w:tcBorders>
            <w:vAlign w:val="center"/>
          </w:tcPr>
          <w:p w14:paraId="74FA35C9" w14:textId="77777777" w:rsidR="00324CEA" w:rsidRPr="002A77CC" w:rsidRDefault="00324CEA" w:rsidP="00B16CB0">
            <w:pPr>
              <w:jc w:val="center"/>
              <w:rPr>
                <w:kern w:val="0"/>
              </w:rPr>
            </w:pPr>
          </w:p>
        </w:tc>
        <w:tc>
          <w:tcPr>
            <w:tcW w:w="1993" w:type="dxa"/>
            <w:gridSpan w:val="2"/>
            <w:vMerge/>
            <w:tcBorders>
              <w:top w:val="single" w:sz="4" w:space="0" w:color="auto"/>
              <w:left w:val="single" w:sz="4" w:space="0" w:color="auto"/>
              <w:bottom w:val="single" w:sz="4" w:space="0" w:color="000000"/>
              <w:right w:val="single" w:sz="4" w:space="0" w:color="auto"/>
            </w:tcBorders>
            <w:vAlign w:val="center"/>
          </w:tcPr>
          <w:p w14:paraId="3DEE597B" w14:textId="77777777" w:rsidR="00324CEA" w:rsidRPr="002A77CC" w:rsidRDefault="00324CEA" w:rsidP="00B16CB0">
            <w:pPr>
              <w:jc w:val="center"/>
              <w:rPr>
                <w:kern w:val="0"/>
              </w:rPr>
            </w:pPr>
          </w:p>
        </w:tc>
      </w:tr>
      <w:tr w:rsidR="00324CEA" w:rsidRPr="002A77CC" w14:paraId="175D4365" w14:textId="77777777" w:rsidTr="00B16CB0">
        <w:trPr>
          <w:cantSplit/>
          <w:trHeight w:val="285"/>
          <w:jc w:val="center"/>
        </w:trPr>
        <w:tc>
          <w:tcPr>
            <w:tcW w:w="852" w:type="dxa"/>
            <w:tcBorders>
              <w:top w:val="nil"/>
              <w:left w:val="single" w:sz="4" w:space="0" w:color="auto"/>
              <w:bottom w:val="single" w:sz="4" w:space="0" w:color="auto"/>
              <w:right w:val="single" w:sz="4" w:space="0" w:color="auto"/>
            </w:tcBorders>
            <w:vAlign w:val="center"/>
          </w:tcPr>
          <w:p w14:paraId="15D0D457" w14:textId="77777777" w:rsidR="00324CEA" w:rsidRPr="002A77CC" w:rsidRDefault="00324CEA" w:rsidP="00B16CB0">
            <w:pPr>
              <w:jc w:val="center"/>
            </w:pPr>
          </w:p>
        </w:tc>
        <w:tc>
          <w:tcPr>
            <w:tcW w:w="1831" w:type="dxa"/>
            <w:tcBorders>
              <w:top w:val="nil"/>
              <w:left w:val="nil"/>
              <w:bottom w:val="single" w:sz="4" w:space="0" w:color="auto"/>
              <w:right w:val="single" w:sz="4" w:space="0" w:color="auto"/>
            </w:tcBorders>
            <w:vAlign w:val="center"/>
          </w:tcPr>
          <w:p w14:paraId="076EDC5C" w14:textId="77777777" w:rsidR="00324CEA" w:rsidRPr="002A77CC" w:rsidRDefault="00324CEA" w:rsidP="00B16CB0">
            <w:pPr>
              <w:jc w:val="center"/>
            </w:pPr>
          </w:p>
        </w:tc>
        <w:tc>
          <w:tcPr>
            <w:tcW w:w="1335" w:type="dxa"/>
            <w:tcBorders>
              <w:top w:val="nil"/>
              <w:left w:val="nil"/>
              <w:bottom w:val="single" w:sz="4" w:space="0" w:color="auto"/>
              <w:right w:val="single" w:sz="4" w:space="0" w:color="auto"/>
            </w:tcBorders>
            <w:vAlign w:val="center"/>
          </w:tcPr>
          <w:p w14:paraId="4308653A" w14:textId="77777777" w:rsidR="00324CEA" w:rsidRPr="002A77CC" w:rsidRDefault="00324CEA" w:rsidP="00B16CB0">
            <w:pPr>
              <w:jc w:val="center"/>
            </w:pPr>
          </w:p>
        </w:tc>
        <w:tc>
          <w:tcPr>
            <w:tcW w:w="1336" w:type="dxa"/>
            <w:tcBorders>
              <w:top w:val="nil"/>
              <w:left w:val="nil"/>
              <w:bottom w:val="single" w:sz="4" w:space="0" w:color="auto"/>
              <w:right w:val="single" w:sz="4" w:space="0" w:color="auto"/>
            </w:tcBorders>
            <w:vAlign w:val="center"/>
          </w:tcPr>
          <w:p w14:paraId="34203791" w14:textId="77777777" w:rsidR="00324CEA" w:rsidRPr="002A77CC" w:rsidRDefault="00324CEA" w:rsidP="00B16CB0">
            <w:pPr>
              <w:jc w:val="center"/>
            </w:pPr>
          </w:p>
        </w:tc>
        <w:tc>
          <w:tcPr>
            <w:tcW w:w="2371" w:type="dxa"/>
            <w:tcBorders>
              <w:top w:val="nil"/>
              <w:left w:val="nil"/>
              <w:bottom w:val="single" w:sz="4" w:space="0" w:color="auto"/>
              <w:right w:val="single" w:sz="4" w:space="0" w:color="auto"/>
            </w:tcBorders>
            <w:vAlign w:val="bottom"/>
          </w:tcPr>
          <w:p w14:paraId="530072D1" w14:textId="77777777" w:rsidR="00324CEA" w:rsidRPr="002A77CC" w:rsidRDefault="00324CEA" w:rsidP="00B16CB0">
            <w:pPr>
              <w:jc w:val="center"/>
            </w:pPr>
          </w:p>
        </w:tc>
        <w:tc>
          <w:tcPr>
            <w:tcW w:w="1993" w:type="dxa"/>
            <w:gridSpan w:val="2"/>
            <w:tcBorders>
              <w:top w:val="nil"/>
              <w:left w:val="nil"/>
              <w:bottom w:val="single" w:sz="4" w:space="0" w:color="auto"/>
              <w:right w:val="single" w:sz="4" w:space="0" w:color="auto"/>
            </w:tcBorders>
            <w:vAlign w:val="center"/>
          </w:tcPr>
          <w:p w14:paraId="53419E28" w14:textId="77777777" w:rsidR="00324CEA" w:rsidRPr="002A77CC" w:rsidRDefault="00324CEA" w:rsidP="00B16CB0">
            <w:pPr>
              <w:jc w:val="center"/>
              <w:rPr>
                <w:szCs w:val="18"/>
              </w:rPr>
            </w:pPr>
          </w:p>
        </w:tc>
      </w:tr>
      <w:tr w:rsidR="00324CEA" w:rsidRPr="002A77CC" w14:paraId="166FDE0D" w14:textId="77777777" w:rsidTr="00B16CB0">
        <w:trPr>
          <w:cantSplit/>
          <w:trHeight w:val="285"/>
          <w:jc w:val="center"/>
        </w:trPr>
        <w:tc>
          <w:tcPr>
            <w:tcW w:w="852" w:type="dxa"/>
            <w:tcBorders>
              <w:top w:val="nil"/>
              <w:left w:val="single" w:sz="4" w:space="0" w:color="auto"/>
              <w:bottom w:val="single" w:sz="4" w:space="0" w:color="auto"/>
              <w:right w:val="single" w:sz="4" w:space="0" w:color="auto"/>
            </w:tcBorders>
            <w:vAlign w:val="center"/>
          </w:tcPr>
          <w:p w14:paraId="6FEF2B84" w14:textId="77777777" w:rsidR="00324CEA" w:rsidRPr="002A77CC" w:rsidRDefault="00324CEA" w:rsidP="00B16CB0">
            <w:pPr>
              <w:jc w:val="center"/>
            </w:pPr>
          </w:p>
        </w:tc>
        <w:tc>
          <w:tcPr>
            <w:tcW w:w="1831" w:type="dxa"/>
            <w:tcBorders>
              <w:top w:val="nil"/>
              <w:left w:val="nil"/>
              <w:bottom w:val="single" w:sz="4" w:space="0" w:color="auto"/>
              <w:right w:val="single" w:sz="4" w:space="0" w:color="auto"/>
            </w:tcBorders>
            <w:vAlign w:val="center"/>
          </w:tcPr>
          <w:p w14:paraId="45655F23" w14:textId="77777777" w:rsidR="00324CEA" w:rsidRPr="002A77CC" w:rsidRDefault="00324CEA" w:rsidP="00B16CB0">
            <w:pPr>
              <w:jc w:val="center"/>
            </w:pPr>
          </w:p>
        </w:tc>
        <w:tc>
          <w:tcPr>
            <w:tcW w:w="1335" w:type="dxa"/>
            <w:tcBorders>
              <w:top w:val="nil"/>
              <w:left w:val="nil"/>
              <w:bottom w:val="single" w:sz="4" w:space="0" w:color="auto"/>
              <w:right w:val="single" w:sz="4" w:space="0" w:color="auto"/>
            </w:tcBorders>
            <w:vAlign w:val="center"/>
          </w:tcPr>
          <w:p w14:paraId="5CFFA90A" w14:textId="77777777" w:rsidR="00324CEA" w:rsidRPr="002A77CC" w:rsidRDefault="00324CEA" w:rsidP="00B16CB0">
            <w:pPr>
              <w:jc w:val="center"/>
            </w:pPr>
          </w:p>
        </w:tc>
        <w:tc>
          <w:tcPr>
            <w:tcW w:w="1336" w:type="dxa"/>
            <w:tcBorders>
              <w:top w:val="nil"/>
              <w:left w:val="nil"/>
              <w:bottom w:val="single" w:sz="4" w:space="0" w:color="auto"/>
              <w:right w:val="single" w:sz="4" w:space="0" w:color="auto"/>
            </w:tcBorders>
            <w:vAlign w:val="center"/>
          </w:tcPr>
          <w:p w14:paraId="5704D0FA" w14:textId="77777777" w:rsidR="00324CEA" w:rsidRPr="002A77CC" w:rsidRDefault="00324CEA" w:rsidP="00B16CB0">
            <w:pPr>
              <w:jc w:val="center"/>
            </w:pPr>
          </w:p>
        </w:tc>
        <w:tc>
          <w:tcPr>
            <w:tcW w:w="2371" w:type="dxa"/>
            <w:tcBorders>
              <w:top w:val="nil"/>
              <w:left w:val="nil"/>
              <w:bottom w:val="single" w:sz="4" w:space="0" w:color="auto"/>
              <w:right w:val="single" w:sz="4" w:space="0" w:color="auto"/>
            </w:tcBorders>
            <w:vAlign w:val="bottom"/>
          </w:tcPr>
          <w:p w14:paraId="6ED1F9AF" w14:textId="77777777" w:rsidR="00324CEA" w:rsidRPr="002A77CC" w:rsidRDefault="00324CEA" w:rsidP="00B16CB0">
            <w:pPr>
              <w:jc w:val="center"/>
            </w:pPr>
          </w:p>
        </w:tc>
        <w:tc>
          <w:tcPr>
            <w:tcW w:w="1993" w:type="dxa"/>
            <w:gridSpan w:val="2"/>
            <w:tcBorders>
              <w:top w:val="nil"/>
              <w:left w:val="nil"/>
              <w:bottom w:val="single" w:sz="4" w:space="0" w:color="auto"/>
              <w:right w:val="single" w:sz="4" w:space="0" w:color="auto"/>
            </w:tcBorders>
            <w:vAlign w:val="center"/>
          </w:tcPr>
          <w:p w14:paraId="086499E0" w14:textId="77777777" w:rsidR="00324CEA" w:rsidRPr="002A77CC" w:rsidRDefault="00324CEA" w:rsidP="00B16CB0">
            <w:pPr>
              <w:jc w:val="center"/>
              <w:rPr>
                <w:szCs w:val="18"/>
              </w:rPr>
            </w:pPr>
          </w:p>
        </w:tc>
      </w:tr>
      <w:tr w:rsidR="00324CEA" w:rsidRPr="002A77CC" w14:paraId="77CAE5B8" w14:textId="77777777" w:rsidTr="00B16CB0">
        <w:trPr>
          <w:cantSplit/>
          <w:trHeight w:val="285"/>
          <w:jc w:val="center"/>
        </w:trPr>
        <w:tc>
          <w:tcPr>
            <w:tcW w:w="852" w:type="dxa"/>
            <w:tcBorders>
              <w:top w:val="nil"/>
              <w:left w:val="single" w:sz="4" w:space="0" w:color="auto"/>
              <w:bottom w:val="single" w:sz="4" w:space="0" w:color="auto"/>
              <w:right w:val="single" w:sz="4" w:space="0" w:color="auto"/>
            </w:tcBorders>
            <w:vAlign w:val="center"/>
          </w:tcPr>
          <w:p w14:paraId="5CA64AA0" w14:textId="77777777" w:rsidR="00324CEA" w:rsidRPr="002A77CC" w:rsidRDefault="00324CEA" w:rsidP="00B16CB0">
            <w:pPr>
              <w:jc w:val="center"/>
            </w:pPr>
          </w:p>
        </w:tc>
        <w:tc>
          <w:tcPr>
            <w:tcW w:w="1831" w:type="dxa"/>
            <w:tcBorders>
              <w:top w:val="nil"/>
              <w:left w:val="nil"/>
              <w:bottom w:val="single" w:sz="4" w:space="0" w:color="auto"/>
              <w:right w:val="single" w:sz="4" w:space="0" w:color="auto"/>
            </w:tcBorders>
            <w:vAlign w:val="center"/>
          </w:tcPr>
          <w:p w14:paraId="7289B4EA" w14:textId="77777777" w:rsidR="00324CEA" w:rsidRPr="002A77CC" w:rsidRDefault="00324CEA" w:rsidP="00B16CB0">
            <w:pPr>
              <w:jc w:val="center"/>
            </w:pPr>
          </w:p>
        </w:tc>
        <w:tc>
          <w:tcPr>
            <w:tcW w:w="1335" w:type="dxa"/>
            <w:tcBorders>
              <w:top w:val="nil"/>
              <w:left w:val="nil"/>
              <w:bottom w:val="single" w:sz="4" w:space="0" w:color="auto"/>
              <w:right w:val="single" w:sz="4" w:space="0" w:color="auto"/>
            </w:tcBorders>
            <w:vAlign w:val="center"/>
          </w:tcPr>
          <w:p w14:paraId="27EE5837" w14:textId="77777777" w:rsidR="00324CEA" w:rsidRPr="002A77CC" w:rsidRDefault="00324CEA" w:rsidP="00B16CB0">
            <w:pPr>
              <w:jc w:val="center"/>
            </w:pPr>
          </w:p>
        </w:tc>
        <w:tc>
          <w:tcPr>
            <w:tcW w:w="1336" w:type="dxa"/>
            <w:tcBorders>
              <w:top w:val="nil"/>
              <w:left w:val="nil"/>
              <w:bottom w:val="single" w:sz="4" w:space="0" w:color="auto"/>
              <w:right w:val="single" w:sz="4" w:space="0" w:color="auto"/>
            </w:tcBorders>
            <w:vAlign w:val="center"/>
          </w:tcPr>
          <w:p w14:paraId="7DBAFC56" w14:textId="77777777" w:rsidR="00324CEA" w:rsidRPr="002A77CC" w:rsidRDefault="00324CEA" w:rsidP="00B16CB0">
            <w:pPr>
              <w:jc w:val="center"/>
            </w:pPr>
          </w:p>
        </w:tc>
        <w:tc>
          <w:tcPr>
            <w:tcW w:w="2371" w:type="dxa"/>
            <w:tcBorders>
              <w:top w:val="nil"/>
              <w:left w:val="nil"/>
              <w:bottom w:val="single" w:sz="4" w:space="0" w:color="auto"/>
              <w:right w:val="single" w:sz="4" w:space="0" w:color="auto"/>
            </w:tcBorders>
            <w:vAlign w:val="bottom"/>
          </w:tcPr>
          <w:p w14:paraId="096F5E97" w14:textId="77777777" w:rsidR="00324CEA" w:rsidRPr="002A77CC" w:rsidRDefault="00324CEA" w:rsidP="00B16CB0">
            <w:pPr>
              <w:jc w:val="center"/>
            </w:pPr>
          </w:p>
        </w:tc>
        <w:tc>
          <w:tcPr>
            <w:tcW w:w="1993" w:type="dxa"/>
            <w:gridSpan w:val="2"/>
            <w:tcBorders>
              <w:top w:val="nil"/>
              <w:left w:val="nil"/>
              <w:bottom w:val="single" w:sz="4" w:space="0" w:color="auto"/>
              <w:right w:val="single" w:sz="4" w:space="0" w:color="auto"/>
            </w:tcBorders>
            <w:vAlign w:val="center"/>
          </w:tcPr>
          <w:p w14:paraId="108C7756" w14:textId="77777777" w:rsidR="00324CEA" w:rsidRPr="002A77CC" w:rsidRDefault="00324CEA" w:rsidP="00B16CB0">
            <w:pPr>
              <w:jc w:val="center"/>
              <w:rPr>
                <w:szCs w:val="18"/>
              </w:rPr>
            </w:pPr>
          </w:p>
        </w:tc>
      </w:tr>
      <w:tr w:rsidR="00324CEA" w:rsidRPr="002A77CC" w14:paraId="2A0AC6F4" w14:textId="77777777" w:rsidTr="00B16CB0">
        <w:trPr>
          <w:cantSplit/>
          <w:trHeight w:val="285"/>
          <w:jc w:val="center"/>
        </w:trPr>
        <w:tc>
          <w:tcPr>
            <w:tcW w:w="852" w:type="dxa"/>
            <w:tcBorders>
              <w:top w:val="nil"/>
              <w:left w:val="single" w:sz="4" w:space="0" w:color="auto"/>
              <w:bottom w:val="single" w:sz="4" w:space="0" w:color="auto"/>
              <w:right w:val="single" w:sz="4" w:space="0" w:color="auto"/>
            </w:tcBorders>
            <w:vAlign w:val="center"/>
          </w:tcPr>
          <w:p w14:paraId="3DDBCEFC" w14:textId="77777777" w:rsidR="00324CEA" w:rsidRPr="002A77CC" w:rsidRDefault="00324CEA" w:rsidP="00B16CB0">
            <w:pPr>
              <w:jc w:val="center"/>
            </w:pPr>
          </w:p>
        </w:tc>
        <w:tc>
          <w:tcPr>
            <w:tcW w:w="1831" w:type="dxa"/>
            <w:tcBorders>
              <w:top w:val="nil"/>
              <w:left w:val="nil"/>
              <w:bottom w:val="single" w:sz="4" w:space="0" w:color="auto"/>
              <w:right w:val="single" w:sz="4" w:space="0" w:color="auto"/>
            </w:tcBorders>
            <w:vAlign w:val="center"/>
          </w:tcPr>
          <w:p w14:paraId="34A07F3A" w14:textId="77777777" w:rsidR="00324CEA" w:rsidRPr="002A77CC" w:rsidRDefault="00324CEA" w:rsidP="00B16CB0">
            <w:pPr>
              <w:jc w:val="center"/>
            </w:pPr>
          </w:p>
        </w:tc>
        <w:tc>
          <w:tcPr>
            <w:tcW w:w="1335" w:type="dxa"/>
            <w:tcBorders>
              <w:top w:val="nil"/>
              <w:left w:val="nil"/>
              <w:bottom w:val="single" w:sz="4" w:space="0" w:color="auto"/>
              <w:right w:val="single" w:sz="4" w:space="0" w:color="auto"/>
            </w:tcBorders>
            <w:vAlign w:val="center"/>
          </w:tcPr>
          <w:p w14:paraId="0C3D9A35" w14:textId="77777777" w:rsidR="00324CEA" w:rsidRPr="002A77CC" w:rsidRDefault="00324CEA" w:rsidP="00B16CB0">
            <w:pPr>
              <w:jc w:val="center"/>
            </w:pPr>
          </w:p>
        </w:tc>
        <w:tc>
          <w:tcPr>
            <w:tcW w:w="1336" w:type="dxa"/>
            <w:tcBorders>
              <w:top w:val="nil"/>
              <w:left w:val="nil"/>
              <w:bottom w:val="single" w:sz="4" w:space="0" w:color="auto"/>
              <w:right w:val="single" w:sz="4" w:space="0" w:color="auto"/>
            </w:tcBorders>
            <w:vAlign w:val="center"/>
          </w:tcPr>
          <w:p w14:paraId="32519755" w14:textId="77777777" w:rsidR="00324CEA" w:rsidRPr="002A77CC" w:rsidRDefault="00324CEA" w:rsidP="00B16CB0">
            <w:pPr>
              <w:jc w:val="center"/>
            </w:pPr>
          </w:p>
        </w:tc>
        <w:tc>
          <w:tcPr>
            <w:tcW w:w="2371" w:type="dxa"/>
            <w:tcBorders>
              <w:top w:val="nil"/>
              <w:left w:val="nil"/>
              <w:bottom w:val="single" w:sz="4" w:space="0" w:color="auto"/>
              <w:right w:val="single" w:sz="4" w:space="0" w:color="auto"/>
            </w:tcBorders>
            <w:vAlign w:val="bottom"/>
          </w:tcPr>
          <w:p w14:paraId="7F275491" w14:textId="77777777" w:rsidR="00324CEA" w:rsidRPr="002A77CC" w:rsidRDefault="00324CEA" w:rsidP="00B16CB0">
            <w:pPr>
              <w:jc w:val="center"/>
            </w:pPr>
          </w:p>
        </w:tc>
        <w:tc>
          <w:tcPr>
            <w:tcW w:w="1993" w:type="dxa"/>
            <w:gridSpan w:val="2"/>
            <w:tcBorders>
              <w:top w:val="nil"/>
              <w:left w:val="nil"/>
              <w:bottom w:val="single" w:sz="4" w:space="0" w:color="auto"/>
              <w:right w:val="single" w:sz="4" w:space="0" w:color="auto"/>
            </w:tcBorders>
            <w:vAlign w:val="center"/>
          </w:tcPr>
          <w:p w14:paraId="22E443D3" w14:textId="77777777" w:rsidR="00324CEA" w:rsidRPr="002A77CC" w:rsidRDefault="00324CEA" w:rsidP="00B16CB0">
            <w:pPr>
              <w:jc w:val="center"/>
              <w:rPr>
                <w:szCs w:val="18"/>
              </w:rPr>
            </w:pPr>
          </w:p>
        </w:tc>
      </w:tr>
      <w:tr w:rsidR="00324CEA" w:rsidRPr="002A77CC" w14:paraId="2CCD3B28" w14:textId="77777777" w:rsidTr="00B16CB0">
        <w:trPr>
          <w:cantSplit/>
          <w:trHeight w:val="285"/>
          <w:jc w:val="center"/>
        </w:trPr>
        <w:tc>
          <w:tcPr>
            <w:tcW w:w="852" w:type="dxa"/>
            <w:tcBorders>
              <w:top w:val="nil"/>
              <w:left w:val="single" w:sz="4" w:space="0" w:color="auto"/>
              <w:bottom w:val="single" w:sz="4" w:space="0" w:color="auto"/>
              <w:right w:val="single" w:sz="4" w:space="0" w:color="auto"/>
            </w:tcBorders>
            <w:vAlign w:val="center"/>
          </w:tcPr>
          <w:p w14:paraId="7A7F352F" w14:textId="77777777" w:rsidR="00324CEA" w:rsidRPr="002A77CC" w:rsidRDefault="00324CEA" w:rsidP="00B16CB0">
            <w:pPr>
              <w:jc w:val="center"/>
            </w:pPr>
          </w:p>
        </w:tc>
        <w:tc>
          <w:tcPr>
            <w:tcW w:w="1831" w:type="dxa"/>
            <w:tcBorders>
              <w:top w:val="nil"/>
              <w:left w:val="nil"/>
              <w:bottom w:val="single" w:sz="4" w:space="0" w:color="auto"/>
              <w:right w:val="single" w:sz="4" w:space="0" w:color="auto"/>
            </w:tcBorders>
            <w:vAlign w:val="center"/>
          </w:tcPr>
          <w:p w14:paraId="7D285544" w14:textId="77777777" w:rsidR="00324CEA" w:rsidRPr="002A77CC" w:rsidRDefault="00324CEA" w:rsidP="00B16CB0">
            <w:pPr>
              <w:jc w:val="center"/>
            </w:pPr>
          </w:p>
        </w:tc>
        <w:tc>
          <w:tcPr>
            <w:tcW w:w="1335" w:type="dxa"/>
            <w:tcBorders>
              <w:top w:val="nil"/>
              <w:left w:val="nil"/>
              <w:bottom w:val="single" w:sz="4" w:space="0" w:color="auto"/>
              <w:right w:val="single" w:sz="4" w:space="0" w:color="auto"/>
            </w:tcBorders>
            <w:vAlign w:val="center"/>
          </w:tcPr>
          <w:p w14:paraId="0F5C0206" w14:textId="77777777" w:rsidR="00324CEA" w:rsidRPr="002A77CC" w:rsidRDefault="00324CEA" w:rsidP="00B16CB0">
            <w:pPr>
              <w:jc w:val="center"/>
            </w:pPr>
          </w:p>
        </w:tc>
        <w:tc>
          <w:tcPr>
            <w:tcW w:w="1336" w:type="dxa"/>
            <w:tcBorders>
              <w:top w:val="nil"/>
              <w:left w:val="nil"/>
              <w:bottom w:val="single" w:sz="4" w:space="0" w:color="auto"/>
              <w:right w:val="single" w:sz="4" w:space="0" w:color="auto"/>
            </w:tcBorders>
            <w:vAlign w:val="center"/>
          </w:tcPr>
          <w:p w14:paraId="57C65E72" w14:textId="77777777" w:rsidR="00324CEA" w:rsidRPr="002A77CC" w:rsidRDefault="00324CEA" w:rsidP="00B16CB0">
            <w:pPr>
              <w:jc w:val="center"/>
            </w:pPr>
          </w:p>
        </w:tc>
        <w:tc>
          <w:tcPr>
            <w:tcW w:w="2371" w:type="dxa"/>
            <w:tcBorders>
              <w:top w:val="nil"/>
              <w:left w:val="nil"/>
              <w:bottom w:val="single" w:sz="4" w:space="0" w:color="auto"/>
              <w:right w:val="single" w:sz="4" w:space="0" w:color="auto"/>
            </w:tcBorders>
            <w:vAlign w:val="bottom"/>
          </w:tcPr>
          <w:p w14:paraId="70221314" w14:textId="77777777" w:rsidR="00324CEA" w:rsidRPr="002A77CC" w:rsidRDefault="00324CEA" w:rsidP="00B16CB0">
            <w:pPr>
              <w:jc w:val="center"/>
            </w:pPr>
          </w:p>
        </w:tc>
        <w:tc>
          <w:tcPr>
            <w:tcW w:w="1993" w:type="dxa"/>
            <w:gridSpan w:val="2"/>
            <w:tcBorders>
              <w:top w:val="nil"/>
              <w:left w:val="nil"/>
              <w:bottom w:val="single" w:sz="4" w:space="0" w:color="auto"/>
              <w:right w:val="single" w:sz="4" w:space="0" w:color="auto"/>
            </w:tcBorders>
            <w:vAlign w:val="center"/>
          </w:tcPr>
          <w:p w14:paraId="6642D409" w14:textId="77777777" w:rsidR="00324CEA" w:rsidRPr="002A77CC" w:rsidRDefault="00324CEA" w:rsidP="00B16CB0">
            <w:pPr>
              <w:jc w:val="center"/>
              <w:rPr>
                <w:szCs w:val="18"/>
              </w:rPr>
            </w:pPr>
          </w:p>
        </w:tc>
      </w:tr>
      <w:tr w:rsidR="00324CEA" w:rsidRPr="002A77CC" w14:paraId="776A1A18" w14:textId="77777777" w:rsidTr="00B16CB0">
        <w:trPr>
          <w:gridAfter w:val="1"/>
          <w:wAfter w:w="23" w:type="dxa"/>
          <w:cantSplit/>
          <w:trHeight w:val="285"/>
          <w:jc w:val="center"/>
        </w:trPr>
        <w:tc>
          <w:tcPr>
            <w:tcW w:w="7725" w:type="dxa"/>
            <w:gridSpan w:val="5"/>
            <w:tcBorders>
              <w:top w:val="single" w:sz="4" w:space="0" w:color="auto"/>
              <w:left w:val="single" w:sz="4" w:space="0" w:color="auto"/>
              <w:bottom w:val="single" w:sz="4" w:space="0" w:color="auto"/>
              <w:right w:val="single" w:sz="4" w:space="0" w:color="000000"/>
            </w:tcBorders>
            <w:vAlign w:val="center"/>
          </w:tcPr>
          <w:p w14:paraId="586337DC" w14:textId="77777777" w:rsidR="00324CEA" w:rsidRPr="002A77CC" w:rsidRDefault="00324CEA" w:rsidP="00B16CB0">
            <w:pPr>
              <w:jc w:val="center"/>
              <w:rPr>
                <w:kern w:val="0"/>
              </w:rPr>
            </w:pPr>
            <w:r w:rsidRPr="002A77CC">
              <w:rPr>
                <w:rFonts w:cs="宋体" w:hint="eastAsia"/>
                <w:kern w:val="0"/>
              </w:rPr>
              <w:t>总计</w:t>
            </w:r>
          </w:p>
        </w:tc>
        <w:tc>
          <w:tcPr>
            <w:tcW w:w="1970" w:type="dxa"/>
            <w:tcBorders>
              <w:top w:val="nil"/>
              <w:left w:val="nil"/>
              <w:bottom w:val="single" w:sz="4" w:space="0" w:color="auto"/>
              <w:right w:val="single" w:sz="4" w:space="0" w:color="auto"/>
            </w:tcBorders>
            <w:vAlign w:val="center"/>
          </w:tcPr>
          <w:p w14:paraId="7162D3F4" w14:textId="77777777" w:rsidR="00324CEA" w:rsidRPr="002A77CC" w:rsidRDefault="00324CEA" w:rsidP="00B16CB0">
            <w:pPr>
              <w:jc w:val="center"/>
              <w:rPr>
                <w:szCs w:val="18"/>
              </w:rPr>
            </w:pPr>
          </w:p>
        </w:tc>
      </w:tr>
    </w:tbl>
    <w:p w14:paraId="3C77FEA2"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幕墙可开启面积比例：</w:t>
      </w:r>
    </w:p>
    <w:tbl>
      <w:tblPr>
        <w:tblW w:w="9639" w:type="dxa"/>
        <w:jc w:val="center"/>
        <w:tblLayout w:type="fixed"/>
        <w:tblLook w:val="0000" w:firstRow="0" w:lastRow="0" w:firstColumn="0" w:lastColumn="0" w:noHBand="0" w:noVBand="0"/>
      </w:tblPr>
      <w:tblGrid>
        <w:gridCol w:w="1302"/>
        <w:gridCol w:w="1302"/>
        <w:gridCol w:w="1335"/>
        <w:gridCol w:w="1336"/>
        <w:gridCol w:w="2378"/>
        <w:gridCol w:w="1986"/>
      </w:tblGrid>
      <w:tr w:rsidR="00324CEA" w:rsidRPr="002A77CC" w14:paraId="482302DF" w14:textId="77777777" w:rsidTr="00B16CB0">
        <w:trPr>
          <w:cantSplit/>
          <w:trHeight w:val="285"/>
          <w:jc w:val="center"/>
        </w:trPr>
        <w:tc>
          <w:tcPr>
            <w:tcW w:w="1302" w:type="dxa"/>
            <w:vMerge w:val="restart"/>
            <w:tcBorders>
              <w:top w:val="single" w:sz="4" w:space="0" w:color="auto"/>
              <w:left w:val="single" w:sz="4" w:space="0" w:color="auto"/>
              <w:bottom w:val="single" w:sz="4" w:space="0" w:color="auto"/>
              <w:right w:val="single" w:sz="4" w:space="0" w:color="auto"/>
            </w:tcBorders>
            <w:vAlign w:val="bottom"/>
          </w:tcPr>
          <w:p w14:paraId="627066B0" w14:textId="77777777" w:rsidR="00324CEA" w:rsidRPr="002A77CC" w:rsidRDefault="00324CEA" w:rsidP="00B16CB0">
            <w:pPr>
              <w:jc w:val="center"/>
              <w:rPr>
                <w:kern w:val="0"/>
                <w:szCs w:val="18"/>
              </w:rPr>
            </w:pPr>
            <w:r w:rsidRPr="002A77CC">
              <w:rPr>
                <w:rFonts w:cs="宋体" w:hint="eastAsia"/>
                <w:kern w:val="0"/>
                <w:szCs w:val="18"/>
              </w:rPr>
              <w:t>编号</w:t>
            </w:r>
          </w:p>
        </w:tc>
        <w:tc>
          <w:tcPr>
            <w:tcW w:w="1302" w:type="dxa"/>
            <w:vMerge w:val="restart"/>
            <w:tcBorders>
              <w:top w:val="single" w:sz="4" w:space="0" w:color="auto"/>
              <w:left w:val="single" w:sz="4" w:space="0" w:color="auto"/>
              <w:bottom w:val="single" w:sz="4" w:space="0" w:color="auto"/>
              <w:right w:val="single" w:sz="4" w:space="0" w:color="auto"/>
            </w:tcBorders>
            <w:vAlign w:val="bottom"/>
          </w:tcPr>
          <w:p w14:paraId="0D2065FA" w14:textId="77777777" w:rsidR="00324CEA" w:rsidRPr="002A77CC" w:rsidRDefault="00324CEA" w:rsidP="00B16CB0">
            <w:pPr>
              <w:jc w:val="center"/>
              <w:rPr>
                <w:kern w:val="0"/>
                <w:szCs w:val="18"/>
              </w:rPr>
            </w:pPr>
            <w:r w:rsidRPr="002A77CC">
              <w:rPr>
                <w:rFonts w:cs="宋体" w:hint="eastAsia"/>
                <w:kern w:val="0"/>
                <w:szCs w:val="18"/>
              </w:rPr>
              <w:t>幕墙类型</w:t>
            </w:r>
          </w:p>
        </w:tc>
        <w:tc>
          <w:tcPr>
            <w:tcW w:w="2671" w:type="dxa"/>
            <w:gridSpan w:val="2"/>
            <w:tcBorders>
              <w:top w:val="single" w:sz="4" w:space="0" w:color="auto"/>
              <w:left w:val="nil"/>
              <w:bottom w:val="single" w:sz="4" w:space="0" w:color="auto"/>
              <w:right w:val="single" w:sz="4" w:space="0" w:color="auto"/>
            </w:tcBorders>
            <w:vAlign w:val="bottom"/>
          </w:tcPr>
          <w:p w14:paraId="2EF4DAD9" w14:textId="77777777" w:rsidR="00324CEA" w:rsidRPr="002A77CC" w:rsidRDefault="00324CEA" w:rsidP="00B16CB0">
            <w:pPr>
              <w:jc w:val="center"/>
              <w:rPr>
                <w:kern w:val="0"/>
                <w:szCs w:val="18"/>
              </w:rPr>
            </w:pPr>
            <w:r w:rsidRPr="002A77CC">
              <w:rPr>
                <w:rFonts w:cs="宋体" w:hint="eastAsia"/>
                <w:kern w:val="0"/>
                <w:szCs w:val="18"/>
              </w:rPr>
              <w:t>幕墙尺寸</w:t>
            </w:r>
          </w:p>
        </w:tc>
        <w:tc>
          <w:tcPr>
            <w:tcW w:w="2378" w:type="dxa"/>
            <w:vMerge w:val="restart"/>
            <w:tcBorders>
              <w:top w:val="single" w:sz="4" w:space="0" w:color="auto"/>
              <w:left w:val="single" w:sz="4" w:space="0" w:color="auto"/>
              <w:bottom w:val="single" w:sz="4" w:space="0" w:color="auto"/>
              <w:right w:val="single" w:sz="4" w:space="0" w:color="auto"/>
            </w:tcBorders>
            <w:vAlign w:val="bottom"/>
          </w:tcPr>
          <w:p w14:paraId="027C8510" w14:textId="77777777" w:rsidR="00324CEA" w:rsidRPr="002A77CC" w:rsidRDefault="00324CEA" w:rsidP="00B16CB0">
            <w:pPr>
              <w:jc w:val="center"/>
              <w:rPr>
                <w:kern w:val="0"/>
                <w:szCs w:val="18"/>
              </w:rPr>
            </w:pPr>
            <w:r w:rsidRPr="002A77CC">
              <w:rPr>
                <w:rFonts w:cs="宋体" w:hint="eastAsia"/>
                <w:kern w:val="0"/>
                <w:szCs w:val="18"/>
              </w:rPr>
              <w:t>数量（个）</w:t>
            </w:r>
          </w:p>
        </w:tc>
        <w:tc>
          <w:tcPr>
            <w:tcW w:w="1986" w:type="dxa"/>
            <w:vMerge w:val="restart"/>
            <w:tcBorders>
              <w:top w:val="single" w:sz="4" w:space="0" w:color="auto"/>
              <w:left w:val="single" w:sz="4" w:space="0" w:color="auto"/>
              <w:bottom w:val="single" w:sz="4" w:space="0" w:color="000000"/>
              <w:right w:val="single" w:sz="4" w:space="0" w:color="auto"/>
            </w:tcBorders>
            <w:vAlign w:val="center"/>
          </w:tcPr>
          <w:p w14:paraId="7E095C33" w14:textId="77777777" w:rsidR="00324CEA" w:rsidRPr="002A77CC" w:rsidRDefault="00324CEA" w:rsidP="00B16CB0">
            <w:pPr>
              <w:jc w:val="center"/>
              <w:rPr>
                <w:kern w:val="0"/>
                <w:szCs w:val="18"/>
              </w:rPr>
            </w:pPr>
            <w:r w:rsidRPr="002A77CC">
              <w:rPr>
                <w:rFonts w:cs="宋体" w:hint="eastAsia"/>
                <w:kern w:val="0"/>
                <w:szCs w:val="18"/>
              </w:rPr>
              <w:t>可开启面积比例（</w:t>
            </w:r>
            <w:r w:rsidRPr="002A77CC">
              <w:rPr>
                <w:kern w:val="0"/>
                <w:szCs w:val="18"/>
              </w:rPr>
              <w:t>%</w:t>
            </w:r>
            <w:r w:rsidRPr="002A77CC">
              <w:rPr>
                <w:rFonts w:cs="宋体" w:hint="eastAsia"/>
                <w:kern w:val="0"/>
                <w:szCs w:val="18"/>
              </w:rPr>
              <w:t>）</w:t>
            </w:r>
          </w:p>
        </w:tc>
      </w:tr>
      <w:tr w:rsidR="00324CEA" w:rsidRPr="002A77CC" w14:paraId="20E812B0" w14:textId="77777777" w:rsidTr="00B16CB0">
        <w:trPr>
          <w:cantSplit/>
          <w:trHeight w:val="285"/>
          <w:jc w:val="center"/>
        </w:trPr>
        <w:tc>
          <w:tcPr>
            <w:tcW w:w="1302" w:type="dxa"/>
            <w:vMerge/>
            <w:tcBorders>
              <w:top w:val="single" w:sz="4" w:space="0" w:color="auto"/>
              <w:left w:val="single" w:sz="4" w:space="0" w:color="auto"/>
              <w:bottom w:val="single" w:sz="4" w:space="0" w:color="auto"/>
              <w:right w:val="single" w:sz="4" w:space="0" w:color="auto"/>
            </w:tcBorders>
            <w:vAlign w:val="center"/>
          </w:tcPr>
          <w:p w14:paraId="0231F69D" w14:textId="77777777" w:rsidR="00324CEA" w:rsidRPr="002A77CC" w:rsidRDefault="00324CEA" w:rsidP="00B16CB0">
            <w:pPr>
              <w:jc w:val="center"/>
              <w:rPr>
                <w:kern w:val="0"/>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14:paraId="51CE9118" w14:textId="77777777" w:rsidR="00324CEA" w:rsidRPr="002A77CC" w:rsidRDefault="00324CEA" w:rsidP="00B16CB0">
            <w:pPr>
              <w:jc w:val="center"/>
              <w:rPr>
                <w:kern w:val="0"/>
                <w:szCs w:val="18"/>
              </w:rPr>
            </w:pPr>
          </w:p>
        </w:tc>
        <w:tc>
          <w:tcPr>
            <w:tcW w:w="1335" w:type="dxa"/>
            <w:tcBorders>
              <w:top w:val="nil"/>
              <w:left w:val="nil"/>
              <w:bottom w:val="single" w:sz="4" w:space="0" w:color="auto"/>
              <w:right w:val="single" w:sz="4" w:space="0" w:color="auto"/>
            </w:tcBorders>
            <w:vAlign w:val="bottom"/>
          </w:tcPr>
          <w:p w14:paraId="7CA11810" w14:textId="77777777" w:rsidR="00324CEA" w:rsidRPr="002A77CC" w:rsidRDefault="00324CEA" w:rsidP="00B16CB0">
            <w:pPr>
              <w:jc w:val="center"/>
              <w:rPr>
                <w:kern w:val="0"/>
                <w:szCs w:val="18"/>
              </w:rPr>
            </w:pPr>
            <w:r w:rsidRPr="002A77CC">
              <w:rPr>
                <w:rFonts w:cs="宋体" w:hint="eastAsia"/>
                <w:kern w:val="0"/>
                <w:szCs w:val="18"/>
              </w:rPr>
              <w:t>宽度（</w:t>
            </w:r>
            <w:r w:rsidRPr="002A77CC">
              <w:rPr>
                <w:kern w:val="0"/>
                <w:szCs w:val="18"/>
              </w:rPr>
              <w:t>m</w:t>
            </w:r>
            <w:r w:rsidRPr="002A77CC">
              <w:rPr>
                <w:rFonts w:cs="宋体" w:hint="eastAsia"/>
                <w:kern w:val="0"/>
                <w:szCs w:val="18"/>
              </w:rPr>
              <w:t>）</w:t>
            </w:r>
          </w:p>
        </w:tc>
        <w:tc>
          <w:tcPr>
            <w:tcW w:w="1336" w:type="dxa"/>
            <w:tcBorders>
              <w:top w:val="nil"/>
              <w:left w:val="nil"/>
              <w:bottom w:val="single" w:sz="4" w:space="0" w:color="auto"/>
              <w:right w:val="single" w:sz="4" w:space="0" w:color="auto"/>
            </w:tcBorders>
            <w:vAlign w:val="bottom"/>
          </w:tcPr>
          <w:p w14:paraId="4B25268E" w14:textId="77777777" w:rsidR="00324CEA" w:rsidRPr="002A77CC" w:rsidRDefault="00324CEA" w:rsidP="00B16CB0">
            <w:pPr>
              <w:jc w:val="center"/>
              <w:rPr>
                <w:kern w:val="0"/>
                <w:szCs w:val="18"/>
              </w:rPr>
            </w:pPr>
            <w:r w:rsidRPr="002A77CC">
              <w:rPr>
                <w:rFonts w:cs="宋体" w:hint="eastAsia"/>
                <w:kern w:val="0"/>
                <w:szCs w:val="18"/>
              </w:rPr>
              <w:t>高度（</w:t>
            </w:r>
            <w:r w:rsidRPr="002A77CC">
              <w:rPr>
                <w:kern w:val="0"/>
                <w:szCs w:val="18"/>
              </w:rPr>
              <w:t>m</w:t>
            </w:r>
            <w:r w:rsidRPr="002A77CC">
              <w:rPr>
                <w:rFonts w:cs="宋体" w:hint="eastAsia"/>
                <w:kern w:val="0"/>
                <w:szCs w:val="18"/>
              </w:rPr>
              <w:t>）</w:t>
            </w:r>
          </w:p>
        </w:tc>
        <w:tc>
          <w:tcPr>
            <w:tcW w:w="2378" w:type="dxa"/>
            <w:vMerge/>
            <w:tcBorders>
              <w:top w:val="single" w:sz="4" w:space="0" w:color="auto"/>
              <w:left w:val="single" w:sz="4" w:space="0" w:color="auto"/>
              <w:bottom w:val="single" w:sz="4" w:space="0" w:color="auto"/>
              <w:right w:val="single" w:sz="4" w:space="0" w:color="auto"/>
            </w:tcBorders>
            <w:vAlign w:val="center"/>
          </w:tcPr>
          <w:p w14:paraId="6B450274" w14:textId="77777777" w:rsidR="00324CEA" w:rsidRPr="002A77CC" w:rsidRDefault="00324CEA" w:rsidP="00B16CB0">
            <w:pPr>
              <w:jc w:val="center"/>
              <w:rPr>
                <w:kern w:val="0"/>
                <w:szCs w:val="18"/>
              </w:rPr>
            </w:pPr>
          </w:p>
        </w:tc>
        <w:tc>
          <w:tcPr>
            <w:tcW w:w="1986" w:type="dxa"/>
            <w:vMerge/>
            <w:tcBorders>
              <w:top w:val="single" w:sz="4" w:space="0" w:color="auto"/>
              <w:left w:val="single" w:sz="4" w:space="0" w:color="auto"/>
              <w:bottom w:val="single" w:sz="4" w:space="0" w:color="000000"/>
              <w:right w:val="single" w:sz="4" w:space="0" w:color="auto"/>
            </w:tcBorders>
            <w:vAlign w:val="center"/>
          </w:tcPr>
          <w:p w14:paraId="517C196C" w14:textId="77777777" w:rsidR="00324CEA" w:rsidRPr="002A77CC" w:rsidRDefault="00324CEA" w:rsidP="00B16CB0">
            <w:pPr>
              <w:jc w:val="center"/>
              <w:rPr>
                <w:kern w:val="0"/>
                <w:szCs w:val="18"/>
              </w:rPr>
            </w:pPr>
          </w:p>
        </w:tc>
      </w:tr>
      <w:tr w:rsidR="00324CEA" w:rsidRPr="002A77CC" w14:paraId="25F803E7" w14:textId="77777777" w:rsidTr="00B16CB0">
        <w:trPr>
          <w:cantSplit/>
          <w:trHeight w:val="285"/>
          <w:jc w:val="center"/>
        </w:trPr>
        <w:tc>
          <w:tcPr>
            <w:tcW w:w="1302" w:type="dxa"/>
            <w:tcBorders>
              <w:top w:val="nil"/>
              <w:left w:val="single" w:sz="4" w:space="0" w:color="auto"/>
              <w:bottom w:val="single" w:sz="4" w:space="0" w:color="auto"/>
              <w:right w:val="single" w:sz="4" w:space="0" w:color="auto"/>
            </w:tcBorders>
            <w:vAlign w:val="bottom"/>
          </w:tcPr>
          <w:p w14:paraId="0221A43C" w14:textId="77777777" w:rsidR="00324CEA" w:rsidRPr="002A77CC" w:rsidRDefault="00324CEA" w:rsidP="00B16CB0">
            <w:pPr>
              <w:jc w:val="center"/>
              <w:rPr>
                <w:kern w:val="0"/>
                <w:szCs w:val="18"/>
              </w:rPr>
            </w:pPr>
          </w:p>
        </w:tc>
        <w:tc>
          <w:tcPr>
            <w:tcW w:w="1302" w:type="dxa"/>
            <w:tcBorders>
              <w:top w:val="nil"/>
              <w:left w:val="nil"/>
              <w:bottom w:val="single" w:sz="4" w:space="0" w:color="auto"/>
              <w:right w:val="single" w:sz="4" w:space="0" w:color="auto"/>
            </w:tcBorders>
            <w:vAlign w:val="bottom"/>
          </w:tcPr>
          <w:p w14:paraId="5FA65169" w14:textId="77777777" w:rsidR="00324CEA" w:rsidRPr="002A77CC" w:rsidRDefault="00324CEA" w:rsidP="00B16CB0">
            <w:pPr>
              <w:jc w:val="center"/>
              <w:rPr>
                <w:kern w:val="0"/>
                <w:szCs w:val="18"/>
              </w:rPr>
            </w:pPr>
          </w:p>
        </w:tc>
        <w:tc>
          <w:tcPr>
            <w:tcW w:w="1335" w:type="dxa"/>
            <w:tcBorders>
              <w:top w:val="nil"/>
              <w:left w:val="nil"/>
              <w:bottom w:val="single" w:sz="4" w:space="0" w:color="auto"/>
              <w:right w:val="single" w:sz="4" w:space="0" w:color="auto"/>
            </w:tcBorders>
            <w:vAlign w:val="bottom"/>
          </w:tcPr>
          <w:p w14:paraId="0A8E0B28" w14:textId="77777777" w:rsidR="00324CEA" w:rsidRPr="002A77CC" w:rsidRDefault="00324CEA" w:rsidP="00B16CB0">
            <w:pPr>
              <w:jc w:val="center"/>
              <w:rPr>
                <w:kern w:val="0"/>
                <w:szCs w:val="18"/>
              </w:rPr>
            </w:pPr>
          </w:p>
        </w:tc>
        <w:tc>
          <w:tcPr>
            <w:tcW w:w="1336" w:type="dxa"/>
            <w:tcBorders>
              <w:top w:val="nil"/>
              <w:left w:val="nil"/>
              <w:bottom w:val="single" w:sz="4" w:space="0" w:color="auto"/>
              <w:right w:val="single" w:sz="4" w:space="0" w:color="auto"/>
            </w:tcBorders>
            <w:vAlign w:val="bottom"/>
          </w:tcPr>
          <w:p w14:paraId="064EB821" w14:textId="77777777" w:rsidR="00324CEA" w:rsidRPr="002A77CC" w:rsidRDefault="00324CEA" w:rsidP="00B16CB0">
            <w:pPr>
              <w:jc w:val="center"/>
              <w:rPr>
                <w:kern w:val="0"/>
                <w:szCs w:val="18"/>
              </w:rPr>
            </w:pPr>
          </w:p>
        </w:tc>
        <w:tc>
          <w:tcPr>
            <w:tcW w:w="2378" w:type="dxa"/>
            <w:tcBorders>
              <w:top w:val="nil"/>
              <w:left w:val="nil"/>
              <w:bottom w:val="single" w:sz="4" w:space="0" w:color="auto"/>
              <w:right w:val="single" w:sz="4" w:space="0" w:color="auto"/>
            </w:tcBorders>
            <w:vAlign w:val="bottom"/>
          </w:tcPr>
          <w:p w14:paraId="14FA7F1E" w14:textId="77777777" w:rsidR="00324CEA" w:rsidRPr="002A77CC" w:rsidRDefault="00324CEA" w:rsidP="00B16CB0">
            <w:pPr>
              <w:jc w:val="center"/>
              <w:rPr>
                <w:kern w:val="0"/>
                <w:szCs w:val="18"/>
              </w:rPr>
            </w:pPr>
          </w:p>
        </w:tc>
        <w:tc>
          <w:tcPr>
            <w:tcW w:w="1986" w:type="dxa"/>
            <w:tcBorders>
              <w:top w:val="nil"/>
              <w:left w:val="nil"/>
              <w:bottom w:val="single" w:sz="4" w:space="0" w:color="auto"/>
              <w:right w:val="single" w:sz="4" w:space="0" w:color="auto"/>
            </w:tcBorders>
            <w:vAlign w:val="center"/>
          </w:tcPr>
          <w:p w14:paraId="68EB4D0E" w14:textId="77777777" w:rsidR="00324CEA" w:rsidRPr="002A77CC" w:rsidRDefault="00324CEA" w:rsidP="00B16CB0">
            <w:pPr>
              <w:jc w:val="center"/>
              <w:rPr>
                <w:kern w:val="0"/>
                <w:szCs w:val="18"/>
              </w:rPr>
            </w:pPr>
          </w:p>
        </w:tc>
      </w:tr>
      <w:tr w:rsidR="00324CEA" w:rsidRPr="002A77CC" w14:paraId="26733C22" w14:textId="77777777" w:rsidTr="00B16CB0">
        <w:trPr>
          <w:cantSplit/>
          <w:trHeight w:val="285"/>
          <w:jc w:val="center"/>
        </w:trPr>
        <w:tc>
          <w:tcPr>
            <w:tcW w:w="1302" w:type="dxa"/>
            <w:tcBorders>
              <w:top w:val="nil"/>
              <w:left w:val="single" w:sz="4" w:space="0" w:color="auto"/>
              <w:bottom w:val="single" w:sz="4" w:space="0" w:color="auto"/>
              <w:right w:val="single" w:sz="4" w:space="0" w:color="auto"/>
            </w:tcBorders>
            <w:vAlign w:val="bottom"/>
          </w:tcPr>
          <w:p w14:paraId="36BA8B63" w14:textId="77777777" w:rsidR="00324CEA" w:rsidRPr="002A77CC" w:rsidRDefault="00324CEA" w:rsidP="00B16CB0">
            <w:pPr>
              <w:jc w:val="center"/>
              <w:rPr>
                <w:kern w:val="0"/>
                <w:szCs w:val="18"/>
              </w:rPr>
            </w:pPr>
          </w:p>
        </w:tc>
        <w:tc>
          <w:tcPr>
            <w:tcW w:w="1302" w:type="dxa"/>
            <w:tcBorders>
              <w:top w:val="nil"/>
              <w:left w:val="nil"/>
              <w:bottom w:val="single" w:sz="4" w:space="0" w:color="auto"/>
              <w:right w:val="single" w:sz="4" w:space="0" w:color="auto"/>
            </w:tcBorders>
            <w:vAlign w:val="bottom"/>
          </w:tcPr>
          <w:p w14:paraId="2D821FF8" w14:textId="77777777" w:rsidR="00324CEA" w:rsidRPr="002A77CC" w:rsidRDefault="00324CEA" w:rsidP="00B16CB0">
            <w:pPr>
              <w:jc w:val="center"/>
              <w:rPr>
                <w:kern w:val="0"/>
                <w:szCs w:val="18"/>
              </w:rPr>
            </w:pPr>
          </w:p>
        </w:tc>
        <w:tc>
          <w:tcPr>
            <w:tcW w:w="1335" w:type="dxa"/>
            <w:tcBorders>
              <w:top w:val="nil"/>
              <w:left w:val="nil"/>
              <w:bottom w:val="single" w:sz="4" w:space="0" w:color="auto"/>
              <w:right w:val="single" w:sz="4" w:space="0" w:color="auto"/>
            </w:tcBorders>
            <w:vAlign w:val="bottom"/>
          </w:tcPr>
          <w:p w14:paraId="7411401D" w14:textId="77777777" w:rsidR="00324CEA" w:rsidRPr="002A77CC" w:rsidRDefault="00324CEA" w:rsidP="00B16CB0">
            <w:pPr>
              <w:jc w:val="center"/>
              <w:rPr>
                <w:kern w:val="0"/>
                <w:szCs w:val="18"/>
              </w:rPr>
            </w:pPr>
          </w:p>
        </w:tc>
        <w:tc>
          <w:tcPr>
            <w:tcW w:w="1336" w:type="dxa"/>
            <w:tcBorders>
              <w:top w:val="nil"/>
              <w:left w:val="nil"/>
              <w:bottom w:val="single" w:sz="4" w:space="0" w:color="auto"/>
              <w:right w:val="single" w:sz="4" w:space="0" w:color="auto"/>
            </w:tcBorders>
            <w:vAlign w:val="bottom"/>
          </w:tcPr>
          <w:p w14:paraId="54D57C44" w14:textId="77777777" w:rsidR="00324CEA" w:rsidRPr="002A77CC" w:rsidRDefault="00324CEA" w:rsidP="00B16CB0">
            <w:pPr>
              <w:jc w:val="center"/>
              <w:rPr>
                <w:kern w:val="0"/>
                <w:szCs w:val="18"/>
              </w:rPr>
            </w:pPr>
          </w:p>
        </w:tc>
        <w:tc>
          <w:tcPr>
            <w:tcW w:w="2378" w:type="dxa"/>
            <w:tcBorders>
              <w:top w:val="nil"/>
              <w:left w:val="nil"/>
              <w:bottom w:val="single" w:sz="4" w:space="0" w:color="auto"/>
              <w:right w:val="single" w:sz="4" w:space="0" w:color="auto"/>
            </w:tcBorders>
            <w:vAlign w:val="bottom"/>
          </w:tcPr>
          <w:p w14:paraId="1D0D0D8E" w14:textId="77777777" w:rsidR="00324CEA" w:rsidRPr="002A77CC" w:rsidRDefault="00324CEA" w:rsidP="00B16CB0">
            <w:pPr>
              <w:jc w:val="center"/>
              <w:rPr>
                <w:kern w:val="0"/>
                <w:szCs w:val="18"/>
              </w:rPr>
            </w:pPr>
          </w:p>
        </w:tc>
        <w:tc>
          <w:tcPr>
            <w:tcW w:w="1986" w:type="dxa"/>
            <w:tcBorders>
              <w:top w:val="nil"/>
              <w:left w:val="nil"/>
              <w:bottom w:val="single" w:sz="4" w:space="0" w:color="auto"/>
              <w:right w:val="single" w:sz="4" w:space="0" w:color="auto"/>
            </w:tcBorders>
            <w:vAlign w:val="center"/>
          </w:tcPr>
          <w:p w14:paraId="18CDB3B1" w14:textId="77777777" w:rsidR="00324CEA" w:rsidRPr="002A77CC" w:rsidRDefault="00324CEA" w:rsidP="00B16CB0">
            <w:pPr>
              <w:jc w:val="center"/>
              <w:rPr>
                <w:kern w:val="0"/>
                <w:szCs w:val="18"/>
              </w:rPr>
            </w:pPr>
          </w:p>
        </w:tc>
      </w:tr>
      <w:tr w:rsidR="00324CEA" w:rsidRPr="002A77CC" w14:paraId="27160580" w14:textId="77777777" w:rsidTr="00B16CB0">
        <w:trPr>
          <w:cantSplit/>
          <w:trHeight w:val="285"/>
          <w:jc w:val="center"/>
        </w:trPr>
        <w:tc>
          <w:tcPr>
            <w:tcW w:w="1302" w:type="dxa"/>
            <w:tcBorders>
              <w:top w:val="nil"/>
              <w:left w:val="single" w:sz="4" w:space="0" w:color="auto"/>
              <w:bottom w:val="single" w:sz="4" w:space="0" w:color="auto"/>
              <w:right w:val="single" w:sz="4" w:space="0" w:color="auto"/>
            </w:tcBorders>
            <w:vAlign w:val="bottom"/>
          </w:tcPr>
          <w:p w14:paraId="2DD6ABFC" w14:textId="77777777" w:rsidR="00324CEA" w:rsidRPr="002A77CC" w:rsidRDefault="00324CEA" w:rsidP="00B16CB0">
            <w:pPr>
              <w:jc w:val="center"/>
              <w:rPr>
                <w:szCs w:val="18"/>
                <w:lang w:val="zh-CN"/>
              </w:rPr>
            </w:pPr>
          </w:p>
        </w:tc>
        <w:tc>
          <w:tcPr>
            <w:tcW w:w="1302" w:type="dxa"/>
            <w:tcBorders>
              <w:top w:val="nil"/>
              <w:left w:val="nil"/>
              <w:bottom w:val="single" w:sz="4" w:space="0" w:color="auto"/>
              <w:right w:val="single" w:sz="4" w:space="0" w:color="auto"/>
            </w:tcBorders>
            <w:vAlign w:val="bottom"/>
          </w:tcPr>
          <w:p w14:paraId="1F90AEE7" w14:textId="77777777" w:rsidR="00324CEA" w:rsidRPr="002A77CC" w:rsidRDefault="00324CEA" w:rsidP="00B16CB0">
            <w:pPr>
              <w:jc w:val="center"/>
              <w:rPr>
                <w:szCs w:val="18"/>
                <w:lang w:val="zh-CN"/>
              </w:rPr>
            </w:pPr>
          </w:p>
        </w:tc>
        <w:tc>
          <w:tcPr>
            <w:tcW w:w="1335" w:type="dxa"/>
            <w:tcBorders>
              <w:top w:val="nil"/>
              <w:left w:val="nil"/>
              <w:bottom w:val="single" w:sz="4" w:space="0" w:color="auto"/>
              <w:right w:val="single" w:sz="4" w:space="0" w:color="auto"/>
            </w:tcBorders>
            <w:vAlign w:val="bottom"/>
          </w:tcPr>
          <w:p w14:paraId="0C928AEB" w14:textId="77777777" w:rsidR="00324CEA" w:rsidRPr="002A77CC" w:rsidRDefault="00324CEA" w:rsidP="00B16CB0">
            <w:pPr>
              <w:jc w:val="center"/>
              <w:rPr>
                <w:szCs w:val="18"/>
                <w:lang w:val="zh-CN"/>
              </w:rPr>
            </w:pPr>
          </w:p>
        </w:tc>
        <w:tc>
          <w:tcPr>
            <w:tcW w:w="1336" w:type="dxa"/>
            <w:tcBorders>
              <w:top w:val="nil"/>
              <w:left w:val="nil"/>
              <w:bottom w:val="single" w:sz="4" w:space="0" w:color="auto"/>
              <w:right w:val="single" w:sz="4" w:space="0" w:color="auto"/>
            </w:tcBorders>
            <w:vAlign w:val="bottom"/>
          </w:tcPr>
          <w:p w14:paraId="6CE81948" w14:textId="77777777" w:rsidR="00324CEA" w:rsidRPr="002A77CC" w:rsidRDefault="00324CEA" w:rsidP="00B16CB0">
            <w:pPr>
              <w:jc w:val="center"/>
              <w:rPr>
                <w:szCs w:val="18"/>
                <w:lang w:val="zh-CN"/>
              </w:rPr>
            </w:pPr>
          </w:p>
        </w:tc>
        <w:tc>
          <w:tcPr>
            <w:tcW w:w="2378" w:type="dxa"/>
            <w:tcBorders>
              <w:top w:val="nil"/>
              <w:left w:val="nil"/>
              <w:bottom w:val="single" w:sz="4" w:space="0" w:color="auto"/>
              <w:right w:val="single" w:sz="4" w:space="0" w:color="auto"/>
            </w:tcBorders>
            <w:vAlign w:val="bottom"/>
          </w:tcPr>
          <w:p w14:paraId="1F1EDD0A" w14:textId="77777777" w:rsidR="00324CEA" w:rsidRPr="002A77CC" w:rsidRDefault="00324CEA" w:rsidP="00B16CB0">
            <w:pPr>
              <w:jc w:val="center"/>
              <w:rPr>
                <w:szCs w:val="18"/>
                <w:lang w:val="zh-CN"/>
              </w:rPr>
            </w:pPr>
          </w:p>
        </w:tc>
        <w:tc>
          <w:tcPr>
            <w:tcW w:w="1986" w:type="dxa"/>
            <w:tcBorders>
              <w:top w:val="nil"/>
              <w:left w:val="nil"/>
              <w:bottom w:val="single" w:sz="4" w:space="0" w:color="auto"/>
              <w:right w:val="single" w:sz="4" w:space="0" w:color="auto"/>
            </w:tcBorders>
            <w:vAlign w:val="center"/>
          </w:tcPr>
          <w:p w14:paraId="7E128219" w14:textId="77777777" w:rsidR="00324CEA" w:rsidRPr="002A77CC" w:rsidRDefault="00324CEA" w:rsidP="00B16CB0">
            <w:pPr>
              <w:jc w:val="center"/>
              <w:rPr>
                <w:szCs w:val="18"/>
                <w:lang w:val="zh-CN"/>
              </w:rPr>
            </w:pPr>
          </w:p>
        </w:tc>
      </w:tr>
      <w:tr w:rsidR="00324CEA" w:rsidRPr="002A77CC" w14:paraId="6D4FC22B" w14:textId="77777777" w:rsidTr="00B16CB0">
        <w:trPr>
          <w:cantSplit/>
          <w:trHeight w:val="285"/>
          <w:jc w:val="center"/>
        </w:trPr>
        <w:tc>
          <w:tcPr>
            <w:tcW w:w="1302" w:type="dxa"/>
            <w:tcBorders>
              <w:top w:val="nil"/>
              <w:left w:val="single" w:sz="4" w:space="0" w:color="auto"/>
              <w:bottom w:val="single" w:sz="4" w:space="0" w:color="auto"/>
              <w:right w:val="single" w:sz="4" w:space="0" w:color="auto"/>
            </w:tcBorders>
            <w:vAlign w:val="bottom"/>
          </w:tcPr>
          <w:p w14:paraId="12DDC244" w14:textId="77777777" w:rsidR="00324CEA" w:rsidRPr="002A77CC" w:rsidRDefault="00324CEA" w:rsidP="00B16CB0">
            <w:pPr>
              <w:jc w:val="center"/>
              <w:rPr>
                <w:szCs w:val="18"/>
                <w:lang w:val="zh-CN"/>
              </w:rPr>
            </w:pPr>
          </w:p>
        </w:tc>
        <w:tc>
          <w:tcPr>
            <w:tcW w:w="1302" w:type="dxa"/>
            <w:tcBorders>
              <w:top w:val="nil"/>
              <w:left w:val="nil"/>
              <w:bottom w:val="single" w:sz="4" w:space="0" w:color="auto"/>
              <w:right w:val="single" w:sz="4" w:space="0" w:color="auto"/>
            </w:tcBorders>
            <w:vAlign w:val="bottom"/>
          </w:tcPr>
          <w:p w14:paraId="6072581C" w14:textId="77777777" w:rsidR="00324CEA" w:rsidRPr="002A77CC" w:rsidRDefault="00324CEA" w:rsidP="00B16CB0">
            <w:pPr>
              <w:jc w:val="center"/>
              <w:rPr>
                <w:szCs w:val="18"/>
                <w:lang w:val="zh-CN"/>
              </w:rPr>
            </w:pPr>
          </w:p>
        </w:tc>
        <w:tc>
          <w:tcPr>
            <w:tcW w:w="1335" w:type="dxa"/>
            <w:tcBorders>
              <w:top w:val="nil"/>
              <w:left w:val="nil"/>
              <w:bottom w:val="single" w:sz="4" w:space="0" w:color="auto"/>
              <w:right w:val="single" w:sz="4" w:space="0" w:color="auto"/>
            </w:tcBorders>
            <w:vAlign w:val="bottom"/>
          </w:tcPr>
          <w:p w14:paraId="1DAB06DC" w14:textId="77777777" w:rsidR="00324CEA" w:rsidRPr="002A77CC" w:rsidRDefault="00324CEA" w:rsidP="00B16CB0">
            <w:pPr>
              <w:jc w:val="center"/>
              <w:rPr>
                <w:szCs w:val="18"/>
                <w:lang w:val="zh-CN"/>
              </w:rPr>
            </w:pPr>
          </w:p>
        </w:tc>
        <w:tc>
          <w:tcPr>
            <w:tcW w:w="1336" w:type="dxa"/>
            <w:tcBorders>
              <w:top w:val="nil"/>
              <w:left w:val="nil"/>
              <w:bottom w:val="single" w:sz="4" w:space="0" w:color="auto"/>
              <w:right w:val="single" w:sz="4" w:space="0" w:color="auto"/>
            </w:tcBorders>
            <w:vAlign w:val="bottom"/>
          </w:tcPr>
          <w:p w14:paraId="4532F3D9" w14:textId="77777777" w:rsidR="00324CEA" w:rsidRPr="002A77CC" w:rsidRDefault="00324CEA" w:rsidP="00B16CB0">
            <w:pPr>
              <w:jc w:val="center"/>
              <w:rPr>
                <w:szCs w:val="18"/>
                <w:lang w:val="zh-CN"/>
              </w:rPr>
            </w:pPr>
          </w:p>
        </w:tc>
        <w:tc>
          <w:tcPr>
            <w:tcW w:w="2378" w:type="dxa"/>
            <w:tcBorders>
              <w:top w:val="nil"/>
              <w:left w:val="nil"/>
              <w:bottom w:val="single" w:sz="4" w:space="0" w:color="auto"/>
              <w:right w:val="single" w:sz="4" w:space="0" w:color="auto"/>
            </w:tcBorders>
            <w:vAlign w:val="bottom"/>
          </w:tcPr>
          <w:p w14:paraId="4EC1A213" w14:textId="77777777" w:rsidR="00324CEA" w:rsidRPr="002A77CC" w:rsidRDefault="00324CEA" w:rsidP="00B16CB0">
            <w:pPr>
              <w:jc w:val="center"/>
              <w:rPr>
                <w:szCs w:val="18"/>
                <w:lang w:val="zh-CN"/>
              </w:rPr>
            </w:pPr>
          </w:p>
        </w:tc>
        <w:tc>
          <w:tcPr>
            <w:tcW w:w="1986" w:type="dxa"/>
            <w:tcBorders>
              <w:top w:val="nil"/>
              <w:left w:val="nil"/>
              <w:bottom w:val="single" w:sz="4" w:space="0" w:color="auto"/>
              <w:right w:val="single" w:sz="4" w:space="0" w:color="auto"/>
            </w:tcBorders>
            <w:vAlign w:val="center"/>
          </w:tcPr>
          <w:p w14:paraId="75738F5C" w14:textId="77777777" w:rsidR="00324CEA" w:rsidRPr="002A77CC" w:rsidRDefault="00324CEA" w:rsidP="00B16CB0">
            <w:pPr>
              <w:jc w:val="center"/>
              <w:rPr>
                <w:szCs w:val="18"/>
                <w:lang w:val="zh-CN"/>
              </w:rPr>
            </w:pPr>
          </w:p>
        </w:tc>
      </w:tr>
      <w:tr w:rsidR="00324CEA" w:rsidRPr="002A77CC" w14:paraId="52B305FA" w14:textId="77777777" w:rsidTr="00B16CB0">
        <w:trPr>
          <w:cantSplit/>
          <w:trHeight w:val="285"/>
          <w:jc w:val="center"/>
        </w:trPr>
        <w:tc>
          <w:tcPr>
            <w:tcW w:w="1302" w:type="dxa"/>
            <w:tcBorders>
              <w:top w:val="nil"/>
              <w:left w:val="single" w:sz="4" w:space="0" w:color="auto"/>
              <w:bottom w:val="single" w:sz="4" w:space="0" w:color="auto"/>
              <w:right w:val="single" w:sz="4" w:space="0" w:color="auto"/>
            </w:tcBorders>
            <w:vAlign w:val="bottom"/>
          </w:tcPr>
          <w:p w14:paraId="27D8CE4E" w14:textId="77777777" w:rsidR="00324CEA" w:rsidRPr="002A77CC" w:rsidRDefault="00324CEA" w:rsidP="00B16CB0">
            <w:pPr>
              <w:jc w:val="center"/>
              <w:rPr>
                <w:szCs w:val="18"/>
                <w:lang w:val="zh-CN"/>
              </w:rPr>
            </w:pPr>
          </w:p>
        </w:tc>
        <w:tc>
          <w:tcPr>
            <w:tcW w:w="1302" w:type="dxa"/>
            <w:tcBorders>
              <w:top w:val="nil"/>
              <w:left w:val="nil"/>
              <w:bottom w:val="single" w:sz="4" w:space="0" w:color="auto"/>
              <w:right w:val="single" w:sz="4" w:space="0" w:color="auto"/>
            </w:tcBorders>
            <w:vAlign w:val="bottom"/>
          </w:tcPr>
          <w:p w14:paraId="436F425B" w14:textId="77777777" w:rsidR="00324CEA" w:rsidRPr="002A77CC" w:rsidRDefault="00324CEA" w:rsidP="00B16CB0">
            <w:pPr>
              <w:jc w:val="center"/>
              <w:rPr>
                <w:szCs w:val="18"/>
                <w:lang w:val="zh-CN"/>
              </w:rPr>
            </w:pPr>
          </w:p>
        </w:tc>
        <w:tc>
          <w:tcPr>
            <w:tcW w:w="1335" w:type="dxa"/>
            <w:tcBorders>
              <w:top w:val="nil"/>
              <w:left w:val="nil"/>
              <w:bottom w:val="single" w:sz="4" w:space="0" w:color="auto"/>
              <w:right w:val="single" w:sz="4" w:space="0" w:color="auto"/>
            </w:tcBorders>
            <w:vAlign w:val="bottom"/>
          </w:tcPr>
          <w:p w14:paraId="1E51637E" w14:textId="77777777" w:rsidR="00324CEA" w:rsidRPr="002A77CC" w:rsidRDefault="00324CEA" w:rsidP="00B16CB0">
            <w:pPr>
              <w:jc w:val="center"/>
              <w:rPr>
                <w:szCs w:val="18"/>
                <w:lang w:val="zh-CN"/>
              </w:rPr>
            </w:pPr>
          </w:p>
        </w:tc>
        <w:tc>
          <w:tcPr>
            <w:tcW w:w="1336" w:type="dxa"/>
            <w:tcBorders>
              <w:top w:val="nil"/>
              <w:left w:val="nil"/>
              <w:bottom w:val="single" w:sz="4" w:space="0" w:color="auto"/>
              <w:right w:val="single" w:sz="4" w:space="0" w:color="auto"/>
            </w:tcBorders>
            <w:vAlign w:val="bottom"/>
          </w:tcPr>
          <w:p w14:paraId="3362A8B9" w14:textId="77777777" w:rsidR="00324CEA" w:rsidRPr="002A77CC" w:rsidRDefault="00324CEA" w:rsidP="00B16CB0">
            <w:pPr>
              <w:jc w:val="center"/>
              <w:rPr>
                <w:szCs w:val="18"/>
                <w:lang w:val="zh-CN"/>
              </w:rPr>
            </w:pPr>
          </w:p>
        </w:tc>
        <w:tc>
          <w:tcPr>
            <w:tcW w:w="2378" w:type="dxa"/>
            <w:tcBorders>
              <w:top w:val="nil"/>
              <w:left w:val="nil"/>
              <w:bottom w:val="single" w:sz="4" w:space="0" w:color="auto"/>
              <w:right w:val="single" w:sz="4" w:space="0" w:color="auto"/>
            </w:tcBorders>
            <w:vAlign w:val="bottom"/>
          </w:tcPr>
          <w:p w14:paraId="6AEF93C7" w14:textId="77777777" w:rsidR="00324CEA" w:rsidRPr="002A77CC" w:rsidRDefault="00324CEA" w:rsidP="00B16CB0">
            <w:pPr>
              <w:jc w:val="center"/>
              <w:rPr>
                <w:szCs w:val="18"/>
                <w:lang w:val="zh-CN"/>
              </w:rPr>
            </w:pPr>
          </w:p>
        </w:tc>
        <w:tc>
          <w:tcPr>
            <w:tcW w:w="1986" w:type="dxa"/>
            <w:tcBorders>
              <w:top w:val="nil"/>
              <w:left w:val="nil"/>
              <w:bottom w:val="single" w:sz="4" w:space="0" w:color="auto"/>
              <w:right w:val="single" w:sz="4" w:space="0" w:color="auto"/>
            </w:tcBorders>
            <w:vAlign w:val="center"/>
          </w:tcPr>
          <w:p w14:paraId="04051994" w14:textId="77777777" w:rsidR="00324CEA" w:rsidRPr="002A77CC" w:rsidRDefault="00324CEA" w:rsidP="00B16CB0">
            <w:pPr>
              <w:jc w:val="center"/>
              <w:rPr>
                <w:szCs w:val="18"/>
                <w:lang w:val="zh-CN"/>
              </w:rPr>
            </w:pPr>
          </w:p>
        </w:tc>
      </w:tr>
      <w:tr w:rsidR="00324CEA" w:rsidRPr="002A77CC" w14:paraId="55C04564" w14:textId="77777777" w:rsidTr="00B16CB0">
        <w:trPr>
          <w:cantSplit/>
          <w:trHeight w:val="285"/>
          <w:jc w:val="center"/>
        </w:trPr>
        <w:tc>
          <w:tcPr>
            <w:tcW w:w="7653" w:type="dxa"/>
            <w:gridSpan w:val="5"/>
            <w:tcBorders>
              <w:top w:val="single" w:sz="4" w:space="0" w:color="auto"/>
              <w:left w:val="single" w:sz="4" w:space="0" w:color="auto"/>
              <w:bottom w:val="single" w:sz="4" w:space="0" w:color="auto"/>
              <w:right w:val="single" w:sz="4" w:space="0" w:color="000000"/>
            </w:tcBorders>
            <w:vAlign w:val="bottom"/>
          </w:tcPr>
          <w:p w14:paraId="38F91F0A" w14:textId="77777777" w:rsidR="00324CEA" w:rsidRPr="002A77CC" w:rsidRDefault="00324CEA" w:rsidP="00B16CB0">
            <w:pPr>
              <w:jc w:val="center"/>
              <w:rPr>
                <w:kern w:val="0"/>
                <w:szCs w:val="18"/>
              </w:rPr>
            </w:pPr>
            <w:r w:rsidRPr="002A77CC">
              <w:rPr>
                <w:rFonts w:cs="宋体" w:hint="eastAsia"/>
                <w:kern w:val="0"/>
                <w:szCs w:val="18"/>
              </w:rPr>
              <w:t>总计</w:t>
            </w:r>
          </w:p>
        </w:tc>
        <w:tc>
          <w:tcPr>
            <w:tcW w:w="1986" w:type="dxa"/>
            <w:tcBorders>
              <w:top w:val="nil"/>
              <w:left w:val="nil"/>
              <w:bottom w:val="single" w:sz="4" w:space="0" w:color="auto"/>
              <w:right w:val="single" w:sz="4" w:space="0" w:color="auto"/>
            </w:tcBorders>
            <w:vAlign w:val="center"/>
          </w:tcPr>
          <w:p w14:paraId="48288698" w14:textId="77777777" w:rsidR="00324CEA" w:rsidRPr="002A77CC" w:rsidRDefault="00324CEA" w:rsidP="00B16CB0">
            <w:pPr>
              <w:jc w:val="center"/>
              <w:rPr>
                <w:kern w:val="0"/>
                <w:szCs w:val="18"/>
              </w:rPr>
            </w:pPr>
          </w:p>
        </w:tc>
      </w:tr>
    </w:tbl>
    <w:p w14:paraId="4C32F4CE" w14:textId="77777777" w:rsidR="00324CEA" w:rsidRPr="002A77CC" w:rsidRDefault="00324CEA" w:rsidP="00324CEA">
      <w:pPr>
        <w:rPr>
          <w:b/>
          <w:kern w:val="0"/>
          <w:sz w:val="24"/>
        </w:rPr>
      </w:pPr>
      <w:r w:rsidRPr="002A77CC">
        <w:rPr>
          <w:b/>
          <w:kern w:val="0"/>
          <w:sz w:val="24"/>
        </w:rPr>
        <w:t>3</w:t>
      </w:r>
      <w:r w:rsidRPr="002A77CC">
        <w:rPr>
          <w:rFonts w:hint="eastAsia"/>
          <w:b/>
          <w:kern w:val="0"/>
          <w:sz w:val="24"/>
        </w:rPr>
        <w:t>、证明材料</w:t>
      </w:r>
    </w:p>
    <w:p w14:paraId="59E656C1" w14:textId="77777777" w:rsidR="00324CEA" w:rsidRPr="002A77CC" w:rsidRDefault="00324CEA" w:rsidP="00324CEA">
      <w:pPr>
        <w:pStyle w:val="12"/>
        <w:ind w:firstLineChars="0" w:firstLine="0"/>
        <w:rPr>
          <w:b/>
        </w:rPr>
      </w:pPr>
      <w:r w:rsidRPr="002A77CC">
        <w:rPr>
          <w:rFonts w:hint="eastAsia"/>
          <w:b/>
        </w:rPr>
        <w:t>设计评价建议提交材料及要求：</w:t>
      </w:r>
    </w:p>
    <w:p w14:paraId="749B14BC"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外窗幕墙可开启：</w:t>
      </w:r>
    </w:p>
    <w:p w14:paraId="7C775C57" w14:textId="77777777" w:rsidR="00324CEA" w:rsidRPr="002A77CC" w:rsidRDefault="00324CEA" w:rsidP="00324CEA">
      <w:pPr>
        <w:spacing w:line="276" w:lineRule="auto"/>
        <w:rPr>
          <w:b/>
          <w:lang w:val="zh-CN"/>
        </w:rPr>
      </w:pPr>
      <w:r w:rsidRPr="002A77CC">
        <w:rPr>
          <w:rFonts w:hint="eastAsia"/>
        </w:rPr>
        <w:t>（</w:t>
      </w:r>
      <w:r w:rsidRPr="002A77CC">
        <w:rPr>
          <w:rFonts w:hint="eastAsia"/>
        </w:rPr>
        <w:t>1</w:t>
      </w:r>
      <w:r w:rsidRPr="002A77CC">
        <w:rPr>
          <w:rFonts w:hint="eastAsia"/>
        </w:rPr>
        <w:t>）建筑平面施工图、立面施工图、门窗表：应有外窗详细尺寸说明，明确开启方式，并与大样图吻合；</w:t>
      </w:r>
    </w:p>
    <w:p w14:paraId="0A1E731D" w14:textId="77777777" w:rsidR="00324CEA" w:rsidRPr="002A77CC" w:rsidRDefault="00324CEA" w:rsidP="00324CEA">
      <w:r w:rsidRPr="002A77CC">
        <w:rPr>
          <w:rFonts w:hint="eastAsia"/>
        </w:rPr>
        <w:t>（</w:t>
      </w:r>
      <w:r w:rsidRPr="002A77CC">
        <w:rPr>
          <w:rFonts w:hint="eastAsia"/>
        </w:rPr>
        <w:t>2</w:t>
      </w:r>
      <w:r w:rsidRPr="002A77CC">
        <w:rPr>
          <w:rFonts w:hint="eastAsia"/>
        </w:rPr>
        <w:t>）幕墙施工图：应有可开启扇的详细尺寸、开启方式和位置说明。</w:t>
      </w:r>
    </w:p>
    <w:p w14:paraId="4D32DC9A" w14:textId="77777777" w:rsidR="00324CEA" w:rsidRPr="002A77CC" w:rsidRDefault="00324CEA" w:rsidP="00324CEA">
      <w:r w:rsidRPr="002A77CC">
        <w:rPr>
          <w:rFonts w:hint="eastAsia"/>
        </w:rPr>
        <w:t>（</w:t>
      </w:r>
      <w:r w:rsidRPr="002A77CC">
        <w:rPr>
          <w:rFonts w:hint="eastAsia"/>
        </w:rPr>
        <w:t>3</w:t>
      </w:r>
      <w:r w:rsidRPr="002A77CC">
        <w:rPr>
          <w:rFonts w:hint="eastAsia"/>
        </w:rPr>
        <w:t>）外窗</w:t>
      </w:r>
      <w:r w:rsidRPr="002A77CC">
        <w:rPr>
          <w:rFonts w:hint="eastAsia"/>
        </w:rPr>
        <w:t>/</w:t>
      </w:r>
      <w:r w:rsidRPr="002A77CC">
        <w:rPr>
          <w:rFonts w:hint="eastAsia"/>
        </w:rPr>
        <w:t>幕墙可开启面积比例计算书：应分别统计外窗、幕墙可开启面积比例，并与施工图吻合。</w:t>
      </w:r>
    </w:p>
    <w:p w14:paraId="3345DB36" w14:textId="77777777" w:rsidR="00324CEA" w:rsidRPr="002A77CC" w:rsidRDefault="00324CEA" w:rsidP="00324CEA">
      <w:pPr>
        <w:pStyle w:val="12"/>
        <w:ind w:firstLineChars="0" w:firstLine="0"/>
        <w:rPr>
          <w:b/>
        </w:rPr>
      </w:pPr>
      <w:r w:rsidRPr="002A77CC">
        <w:rPr>
          <w:rFonts w:hint="eastAsia"/>
          <w:b/>
        </w:rPr>
        <w:t>运行评价建议提交材料及要求：</w:t>
      </w:r>
    </w:p>
    <w:p w14:paraId="19F7633D"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lastRenderedPageBreak/>
        <w:t>外窗幕墙可开启：</w:t>
      </w:r>
    </w:p>
    <w:p w14:paraId="42A6CC9D" w14:textId="77777777" w:rsidR="00324CEA" w:rsidRPr="002A77CC" w:rsidRDefault="00324CEA" w:rsidP="00324CEA">
      <w:pPr>
        <w:spacing w:line="276" w:lineRule="auto"/>
        <w:rPr>
          <w:b/>
          <w:lang w:val="zh-CN"/>
        </w:rPr>
      </w:pPr>
      <w:r w:rsidRPr="002A77CC">
        <w:rPr>
          <w:rFonts w:hint="eastAsia"/>
        </w:rPr>
        <w:t>（</w:t>
      </w:r>
      <w:r w:rsidRPr="002A77CC">
        <w:rPr>
          <w:rFonts w:hint="eastAsia"/>
        </w:rPr>
        <w:t>1</w:t>
      </w:r>
      <w:r w:rsidRPr="002A77CC">
        <w:rPr>
          <w:rFonts w:hint="eastAsia"/>
        </w:rPr>
        <w:t>）建筑平面竣工图、立面竣工图、门窗表：应有外窗详细尺寸说明，明确开启方式，并与大样图吻合；</w:t>
      </w:r>
    </w:p>
    <w:p w14:paraId="14047862" w14:textId="77777777" w:rsidR="00324CEA" w:rsidRPr="002A77CC" w:rsidRDefault="00324CEA" w:rsidP="00324CEA">
      <w:pPr>
        <w:spacing w:line="276" w:lineRule="auto"/>
        <w:rPr>
          <w:b/>
          <w:lang w:val="zh-CN"/>
        </w:rPr>
      </w:pPr>
      <w:r w:rsidRPr="002A77CC">
        <w:rPr>
          <w:rFonts w:hint="eastAsia"/>
        </w:rPr>
        <w:t>（</w:t>
      </w:r>
      <w:r w:rsidRPr="002A77CC">
        <w:rPr>
          <w:rFonts w:hint="eastAsia"/>
        </w:rPr>
        <w:t>2</w:t>
      </w:r>
      <w:r w:rsidRPr="002A77CC">
        <w:rPr>
          <w:rFonts w:hint="eastAsia"/>
        </w:rPr>
        <w:t>）幕墙竣工图：应有可开启扇的详细尺寸、开启方式和位置说明。</w:t>
      </w:r>
    </w:p>
    <w:p w14:paraId="0A8AF6CF" w14:textId="77777777" w:rsidR="00324CEA" w:rsidRPr="002A77CC" w:rsidRDefault="00324CEA" w:rsidP="00324CEA">
      <w:r w:rsidRPr="002A77CC">
        <w:rPr>
          <w:rFonts w:hint="eastAsia"/>
        </w:rPr>
        <w:t>（</w:t>
      </w:r>
      <w:r w:rsidRPr="002A77CC">
        <w:rPr>
          <w:rFonts w:hint="eastAsia"/>
        </w:rPr>
        <w:t>3</w:t>
      </w:r>
      <w:r w:rsidRPr="002A77CC">
        <w:rPr>
          <w:rFonts w:hint="eastAsia"/>
        </w:rPr>
        <w:t>）外窗</w:t>
      </w:r>
      <w:r w:rsidRPr="002A77CC">
        <w:rPr>
          <w:rFonts w:hint="eastAsia"/>
        </w:rPr>
        <w:t>/</w:t>
      </w:r>
      <w:r w:rsidRPr="002A77CC">
        <w:rPr>
          <w:rFonts w:hint="eastAsia"/>
        </w:rPr>
        <w:t>幕墙可开启面积比例计算书：应分别统计外窗、幕墙可开启面积比例，并与竣工图及现场吻合。</w:t>
      </w:r>
    </w:p>
    <w:p w14:paraId="102B2750" w14:textId="77777777" w:rsidR="00324CEA" w:rsidRPr="002A77CC" w:rsidRDefault="00324CEA" w:rsidP="00324CEA">
      <w:r w:rsidRPr="002A77CC">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4489E76F" w14:textId="77777777" w:rsidTr="00B16CB0">
        <w:trPr>
          <w:trHeight w:val="1068"/>
        </w:trPr>
        <w:tc>
          <w:tcPr>
            <w:tcW w:w="9606" w:type="dxa"/>
            <w:tcBorders>
              <w:top w:val="single" w:sz="4" w:space="0" w:color="auto"/>
              <w:left w:val="single" w:sz="4" w:space="0" w:color="auto"/>
              <w:bottom w:val="single" w:sz="4" w:space="0" w:color="auto"/>
              <w:right w:val="single" w:sz="4" w:space="0" w:color="auto"/>
            </w:tcBorders>
          </w:tcPr>
          <w:p w14:paraId="628FDFCF" w14:textId="77777777" w:rsidR="00324CEA" w:rsidRPr="002A77CC" w:rsidRDefault="00324CEA" w:rsidP="00B16CB0"/>
        </w:tc>
      </w:tr>
    </w:tbl>
    <w:p w14:paraId="798061FD" w14:textId="77777777" w:rsidR="00324CEA" w:rsidRPr="002A77CC" w:rsidRDefault="00324CEA" w:rsidP="00324CEA">
      <w:pPr>
        <w:rPr>
          <w:b/>
          <w:sz w:val="24"/>
        </w:rPr>
      </w:pPr>
      <w:r w:rsidRPr="002A77CC">
        <w:rPr>
          <w:b/>
          <w:sz w:val="24"/>
        </w:rPr>
        <w:br w:type="page"/>
      </w:r>
    </w:p>
    <w:p w14:paraId="4D3C30DA" w14:textId="77777777" w:rsidR="00324CEA" w:rsidRPr="002A77CC" w:rsidRDefault="00324CEA" w:rsidP="00324CEA">
      <w:pPr>
        <w:pStyle w:val="3"/>
      </w:pPr>
      <w:r w:rsidRPr="002A77CC">
        <w:rPr>
          <w:rFonts w:hint="eastAsia"/>
        </w:rPr>
        <w:lastRenderedPageBreak/>
        <w:t>5.2.3围护结构热工性能指标优于国家现行有关建筑节能设计标准的规定。（总分10分）</w:t>
      </w:r>
    </w:p>
    <w:p w14:paraId="0AD6CB6C"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2"/>
        <w:gridCol w:w="2552"/>
        <w:gridCol w:w="2268"/>
      </w:tblGrid>
      <w:tr w:rsidR="00324CEA" w:rsidRPr="002A77CC" w14:paraId="0C7EC5D1" w14:textId="77777777" w:rsidTr="00B16CB0">
        <w:trPr>
          <w:jc w:val="center"/>
        </w:trPr>
        <w:tc>
          <w:tcPr>
            <w:tcW w:w="4842" w:type="dxa"/>
            <w:vAlign w:val="center"/>
          </w:tcPr>
          <w:p w14:paraId="6D46968B" w14:textId="77777777" w:rsidR="00324CEA" w:rsidRPr="002A77CC" w:rsidRDefault="00324CEA" w:rsidP="00B16CB0">
            <w:pPr>
              <w:pStyle w:val="12"/>
              <w:ind w:firstLineChars="0" w:firstLine="0"/>
              <w:jc w:val="center"/>
              <w:rPr>
                <w:b/>
              </w:rPr>
            </w:pPr>
            <w:r w:rsidRPr="002A77CC">
              <w:rPr>
                <w:rFonts w:hint="eastAsia"/>
                <w:b/>
              </w:rPr>
              <w:t>评价内容</w:t>
            </w:r>
          </w:p>
        </w:tc>
        <w:tc>
          <w:tcPr>
            <w:tcW w:w="2552" w:type="dxa"/>
            <w:vAlign w:val="center"/>
          </w:tcPr>
          <w:p w14:paraId="480A480F" w14:textId="77777777" w:rsidR="00324CEA" w:rsidRPr="002A77CC" w:rsidRDefault="00324CEA" w:rsidP="00B16CB0">
            <w:pPr>
              <w:pStyle w:val="12"/>
              <w:ind w:firstLineChars="0" w:firstLine="0"/>
              <w:jc w:val="center"/>
              <w:rPr>
                <w:b/>
              </w:rPr>
            </w:pPr>
            <w:r w:rsidRPr="002A77CC">
              <w:rPr>
                <w:rFonts w:hint="eastAsia"/>
                <w:b/>
              </w:rPr>
              <w:t>评价分值（分）</w:t>
            </w:r>
          </w:p>
        </w:tc>
        <w:tc>
          <w:tcPr>
            <w:tcW w:w="2268" w:type="dxa"/>
            <w:vAlign w:val="center"/>
          </w:tcPr>
          <w:p w14:paraId="4D7B4123"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35EEF871" w14:textId="77777777" w:rsidTr="00B16CB0">
        <w:trPr>
          <w:jc w:val="center"/>
        </w:trPr>
        <w:tc>
          <w:tcPr>
            <w:tcW w:w="4842" w:type="dxa"/>
            <w:vAlign w:val="center"/>
          </w:tcPr>
          <w:p w14:paraId="76779E31" w14:textId="77777777" w:rsidR="00324CEA" w:rsidRPr="002A77CC" w:rsidRDefault="00324CEA" w:rsidP="00B16CB0">
            <w:pPr>
              <w:pStyle w:val="12"/>
              <w:ind w:firstLineChars="0" w:firstLine="0"/>
              <w:jc w:val="center"/>
            </w:pPr>
            <w:r w:rsidRPr="002A77CC">
              <w:rPr>
                <w:rFonts w:hint="eastAsia"/>
              </w:rPr>
              <w:t>围护结构热工性能指标比国家或行业建筑节能设计标准的规定高</w:t>
            </w:r>
            <w:r w:rsidRPr="002A77CC">
              <w:rPr>
                <w:rFonts w:hint="eastAsia"/>
              </w:rPr>
              <w:t>5%</w:t>
            </w:r>
          </w:p>
        </w:tc>
        <w:tc>
          <w:tcPr>
            <w:tcW w:w="2552" w:type="dxa"/>
            <w:vAlign w:val="center"/>
          </w:tcPr>
          <w:p w14:paraId="65FCB1A3" w14:textId="77777777" w:rsidR="00324CEA" w:rsidRPr="002A77CC" w:rsidRDefault="00324CEA" w:rsidP="00B16CB0">
            <w:pPr>
              <w:pStyle w:val="12"/>
              <w:ind w:firstLineChars="0" w:firstLine="0"/>
              <w:jc w:val="center"/>
            </w:pPr>
            <w:r w:rsidRPr="002A77CC">
              <w:rPr>
                <w:rFonts w:hint="eastAsia"/>
              </w:rPr>
              <w:t>5</w:t>
            </w:r>
          </w:p>
        </w:tc>
        <w:tc>
          <w:tcPr>
            <w:tcW w:w="2268" w:type="dxa"/>
            <w:vMerge w:val="restart"/>
            <w:vAlign w:val="center"/>
          </w:tcPr>
          <w:p w14:paraId="2A37B387" w14:textId="77777777" w:rsidR="00324CEA" w:rsidRPr="002A77CC" w:rsidRDefault="00324CEA" w:rsidP="00B16CB0">
            <w:pPr>
              <w:pStyle w:val="12"/>
              <w:ind w:firstLineChars="0" w:firstLine="0"/>
              <w:jc w:val="center"/>
            </w:pPr>
          </w:p>
        </w:tc>
      </w:tr>
      <w:tr w:rsidR="00324CEA" w:rsidRPr="002A77CC" w14:paraId="3AD412AC" w14:textId="77777777" w:rsidTr="00B16CB0">
        <w:trPr>
          <w:jc w:val="center"/>
        </w:trPr>
        <w:tc>
          <w:tcPr>
            <w:tcW w:w="4842" w:type="dxa"/>
            <w:vAlign w:val="center"/>
          </w:tcPr>
          <w:p w14:paraId="2BBDDBF2" w14:textId="77777777" w:rsidR="00324CEA" w:rsidRPr="002A77CC" w:rsidRDefault="00324CEA" w:rsidP="00B16CB0">
            <w:pPr>
              <w:pStyle w:val="12"/>
              <w:ind w:firstLineChars="0" w:firstLine="0"/>
              <w:jc w:val="center"/>
            </w:pPr>
            <w:r w:rsidRPr="002A77CC">
              <w:rPr>
                <w:rFonts w:hint="eastAsia"/>
              </w:rPr>
              <w:t>围护结构热工性能指标比国家或行业建筑节能设计标准的规定高</w:t>
            </w:r>
            <w:r w:rsidRPr="002A77CC">
              <w:rPr>
                <w:rFonts w:hint="eastAsia"/>
              </w:rPr>
              <w:t>10%</w:t>
            </w:r>
          </w:p>
        </w:tc>
        <w:tc>
          <w:tcPr>
            <w:tcW w:w="2552" w:type="dxa"/>
            <w:vAlign w:val="center"/>
          </w:tcPr>
          <w:p w14:paraId="2DABA509" w14:textId="77777777" w:rsidR="00324CEA" w:rsidRPr="002A77CC" w:rsidRDefault="00324CEA" w:rsidP="00B16CB0">
            <w:pPr>
              <w:pStyle w:val="12"/>
              <w:ind w:firstLineChars="0" w:firstLine="0"/>
              <w:jc w:val="center"/>
            </w:pPr>
            <w:r w:rsidRPr="002A77CC">
              <w:rPr>
                <w:rFonts w:hint="eastAsia"/>
              </w:rPr>
              <w:t>10</w:t>
            </w:r>
          </w:p>
        </w:tc>
        <w:tc>
          <w:tcPr>
            <w:tcW w:w="2268" w:type="dxa"/>
            <w:vMerge/>
            <w:vAlign w:val="center"/>
          </w:tcPr>
          <w:p w14:paraId="2CE7271B" w14:textId="77777777" w:rsidR="00324CEA" w:rsidRPr="002A77CC" w:rsidRDefault="00324CEA" w:rsidP="00B16CB0">
            <w:pPr>
              <w:pStyle w:val="12"/>
              <w:ind w:firstLineChars="0" w:firstLine="0"/>
              <w:jc w:val="center"/>
            </w:pPr>
          </w:p>
        </w:tc>
      </w:tr>
    </w:tbl>
    <w:p w14:paraId="74DD1E7B" w14:textId="77777777" w:rsidR="00324CEA" w:rsidRPr="002A77CC" w:rsidRDefault="00324CEA" w:rsidP="00324CEA">
      <w:r w:rsidRPr="002A77CC">
        <w:rPr>
          <w:rFonts w:hint="eastAsia"/>
        </w:rPr>
        <w:t>或者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552"/>
        <w:gridCol w:w="2268"/>
      </w:tblGrid>
      <w:tr w:rsidR="00324CEA" w:rsidRPr="002A77CC" w14:paraId="2986552A" w14:textId="77777777" w:rsidTr="00B16CB0">
        <w:trPr>
          <w:jc w:val="center"/>
        </w:trPr>
        <w:tc>
          <w:tcPr>
            <w:tcW w:w="4786" w:type="dxa"/>
            <w:vAlign w:val="center"/>
          </w:tcPr>
          <w:p w14:paraId="61E75842" w14:textId="77777777" w:rsidR="00324CEA" w:rsidRPr="002A77CC" w:rsidRDefault="00324CEA" w:rsidP="00B16CB0">
            <w:pPr>
              <w:pStyle w:val="12"/>
              <w:ind w:firstLineChars="0" w:firstLine="0"/>
              <w:jc w:val="center"/>
            </w:pPr>
            <w:r w:rsidRPr="002A77CC">
              <w:rPr>
                <w:rFonts w:hint="eastAsia"/>
              </w:rPr>
              <w:t>供暖空调全年计算负荷降低幅度达到</w:t>
            </w:r>
            <w:r w:rsidRPr="002A77CC">
              <w:rPr>
                <w:rFonts w:hint="eastAsia"/>
              </w:rPr>
              <w:t>5%</w:t>
            </w:r>
          </w:p>
        </w:tc>
        <w:tc>
          <w:tcPr>
            <w:tcW w:w="2552" w:type="dxa"/>
            <w:vAlign w:val="center"/>
          </w:tcPr>
          <w:p w14:paraId="0331B452" w14:textId="77777777" w:rsidR="00324CEA" w:rsidRPr="002A77CC" w:rsidRDefault="00324CEA" w:rsidP="00B16CB0">
            <w:pPr>
              <w:pStyle w:val="12"/>
              <w:ind w:firstLineChars="0" w:firstLine="0"/>
              <w:jc w:val="center"/>
            </w:pPr>
            <w:r w:rsidRPr="002A77CC">
              <w:rPr>
                <w:rFonts w:hint="eastAsia"/>
              </w:rPr>
              <w:t>5</w:t>
            </w:r>
          </w:p>
        </w:tc>
        <w:tc>
          <w:tcPr>
            <w:tcW w:w="2268" w:type="dxa"/>
            <w:vMerge w:val="restart"/>
            <w:vAlign w:val="center"/>
          </w:tcPr>
          <w:p w14:paraId="24DF6730" w14:textId="77777777" w:rsidR="00324CEA" w:rsidRPr="002A77CC" w:rsidRDefault="00324CEA" w:rsidP="00B16CB0">
            <w:pPr>
              <w:pStyle w:val="12"/>
              <w:ind w:firstLineChars="0" w:firstLine="0"/>
              <w:jc w:val="center"/>
            </w:pPr>
          </w:p>
        </w:tc>
      </w:tr>
      <w:tr w:rsidR="00324CEA" w:rsidRPr="002A77CC" w14:paraId="37E1C4E4" w14:textId="77777777" w:rsidTr="00B16CB0">
        <w:trPr>
          <w:jc w:val="center"/>
        </w:trPr>
        <w:tc>
          <w:tcPr>
            <w:tcW w:w="4786" w:type="dxa"/>
            <w:vAlign w:val="center"/>
          </w:tcPr>
          <w:p w14:paraId="217DE3A2" w14:textId="77777777" w:rsidR="00324CEA" w:rsidRPr="002A77CC" w:rsidRDefault="00324CEA" w:rsidP="00B16CB0">
            <w:pPr>
              <w:pStyle w:val="12"/>
              <w:ind w:firstLineChars="0" w:firstLine="0"/>
              <w:jc w:val="center"/>
            </w:pPr>
            <w:r w:rsidRPr="002A77CC">
              <w:rPr>
                <w:rFonts w:hint="eastAsia"/>
              </w:rPr>
              <w:t>供暖空调全年计算负荷降低幅度达到</w:t>
            </w:r>
            <w:r w:rsidRPr="002A77CC">
              <w:rPr>
                <w:rFonts w:hint="eastAsia"/>
              </w:rPr>
              <w:t>10%</w:t>
            </w:r>
          </w:p>
        </w:tc>
        <w:tc>
          <w:tcPr>
            <w:tcW w:w="2552" w:type="dxa"/>
            <w:vAlign w:val="center"/>
          </w:tcPr>
          <w:p w14:paraId="75927A3E" w14:textId="77777777" w:rsidR="00324CEA" w:rsidRPr="002A77CC" w:rsidRDefault="00324CEA" w:rsidP="00B16CB0">
            <w:pPr>
              <w:pStyle w:val="12"/>
              <w:ind w:firstLineChars="0" w:firstLine="0"/>
              <w:jc w:val="center"/>
            </w:pPr>
            <w:r w:rsidRPr="002A77CC">
              <w:rPr>
                <w:rFonts w:hint="eastAsia"/>
              </w:rPr>
              <w:t>10</w:t>
            </w:r>
          </w:p>
        </w:tc>
        <w:tc>
          <w:tcPr>
            <w:tcW w:w="2268" w:type="dxa"/>
            <w:vMerge/>
            <w:vAlign w:val="center"/>
          </w:tcPr>
          <w:p w14:paraId="0F6885CD" w14:textId="77777777" w:rsidR="00324CEA" w:rsidRPr="002A77CC" w:rsidRDefault="00324CEA" w:rsidP="00B16CB0">
            <w:pPr>
              <w:pStyle w:val="12"/>
              <w:ind w:firstLineChars="0" w:firstLine="0"/>
              <w:jc w:val="center"/>
            </w:pPr>
          </w:p>
        </w:tc>
      </w:tr>
      <w:tr w:rsidR="00324CEA" w:rsidRPr="002A77CC" w14:paraId="31216312" w14:textId="77777777" w:rsidTr="00B16CB0">
        <w:trPr>
          <w:jc w:val="center"/>
        </w:trPr>
        <w:tc>
          <w:tcPr>
            <w:tcW w:w="4786" w:type="dxa"/>
            <w:vAlign w:val="center"/>
          </w:tcPr>
          <w:p w14:paraId="6B4B3A3D" w14:textId="77777777" w:rsidR="00324CEA" w:rsidRPr="002A77CC" w:rsidRDefault="00324CEA" w:rsidP="00B16CB0">
            <w:pPr>
              <w:pStyle w:val="12"/>
              <w:ind w:firstLineChars="0" w:firstLine="0"/>
              <w:jc w:val="center"/>
            </w:pPr>
            <w:r w:rsidRPr="002A77CC">
              <w:rPr>
                <w:rFonts w:hint="eastAsia"/>
              </w:rPr>
              <w:t>合计</w:t>
            </w:r>
          </w:p>
        </w:tc>
        <w:tc>
          <w:tcPr>
            <w:tcW w:w="2552" w:type="dxa"/>
            <w:vAlign w:val="center"/>
          </w:tcPr>
          <w:p w14:paraId="40062714" w14:textId="77777777" w:rsidR="00324CEA" w:rsidRPr="002A77CC" w:rsidRDefault="00324CEA" w:rsidP="00B16CB0">
            <w:pPr>
              <w:pStyle w:val="12"/>
              <w:ind w:firstLineChars="0" w:firstLine="0"/>
              <w:jc w:val="center"/>
            </w:pPr>
            <w:r w:rsidRPr="002A77CC">
              <w:rPr>
                <w:rFonts w:hint="eastAsia"/>
              </w:rPr>
              <w:t>10</w:t>
            </w:r>
          </w:p>
        </w:tc>
        <w:tc>
          <w:tcPr>
            <w:tcW w:w="2268" w:type="dxa"/>
            <w:vAlign w:val="center"/>
          </w:tcPr>
          <w:p w14:paraId="4715F9EA" w14:textId="77777777" w:rsidR="00324CEA" w:rsidRPr="002A77CC" w:rsidRDefault="00324CEA" w:rsidP="00B16CB0">
            <w:pPr>
              <w:pStyle w:val="12"/>
              <w:ind w:firstLineChars="0" w:firstLine="0"/>
              <w:jc w:val="center"/>
            </w:pPr>
          </w:p>
        </w:tc>
      </w:tr>
    </w:tbl>
    <w:p w14:paraId="68E273F1" w14:textId="77777777" w:rsidR="00324CEA" w:rsidRPr="002A77CC" w:rsidRDefault="00324CEA" w:rsidP="007106AD">
      <w:pPr>
        <w:pStyle w:val="af7"/>
        <w:numPr>
          <w:ilvl w:val="0"/>
          <w:numId w:val="54"/>
        </w:numPr>
        <w:spacing w:line="288" w:lineRule="auto"/>
        <w:ind w:firstLineChars="0"/>
        <w:rPr>
          <w:rFonts w:ascii="宋体" w:hAnsi="宋体"/>
          <w:b/>
          <w:kern w:val="0"/>
          <w:sz w:val="24"/>
        </w:rPr>
      </w:pPr>
      <w:r w:rsidRPr="002A77CC">
        <w:rPr>
          <w:rFonts w:ascii="宋体" w:hAnsi="宋体" w:hint="eastAsia"/>
          <w:b/>
          <w:kern w:val="0"/>
          <w:sz w:val="24"/>
        </w:rPr>
        <w:t>评价要点</w:t>
      </w:r>
    </w:p>
    <w:p w14:paraId="5286CC8D"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热工性能：</w:t>
      </w:r>
    </w:p>
    <w:p w14:paraId="18621B8F" w14:textId="77777777" w:rsidR="00324CEA" w:rsidRPr="002A77CC" w:rsidRDefault="00324CEA" w:rsidP="00324CEA">
      <w:pPr>
        <w:spacing w:line="276" w:lineRule="auto"/>
        <w:rPr>
          <w:b/>
          <w:lang w:val="zh-CN"/>
        </w:rPr>
      </w:pPr>
      <w:r w:rsidRPr="002A77CC">
        <w:rPr>
          <w:rFonts w:hint="eastAsia"/>
        </w:rPr>
        <w:t>建筑类型：</w:t>
      </w:r>
      <w:sdt>
        <w:sdtPr>
          <w:rPr>
            <w:rFonts w:hint="eastAsia"/>
          </w:rPr>
          <w:id w:val="-241873139"/>
        </w:sdtPr>
        <w:sdtEndPr/>
        <w:sdtContent>
          <w:r w:rsidRPr="002A77CC">
            <w:rPr>
              <w:rFonts w:ascii="MS Gothic" w:eastAsia="MS Gothic" w:hAnsi="MS Gothic" w:hint="eastAsia"/>
            </w:rPr>
            <w:t>☐</w:t>
          </w:r>
        </w:sdtContent>
      </w:sdt>
      <w:r w:rsidR="00F15C1E">
        <w:rPr>
          <w:rFonts w:hint="eastAsia"/>
        </w:rPr>
        <w:t>住宅建筑</w:t>
      </w:r>
      <w:sdt>
        <w:sdtPr>
          <w:rPr>
            <w:rFonts w:hint="eastAsia"/>
          </w:rPr>
          <w:id w:val="-1718047995"/>
        </w:sdtPr>
        <w:sdtEndPr/>
        <w:sdtContent>
          <w:r w:rsidRPr="002A77CC">
            <w:rPr>
              <w:rFonts w:ascii="MS Gothic" w:eastAsia="MS Gothic" w:hAnsi="MS Gothic" w:hint="eastAsia"/>
            </w:rPr>
            <w:t>☐</w:t>
          </w:r>
        </w:sdtContent>
      </w:sdt>
      <w:r w:rsidRPr="002A77CC">
        <w:rPr>
          <w:rFonts w:hint="eastAsia"/>
        </w:rPr>
        <w:t>公共建筑（</w:t>
      </w:r>
      <w:sdt>
        <w:sdtPr>
          <w:rPr>
            <w:rFonts w:hint="eastAsia"/>
          </w:rPr>
          <w:id w:val="-773632320"/>
        </w:sdtPr>
        <w:sdtEndPr/>
        <w:sdtContent>
          <w:r w:rsidRPr="002A77CC">
            <w:rPr>
              <w:rFonts w:ascii="MS Gothic" w:eastAsia="MS Gothic" w:hAnsi="MS Gothic" w:hint="eastAsia"/>
            </w:rPr>
            <w:t>☐</w:t>
          </w:r>
        </w:sdtContent>
      </w:sdt>
      <w:r w:rsidRPr="002A77CC">
        <w:rPr>
          <w:rFonts w:hint="eastAsia"/>
        </w:rPr>
        <w:t>甲类</w:t>
      </w:r>
      <w:sdt>
        <w:sdtPr>
          <w:rPr>
            <w:rFonts w:hint="eastAsia"/>
          </w:rPr>
          <w:id w:val="-1117143579"/>
        </w:sdtPr>
        <w:sdtEndPr/>
        <w:sdtContent>
          <w:r w:rsidRPr="002A77CC">
            <w:rPr>
              <w:rFonts w:ascii="MS Gothic" w:eastAsia="MS Gothic" w:hAnsi="MS Gothic" w:hint="eastAsia"/>
            </w:rPr>
            <w:t>☐</w:t>
          </w:r>
        </w:sdtContent>
      </w:sdt>
      <w:r w:rsidRPr="002A77CC">
        <w:rPr>
          <w:rFonts w:hint="eastAsia"/>
          <w:lang w:val="zh-CN"/>
        </w:rPr>
        <w:t>乙</w:t>
      </w:r>
      <w:r w:rsidRPr="002A77CC">
        <w:rPr>
          <w:rFonts w:hint="eastAsia"/>
        </w:rPr>
        <w:t>类），建筑面积</w:t>
      </w:r>
      <w:r w:rsidRPr="002A77CC">
        <w:rPr>
          <w:rFonts w:hint="eastAsia"/>
          <w:u w:val="single"/>
        </w:rPr>
        <w:t xml:space="preserve">        </w:t>
      </w:r>
      <w:r w:rsidRPr="002A77CC">
        <w:t>m</w:t>
      </w:r>
      <w:r w:rsidRPr="002A77CC">
        <w:rPr>
          <w:vertAlign w:val="superscript"/>
        </w:rPr>
        <w:t>2</w:t>
      </w:r>
      <w:r w:rsidRPr="002A77CC">
        <w:rPr>
          <w:rFonts w:hint="eastAsia"/>
        </w:rPr>
        <w:t>；</w:t>
      </w:r>
    </w:p>
    <w:p w14:paraId="06C80ABB"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执行的建筑节能标准：</w:t>
      </w:r>
      <w:r w:rsidRPr="002A77CC">
        <w:rPr>
          <w:rFonts w:asciiTheme="minorEastAsia" w:eastAsiaTheme="minorEastAsia" w:hAnsiTheme="minorEastAsia" w:hint="eastAsia"/>
          <w:sz w:val="21"/>
          <w:szCs w:val="21"/>
          <w:u w:val="single"/>
        </w:rPr>
        <w:t xml:space="preserve">    </w:t>
      </w:r>
      <w:r w:rsidRPr="002A77CC">
        <w:rPr>
          <w:rFonts w:asciiTheme="minorEastAsia" w:eastAsiaTheme="minorEastAsia" w:hAnsiTheme="minorEastAsia"/>
          <w:sz w:val="21"/>
          <w:szCs w:val="21"/>
          <w:u w:val="single"/>
        </w:rPr>
        <w:t xml:space="preserve">        </w:t>
      </w:r>
      <w:r w:rsidRPr="002A77CC">
        <w:rPr>
          <w:rFonts w:asciiTheme="minorEastAsia" w:eastAsiaTheme="minorEastAsia" w:hAnsiTheme="minorEastAsia" w:hint="eastAsia"/>
          <w:sz w:val="21"/>
          <w:szCs w:val="21"/>
        </w:rPr>
        <w:t>。</w:t>
      </w:r>
    </w:p>
    <w:p w14:paraId="435049E0"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围护结构热工性能指标比较：</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2"/>
        <w:gridCol w:w="660"/>
        <w:gridCol w:w="1186"/>
        <w:gridCol w:w="1066"/>
        <w:gridCol w:w="777"/>
        <w:gridCol w:w="917"/>
        <w:gridCol w:w="917"/>
        <w:gridCol w:w="1110"/>
        <w:gridCol w:w="744"/>
      </w:tblGrid>
      <w:tr w:rsidR="00324CEA" w:rsidRPr="002A77CC" w14:paraId="1ED62B96" w14:textId="77777777" w:rsidTr="00B16CB0">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14:paraId="7A2EFB13" w14:textId="77777777" w:rsidR="00324CEA" w:rsidRPr="002A77CC" w:rsidRDefault="00324CEA" w:rsidP="00B16CB0">
            <w:pPr>
              <w:jc w:val="center"/>
              <w:rPr>
                <w:kern w:val="0"/>
                <w:sz w:val="18"/>
                <w:szCs w:val="18"/>
              </w:rPr>
            </w:pPr>
            <w:r w:rsidRPr="002A77CC">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77630CE6" w14:textId="77777777" w:rsidR="00324CEA" w:rsidRPr="002A77CC" w:rsidRDefault="00324CEA" w:rsidP="00B16CB0">
            <w:pPr>
              <w:jc w:val="center"/>
              <w:rPr>
                <w:kern w:val="0"/>
                <w:sz w:val="18"/>
                <w:szCs w:val="18"/>
              </w:rPr>
            </w:pPr>
            <w:r w:rsidRPr="002A77CC">
              <w:rPr>
                <w:rFonts w:cs="宋体" w:hint="eastAsia"/>
                <w:kern w:val="0"/>
                <w:sz w:val="18"/>
                <w:szCs w:val="18"/>
              </w:rPr>
              <w:t>单位</w:t>
            </w:r>
          </w:p>
        </w:tc>
        <w:tc>
          <w:tcPr>
            <w:tcW w:w="2611" w:type="dxa"/>
            <w:gridSpan w:val="3"/>
            <w:tcBorders>
              <w:top w:val="single" w:sz="8" w:space="0" w:color="auto"/>
              <w:left w:val="single" w:sz="8" w:space="0" w:color="auto"/>
              <w:bottom w:val="single" w:sz="8" w:space="0" w:color="auto"/>
              <w:right w:val="single" w:sz="8" w:space="0" w:color="auto"/>
            </w:tcBorders>
            <w:vAlign w:val="center"/>
          </w:tcPr>
          <w:p w14:paraId="2DF2BD48" w14:textId="77777777" w:rsidR="00324CEA" w:rsidRPr="002A77CC" w:rsidRDefault="00324CEA" w:rsidP="00B16CB0">
            <w:pPr>
              <w:jc w:val="center"/>
              <w:rPr>
                <w:kern w:val="0"/>
                <w:sz w:val="18"/>
                <w:szCs w:val="18"/>
              </w:rPr>
            </w:pPr>
            <w:r w:rsidRPr="002A77CC">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14:paraId="54543205" w14:textId="77777777" w:rsidR="00324CEA" w:rsidRPr="002A77CC" w:rsidRDefault="00324CEA" w:rsidP="00B16CB0">
            <w:pPr>
              <w:jc w:val="center"/>
              <w:rPr>
                <w:kern w:val="0"/>
                <w:sz w:val="18"/>
                <w:szCs w:val="18"/>
              </w:rPr>
            </w:pPr>
            <w:r w:rsidRPr="002A77CC">
              <w:rPr>
                <w:rFonts w:cs="宋体" w:hint="eastAsia"/>
                <w:kern w:val="0"/>
                <w:sz w:val="18"/>
                <w:szCs w:val="18"/>
              </w:rPr>
              <w:t>参照建筑</w:t>
            </w:r>
          </w:p>
        </w:tc>
        <w:tc>
          <w:tcPr>
            <w:tcW w:w="744" w:type="dxa"/>
            <w:vMerge w:val="restart"/>
            <w:tcBorders>
              <w:top w:val="single" w:sz="8" w:space="0" w:color="auto"/>
              <w:left w:val="single" w:sz="8" w:space="0" w:color="auto"/>
              <w:bottom w:val="single" w:sz="8" w:space="0" w:color="auto"/>
              <w:right w:val="single" w:sz="8" w:space="0" w:color="auto"/>
            </w:tcBorders>
            <w:vAlign w:val="center"/>
          </w:tcPr>
          <w:p w14:paraId="3D0FD2DE" w14:textId="77777777" w:rsidR="00324CEA" w:rsidRPr="002A77CC" w:rsidRDefault="00324CEA" w:rsidP="00B16CB0">
            <w:pPr>
              <w:jc w:val="center"/>
              <w:rPr>
                <w:rFonts w:cs="宋体"/>
                <w:kern w:val="0"/>
                <w:sz w:val="18"/>
                <w:szCs w:val="18"/>
              </w:rPr>
            </w:pPr>
            <w:r w:rsidRPr="002A77CC">
              <w:rPr>
                <w:rFonts w:cs="宋体" w:hint="eastAsia"/>
                <w:kern w:val="0"/>
                <w:sz w:val="18"/>
                <w:szCs w:val="18"/>
              </w:rPr>
              <w:t>性能提高比例</w:t>
            </w:r>
          </w:p>
          <w:p w14:paraId="23195B74" w14:textId="77777777" w:rsidR="00324CEA" w:rsidRPr="002A77CC" w:rsidRDefault="00324CEA" w:rsidP="00B16CB0">
            <w:pPr>
              <w:jc w:val="center"/>
              <w:rPr>
                <w:kern w:val="0"/>
                <w:sz w:val="18"/>
                <w:szCs w:val="18"/>
              </w:rPr>
            </w:pPr>
            <w:r w:rsidRPr="002A77CC">
              <w:rPr>
                <w:rFonts w:cs="宋体" w:hint="eastAsia"/>
                <w:kern w:val="0"/>
                <w:sz w:val="18"/>
                <w:szCs w:val="18"/>
              </w:rPr>
              <w:t>（</w:t>
            </w:r>
            <w:r w:rsidRPr="002A77CC">
              <w:rPr>
                <w:rFonts w:cs="宋体" w:hint="eastAsia"/>
                <w:kern w:val="0"/>
                <w:sz w:val="18"/>
                <w:szCs w:val="18"/>
              </w:rPr>
              <w:t>%</w:t>
            </w:r>
            <w:r w:rsidRPr="002A77CC">
              <w:rPr>
                <w:rFonts w:cs="宋体" w:hint="eastAsia"/>
                <w:kern w:val="0"/>
                <w:sz w:val="18"/>
                <w:szCs w:val="18"/>
              </w:rPr>
              <w:t>）</w:t>
            </w:r>
          </w:p>
        </w:tc>
      </w:tr>
      <w:tr w:rsidR="00324CEA" w:rsidRPr="002A77CC" w14:paraId="385056BB" w14:textId="77777777" w:rsidTr="00B16CB0">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14:paraId="1952E70C" w14:textId="77777777" w:rsidR="00324CEA" w:rsidRPr="002A77CC" w:rsidRDefault="00324CEA" w:rsidP="00B16CB0">
            <w:pPr>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1C766AC3" w14:textId="77777777" w:rsidR="00324CEA" w:rsidRPr="002A77CC" w:rsidRDefault="00324CEA" w:rsidP="00B16CB0">
            <w:pPr>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14:paraId="05EA858C" w14:textId="77777777" w:rsidR="00324CEA" w:rsidRPr="002A77CC" w:rsidRDefault="00324CEA" w:rsidP="00B16CB0">
            <w:pPr>
              <w:jc w:val="center"/>
              <w:rPr>
                <w:kern w:val="0"/>
                <w:sz w:val="18"/>
                <w:szCs w:val="18"/>
              </w:rPr>
            </w:pPr>
            <w:r w:rsidRPr="002A77CC">
              <w:rPr>
                <w:rFonts w:cs="宋体" w:hint="eastAsia"/>
                <w:kern w:val="0"/>
                <w:sz w:val="18"/>
                <w:szCs w:val="18"/>
              </w:rPr>
              <w:t>类型</w:t>
            </w:r>
            <w:r w:rsidRPr="002A77CC">
              <w:rPr>
                <w:kern w:val="0"/>
                <w:sz w:val="18"/>
                <w:szCs w:val="18"/>
              </w:rPr>
              <w:t>I</w:t>
            </w:r>
          </w:p>
        </w:tc>
        <w:tc>
          <w:tcPr>
            <w:tcW w:w="917" w:type="dxa"/>
            <w:tcBorders>
              <w:top w:val="single" w:sz="8" w:space="0" w:color="auto"/>
              <w:left w:val="single" w:sz="8" w:space="0" w:color="auto"/>
              <w:bottom w:val="single" w:sz="8" w:space="0" w:color="auto"/>
              <w:right w:val="single" w:sz="8" w:space="0" w:color="auto"/>
            </w:tcBorders>
            <w:vAlign w:val="center"/>
          </w:tcPr>
          <w:p w14:paraId="11120303" w14:textId="77777777" w:rsidR="00324CEA" w:rsidRPr="002A77CC" w:rsidRDefault="00324CEA" w:rsidP="00B16CB0">
            <w:pPr>
              <w:jc w:val="center"/>
              <w:rPr>
                <w:kern w:val="0"/>
                <w:sz w:val="18"/>
                <w:szCs w:val="18"/>
              </w:rPr>
            </w:pPr>
            <w:r w:rsidRPr="002A77CC">
              <w:rPr>
                <w:rFonts w:cs="宋体" w:hint="eastAsia"/>
                <w:kern w:val="0"/>
                <w:sz w:val="18"/>
                <w:szCs w:val="18"/>
              </w:rPr>
              <w:t>类型</w:t>
            </w:r>
            <w:r w:rsidRPr="002A77CC">
              <w:rPr>
                <w:kern w:val="0"/>
                <w:sz w:val="18"/>
                <w:szCs w:val="18"/>
              </w:rPr>
              <w:t>II</w:t>
            </w:r>
          </w:p>
        </w:tc>
        <w:tc>
          <w:tcPr>
            <w:tcW w:w="917" w:type="dxa"/>
            <w:tcBorders>
              <w:top w:val="single" w:sz="8" w:space="0" w:color="auto"/>
              <w:left w:val="single" w:sz="8" w:space="0" w:color="auto"/>
              <w:bottom w:val="single" w:sz="8" w:space="0" w:color="auto"/>
              <w:right w:val="single" w:sz="8" w:space="0" w:color="auto"/>
            </w:tcBorders>
            <w:vAlign w:val="center"/>
          </w:tcPr>
          <w:p w14:paraId="7B0A3193" w14:textId="77777777" w:rsidR="00324CEA" w:rsidRPr="002A77CC" w:rsidRDefault="00324CEA" w:rsidP="00B16CB0">
            <w:pPr>
              <w:jc w:val="center"/>
              <w:rPr>
                <w:kern w:val="0"/>
                <w:sz w:val="18"/>
                <w:szCs w:val="18"/>
              </w:rPr>
            </w:pPr>
            <w:r w:rsidRPr="002A77CC">
              <w:rPr>
                <w:rFonts w:cs="宋体" w:hint="eastAsia"/>
                <w:kern w:val="0"/>
                <w:sz w:val="18"/>
                <w:szCs w:val="18"/>
              </w:rPr>
              <w:t>类型</w:t>
            </w:r>
            <w:r w:rsidRPr="002A77CC">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14:paraId="511CCA0A" w14:textId="77777777" w:rsidR="00324CEA" w:rsidRPr="002A77CC" w:rsidRDefault="00324CEA" w:rsidP="00B16CB0">
            <w:pPr>
              <w:jc w:val="center"/>
              <w:rPr>
                <w:kern w:val="0"/>
                <w:sz w:val="18"/>
                <w:szCs w:val="18"/>
              </w:rPr>
            </w:pPr>
          </w:p>
        </w:tc>
        <w:tc>
          <w:tcPr>
            <w:tcW w:w="744" w:type="dxa"/>
            <w:vMerge/>
            <w:tcBorders>
              <w:top w:val="single" w:sz="8" w:space="0" w:color="auto"/>
              <w:left w:val="single" w:sz="8" w:space="0" w:color="auto"/>
              <w:bottom w:val="single" w:sz="8" w:space="0" w:color="auto"/>
              <w:right w:val="single" w:sz="8" w:space="0" w:color="auto"/>
            </w:tcBorders>
            <w:vAlign w:val="center"/>
          </w:tcPr>
          <w:p w14:paraId="587FC25D" w14:textId="77777777" w:rsidR="00324CEA" w:rsidRPr="002A77CC" w:rsidRDefault="00324CEA" w:rsidP="00B16CB0">
            <w:pPr>
              <w:jc w:val="center"/>
              <w:rPr>
                <w:kern w:val="0"/>
                <w:sz w:val="18"/>
                <w:szCs w:val="18"/>
              </w:rPr>
            </w:pPr>
          </w:p>
        </w:tc>
      </w:tr>
      <w:tr w:rsidR="00324CEA" w:rsidRPr="002A77CC" w14:paraId="38BD327F" w14:textId="77777777" w:rsidTr="00B16CB0">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14:paraId="7D1C21D1" w14:textId="77777777" w:rsidR="00324CEA" w:rsidRPr="002A77CC" w:rsidRDefault="00324CEA" w:rsidP="00B16CB0">
            <w:pPr>
              <w:jc w:val="center"/>
              <w:rPr>
                <w:kern w:val="0"/>
                <w:sz w:val="18"/>
                <w:szCs w:val="18"/>
              </w:rPr>
            </w:pPr>
            <w:r w:rsidRPr="002A77CC">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14:paraId="3B4A3F9E"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2A77716F"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43476B6B"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25F0B546"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E670A42"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720158EB" w14:textId="77777777" w:rsidR="00324CEA" w:rsidRPr="002A77CC" w:rsidRDefault="00324CEA" w:rsidP="00B16CB0">
            <w:pPr>
              <w:jc w:val="center"/>
              <w:rPr>
                <w:kern w:val="0"/>
                <w:sz w:val="18"/>
                <w:szCs w:val="18"/>
              </w:rPr>
            </w:pPr>
            <w:r w:rsidRPr="002A77CC">
              <w:rPr>
                <w:rFonts w:cs="宋体"/>
                <w:kern w:val="0"/>
                <w:sz w:val="18"/>
                <w:szCs w:val="18"/>
              </w:rPr>
              <w:t>—</w:t>
            </w:r>
          </w:p>
        </w:tc>
      </w:tr>
      <w:tr w:rsidR="00324CEA" w:rsidRPr="002A77CC" w14:paraId="5284C997" w14:textId="77777777" w:rsidTr="00B16CB0">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14:paraId="4D47072E" w14:textId="77777777" w:rsidR="00324CEA" w:rsidRPr="002A77CC" w:rsidRDefault="00324CEA" w:rsidP="00B16CB0">
            <w:pPr>
              <w:jc w:val="center"/>
              <w:rPr>
                <w:kern w:val="0"/>
                <w:sz w:val="18"/>
                <w:szCs w:val="18"/>
              </w:rPr>
            </w:pPr>
            <w:r w:rsidRPr="002A77CC">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14:paraId="38EB4FC5" w14:textId="77777777" w:rsidR="00324CEA" w:rsidRPr="002A77CC" w:rsidRDefault="00324CEA" w:rsidP="00B16CB0">
            <w:pPr>
              <w:jc w:val="center"/>
              <w:rPr>
                <w:kern w:val="0"/>
                <w:sz w:val="18"/>
                <w:szCs w:val="18"/>
              </w:rPr>
            </w:pPr>
            <w:r w:rsidRPr="002A77CC">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14:paraId="36600D29"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1DE5BA82"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130D430"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948E971"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D3049C7"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608B13D5" w14:textId="77777777" w:rsidR="00324CEA" w:rsidRPr="002A77CC" w:rsidRDefault="00324CEA" w:rsidP="00B16CB0">
            <w:pPr>
              <w:jc w:val="center"/>
              <w:rPr>
                <w:kern w:val="0"/>
                <w:sz w:val="18"/>
                <w:szCs w:val="18"/>
              </w:rPr>
            </w:pPr>
            <w:r w:rsidRPr="002A77CC">
              <w:rPr>
                <w:rFonts w:cs="宋体"/>
                <w:kern w:val="0"/>
                <w:sz w:val="18"/>
                <w:szCs w:val="18"/>
              </w:rPr>
              <w:t>—</w:t>
            </w:r>
          </w:p>
        </w:tc>
      </w:tr>
      <w:tr w:rsidR="00324CEA" w:rsidRPr="002A77CC" w14:paraId="3020C662" w14:textId="77777777" w:rsidTr="00B16CB0">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14:paraId="4B367F52"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04BF41FD" w14:textId="77777777" w:rsidR="00324CEA" w:rsidRPr="002A77CC" w:rsidRDefault="00324CEA" w:rsidP="00B16CB0">
            <w:pPr>
              <w:jc w:val="center"/>
              <w:rPr>
                <w:kern w:val="0"/>
                <w:sz w:val="18"/>
                <w:szCs w:val="18"/>
              </w:rPr>
            </w:pPr>
            <w:r w:rsidRPr="002A77CC">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14:paraId="3853282E"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69393910"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534EF82C"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7939644"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3F85FDC"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3A823464" w14:textId="77777777" w:rsidR="00324CEA" w:rsidRPr="002A77CC" w:rsidRDefault="00324CEA" w:rsidP="00B16CB0">
            <w:pPr>
              <w:jc w:val="center"/>
              <w:rPr>
                <w:kern w:val="0"/>
                <w:sz w:val="18"/>
                <w:szCs w:val="18"/>
              </w:rPr>
            </w:pPr>
            <w:r w:rsidRPr="002A77CC">
              <w:rPr>
                <w:rFonts w:cs="宋体"/>
                <w:kern w:val="0"/>
                <w:sz w:val="18"/>
                <w:szCs w:val="18"/>
              </w:rPr>
              <w:t>—</w:t>
            </w:r>
          </w:p>
        </w:tc>
      </w:tr>
      <w:tr w:rsidR="00324CEA" w:rsidRPr="002A77CC" w14:paraId="28216D76" w14:textId="77777777" w:rsidTr="00B16CB0">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14:paraId="74676036"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3CE2E3D0" w14:textId="77777777" w:rsidR="00324CEA" w:rsidRPr="002A77CC" w:rsidRDefault="00324CEA" w:rsidP="00B16CB0">
            <w:pPr>
              <w:jc w:val="center"/>
              <w:rPr>
                <w:kern w:val="0"/>
                <w:sz w:val="18"/>
                <w:szCs w:val="18"/>
              </w:rPr>
            </w:pPr>
            <w:r w:rsidRPr="002A77CC">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14:paraId="674A877D"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313CB9F3"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01B67C91"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50D57F9F"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298DD267"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40CD8984" w14:textId="77777777" w:rsidR="00324CEA" w:rsidRPr="002A77CC" w:rsidRDefault="00324CEA" w:rsidP="00B16CB0">
            <w:pPr>
              <w:jc w:val="center"/>
              <w:rPr>
                <w:kern w:val="0"/>
                <w:sz w:val="18"/>
                <w:szCs w:val="18"/>
              </w:rPr>
            </w:pPr>
            <w:r w:rsidRPr="002A77CC">
              <w:rPr>
                <w:rFonts w:cs="宋体"/>
                <w:kern w:val="0"/>
                <w:sz w:val="18"/>
                <w:szCs w:val="18"/>
              </w:rPr>
              <w:t>—</w:t>
            </w:r>
          </w:p>
        </w:tc>
      </w:tr>
      <w:tr w:rsidR="00324CEA" w:rsidRPr="002A77CC" w14:paraId="113F6718" w14:textId="77777777" w:rsidTr="00B16CB0">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14:paraId="25711FE9"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7FE1F187" w14:textId="77777777" w:rsidR="00324CEA" w:rsidRPr="002A77CC" w:rsidRDefault="00324CEA" w:rsidP="00B16CB0">
            <w:pPr>
              <w:jc w:val="center"/>
              <w:rPr>
                <w:kern w:val="0"/>
                <w:sz w:val="18"/>
                <w:szCs w:val="18"/>
              </w:rPr>
            </w:pPr>
            <w:r w:rsidRPr="002A77CC">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14:paraId="19FBB79D"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68BFC757"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204F557C"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E8F39B6"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77A5AF6A"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2A476D78" w14:textId="77777777" w:rsidR="00324CEA" w:rsidRPr="002A77CC" w:rsidRDefault="00324CEA" w:rsidP="00B16CB0">
            <w:pPr>
              <w:jc w:val="center"/>
              <w:rPr>
                <w:kern w:val="0"/>
                <w:sz w:val="18"/>
                <w:szCs w:val="18"/>
              </w:rPr>
            </w:pPr>
            <w:r w:rsidRPr="002A77CC">
              <w:rPr>
                <w:rFonts w:cs="宋体"/>
                <w:kern w:val="0"/>
                <w:sz w:val="18"/>
                <w:szCs w:val="18"/>
              </w:rPr>
              <w:t>—</w:t>
            </w:r>
          </w:p>
        </w:tc>
      </w:tr>
      <w:tr w:rsidR="00324CEA" w:rsidRPr="002A77CC" w14:paraId="4E26C7EA" w14:textId="77777777" w:rsidTr="00B16CB0">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14:paraId="4862B6AB" w14:textId="77777777" w:rsidR="00324CEA" w:rsidRPr="002A77CC" w:rsidRDefault="00324CEA" w:rsidP="00B16CB0">
            <w:pPr>
              <w:jc w:val="center"/>
              <w:rPr>
                <w:kern w:val="0"/>
                <w:sz w:val="18"/>
                <w:szCs w:val="18"/>
              </w:rPr>
            </w:pPr>
            <w:r w:rsidRPr="002A77CC">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14:paraId="0E06ABBF"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30F767E6"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E59AE29"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717B18EF"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A7871F4"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19B84B20" w14:textId="77777777" w:rsidR="00324CEA" w:rsidRPr="002A77CC" w:rsidRDefault="00324CEA" w:rsidP="00B16CB0">
            <w:pPr>
              <w:jc w:val="center"/>
              <w:rPr>
                <w:kern w:val="0"/>
                <w:sz w:val="18"/>
                <w:szCs w:val="18"/>
              </w:rPr>
            </w:pPr>
            <w:r w:rsidRPr="002A77CC">
              <w:rPr>
                <w:rFonts w:cs="宋体"/>
                <w:kern w:val="0"/>
                <w:sz w:val="18"/>
                <w:szCs w:val="18"/>
              </w:rPr>
              <w:t>—</w:t>
            </w:r>
          </w:p>
        </w:tc>
      </w:tr>
      <w:tr w:rsidR="00324CEA" w:rsidRPr="002A77CC" w14:paraId="7961DA4A" w14:textId="77777777" w:rsidTr="00B16CB0">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14:paraId="40D04C2D" w14:textId="77777777" w:rsidR="00324CEA" w:rsidRPr="002A77CC" w:rsidRDefault="00324CEA" w:rsidP="00B16CB0">
            <w:pPr>
              <w:jc w:val="center"/>
              <w:rPr>
                <w:kern w:val="0"/>
                <w:sz w:val="18"/>
                <w:szCs w:val="18"/>
              </w:rPr>
            </w:pPr>
            <w:r w:rsidRPr="002A77CC">
              <w:rPr>
                <w:rFonts w:cs="宋体" w:hint="eastAsia"/>
                <w:kern w:val="0"/>
                <w:sz w:val="18"/>
                <w:szCs w:val="18"/>
              </w:rPr>
              <w:t>屋面传热系数</w:t>
            </w:r>
            <w:r w:rsidRPr="002A77CC">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14:paraId="120730F8"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38EE4CAC"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29002D44"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06D547D3"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3F310D05"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57CD4877" w14:textId="77777777" w:rsidR="00324CEA" w:rsidRPr="002A77CC" w:rsidRDefault="00324CEA" w:rsidP="00B16CB0">
            <w:pPr>
              <w:jc w:val="center"/>
              <w:rPr>
                <w:kern w:val="0"/>
                <w:sz w:val="18"/>
                <w:szCs w:val="18"/>
              </w:rPr>
            </w:pPr>
          </w:p>
        </w:tc>
      </w:tr>
      <w:tr w:rsidR="00324CEA" w:rsidRPr="002A77CC" w14:paraId="57FB9034" w14:textId="77777777" w:rsidTr="00B16CB0">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14:paraId="3A0039A7" w14:textId="77777777" w:rsidR="00324CEA" w:rsidRPr="002A77CC" w:rsidRDefault="00324CEA" w:rsidP="00B16CB0">
            <w:pPr>
              <w:jc w:val="center"/>
              <w:rPr>
                <w:kern w:val="0"/>
                <w:sz w:val="18"/>
                <w:szCs w:val="18"/>
              </w:rPr>
            </w:pPr>
            <w:r w:rsidRPr="002A77CC">
              <w:rPr>
                <w:rFonts w:cs="宋体" w:hint="eastAsia"/>
                <w:kern w:val="0"/>
                <w:sz w:val="18"/>
                <w:szCs w:val="18"/>
              </w:rPr>
              <w:t>外墙（包括非透明幕墙）传热系数</w:t>
            </w:r>
            <w:r w:rsidRPr="002A77CC">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14:paraId="35B07D62"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4EC6D78A"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3D47B927"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0396D5DA"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4C96C703"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4F5DAE7B" w14:textId="77777777" w:rsidR="00324CEA" w:rsidRPr="002A77CC" w:rsidRDefault="00324CEA" w:rsidP="00B16CB0">
            <w:pPr>
              <w:jc w:val="center"/>
              <w:rPr>
                <w:kern w:val="0"/>
                <w:sz w:val="18"/>
                <w:szCs w:val="18"/>
              </w:rPr>
            </w:pPr>
          </w:p>
        </w:tc>
      </w:tr>
      <w:tr w:rsidR="00324CEA" w:rsidRPr="002A77CC" w14:paraId="22303EFD" w14:textId="77777777" w:rsidTr="00B16CB0">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14:paraId="68D80DD4" w14:textId="77777777" w:rsidR="00324CEA" w:rsidRPr="002A77CC" w:rsidRDefault="00324CEA" w:rsidP="00B16CB0">
            <w:pPr>
              <w:jc w:val="center"/>
              <w:rPr>
                <w:kern w:val="0"/>
                <w:sz w:val="18"/>
                <w:szCs w:val="18"/>
              </w:rPr>
            </w:pPr>
            <w:r w:rsidRPr="002A77CC">
              <w:rPr>
                <w:rFonts w:cs="宋体" w:hint="eastAsia"/>
                <w:kern w:val="0"/>
                <w:sz w:val="18"/>
                <w:szCs w:val="18"/>
              </w:rPr>
              <w:t>底面接触室外空气的架空或外挑楼板传热系数</w:t>
            </w:r>
            <w:r w:rsidRPr="002A77CC">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14:paraId="43977048"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23BB5412"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64950F2D"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45742CFB"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4EE67C9"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19105241" w14:textId="77777777" w:rsidR="00324CEA" w:rsidRPr="002A77CC" w:rsidRDefault="00324CEA" w:rsidP="00B16CB0">
            <w:pPr>
              <w:jc w:val="center"/>
              <w:rPr>
                <w:kern w:val="0"/>
                <w:sz w:val="18"/>
                <w:szCs w:val="18"/>
              </w:rPr>
            </w:pPr>
          </w:p>
        </w:tc>
      </w:tr>
      <w:tr w:rsidR="00324CEA" w:rsidRPr="002A77CC" w14:paraId="27987097" w14:textId="77777777" w:rsidTr="00B16CB0">
        <w:trPr>
          <w:cantSplit/>
          <w:trHeight w:val="28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14:paraId="2FED2C4E" w14:textId="77777777" w:rsidR="00324CEA" w:rsidRPr="002A77CC" w:rsidRDefault="00324CEA" w:rsidP="00B16CB0">
            <w:pPr>
              <w:jc w:val="center"/>
              <w:rPr>
                <w:kern w:val="0"/>
                <w:sz w:val="18"/>
                <w:szCs w:val="18"/>
              </w:rPr>
            </w:pPr>
            <w:r w:rsidRPr="002A77CC">
              <w:rPr>
                <w:rFonts w:cs="宋体" w:hint="eastAsia"/>
                <w:kern w:val="0"/>
                <w:sz w:val="18"/>
                <w:szCs w:val="18"/>
              </w:rPr>
              <w:t>外窗（包括透明幕墙）</w:t>
            </w:r>
          </w:p>
        </w:tc>
        <w:tc>
          <w:tcPr>
            <w:tcW w:w="660" w:type="dxa"/>
            <w:vMerge w:val="restart"/>
            <w:tcBorders>
              <w:top w:val="single" w:sz="8" w:space="0" w:color="auto"/>
              <w:left w:val="single" w:sz="8" w:space="0" w:color="auto"/>
              <w:bottom w:val="single" w:sz="8" w:space="0" w:color="auto"/>
              <w:right w:val="single" w:sz="8" w:space="0" w:color="auto"/>
            </w:tcBorders>
            <w:vAlign w:val="center"/>
          </w:tcPr>
          <w:p w14:paraId="38C96F3F" w14:textId="77777777" w:rsidR="00324CEA" w:rsidRPr="002A77CC" w:rsidRDefault="00324CEA" w:rsidP="00B16CB0">
            <w:pPr>
              <w:jc w:val="center"/>
              <w:rPr>
                <w:kern w:val="0"/>
                <w:sz w:val="18"/>
                <w:szCs w:val="18"/>
              </w:rPr>
            </w:pPr>
            <w:r w:rsidRPr="002A77CC">
              <w:rPr>
                <w:rFonts w:cs="宋体" w:hint="eastAsia"/>
                <w:kern w:val="0"/>
                <w:sz w:val="18"/>
                <w:szCs w:val="18"/>
              </w:rPr>
              <w:t>传热系数</w:t>
            </w:r>
            <w:r w:rsidRPr="002A77CC">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14:paraId="22BDA598" w14:textId="77777777" w:rsidR="00324CEA" w:rsidRPr="002A77CC" w:rsidRDefault="00324CEA" w:rsidP="00B16CB0">
            <w:pPr>
              <w:jc w:val="center"/>
              <w:rPr>
                <w:kern w:val="0"/>
                <w:sz w:val="18"/>
                <w:szCs w:val="18"/>
              </w:rPr>
            </w:pPr>
            <w:r w:rsidRPr="002A77CC">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14:paraId="60868CA9"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24CF246F"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39B58586"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03D03F4C"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67190360"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45A35FA1" w14:textId="77777777" w:rsidR="00324CEA" w:rsidRPr="002A77CC" w:rsidRDefault="00324CEA" w:rsidP="00B16CB0">
            <w:pPr>
              <w:jc w:val="center"/>
              <w:rPr>
                <w:kern w:val="0"/>
                <w:sz w:val="18"/>
                <w:szCs w:val="18"/>
              </w:rPr>
            </w:pPr>
          </w:p>
        </w:tc>
      </w:tr>
      <w:tr w:rsidR="00324CEA" w:rsidRPr="002A77CC" w14:paraId="406223C2"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1E24272D" w14:textId="77777777" w:rsidR="00324CEA" w:rsidRPr="002A77CC" w:rsidRDefault="00324CEA" w:rsidP="00B16CB0">
            <w:pPr>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6BFFA669"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49A00BC5" w14:textId="77777777" w:rsidR="00324CEA" w:rsidRPr="002A77CC" w:rsidRDefault="00324CEA" w:rsidP="00B16CB0">
            <w:pPr>
              <w:jc w:val="center"/>
              <w:rPr>
                <w:kern w:val="0"/>
                <w:sz w:val="18"/>
                <w:szCs w:val="18"/>
              </w:rPr>
            </w:pPr>
            <w:r w:rsidRPr="002A77CC">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14:paraId="1BF067B3"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70C6FD6A"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CF4BEFA"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744F2CD9"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C786B3C"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52B68D93" w14:textId="77777777" w:rsidR="00324CEA" w:rsidRPr="002A77CC" w:rsidRDefault="00324CEA" w:rsidP="00B16CB0">
            <w:pPr>
              <w:jc w:val="center"/>
              <w:rPr>
                <w:kern w:val="0"/>
                <w:sz w:val="18"/>
                <w:szCs w:val="18"/>
              </w:rPr>
            </w:pPr>
          </w:p>
        </w:tc>
      </w:tr>
      <w:tr w:rsidR="00324CEA" w:rsidRPr="002A77CC" w14:paraId="7B830C7A"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10029DC6" w14:textId="77777777" w:rsidR="00324CEA" w:rsidRPr="002A77CC" w:rsidRDefault="00324CEA" w:rsidP="00B16CB0">
            <w:pPr>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4F6B75AB"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688DF88F" w14:textId="77777777" w:rsidR="00324CEA" w:rsidRPr="002A77CC" w:rsidRDefault="00324CEA" w:rsidP="00B16CB0">
            <w:pPr>
              <w:jc w:val="center"/>
              <w:rPr>
                <w:kern w:val="0"/>
                <w:sz w:val="18"/>
                <w:szCs w:val="18"/>
              </w:rPr>
            </w:pPr>
            <w:r w:rsidRPr="002A77CC">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14:paraId="2985852E"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0252F986"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443B4BEB"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31DC3FBB"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6985ACBE"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4840DDA0" w14:textId="77777777" w:rsidR="00324CEA" w:rsidRPr="002A77CC" w:rsidRDefault="00324CEA" w:rsidP="00B16CB0">
            <w:pPr>
              <w:jc w:val="center"/>
              <w:rPr>
                <w:kern w:val="0"/>
                <w:sz w:val="18"/>
                <w:szCs w:val="18"/>
              </w:rPr>
            </w:pPr>
          </w:p>
        </w:tc>
      </w:tr>
      <w:tr w:rsidR="00324CEA" w:rsidRPr="002A77CC" w14:paraId="77800633"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6D829DDA" w14:textId="77777777" w:rsidR="00324CEA" w:rsidRPr="002A77CC" w:rsidRDefault="00324CEA" w:rsidP="00B16CB0">
            <w:pPr>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46EEA603"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4C6397A2" w14:textId="77777777" w:rsidR="00324CEA" w:rsidRPr="002A77CC" w:rsidRDefault="00324CEA" w:rsidP="00B16CB0">
            <w:pPr>
              <w:jc w:val="center"/>
              <w:rPr>
                <w:kern w:val="0"/>
                <w:sz w:val="18"/>
                <w:szCs w:val="18"/>
              </w:rPr>
            </w:pPr>
            <w:r w:rsidRPr="002A77CC">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14:paraId="23BCF3D3"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22E2B48E"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6E356953"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21688C5"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0589AB89"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0D866291" w14:textId="77777777" w:rsidR="00324CEA" w:rsidRPr="002A77CC" w:rsidRDefault="00324CEA" w:rsidP="00B16CB0">
            <w:pPr>
              <w:jc w:val="center"/>
              <w:rPr>
                <w:kern w:val="0"/>
                <w:sz w:val="18"/>
                <w:szCs w:val="18"/>
              </w:rPr>
            </w:pPr>
          </w:p>
        </w:tc>
      </w:tr>
      <w:tr w:rsidR="00324CEA" w:rsidRPr="002A77CC" w14:paraId="24D49DAD"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057AD535" w14:textId="77777777" w:rsidR="00324CEA" w:rsidRPr="002A77CC" w:rsidRDefault="00324CEA" w:rsidP="00B16CB0">
            <w:pPr>
              <w:jc w:val="center"/>
              <w:rPr>
                <w:kern w:val="0"/>
                <w:sz w:val="18"/>
                <w:szCs w:val="18"/>
              </w:rPr>
            </w:pPr>
          </w:p>
        </w:tc>
        <w:tc>
          <w:tcPr>
            <w:tcW w:w="660" w:type="dxa"/>
            <w:vMerge w:val="restart"/>
            <w:tcBorders>
              <w:top w:val="single" w:sz="8" w:space="0" w:color="auto"/>
              <w:left w:val="single" w:sz="8" w:space="0" w:color="auto"/>
              <w:bottom w:val="single" w:sz="8" w:space="0" w:color="auto"/>
              <w:right w:val="single" w:sz="8" w:space="0" w:color="auto"/>
            </w:tcBorders>
            <w:vAlign w:val="center"/>
          </w:tcPr>
          <w:p w14:paraId="5451FD56" w14:textId="77777777" w:rsidR="00324CEA" w:rsidRPr="002A77CC" w:rsidRDefault="00324CEA" w:rsidP="00B16CB0">
            <w:pPr>
              <w:jc w:val="center"/>
              <w:rPr>
                <w:kern w:val="0"/>
                <w:sz w:val="18"/>
                <w:szCs w:val="18"/>
              </w:rPr>
            </w:pPr>
            <w:r w:rsidRPr="002A77CC">
              <w:rPr>
                <w:rFonts w:cs="宋体" w:hint="eastAsia"/>
                <w:kern w:val="0"/>
                <w:sz w:val="18"/>
                <w:szCs w:val="18"/>
              </w:rPr>
              <w:t>遮阳系数</w:t>
            </w:r>
            <w:r w:rsidRPr="002A77CC">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14:paraId="6870B716" w14:textId="77777777" w:rsidR="00324CEA" w:rsidRPr="002A77CC" w:rsidRDefault="00324CEA" w:rsidP="00B16CB0">
            <w:pPr>
              <w:jc w:val="center"/>
              <w:rPr>
                <w:kern w:val="0"/>
                <w:sz w:val="18"/>
                <w:szCs w:val="18"/>
              </w:rPr>
            </w:pPr>
            <w:r w:rsidRPr="002A77CC">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14:paraId="472CC7F2"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1BFF598C"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2E1B000A"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5CDD519A"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31907636"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0E13B35D" w14:textId="77777777" w:rsidR="00324CEA" w:rsidRPr="002A77CC" w:rsidRDefault="00324CEA" w:rsidP="00B16CB0">
            <w:pPr>
              <w:jc w:val="center"/>
              <w:rPr>
                <w:kern w:val="0"/>
                <w:sz w:val="18"/>
                <w:szCs w:val="18"/>
              </w:rPr>
            </w:pPr>
          </w:p>
        </w:tc>
      </w:tr>
      <w:tr w:rsidR="00324CEA" w:rsidRPr="002A77CC" w14:paraId="0B729692"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0BB1B3BE" w14:textId="77777777" w:rsidR="00324CEA" w:rsidRPr="002A77CC" w:rsidRDefault="00324CEA" w:rsidP="00B16CB0">
            <w:pPr>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3B4934D9"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027D44D9" w14:textId="77777777" w:rsidR="00324CEA" w:rsidRPr="002A77CC" w:rsidRDefault="00324CEA" w:rsidP="00B16CB0">
            <w:pPr>
              <w:jc w:val="center"/>
              <w:rPr>
                <w:kern w:val="0"/>
                <w:sz w:val="18"/>
                <w:szCs w:val="18"/>
              </w:rPr>
            </w:pPr>
            <w:r w:rsidRPr="002A77CC">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14:paraId="1AC6EE69"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5CB4E0C0"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221F15D8"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1D95CF1F"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17378EF6"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49743DC5" w14:textId="77777777" w:rsidR="00324CEA" w:rsidRPr="002A77CC" w:rsidRDefault="00324CEA" w:rsidP="00B16CB0">
            <w:pPr>
              <w:jc w:val="center"/>
              <w:rPr>
                <w:kern w:val="0"/>
                <w:sz w:val="18"/>
                <w:szCs w:val="18"/>
              </w:rPr>
            </w:pPr>
          </w:p>
        </w:tc>
      </w:tr>
      <w:tr w:rsidR="00324CEA" w:rsidRPr="002A77CC" w14:paraId="6FEE56CD"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46071703" w14:textId="77777777" w:rsidR="00324CEA" w:rsidRPr="002A77CC" w:rsidRDefault="00324CEA" w:rsidP="00B16CB0">
            <w:pPr>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190A9BDE"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470A5BF4" w14:textId="77777777" w:rsidR="00324CEA" w:rsidRPr="002A77CC" w:rsidRDefault="00324CEA" w:rsidP="00B16CB0">
            <w:pPr>
              <w:jc w:val="center"/>
              <w:rPr>
                <w:kern w:val="0"/>
                <w:sz w:val="18"/>
                <w:szCs w:val="18"/>
              </w:rPr>
            </w:pPr>
            <w:r w:rsidRPr="002A77CC">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14:paraId="73768457"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24C0029B"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7530B7AB"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69030046"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332E5FA9"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1518B542" w14:textId="77777777" w:rsidR="00324CEA" w:rsidRPr="002A77CC" w:rsidRDefault="00324CEA" w:rsidP="00B16CB0">
            <w:pPr>
              <w:jc w:val="center"/>
              <w:rPr>
                <w:kern w:val="0"/>
                <w:sz w:val="18"/>
                <w:szCs w:val="18"/>
              </w:rPr>
            </w:pPr>
          </w:p>
        </w:tc>
      </w:tr>
      <w:tr w:rsidR="00324CEA" w:rsidRPr="002A77CC" w14:paraId="75CCEAFA" w14:textId="77777777" w:rsidTr="00B16CB0">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2584EEA9" w14:textId="77777777" w:rsidR="00324CEA" w:rsidRPr="002A77CC" w:rsidRDefault="00324CEA" w:rsidP="00B16CB0">
            <w:pPr>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77C48A5B" w14:textId="77777777" w:rsidR="00324CEA" w:rsidRPr="002A77CC" w:rsidRDefault="00324CEA" w:rsidP="00B16CB0">
            <w:pPr>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14:paraId="49FCB168" w14:textId="77777777" w:rsidR="00324CEA" w:rsidRPr="002A77CC" w:rsidRDefault="00324CEA" w:rsidP="00B16CB0">
            <w:pPr>
              <w:jc w:val="center"/>
              <w:rPr>
                <w:kern w:val="0"/>
                <w:sz w:val="18"/>
                <w:szCs w:val="18"/>
              </w:rPr>
            </w:pPr>
            <w:r w:rsidRPr="002A77CC">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14:paraId="7E2EAF6E"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600D0831"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6F003C1B"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770EBEC2"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0BB9087F"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5487B8E4" w14:textId="77777777" w:rsidR="00324CEA" w:rsidRPr="002A77CC" w:rsidRDefault="00324CEA" w:rsidP="00B16CB0">
            <w:pPr>
              <w:jc w:val="center"/>
              <w:rPr>
                <w:kern w:val="0"/>
                <w:sz w:val="18"/>
                <w:szCs w:val="18"/>
              </w:rPr>
            </w:pPr>
          </w:p>
        </w:tc>
      </w:tr>
      <w:tr w:rsidR="00324CEA" w:rsidRPr="002A77CC" w14:paraId="70D1D7E5" w14:textId="77777777" w:rsidTr="00B16CB0">
        <w:trPr>
          <w:cantSplit/>
          <w:trHeight w:val="17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14:paraId="515F6517" w14:textId="77777777" w:rsidR="00324CEA" w:rsidRPr="002A77CC" w:rsidRDefault="00324CEA" w:rsidP="00B16CB0">
            <w:pPr>
              <w:jc w:val="center"/>
              <w:rPr>
                <w:kern w:val="0"/>
                <w:sz w:val="18"/>
                <w:szCs w:val="18"/>
              </w:rPr>
            </w:pPr>
            <w:r w:rsidRPr="002A77CC">
              <w:rPr>
                <w:rFonts w:cs="宋体" w:hint="eastAsia"/>
                <w:kern w:val="0"/>
                <w:sz w:val="18"/>
                <w:szCs w:val="18"/>
              </w:rPr>
              <w:t>屋顶透明部分</w:t>
            </w:r>
          </w:p>
        </w:tc>
        <w:tc>
          <w:tcPr>
            <w:tcW w:w="1846" w:type="dxa"/>
            <w:gridSpan w:val="2"/>
            <w:tcBorders>
              <w:top w:val="single" w:sz="8" w:space="0" w:color="auto"/>
              <w:left w:val="single" w:sz="8" w:space="0" w:color="auto"/>
              <w:bottom w:val="single" w:sz="8" w:space="0" w:color="auto"/>
              <w:right w:val="single" w:sz="8" w:space="0" w:color="auto"/>
            </w:tcBorders>
            <w:vAlign w:val="center"/>
          </w:tcPr>
          <w:p w14:paraId="53B60F54" w14:textId="77777777" w:rsidR="00324CEA" w:rsidRPr="002A77CC" w:rsidRDefault="00324CEA" w:rsidP="00B16CB0">
            <w:pPr>
              <w:jc w:val="center"/>
              <w:rPr>
                <w:kern w:val="0"/>
                <w:sz w:val="18"/>
                <w:szCs w:val="18"/>
              </w:rPr>
            </w:pPr>
            <w:r w:rsidRPr="002A77CC">
              <w:rPr>
                <w:rFonts w:cs="宋体" w:hint="eastAsia"/>
                <w:kern w:val="0"/>
                <w:sz w:val="18"/>
                <w:szCs w:val="18"/>
              </w:rPr>
              <w:t>传热系数</w:t>
            </w:r>
            <w:r w:rsidRPr="002A77CC">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14:paraId="0A76D98B" w14:textId="77777777" w:rsidR="00324CEA" w:rsidRPr="002A77CC" w:rsidRDefault="00324CEA" w:rsidP="00B16CB0">
            <w:pPr>
              <w:jc w:val="center"/>
              <w:rPr>
                <w:kern w:val="0"/>
                <w:sz w:val="18"/>
                <w:szCs w:val="18"/>
              </w:rPr>
            </w:pPr>
            <w:r w:rsidRPr="002A77CC">
              <w:rPr>
                <w:kern w:val="0"/>
                <w:sz w:val="18"/>
                <w:szCs w:val="18"/>
              </w:rPr>
              <w:t>W/(m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14:paraId="0C845CAD"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4CE40EA5"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6412B9D0"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3D6F53A7"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72E90781" w14:textId="77777777" w:rsidR="00324CEA" w:rsidRPr="002A77CC" w:rsidRDefault="00324CEA" w:rsidP="00B16CB0">
            <w:pPr>
              <w:jc w:val="center"/>
              <w:rPr>
                <w:kern w:val="0"/>
                <w:sz w:val="18"/>
                <w:szCs w:val="18"/>
              </w:rPr>
            </w:pPr>
          </w:p>
        </w:tc>
      </w:tr>
      <w:tr w:rsidR="00324CEA" w:rsidRPr="002A77CC" w14:paraId="193E6540" w14:textId="77777777" w:rsidTr="00B16CB0">
        <w:trPr>
          <w:cantSplit/>
          <w:trHeight w:val="300"/>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3D546C18" w14:textId="77777777" w:rsidR="00324CEA" w:rsidRPr="002A77CC" w:rsidRDefault="00324CEA" w:rsidP="00B16CB0">
            <w:pPr>
              <w:jc w:val="center"/>
              <w:rPr>
                <w:kern w:val="0"/>
                <w:sz w:val="18"/>
                <w:szCs w:val="18"/>
              </w:rPr>
            </w:pPr>
          </w:p>
        </w:tc>
        <w:tc>
          <w:tcPr>
            <w:tcW w:w="1846" w:type="dxa"/>
            <w:gridSpan w:val="2"/>
            <w:tcBorders>
              <w:top w:val="single" w:sz="8" w:space="0" w:color="auto"/>
              <w:left w:val="single" w:sz="8" w:space="0" w:color="auto"/>
              <w:bottom w:val="single" w:sz="8" w:space="0" w:color="auto"/>
              <w:right w:val="single" w:sz="8" w:space="0" w:color="auto"/>
            </w:tcBorders>
            <w:vAlign w:val="center"/>
          </w:tcPr>
          <w:p w14:paraId="6AC3B0F4" w14:textId="77777777" w:rsidR="00324CEA" w:rsidRPr="002A77CC" w:rsidRDefault="00324CEA" w:rsidP="00B16CB0">
            <w:pPr>
              <w:jc w:val="center"/>
              <w:rPr>
                <w:kern w:val="0"/>
                <w:sz w:val="18"/>
                <w:szCs w:val="18"/>
              </w:rPr>
            </w:pPr>
            <w:r w:rsidRPr="002A77CC">
              <w:rPr>
                <w:rFonts w:cs="宋体" w:hint="eastAsia"/>
                <w:kern w:val="0"/>
                <w:sz w:val="18"/>
                <w:szCs w:val="18"/>
              </w:rPr>
              <w:t>遮阳系数</w:t>
            </w:r>
            <w:r w:rsidRPr="002A77CC">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14:paraId="7068717B" w14:textId="77777777" w:rsidR="00324CEA" w:rsidRPr="002A77CC" w:rsidRDefault="00324CEA" w:rsidP="00B16CB0">
            <w:pPr>
              <w:jc w:val="center"/>
              <w:rPr>
                <w:kern w:val="0"/>
                <w:sz w:val="18"/>
                <w:szCs w:val="18"/>
              </w:rPr>
            </w:pPr>
            <w:r w:rsidRPr="002A77CC">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14:paraId="71D66AA6"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49C662F5"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5ACF2632"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57F93A28"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0F390340" w14:textId="77777777" w:rsidR="00324CEA" w:rsidRPr="002A77CC" w:rsidRDefault="00324CEA" w:rsidP="00B16CB0">
            <w:pPr>
              <w:jc w:val="center"/>
              <w:rPr>
                <w:kern w:val="0"/>
                <w:sz w:val="18"/>
                <w:szCs w:val="18"/>
              </w:rPr>
            </w:pPr>
          </w:p>
        </w:tc>
      </w:tr>
      <w:tr w:rsidR="00324CEA" w:rsidRPr="002A77CC" w14:paraId="62C16998" w14:textId="77777777" w:rsidTr="00B16CB0">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14:paraId="09BF082B" w14:textId="77777777" w:rsidR="00324CEA" w:rsidRPr="002A77CC" w:rsidRDefault="00324CEA" w:rsidP="00B16CB0">
            <w:pPr>
              <w:jc w:val="center"/>
              <w:rPr>
                <w:kern w:val="0"/>
                <w:sz w:val="18"/>
                <w:szCs w:val="18"/>
              </w:rPr>
            </w:pPr>
            <w:r w:rsidRPr="002A77CC">
              <w:rPr>
                <w:rFonts w:cs="宋体" w:hint="eastAsia"/>
                <w:kern w:val="0"/>
                <w:sz w:val="18"/>
                <w:szCs w:val="18"/>
              </w:rPr>
              <w:t>地面</w:t>
            </w:r>
          </w:p>
        </w:tc>
        <w:tc>
          <w:tcPr>
            <w:tcW w:w="1846" w:type="dxa"/>
            <w:gridSpan w:val="2"/>
            <w:tcBorders>
              <w:top w:val="single" w:sz="8" w:space="0" w:color="auto"/>
              <w:left w:val="single" w:sz="8" w:space="0" w:color="auto"/>
              <w:bottom w:val="single" w:sz="8" w:space="0" w:color="auto"/>
              <w:right w:val="single" w:sz="8" w:space="0" w:color="auto"/>
            </w:tcBorders>
            <w:vAlign w:val="center"/>
          </w:tcPr>
          <w:p w14:paraId="00A90AC7" w14:textId="77777777" w:rsidR="00324CEA" w:rsidRPr="002A77CC" w:rsidRDefault="00324CEA" w:rsidP="00B16CB0">
            <w:pPr>
              <w:jc w:val="center"/>
              <w:rPr>
                <w:kern w:val="0"/>
                <w:sz w:val="18"/>
                <w:szCs w:val="18"/>
              </w:rPr>
            </w:pPr>
            <w:r w:rsidRPr="002A77CC">
              <w:rPr>
                <w:rFonts w:cs="宋体" w:hint="eastAsia"/>
                <w:kern w:val="0"/>
                <w:sz w:val="18"/>
                <w:szCs w:val="18"/>
              </w:rPr>
              <w:t>热阻</w:t>
            </w:r>
            <w:r w:rsidRPr="002A77CC">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14:paraId="700F2DC3" w14:textId="77777777" w:rsidR="00324CEA" w:rsidRPr="002A77CC" w:rsidRDefault="00324CEA" w:rsidP="00B16CB0">
            <w:pPr>
              <w:jc w:val="center"/>
              <w:rPr>
                <w:kern w:val="0"/>
                <w:sz w:val="18"/>
                <w:szCs w:val="18"/>
              </w:rPr>
            </w:pPr>
            <w:r w:rsidRPr="002A77CC">
              <w:rPr>
                <w:kern w:val="0"/>
                <w:sz w:val="18"/>
                <w:szCs w:val="18"/>
              </w:rPr>
              <w:t>(m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14:paraId="115B77E6"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7D135A57"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6A7DA6C0"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71730A5C"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656159DD" w14:textId="77777777" w:rsidR="00324CEA" w:rsidRPr="002A77CC" w:rsidRDefault="00324CEA" w:rsidP="00B16CB0">
            <w:pPr>
              <w:jc w:val="center"/>
              <w:rPr>
                <w:kern w:val="0"/>
                <w:sz w:val="18"/>
                <w:szCs w:val="18"/>
              </w:rPr>
            </w:pPr>
          </w:p>
        </w:tc>
      </w:tr>
      <w:tr w:rsidR="00324CEA" w:rsidRPr="002A77CC" w14:paraId="2EEF81F5" w14:textId="77777777" w:rsidTr="00B16CB0">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14:paraId="30FCE527" w14:textId="77777777" w:rsidR="00324CEA" w:rsidRPr="002A77CC" w:rsidRDefault="00324CEA" w:rsidP="00B16CB0">
            <w:pPr>
              <w:jc w:val="center"/>
              <w:rPr>
                <w:kern w:val="0"/>
                <w:sz w:val="18"/>
                <w:szCs w:val="18"/>
              </w:rPr>
            </w:pPr>
            <w:r w:rsidRPr="002A77CC">
              <w:rPr>
                <w:rFonts w:cs="宋体" w:hint="eastAsia"/>
                <w:kern w:val="0"/>
                <w:sz w:val="18"/>
                <w:szCs w:val="18"/>
              </w:rPr>
              <w:t>地下室外墙</w:t>
            </w:r>
          </w:p>
        </w:tc>
        <w:tc>
          <w:tcPr>
            <w:tcW w:w="1846" w:type="dxa"/>
            <w:gridSpan w:val="2"/>
            <w:tcBorders>
              <w:top w:val="single" w:sz="8" w:space="0" w:color="auto"/>
              <w:left w:val="single" w:sz="8" w:space="0" w:color="auto"/>
              <w:bottom w:val="single" w:sz="8" w:space="0" w:color="auto"/>
              <w:right w:val="single" w:sz="8" w:space="0" w:color="auto"/>
            </w:tcBorders>
            <w:vAlign w:val="center"/>
          </w:tcPr>
          <w:p w14:paraId="70EFE973" w14:textId="77777777" w:rsidR="00324CEA" w:rsidRPr="002A77CC" w:rsidRDefault="00324CEA" w:rsidP="00B16CB0">
            <w:pPr>
              <w:jc w:val="center"/>
              <w:rPr>
                <w:kern w:val="0"/>
                <w:sz w:val="18"/>
                <w:szCs w:val="18"/>
              </w:rPr>
            </w:pPr>
            <w:r w:rsidRPr="002A77CC">
              <w:rPr>
                <w:rFonts w:cs="宋体" w:hint="eastAsia"/>
                <w:kern w:val="0"/>
                <w:sz w:val="18"/>
                <w:szCs w:val="18"/>
              </w:rPr>
              <w:t>热阻</w:t>
            </w:r>
            <w:r w:rsidRPr="002A77CC">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14:paraId="3EDBCA47" w14:textId="77777777" w:rsidR="00324CEA" w:rsidRPr="002A77CC" w:rsidRDefault="00324CEA" w:rsidP="00B16CB0">
            <w:pPr>
              <w:jc w:val="center"/>
              <w:rPr>
                <w:kern w:val="0"/>
                <w:sz w:val="18"/>
                <w:szCs w:val="18"/>
              </w:rPr>
            </w:pPr>
            <w:r w:rsidRPr="002A77CC">
              <w:rPr>
                <w:kern w:val="0"/>
                <w:sz w:val="18"/>
                <w:szCs w:val="18"/>
              </w:rPr>
              <w:t>(m</w:t>
            </w:r>
            <w:r w:rsidRPr="002A77CC">
              <w:rPr>
                <w:kern w:val="0"/>
                <w:sz w:val="18"/>
                <w:szCs w:val="18"/>
                <w:vertAlign w:val="superscript"/>
              </w:rPr>
              <w:t>2</w:t>
            </w:r>
            <w:r w:rsidRPr="002A77CC">
              <w:rPr>
                <w:rFonts w:cs="宋体" w:hint="eastAsia"/>
                <w:kern w:val="0"/>
                <w:sz w:val="18"/>
                <w:szCs w:val="18"/>
              </w:rPr>
              <w:t>·</w:t>
            </w:r>
            <w:r w:rsidRPr="002A77CC">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14:paraId="10EBD60B"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427F2C14" w14:textId="77777777" w:rsidR="00324CEA" w:rsidRPr="002A77CC" w:rsidRDefault="00324CEA" w:rsidP="00B16CB0">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14:paraId="23CACB11" w14:textId="77777777" w:rsidR="00324CEA" w:rsidRPr="002A77CC" w:rsidRDefault="00324CEA" w:rsidP="00B16CB0">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14:paraId="35DD0FD0" w14:textId="77777777" w:rsidR="00324CEA" w:rsidRPr="002A77CC" w:rsidRDefault="00324CEA" w:rsidP="00B16CB0">
            <w:pPr>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14:paraId="7CB460B9" w14:textId="77777777" w:rsidR="00324CEA" w:rsidRPr="002A77CC" w:rsidRDefault="00324CEA" w:rsidP="00B16CB0">
            <w:pPr>
              <w:jc w:val="center"/>
              <w:rPr>
                <w:kern w:val="0"/>
                <w:sz w:val="18"/>
                <w:szCs w:val="18"/>
              </w:rPr>
            </w:pPr>
          </w:p>
        </w:tc>
      </w:tr>
    </w:tbl>
    <w:p w14:paraId="35596B72" w14:textId="77777777" w:rsidR="00324CEA" w:rsidRPr="002A77CC" w:rsidRDefault="00324CEA" w:rsidP="00324CEA">
      <w:r w:rsidRPr="002A77CC">
        <w:rPr>
          <w:rFonts w:cs="宋体" w:hint="eastAsia"/>
        </w:rPr>
        <w:t>注：参评建筑下的列分类“类型</w:t>
      </w:r>
      <w:r w:rsidRPr="002A77CC">
        <w:rPr>
          <w:rFonts w:cs="宋体" w:hint="eastAsia"/>
        </w:rPr>
        <w:t>I</w:t>
      </w:r>
      <w:r w:rsidRPr="002A77CC">
        <w:rPr>
          <w:rFonts w:cs="宋体" w:hint="eastAsia"/>
        </w:rPr>
        <w:t>、类型</w:t>
      </w:r>
      <w:r w:rsidRPr="002A77CC">
        <w:rPr>
          <w:rFonts w:cs="宋体" w:hint="eastAsia"/>
        </w:rPr>
        <w:t>II</w:t>
      </w:r>
      <w:r w:rsidRPr="002A77CC">
        <w:rPr>
          <w:rFonts w:cs="宋体" w:hint="eastAsia"/>
        </w:rPr>
        <w:t>、类型</w:t>
      </w:r>
      <w:r w:rsidRPr="002A77CC">
        <w:rPr>
          <w:rFonts w:cs="宋体" w:hint="eastAsia"/>
        </w:rPr>
        <w:t>III</w:t>
      </w:r>
      <w:r w:rsidRPr="002A77CC">
        <w:rPr>
          <w:rFonts w:cs="宋体" w:hint="eastAsia"/>
        </w:rPr>
        <w:t>”指一栋建筑中存在多种围护结构或一个项目存在多个参评建筑时的区别表示方式。</w:t>
      </w:r>
    </w:p>
    <w:p w14:paraId="427BCD47" w14:textId="77777777" w:rsidR="00324CEA" w:rsidRPr="002A77CC" w:rsidRDefault="00324CEA" w:rsidP="00324CEA">
      <w:r w:rsidRPr="002A77CC">
        <w:rPr>
          <w:rFonts w:hint="eastAsia"/>
        </w:rPr>
        <w:lastRenderedPageBreak/>
        <w:t>或者</w:t>
      </w:r>
    </w:p>
    <w:p w14:paraId="227F06F8" w14:textId="77777777" w:rsidR="00324CEA" w:rsidRPr="002A77CC" w:rsidRDefault="00324CEA" w:rsidP="00324CEA">
      <w:r w:rsidRPr="002A77CC">
        <w:rPr>
          <w:rFonts w:hint="eastAsia"/>
        </w:rPr>
        <w:t>供暖空调全年计算负荷比较：</w:t>
      </w:r>
    </w:p>
    <w:tbl>
      <w:tblPr>
        <w:tblW w:w="9553" w:type="dxa"/>
        <w:jc w:val="center"/>
        <w:tblLayout w:type="fixed"/>
        <w:tblLook w:val="0000" w:firstRow="0" w:lastRow="0" w:firstColumn="0" w:lastColumn="0" w:noHBand="0" w:noVBand="0"/>
      </w:tblPr>
      <w:tblGrid>
        <w:gridCol w:w="3270"/>
        <w:gridCol w:w="1569"/>
        <w:gridCol w:w="2358"/>
        <w:gridCol w:w="2356"/>
      </w:tblGrid>
      <w:tr w:rsidR="00324CEA" w:rsidRPr="002A77CC" w14:paraId="637CA479" w14:textId="77777777" w:rsidTr="00B16CB0">
        <w:trPr>
          <w:cantSplit/>
          <w:trHeight w:val="285"/>
          <w:jc w:val="center"/>
        </w:trPr>
        <w:tc>
          <w:tcPr>
            <w:tcW w:w="3270" w:type="dxa"/>
            <w:tcBorders>
              <w:top w:val="single" w:sz="8" w:space="0" w:color="auto"/>
              <w:left w:val="single" w:sz="8" w:space="0" w:color="auto"/>
              <w:bottom w:val="single" w:sz="4" w:space="0" w:color="auto"/>
              <w:right w:val="single" w:sz="4" w:space="0" w:color="auto"/>
            </w:tcBorders>
            <w:vAlign w:val="center"/>
          </w:tcPr>
          <w:p w14:paraId="7E3B1A54" w14:textId="77777777" w:rsidR="00324CEA" w:rsidRPr="002A77CC" w:rsidRDefault="00324CEA" w:rsidP="00B16CB0">
            <w:pPr>
              <w:jc w:val="center"/>
              <w:rPr>
                <w:rFonts w:cs="宋体"/>
                <w:kern w:val="0"/>
                <w:sz w:val="18"/>
                <w:szCs w:val="18"/>
              </w:rPr>
            </w:pPr>
          </w:p>
        </w:tc>
        <w:tc>
          <w:tcPr>
            <w:tcW w:w="1569" w:type="dxa"/>
            <w:tcBorders>
              <w:top w:val="single" w:sz="8" w:space="0" w:color="auto"/>
              <w:left w:val="nil"/>
              <w:bottom w:val="single" w:sz="4" w:space="0" w:color="auto"/>
              <w:right w:val="single" w:sz="4" w:space="0" w:color="auto"/>
            </w:tcBorders>
            <w:vAlign w:val="center"/>
          </w:tcPr>
          <w:p w14:paraId="3C6DF83C" w14:textId="77777777" w:rsidR="00324CEA" w:rsidRPr="002A77CC" w:rsidRDefault="00324CEA" w:rsidP="00B16CB0">
            <w:pPr>
              <w:jc w:val="center"/>
              <w:rPr>
                <w:rFonts w:cs="宋体"/>
                <w:kern w:val="0"/>
                <w:sz w:val="18"/>
                <w:szCs w:val="18"/>
              </w:rPr>
            </w:pPr>
            <w:r w:rsidRPr="002A77CC">
              <w:rPr>
                <w:rFonts w:cs="宋体" w:hint="eastAsia"/>
                <w:kern w:val="0"/>
                <w:sz w:val="18"/>
                <w:szCs w:val="18"/>
              </w:rPr>
              <w:t>单位</w:t>
            </w:r>
          </w:p>
        </w:tc>
        <w:tc>
          <w:tcPr>
            <w:tcW w:w="2358" w:type="dxa"/>
            <w:tcBorders>
              <w:top w:val="single" w:sz="8" w:space="0" w:color="auto"/>
              <w:left w:val="nil"/>
              <w:bottom w:val="single" w:sz="4" w:space="0" w:color="auto"/>
              <w:right w:val="single" w:sz="4" w:space="0" w:color="auto"/>
            </w:tcBorders>
            <w:vAlign w:val="center"/>
          </w:tcPr>
          <w:p w14:paraId="61D8E90A" w14:textId="77777777" w:rsidR="00324CEA" w:rsidRPr="002A77CC" w:rsidRDefault="00324CEA" w:rsidP="00B16CB0">
            <w:pPr>
              <w:jc w:val="center"/>
              <w:rPr>
                <w:rFonts w:cs="宋体"/>
                <w:kern w:val="0"/>
                <w:sz w:val="18"/>
                <w:szCs w:val="18"/>
              </w:rPr>
            </w:pPr>
            <w:r w:rsidRPr="002A77CC">
              <w:rPr>
                <w:rFonts w:cs="宋体" w:hint="eastAsia"/>
                <w:kern w:val="0"/>
                <w:sz w:val="18"/>
                <w:szCs w:val="18"/>
              </w:rPr>
              <w:t>参照建筑（限值）</w:t>
            </w:r>
          </w:p>
        </w:tc>
        <w:tc>
          <w:tcPr>
            <w:tcW w:w="2356" w:type="dxa"/>
            <w:tcBorders>
              <w:top w:val="single" w:sz="8" w:space="0" w:color="auto"/>
              <w:left w:val="nil"/>
              <w:bottom w:val="single" w:sz="4" w:space="0" w:color="auto"/>
              <w:right w:val="single" w:sz="8" w:space="0" w:color="auto"/>
            </w:tcBorders>
            <w:vAlign w:val="center"/>
          </w:tcPr>
          <w:p w14:paraId="59711D44" w14:textId="77777777" w:rsidR="00324CEA" w:rsidRPr="002A77CC" w:rsidRDefault="00324CEA" w:rsidP="00B16CB0">
            <w:pPr>
              <w:jc w:val="center"/>
              <w:rPr>
                <w:rFonts w:cs="宋体"/>
                <w:kern w:val="0"/>
                <w:sz w:val="18"/>
                <w:szCs w:val="18"/>
              </w:rPr>
            </w:pPr>
            <w:r w:rsidRPr="002A77CC">
              <w:rPr>
                <w:rFonts w:cs="宋体" w:hint="eastAsia"/>
                <w:kern w:val="0"/>
                <w:sz w:val="18"/>
                <w:szCs w:val="18"/>
              </w:rPr>
              <w:t>实际建筑</w:t>
            </w:r>
          </w:p>
        </w:tc>
      </w:tr>
      <w:tr w:rsidR="00324CEA" w:rsidRPr="002A77CC" w14:paraId="71CBB18B" w14:textId="77777777" w:rsidTr="00B16CB0">
        <w:trPr>
          <w:cantSplit/>
          <w:trHeight w:val="285"/>
          <w:jc w:val="center"/>
        </w:trPr>
        <w:tc>
          <w:tcPr>
            <w:tcW w:w="3270" w:type="dxa"/>
            <w:tcBorders>
              <w:top w:val="nil"/>
              <w:left w:val="single" w:sz="8" w:space="0" w:color="auto"/>
              <w:bottom w:val="single" w:sz="4" w:space="0" w:color="auto"/>
              <w:right w:val="single" w:sz="4" w:space="0" w:color="auto"/>
            </w:tcBorders>
            <w:vAlign w:val="center"/>
          </w:tcPr>
          <w:p w14:paraId="3FBEAFF1" w14:textId="77777777" w:rsidR="00324CEA" w:rsidRPr="002A77CC" w:rsidRDefault="00324CEA" w:rsidP="00B16CB0">
            <w:pPr>
              <w:jc w:val="center"/>
              <w:rPr>
                <w:rFonts w:cs="宋体"/>
                <w:kern w:val="0"/>
                <w:sz w:val="18"/>
                <w:szCs w:val="18"/>
              </w:rPr>
            </w:pPr>
            <w:r w:rsidRPr="002A77CC">
              <w:rPr>
                <w:rFonts w:cs="宋体" w:hint="eastAsia"/>
                <w:kern w:val="0"/>
                <w:sz w:val="18"/>
                <w:szCs w:val="18"/>
              </w:rPr>
              <w:t>全年采暖负荷</w:t>
            </w:r>
          </w:p>
        </w:tc>
        <w:tc>
          <w:tcPr>
            <w:tcW w:w="1569" w:type="dxa"/>
            <w:tcBorders>
              <w:top w:val="nil"/>
              <w:left w:val="nil"/>
              <w:bottom w:val="single" w:sz="4" w:space="0" w:color="auto"/>
              <w:right w:val="single" w:sz="4" w:space="0" w:color="auto"/>
            </w:tcBorders>
            <w:vAlign w:val="center"/>
          </w:tcPr>
          <w:p w14:paraId="11707F4E" w14:textId="77777777" w:rsidR="00324CEA" w:rsidRPr="002A77CC" w:rsidRDefault="00324CEA" w:rsidP="00B16CB0">
            <w:pPr>
              <w:jc w:val="center"/>
              <w:rPr>
                <w:rFonts w:cs="宋体"/>
                <w:kern w:val="0"/>
                <w:sz w:val="18"/>
                <w:szCs w:val="18"/>
              </w:rPr>
            </w:pPr>
            <w:r w:rsidRPr="002A77CC">
              <w:rPr>
                <w:rFonts w:cs="宋体"/>
                <w:kern w:val="0"/>
                <w:sz w:val="18"/>
                <w:szCs w:val="18"/>
              </w:rPr>
              <w:t>kW</w:t>
            </w:r>
          </w:p>
        </w:tc>
        <w:tc>
          <w:tcPr>
            <w:tcW w:w="2358" w:type="dxa"/>
            <w:tcBorders>
              <w:top w:val="nil"/>
              <w:left w:val="nil"/>
              <w:bottom w:val="single" w:sz="4" w:space="0" w:color="auto"/>
              <w:right w:val="single" w:sz="4" w:space="0" w:color="auto"/>
            </w:tcBorders>
          </w:tcPr>
          <w:p w14:paraId="23D08324" w14:textId="77777777" w:rsidR="00324CEA" w:rsidRPr="002A77CC" w:rsidRDefault="00324CEA" w:rsidP="00B16CB0">
            <w:pPr>
              <w:jc w:val="center"/>
              <w:rPr>
                <w:sz w:val="18"/>
                <w:szCs w:val="18"/>
              </w:rPr>
            </w:pPr>
          </w:p>
        </w:tc>
        <w:tc>
          <w:tcPr>
            <w:tcW w:w="2356" w:type="dxa"/>
            <w:tcBorders>
              <w:top w:val="nil"/>
              <w:left w:val="nil"/>
              <w:bottom w:val="single" w:sz="4" w:space="0" w:color="auto"/>
              <w:right w:val="single" w:sz="8" w:space="0" w:color="auto"/>
            </w:tcBorders>
          </w:tcPr>
          <w:p w14:paraId="1143D193" w14:textId="77777777" w:rsidR="00324CEA" w:rsidRPr="002A77CC" w:rsidRDefault="00324CEA" w:rsidP="00B16CB0">
            <w:pPr>
              <w:jc w:val="center"/>
              <w:rPr>
                <w:sz w:val="18"/>
                <w:szCs w:val="18"/>
              </w:rPr>
            </w:pPr>
          </w:p>
        </w:tc>
      </w:tr>
      <w:tr w:rsidR="00324CEA" w:rsidRPr="002A77CC" w14:paraId="00F1A371" w14:textId="77777777" w:rsidTr="00B16CB0">
        <w:trPr>
          <w:cantSplit/>
          <w:trHeight w:val="285"/>
          <w:jc w:val="center"/>
        </w:trPr>
        <w:tc>
          <w:tcPr>
            <w:tcW w:w="3270" w:type="dxa"/>
            <w:tcBorders>
              <w:top w:val="nil"/>
              <w:left w:val="single" w:sz="8" w:space="0" w:color="auto"/>
              <w:bottom w:val="single" w:sz="4" w:space="0" w:color="auto"/>
              <w:right w:val="single" w:sz="4" w:space="0" w:color="auto"/>
            </w:tcBorders>
            <w:vAlign w:val="center"/>
          </w:tcPr>
          <w:p w14:paraId="2E6703BA" w14:textId="77777777" w:rsidR="00324CEA" w:rsidRPr="002A77CC" w:rsidRDefault="00324CEA" w:rsidP="00B16CB0">
            <w:pPr>
              <w:jc w:val="center"/>
              <w:rPr>
                <w:rFonts w:cs="宋体"/>
                <w:kern w:val="0"/>
                <w:sz w:val="18"/>
                <w:szCs w:val="18"/>
              </w:rPr>
            </w:pPr>
            <w:r w:rsidRPr="002A77CC">
              <w:rPr>
                <w:rFonts w:cs="宋体" w:hint="eastAsia"/>
                <w:kern w:val="0"/>
                <w:sz w:val="18"/>
                <w:szCs w:val="18"/>
              </w:rPr>
              <w:t>全年空调负荷</w:t>
            </w:r>
          </w:p>
        </w:tc>
        <w:tc>
          <w:tcPr>
            <w:tcW w:w="1569" w:type="dxa"/>
            <w:tcBorders>
              <w:top w:val="nil"/>
              <w:left w:val="nil"/>
              <w:bottom w:val="single" w:sz="4" w:space="0" w:color="auto"/>
              <w:right w:val="single" w:sz="4" w:space="0" w:color="auto"/>
            </w:tcBorders>
            <w:vAlign w:val="center"/>
          </w:tcPr>
          <w:p w14:paraId="4106D581" w14:textId="77777777" w:rsidR="00324CEA" w:rsidRPr="002A77CC" w:rsidRDefault="00324CEA" w:rsidP="00B16CB0">
            <w:pPr>
              <w:jc w:val="center"/>
              <w:rPr>
                <w:rFonts w:cs="宋体"/>
                <w:kern w:val="0"/>
                <w:sz w:val="18"/>
                <w:szCs w:val="18"/>
              </w:rPr>
            </w:pPr>
            <w:r w:rsidRPr="002A77CC">
              <w:rPr>
                <w:rFonts w:cs="宋体"/>
                <w:kern w:val="0"/>
                <w:sz w:val="18"/>
                <w:szCs w:val="18"/>
              </w:rPr>
              <w:t>kW</w:t>
            </w:r>
          </w:p>
        </w:tc>
        <w:tc>
          <w:tcPr>
            <w:tcW w:w="2358" w:type="dxa"/>
            <w:tcBorders>
              <w:top w:val="nil"/>
              <w:left w:val="nil"/>
              <w:bottom w:val="single" w:sz="4" w:space="0" w:color="auto"/>
              <w:right w:val="single" w:sz="4" w:space="0" w:color="auto"/>
            </w:tcBorders>
          </w:tcPr>
          <w:p w14:paraId="3E399506" w14:textId="77777777" w:rsidR="00324CEA" w:rsidRPr="002A77CC" w:rsidRDefault="00324CEA" w:rsidP="00B16CB0">
            <w:pPr>
              <w:jc w:val="center"/>
              <w:rPr>
                <w:sz w:val="18"/>
                <w:szCs w:val="18"/>
              </w:rPr>
            </w:pPr>
          </w:p>
        </w:tc>
        <w:tc>
          <w:tcPr>
            <w:tcW w:w="2356" w:type="dxa"/>
            <w:tcBorders>
              <w:top w:val="nil"/>
              <w:left w:val="nil"/>
              <w:bottom w:val="single" w:sz="4" w:space="0" w:color="auto"/>
              <w:right w:val="single" w:sz="8" w:space="0" w:color="auto"/>
            </w:tcBorders>
          </w:tcPr>
          <w:p w14:paraId="4216D4E1" w14:textId="77777777" w:rsidR="00324CEA" w:rsidRPr="002A77CC" w:rsidRDefault="00324CEA" w:rsidP="00B16CB0">
            <w:pPr>
              <w:jc w:val="center"/>
              <w:rPr>
                <w:sz w:val="18"/>
                <w:szCs w:val="18"/>
              </w:rPr>
            </w:pPr>
          </w:p>
        </w:tc>
      </w:tr>
      <w:tr w:rsidR="00324CEA" w:rsidRPr="002A77CC" w14:paraId="1F6FC1FC" w14:textId="77777777" w:rsidTr="00B16CB0">
        <w:trPr>
          <w:cantSplit/>
          <w:trHeight w:val="285"/>
          <w:jc w:val="center"/>
        </w:trPr>
        <w:tc>
          <w:tcPr>
            <w:tcW w:w="3270" w:type="dxa"/>
            <w:tcBorders>
              <w:top w:val="nil"/>
              <w:left w:val="single" w:sz="8" w:space="0" w:color="auto"/>
              <w:bottom w:val="single" w:sz="4" w:space="0" w:color="auto"/>
              <w:right w:val="single" w:sz="4" w:space="0" w:color="auto"/>
            </w:tcBorders>
            <w:vAlign w:val="center"/>
          </w:tcPr>
          <w:p w14:paraId="5117E883" w14:textId="77777777" w:rsidR="00324CEA" w:rsidRPr="002A77CC" w:rsidRDefault="00324CEA" w:rsidP="00B16CB0">
            <w:pPr>
              <w:jc w:val="center"/>
              <w:rPr>
                <w:rFonts w:cs="宋体"/>
                <w:kern w:val="0"/>
                <w:sz w:val="18"/>
                <w:szCs w:val="18"/>
              </w:rPr>
            </w:pPr>
            <w:r w:rsidRPr="002A77CC">
              <w:rPr>
                <w:rFonts w:cs="宋体" w:hint="eastAsia"/>
                <w:kern w:val="0"/>
                <w:sz w:val="18"/>
                <w:szCs w:val="18"/>
              </w:rPr>
              <w:t>全年总负荷</w:t>
            </w:r>
          </w:p>
        </w:tc>
        <w:tc>
          <w:tcPr>
            <w:tcW w:w="1569" w:type="dxa"/>
            <w:tcBorders>
              <w:top w:val="nil"/>
              <w:left w:val="nil"/>
              <w:bottom w:val="single" w:sz="4" w:space="0" w:color="auto"/>
              <w:right w:val="single" w:sz="4" w:space="0" w:color="auto"/>
            </w:tcBorders>
            <w:vAlign w:val="center"/>
          </w:tcPr>
          <w:p w14:paraId="1D3FC7DA" w14:textId="77777777" w:rsidR="00324CEA" w:rsidRPr="002A77CC" w:rsidRDefault="00324CEA" w:rsidP="00B16CB0">
            <w:pPr>
              <w:jc w:val="center"/>
              <w:rPr>
                <w:rFonts w:cs="宋体"/>
                <w:kern w:val="0"/>
                <w:sz w:val="18"/>
                <w:szCs w:val="18"/>
              </w:rPr>
            </w:pPr>
            <w:r w:rsidRPr="002A77CC">
              <w:rPr>
                <w:rFonts w:cs="宋体"/>
                <w:kern w:val="0"/>
                <w:sz w:val="18"/>
                <w:szCs w:val="18"/>
              </w:rPr>
              <w:t>kW</w:t>
            </w:r>
          </w:p>
        </w:tc>
        <w:tc>
          <w:tcPr>
            <w:tcW w:w="2358" w:type="dxa"/>
            <w:tcBorders>
              <w:top w:val="nil"/>
              <w:left w:val="nil"/>
              <w:bottom w:val="single" w:sz="4" w:space="0" w:color="auto"/>
              <w:right w:val="single" w:sz="4" w:space="0" w:color="auto"/>
            </w:tcBorders>
          </w:tcPr>
          <w:p w14:paraId="32E2C878" w14:textId="77777777" w:rsidR="00324CEA" w:rsidRPr="002A77CC" w:rsidRDefault="00324CEA" w:rsidP="00B16CB0">
            <w:pPr>
              <w:jc w:val="center"/>
              <w:rPr>
                <w:sz w:val="18"/>
                <w:szCs w:val="18"/>
              </w:rPr>
            </w:pPr>
          </w:p>
        </w:tc>
        <w:tc>
          <w:tcPr>
            <w:tcW w:w="2356" w:type="dxa"/>
            <w:tcBorders>
              <w:top w:val="nil"/>
              <w:left w:val="nil"/>
              <w:bottom w:val="single" w:sz="4" w:space="0" w:color="auto"/>
              <w:right w:val="single" w:sz="8" w:space="0" w:color="auto"/>
            </w:tcBorders>
          </w:tcPr>
          <w:p w14:paraId="41316801" w14:textId="77777777" w:rsidR="00324CEA" w:rsidRPr="002A77CC" w:rsidRDefault="00324CEA" w:rsidP="00B16CB0">
            <w:pPr>
              <w:jc w:val="center"/>
              <w:rPr>
                <w:sz w:val="18"/>
                <w:szCs w:val="18"/>
              </w:rPr>
            </w:pPr>
          </w:p>
        </w:tc>
      </w:tr>
      <w:tr w:rsidR="00324CEA" w:rsidRPr="002A77CC" w14:paraId="1E7DD987" w14:textId="77777777" w:rsidTr="00B16CB0">
        <w:trPr>
          <w:cantSplit/>
          <w:trHeight w:val="300"/>
          <w:jc w:val="center"/>
        </w:trPr>
        <w:tc>
          <w:tcPr>
            <w:tcW w:w="3270" w:type="dxa"/>
            <w:tcBorders>
              <w:top w:val="nil"/>
              <w:left w:val="single" w:sz="8" w:space="0" w:color="auto"/>
              <w:bottom w:val="single" w:sz="8" w:space="0" w:color="auto"/>
              <w:right w:val="single" w:sz="4" w:space="0" w:color="auto"/>
            </w:tcBorders>
            <w:vAlign w:val="center"/>
          </w:tcPr>
          <w:p w14:paraId="1D71AF4D" w14:textId="77777777" w:rsidR="00324CEA" w:rsidRPr="002A77CC" w:rsidRDefault="00324CEA" w:rsidP="00B16CB0">
            <w:pPr>
              <w:jc w:val="center"/>
              <w:rPr>
                <w:rFonts w:cs="宋体"/>
                <w:kern w:val="0"/>
                <w:sz w:val="18"/>
                <w:szCs w:val="18"/>
              </w:rPr>
            </w:pPr>
            <w:r w:rsidRPr="002A77CC">
              <w:rPr>
                <w:rFonts w:cs="宋体" w:hint="eastAsia"/>
                <w:kern w:val="0"/>
                <w:sz w:val="18"/>
                <w:szCs w:val="18"/>
              </w:rPr>
              <w:t>负荷降低幅度</w:t>
            </w:r>
          </w:p>
        </w:tc>
        <w:tc>
          <w:tcPr>
            <w:tcW w:w="1569" w:type="dxa"/>
            <w:tcBorders>
              <w:top w:val="nil"/>
              <w:left w:val="nil"/>
              <w:bottom w:val="single" w:sz="8" w:space="0" w:color="auto"/>
              <w:right w:val="single" w:sz="4" w:space="0" w:color="auto"/>
            </w:tcBorders>
            <w:vAlign w:val="center"/>
          </w:tcPr>
          <w:p w14:paraId="2D5ECCC7" w14:textId="77777777" w:rsidR="00324CEA" w:rsidRPr="002A77CC" w:rsidRDefault="00324CEA" w:rsidP="00B16CB0">
            <w:pPr>
              <w:jc w:val="center"/>
              <w:rPr>
                <w:rFonts w:cs="宋体"/>
                <w:kern w:val="0"/>
                <w:sz w:val="18"/>
                <w:szCs w:val="18"/>
              </w:rPr>
            </w:pPr>
            <w:r w:rsidRPr="002A77CC">
              <w:rPr>
                <w:rFonts w:cs="宋体" w:hint="eastAsia"/>
                <w:kern w:val="0"/>
                <w:sz w:val="18"/>
                <w:szCs w:val="18"/>
              </w:rPr>
              <w:t>％</w:t>
            </w:r>
          </w:p>
        </w:tc>
        <w:tc>
          <w:tcPr>
            <w:tcW w:w="4714" w:type="dxa"/>
            <w:gridSpan w:val="2"/>
            <w:tcBorders>
              <w:top w:val="nil"/>
              <w:left w:val="nil"/>
              <w:bottom w:val="single" w:sz="8" w:space="0" w:color="auto"/>
              <w:right w:val="single" w:sz="8" w:space="0" w:color="auto"/>
            </w:tcBorders>
            <w:vAlign w:val="center"/>
          </w:tcPr>
          <w:p w14:paraId="28E2C3CA" w14:textId="77777777" w:rsidR="00324CEA" w:rsidRPr="002A77CC" w:rsidRDefault="00324CEA" w:rsidP="00B16CB0">
            <w:pPr>
              <w:pStyle w:val="af2"/>
              <w:spacing w:line="288" w:lineRule="auto"/>
              <w:ind w:firstLine="360"/>
              <w:jc w:val="center"/>
              <w:outlineLvl w:val="9"/>
              <w:rPr>
                <w:sz w:val="18"/>
                <w:szCs w:val="18"/>
              </w:rPr>
            </w:pPr>
          </w:p>
        </w:tc>
      </w:tr>
    </w:tbl>
    <w:p w14:paraId="5D0ECBE9" w14:textId="77777777" w:rsidR="00324CEA" w:rsidRPr="002A77CC" w:rsidRDefault="00324CEA" w:rsidP="00324CEA">
      <w:pPr>
        <w:rPr>
          <w:b/>
          <w:kern w:val="0"/>
          <w:sz w:val="24"/>
        </w:rPr>
      </w:pPr>
      <w:r w:rsidRPr="002A77CC">
        <w:rPr>
          <w:b/>
          <w:kern w:val="0"/>
          <w:sz w:val="24"/>
        </w:rPr>
        <w:t>3</w:t>
      </w:r>
      <w:r w:rsidRPr="002A77CC">
        <w:rPr>
          <w:rFonts w:hint="eastAsia"/>
          <w:b/>
          <w:kern w:val="0"/>
          <w:sz w:val="24"/>
        </w:rPr>
        <w:t>、证明材料</w:t>
      </w:r>
    </w:p>
    <w:p w14:paraId="1BB18882" w14:textId="77777777" w:rsidR="00324CEA" w:rsidRPr="002A77CC" w:rsidRDefault="00324CEA" w:rsidP="00324CEA">
      <w:pPr>
        <w:pStyle w:val="12"/>
        <w:ind w:firstLineChars="0" w:firstLine="0"/>
        <w:rPr>
          <w:b/>
        </w:rPr>
      </w:pPr>
      <w:r w:rsidRPr="002A77CC">
        <w:rPr>
          <w:rFonts w:hint="eastAsia"/>
          <w:b/>
        </w:rPr>
        <w:t>设计评价建议提交材料及要求：</w:t>
      </w:r>
    </w:p>
    <w:p w14:paraId="04CE950F"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热工性能：</w:t>
      </w:r>
    </w:p>
    <w:p w14:paraId="04390BE9" w14:textId="77777777" w:rsidR="00324CEA" w:rsidRPr="002A77CC" w:rsidRDefault="00324CEA" w:rsidP="00324CEA">
      <w:pPr>
        <w:pStyle w:val="12"/>
        <w:ind w:firstLineChars="0" w:firstLine="0"/>
      </w:pPr>
      <w:r w:rsidRPr="002A77CC">
        <w:rPr>
          <w:rFonts w:hint="eastAsia"/>
          <w:szCs w:val="21"/>
        </w:rPr>
        <w:t>（</w:t>
      </w:r>
      <w:r w:rsidRPr="002A77CC">
        <w:rPr>
          <w:rFonts w:hint="eastAsia"/>
          <w:szCs w:val="21"/>
        </w:rPr>
        <w:t>1</w:t>
      </w:r>
      <w:r w:rsidRPr="002A77CC">
        <w:rPr>
          <w:rFonts w:hint="eastAsia"/>
          <w:szCs w:val="21"/>
        </w:rPr>
        <w:t>）建筑施工图设计说明、节能专篇</w:t>
      </w:r>
      <w:r w:rsidRPr="002A77CC">
        <w:rPr>
          <w:rFonts w:cs="宋体" w:hint="eastAsia"/>
        </w:rPr>
        <w:t>：</w:t>
      </w:r>
      <w:r w:rsidRPr="002A77CC">
        <w:rPr>
          <w:rFonts w:cs="宋体" w:hint="eastAsia"/>
          <w:szCs w:val="21"/>
        </w:rPr>
        <w:t>应有完整的围护结构热工性能参数说明；</w:t>
      </w:r>
    </w:p>
    <w:p w14:paraId="1B8AAA9C" w14:textId="77777777" w:rsidR="00324CEA" w:rsidRPr="002A77CC" w:rsidRDefault="00324CEA" w:rsidP="00324CEA">
      <w:pPr>
        <w:pStyle w:val="12"/>
        <w:ind w:firstLineChars="0" w:firstLine="0"/>
        <w:rPr>
          <w:rFonts w:cs="宋体"/>
        </w:rPr>
      </w:pPr>
      <w:r w:rsidRPr="002A77CC">
        <w:rPr>
          <w:rFonts w:hint="eastAsia"/>
          <w:szCs w:val="21"/>
        </w:rPr>
        <w:t>（</w:t>
      </w:r>
      <w:r w:rsidRPr="002A77CC">
        <w:rPr>
          <w:rFonts w:hint="eastAsia"/>
          <w:szCs w:val="21"/>
        </w:rPr>
        <w:t>2</w:t>
      </w:r>
      <w:r w:rsidRPr="002A77CC">
        <w:rPr>
          <w:rFonts w:hint="eastAsia"/>
          <w:szCs w:val="21"/>
        </w:rPr>
        <w:t>）围护结构施工详图</w:t>
      </w:r>
      <w:r w:rsidRPr="002A77CC">
        <w:rPr>
          <w:rFonts w:cs="宋体" w:hint="eastAsia"/>
        </w:rPr>
        <w:t>：应与设计说明中围护结构</w:t>
      </w:r>
      <w:r w:rsidRPr="002A77CC">
        <w:rPr>
          <w:rFonts w:cs="宋体" w:hint="eastAsia"/>
          <w:szCs w:val="21"/>
        </w:rPr>
        <w:t>热工性能参数说明相吻合；</w:t>
      </w:r>
    </w:p>
    <w:p w14:paraId="31BFE8A8" w14:textId="77777777" w:rsidR="00324CEA" w:rsidRPr="002A77CC" w:rsidRDefault="00324CEA" w:rsidP="00324CEA">
      <w:pPr>
        <w:pStyle w:val="12"/>
        <w:ind w:firstLineChars="0" w:firstLine="0"/>
      </w:pPr>
      <w:r w:rsidRPr="002A77CC">
        <w:rPr>
          <w:rFonts w:hint="eastAsia"/>
          <w:szCs w:val="21"/>
        </w:rPr>
        <w:t>（</w:t>
      </w:r>
      <w:r w:rsidRPr="002A77CC">
        <w:rPr>
          <w:rFonts w:hint="eastAsia"/>
          <w:szCs w:val="21"/>
        </w:rPr>
        <w:t>3</w:t>
      </w:r>
      <w:r w:rsidRPr="002A77CC">
        <w:rPr>
          <w:rFonts w:hint="eastAsia"/>
          <w:szCs w:val="21"/>
        </w:rPr>
        <w:t>）节能设计审查备案登记表、规定性指标计算报告、节能计算报告书：应有围护结构热工性能或能耗计算结果，采用软件计算的需要列出计算参数。</w:t>
      </w:r>
      <w:r w:rsidRPr="002A77CC">
        <w:rPr>
          <w:rFonts w:cs="宋体" w:hint="eastAsia"/>
          <w:szCs w:val="21"/>
        </w:rPr>
        <w:t>以管理部门批复后的复印件或扫描件为准</w:t>
      </w:r>
      <w:r w:rsidRPr="002A77CC">
        <w:rPr>
          <w:rFonts w:hint="eastAsia"/>
          <w:szCs w:val="21"/>
        </w:rPr>
        <w:t>。</w:t>
      </w:r>
    </w:p>
    <w:p w14:paraId="2A4D4189" w14:textId="77777777" w:rsidR="00324CEA" w:rsidRPr="002A77CC" w:rsidRDefault="00324CEA" w:rsidP="00324CEA">
      <w:pPr>
        <w:pStyle w:val="12"/>
        <w:ind w:firstLineChars="0" w:firstLine="0"/>
        <w:rPr>
          <w:b/>
        </w:rPr>
      </w:pPr>
      <w:r w:rsidRPr="002A77CC">
        <w:rPr>
          <w:rFonts w:hint="eastAsia"/>
          <w:b/>
        </w:rPr>
        <w:t>运行评价建议提交材料及要求：</w:t>
      </w:r>
    </w:p>
    <w:p w14:paraId="70D7E9B3"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热工性能：</w:t>
      </w:r>
    </w:p>
    <w:p w14:paraId="262D7C6D" w14:textId="77777777" w:rsidR="00324CEA" w:rsidRPr="002A77CC" w:rsidRDefault="00324CEA" w:rsidP="00324CEA">
      <w:pPr>
        <w:pStyle w:val="12"/>
        <w:ind w:firstLineChars="0" w:firstLine="0"/>
      </w:pPr>
      <w:r w:rsidRPr="002A77CC">
        <w:rPr>
          <w:rFonts w:hint="eastAsia"/>
          <w:szCs w:val="21"/>
        </w:rPr>
        <w:t>（</w:t>
      </w:r>
      <w:r w:rsidRPr="002A77CC">
        <w:rPr>
          <w:rFonts w:hint="eastAsia"/>
          <w:szCs w:val="21"/>
        </w:rPr>
        <w:t>1</w:t>
      </w:r>
      <w:r w:rsidRPr="002A77CC">
        <w:rPr>
          <w:rFonts w:hint="eastAsia"/>
          <w:szCs w:val="21"/>
        </w:rPr>
        <w:t>）建筑竣工图设计说明、节能专篇</w:t>
      </w:r>
      <w:r w:rsidRPr="002A77CC">
        <w:rPr>
          <w:rFonts w:cs="宋体" w:hint="eastAsia"/>
        </w:rPr>
        <w:t>：</w:t>
      </w:r>
      <w:r w:rsidRPr="002A77CC">
        <w:rPr>
          <w:rFonts w:cs="宋体" w:hint="eastAsia"/>
          <w:szCs w:val="21"/>
        </w:rPr>
        <w:t>应有完整的围护结构热工性能参数说明；</w:t>
      </w:r>
    </w:p>
    <w:p w14:paraId="3A0B39F0" w14:textId="77777777" w:rsidR="00324CEA" w:rsidRPr="002A77CC" w:rsidRDefault="00324CEA" w:rsidP="00324CEA">
      <w:pPr>
        <w:pStyle w:val="12"/>
        <w:ind w:firstLineChars="0" w:firstLine="0"/>
        <w:rPr>
          <w:rFonts w:cs="宋体"/>
        </w:rPr>
      </w:pPr>
      <w:r w:rsidRPr="002A77CC">
        <w:rPr>
          <w:rFonts w:hint="eastAsia"/>
          <w:szCs w:val="21"/>
        </w:rPr>
        <w:t>（</w:t>
      </w:r>
      <w:r w:rsidRPr="002A77CC">
        <w:rPr>
          <w:rFonts w:hint="eastAsia"/>
          <w:szCs w:val="21"/>
        </w:rPr>
        <w:t>2</w:t>
      </w:r>
      <w:r w:rsidRPr="002A77CC">
        <w:rPr>
          <w:rFonts w:hint="eastAsia"/>
          <w:szCs w:val="21"/>
        </w:rPr>
        <w:t>）围护结构竣工详图</w:t>
      </w:r>
      <w:r w:rsidRPr="002A77CC">
        <w:rPr>
          <w:rFonts w:cs="宋体" w:hint="eastAsia"/>
        </w:rPr>
        <w:t>：应与设计说明中围护结构</w:t>
      </w:r>
      <w:r w:rsidRPr="002A77CC">
        <w:rPr>
          <w:rFonts w:cs="宋体" w:hint="eastAsia"/>
          <w:szCs w:val="21"/>
        </w:rPr>
        <w:t>热工性能参数说明相吻合；</w:t>
      </w:r>
    </w:p>
    <w:p w14:paraId="5BBA8BF2" w14:textId="77777777" w:rsidR="00324CEA" w:rsidRPr="002A77CC" w:rsidRDefault="00324CEA" w:rsidP="00324CEA">
      <w:pPr>
        <w:pStyle w:val="12"/>
        <w:ind w:firstLineChars="0" w:firstLine="0"/>
      </w:pPr>
      <w:r w:rsidRPr="002A77CC">
        <w:rPr>
          <w:rFonts w:hint="eastAsia"/>
          <w:szCs w:val="21"/>
        </w:rPr>
        <w:t>（</w:t>
      </w:r>
      <w:r w:rsidRPr="002A77CC">
        <w:rPr>
          <w:rFonts w:hint="eastAsia"/>
          <w:szCs w:val="21"/>
        </w:rPr>
        <w:t>3</w:t>
      </w:r>
      <w:r w:rsidRPr="002A77CC">
        <w:rPr>
          <w:rFonts w:hint="eastAsia"/>
          <w:szCs w:val="21"/>
        </w:rPr>
        <w:t>）节能设计审查备案登记表、规定性指标计算报告、节能计算报告书：应有围护结构热工性能或能耗计算结果，采用软件计算的需要列出计算参数。</w:t>
      </w:r>
      <w:r w:rsidRPr="002A77CC">
        <w:rPr>
          <w:rFonts w:cs="宋体" w:hint="eastAsia"/>
          <w:szCs w:val="21"/>
        </w:rPr>
        <w:t>以管理部门批复后的复印件或扫描件为准</w:t>
      </w:r>
      <w:r w:rsidRPr="002A77CC">
        <w:rPr>
          <w:rFonts w:hint="eastAsia"/>
          <w:szCs w:val="21"/>
        </w:rPr>
        <w:t>。</w:t>
      </w:r>
    </w:p>
    <w:p w14:paraId="1E97A200" w14:textId="77777777" w:rsidR="00324CEA" w:rsidRPr="002A77CC" w:rsidRDefault="00324CEA" w:rsidP="00324CEA">
      <w:pPr>
        <w:pStyle w:val="12"/>
        <w:ind w:firstLineChars="0" w:firstLine="0"/>
      </w:pPr>
      <w:r w:rsidRPr="002A77CC">
        <w:rPr>
          <w:rFonts w:hint="eastAsia"/>
          <w:szCs w:val="21"/>
        </w:rPr>
        <w:t>（</w:t>
      </w:r>
      <w:r w:rsidRPr="002A77CC">
        <w:rPr>
          <w:rFonts w:hint="eastAsia"/>
          <w:szCs w:val="21"/>
        </w:rPr>
        <w:t>4</w:t>
      </w:r>
      <w:r w:rsidRPr="002A77CC">
        <w:rPr>
          <w:rFonts w:hint="eastAsia"/>
          <w:szCs w:val="21"/>
        </w:rPr>
        <w:t>）节能工程验收记录、进场复验报告：应有围护结构热工性能检测及验收结果，并与竣工图吻合。</w:t>
      </w:r>
    </w:p>
    <w:p w14:paraId="3A2EA0BC" w14:textId="77777777" w:rsidR="00324CEA" w:rsidRPr="002A77CC" w:rsidRDefault="00324CEA" w:rsidP="00324CEA">
      <w:pPr>
        <w:pStyle w:val="12"/>
        <w:ind w:firstLineChars="0" w:firstLine="0"/>
      </w:pPr>
      <w:r w:rsidRPr="002A77CC">
        <w:rPr>
          <w:rFonts w:hint="eastAsia"/>
        </w:rPr>
        <w:t>（</w:t>
      </w:r>
      <w:r w:rsidRPr="002A77CC">
        <w:rPr>
          <w:rFonts w:hint="eastAsia"/>
        </w:rPr>
        <w:t>5</w:t>
      </w:r>
      <w:r w:rsidRPr="002A77CC">
        <w:rPr>
          <w:rFonts w:hint="eastAsia"/>
        </w:rPr>
        <w:t>）供冷量、供热量运行记录：应提供不少于一年的运行数据。</w:t>
      </w:r>
    </w:p>
    <w:p w14:paraId="29D911C2" w14:textId="77777777" w:rsidR="00324CEA" w:rsidRPr="002A77CC" w:rsidRDefault="00324CEA" w:rsidP="00324CEA">
      <w:r w:rsidRPr="002A77CC">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7AC7D317" w14:textId="77777777" w:rsidTr="00B16CB0">
        <w:trPr>
          <w:trHeight w:val="1068"/>
        </w:trPr>
        <w:tc>
          <w:tcPr>
            <w:tcW w:w="9606" w:type="dxa"/>
            <w:tcBorders>
              <w:top w:val="single" w:sz="4" w:space="0" w:color="auto"/>
              <w:left w:val="single" w:sz="4" w:space="0" w:color="auto"/>
              <w:bottom w:val="single" w:sz="4" w:space="0" w:color="auto"/>
              <w:right w:val="single" w:sz="4" w:space="0" w:color="auto"/>
            </w:tcBorders>
          </w:tcPr>
          <w:p w14:paraId="078B0191" w14:textId="77777777" w:rsidR="00324CEA" w:rsidRPr="002A77CC" w:rsidRDefault="00324CEA" w:rsidP="00B16CB0">
            <w:pPr>
              <w:rPr>
                <w:b/>
              </w:rPr>
            </w:pPr>
          </w:p>
        </w:tc>
      </w:tr>
    </w:tbl>
    <w:p w14:paraId="5EFA1B21" w14:textId="77777777" w:rsidR="00324CEA" w:rsidRPr="002A77CC" w:rsidRDefault="00324CEA" w:rsidP="00324CEA">
      <w:pPr>
        <w:rPr>
          <w:b/>
          <w:sz w:val="24"/>
        </w:rPr>
      </w:pPr>
      <w:r w:rsidRPr="002A77CC">
        <w:rPr>
          <w:b/>
          <w:sz w:val="24"/>
        </w:rPr>
        <w:br w:type="page"/>
      </w:r>
    </w:p>
    <w:p w14:paraId="3BEFB1E8" w14:textId="77777777" w:rsidR="00324CEA" w:rsidRPr="002A77CC" w:rsidRDefault="00324CEA" w:rsidP="004C73FC">
      <w:pPr>
        <w:pStyle w:val="2"/>
        <w:jc w:val="center"/>
      </w:pPr>
      <w:bookmarkStart w:id="33" w:name="_Toc412712075"/>
      <w:bookmarkStart w:id="34" w:name="_Toc438725022"/>
      <w:r w:rsidRPr="002A77CC">
        <w:rPr>
          <w:rFonts w:hint="eastAsia"/>
        </w:rPr>
        <w:lastRenderedPageBreak/>
        <w:t>Ⅱ供暖、通风与空调</w:t>
      </w:r>
      <w:bookmarkEnd w:id="33"/>
      <w:bookmarkEnd w:id="34"/>
    </w:p>
    <w:p w14:paraId="7588E0DA" w14:textId="77777777" w:rsidR="00324CEA" w:rsidRPr="002A77CC" w:rsidRDefault="00324CEA" w:rsidP="00324CEA">
      <w:pPr>
        <w:pStyle w:val="3"/>
      </w:pPr>
      <w:r w:rsidRPr="002A77CC">
        <w:rPr>
          <w:rFonts w:hint="eastAsia"/>
        </w:rPr>
        <w:t>5.2.4供暖空调系统的冷、热源机组能效均优于现行国家标准《公共建筑节能设计标准》GB 50189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国家标准《公共建筑节能设计标准》GB 50189规定值的提高或降低幅度满足表5.2.4的要求；对房间空气调节器和家用燃气热水炉，其能效等级满足现行有关国家标准的节能评价值要求。（总分6分）</w:t>
      </w:r>
    </w:p>
    <w:p w14:paraId="1F2707A7" w14:textId="77777777" w:rsidR="00324CEA" w:rsidRPr="002A77CC" w:rsidRDefault="00324CEA" w:rsidP="00324CEA">
      <w:pPr>
        <w:spacing w:line="360" w:lineRule="auto"/>
        <w:rPr>
          <w:b/>
          <w:kern w:val="0"/>
          <w:sz w:val="24"/>
        </w:rPr>
      </w:pPr>
      <w:r w:rsidRPr="002A77CC">
        <w:rPr>
          <w:rFonts w:hint="eastAsia"/>
          <w:b/>
          <w:kern w:val="0"/>
          <w:sz w:val="24"/>
        </w:rPr>
        <w:t>参评情况</w:t>
      </w:r>
    </w:p>
    <w:p w14:paraId="375D6045" w14:textId="77777777" w:rsidR="00324CEA" w:rsidRPr="002A77CC" w:rsidRDefault="00324CEA" w:rsidP="00324CEA">
      <w:pPr>
        <w:pStyle w:val="12"/>
        <w:ind w:firstLineChars="0" w:firstLine="0"/>
        <w:rPr>
          <w:b/>
        </w:rPr>
      </w:pPr>
      <w:r w:rsidRPr="002A77CC">
        <w:rPr>
          <w:rFonts w:hint="eastAsia"/>
          <w:kern w:val="0"/>
          <w:szCs w:val="21"/>
        </w:rPr>
        <w:t>□参评□不参评，原因</w:t>
      </w:r>
      <w:r w:rsidRPr="002A77CC">
        <w:rPr>
          <w:rFonts w:hint="eastAsia"/>
        </w:rPr>
        <w:t>（</w:t>
      </w:r>
      <w:r w:rsidRPr="002A77CC">
        <w:rPr>
          <w:rFonts w:hint="eastAsia"/>
          <w:kern w:val="0"/>
          <w:szCs w:val="21"/>
        </w:rPr>
        <w:t>□</w:t>
      </w:r>
      <w:r w:rsidRPr="002A77CC">
        <w:rPr>
          <w:rFonts w:hint="eastAsia"/>
        </w:rPr>
        <w:t>用户（住户）自行选择空调供暖系统、设备、</w:t>
      </w:r>
      <w:r w:rsidRPr="002A77CC">
        <w:rPr>
          <w:rFonts w:hint="eastAsia"/>
          <w:kern w:val="0"/>
          <w:szCs w:val="21"/>
        </w:rPr>
        <w:t>□冷热源机组位于由第三方建设和管理的集中能源站内、□没有能效标准规定的其他类型冷热源、□其他</w:t>
      </w:r>
      <w:r w:rsidRPr="002A77CC">
        <w:rPr>
          <w:rFonts w:hint="eastAsia"/>
          <w:kern w:val="0"/>
          <w:szCs w:val="21"/>
          <w:u w:val="single"/>
        </w:rPr>
        <w:t xml:space="preserve">    </w:t>
      </w:r>
      <w:r w:rsidRPr="002A77CC">
        <w:rPr>
          <w:rFonts w:hint="eastAsia"/>
        </w:rPr>
        <w:t>）</w:t>
      </w:r>
    </w:p>
    <w:p w14:paraId="1442FF4D"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127"/>
      </w:tblGrid>
      <w:tr w:rsidR="00324CEA" w:rsidRPr="002A77CC" w14:paraId="623CC063" w14:textId="77777777" w:rsidTr="00B16CB0">
        <w:trPr>
          <w:trHeight w:val="660"/>
          <w:jc w:val="center"/>
        </w:trPr>
        <w:tc>
          <w:tcPr>
            <w:tcW w:w="5353" w:type="dxa"/>
            <w:vAlign w:val="center"/>
          </w:tcPr>
          <w:p w14:paraId="6948E458" w14:textId="77777777" w:rsidR="00324CEA" w:rsidRPr="002A77CC" w:rsidRDefault="00324CEA" w:rsidP="00B16CB0">
            <w:pPr>
              <w:pStyle w:val="12"/>
              <w:ind w:firstLineChars="0" w:firstLine="0"/>
              <w:jc w:val="center"/>
              <w:rPr>
                <w:b/>
              </w:rPr>
            </w:pPr>
            <w:r w:rsidRPr="002A77CC">
              <w:rPr>
                <w:rFonts w:hint="eastAsia"/>
                <w:b/>
              </w:rPr>
              <w:t>评价内容</w:t>
            </w:r>
          </w:p>
        </w:tc>
        <w:tc>
          <w:tcPr>
            <w:tcW w:w="2126" w:type="dxa"/>
            <w:vAlign w:val="center"/>
          </w:tcPr>
          <w:p w14:paraId="2C6CE6BA" w14:textId="77777777" w:rsidR="00324CEA" w:rsidRPr="002A77CC" w:rsidRDefault="00324CEA" w:rsidP="00B16CB0">
            <w:pPr>
              <w:pStyle w:val="12"/>
              <w:ind w:firstLineChars="0" w:firstLine="0"/>
              <w:jc w:val="center"/>
              <w:rPr>
                <w:b/>
              </w:rPr>
            </w:pPr>
            <w:r w:rsidRPr="002A77CC">
              <w:rPr>
                <w:rFonts w:hint="eastAsia"/>
                <w:b/>
              </w:rPr>
              <w:t>评价分值（分）</w:t>
            </w:r>
          </w:p>
        </w:tc>
        <w:tc>
          <w:tcPr>
            <w:tcW w:w="2127" w:type="dxa"/>
            <w:vAlign w:val="center"/>
          </w:tcPr>
          <w:p w14:paraId="68DC307B"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5DDD33D7" w14:textId="77777777" w:rsidTr="00B16CB0">
        <w:trPr>
          <w:trHeight w:val="644"/>
          <w:jc w:val="center"/>
        </w:trPr>
        <w:tc>
          <w:tcPr>
            <w:tcW w:w="5353" w:type="dxa"/>
            <w:vAlign w:val="center"/>
          </w:tcPr>
          <w:p w14:paraId="4FAD90C6" w14:textId="77777777" w:rsidR="00324CEA" w:rsidRPr="002A77CC" w:rsidRDefault="00324CEA" w:rsidP="00B16CB0">
            <w:pPr>
              <w:pStyle w:val="12"/>
              <w:ind w:firstLineChars="0" w:firstLine="0"/>
              <w:jc w:val="center"/>
            </w:pPr>
            <w:r w:rsidRPr="002A77CC">
              <w:rPr>
                <w:rFonts w:hint="eastAsia"/>
              </w:rPr>
              <w:t>供暖空调系统的冷、热源机组能效</w:t>
            </w:r>
          </w:p>
        </w:tc>
        <w:tc>
          <w:tcPr>
            <w:tcW w:w="2126" w:type="dxa"/>
            <w:vAlign w:val="center"/>
          </w:tcPr>
          <w:p w14:paraId="5097CA9B" w14:textId="77777777" w:rsidR="00324CEA" w:rsidRPr="002A77CC" w:rsidRDefault="00324CEA" w:rsidP="00B16CB0">
            <w:pPr>
              <w:pStyle w:val="12"/>
              <w:ind w:firstLineChars="0" w:firstLine="0"/>
              <w:jc w:val="center"/>
            </w:pPr>
            <w:r w:rsidRPr="002A77CC">
              <w:rPr>
                <w:rFonts w:hint="eastAsia"/>
              </w:rPr>
              <w:t>6</w:t>
            </w:r>
          </w:p>
        </w:tc>
        <w:tc>
          <w:tcPr>
            <w:tcW w:w="2127" w:type="dxa"/>
            <w:vAlign w:val="center"/>
          </w:tcPr>
          <w:p w14:paraId="6A446B81" w14:textId="77777777" w:rsidR="00324CEA" w:rsidRPr="002A77CC" w:rsidRDefault="00324CEA" w:rsidP="00B16CB0">
            <w:pPr>
              <w:pStyle w:val="12"/>
              <w:ind w:firstLineChars="0" w:firstLine="0"/>
              <w:jc w:val="center"/>
            </w:pPr>
          </w:p>
        </w:tc>
      </w:tr>
      <w:tr w:rsidR="00324CEA" w:rsidRPr="002A77CC" w14:paraId="509C2178" w14:textId="77777777" w:rsidTr="00B16CB0">
        <w:trPr>
          <w:trHeight w:val="644"/>
          <w:jc w:val="center"/>
        </w:trPr>
        <w:tc>
          <w:tcPr>
            <w:tcW w:w="5353" w:type="dxa"/>
            <w:vAlign w:val="center"/>
          </w:tcPr>
          <w:p w14:paraId="0A1AA23D" w14:textId="77777777" w:rsidR="00324CEA" w:rsidRPr="002A77CC" w:rsidRDefault="00324CEA" w:rsidP="00B16CB0">
            <w:pPr>
              <w:pStyle w:val="12"/>
              <w:ind w:firstLineChars="0" w:firstLine="0"/>
              <w:jc w:val="center"/>
            </w:pPr>
            <w:r w:rsidRPr="002A77CC">
              <w:rPr>
                <w:rFonts w:hint="eastAsia"/>
              </w:rPr>
              <w:t>合计</w:t>
            </w:r>
          </w:p>
        </w:tc>
        <w:tc>
          <w:tcPr>
            <w:tcW w:w="2126" w:type="dxa"/>
            <w:vAlign w:val="center"/>
          </w:tcPr>
          <w:p w14:paraId="3ACEBD8D" w14:textId="77777777" w:rsidR="00324CEA" w:rsidRPr="002A77CC" w:rsidRDefault="00324CEA" w:rsidP="00B16CB0">
            <w:pPr>
              <w:pStyle w:val="12"/>
              <w:ind w:firstLineChars="0" w:firstLine="0"/>
              <w:jc w:val="center"/>
            </w:pPr>
            <w:r w:rsidRPr="002A77CC">
              <w:rPr>
                <w:rFonts w:hint="eastAsia"/>
              </w:rPr>
              <w:t>6</w:t>
            </w:r>
          </w:p>
        </w:tc>
        <w:tc>
          <w:tcPr>
            <w:tcW w:w="2127" w:type="dxa"/>
            <w:vAlign w:val="center"/>
          </w:tcPr>
          <w:p w14:paraId="284A9753" w14:textId="77777777" w:rsidR="00324CEA" w:rsidRPr="002A77CC" w:rsidRDefault="00324CEA" w:rsidP="00B16CB0">
            <w:pPr>
              <w:pStyle w:val="12"/>
              <w:ind w:firstLineChars="0" w:firstLine="0"/>
              <w:jc w:val="center"/>
            </w:pPr>
          </w:p>
        </w:tc>
      </w:tr>
    </w:tbl>
    <w:p w14:paraId="10BCDC07" w14:textId="77777777" w:rsidR="00324CEA" w:rsidRPr="002A77CC" w:rsidRDefault="00324CEA" w:rsidP="00324CEA">
      <w:pPr>
        <w:rPr>
          <w:b/>
          <w:kern w:val="0"/>
          <w:sz w:val="24"/>
        </w:rPr>
      </w:pPr>
      <w:r w:rsidRPr="002A77CC">
        <w:rPr>
          <w:b/>
          <w:kern w:val="0"/>
          <w:sz w:val="24"/>
        </w:rPr>
        <w:t>2</w:t>
      </w:r>
      <w:r w:rsidRPr="002A77CC">
        <w:rPr>
          <w:rFonts w:hint="eastAsia"/>
          <w:b/>
          <w:kern w:val="0"/>
          <w:sz w:val="24"/>
        </w:rPr>
        <w:t>、评价要点</w:t>
      </w:r>
    </w:p>
    <w:p w14:paraId="3851AD71"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冷热源机组能效：</w:t>
      </w:r>
    </w:p>
    <w:p w14:paraId="3077AB08" w14:textId="77777777" w:rsidR="00324CEA" w:rsidRPr="002A77CC" w:rsidRDefault="00324CEA" w:rsidP="00324CEA">
      <w:pPr>
        <w:pStyle w:val="af2"/>
        <w:spacing w:line="288" w:lineRule="auto"/>
        <w:ind w:left="370" w:hangingChars="176" w:hanging="370"/>
        <w:outlineLvl w:val="9"/>
        <w:rPr>
          <w:sz w:val="21"/>
          <w:szCs w:val="21"/>
        </w:rPr>
      </w:pPr>
      <w:r w:rsidRPr="002A77CC">
        <w:rPr>
          <w:rFonts w:hint="eastAsia"/>
          <w:sz w:val="21"/>
          <w:szCs w:val="21"/>
        </w:rPr>
        <w:t>简要说明系统冷热源形式、输配系统形式、末端形式：（</w:t>
      </w:r>
      <w:r w:rsidRPr="002A77CC">
        <w:rPr>
          <w:sz w:val="21"/>
          <w:szCs w:val="21"/>
        </w:rPr>
        <w:t>100</w:t>
      </w:r>
      <w:r w:rsidRPr="002A77CC">
        <w:rPr>
          <w:rFonts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00F2738E" w14:textId="77777777" w:rsidTr="00B16CB0">
        <w:trPr>
          <w:cantSplit/>
          <w:trHeight w:val="1134"/>
          <w:jc w:val="center"/>
        </w:trPr>
        <w:tc>
          <w:tcPr>
            <w:tcW w:w="9639" w:type="dxa"/>
          </w:tcPr>
          <w:p w14:paraId="79E929B8" w14:textId="77777777" w:rsidR="00324CEA" w:rsidRPr="002A77CC" w:rsidRDefault="00324CEA" w:rsidP="00B16CB0"/>
        </w:tc>
      </w:tr>
    </w:tbl>
    <w:p w14:paraId="7047BDDD" w14:textId="77777777" w:rsidR="00324CEA" w:rsidRPr="002A77CC" w:rsidRDefault="00324CEA" w:rsidP="00324CEA">
      <w:pPr>
        <w:pStyle w:val="af2"/>
        <w:spacing w:line="288" w:lineRule="auto"/>
        <w:outlineLvl w:val="9"/>
        <w:rPr>
          <w:sz w:val="21"/>
          <w:szCs w:val="21"/>
        </w:rPr>
      </w:pPr>
      <w:r w:rsidRPr="002A77CC">
        <w:rPr>
          <w:rFonts w:hint="eastAsia"/>
          <w:sz w:val="21"/>
          <w:szCs w:val="21"/>
        </w:rPr>
        <w:t>冷热源机组性能参数：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406"/>
        <w:gridCol w:w="418"/>
        <w:gridCol w:w="1700"/>
        <w:gridCol w:w="1133"/>
        <w:gridCol w:w="141"/>
        <w:gridCol w:w="993"/>
        <w:gridCol w:w="1523"/>
        <w:gridCol w:w="39"/>
      </w:tblGrid>
      <w:tr w:rsidR="00324CEA" w:rsidRPr="002A77CC" w14:paraId="6F9655C3"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0B4BB8BB" w14:textId="77777777" w:rsidR="00324CEA" w:rsidRPr="002A77CC" w:rsidRDefault="00324CEA" w:rsidP="00B16CB0">
            <w:pPr>
              <w:jc w:val="center"/>
            </w:pPr>
            <w:r w:rsidRPr="002A77CC">
              <w:rPr>
                <w:rFonts w:hint="eastAsia"/>
              </w:rPr>
              <w:t>机组类型</w:t>
            </w:r>
          </w:p>
        </w:tc>
        <w:tc>
          <w:tcPr>
            <w:tcW w:w="18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FA9D18" w14:textId="77777777" w:rsidR="00324CEA" w:rsidRPr="002A77CC" w:rsidRDefault="00324CEA" w:rsidP="00B16CB0">
            <w:pPr>
              <w:jc w:val="center"/>
            </w:pPr>
            <w:r w:rsidRPr="002A77CC">
              <w:rPr>
                <w:rFonts w:hint="eastAsia"/>
              </w:rPr>
              <w:t>设备型号</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1369A6A5" w14:textId="77777777" w:rsidR="00324CEA" w:rsidRPr="002A77CC" w:rsidRDefault="00324CEA" w:rsidP="00B16CB0">
            <w:pPr>
              <w:jc w:val="center"/>
            </w:pPr>
            <w:r w:rsidRPr="002A77CC">
              <w:rPr>
                <w:rFonts w:hint="eastAsia"/>
              </w:rPr>
              <w:t>额定制冷量（</w:t>
            </w:r>
            <w:r w:rsidRPr="002A77CC">
              <w:rPr>
                <w:rFonts w:hint="eastAsia"/>
              </w:rPr>
              <w:t>kW</w:t>
            </w:r>
            <w:r w:rsidRPr="002A77CC">
              <w:rPr>
                <w:rFonts w:hint="eastAsia"/>
              </w:rPr>
              <w:t>）</w:t>
            </w:r>
          </w:p>
        </w:tc>
        <w:tc>
          <w:tcPr>
            <w:tcW w:w="2267" w:type="dxa"/>
            <w:gridSpan w:val="3"/>
            <w:tcBorders>
              <w:top w:val="single" w:sz="4" w:space="0" w:color="auto"/>
              <w:left w:val="single" w:sz="4" w:space="0" w:color="auto"/>
              <w:bottom w:val="single" w:sz="4" w:space="0" w:color="auto"/>
              <w:right w:val="single" w:sz="4" w:space="0" w:color="auto"/>
            </w:tcBorders>
            <w:vAlign w:val="center"/>
            <w:hideMark/>
          </w:tcPr>
          <w:p w14:paraId="572AC468" w14:textId="77777777" w:rsidR="00324CEA" w:rsidRPr="002A77CC" w:rsidRDefault="00324CEA" w:rsidP="00B16CB0">
            <w:pPr>
              <w:jc w:val="center"/>
            </w:pPr>
            <w:r w:rsidRPr="002A77CC">
              <w:rPr>
                <w:rFonts w:hint="eastAsia"/>
              </w:rPr>
              <w:t>能效指标</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14:paraId="1EBDBA07" w14:textId="77777777" w:rsidR="00324CEA" w:rsidRPr="002A77CC" w:rsidRDefault="00324CEA" w:rsidP="00B16CB0">
            <w:pPr>
              <w:jc w:val="center"/>
            </w:pPr>
            <w:r w:rsidRPr="002A77CC">
              <w:rPr>
                <w:rFonts w:hint="eastAsia"/>
              </w:rPr>
              <w:t>提高幅度（</w:t>
            </w:r>
            <w:r w:rsidRPr="002A77CC">
              <w:rPr>
                <w:rFonts w:hint="eastAsia"/>
              </w:rPr>
              <w:t>%</w:t>
            </w:r>
            <w:r w:rsidRPr="002A77CC">
              <w:rPr>
                <w:rFonts w:hint="eastAsia"/>
              </w:rPr>
              <w:t>）</w:t>
            </w:r>
          </w:p>
        </w:tc>
      </w:tr>
      <w:tr w:rsidR="00324CEA" w:rsidRPr="002A77CC" w14:paraId="4051E41F"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75651505" w14:textId="77777777" w:rsidR="00324CEA" w:rsidRPr="002A77CC" w:rsidRDefault="00324CEA" w:rsidP="00B16CB0">
            <w:pPr>
              <w:jc w:val="center"/>
            </w:pPr>
          </w:p>
        </w:tc>
        <w:tc>
          <w:tcPr>
            <w:tcW w:w="1824" w:type="dxa"/>
            <w:gridSpan w:val="2"/>
            <w:vMerge/>
            <w:tcBorders>
              <w:top w:val="single" w:sz="4" w:space="0" w:color="auto"/>
              <w:left w:val="single" w:sz="4" w:space="0" w:color="auto"/>
              <w:bottom w:val="single" w:sz="4" w:space="0" w:color="auto"/>
              <w:right w:val="single" w:sz="4" w:space="0" w:color="auto"/>
            </w:tcBorders>
            <w:vAlign w:val="center"/>
            <w:hideMark/>
          </w:tcPr>
          <w:p w14:paraId="41E45255" w14:textId="77777777" w:rsidR="00324CEA" w:rsidRPr="002A77CC" w:rsidRDefault="00324CEA" w:rsidP="00B16CB0">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F3767E9"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B9A381A" w14:textId="77777777" w:rsidR="00324CEA" w:rsidRPr="002A77CC" w:rsidRDefault="00324CEA" w:rsidP="00B16CB0">
            <w:pPr>
              <w:jc w:val="center"/>
            </w:pPr>
            <w:r w:rsidRPr="002A77CC">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6670AFF" w14:textId="77777777" w:rsidR="00324CEA" w:rsidRPr="002A77CC" w:rsidRDefault="00324CEA" w:rsidP="00B16CB0">
            <w:pPr>
              <w:jc w:val="center"/>
            </w:pPr>
            <w:r w:rsidRPr="002A77CC">
              <w:rPr>
                <w:rFonts w:hint="eastAsia"/>
              </w:rPr>
              <w:t>标准要求</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14:paraId="5A1DB266" w14:textId="77777777" w:rsidR="00324CEA" w:rsidRPr="002A77CC" w:rsidRDefault="00324CEA" w:rsidP="00B16CB0">
            <w:pPr>
              <w:jc w:val="center"/>
            </w:pPr>
          </w:p>
        </w:tc>
      </w:tr>
      <w:tr w:rsidR="00324CEA" w:rsidRPr="002A77CC" w14:paraId="635C0D5A"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20A956C6" w14:textId="77777777" w:rsidR="00324CEA" w:rsidRPr="002A77CC" w:rsidRDefault="00324CEA" w:rsidP="00B16CB0">
            <w:r w:rsidRPr="002A77CC">
              <w:rPr>
                <w:rFonts w:hint="eastAsia"/>
              </w:rPr>
              <w:t>电机驱动的蒸气压缩循环冷水（热泵）机组</w:t>
            </w:r>
          </w:p>
        </w:tc>
        <w:tc>
          <w:tcPr>
            <w:tcW w:w="1824" w:type="dxa"/>
            <w:gridSpan w:val="2"/>
            <w:tcBorders>
              <w:top w:val="single" w:sz="4" w:space="0" w:color="auto"/>
              <w:left w:val="single" w:sz="4" w:space="0" w:color="auto"/>
              <w:bottom w:val="single" w:sz="4" w:space="0" w:color="auto"/>
              <w:right w:val="single" w:sz="4" w:space="0" w:color="auto"/>
            </w:tcBorders>
          </w:tcPr>
          <w:p w14:paraId="1B72B7C8"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1B0142EF"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1A71850C"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1009D602"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6463CA7D" w14:textId="77777777" w:rsidR="00324CEA" w:rsidRPr="002A77CC" w:rsidRDefault="00324CEA" w:rsidP="00B16CB0">
            <w:pPr>
              <w:jc w:val="center"/>
            </w:pPr>
          </w:p>
        </w:tc>
      </w:tr>
      <w:tr w:rsidR="00324CEA" w:rsidRPr="002A77CC" w14:paraId="40D879F9"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5D791DC5" w14:textId="77777777" w:rsidR="00324CEA" w:rsidRPr="002A77CC" w:rsidRDefault="00324CEA" w:rsidP="00B16CB0"/>
        </w:tc>
        <w:tc>
          <w:tcPr>
            <w:tcW w:w="1824" w:type="dxa"/>
            <w:gridSpan w:val="2"/>
            <w:tcBorders>
              <w:top w:val="single" w:sz="4" w:space="0" w:color="auto"/>
              <w:left w:val="single" w:sz="4" w:space="0" w:color="auto"/>
              <w:bottom w:val="single" w:sz="4" w:space="0" w:color="auto"/>
              <w:right w:val="single" w:sz="4" w:space="0" w:color="auto"/>
            </w:tcBorders>
          </w:tcPr>
          <w:p w14:paraId="0A77F3E0"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36D37BAB"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6A3C17CD"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1E69F4A8"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61DB9B0F" w14:textId="77777777" w:rsidR="00324CEA" w:rsidRPr="002A77CC" w:rsidRDefault="00324CEA" w:rsidP="00B16CB0">
            <w:pPr>
              <w:jc w:val="center"/>
            </w:pPr>
          </w:p>
        </w:tc>
      </w:tr>
      <w:tr w:rsidR="00324CEA" w:rsidRPr="002A77CC" w14:paraId="2552FB55"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4BCC1209" w14:textId="77777777" w:rsidR="00324CEA" w:rsidRPr="002A77CC" w:rsidRDefault="00324CEA" w:rsidP="00B16CB0"/>
        </w:tc>
        <w:tc>
          <w:tcPr>
            <w:tcW w:w="1824" w:type="dxa"/>
            <w:gridSpan w:val="2"/>
            <w:tcBorders>
              <w:top w:val="single" w:sz="4" w:space="0" w:color="auto"/>
              <w:left w:val="single" w:sz="4" w:space="0" w:color="auto"/>
              <w:bottom w:val="single" w:sz="4" w:space="0" w:color="auto"/>
              <w:right w:val="single" w:sz="4" w:space="0" w:color="auto"/>
            </w:tcBorders>
          </w:tcPr>
          <w:p w14:paraId="6EDCAF2B"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233904E7"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5D7DC432"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3CDC876F"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73447BEC" w14:textId="77777777" w:rsidR="00324CEA" w:rsidRPr="002A77CC" w:rsidRDefault="00324CEA" w:rsidP="00B16CB0">
            <w:pPr>
              <w:jc w:val="center"/>
            </w:pPr>
          </w:p>
        </w:tc>
      </w:tr>
      <w:tr w:rsidR="00324CEA" w:rsidRPr="002A77CC" w14:paraId="189C3EE8"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7B80A33F" w14:textId="77777777" w:rsidR="00324CEA" w:rsidRPr="002A77CC" w:rsidRDefault="00324CEA" w:rsidP="00B16CB0">
            <w:r w:rsidRPr="002A77CC">
              <w:rPr>
                <w:rFonts w:hint="eastAsia"/>
              </w:rPr>
              <w:t>单元式空气调节机、风管送风式和屋顶式空调机组</w:t>
            </w:r>
          </w:p>
        </w:tc>
        <w:tc>
          <w:tcPr>
            <w:tcW w:w="1824" w:type="dxa"/>
            <w:gridSpan w:val="2"/>
            <w:tcBorders>
              <w:top w:val="single" w:sz="4" w:space="0" w:color="auto"/>
              <w:left w:val="single" w:sz="4" w:space="0" w:color="auto"/>
              <w:bottom w:val="single" w:sz="4" w:space="0" w:color="auto"/>
              <w:right w:val="single" w:sz="4" w:space="0" w:color="auto"/>
            </w:tcBorders>
          </w:tcPr>
          <w:p w14:paraId="1103B102"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55AA5CC9"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03B67AAB"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0A8C97F7"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4EAE87CA" w14:textId="77777777" w:rsidR="00324CEA" w:rsidRPr="002A77CC" w:rsidRDefault="00324CEA" w:rsidP="00B16CB0">
            <w:pPr>
              <w:jc w:val="center"/>
            </w:pPr>
          </w:p>
        </w:tc>
      </w:tr>
      <w:tr w:rsidR="00324CEA" w:rsidRPr="002A77CC" w14:paraId="3A33699A"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3D25FAAF" w14:textId="77777777" w:rsidR="00324CEA" w:rsidRPr="002A77CC" w:rsidRDefault="00324CEA" w:rsidP="00B16CB0"/>
        </w:tc>
        <w:tc>
          <w:tcPr>
            <w:tcW w:w="1824" w:type="dxa"/>
            <w:gridSpan w:val="2"/>
            <w:tcBorders>
              <w:top w:val="single" w:sz="4" w:space="0" w:color="auto"/>
              <w:left w:val="single" w:sz="4" w:space="0" w:color="auto"/>
              <w:bottom w:val="single" w:sz="4" w:space="0" w:color="auto"/>
              <w:right w:val="single" w:sz="4" w:space="0" w:color="auto"/>
            </w:tcBorders>
          </w:tcPr>
          <w:p w14:paraId="750EF273"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59780EAD"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6DD7E813"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0EEF09F5"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035DA299" w14:textId="77777777" w:rsidR="00324CEA" w:rsidRPr="002A77CC" w:rsidRDefault="00324CEA" w:rsidP="00B16CB0">
            <w:pPr>
              <w:jc w:val="center"/>
            </w:pPr>
          </w:p>
        </w:tc>
      </w:tr>
      <w:tr w:rsidR="00324CEA" w:rsidRPr="002A77CC" w14:paraId="205E838E"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6166FE41" w14:textId="77777777" w:rsidR="00324CEA" w:rsidRPr="002A77CC" w:rsidRDefault="00324CEA" w:rsidP="00B16CB0"/>
        </w:tc>
        <w:tc>
          <w:tcPr>
            <w:tcW w:w="1824" w:type="dxa"/>
            <w:gridSpan w:val="2"/>
            <w:tcBorders>
              <w:top w:val="single" w:sz="4" w:space="0" w:color="auto"/>
              <w:left w:val="single" w:sz="4" w:space="0" w:color="auto"/>
              <w:bottom w:val="single" w:sz="4" w:space="0" w:color="auto"/>
              <w:right w:val="single" w:sz="4" w:space="0" w:color="auto"/>
            </w:tcBorders>
          </w:tcPr>
          <w:p w14:paraId="4734DE20"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523A5BA6"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23DAC9F8"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1B8300B1"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0BBE58BA" w14:textId="77777777" w:rsidR="00324CEA" w:rsidRPr="002A77CC" w:rsidRDefault="00324CEA" w:rsidP="00B16CB0">
            <w:pPr>
              <w:jc w:val="center"/>
            </w:pPr>
          </w:p>
        </w:tc>
      </w:tr>
      <w:tr w:rsidR="00324CEA" w:rsidRPr="002A77CC" w14:paraId="4E7ABD14"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64E9A9F6" w14:textId="77777777" w:rsidR="00324CEA" w:rsidRPr="002A77CC" w:rsidRDefault="00324CEA" w:rsidP="00B16CB0">
            <w:r w:rsidRPr="002A77CC">
              <w:rPr>
                <w:rFonts w:hint="eastAsia"/>
              </w:rPr>
              <w:t>多联式空调（热泵）机组</w:t>
            </w:r>
          </w:p>
        </w:tc>
        <w:tc>
          <w:tcPr>
            <w:tcW w:w="1824" w:type="dxa"/>
            <w:gridSpan w:val="2"/>
            <w:tcBorders>
              <w:top w:val="single" w:sz="4" w:space="0" w:color="auto"/>
              <w:left w:val="single" w:sz="4" w:space="0" w:color="auto"/>
              <w:bottom w:val="single" w:sz="4" w:space="0" w:color="auto"/>
              <w:right w:val="single" w:sz="4" w:space="0" w:color="auto"/>
            </w:tcBorders>
          </w:tcPr>
          <w:p w14:paraId="732A383A"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35BBFE8F"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08218699"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09355C79"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5F294CF8" w14:textId="77777777" w:rsidR="00324CEA" w:rsidRPr="002A77CC" w:rsidRDefault="00324CEA" w:rsidP="00B16CB0">
            <w:pPr>
              <w:jc w:val="center"/>
            </w:pPr>
          </w:p>
        </w:tc>
      </w:tr>
      <w:tr w:rsidR="00324CEA" w:rsidRPr="002A77CC" w14:paraId="6EAEB00B"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55B49330" w14:textId="77777777" w:rsidR="00324CEA" w:rsidRPr="002A77CC" w:rsidRDefault="00324CEA" w:rsidP="00B16CB0"/>
        </w:tc>
        <w:tc>
          <w:tcPr>
            <w:tcW w:w="1824" w:type="dxa"/>
            <w:gridSpan w:val="2"/>
            <w:tcBorders>
              <w:top w:val="single" w:sz="4" w:space="0" w:color="auto"/>
              <w:left w:val="single" w:sz="4" w:space="0" w:color="auto"/>
              <w:bottom w:val="single" w:sz="4" w:space="0" w:color="auto"/>
              <w:right w:val="single" w:sz="4" w:space="0" w:color="auto"/>
            </w:tcBorders>
          </w:tcPr>
          <w:p w14:paraId="0B7F79FF"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3477F225"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78914C5B"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792B33DE"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0971D2BF" w14:textId="77777777" w:rsidR="00324CEA" w:rsidRPr="002A77CC" w:rsidRDefault="00324CEA" w:rsidP="00B16CB0">
            <w:pPr>
              <w:jc w:val="center"/>
            </w:pPr>
          </w:p>
        </w:tc>
      </w:tr>
      <w:tr w:rsidR="00324CEA" w:rsidRPr="002A77CC" w14:paraId="44A4B0AA"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3EA47ADA" w14:textId="77777777" w:rsidR="00324CEA" w:rsidRPr="002A77CC" w:rsidRDefault="00324CEA" w:rsidP="00B16CB0"/>
        </w:tc>
        <w:tc>
          <w:tcPr>
            <w:tcW w:w="1824" w:type="dxa"/>
            <w:gridSpan w:val="2"/>
            <w:tcBorders>
              <w:top w:val="single" w:sz="4" w:space="0" w:color="auto"/>
              <w:left w:val="single" w:sz="4" w:space="0" w:color="auto"/>
              <w:bottom w:val="single" w:sz="4" w:space="0" w:color="auto"/>
              <w:right w:val="single" w:sz="4" w:space="0" w:color="auto"/>
            </w:tcBorders>
          </w:tcPr>
          <w:p w14:paraId="4709C38E"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5C9FE791"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tcPr>
          <w:p w14:paraId="7D837C5D"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tcPr>
          <w:p w14:paraId="3847020F"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tcPr>
          <w:p w14:paraId="1726C01C" w14:textId="77777777" w:rsidR="00324CEA" w:rsidRPr="002A77CC" w:rsidRDefault="00324CEA" w:rsidP="00B16CB0">
            <w:pPr>
              <w:jc w:val="center"/>
            </w:pPr>
          </w:p>
        </w:tc>
      </w:tr>
      <w:tr w:rsidR="00324CEA" w:rsidRPr="002A77CC" w14:paraId="18ECD60E"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7D1A2FF6" w14:textId="77777777" w:rsidR="00324CEA" w:rsidRPr="002A77CC" w:rsidRDefault="00324CEA" w:rsidP="00B16CB0">
            <w:pPr>
              <w:jc w:val="center"/>
            </w:pPr>
            <w:r w:rsidRPr="002A77CC">
              <w:rPr>
                <w:rFonts w:hint="eastAsia"/>
              </w:rPr>
              <w:t>机组类型</w:t>
            </w:r>
          </w:p>
        </w:tc>
        <w:tc>
          <w:tcPr>
            <w:tcW w:w="18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AEF822" w14:textId="77777777" w:rsidR="00324CEA" w:rsidRPr="002A77CC" w:rsidRDefault="00324CEA" w:rsidP="00B16CB0">
            <w:pPr>
              <w:jc w:val="center"/>
            </w:pPr>
            <w:r w:rsidRPr="002A77CC">
              <w:rPr>
                <w:rFonts w:hint="eastAsia"/>
              </w:rPr>
              <w:t>设备型号</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37235A7" w14:textId="77777777" w:rsidR="00324CEA" w:rsidRPr="002A77CC" w:rsidRDefault="00324CEA" w:rsidP="00B16CB0">
            <w:pPr>
              <w:jc w:val="center"/>
            </w:pPr>
            <w:r w:rsidRPr="002A77CC">
              <w:rPr>
                <w:rFonts w:hint="eastAsia"/>
              </w:rPr>
              <w:t>参数类别</w:t>
            </w:r>
          </w:p>
        </w:tc>
        <w:tc>
          <w:tcPr>
            <w:tcW w:w="2267" w:type="dxa"/>
            <w:gridSpan w:val="3"/>
            <w:tcBorders>
              <w:top w:val="single" w:sz="4" w:space="0" w:color="auto"/>
              <w:left w:val="single" w:sz="4" w:space="0" w:color="auto"/>
              <w:bottom w:val="single" w:sz="4" w:space="0" w:color="auto"/>
              <w:right w:val="single" w:sz="4" w:space="0" w:color="auto"/>
            </w:tcBorders>
            <w:hideMark/>
          </w:tcPr>
          <w:p w14:paraId="4F81008A" w14:textId="77777777" w:rsidR="00324CEA" w:rsidRPr="002A77CC" w:rsidRDefault="00324CEA" w:rsidP="00B16CB0">
            <w:pPr>
              <w:jc w:val="center"/>
            </w:pPr>
            <w:r w:rsidRPr="002A77CC">
              <w:rPr>
                <w:rFonts w:hint="eastAsia"/>
              </w:rPr>
              <w:t>能效指标</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14:paraId="22FE82CE" w14:textId="77777777" w:rsidR="00324CEA" w:rsidRPr="002A77CC" w:rsidRDefault="00324CEA" w:rsidP="00B16CB0">
            <w:pPr>
              <w:jc w:val="center"/>
              <w:rPr>
                <w:szCs w:val="18"/>
              </w:rPr>
            </w:pPr>
            <w:r w:rsidRPr="002A77CC">
              <w:rPr>
                <w:rFonts w:hint="eastAsia"/>
              </w:rPr>
              <w:t>提高幅度（</w:t>
            </w:r>
            <w:r w:rsidRPr="002A77CC">
              <w:rPr>
                <w:rFonts w:hint="eastAsia"/>
              </w:rPr>
              <w:t>%</w:t>
            </w:r>
            <w:r w:rsidRPr="002A77CC">
              <w:rPr>
                <w:rFonts w:hint="eastAsia"/>
              </w:rPr>
              <w:t>）</w:t>
            </w:r>
          </w:p>
        </w:tc>
      </w:tr>
      <w:tr w:rsidR="00324CEA" w:rsidRPr="002A77CC" w14:paraId="0E5F6FFA"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50DC99EC" w14:textId="77777777" w:rsidR="00324CEA" w:rsidRPr="002A77CC" w:rsidRDefault="00324CEA" w:rsidP="00B16CB0"/>
        </w:tc>
        <w:tc>
          <w:tcPr>
            <w:tcW w:w="1824" w:type="dxa"/>
            <w:gridSpan w:val="2"/>
            <w:vMerge/>
            <w:tcBorders>
              <w:top w:val="single" w:sz="4" w:space="0" w:color="auto"/>
              <w:left w:val="single" w:sz="4" w:space="0" w:color="auto"/>
              <w:bottom w:val="single" w:sz="4" w:space="0" w:color="auto"/>
              <w:right w:val="single" w:sz="4" w:space="0" w:color="auto"/>
            </w:tcBorders>
            <w:vAlign w:val="center"/>
            <w:hideMark/>
          </w:tcPr>
          <w:p w14:paraId="3A09CD79" w14:textId="77777777" w:rsidR="00324CEA" w:rsidRPr="002A77CC" w:rsidRDefault="00324CEA" w:rsidP="00B16CB0">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51C7386"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4F88A9FB" w14:textId="77777777" w:rsidR="00324CEA" w:rsidRPr="002A77CC" w:rsidRDefault="00324CEA" w:rsidP="00B16CB0">
            <w:pPr>
              <w:jc w:val="center"/>
            </w:pPr>
            <w:r w:rsidRPr="002A77CC">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8EDD4E7" w14:textId="77777777" w:rsidR="00324CEA" w:rsidRPr="002A77CC" w:rsidRDefault="00324CEA" w:rsidP="00B16CB0">
            <w:pPr>
              <w:jc w:val="center"/>
            </w:pPr>
            <w:r w:rsidRPr="002A77CC">
              <w:rPr>
                <w:rFonts w:hint="eastAsia"/>
              </w:rPr>
              <w:t>标准要求</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14:paraId="670D9023" w14:textId="77777777" w:rsidR="00324CEA" w:rsidRPr="002A77CC" w:rsidRDefault="00324CEA" w:rsidP="00B16CB0">
            <w:pPr>
              <w:jc w:val="center"/>
            </w:pPr>
          </w:p>
        </w:tc>
      </w:tr>
      <w:tr w:rsidR="00324CEA" w:rsidRPr="002A77CC" w14:paraId="08698264"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7E577473" w14:textId="77777777" w:rsidR="00324CEA" w:rsidRPr="002A77CC" w:rsidRDefault="00324CEA" w:rsidP="00B16CB0">
            <w:r w:rsidRPr="002A77CC">
              <w:rPr>
                <w:rFonts w:hint="eastAsia"/>
              </w:rPr>
              <w:t>溴化锂吸收式冷水机组（直燃型）</w:t>
            </w:r>
          </w:p>
        </w:tc>
        <w:tc>
          <w:tcPr>
            <w:tcW w:w="1824" w:type="dxa"/>
            <w:gridSpan w:val="2"/>
            <w:vMerge w:val="restart"/>
            <w:tcBorders>
              <w:top w:val="single" w:sz="4" w:space="0" w:color="auto"/>
              <w:left w:val="single" w:sz="4" w:space="0" w:color="auto"/>
              <w:bottom w:val="single" w:sz="4" w:space="0" w:color="auto"/>
              <w:right w:val="single" w:sz="4" w:space="0" w:color="auto"/>
            </w:tcBorders>
            <w:vAlign w:val="center"/>
          </w:tcPr>
          <w:p w14:paraId="7C1B6D8A"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3463A73" w14:textId="77777777" w:rsidR="00324CEA" w:rsidRPr="002A77CC" w:rsidRDefault="00324CEA" w:rsidP="00B16CB0">
            <w:pPr>
              <w:jc w:val="center"/>
            </w:pPr>
            <w:r w:rsidRPr="002A77CC">
              <w:rPr>
                <w:rFonts w:hint="eastAsia"/>
              </w:rPr>
              <w:t>制冷性能参数</w:t>
            </w:r>
          </w:p>
        </w:tc>
        <w:tc>
          <w:tcPr>
            <w:tcW w:w="1133" w:type="dxa"/>
            <w:tcBorders>
              <w:top w:val="single" w:sz="4" w:space="0" w:color="auto"/>
              <w:left w:val="single" w:sz="4" w:space="0" w:color="auto"/>
              <w:bottom w:val="single" w:sz="4" w:space="0" w:color="auto"/>
              <w:right w:val="single" w:sz="4" w:space="0" w:color="auto"/>
            </w:tcBorders>
            <w:vAlign w:val="center"/>
          </w:tcPr>
          <w:p w14:paraId="783D163B"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8AC813"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92A5772" w14:textId="77777777" w:rsidR="00324CEA" w:rsidRPr="002A77CC" w:rsidRDefault="00324CEA" w:rsidP="00B16CB0">
            <w:pPr>
              <w:jc w:val="center"/>
            </w:pPr>
          </w:p>
        </w:tc>
      </w:tr>
      <w:tr w:rsidR="00324CEA" w:rsidRPr="002A77CC" w14:paraId="5C54A6D0"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52BBDEDD" w14:textId="77777777" w:rsidR="00324CEA" w:rsidRPr="002A77CC" w:rsidRDefault="00324CEA" w:rsidP="00B16CB0"/>
        </w:tc>
        <w:tc>
          <w:tcPr>
            <w:tcW w:w="1824" w:type="dxa"/>
            <w:gridSpan w:val="2"/>
            <w:vMerge/>
            <w:tcBorders>
              <w:top w:val="single" w:sz="4" w:space="0" w:color="auto"/>
              <w:left w:val="single" w:sz="4" w:space="0" w:color="auto"/>
              <w:bottom w:val="single" w:sz="4" w:space="0" w:color="auto"/>
              <w:right w:val="single" w:sz="4" w:space="0" w:color="auto"/>
            </w:tcBorders>
            <w:vAlign w:val="center"/>
            <w:hideMark/>
          </w:tcPr>
          <w:p w14:paraId="0C61A865"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985D195" w14:textId="77777777" w:rsidR="00324CEA" w:rsidRPr="002A77CC" w:rsidRDefault="00324CEA" w:rsidP="00B16CB0">
            <w:pPr>
              <w:jc w:val="center"/>
            </w:pPr>
            <w:r w:rsidRPr="002A77CC">
              <w:rPr>
                <w:rFonts w:hint="eastAsia"/>
              </w:rPr>
              <w:t>制热性能参数</w:t>
            </w:r>
          </w:p>
        </w:tc>
        <w:tc>
          <w:tcPr>
            <w:tcW w:w="1133" w:type="dxa"/>
            <w:tcBorders>
              <w:top w:val="single" w:sz="4" w:space="0" w:color="auto"/>
              <w:left w:val="single" w:sz="4" w:space="0" w:color="auto"/>
              <w:bottom w:val="single" w:sz="4" w:space="0" w:color="auto"/>
              <w:right w:val="single" w:sz="4" w:space="0" w:color="auto"/>
            </w:tcBorders>
            <w:vAlign w:val="center"/>
          </w:tcPr>
          <w:p w14:paraId="3DC5FF05"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D53E00"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2B88860" w14:textId="77777777" w:rsidR="00324CEA" w:rsidRPr="002A77CC" w:rsidRDefault="00324CEA" w:rsidP="00B16CB0">
            <w:pPr>
              <w:jc w:val="center"/>
            </w:pPr>
          </w:p>
        </w:tc>
      </w:tr>
      <w:tr w:rsidR="00324CEA" w:rsidRPr="002A77CC" w14:paraId="5A337D27" w14:textId="77777777" w:rsidTr="00B16CB0">
        <w:trPr>
          <w:cantSplit/>
          <w:trHeight w:val="284"/>
          <w:jc w:val="center"/>
        </w:trPr>
        <w:tc>
          <w:tcPr>
            <w:tcW w:w="2286" w:type="dxa"/>
            <w:tcBorders>
              <w:top w:val="single" w:sz="4" w:space="0" w:color="auto"/>
              <w:left w:val="single" w:sz="4" w:space="0" w:color="auto"/>
              <w:bottom w:val="single" w:sz="4" w:space="0" w:color="auto"/>
              <w:right w:val="single" w:sz="4" w:space="0" w:color="auto"/>
            </w:tcBorders>
            <w:vAlign w:val="center"/>
            <w:hideMark/>
          </w:tcPr>
          <w:p w14:paraId="36904E88" w14:textId="77777777" w:rsidR="00324CEA" w:rsidRPr="002A77CC" w:rsidRDefault="00324CEA" w:rsidP="00B16CB0">
            <w:r w:rsidRPr="002A77CC">
              <w:rPr>
                <w:rFonts w:hint="eastAsia"/>
              </w:rPr>
              <w:t>溴化锂吸收式冷水机组（蒸汽型）</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921907F" w14:textId="77777777" w:rsidR="00324CEA" w:rsidRPr="002A77CC" w:rsidRDefault="005D3734" w:rsidP="00B16CB0">
            <w:pPr>
              <w:jc w:val="center"/>
            </w:pPr>
            <w:sdt>
              <w:sdtPr>
                <w:rPr>
                  <w:rFonts w:hint="eastAsia"/>
                </w:rPr>
                <w:id w:val="-301774447"/>
                <w:showingPlcHdr/>
              </w:sdtPr>
              <w:sdtEndPr/>
              <w:sdtContent>
                <w:r w:rsidR="00324CEA" w:rsidRPr="002A77CC">
                  <w:t xml:space="preserve">     </w:t>
                </w:r>
              </w:sdtContent>
            </w:sdt>
          </w:p>
        </w:tc>
        <w:tc>
          <w:tcPr>
            <w:tcW w:w="1700" w:type="dxa"/>
            <w:tcBorders>
              <w:top w:val="single" w:sz="4" w:space="0" w:color="auto"/>
              <w:left w:val="single" w:sz="4" w:space="0" w:color="auto"/>
              <w:bottom w:val="single" w:sz="4" w:space="0" w:color="auto"/>
              <w:right w:val="single" w:sz="4" w:space="0" w:color="auto"/>
            </w:tcBorders>
            <w:vAlign w:val="center"/>
            <w:hideMark/>
          </w:tcPr>
          <w:p w14:paraId="77B130D9" w14:textId="77777777" w:rsidR="00324CEA" w:rsidRPr="002A77CC" w:rsidRDefault="00324CEA" w:rsidP="00B16CB0">
            <w:r w:rsidRPr="002A77CC">
              <w:rPr>
                <w:rFonts w:hint="eastAsia"/>
              </w:rPr>
              <w:t>单位制冷量蒸汽耗量</w:t>
            </w:r>
          </w:p>
        </w:tc>
        <w:tc>
          <w:tcPr>
            <w:tcW w:w="1133" w:type="dxa"/>
            <w:tcBorders>
              <w:top w:val="single" w:sz="4" w:space="0" w:color="auto"/>
              <w:left w:val="single" w:sz="4" w:space="0" w:color="auto"/>
              <w:bottom w:val="single" w:sz="4" w:space="0" w:color="auto"/>
              <w:right w:val="single" w:sz="4" w:space="0" w:color="auto"/>
            </w:tcBorders>
            <w:vAlign w:val="center"/>
          </w:tcPr>
          <w:p w14:paraId="63ABF76E"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4027E0"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346B250" w14:textId="77777777" w:rsidR="00324CEA" w:rsidRPr="002A77CC" w:rsidRDefault="00324CEA" w:rsidP="00B16CB0">
            <w:pPr>
              <w:jc w:val="center"/>
            </w:pPr>
          </w:p>
        </w:tc>
      </w:tr>
      <w:tr w:rsidR="00324CEA" w:rsidRPr="002A77CC" w14:paraId="558BC715" w14:textId="77777777" w:rsidTr="00B16CB0">
        <w:trPr>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0455360F" w14:textId="77777777" w:rsidR="00324CEA" w:rsidRPr="002A77CC" w:rsidRDefault="00324CEA" w:rsidP="00B16CB0">
            <w:pPr>
              <w:jc w:val="center"/>
            </w:pPr>
            <w:r w:rsidRPr="002A77CC">
              <w:rPr>
                <w:rFonts w:hint="eastAsia"/>
              </w:rPr>
              <w:t>机组类型</w:t>
            </w:r>
          </w:p>
        </w:tc>
        <w:tc>
          <w:tcPr>
            <w:tcW w:w="352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4079EB6" w14:textId="77777777" w:rsidR="00324CEA" w:rsidRPr="002A77CC" w:rsidRDefault="00324CEA" w:rsidP="00B16CB0">
            <w:pPr>
              <w:jc w:val="center"/>
            </w:pPr>
            <w:r w:rsidRPr="002A77CC">
              <w:rPr>
                <w:rFonts w:hint="eastAsia"/>
              </w:rPr>
              <w:t>设备型号</w:t>
            </w:r>
          </w:p>
        </w:tc>
        <w:tc>
          <w:tcPr>
            <w:tcW w:w="2267" w:type="dxa"/>
            <w:gridSpan w:val="3"/>
            <w:tcBorders>
              <w:top w:val="single" w:sz="4" w:space="0" w:color="auto"/>
              <w:left w:val="single" w:sz="4" w:space="0" w:color="auto"/>
              <w:bottom w:val="single" w:sz="4" w:space="0" w:color="auto"/>
              <w:right w:val="single" w:sz="4" w:space="0" w:color="auto"/>
            </w:tcBorders>
            <w:vAlign w:val="center"/>
            <w:hideMark/>
          </w:tcPr>
          <w:p w14:paraId="43608DF9" w14:textId="77777777" w:rsidR="00324CEA" w:rsidRPr="002A77CC" w:rsidRDefault="00324CEA" w:rsidP="00B16CB0">
            <w:pPr>
              <w:jc w:val="center"/>
            </w:pPr>
            <w:r w:rsidRPr="002A77CC">
              <w:rPr>
                <w:rFonts w:hint="eastAsia"/>
              </w:rPr>
              <w:t>热效率（</w:t>
            </w:r>
            <w:r w:rsidRPr="002A77CC">
              <w:rPr>
                <w:rFonts w:hint="eastAsia"/>
              </w:rPr>
              <w:t>%</w:t>
            </w:r>
            <w:r w:rsidRPr="002A77CC">
              <w:rPr>
                <w:rFonts w:hint="eastAsia"/>
              </w:rPr>
              <w:t>）</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14:paraId="6A336BD6" w14:textId="77777777" w:rsidR="00324CEA" w:rsidRPr="002A77CC" w:rsidRDefault="00324CEA" w:rsidP="00B16CB0">
            <w:pPr>
              <w:jc w:val="center"/>
            </w:pPr>
            <w:r w:rsidRPr="002A77CC">
              <w:rPr>
                <w:rFonts w:hint="eastAsia"/>
              </w:rPr>
              <w:t>提高幅度</w:t>
            </w:r>
          </w:p>
          <w:p w14:paraId="51BCDD8A" w14:textId="77777777" w:rsidR="00324CEA" w:rsidRPr="002A77CC" w:rsidRDefault="00324CEA" w:rsidP="00B16CB0">
            <w:pPr>
              <w:jc w:val="center"/>
            </w:pPr>
            <w:r w:rsidRPr="002A77CC">
              <w:rPr>
                <w:rFonts w:hint="eastAsia"/>
              </w:rPr>
              <w:lastRenderedPageBreak/>
              <w:t>（</w:t>
            </w:r>
            <w:r w:rsidRPr="002A77CC">
              <w:rPr>
                <w:rFonts w:hint="eastAsia"/>
              </w:rPr>
              <w:t>%</w:t>
            </w:r>
            <w:r w:rsidRPr="002A77CC">
              <w:rPr>
                <w:rFonts w:hint="eastAsia"/>
              </w:rPr>
              <w:t>）</w:t>
            </w:r>
          </w:p>
        </w:tc>
      </w:tr>
      <w:tr w:rsidR="00324CEA" w:rsidRPr="002A77CC" w14:paraId="2A3AFC61" w14:textId="77777777" w:rsidTr="00B16CB0">
        <w:trPr>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6E614333" w14:textId="77777777" w:rsidR="00324CEA" w:rsidRPr="002A77CC" w:rsidRDefault="00324CEA" w:rsidP="00B16CB0"/>
        </w:tc>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14:paraId="245BDBD0"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30C7DC5" w14:textId="77777777" w:rsidR="00324CEA" w:rsidRPr="002A77CC" w:rsidRDefault="00324CEA" w:rsidP="00B16CB0">
            <w:pPr>
              <w:jc w:val="center"/>
            </w:pPr>
            <w:r w:rsidRPr="002A77CC">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141EC25" w14:textId="77777777" w:rsidR="00324CEA" w:rsidRPr="002A77CC" w:rsidRDefault="00324CEA" w:rsidP="00B16CB0">
            <w:pPr>
              <w:jc w:val="center"/>
            </w:pPr>
            <w:r w:rsidRPr="002A77CC">
              <w:rPr>
                <w:rFonts w:hint="eastAsia"/>
              </w:rPr>
              <w:t>标准要求</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14:paraId="190D31C4" w14:textId="77777777" w:rsidR="00324CEA" w:rsidRPr="002A77CC" w:rsidRDefault="00324CEA" w:rsidP="00B16CB0">
            <w:pPr>
              <w:jc w:val="center"/>
            </w:pPr>
          </w:p>
        </w:tc>
      </w:tr>
      <w:tr w:rsidR="00324CEA" w:rsidRPr="002A77CC" w14:paraId="22C1BB66" w14:textId="77777777" w:rsidTr="00B16CB0">
        <w:trPr>
          <w:cantSplit/>
          <w:trHeight w:val="284"/>
          <w:jc w:val="center"/>
        </w:trPr>
        <w:tc>
          <w:tcPr>
            <w:tcW w:w="2286" w:type="dxa"/>
            <w:vMerge w:val="restart"/>
            <w:tcBorders>
              <w:top w:val="single" w:sz="4" w:space="0" w:color="auto"/>
              <w:left w:val="single" w:sz="4" w:space="0" w:color="auto"/>
              <w:right w:val="single" w:sz="4" w:space="0" w:color="auto"/>
            </w:tcBorders>
            <w:vAlign w:val="center"/>
            <w:hideMark/>
          </w:tcPr>
          <w:p w14:paraId="33F0D65A" w14:textId="77777777" w:rsidR="00324CEA" w:rsidRPr="002A77CC" w:rsidRDefault="00324CEA" w:rsidP="00B16CB0">
            <w:pPr>
              <w:jc w:val="center"/>
            </w:pPr>
            <w:r w:rsidRPr="002A77CC">
              <w:rPr>
                <w:rFonts w:hint="eastAsia"/>
              </w:rPr>
              <w:t>燃煤锅炉</w:t>
            </w:r>
          </w:p>
        </w:tc>
        <w:tc>
          <w:tcPr>
            <w:tcW w:w="3524" w:type="dxa"/>
            <w:gridSpan w:val="3"/>
            <w:tcBorders>
              <w:top w:val="single" w:sz="4" w:space="0" w:color="auto"/>
              <w:left w:val="single" w:sz="4" w:space="0" w:color="auto"/>
              <w:bottom w:val="single" w:sz="4" w:space="0" w:color="auto"/>
              <w:right w:val="single" w:sz="4" w:space="0" w:color="auto"/>
            </w:tcBorders>
            <w:vAlign w:val="center"/>
          </w:tcPr>
          <w:p w14:paraId="395C0E9E"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14:paraId="1BA987A9"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C62414"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962EA42" w14:textId="77777777" w:rsidR="00324CEA" w:rsidRPr="002A77CC" w:rsidRDefault="00324CEA" w:rsidP="00B16CB0">
            <w:pPr>
              <w:jc w:val="center"/>
            </w:pPr>
          </w:p>
        </w:tc>
      </w:tr>
      <w:tr w:rsidR="00324CEA" w:rsidRPr="002A77CC" w14:paraId="474454D7" w14:textId="77777777" w:rsidTr="00B16CB0">
        <w:trPr>
          <w:cantSplit/>
          <w:trHeight w:val="284"/>
          <w:jc w:val="center"/>
        </w:trPr>
        <w:tc>
          <w:tcPr>
            <w:tcW w:w="2286" w:type="dxa"/>
            <w:vMerge/>
            <w:tcBorders>
              <w:left w:val="single" w:sz="4" w:space="0" w:color="auto"/>
              <w:bottom w:val="single" w:sz="4" w:space="0" w:color="auto"/>
              <w:right w:val="single" w:sz="4" w:space="0" w:color="auto"/>
            </w:tcBorders>
            <w:vAlign w:val="center"/>
            <w:hideMark/>
          </w:tcPr>
          <w:p w14:paraId="7D3EEE39" w14:textId="77777777" w:rsidR="00324CEA" w:rsidRPr="002A77CC" w:rsidRDefault="00324CEA" w:rsidP="00B16CB0"/>
        </w:tc>
        <w:tc>
          <w:tcPr>
            <w:tcW w:w="3524" w:type="dxa"/>
            <w:gridSpan w:val="3"/>
            <w:tcBorders>
              <w:top w:val="single" w:sz="4" w:space="0" w:color="auto"/>
              <w:left w:val="single" w:sz="4" w:space="0" w:color="auto"/>
              <w:bottom w:val="single" w:sz="4" w:space="0" w:color="auto"/>
              <w:right w:val="single" w:sz="4" w:space="0" w:color="auto"/>
            </w:tcBorders>
            <w:vAlign w:val="center"/>
          </w:tcPr>
          <w:p w14:paraId="72460D6B"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14:paraId="047DC6DF"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431C5F"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1A44DAA" w14:textId="77777777" w:rsidR="00324CEA" w:rsidRPr="002A77CC" w:rsidRDefault="00324CEA" w:rsidP="00B16CB0">
            <w:pPr>
              <w:jc w:val="center"/>
            </w:pPr>
          </w:p>
        </w:tc>
      </w:tr>
      <w:tr w:rsidR="00324CEA" w:rsidRPr="002A77CC" w14:paraId="0288A716" w14:textId="77777777" w:rsidTr="00B16CB0">
        <w:trPr>
          <w:cantSplit/>
          <w:trHeight w:val="284"/>
          <w:jc w:val="center"/>
        </w:trPr>
        <w:tc>
          <w:tcPr>
            <w:tcW w:w="2286" w:type="dxa"/>
            <w:vMerge w:val="restart"/>
            <w:tcBorders>
              <w:top w:val="single" w:sz="4" w:space="0" w:color="auto"/>
              <w:left w:val="single" w:sz="4" w:space="0" w:color="auto"/>
              <w:right w:val="single" w:sz="4" w:space="0" w:color="auto"/>
            </w:tcBorders>
            <w:vAlign w:val="center"/>
            <w:hideMark/>
          </w:tcPr>
          <w:p w14:paraId="23778D1B" w14:textId="77777777" w:rsidR="00324CEA" w:rsidRPr="002A77CC" w:rsidRDefault="00324CEA" w:rsidP="00B16CB0">
            <w:pPr>
              <w:jc w:val="center"/>
            </w:pPr>
            <w:r w:rsidRPr="002A77CC">
              <w:rPr>
                <w:rFonts w:hint="eastAsia"/>
              </w:rPr>
              <w:t>燃油、燃气锅炉</w:t>
            </w:r>
          </w:p>
        </w:tc>
        <w:tc>
          <w:tcPr>
            <w:tcW w:w="3524" w:type="dxa"/>
            <w:gridSpan w:val="3"/>
            <w:tcBorders>
              <w:top w:val="single" w:sz="4" w:space="0" w:color="auto"/>
              <w:left w:val="single" w:sz="4" w:space="0" w:color="auto"/>
              <w:bottom w:val="single" w:sz="4" w:space="0" w:color="auto"/>
              <w:right w:val="single" w:sz="4" w:space="0" w:color="auto"/>
            </w:tcBorders>
            <w:vAlign w:val="center"/>
          </w:tcPr>
          <w:p w14:paraId="3C6D05D9"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14:paraId="3D8622C9"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F14166"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B66D1BB" w14:textId="77777777" w:rsidR="00324CEA" w:rsidRPr="002A77CC" w:rsidRDefault="00324CEA" w:rsidP="00B16CB0">
            <w:pPr>
              <w:jc w:val="center"/>
            </w:pPr>
          </w:p>
        </w:tc>
      </w:tr>
      <w:tr w:rsidR="00324CEA" w:rsidRPr="002A77CC" w14:paraId="5B2C8823" w14:textId="77777777" w:rsidTr="00B16CB0">
        <w:trPr>
          <w:cantSplit/>
          <w:trHeight w:val="284"/>
          <w:jc w:val="center"/>
        </w:trPr>
        <w:tc>
          <w:tcPr>
            <w:tcW w:w="2286" w:type="dxa"/>
            <w:vMerge/>
            <w:tcBorders>
              <w:left w:val="single" w:sz="4" w:space="0" w:color="auto"/>
              <w:bottom w:val="single" w:sz="4" w:space="0" w:color="auto"/>
              <w:right w:val="single" w:sz="4" w:space="0" w:color="auto"/>
            </w:tcBorders>
            <w:vAlign w:val="center"/>
            <w:hideMark/>
          </w:tcPr>
          <w:p w14:paraId="4F7EBAA7" w14:textId="77777777" w:rsidR="00324CEA" w:rsidRPr="002A77CC" w:rsidRDefault="00324CEA" w:rsidP="00B16CB0">
            <w:pPr>
              <w:jc w:val="center"/>
            </w:pPr>
          </w:p>
        </w:tc>
        <w:tc>
          <w:tcPr>
            <w:tcW w:w="3524" w:type="dxa"/>
            <w:gridSpan w:val="3"/>
            <w:tcBorders>
              <w:top w:val="single" w:sz="4" w:space="0" w:color="auto"/>
              <w:left w:val="single" w:sz="4" w:space="0" w:color="auto"/>
              <w:bottom w:val="single" w:sz="4" w:space="0" w:color="auto"/>
              <w:right w:val="single" w:sz="4" w:space="0" w:color="auto"/>
            </w:tcBorders>
            <w:vAlign w:val="center"/>
          </w:tcPr>
          <w:p w14:paraId="4BCB7355" w14:textId="77777777" w:rsidR="00324CEA" w:rsidRPr="002A77CC" w:rsidRDefault="00324CEA" w:rsidP="00B16CB0">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14:paraId="57146C7A" w14:textId="77777777" w:rsidR="00324CEA" w:rsidRPr="002A77CC" w:rsidRDefault="00324CEA" w:rsidP="00B16CB0">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92740A" w14:textId="77777777" w:rsidR="00324CEA" w:rsidRPr="002A77CC" w:rsidRDefault="00324CEA" w:rsidP="00B16CB0">
            <w:pPr>
              <w:jc w:val="cente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E7A76CE" w14:textId="77777777" w:rsidR="00324CEA" w:rsidRPr="002A77CC" w:rsidRDefault="00324CEA" w:rsidP="00B16CB0">
            <w:pPr>
              <w:jc w:val="center"/>
            </w:pPr>
          </w:p>
        </w:tc>
      </w:tr>
      <w:tr w:rsidR="00324CEA" w:rsidRPr="002A77CC" w14:paraId="5E97B759" w14:textId="77777777" w:rsidTr="00B16CB0">
        <w:trPr>
          <w:gridAfter w:val="1"/>
          <w:wAfter w:w="39" w:type="dxa"/>
          <w:cantSplit/>
          <w:trHeight w:val="284"/>
          <w:jc w:val="center"/>
        </w:trPr>
        <w:tc>
          <w:tcPr>
            <w:tcW w:w="3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6F959C" w14:textId="77777777" w:rsidR="00324CEA" w:rsidRPr="002A77CC" w:rsidRDefault="00324CEA" w:rsidP="00B16CB0">
            <w:pPr>
              <w:jc w:val="center"/>
            </w:pPr>
            <w:r w:rsidRPr="002A77CC">
              <w:rPr>
                <w:rFonts w:hint="eastAsia"/>
              </w:rPr>
              <w:t>机组类型</w:t>
            </w:r>
          </w:p>
        </w:tc>
        <w:tc>
          <w:tcPr>
            <w:tcW w:w="2118" w:type="dxa"/>
            <w:gridSpan w:val="2"/>
            <w:vMerge w:val="restart"/>
            <w:tcBorders>
              <w:top w:val="single" w:sz="4" w:space="0" w:color="auto"/>
              <w:left w:val="single" w:sz="4" w:space="0" w:color="auto"/>
              <w:right w:val="single" w:sz="4" w:space="0" w:color="auto"/>
            </w:tcBorders>
            <w:vAlign w:val="center"/>
            <w:hideMark/>
          </w:tcPr>
          <w:p w14:paraId="11CB54EC" w14:textId="77777777" w:rsidR="00324CEA" w:rsidRPr="002A77CC" w:rsidRDefault="00324CEA" w:rsidP="00B16CB0">
            <w:pPr>
              <w:jc w:val="center"/>
            </w:pPr>
            <w:r w:rsidRPr="002A77CC">
              <w:rPr>
                <w:rFonts w:hint="eastAsia"/>
              </w:rPr>
              <w:t>设备型号</w:t>
            </w:r>
          </w:p>
        </w:tc>
        <w:tc>
          <w:tcPr>
            <w:tcW w:w="3790" w:type="dxa"/>
            <w:gridSpan w:val="4"/>
            <w:tcBorders>
              <w:top w:val="single" w:sz="4" w:space="0" w:color="auto"/>
              <w:left w:val="single" w:sz="4" w:space="0" w:color="auto"/>
              <w:bottom w:val="single" w:sz="4" w:space="0" w:color="auto"/>
              <w:right w:val="single" w:sz="4" w:space="0" w:color="auto"/>
            </w:tcBorders>
            <w:vAlign w:val="center"/>
          </w:tcPr>
          <w:p w14:paraId="40858DA5" w14:textId="77777777" w:rsidR="00324CEA" w:rsidRPr="002A77CC" w:rsidRDefault="00324CEA" w:rsidP="00B16CB0">
            <w:pPr>
              <w:jc w:val="center"/>
            </w:pPr>
            <w:r w:rsidRPr="002A77CC">
              <w:rPr>
                <w:rFonts w:hint="eastAsia"/>
              </w:rPr>
              <w:t>能效指标</w:t>
            </w:r>
          </w:p>
        </w:tc>
      </w:tr>
      <w:tr w:rsidR="00324CEA" w:rsidRPr="002A77CC" w14:paraId="6E3F14CF" w14:textId="77777777" w:rsidTr="00B16CB0">
        <w:trPr>
          <w:gridAfter w:val="1"/>
          <w:wAfter w:w="39" w:type="dxa"/>
          <w:cantSplit/>
          <w:trHeight w:val="284"/>
          <w:jc w:val="center"/>
        </w:trPr>
        <w:tc>
          <w:tcPr>
            <w:tcW w:w="3692" w:type="dxa"/>
            <w:gridSpan w:val="2"/>
            <w:vMerge/>
            <w:tcBorders>
              <w:top w:val="single" w:sz="4" w:space="0" w:color="auto"/>
              <w:left w:val="single" w:sz="4" w:space="0" w:color="auto"/>
              <w:bottom w:val="single" w:sz="4" w:space="0" w:color="auto"/>
              <w:right w:val="single" w:sz="4" w:space="0" w:color="auto"/>
            </w:tcBorders>
            <w:vAlign w:val="center"/>
            <w:hideMark/>
          </w:tcPr>
          <w:p w14:paraId="7D61CB50" w14:textId="77777777" w:rsidR="00324CEA" w:rsidRPr="002A77CC" w:rsidRDefault="00324CEA" w:rsidP="00B16CB0">
            <w:pPr>
              <w:jc w:val="center"/>
            </w:pPr>
          </w:p>
        </w:tc>
        <w:tc>
          <w:tcPr>
            <w:tcW w:w="2118" w:type="dxa"/>
            <w:gridSpan w:val="2"/>
            <w:vMerge/>
            <w:tcBorders>
              <w:left w:val="single" w:sz="4" w:space="0" w:color="auto"/>
              <w:bottom w:val="single" w:sz="4" w:space="0" w:color="auto"/>
              <w:right w:val="single" w:sz="4" w:space="0" w:color="auto"/>
            </w:tcBorders>
            <w:vAlign w:val="center"/>
            <w:hideMark/>
          </w:tcPr>
          <w:p w14:paraId="2BC1B12D" w14:textId="77777777" w:rsidR="00324CEA" w:rsidRPr="002A77CC" w:rsidRDefault="00324CEA" w:rsidP="00B16CB0">
            <w:pPr>
              <w:jc w:val="cente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0B6E197" w14:textId="77777777" w:rsidR="00324CEA" w:rsidRPr="002A77CC" w:rsidRDefault="00324CEA" w:rsidP="00B16CB0">
            <w:pPr>
              <w:jc w:val="center"/>
            </w:pPr>
            <w:r w:rsidRPr="002A77CC">
              <w:rPr>
                <w:rFonts w:hint="eastAsia"/>
              </w:rPr>
              <w:t>能效等级</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14:paraId="42F93A51" w14:textId="77777777" w:rsidR="00324CEA" w:rsidRPr="002A77CC" w:rsidRDefault="00324CEA" w:rsidP="00B16CB0">
            <w:pPr>
              <w:jc w:val="center"/>
            </w:pPr>
            <w:r w:rsidRPr="002A77CC">
              <w:rPr>
                <w:rFonts w:hint="eastAsia"/>
              </w:rPr>
              <w:t>节能评价值要求</w:t>
            </w:r>
          </w:p>
        </w:tc>
      </w:tr>
      <w:tr w:rsidR="00324CEA" w:rsidRPr="002A77CC" w14:paraId="4EBA5E1C" w14:textId="77777777" w:rsidTr="00B16CB0">
        <w:trPr>
          <w:gridAfter w:val="1"/>
          <w:wAfter w:w="39" w:type="dxa"/>
          <w:cantSplit/>
          <w:trHeight w:val="284"/>
          <w:jc w:val="center"/>
        </w:trPr>
        <w:tc>
          <w:tcPr>
            <w:tcW w:w="3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0E2BCF" w14:textId="77777777" w:rsidR="00324CEA" w:rsidRPr="002A77CC" w:rsidRDefault="00324CEA" w:rsidP="00B16CB0">
            <w:pPr>
              <w:jc w:val="center"/>
            </w:pPr>
            <w:r w:rsidRPr="002A77CC">
              <w:rPr>
                <w:rFonts w:hint="eastAsia"/>
              </w:rPr>
              <w:t>房间空气调节器</w:t>
            </w:r>
          </w:p>
        </w:tc>
        <w:tc>
          <w:tcPr>
            <w:tcW w:w="2118" w:type="dxa"/>
            <w:gridSpan w:val="2"/>
            <w:tcBorders>
              <w:top w:val="single" w:sz="4" w:space="0" w:color="auto"/>
              <w:left w:val="single" w:sz="4" w:space="0" w:color="auto"/>
              <w:right w:val="single" w:sz="4" w:space="0" w:color="auto"/>
            </w:tcBorders>
            <w:vAlign w:val="center"/>
          </w:tcPr>
          <w:p w14:paraId="0BB3592D" w14:textId="77777777" w:rsidR="00324CEA" w:rsidRPr="002A77CC" w:rsidRDefault="00324CEA" w:rsidP="00B16CB0">
            <w:pPr>
              <w:jc w:val="cente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7A70D6EE" w14:textId="77777777" w:rsidR="00324CEA" w:rsidRPr="002A77CC" w:rsidRDefault="00324CEA" w:rsidP="00B16CB0">
            <w:pPr>
              <w:jc w:val="cente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55F26285" w14:textId="77777777" w:rsidR="00324CEA" w:rsidRPr="002A77CC" w:rsidRDefault="00324CEA" w:rsidP="00B16CB0">
            <w:pPr>
              <w:jc w:val="center"/>
            </w:pPr>
          </w:p>
        </w:tc>
      </w:tr>
      <w:tr w:rsidR="00324CEA" w:rsidRPr="002A77CC" w14:paraId="399C2297" w14:textId="77777777" w:rsidTr="00B16CB0">
        <w:trPr>
          <w:gridAfter w:val="1"/>
          <w:wAfter w:w="39" w:type="dxa"/>
          <w:cantSplit/>
          <w:trHeight w:val="284"/>
          <w:jc w:val="center"/>
        </w:trPr>
        <w:tc>
          <w:tcPr>
            <w:tcW w:w="3692" w:type="dxa"/>
            <w:gridSpan w:val="2"/>
            <w:vMerge/>
            <w:tcBorders>
              <w:top w:val="single" w:sz="4" w:space="0" w:color="auto"/>
              <w:left w:val="single" w:sz="4" w:space="0" w:color="auto"/>
              <w:bottom w:val="single" w:sz="4" w:space="0" w:color="auto"/>
              <w:right w:val="single" w:sz="4" w:space="0" w:color="auto"/>
            </w:tcBorders>
            <w:vAlign w:val="center"/>
            <w:hideMark/>
          </w:tcPr>
          <w:p w14:paraId="5EB9312F" w14:textId="77777777" w:rsidR="00324CEA" w:rsidRPr="002A77CC" w:rsidRDefault="00324CEA" w:rsidP="00B16CB0">
            <w:pPr>
              <w:jc w:val="center"/>
            </w:pPr>
          </w:p>
        </w:tc>
        <w:tc>
          <w:tcPr>
            <w:tcW w:w="2118" w:type="dxa"/>
            <w:gridSpan w:val="2"/>
            <w:tcBorders>
              <w:left w:val="single" w:sz="4" w:space="0" w:color="auto"/>
              <w:bottom w:val="single" w:sz="4" w:space="0" w:color="auto"/>
              <w:right w:val="single" w:sz="4" w:space="0" w:color="auto"/>
            </w:tcBorders>
            <w:vAlign w:val="center"/>
          </w:tcPr>
          <w:p w14:paraId="01A0D030" w14:textId="77777777" w:rsidR="00324CEA" w:rsidRPr="002A77CC" w:rsidRDefault="00324CEA" w:rsidP="00B16CB0">
            <w:pPr>
              <w:jc w:val="cente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15F7B6F" w14:textId="77777777" w:rsidR="00324CEA" w:rsidRPr="002A77CC" w:rsidRDefault="00324CEA" w:rsidP="00B16CB0">
            <w:pPr>
              <w:jc w:val="cente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170F1B6F" w14:textId="77777777" w:rsidR="00324CEA" w:rsidRPr="002A77CC" w:rsidRDefault="00324CEA" w:rsidP="00B16CB0">
            <w:pPr>
              <w:jc w:val="center"/>
            </w:pPr>
          </w:p>
        </w:tc>
      </w:tr>
      <w:tr w:rsidR="00324CEA" w:rsidRPr="002A77CC" w14:paraId="2757389F" w14:textId="77777777" w:rsidTr="00B16CB0">
        <w:trPr>
          <w:gridAfter w:val="1"/>
          <w:wAfter w:w="39" w:type="dxa"/>
          <w:cantSplit/>
          <w:trHeight w:val="132"/>
          <w:jc w:val="center"/>
        </w:trPr>
        <w:tc>
          <w:tcPr>
            <w:tcW w:w="3692" w:type="dxa"/>
            <w:gridSpan w:val="2"/>
            <w:vMerge w:val="restart"/>
            <w:tcBorders>
              <w:top w:val="single" w:sz="4" w:space="0" w:color="auto"/>
              <w:left w:val="single" w:sz="4" w:space="0" w:color="auto"/>
              <w:right w:val="single" w:sz="4" w:space="0" w:color="auto"/>
            </w:tcBorders>
            <w:vAlign w:val="center"/>
          </w:tcPr>
          <w:p w14:paraId="35E7D1F6" w14:textId="77777777" w:rsidR="00324CEA" w:rsidRPr="002A77CC" w:rsidRDefault="00324CEA" w:rsidP="00B16CB0">
            <w:pPr>
              <w:jc w:val="center"/>
            </w:pPr>
            <w:r w:rsidRPr="002A77CC">
              <w:rPr>
                <w:rFonts w:hint="eastAsia"/>
              </w:rPr>
              <w:t>机组类型</w:t>
            </w:r>
          </w:p>
        </w:tc>
        <w:tc>
          <w:tcPr>
            <w:tcW w:w="2118" w:type="dxa"/>
            <w:gridSpan w:val="2"/>
            <w:vMerge w:val="restart"/>
            <w:tcBorders>
              <w:left w:val="single" w:sz="4" w:space="0" w:color="auto"/>
              <w:right w:val="single" w:sz="4" w:space="0" w:color="auto"/>
            </w:tcBorders>
            <w:vAlign w:val="center"/>
          </w:tcPr>
          <w:p w14:paraId="196E9719" w14:textId="77777777" w:rsidR="00324CEA" w:rsidRPr="002A77CC" w:rsidRDefault="00324CEA" w:rsidP="00B16CB0">
            <w:pPr>
              <w:jc w:val="center"/>
            </w:pPr>
            <w:r w:rsidRPr="002A77CC">
              <w:rPr>
                <w:rFonts w:hint="eastAsia"/>
              </w:rPr>
              <w:t>设备型号</w:t>
            </w:r>
          </w:p>
        </w:tc>
        <w:tc>
          <w:tcPr>
            <w:tcW w:w="3790" w:type="dxa"/>
            <w:gridSpan w:val="4"/>
            <w:tcBorders>
              <w:top w:val="single" w:sz="4" w:space="0" w:color="auto"/>
              <w:left w:val="single" w:sz="4" w:space="0" w:color="auto"/>
              <w:bottom w:val="single" w:sz="4" w:space="0" w:color="auto"/>
              <w:right w:val="single" w:sz="4" w:space="0" w:color="auto"/>
            </w:tcBorders>
            <w:vAlign w:val="center"/>
          </w:tcPr>
          <w:p w14:paraId="42A74D8F" w14:textId="77777777" w:rsidR="00324CEA" w:rsidRPr="002A77CC" w:rsidRDefault="00324CEA" w:rsidP="00B16CB0">
            <w:pPr>
              <w:jc w:val="center"/>
            </w:pPr>
            <w:r w:rsidRPr="002A77CC">
              <w:rPr>
                <w:rFonts w:hint="eastAsia"/>
              </w:rPr>
              <w:t>热效率（</w:t>
            </w:r>
            <w:r w:rsidRPr="002A77CC">
              <w:rPr>
                <w:rFonts w:hint="eastAsia"/>
              </w:rPr>
              <w:t>%</w:t>
            </w:r>
            <w:r w:rsidRPr="002A77CC">
              <w:rPr>
                <w:rFonts w:hint="eastAsia"/>
              </w:rPr>
              <w:t>）</w:t>
            </w:r>
          </w:p>
        </w:tc>
      </w:tr>
      <w:tr w:rsidR="00324CEA" w:rsidRPr="002A77CC" w14:paraId="5C7BAB14" w14:textId="77777777" w:rsidTr="00B16CB0">
        <w:trPr>
          <w:gridAfter w:val="1"/>
          <w:wAfter w:w="39" w:type="dxa"/>
          <w:cantSplit/>
          <w:trHeight w:val="165"/>
          <w:jc w:val="center"/>
        </w:trPr>
        <w:tc>
          <w:tcPr>
            <w:tcW w:w="3692" w:type="dxa"/>
            <w:gridSpan w:val="2"/>
            <w:vMerge/>
            <w:tcBorders>
              <w:left w:val="single" w:sz="4" w:space="0" w:color="auto"/>
              <w:bottom w:val="single" w:sz="4" w:space="0" w:color="auto"/>
              <w:right w:val="single" w:sz="4" w:space="0" w:color="auto"/>
            </w:tcBorders>
            <w:vAlign w:val="center"/>
          </w:tcPr>
          <w:p w14:paraId="58240526" w14:textId="77777777" w:rsidR="00324CEA" w:rsidRPr="002A77CC" w:rsidRDefault="00324CEA" w:rsidP="00B16CB0">
            <w:pPr>
              <w:jc w:val="center"/>
            </w:pPr>
          </w:p>
        </w:tc>
        <w:tc>
          <w:tcPr>
            <w:tcW w:w="2118" w:type="dxa"/>
            <w:gridSpan w:val="2"/>
            <w:vMerge/>
            <w:tcBorders>
              <w:left w:val="single" w:sz="4" w:space="0" w:color="auto"/>
              <w:bottom w:val="single" w:sz="4" w:space="0" w:color="auto"/>
              <w:right w:val="single" w:sz="4" w:space="0" w:color="auto"/>
            </w:tcBorders>
            <w:vAlign w:val="center"/>
          </w:tcPr>
          <w:p w14:paraId="78E67764" w14:textId="77777777" w:rsidR="00324CEA" w:rsidRPr="002A77CC" w:rsidRDefault="00324CEA" w:rsidP="00B16CB0">
            <w:pPr>
              <w:jc w:val="cente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C7F2972" w14:textId="77777777" w:rsidR="00324CEA" w:rsidRPr="002A77CC" w:rsidRDefault="00324CEA" w:rsidP="00B16CB0">
            <w:pPr>
              <w:jc w:val="center"/>
            </w:pPr>
            <w:r w:rsidRPr="002A77CC">
              <w:rPr>
                <w:rFonts w:hint="eastAsia"/>
              </w:rPr>
              <w:t>设计值</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7565C677" w14:textId="77777777" w:rsidR="00324CEA" w:rsidRPr="002A77CC" w:rsidRDefault="00324CEA" w:rsidP="00B16CB0">
            <w:pPr>
              <w:jc w:val="center"/>
            </w:pPr>
            <w:r w:rsidRPr="002A77CC">
              <w:rPr>
                <w:rFonts w:hint="eastAsia"/>
              </w:rPr>
              <w:t>节能评价值要求</w:t>
            </w:r>
          </w:p>
        </w:tc>
      </w:tr>
      <w:tr w:rsidR="00324CEA" w:rsidRPr="002A77CC" w14:paraId="4B296ED0" w14:textId="77777777" w:rsidTr="00B16CB0">
        <w:trPr>
          <w:gridAfter w:val="1"/>
          <w:wAfter w:w="39" w:type="dxa"/>
          <w:cantSplit/>
          <w:trHeight w:val="284"/>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14:paraId="0F5F152E" w14:textId="77777777" w:rsidR="00324CEA" w:rsidRPr="002A77CC" w:rsidRDefault="00324CEA" w:rsidP="00B16CB0">
            <w:r w:rsidRPr="002A77CC">
              <w:rPr>
                <w:rFonts w:hint="eastAsia"/>
              </w:rPr>
              <w:t>家用热水炉</w:t>
            </w:r>
          </w:p>
          <w:p w14:paraId="4DBC434D" w14:textId="77777777" w:rsidR="00324CEA" w:rsidRPr="002A77CC" w:rsidRDefault="00324CEA" w:rsidP="00B16CB0">
            <w:r w:rsidRPr="002A77CC">
              <w:rPr>
                <w:rFonts w:hint="eastAsia"/>
              </w:rPr>
              <w:t>采暖炉（单采暖）或采暖炉（两用型）供暖</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A6EC6A6" w14:textId="77777777" w:rsidR="00324CEA" w:rsidRPr="002A77CC" w:rsidRDefault="00324CEA" w:rsidP="00B16CB0">
            <w:pPr>
              <w:jc w:val="center"/>
            </w:pPr>
            <w:r w:rsidRPr="002A77CC">
              <w:rPr>
                <w:rFonts w:hint="eastAsia"/>
              </w:rPr>
              <w:t>额定热负荷</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16C7BACE" w14:textId="77777777" w:rsidR="00324CEA" w:rsidRPr="002A77CC" w:rsidRDefault="00324CEA" w:rsidP="00B16CB0">
            <w:pPr>
              <w:jc w:val="cente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075624EA" w14:textId="77777777" w:rsidR="00324CEA" w:rsidRPr="002A77CC" w:rsidRDefault="00324CEA" w:rsidP="00B16CB0">
            <w:pPr>
              <w:jc w:val="cente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0ED2E1B4" w14:textId="77777777" w:rsidR="00324CEA" w:rsidRPr="002A77CC" w:rsidRDefault="00324CEA" w:rsidP="00B16CB0">
            <w:pPr>
              <w:jc w:val="center"/>
            </w:pPr>
          </w:p>
        </w:tc>
      </w:tr>
      <w:tr w:rsidR="00324CEA" w:rsidRPr="002A77CC" w14:paraId="4C92491E" w14:textId="77777777" w:rsidTr="00B16CB0">
        <w:trPr>
          <w:gridAfter w:val="1"/>
          <w:wAfter w:w="39" w:type="dxa"/>
          <w:cantSplit/>
          <w:trHeight w:val="284"/>
          <w:jc w:val="center"/>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0F8CF2CA" w14:textId="77777777" w:rsidR="00324CEA" w:rsidRPr="002A77CC" w:rsidRDefault="00324CEA" w:rsidP="00B16CB0"/>
        </w:tc>
        <w:tc>
          <w:tcPr>
            <w:tcW w:w="1406" w:type="dxa"/>
            <w:tcBorders>
              <w:top w:val="single" w:sz="4" w:space="0" w:color="auto"/>
              <w:left w:val="single" w:sz="4" w:space="0" w:color="auto"/>
              <w:bottom w:val="single" w:sz="4" w:space="0" w:color="auto"/>
              <w:right w:val="single" w:sz="4" w:space="0" w:color="auto"/>
            </w:tcBorders>
            <w:vAlign w:val="center"/>
            <w:hideMark/>
          </w:tcPr>
          <w:p w14:paraId="2D4ADEF7" w14:textId="77777777" w:rsidR="00324CEA" w:rsidRPr="002A77CC" w:rsidRDefault="00324CEA" w:rsidP="00B16CB0">
            <w:pPr>
              <w:jc w:val="center"/>
            </w:pPr>
            <w:r w:rsidRPr="002A77CC">
              <w:rPr>
                <w:rFonts w:hint="eastAsia"/>
              </w:rPr>
              <w:t>≤</w:t>
            </w:r>
            <w:r w:rsidRPr="002A77CC">
              <w:rPr>
                <w:rFonts w:hint="eastAsia"/>
              </w:rPr>
              <w:t>50%</w:t>
            </w:r>
            <w:r w:rsidRPr="002A77CC">
              <w:rPr>
                <w:rFonts w:hint="eastAsia"/>
              </w:rPr>
              <w:t>额定热负荷</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C586A52" w14:textId="77777777" w:rsidR="00324CEA" w:rsidRPr="002A77CC" w:rsidRDefault="00324CEA" w:rsidP="00B16CB0">
            <w:pPr>
              <w:jc w:val="cente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6F3954B" w14:textId="77777777" w:rsidR="00324CEA" w:rsidRPr="002A77CC" w:rsidRDefault="00324CEA" w:rsidP="00B16CB0">
            <w:pPr>
              <w:jc w:val="cente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59B33F5A" w14:textId="77777777" w:rsidR="00324CEA" w:rsidRPr="002A77CC" w:rsidRDefault="00324CEA" w:rsidP="00B16CB0">
            <w:pPr>
              <w:jc w:val="center"/>
            </w:pPr>
          </w:p>
        </w:tc>
      </w:tr>
    </w:tbl>
    <w:p w14:paraId="230BF38B"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1C8AE7B3" w14:textId="77777777" w:rsidR="00324CEA" w:rsidRPr="002A77CC" w:rsidRDefault="00324CEA" w:rsidP="00324CEA">
      <w:pPr>
        <w:pStyle w:val="af2"/>
        <w:tabs>
          <w:tab w:val="left" w:pos="0"/>
        </w:tabs>
        <w:spacing w:line="288" w:lineRule="auto"/>
        <w:outlineLvl w:val="9"/>
        <w:rPr>
          <w:b/>
          <w:sz w:val="21"/>
          <w:szCs w:val="21"/>
        </w:rPr>
      </w:pPr>
      <w:r w:rsidRPr="002A77CC">
        <w:rPr>
          <w:rFonts w:hint="eastAsia"/>
          <w:b/>
          <w:sz w:val="21"/>
          <w:szCs w:val="21"/>
        </w:rPr>
        <w:t>设计评价建议提交材料及要求：</w:t>
      </w:r>
    </w:p>
    <w:p w14:paraId="17E78D74"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冷热源机组能效：</w:t>
      </w:r>
    </w:p>
    <w:p w14:paraId="292A634C"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1</w:t>
      </w:r>
      <w:r w:rsidRPr="002A77CC">
        <w:rPr>
          <w:rFonts w:hint="eastAsia"/>
          <w:sz w:val="21"/>
          <w:szCs w:val="21"/>
        </w:rPr>
        <w:t>）暖通施工图设计说明：应包括对空调采暖系统的完整详细说明；</w:t>
      </w:r>
    </w:p>
    <w:p w14:paraId="5A303160"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）机房施工图：应体现机组编号及位置，且编号与设备清单吻合；</w:t>
      </w:r>
    </w:p>
    <w:p w14:paraId="05E316C1"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3</w:t>
      </w:r>
      <w:r w:rsidRPr="002A77CC">
        <w:rPr>
          <w:rFonts w:hint="eastAsia"/>
          <w:sz w:val="21"/>
          <w:szCs w:val="21"/>
        </w:rPr>
        <w:t>）冷热源机组设备清单：应有相关设备性能参数的完整详细说明，必要时附设备说明书。</w:t>
      </w:r>
    </w:p>
    <w:p w14:paraId="73ECACA6" w14:textId="77777777" w:rsidR="00324CEA" w:rsidRPr="002A77CC" w:rsidRDefault="00324CEA" w:rsidP="00324CEA">
      <w:pPr>
        <w:tabs>
          <w:tab w:val="left" w:pos="0"/>
        </w:tabs>
        <w:ind w:left="426" w:hangingChars="202" w:hanging="426"/>
        <w:rPr>
          <w:b/>
        </w:rPr>
      </w:pPr>
      <w:r w:rsidRPr="002A77CC">
        <w:rPr>
          <w:rFonts w:hint="eastAsia"/>
          <w:b/>
        </w:rPr>
        <w:t>运行评价建议提交材料及要求：</w:t>
      </w:r>
    </w:p>
    <w:p w14:paraId="59A84188"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冷热源机组能效：</w:t>
      </w:r>
    </w:p>
    <w:p w14:paraId="26E6E788"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1</w:t>
      </w:r>
      <w:r w:rsidRPr="002A77CC">
        <w:rPr>
          <w:rFonts w:hint="eastAsia"/>
          <w:sz w:val="21"/>
          <w:szCs w:val="21"/>
        </w:rPr>
        <w:t>）暖通竣工图设计说明：应包括对空调采暖系统的完整详细说明；</w:t>
      </w:r>
    </w:p>
    <w:p w14:paraId="034D202E"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）机房竣工图：应体现机组编号及位置，且编号与设备清单吻合；</w:t>
      </w:r>
    </w:p>
    <w:p w14:paraId="40D83B09"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3</w:t>
      </w:r>
      <w:r w:rsidRPr="002A77CC">
        <w:rPr>
          <w:rFonts w:hint="eastAsia"/>
          <w:sz w:val="21"/>
          <w:szCs w:val="21"/>
        </w:rPr>
        <w:t>）冷热源机组设备清单、产品说明：应有相关设备性能参数的完整详细说明；</w:t>
      </w:r>
    </w:p>
    <w:p w14:paraId="425D9633"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4</w:t>
      </w:r>
      <w:r w:rsidRPr="002A77CC">
        <w:rPr>
          <w:rFonts w:hint="eastAsia"/>
          <w:sz w:val="21"/>
          <w:szCs w:val="21"/>
        </w:rPr>
        <w:t>）冷热源机组产品型式检验报告：应包括设备性能参数的检测数据；</w:t>
      </w:r>
    </w:p>
    <w:p w14:paraId="1B57E969"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5</w:t>
      </w:r>
      <w:r w:rsidRPr="002A77CC">
        <w:rPr>
          <w:rFonts w:hint="eastAsia"/>
          <w:sz w:val="21"/>
          <w:szCs w:val="21"/>
        </w:rPr>
        <w:t>）冷热源机组的运行记录：应提供不少于一年的运行数据。</w:t>
      </w:r>
    </w:p>
    <w:p w14:paraId="16A2348B" w14:textId="77777777" w:rsidR="00324CEA" w:rsidRPr="002A77CC" w:rsidRDefault="00324CEA" w:rsidP="00324CEA">
      <w:pPr>
        <w:tabs>
          <w:tab w:val="left" w:pos="0"/>
        </w:tabs>
        <w:ind w:left="426" w:hangingChars="202" w:hanging="426"/>
        <w:rPr>
          <w:b/>
          <w:sz w:val="24"/>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431D5623" w14:textId="77777777" w:rsidTr="00B16CB0">
        <w:trPr>
          <w:cantSplit/>
          <w:trHeight w:val="1283"/>
          <w:jc w:val="center"/>
        </w:trPr>
        <w:tc>
          <w:tcPr>
            <w:tcW w:w="9639" w:type="dxa"/>
          </w:tcPr>
          <w:p w14:paraId="67C67257" w14:textId="77777777" w:rsidR="00324CEA" w:rsidRPr="002A77CC" w:rsidRDefault="00324CEA" w:rsidP="00B16CB0"/>
        </w:tc>
      </w:tr>
    </w:tbl>
    <w:p w14:paraId="577E5115" w14:textId="77777777" w:rsidR="00324CEA" w:rsidRPr="002A77CC" w:rsidRDefault="00324CEA" w:rsidP="00324CEA"/>
    <w:p w14:paraId="23F980B3" w14:textId="77777777" w:rsidR="00324CEA" w:rsidRPr="002A77CC" w:rsidRDefault="00324CEA" w:rsidP="00324CEA">
      <w:pPr>
        <w:rPr>
          <w:b/>
          <w:sz w:val="24"/>
        </w:rPr>
      </w:pPr>
      <w:r w:rsidRPr="002A77CC">
        <w:rPr>
          <w:b/>
          <w:sz w:val="24"/>
        </w:rPr>
        <w:br w:type="page"/>
      </w:r>
    </w:p>
    <w:p w14:paraId="35CB2659" w14:textId="77777777" w:rsidR="00324CEA" w:rsidRPr="002A77CC" w:rsidRDefault="00324CEA" w:rsidP="00324CEA">
      <w:pPr>
        <w:pStyle w:val="3"/>
      </w:pPr>
      <w:r w:rsidRPr="002A77CC">
        <w:rPr>
          <w:rFonts w:hint="eastAsia"/>
        </w:rPr>
        <w:lastRenderedPageBreak/>
        <w:t>5.2.5集中供暖系统热水循环泵的耗电输热比和通风空调系统风机的单位风量耗功率符合现行国家标准《公共建筑节能设计标准》GB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50736规定值低20%。（总分6分）</w:t>
      </w:r>
    </w:p>
    <w:p w14:paraId="4D8AFD92" w14:textId="77777777" w:rsidR="00324CEA" w:rsidRPr="002A77CC" w:rsidRDefault="00324CEA" w:rsidP="00324CEA">
      <w:pPr>
        <w:spacing w:line="360" w:lineRule="auto"/>
        <w:rPr>
          <w:b/>
          <w:kern w:val="0"/>
          <w:sz w:val="24"/>
        </w:rPr>
      </w:pPr>
      <w:r w:rsidRPr="002A77CC">
        <w:rPr>
          <w:rFonts w:hint="eastAsia"/>
          <w:b/>
          <w:kern w:val="0"/>
          <w:sz w:val="24"/>
        </w:rPr>
        <w:t>参评情况</w:t>
      </w:r>
    </w:p>
    <w:p w14:paraId="682EB0B0" w14:textId="77777777" w:rsidR="00324CEA" w:rsidRPr="002A77CC" w:rsidRDefault="00324CEA" w:rsidP="00324CEA">
      <w:pPr>
        <w:pStyle w:val="12"/>
        <w:ind w:firstLineChars="0" w:firstLine="0"/>
        <w:rPr>
          <w:b/>
        </w:rPr>
      </w:pPr>
      <w:r w:rsidRPr="002A77CC">
        <w:rPr>
          <w:rFonts w:hint="eastAsia"/>
          <w:kern w:val="0"/>
          <w:szCs w:val="21"/>
        </w:rPr>
        <w:t>□参评□不参评，原因</w:t>
      </w:r>
      <w:r w:rsidRPr="002A77CC">
        <w:rPr>
          <w:rFonts w:hint="eastAsia"/>
        </w:rPr>
        <w:t>（</w:t>
      </w:r>
      <w:r w:rsidRPr="002A77CC">
        <w:rPr>
          <w:rFonts w:hint="eastAsia"/>
          <w:kern w:val="0"/>
          <w:szCs w:val="21"/>
        </w:rPr>
        <w:t>□</w:t>
      </w:r>
      <w:r w:rsidRPr="002A77CC">
        <w:rPr>
          <w:rFonts w:hint="eastAsia"/>
        </w:rPr>
        <w:t>非集中空调供暖系统项目</w:t>
      </w:r>
      <w:r w:rsidRPr="002A77CC">
        <w:rPr>
          <w:rFonts w:hint="eastAsia"/>
          <w:kern w:val="0"/>
          <w:szCs w:val="21"/>
        </w:rPr>
        <w:t>、□其他</w:t>
      </w:r>
      <w:r w:rsidRPr="002A77CC">
        <w:rPr>
          <w:rFonts w:hint="eastAsia"/>
          <w:kern w:val="0"/>
          <w:szCs w:val="21"/>
          <w:u w:val="single"/>
        </w:rPr>
        <w:t xml:space="preserve">    </w:t>
      </w:r>
      <w:r w:rsidRPr="002A77CC">
        <w:rPr>
          <w:rFonts w:hint="eastAsia"/>
        </w:rPr>
        <w:t>）</w:t>
      </w:r>
    </w:p>
    <w:p w14:paraId="623D4A4B"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2173"/>
        <w:gridCol w:w="2171"/>
      </w:tblGrid>
      <w:tr w:rsidR="00324CEA" w:rsidRPr="002A77CC" w14:paraId="711F994E" w14:textId="77777777" w:rsidTr="00B16CB0">
        <w:trPr>
          <w:trHeight w:val="660"/>
          <w:jc w:val="center"/>
        </w:trPr>
        <w:tc>
          <w:tcPr>
            <w:tcW w:w="5318" w:type="dxa"/>
            <w:vAlign w:val="center"/>
          </w:tcPr>
          <w:p w14:paraId="645810D6" w14:textId="77777777" w:rsidR="00324CEA" w:rsidRPr="002A77CC" w:rsidRDefault="00324CEA" w:rsidP="00B16CB0">
            <w:pPr>
              <w:pStyle w:val="12"/>
              <w:ind w:firstLineChars="0" w:firstLine="0"/>
              <w:jc w:val="center"/>
            </w:pPr>
            <w:r w:rsidRPr="002A77CC">
              <w:rPr>
                <w:rFonts w:hint="eastAsia"/>
              </w:rPr>
              <w:t>评价内容</w:t>
            </w:r>
          </w:p>
        </w:tc>
        <w:tc>
          <w:tcPr>
            <w:tcW w:w="2173" w:type="dxa"/>
            <w:vAlign w:val="center"/>
          </w:tcPr>
          <w:p w14:paraId="218AC9AB" w14:textId="77777777" w:rsidR="00324CEA" w:rsidRPr="002A77CC" w:rsidRDefault="00324CEA" w:rsidP="00B16CB0">
            <w:pPr>
              <w:pStyle w:val="12"/>
              <w:ind w:firstLineChars="0" w:firstLine="0"/>
              <w:jc w:val="center"/>
            </w:pPr>
            <w:r w:rsidRPr="002A77CC">
              <w:rPr>
                <w:rFonts w:hint="eastAsia"/>
              </w:rPr>
              <w:t>评价分值（分）</w:t>
            </w:r>
          </w:p>
        </w:tc>
        <w:tc>
          <w:tcPr>
            <w:tcW w:w="2171" w:type="dxa"/>
            <w:vAlign w:val="center"/>
          </w:tcPr>
          <w:p w14:paraId="64677C7C" w14:textId="77777777" w:rsidR="00324CEA" w:rsidRPr="002A77CC" w:rsidRDefault="00324CEA" w:rsidP="00B16CB0">
            <w:pPr>
              <w:pStyle w:val="12"/>
              <w:ind w:firstLineChars="0" w:firstLine="0"/>
              <w:jc w:val="center"/>
            </w:pPr>
            <w:r w:rsidRPr="002A77CC">
              <w:rPr>
                <w:rFonts w:hint="eastAsia"/>
              </w:rPr>
              <w:t>自评得分（分）</w:t>
            </w:r>
          </w:p>
        </w:tc>
      </w:tr>
      <w:tr w:rsidR="00324CEA" w:rsidRPr="002A77CC" w14:paraId="3E6E86D6" w14:textId="77777777" w:rsidTr="00B16CB0">
        <w:trPr>
          <w:trHeight w:val="644"/>
          <w:jc w:val="center"/>
        </w:trPr>
        <w:tc>
          <w:tcPr>
            <w:tcW w:w="5318" w:type="dxa"/>
            <w:vAlign w:val="center"/>
          </w:tcPr>
          <w:p w14:paraId="644933A1" w14:textId="77777777" w:rsidR="00324CEA" w:rsidRPr="002A77CC" w:rsidRDefault="00324CEA" w:rsidP="00B16CB0">
            <w:pPr>
              <w:pStyle w:val="12"/>
              <w:ind w:firstLineChars="0" w:firstLine="0"/>
            </w:pPr>
            <w:r w:rsidRPr="002A77CC">
              <w:rPr>
                <w:rFonts w:hint="eastAsia"/>
              </w:rPr>
              <w:t>供暖系统热水循环泵的耗电输热比、通风空调系统风机的单位风量耗功率、空调冷热水系统循环水泵的耗电输冷（热）比</w:t>
            </w:r>
          </w:p>
        </w:tc>
        <w:tc>
          <w:tcPr>
            <w:tcW w:w="2173" w:type="dxa"/>
            <w:vAlign w:val="center"/>
          </w:tcPr>
          <w:p w14:paraId="674E8FB6" w14:textId="77777777" w:rsidR="00324CEA" w:rsidRPr="002A77CC" w:rsidRDefault="00324CEA" w:rsidP="00B16CB0">
            <w:pPr>
              <w:pStyle w:val="12"/>
              <w:ind w:firstLineChars="0" w:firstLine="0"/>
              <w:jc w:val="center"/>
            </w:pPr>
            <w:r w:rsidRPr="002A77CC">
              <w:rPr>
                <w:rFonts w:hint="eastAsia"/>
              </w:rPr>
              <w:t>6</w:t>
            </w:r>
          </w:p>
        </w:tc>
        <w:tc>
          <w:tcPr>
            <w:tcW w:w="2171" w:type="dxa"/>
            <w:vAlign w:val="center"/>
          </w:tcPr>
          <w:p w14:paraId="4BEC2C5B" w14:textId="77777777" w:rsidR="00324CEA" w:rsidRPr="002A77CC" w:rsidRDefault="00324CEA" w:rsidP="00B16CB0">
            <w:pPr>
              <w:pStyle w:val="12"/>
              <w:ind w:firstLineChars="0" w:firstLine="0"/>
              <w:jc w:val="center"/>
            </w:pPr>
          </w:p>
        </w:tc>
      </w:tr>
      <w:tr w:rsidR="00324CEA" w:rsidRPr="002A77CC" w14:paraId="7BC6071A" w14:textId="77777777" w:rsidTr="00B16CB0">
        <w:trPr>
          <w:trHeight w:val="644"/>
          <w:jc w:val="center"/>
        </w:trPr>
        <w:tc>
          <w:tcPr>
            <w:tcW w:w="5318" w:type="dxa"/>
            <w:vAlign w:val="center"/>
          </w:tcPr>
          <w:p w14:paraId="3137892C" w14:textId="77777777" w:rsidR="00324CEA" w:rsidRPr="002A77CC" w:rsidRDefault="00324CEA" w:rsidP="00B16CB0">
            <w:pPr>
              <w:pStyle w:val="12"/>
              <w:ind w:firstLineChars="0" w:firstLine="0"/>
              <w:jc w:val="center"/>
            </w:pPr>
            <w:r w:rsidRPr="002A77CC">
              <w:rPr>
                <w:rFonts w:hint="eastAsia"/>
              </w:rPr>
              <w:t>合计</w:t>
            </w:r>
          </w:p>
        </w:tc>
        <w:tc>
          <w:tcPr>
            <w:tcW w:w="2173" w:type="dxa"/>
            <w:vAlign w:val="center"/>
          </w:tcPr>
          <w:p w14:paraId="3A963720" w14:textId="77777777" w:rsidR="00324CEA" w:rsidRPr="002A77CC" w:rsidRDefault="00324CEA" w:rsidP="00B16CB0">
            <w:pPr>
              <w:pStyle w:val="12"/>
              <w:ind w:firstLineChars="0" w:firstLine="0"/>
              <w:jc w:val="center"/>
            </w:pPr>
            <w:r w:rsidRPr="002A77CC">
              <w:rPr>
                <w:rFonts w:hint="eastAsia"/>
              </w:rPr>
              <w:t>6</w:t>
            </w:r>
          </w:p>
        </w:tc>
        <w:tc>
          <w:tcPr>
            <w:tcW w:w="2171" w:type="dxa"/>
            <w:vAlign w:val="center"/>
          </w:tcPr>
          <w:p w14:paraId="2FCD8DCF" w14:textId="77777777" w:rsidR="00324CEA" w:rsidRPr="002A77CC" w:rsidRDefault="00324CEA" w:rsidP="00B16CB0">
            <w:pPr>
              <w:pStyle w:val="12"/>
              <w:ind w:firstLineChars="0" w:firstLine="0"/>
              <w:jc w:val="center"/>
            </w:pPr>
          </w:p>
        </w:tc>
      </w:tr>
    </w:tbl>
    <w:p w14:paraId="770B6687" w14:textId="77777777" w:rsidR="00324CEA" w:rsidRPr="002A77CC" w:rsidRDefault="00324CEA" w:rsidP="00324CEA">
      <w:pPr>
        <w:rPr>
          <w:b/>
          <w:kern w:val="0"/>
          <w:sz w:val="24"/>
        </w:rPr>
      </w:pPr>
      <w:r w:rsidRPr="002A77CC">
        <w:rPr>
          <w:b/>
          <w:kern w:val="0"/>
          <w:sz w:val="24"/>
        </w:rPr>
        <w:t>2</w:t>
      </w:r>
      <w:r w:rsidRPr="002A77CC">
        <w:rPr>
          <w:rFonts w:hint="eastAsia"/>
          <w:b/>
          <w:kern w:val="0"/>
          <w:sz w:val="24"/>
        </w:rPr>
        <w:t>、评价要点</w:t>
      </w:r>
    </w:p>
    <w:p w14:paraId="0B695370"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输配系统效率：</w:t>
      </w:r>
    </w:p>
    <w:p w14:paraId="62B2B60B" w14:textId="77777777" w:rsidR="00324CEA" w:rsidRPr="002A77CC" w:rsidRDefault="00324CEA" w:rsidP="00324CEA">
      <w:r w:rsidRPr="002A77CC">
        <w:rPr>
          <w:rFonts w:hint="eastAsia"/>
        </w:rPr>
        <w:t>（</w:t>
      </w:r>
      <w:r w:rsidRPr="002A77CC">
        <w:rPr>
          <w:rFonts w:hint="eastAsia"/>
        </w:rPr>
        <w:t>1</w:t>
      </w:r>
      <w:r w:rsidRPr="002A77CC">
        <w:rPr>
          <w:rFonts w:hint="eastAsia"/>
        </w:rPr>
        <w:t>）项目是否设置以下系统：</w:t>
      </w:r>
      <w:sdt>
        <w:sdtPr>
          <w:rPr>
            <w:rFonts w:hint="eastAsia"/>
          </w:rPr>
          <w:id w:val="-692221703"/>
        </w:sdtPr>
        <w:sdtEndPr/>
        <w:sdtContent>
          <w:r w:rsidRPr="002A77CC">
            <w:rPr>
              <w:rFonts w:ascii="MS Gothic" w:eastAsia="MS Gothic" w:hAnsi="MS Gothic" w:hint="eastAsia"/>
            </w:rPr>
            <w:t>☐</w:t>
          </w:r>
        </w:sdtContent>
      </w:sdt>
      <w:r w:rsidRPr="002A77CC">
        <w:t>集中空调系统</w:t>
      </w:r>
      <w:sdt>
        <w:sdtPr>
          <w:rPr>
            <w:rFonts w:hint="eastAsia"/>
          </w:rPr>
          <w:id w:val="-1325351796"/>
        </w:sdtPr>
        <w:sdtEndPr/>
        <w:sdtContent>
          <w:r w:rsidRPr="002A77CC">
            <w:rPr>
              <w:rFonts w:ascii="MS Gothic" w:eastAsia="MS Gothic" w:hAnsi="MS Gothic" w:hint="eastAsia"/>
            </w:rPr>
            <w:t>☐</w:t>
          </w:r>
        </w:sdtContent>
      </w:sdt>
      <w:r w:rsidRPr="002A77CC">
        <w:rPr>
          <w:rFonts w:hint="eastAsia"/>
        </w:rPr>
        <w:t>集中供暖系统</w:t>
      </w:r>
    </w:p>
    <w:p w14:paraId="7CFEB356" w14:textId="77777777" w:rsidR="00324CEA" w:rsidRPr="002A77CC" w:rsidRDefault="00324CEA" w:rsidP="00324CEA">
      <w:r w:rsidRPr="002A77CC">
        <w:rPr>
          <w:rFonts w:hint="eastAsia"/>
        </w:rPr>
        <w:t>（</w:t>
      </w:r>
      <w:r w:rsidRPr="002A77CC">
        <w:rPr>
          <w:rFonts w:hint="eastAsia"/>
        </w:rPr>
        <w:t>2</w:t>
      </w:r>
      <w:r w:rsidRPr="002A77CC">
        <w:rPr>
          <w:rFonts w:hint="eastAsia"/>
        </w:rPr>
        <w:t>）供暖系统热水循环泵的耗电输热比：</w:t>
      </w:r>
      <w:r w:rsidRPr="002A77CC">
        <w:rPr>
          <w:rFonts w:cs="宋体" w:hint="eastAsia"/>
          <w:u w:val="single"/>
        </w:rPr>
        <w:t xml:space="preserve">    </w:t>
      </w:r>
      <w:r w:rsidRPr="002A77CC">
        <w:rPr>
          <w:rFonts w:cs="宋体"/>
          <w:u w:val="single"/>
        </w:rPr>
        <w:t xml:space="preserve"> </w:t>
      </w:r>
      <w:r w:rsidRPr="002A77CC">
        <w:rPr>
          <w:rFonts w:cs="宋体" w:hint="eastAsia"/>
        </w:rPr>
        <w:t>，</w:t>
      </w:r>
      <w:r w:rsidRPr="002A77CC">
        <w:rPr>
          <w:rFonts w:hint="eastAsia"/>
          <w:bCs/>
          <w:lang w:val="zh-CN"/>
        </w:rPr>
        <w:t>是否</w:t>
      </w:r>
      <w:r w:rsidRPr="002A77CC">
        <w:rPr>
          <w:rFonts w:hint="eastAsia"/>
        </w:rPr>
        <w:t>符合现行</w:t>
      </w:r>
      <w:r w:rsidRPr="002A77CC">
        <w:rPr>
          <w:rFonts w:hint="eastAsia"/>
        </w:rPr>
        <w:t>GB50189</w:t>
      </w:r>
      <w:r w:rsidRPr="002A77CC">
        <w:rPr>
          <w:rFonts w:hint="eastAsia"/>
        </w:rPr>
        <w:t>规定：</w:t>
      </w:r>
      <w:sdt>
        <w:sdtPr>
          <w:rPr>
            <w:rFonts w:hint="eastAsia"/>
          </w:rPr>
          <w:id w:val="1075330684"/>
        </w:sdtPr>
        <w:sdtEndPr/>
        <w:sdtContent>
          <w:r w:rsidRPr="002A77CC">
            <w:rPr>
              <w:rFonts w:ascii="MS Gothic" w:eastAsia="MS Gothic" w:hAnsi="MS Gothic" w:hint="eastAsia"/>
            </w:rPr>
            <w:t>☐</w:t>
          </w:r>
        </w:sdtContent>
      </w:sdt>
      <w:r w:rsidRPr="002A77CC">
        <w:rPr>
          <w:rFonts w:hint="eastAsia"/>
          <w:bCs/>
          <w:lang w:val="zh-CN"/>
        </w:rPr>
        <w:t>是</w:t>
      </w:r>
      <w:r w:rsidRPr="002A77CC">
        <w:rPr>
          <w:rFonts w:hint="eastAsia"/>
          <w:bCs/>
          <w:lang w:val="zh-CN"/>
        </w:rPr>
        <w:t xml:space="preserve"> </w:t>
      </w:r>
      <w:sdt>
        <w:sdtPr>
          <w:rPr>
            <w:rFonts w:hint="eastAsia"/>
          </w:rPr>
          <w:id w:val="-1305237710"/>
        </w:sdtPr>
        <w:sdtEndPr/>
        <w:sdtContent>
          <w:r w:rsidRPr="002A77CC">
            <w:rPr>
              <w:rFonts w:ascii="MS Gothic" w:eastAsia="MS Gothic" w:hAnsi="MS Gothic" w:hint="eastAsia"/>
            </w:rPr>
            <w:t>☐</w:t>
          </w:r>
        </w:sdtContent>
      </w:sdt>
      <w:r w:rsidRPr="002A77CC">
        <w:rPr>
          <w:rFonts w:hint="eastAsia"/>
          <w:bCs/>
          <w:lang w:val="zh-CN"/>
        </w:rPr>
        <w:t>否</w:t>
      </w:r>
    </w:p>
    <w:p w14:paraId="5232E74C" w14:textId="77777777" w:rsidR="00324CEA" w:rsidRPr="002A77CC" w:rsidRDefault="00324CEA" w:rsidP="00324CEA">
      <w:r w:rsidRPr="002A77CC">
        <w:rPr>
          <w:rFonts w:hint="eastAsia"/>
        </w:rPr>
        <w:t>（</w:t>
      </w:r>
      <w:r w:rsidRPr="002A77CC">
        <w:rPr>
          <w:rFonts w:hint="eastAsia"/>
        </w:rPr>
        <w:t>3</w:t>
      </w:r>
      <w:r w:rsidRPr="002A77CC">
        <w:rPr>
          <w:rFonts w:hint="eastAsia"/>
        </w:rPr>
        <w:t>）通风空调系统风机单位风量耗功率：</w:t>
      </w:r>
    </w:p>
    <w:tbl>
      <w:tblPr>
        <w:tblW w:w="9639" w:type="dxa"/>
        <w:jc w:val="center"/>
        <w:tblLayout w:type="fixed"/>
        <w:tblLook w:val="0000" w:firstRow="0" w:lastRow="0" w:firstColumn="0" w:lastColumn="0" w:noHBand="0" w:noVBand="0"/>
      </w:tblPr>
      <w:tblGrid>
        <w:gridCol w:w="3213"/>
        <w:gridCol w:w="3214"/>
        <w:gridCol w:w="3212"/>
      </w:tblGrid>
      <w:tr w:rsidR="00324CEA" w:rsidRPr="002A77CC" w14:paraId="5C628E79" w14:textId="77777777" w:rsidTr="00B16CB0">
        <w:trPr>
          <w:cantSplit/>
          <w:jc w:val="center"/>
        </w:trPr>
        <w:tc>
          <w:tcPr>
            <w:tcW w:w="3213" w:type="dxa"/>
            <w:tcBorders>
              <w:top w:val="single" w:sz="4" w:space="0" w:color="auto"/>
              <w:left w:val="single" w:sz="4" w:space="0" w:color="auto"/>
              <w:bottom w:val="single" w:sz="4" w:space="0" w:color="auto"/>
              <w:right w:val="single" w:sz="4" w:space="0" w:color="auto"/>
            </w:tcBorders>
            <w:vAlign w:val="center"/>
          </w:tcPr>
          <w:p w14:paraId="05E02E99" w14:textId="77777777" w:rsidR="00324CEA" w:rsidRPr="002A77CC" w:rsidRDefault="00324CEA" w:rsidP="00B16CB0">
            <w:pPr>
              <w:jc w:val="center"/>
              <w:rPr>
                <w:rFonts w:cs="宋体"/>
                <w:kern w:val="0"/>
                <w:szCs w:val="18"/>
              </w:rPr>
            </w:pPr>
            <w:r w:rsidRPr="002A77CC">
              <w:rPr>
                <w:rFonts w:cs="宋体" w:hint="eastAsia"/>
                <w:kern w:val="0"/>
                <w:szCs w:val="18"/>
              </w:rPr>
              <w:t>设备类型</w:t>
            </w:r>
          </w:p>
        </w:tc>
        <w:tc>
          <w:tcPr>
            <w:tcW w:w="3214" w:type="dxa"/>
            <w:tcBorders>
              <w:top w:val="single" w:sz="4" w:space="0" w:color="auto"/>
              <w:left w:val="nil"/>
              <w:bottom w:val="single" w:sz="4" w:space="0" w:color="auto"/>
              <w:right w:val="single" w:sz="4" w:space="0" w:color="auto"/>
            </w:tcBorders>
            <w:vAlign w:val="center"/>
          </w:tcPr>
          <w:p w14:paraId="04684AD9" w14:textId="77777777" w:rsidR="00324CEA" w:rsidRPr="002A77CC" w:rsidRDefault="00324CEA" w:rsidP="00B16CB0">
            <w:pPr>
              <w:jc w:val="center"/>
              <w:rPr>
                <w:rFonts w:cs="宋体"/>
                <w:kern w:val="0"/>
                <w:szCs w:val="18"/>
              </w:rPr>
            </w:pPr>
            <w:r w:rsidRPr="002A77CC">
              <w:rPr>
                <w:rFonts w:cs="宋体" w:hint="eastAsia"/>
                <w:kern w:val="0"/>
                <w:szCs w:val="18"/>
              </w:rPr>
              <w:t>设备编号</w:t>
            </w:r>
          </w:p>
        </w:tc>
        <w:tc>
          <w:tcPr>
            <w:tcW w:w="3212" w:type="dxa"/>
            <w:tcBorders>
              <w:top w:val="single" w:sz="4" w:space="0" w:color="auto"/>
              <w:left w:val="nil"/>
              <w:bottom w:val="single" w:sz="4" w:space="0" w:color="auto"/>
              <w:right w:val="single" w:sz="4" w:space="0" w:color="auto"/>
            </w:tcBorders>
            <w:vAlign w:val="center"/>
          </w:tcPr>
          <w:p w14:paraId="300C2134" w14:textId="77777777" w:rsidR="00324CEA" w:rsidRPr="002A77CC" w:rsidRDefault="00324CEA" w:rsidP="00B16CB0">
            <w:pPr>
              <w:jc w:val="center"/>
              <w:rPr>
                <w:rFonts w:cs="宋体"/>
                <w:kern w:val="0"/>
                <w:szCs w:val="18"/>
              </w:rPr>
            </w:pPr>
            <w:r w:rsidRPr="002A77CC">
              <w:rPr>
                <w:rFonts w:cs="宋体" w:hint="eastAsia"/>
                <w:kern w:val="0"/>
                <w:szCs w:val="18"/>
              </w:rPr>
              <w:t>风机的单位风量耗功率</w:t>
            </w:r>
          </w:p>
        </w:tc>
      </w:tr>
      <w:tr w:rsidR="00324CEA" w:rsidRPr="002A77CC" w14:paraId="31545F89" w14:textId="77777777" w:rsidTr="00B16CB0">
        <w:trPr>
          <w:cantSplit/>
          <w:jc w:val="center"/>
        </w:trPr>
        <w:tc>
          <w:tcPr>
            <w:tcW w:w="3213" w:type="dxa"/>
            <w:tcBorders>
              <w:top w:val="nil"/>
              <w:left w:val="single" w:sz="4" w:space="0" w:color="auto"/>
              <w:bottom w:val="single" w:sz="4" w:space="0" w:color="auto"/>
              <w:right w:val="single" w:sz="4" w:space="0" w:color="auto"/>
            </w:tcBorders>
            <w:vAlign w:val="center"/>
          </w:tcPr>
          <w:p w14:paraId="4C0095D7" w14:textId="77777777" w:rsidR="00324CEA" w:rsidRPr="002A77CC" w:rsidRDefault="00324CEA" w:rsidP="00B16CB0">
            <w:pPr>
              <w:jc w:val="center"/>
              <w:rPr>
                <w:rFonts w:cs="宋体"/>
                <w:kern w:val="0"/>
                <w:szCs w:val="18"/>
              </w:rPr>
            </w:pPr>
          </w:p>
        </w:tc>
        <w:tc>
          <w:tcPr>
            <w:tcW w:w="3214" w:type="dxa"/>
            <w:tcBorders>
              <w:top w:val="nil"/>
              <w:left w:val="nil"/>
              <w:bottom w:val="single" w:sz="4" w:space="0" w:color="auto"/>
              <w:right w:val="single" w:sz="4" w:space="0" w:color="auto"/>
            </w:tcBorders>
            <w:vAlign w:val="center"/>
          </w:tcPr>
          <w:p w14:paraId="4D8149CC" w14:textId="77777777" w:rsidR="00324CEA" w:rsidRPr="002A77CC" w:rsidRDefault="00324CEA" w:rsidP="00B16CB0">
            <w:pPr>
              <w:jc w:val="center"/>
              <w:rPr>
                <w:rFonts w:cs="宋体"/>
                <w:kern w:val="0"/>
                <w:szCs w:val="18"/>
              </w:rPr>
            </w:pPr>
          </w:p>
        </w:tc>
        <w:tc>
          <w:tcPr>
            <w:tcW w:w="3212" w:type="dxa"/>
            <w:tcBorders>
              <w:top w:val="nil"/>
              <w:left w:val="nil"/>
              <w:bottom w:val="single" w:sz="4" w:space="0" w:color="auto"/>
              <w:right w:val="single" w:sz="4" w:space="0" w:color="auto"/>
            </w:tcBorders>
            <w:vAlign w:val="center"/>
          </w:tcPr>
          <w:p w14:paraId="73F8F823" w14:textId="77777777" w:rsidR="00324CEA" w:rsidRPr="002A77CC" w:rsidRDefault="00324CEA" w:rsidP="00B16CB0">
            <w:pPr>
              <w:jc w:val="center"/>
              <w:rPr>
                <w:rFonts w:cs="宋体"/>
                <w:kern w:val="0"/>
                <w:szCs w:val="18"/>
              </w:rPr>
            </w:pPr>
          </w:p>
        </w:tc>
      </w:tr>
      <w:tr w:rsidR="00324CEA" w:rsidRPr="002A77CC" w14:paraId="30E13165" w14:textId="77777777" w:rsidTr="00B16CB0">
        <w:trPr>
          <w:cantSplit/>
          <w:jc w:val="center"/>
        </w:trPr>
        <w:tc>
          <w:tcPr>
            <w:tcW w:w="3213" w:type="dxa"/>
            <w:tcBorders>
              <w:top w:val="nil"/>
              <w:left w:val="single" w:sz="4" w:space="0" w:color="auto"/>
              <w:bottom w:val="single" w:sz="4" w:space="0" w:color="auto"/>
              <w:right w:val="single" w:sz="4" w:space="0" w:color="auto"/>
            </w:tcBorders>
            <w:vAlign w:val="center"/>
          </w:tcPr>
          <w:p w14:paraId="0CE1D853" w14:textId="77777777" w:rsidR="00324CEA" w:rsidRPr="002A77CC" w:rsidRDefault="00324CEA" w:rsidP="00B16CB0">
            <w:pPr>
              <w:jc w:val="center"/>
              <w:rPr>
                <w:rFonts w:cs="宋体"/>
                <w:kern w:val="0"/>
                <w:szCs w:val="18"/>
              </w:rPr>
            </w:pPr>
          </w:p>
        </w:tc>
        <w:tc>
          <w:tcPr>
            <w:tcW w:w="3214" w:type="dxa"/>
            <w:tcBorders>
              <w:top w:val="nil"/>
              <w:left w:val="nil"/>
              <w:bottom w:val="single" w:sz="4" w:space="0" w:color="auto"/>
              <w:right w:val="single" w:sz="4" w:space="0" w:color="auto"/>
            </w:tcBorders>
            <w:vAlign w:val="center"/>
          </w:tcPr>
          <w:p w14:paraId="4F349B8D" w14:textId="77777777" w:rsidR="00324CEA" w:rsidRPr="002A77CC" w:rsidRDefault="00324CEA" w:rsidP="00B16CB0">
            <w:pPr>
              <w:jc w:val="center"/>
              <w:rPr>
                <w:rFonts w:cs="宋体"/>
                <w:kern w:val="0"/>
                <w:szCs w:val="18"/>
              </w:rPr>
            </w:pPr>
          </w:p>
        </w:tc>
        <w:tc>
          <w:tcPr>
            <w:tcW w:w="3212" w:type="dxa"/>
            <w:tcBorders>
              <w:top w:val="nil"/>
              <w:left w:val="nil"/>
              <w:bottom w:val="single" w:sz="4" w:space="0" w:color="auto"/>
              <w:right w:val="single" w:sz="4" w:space="0" w:color="auto"/>
            </w:tcBorders>
            <w:vAlign w:val="center"/>
          </w:tcPr>
          <w:p w14:paraId="3040614A" w14:textId="77777777" w:rsidR="00324CEA" w:rsidRPr="002A77CC" w:rsidRDefault="00324CEA" w:rsidP="00B16CB0">
            <w:pPr>
              <w:jc w:val="center"/>
              <w:rPr>
                <w:rFonts w:cs="宋体"/>
                <w:kern w:val="0"/>
                <w:szCs w:val="18"/>
              </w:rPr>
            </w:pPr>
          </w:p>
        </w:tc>
      </w:tr>
      <w:tr w:rsidR="00324CEA" w:rsidRPr="002A77CC" w14:paraId="51F94AD0" w14:textId="77777777" w:rsidTr="00B16CB0">
        <w:trPr>
          <w:cantSplit/>
          <w:jc w:val="center"/>
        </w:trPr>
        <w:tc>
          <w:tcPr>
            <w:tcW w:w="3213" w:type="dxa"/>
            <w:tcBorders>
              <w:top w:val="nil"/>
              <w:left w:val="single" w:sz="4" w:space="0" w:color="auto"/>
              <w:bottom w:val="single" w:sz="4" w:space="0" w:color="auto"/>
              <w:right w:val="single" w:sz="4" w:space="0" w:color="auto"/>
            </w:tcBorders>
            <w:vAlign w:val="center"/>
          </w:tcPr>
          <w:p w14:paraId="4A30BD8B" w14:textId="77777777" w:rsidR="00324CEA" w:rsidRPr="002A77CC" w:rsidRDefault="00324CEA" w:rsidP="00B16CB0">
            <w:pPr>
              <w:jc w:val="center"/>
              <w:rPr>
                <w:rFonts w:cs="宋体"/>
                <w:kern w:val="0"/>
                <w:szCs w:val="18"/>
              </w:rPr>
            </w:pPr>
          </w:p>
        </w:tc>
        <w:tc>
          <w:tcPr>
            <w:tcW w:w="3214" w:type="dxa"/>
            <w:tcBorders>
              <w:top w:val="nil"/>
              <w:left w:val="nil"/>
              <w:bottom w:val="single" w:sz="4" w:space="0" w:color="auto"/>
              <w:right w:val="single" w:sz="4" w:space="0" w:color="auto"/>
            </w:tcBorders>
            <w:vAlign w:val="center"/>
          </w:tcPr>
          <w:p w14:paraId="4AE44CC5" w14:textId="77777777" w:rsidR="00324CEA" w:rsidRPr="002A77CC" w:rsidRDefault="00324CEA" w:rsidP="00B16CB0">
            <w:pPr>
              <w:jc w:val="center"/>
              <w:rPr>
                <w:rFonts w:cs="宋体"/>
                <w:kern w:val="0"/>
                <w:szCs w:val="18"/>
              </w:rPr>
            </w:pPr>
          </w:p>
        </w:tc>
        <w:tc>
          <w:tcPr>
            <w:tcW w:w="3212" w:type="dxa"/>
            <w:tcBorders>
              <w:top w:val="nil"/>
              <w:left w:val="nil"/>
              <w:bottom w:val="single" w:sz="4" w:space="0" w:color="auto"/>
              <w:right w:val="single" w:sz="4" w:space="0" w:color="auto"/>
            </w:tcBorders>
            <w:vAlign w:val="center"/>
          </w:tcPr>
          <w:p w14:paraId="33620226" w14:textId="77777777" w:rsidR="00324CEA" w:rsidRPr="002A77CC" w:rsidRDefault="00324CEA" w:rsidP="00B16CB0">
            <w:pPr>
              <w:jc w:val="center"/>
              <w:rPr>
                <w:rFonts w:cs="宋体"/>
                <w:kern w:val="0"/>
                <w:szCs w:val="18"/>
              </w:rPr>
            </w:pPr>
          </w:p>
        </w:tc>
      </w:tr>
    </w:tbl>
    <w:p w14:paraId="63B7F3B0" w14:textId="77777777" w:rsidR="00324CEA" w:rsidRPr="002A77CC" w:rsidRDefault="00324CEA" w:rsidP="00324CEA">
      <w:r w:rsidRPr="002A77CC">
        <w:rPr>
          <w:rFonts w:hint="eastAsia"/>
        </w:rPr>
        <w:t>（</w:t>
      </w:r>
      <w:r w:rsidRPr="002A77CC">
        <w:rPr>
          <w:rFonts w:hint="eastAsia"/>
        </w:rPr>
        <w:t>4</w:t>
      </w:r>
      <w:r w:rsidRPr="002A77CC">
        <w:rPr>
          <w:rFonts w:hint="eastAsia"/>
        </w:rPr>
        <w:t>）空调冷热水系统循环水泵的耗电输冷（热）比：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887"/>
        <w:gridCol w:w="2623"/>
        <w:gridCol w:w="1255"/>
        <w:gridCol w:w="1783"/>
      </w:tblGrid>
      <w:tr w:rsidR="00324CEA" w:rsidRPr="002A77CC" w14:paraId="10F9B93F" w14:textId="77777777" w:rsidTr="00B16CB0">
        <w:trPr>
          <w:cantSplit/>
          <w:jc w:val="center"/>
        </w:trPr>
        <w:tc>
          <w:tcPr>
            <w:tcW w:w="1000" w:type="pct"/>
            <w:vAlign w:val="center"/>
          </w:tcPr>
          <w:p w14:paraId="230C96E2" w14:textId="77777777" w:rsidR="00324CEA" w:rsidRPr="002A77CC" w:rsidRDefault="00324CEA" w:rsidP="00B16CB0">
            <w:pPr>
              <w:jc w:val="center"/>
              <w:rPr>
                <w:rFonts w:cs="宋体"/>
                <w:kern w:val="0"/>
                <w:szCs w:val="18"/>
              </w:rPr>
            </w:pPr>
            <w:r w:rsidRPr="002A77CC">
              <w:rPr>
                <w:rFonts w:cs="宋体" w:hint="eastAsia"/>
                <w:kern w:val="0"/>
                <w:szCs w:val="18"/>
              </w:rPr>
              <w:t>设备类型</w:t>
            </w:r>
          </w:p>
        </w:tc>
        <w:tc>
          <w:tcPr>
            <w:tcW w:w="1000" w:type="pct"/>
            <w:vAlign w:val="center"/>
          </w:tcPr>
          <w:p w14:paraId="35051DD1" w14:textId="77777777" w:rsidR="00324CEA" w:rsidRPr="002A77CC" w:rsidRDefault="00324CEA" w:rsidP="00B16CB0">
            <w:pPr>
              <w:jc w:val="center"/>
              <w:rPr>
                <w:rFonts w:cs="宋体"/>
                <w:kern w:val="0"/>
                <w:szCs w:val="18"/>
              </w:rPr>
            </w:pPr>
            <w:r w:rsidRPr="002A77CC">
              <w:rPr>
                <w:rFonts w:cs="宋体" w:hint="eastAsia"/>
                <w:kern w:val="0"/>
                <w:szCs w:val="18"/>
              </w:rPr>
              <w:t>设备编号</w:t>
            </w:r>
          </w:p>
        </w:tc>
        <w:tc>
          <w:tcPr>
            <w:tcW w:w="1390" w:type="pct"/>
            <w:vAlign w:val="center"/>
          </w:tcPr>
          <w:p w14:paraId="205599DE" w14:textId="77777777" w:rsidR="00324CEA" w:rsidRPr="002A77CC" w:rsidRDefault="00324CEA" w:rsidP="00B16CB0">
            <w:pPr>
              <w:jc w:val="center"/>
              <w:rPr>
                <w:rFonts w:cs="宋体"/>
                <w:kern w:val="0"/>
                <w:szCs w:val="18"/>
              </w:rPr>
            </w:pPr>
            <w:r w:rsidRPr="002A77CC">
              <w:rPr>
                <w:rFonts w:cs="宋体" w:hint="eastAsia"/>
                <w:kern w:val="0"/>
              </w:rPr>
              <w:t>空调冷热水系统循环水泵的耗电输冷（热）比</w:t>
            </w:r>
          </w:p>
        </w:tc>
        <w:tc>
          <w:tcPr>
            <w:tcW w:w="665" w:type="pct"/>
            <w:vAlign w:val="center"/>
          </w:tcPr>
          <w:p w14:paraId="0EFCA34E" w14:textId="77777777" w:rsidR="00324CEA" w:rsidRPr="002A77CC" w:rsidRDefault="00324CEA" w:rsidP="00B16CB0">
            <w:pPr>
              <w:jc w:val="center"/>
              <w:rPr>
                <w:rFonts w:cs="宋体"/>
                <w:kern w:val="0"/>
                <w:szCs w:val="18"/>
              </w:rPr>
            </w:pPr>
            <w:r w:rsidRPr="002A77CC">
              <w:rPr>
                <w:rFonts w:cs="宋体" w:hint="eastAsia"/>
                <w:kern w:val="0"/>
              </w:rPr>
              <w:t>标准要求</w:t>
            </w:r>
          </w:p>
        </w:tc>
        <w:tc>
          <w:tcPr>
            <w:tcW w:w="945" w:type="pct"/>
            <w:vAlign w:val="center"/>
          </w:tcPr>
          <w:p w14:paraId="0D11B005" w14:textId="77777777" w:rsidR="00324CEA" w:rsidRPr="002A77CC" w:rsidRDefault="00324CEA" w:rsidP="00B16CB0">
            <w:pPr>
              <w:jc w:val="center"/>
              <w:rPr>
                <w:rFonts w:cs="宋体"/>
                <w:kern w:val="0"/>
                <w:szCs w:val="18"/>
              </w:rPr>
            </w:pPr>
            <w:r w:rsidRPr="002A77CC">
              <w:rPr>
                <w:rFonts w:cs="宋体" w:hint="eastAsia"/>
                <w:kern w:val="0"/>
                <w:szCs w:val="18"/>
              </w:rPr>
              <w:t>数值降低比例</w:t>
            </w:r>
          </w:p>
          <w:p w14:paraId="7A9A6AA2" w14:textId="77777777" w:rsidR="00324CEA" w:rsidRPr="002A77CC" w:rsidRDefault="00324CEA" w:rsidP="00B16CB0">
            <w:pPr>
              <w:jc w:val="center"/>
              <w:rPr>
                <w:rFonts w:cs="宋体"/>
                <w:kern w:val="0"/>
                <w:szCs w:val="18"/>
              </w:rPr>
            </w:pPr>
            <w:r w:rsidRPr="002A77CC">
              <w:rPr>
                <w:rFonts w:cs="宋体" w:hint="eastAsia"/>
                <w:kern w:val="0"/>
                <w:szCs w:val="18"/>
              </w:rPr>
              <w:t>（</w:t>
            </w:r>
            <w:r w:rsidRPr="002A77CC">
              <w:rPr>
                <w:rFonts w:cs="宋体" w:hint="eastAsia"/>
                <w:kern w:val="0"/>
                <w:szCs w:val="18"/>
              </w:rPr>
              <w:t>%</w:t>
            </w:r>
            <w:r w:rsidRPr="002A77CC">
              <w:rPr>
                <w:rFonts w:cs="宋体" w:hint="eastAsia"/>
                <w:kern w:val="0"/>
                <w:szCs w:val="18"/>
              </w:rPr>
              <w:t>）</w:t>
            </w:r>
          </w:p>
        </w:tc>
      </w:tr>
      <w:tr w:rsidR="00324CEA" w:rsidRPr="002A77CC" w14:paraId="6007F3DB" w14:textId="77777777" w:rsidTr="00B16CB0">
        <w:trPr>
          <w:cantSplit/>
          <w:jc w:val="center"/>
        </w:trPr>
        <w:tc>
          <w:tcPr>
            <w:tcW w:w="1000" w:type="pct"/>
            <w:vAlign w:val="center"/>
          </w:tcPr>
          <w:p w14:paraId="57446B0B" w14:textId="77777777" w:rsidR="00324CEA" w:rsidRPr="002A77CC" w:rsidRDefault="00324CEA" w:rsidP="00B16CB0">
            <w:pPr>
              <w:jc w:val="center"/>
              <w:rPr>
                <w:rFonts w:cs="宋体"/>
                <w:kern w:val="0"/>
                <w:szCs w:val="18"/>
              </w:rPr>
            </w:pPr>
          </w:p>
        </w:tc>
        <w:tc>
          <w:tcPr>
            <w:tcW w:w="1000" w:type="pct"/>
            <w:vAlign w:val="center"/>
          </w:tcPr>
          <w:p w14:paraId="76CB77EF" w14:textId="77777777" w:rsidR="00324CEA" w:rsidRPr="002A77CC" w:rsidRDefault="00324CEA" w:rsidP="00B16CB0">
            <w:pPr>
              <w:jc w:val="center"/>
              <w:rPr>
                <w:rFonts w:cs="宋体"/>
                <w:kern w:val="0"/>
                <w:szCs w:val="18"/>
              </w:rPr>
            </w:pPr>
          </w:p>
        </w:tc>
        <w:tc>
          <w:tcPr>
            <w:tcW w:w="1390" w:type="pct"/>
            <w:vAlign w:val="center"/>
          </w:tcPr>
          <w:p w14:paraId="76C4FE16" w14:textId="77777777" w:rsidR="00324CEA" w:rsidRPr="002A77CC" w:rsidRDefault="00324CEA" w:rsidP="00B16CB0">
            <w:pPr>
              <w:jc w:val="center"/>
              <w:rPr>
                <w:rFonts w:cs="宋体"/>
                <w:kern w:val="0"/>
                <w:szCs w:val="18"/>
              </w:rPr>
            </w:pPr>
          </w:p>
        </w:tc>
        <w:tc>
          <w:tcPr>
            <w:tcW w:w="665" w:type="pct"/>
          </w:tcPr>
          <w:p w14:paraId="7E549257" w14:textId="77777777" w:rsidR="00324CEA" w:rsidRPr="002A77CC" w:rsidRDefault="00324CEA" w:rsidP="00B16CB0">
            <w:pPr>
              <w:jc w:val="center"/>
              <w:rPr>
                <w:rFonts w:cs="宋体"/>
                <w:kern w:val="0"/>
                <w:szCs w:val="18"/>
              </w:rPr>
            </w:pPr>
          </w:p>
        </w:tc>
        <w:tc>
          <w:tcPr>
            <w:tcW w:w="945" w:type="pct"/>
          </w:tcPr>
          <w:p w14:paraId="0D7F19A8" w14:textId="77777777" w:rsidR="00324CEA" w:rsidRPr="002A77CC" w:rsidRDefault="00324CEA" w:rsidP="00B16CB0">
            <w:pPr>
              <w:jc w:val="center"/>
              <w:rPr>
                <w:rFonts w:cs="宋体"/>
                <w:kern w:val="0"/>
                <w:szCs w:val="18"/>
              </w:rPr>
            </w:pPr>
          </w:p>
        </w:tc>
      </w:tr>
      <w:tr w:rsidR="00324CEA" w:rsidRPr="002A77CC" w14:paraId="14D51E8C" w14:textId="77777777" w:rsidTr="00B16CB0">
        <w:trPr>
          <w:cantSplit/>
          <w:jc w:val="center"/>
        </w:trPr>
        <w:tc>
          <w:tcPr>
            <w:tcW w:w="1000" w:type="pct"/>
            <w:vAlign w:val="center"/>
          </w:tcPr>
          <w:p w14:paraId="2C2310BF" w14:textId="77777777" w:rsidR="00324CEA" w:rsidRPr="002A77CC" w:rsidRDefault="00324CEA" w:rsidP="00B16CB0">
            <w:pPr>
              <w:jc w:val="center"/>
              <w:rPr>
                <w:rFonts w:cs="宋体"/>
                <w:kern w:val="0"/>
                <w:szCs w:val="18"/>
              </w:rPr>
            </w:pPr>
          </w:p>
        </w:tc>
        <w:tc>
          <w:tcPr>
            <w:tcW w:w="1000" w:type="pct"/>
            <w:vAlign w:val="center"/>
          </w:tcPr>
          <w:p w14:paraId="58463059" w14:textId="77777777" w:rsidR="00324CEA" w:rsidRPr="002A77CC" w:rsidRDefault="00324CEA" w:rsidP="00B16CB0">
            <w:pPr>
              <w:jc w:val="center"/>
              <w:rPr>
                <w:rFonts w:cs="宋体"/>
                <w:kern w:val="0"/>
                <w:szCs w:val="18"/>
              </w:rPr>
            </w:pPr>
          </w:p>
        </w:tc>
        <w:tc>
          <w:tcPr>
            <w:tcW w:w="1390" w:type="pct"/>
            <w:vAlign w:val="center"/>
          </w:tcPr>
          <w:p w14:paraId="17B9B2AE" w14:textId="77777777" w:rsidR="00324CEA" w:rsidRPr="002A77CC" w:rsidRDefault="00324CEA" w:rsidP="00B16CB0">
            <w:pPr>
              <w:jc w:val="center"/>
              <w:rPr>
                <w:rFonts w:cs="宋体"/>
                <w:kern w:val="0"/>
                <w:szCs w:val="18"/>
              </w:rPr>
            </w:pPr>
          </w:p>
        </w:tc>
        <w:tc>
          <w:tcPr>
            <w:tcW w:w="665" w:type="pct"/>
          </w:tcPr>
          <w:p w14:paraId="4A0889B6" w14:textId="77777777" w:rsidR="00324CEA" w:rsidRPr="002A77CC" w:rsidRDefault="00324CEA" w:rsidP="00B16CB0">
            <w:pPr>
              <w:jc w:val="center"/>
              <w:rPr>
                <w:rFonts w:cs="宋体"/>
                <w:kern w:val="0"/>
                <w:szCs w:val="18"/>
              </w:rPr>
            </w:pPr>
          </w:p>
        </w:tc>
        <w:tc>
          <w:tcPr>
            <w:tcW w:w="945" w:type="pct"/>
          </w:tcPr>
          <w:p w14:paraId="4497F66A" w14:textId="77777777" w:rsidR="00324CEA" w:rsidRPr="002A77CC" w:rsidRDefault="00324CEA" w:rsidP="00B16CB0">
            <w:pPr>
              <w:jc w:val="center"/>
              <w:rPr>
                <w:rFonts w:cs="宋体"/>
                <w:kern w:val="0"/>
                <w:szCs w:val="18"/>
              </w:rPr>
            </w:pPr>
          </w:p>
        </w:tc>
      </w:tr>
      <w:tr w:rsidR="00324CEA" w:rsidRPr="002A77CC" w14:paraId="62D1F396" w14:textId="77777777" w:rsidTr="00B16CB0">
        <w:trPr>
          <w:cantSplit/>
          <w:jc w:val="center"/>
        </w:trPr>
        <w:tc>
          <w:tcPr>
            <w:tcW w:w="1000" w:type="pct"/>
            <w:vAlign w:val="center"/>
          </w:tcPr>
          <w:p w14:paraId="4F0192C3" w14:textId="77777777" w:rsidR="00324CEA" w:rsidRPr="002A77CC" w:rsidRDefault="00324CEA" w:rsidP="00B16CB0">
            <w:pPr>
              <w:jc w:val="center"/>
              <w:rPr>
                <w:rFonts w:cs="宋体"/>
                <w:kern w:val="0"/>
                <w:szCs w:val="18"/>
              </w:rPr>
            </w:pPr>
          </w:p>
        </w:tc>
        <w:tc>
          <w:tcPr>
            <w:tcW w:w="1000" w:type="pct"/>
            <w:vAlign w:val="center"/>
          </w:tcPr>
          <w:p w14:paraId="0A681BA2" w14:textId="77777777" w:rsidR="00324CEA" w:rsidRPr="002A77CC" w:rsidRDefault="00324CEA" w:rsidP="00B16CB0">
            <w:pPr>
              <w:jc w:val="center"/>
              <w:rPr>
                <w:rFonts w:cs="宋体"/>
                <w:kern w:val="0"/>
                <w:szCs w:val="18"/>
              </w:rPr>
            </w:pPr>
          </w:p>
        </w:tc>
        <w:tc>
          <w:tcPr>
            <w:tcW w:w="1390" w:type="pct"/>
            <w:vAlign w:val="center"/>
          </w:tcPr>
          <w:p w14:paraId="56F8D2B1" w14:textId="77777777" w:rsidR="00324CEA" w:rsidRPr="002A77CC" w:rsidRDefault="00324CEA" w:rsidP="00B16CB0">
            <w:pPr>
              <w:jc w:val="center"/>
              <w:rPr>
                <w:rFonts w:cs="宋体"/>
                <w:kern w:val="0"/>
                <w:szCs w:val="18"/>
              </w:rPr>
            </w:pPr>
          </w:p>
        </w:tc>
        <w:tc>
          <w:tcPr>
            <w:tcW w:w="665" w:type="pct"/>
          </w:tcPr>
          <w:p w14:paraId="22B7BD06" w14:textId="77777777" w:rsidR="00324CEA" w:rsidRPr="002A77CC" w:rsidRDefault="00324CEA" w:rsidP="00B16CB0">
            <w:pPr>
              <w:jc w:val="center"/>
              <w:rPr>
                <w:rFonts w:cs="宋体"/>
                <w:kern w:val="0"/>
                <w:szCs w:val="18"/>
              </w:rPr>
            </w:pPr>
          </w:p>
        </w:tc>
        <w:tc>
          <w:tcPr>
            <w:tcW w:w="945" w:type="pct"/>
          </w:tcPr>
          <w:p w14:paraId="7DDB5828" w14:textId="77777777" w:rsidR="00324CEA" w:rsidRPr="002A77CC" w:rsidRDefault="00324CEA" w:rsidP="00B16CB0">
            <w:pPr>
              <w:jc w:val="center"/>
              <w:rPr>
                <w:rFonts w:cs="宋体"/>
                <w:kern w:val="0"/>
                <w:szCs w:val="18"/>
              </w:rPr>
            </w:pPr>
          </w:p>
        </w:tc>
      </w:tr>
    </w:tbl>
    <w:p w14:paraId="2B7AA17A" w14:textId="77777777" w:rsidR="00324CEA" w:rsidRPr="002A77CC" w:rsidRDefault="00324CEA" w:rsidP="00324CEA">
      <w:pPr>
        <w:rPr>
          <w:b/>
          <w:kern w:val="0"/>
          <w:sz w:val="24"/>
        </w:rPr>
      </w:pPr>
      <w:r w:rsidRPr="002A77CC">
        <w:rPr>
          <w:b/>
          <w:kern w:val="0"/>
          <w:sz w:val="24"/>
        </w:rPr>
        <w:t>3</w:t>
      </w:r>
      <w:r w:rsidRPr="002A77CC">
        <w:rPr>
          <w:rFonts w:hint="eastAsia"/>
          <w:b/>
          <w:kern w:val="0"/>
          <w:sz w:val="24"/>
        </w:rPr>
        <w:t>、证明材料</w:t>
      </w:r>
    </w:p>
    <w:p w14:paraId="1A9192F3" w14:textId="77777777" w:rsidR="00324CEA" w:rsidRPr="002A77CC" w:rsidRDefault="00324CEA" w:rsidP="00324CEA">
      <w:pPr>
        <w:pStyle w:val="af2"/>
        <w:spacing w:line="288" w:lineRule="auto"/>
        <w:outlineLvl w:val="9"/>
        <w:rPr>
          <w:rFonts w:cs="宋体"/>
          <w:b/>
          <w:sz w:val="21"/>
          <w:szCs w:val="21"/>
        </w:rPr>
      </w:pPr>
      <w:r w:rsidRPr="002A77CC">
        <w:rPr>
          <w:rFonts w:cs="宋体" w:hint="eastAsia"/>
          <w:b/>
          <w:sz w:val="21"/>
          <w:szCs w:val="21"/>
        </w:rPr>
        <w:t>设计评价建议提交材料及要求：</w:t>
      </w:r>
    </w:p>
    <w:p w14:paraId="5DBF2EA5"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输配系统效率：</w:t>
      </w:r>
    </w:p>
    <w:p w14:paraId="0A6D5CE4"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1</w:t>
      </w:r>
      <w:r w:rsidRPr="002A77CC">
        <w:rPr>
          <w:rFonts w:cs="宋体" w:hint="eastAsia"/>
          <w:sz w:val="21"/>
          <w:szCs w:val="21"/>
        </w:rPr>
        <w:t>）暖通施工图设计说明：应有输配系统和末端系统的详细描述；</w:t>
      </w:r>
    </w:p>
    <w:p w14:paraId="20914E5A"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2</w:t>
      </w:r>
      <w:r w:rsidRPr="002A77CC">
        <w:rPr>
          <w:rFonts w:cs="宋体" w:hint="eastAsia"/>
          <w:sz w:val="21"/>
          <w:szCs w:val="21"/>
        </w:rPr>
        <w:t>）集中供暖系统热水循环泵的耗电输热比、通风空调系统风机的单位风量耗功率、空调冷热水系统循环水泵的耗电输冷（热）比的计算书；</w:t>
      </w:r>
    </w:p>
    <w:p w14:paraId="01779D07"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3</w:t>
      </w:r>
      <w:r w:rsidRPr="002A77CC">
        <w:rPr>
          <w:rFonts w:cs="宋体" w:hint="eastAsia"/>
          <w:sz w:val="21"/>
          <w:szCs w:val="21"/>
        </w:rPr>
        <w:t>）暖通施工图设备清单：应有集中供暖系统热水循环泵、通风空调系统风机和空调冷热水系统循环水泵的详细参数。</w:t>
      </w:r>
    </w:p>
    <w:p w14:paraId="64CFD036" w14:textId="77777777" w:rsidR="00324CEA" w:rsidRPr="002A77CC" w:rsidRDefault="00324CEA" w:rsidP="00324CEA">
      <w:pPr>
        <w:pStyle w:val="af2"/>
        <w:spacing w:line="288" w:lineRule="auto"/>
        <w:outlineLvl w:val="9"/>
        <w:rPr>
          <w:rFonts w:cs="宋体"/>
          <w:b/>
          <w:sz w:val="21"/>
          <w:szCs w:val="21"/>
        </w:rPr>
      </w:pPr>
      <w:r w:rsidRPr="002A77CC">
        <w:rPr>
          <w:rFonts w:cs="宋体" w:hint="eastAsia"/>
          <w:b/>
          <w:sz w:val="21"/>
          <w:szCs w:val="21"/>
        </w:rPr>
        <w:t>运行评价建议提交材料及要求：</w:t>
      </w:r>
    </w:p>
    <w:p w14:paraId="13738A14"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输配系统效率：</w:t>
      </w:r>
    </w:p>
    <w:p w14:paraId="5284D3C4"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1</w:t>
      </w:r>
      <w:r w:rsidRPr="002A77CC">
        <w:rPr>
          <w:rFonts w:cs="宋体" w:hint="eastAsia"/>
          <w:sz w:val="21"/>
          <w:szCs w:val="21"/>
        </w:rPr>
        <w:t>）暖通竣工图设计说明：应有输配系统和末端系统的详细描述；</w:t>
      </w:r>
    </w:p>
    <w:p w14:paraId="4CBCF060"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2</w:t>
      </w:r>
      <w:r w:rsidRPr="002A77CC">
        <w:rPr>
          <w:rFonts w:cs="宋体" w:hint="eastAsia"/>
          <w:sz w:val="21"/>
          <w:szCs w:val="21"/>
        </w:rPr>
        <w:t>）应有集中供暖系统热水循环泵的耗电输热比、通风空调系统风机的单位风量耗功率、空调冷热水系统循环水泵的耗电输冷（热）比的计算书或测试记录；</w:t>
      </w:r>
    </w:p>
    <w:p w14:paraId="075E7B7B"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lastRenderedPageBreak/>
        <w:t>（</w:t>
      </w:r>
      <w:r w:rsidRPr="002A77CC">
        <w:rPr>
          <w:rFonts w:cs="宋体" w:hint="eastAsia"/>
          <w:sz w:val="21"/>
          <w:szCs w:val="21"/>
        </w:rPr>
        <w:t>3</w:t>
      </w:r>
      <w:r w:rsidRPr="002A77CC">
        <w:rPr>
          <w:rFonts w:cs="宋体" w:hint="eastAsia"/>
          <w:sz w:val="21"/>
          <w:szCs w:val="21"/>
        </w:rPr>
        <w:t>）暖通竣工图设备清单：应有集中供暖系统热水循环泵、通风空调系统风机和空调冷热水系统循环水泵的详细参数；</w:t>
      </w:r>
    </w:p>
    <w:p w14:paraId="4EB3C0AD" w14:textId="77777777" w:rsidR="00324CEA" w:rsidRPr="002A77CC" w:rsidRDefault="00324CEA" w:rsidP="00324CEA">
      <w:pPr>
        <w:pStyle w:val="af2"/>
        <w:spacing w:line="288" w:lineRule="auto"/>
        <w:outlineLvl w:val="9"/>
        <w:rPr>
          <w:rFonts w:cs="宋体"/>
          <w:sz w:val="21"/>
          <w:szCs w:val="21"/>
        </w:rPr>
      </w:pPr>
      <w:r w:rsidRPr="002A77CC">
        <w:rPr>
          <w:rFonts w:cs="宋体" w:hint="eastAsia"/>
          <w:sz w:val="21"/>
          <w:szCs w:val="21"/>
        </w:rPr>
        <w:t>（</w:t>
      </w:r>
      <w:r w:rsidRPr="002A77CC">
        <w:rPr>
          <w:rFonts w:cs="宋体" w:hint="eastAsia"/>
          <w:sz w:val="21"/>
          <w:szCs w:val="21"/>
        </w:rPr>
        <w:t>4</w:t>
      </w:r>
      <w:r w:rsidRPr="002A77CC">
        <w:rPr>
          <w:rFonts w:cs="宋体" w:hint="eastAsia"/>
          <w:sz w:val="21"/>
          <w:szCs w:val="21"/>
        </w:rPr>
        <w:t>）水泵风机的产品型式检验报告：</w:t>
      </w:r>
      <w:r w:rsidRPr="002A77CC">
        <w:rPr>
          <w:rFonts w:hint="eastAsia"/>
          <w:sz w:val="21"/>
          <w:szCs w:val="21"/>
        </w:rPr>
        <w:t>应包括设备性能参数的检测数据；</w:t>
      </w:r>
    </w:p>
    <w:p w14:paraId="60F38004"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5</w:t>
      </w:r>
      <w:r w:rsidRPr="002A77CC">
        <w:rPr>
          <w:rFonts w:hint="eastAsia"/>
          <w:sz w:val="21"/>
          <w:szCs w:val="21"/>
        </w:rPr>
        <w:t>）输配系统及末端系统运行记录：应提供不少于一年的运行数据。</w:t>
      </w:r>
    </w:p>
    <w:p w14:paraId="78830B1E" w14:textId="77777777" w:rsidR="00324CEA" w:rsidRPr="002A77CC" w:rsidRDefault="00324CEA" w:rsidP="00324CEA">
      <w:r w:rsidRPr="002A77CC">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19B07AFE" w14:textId="77777777" w:rsidTr="00B16CB0">
        <w:trPr>
          <w:trHeight w:val="1134"/>
          <w:jc w:val="center"/>
        </w:trPr>
        <w:tc>
          <w:tcPr>
            <w:tcW w:w="9639" w:type="dxa"/>
            <w:tcBorders>
              <w:top w:val="single" w:sz="4" w:space="0" w:color="auto"/>
              <w:left w:val="single" w:sz="4" w:space="0" w:color="auto"/>
              <w:bottom w:val="single" w:sz="4" w:space="0" w:color="auto"/>
              <w:right w:val="single" w:sz="4" w:space="0" w:color="auto"/>
            </w:tcBorders>
          </w:tcPr>
          <w:p w14:paraId="564E6CCB" w14:textId="77777777" w:rsidR="00324CEA" w:rsidRPr="002A77CC" w:rsidRDefault="00324CEA" w:rsidP="00B16CB0">
            <w:pPr>
              <w:rPr>
                <w:b/>
              </w:rPr>
            </w:pPr>
          </w:p>
        </w:tc>
      </w:tr>
    </w:tbl>
    <w:p w14:paraId="226B348C" w14:textId="77777777" w:rsidR="00324CEA" w:rsidRPr="002A77CC" w:rsidRDefault="00324CEA" w:rsidP="00324CEA">
      <w:r w:rsidRPr="002A77CC">
        <w:br w:type="page"/>
      </w:r>
    </w:p>
    <w:p w14:paraId="05CBA346" w14:textId="77777777" w:rsidR="00324CEA" w:rsidRPr="002A77CC" w:rsidRDefault="00324CEA" w:rsidP="00324CEA">
      <w:pPr>
        <w:pStyle w:val="3"/>
      </w:pPr>
      <w:r w:rsidRPr="002A77CC">
        <w:rPr>
          <w:rFonts w:hint="eastAsia"/>
        </w:rPr>
        <w:lastRenderedPageBreak/>
        <w:t>5.2.6 合理选择和优化供暖、通风与空调系统。（总分10分）</w:t>
      </w:r>
    </w:p>
    <w:p w14:paraId="704361AF" w14:textId="77777777" w:rsidR="00324CEA" w:rsidRPr="002A77CC" w:rsidRDefault="00324CEA" w:rsidP="00324CEA">
      <w:pPr>
        <w:spacing w:line="360" w:lineRule="auto"/>
        <w:rPr>
          <w:b/>
          <w:kern w:val="0"/>
          <w:sz w:val="24"/>
        </w:rPr>
      </w:pPr>
      <w:r w:rsidRPr="002A77CC">
        <w:rPr>
          <w:rFonts w:hint="eastAsia"/>
          <w:b/>
          <w:kern w:val="0"/>
          <w:sz w:val="24"/>
        </w:rPr>
        <w:t>参评情况</w:t>
      </w:r>
    </w:p>
    <w:p w14:paraId="64076BAF" w14:textId="64EE34A9" w:rsidR="00324CEA" w:rsidRPr="002A77CC" w:rsidRDefault="00324CEA" w:rsidP="00324CEA">
      <w:pPr>
        <w:spacing w:line="360" w:lineRule="auto"/>
        <w:rPr>
          <w:kern w:val="0"/>
        </w:rPr>
      </w:pPr>
      <w:r w:rsidRPr="002A77CC">
        <w:rPr>
          <w:rFonts w:hint="eastAsia"/>
          <w:kern w:val="0"/>
        </w:rPr>
        <w:t>□参评□不参评，原因（□</w:t>
      </w:r>
      <w:r w:rsidR="00F15C1E">
        <w:rPr>
          <w:rFonts w:hint="eastAsia"/>
        </w:rPr>
        <w:t>住宅建筑</w:t>
      </w:r>
      <w:r w:rsidRPr="002A77CC">
        <w:rPr>
          <w:rFonts w:hint="eastAsia"/>
        </w:rPr>
        <w:t>没有设计空调采暖系统</w:t>
      </w:r>
      <w:r w:rsidRPr="002A77CC">
        <w:rPr>
          <w:rFonts w:hint="eastAsia"/>
          <w:kern w:val="0"/>
        </w:rPr>
        <w:t>、□其他）</w:t>
      </w:r>
    </w:p>
    <w:p w14:paraId="0BBB152F" w14:textId="77777777" w:rsidR="00324CEA" w:rsidRPr="002A77CC" w:rsidRDefault="00324CEA" w:rsidP="007106AD">
      <w:pPr>
        <w:numPr>
          <w:ilvl w:val="0"/>
          <w:numId w:val="51"/>
        </w:numPr>
        <w:spacing w:line="288" w:lineRule="auto"/>
        <w:rPr>
          <w:b/>
          <w:kern w:val="0"/>
          <w:sz w:val="24"/>
        </w:rPr>
      </w:pPr>
      <w:r w:rsidRPr="002A77CC">
        <w:rPr>
          <w:rFonts w:hint="eastAsia"/>
          <w:b/>
          <w:kern w:val="0"/>
          <w:sz w:val="24"/>
        </w:rPr>
        <w:t>得分自评</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2173"/>
        <w:gridCol w:w="2171"/>
      </w:tblGrid>
      <w:tr w:rsidR="00324CEA" w:rsidRPr="002A77CC" w14:paraId="61433873" w14:textId="77777777" w:rsidTr="00B16CB0">
        <w:trPr>
          <w:trHeight w:val="20"/>
        </w:trPr>
        <w:tc>
          <w:tcPr>
            <w:tcW w:w="5244" w:type="dxa"/>
            <w:vAlign w:val="center"/>
          </w:tcPr>
          <w:p w14:paraId="2328622D" w14:textId="77777777" w:rsidR="00324CEA" w:rsidRPr="002A77CC" w:rsidRDefault="00324CEA" w:rsidP="00B16CB0">
            <w:pPr>
              <w:pStyle w:val="12"/>
              <w:ind w:firstLineChars="0" w:firstLine="0"/>
              <w:jc w:val="center"/>
              <w:rPr>
                <w:b/>
              </w:rPr>
            </w:pPr>
            <w:r w:rsidRPr="002A77CC">
              <w:rPr>
                <w:rFonts w:hint="eastAsia"/>
                <w:b/>
              </w:rPr>
              <w:t>评价内容</w:t>
            </w:r>
          </w:p>
        </w:tc>
        <w:tc>
          <w:tcPr>
            <w:tcW w:w="2173" w:type="dxa"/>
            <w:vAlign w:val="center"/>
          </w:tcPr>
          <w:p w14:paraId="5F4B115E" w14:textId="77777777" w:rsidR="00324CEA" w:rsidRPr="002A77CC" w:rsidRDefault="00324CEA" w:rsidP="00B16CB0">
            <w:pPr>
              <w:pStyle w:val="12"/>
              <w:ind w:firstLineChars="0" w:firstLine="0"/>
              <w:jc w:val="center"/>
              <w:rPr>
                <w:b/>
              </w:rPr>
            </w:pPr>
            <w:r w:rsidRPr="002A77CC">
              <w:rPr>
                <w:rFonts w:hint="eastAsia"/>
                <w:b/>
              </w:rPr>
              <w:t>评价分值（分）</w:t>
            </w:r>
          </w:p>
        </w:tc>
        <w:tc>
          <w:tcPr>
            <w:tcW w:w="2171" w:type="dxa"/>
            <w:vAlign w:val="center"/>
          </w:tcPr>
          <w:p w14:paraId="5DE625C1"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50640B27" w14:textId="77777777" w:rsidTr="00B16CB0">
        <w:trPr>
          <w:trHeight w:val="20"/>
        </w:trPr>
        <w:tc>
          <w:tcPr>
            <w:tcW w:w="5244" w:type="dxa"/>
            <w:vAlign w:val="center"/>
          </w:tcPr>
          <w:p w14:paraId="6AD97DB9" w14:textId="77777777" w:rsidR="00324CEA" w:rsidRPr="002A77CC" w:rsidRDefault="00324CEA" w:rsidP="00B16CB0">
            <w:pPr>
              <w:pStyle w:val="12"/>
              <w:ind w:firstLineChars="0" w:firstLine="0"/>
              <w:jc w:val="center"/>
            </w:pPr>
            <w:r w:rsidRPr="002A77CC">
              <w:rPr>
                <w:rFonts w:hint="eastAsia"/>
              </w:rPr>
              <w:t>供暖、通风与空调系统能耗降低幅度</w:t>
            </w:r>
            <w:r w:rsidRPr="002A77CC">
              <w:rPr>
                <w:rFonts w:hint="eastAsia"/>
                <w:bCs/>
                <w:szCs w:val="21"/>
              </w:rPr>
              <w:t>5</w:t>
            </w:r>
            <w:r w:rsidRPr="002A77CC">
              <w:rPr>
                <w:bCs/>
                <w:szCs w:val="21"/>
              </w:rPr>
              <w:t>%</w:t>
            </w:r>
            <w:r w:rsidRPr="002A77CC">
              <w:rPr>
                <w:rFonts w:ascii="宋体" w:hAnsi="宋体" w:hint="eastAsia"/>
                <w:bCs/>
                <w:szCs w:val="21"/>
              </w:rPr>
              <w:t>≤</w:t>
            </w:r>
            <w:r w:rsidRPr="002A77CC">
              <w:rPr>
                <w:rFonts w:hint="eastAsia"/>
                <w:bCs/>
                <w:i/>
                <w:szCs w:val="21"/>
              </w:rPr>
              <w:t>De</w:t>
            </w:r>
            <w:r w:rsidRPr="002A77CC">
              <w:rPr>
                <w:rFonts w:hint="eastAsia"/>
                <w:bCs/>
                <w:szCs w:val="21"/>
              </w:rPr>
              <w:t>＜</w:t>
            </w:r>
            <w:r w:rsidRPr="002A77CC">
              <w:rPr>
                <w:rFonts w:hint="eastAsia"/>
                <w:bCs/>
                <w:szCs w:val="21"/>
              </w:rPr>
              <w:t>10</w:t>
            </w:r>
            <w:r w:rsidRPr="002A77CC">
              <w:rPr>
                <w:bCs/>
                <w:szCs w:val="21"/>
              </w:rPr>
              <w:t>%</w:t>
            </w:r>
          </w:p>
        </w:tc>
        <w:tc>
          <w:tcPr>
            <w:tcW w:w="2173" w:type="dxa"/>
            <w:vAlign w:val="center"/>
          </w:tcPr>
          <w:p w14:paraId="34B91C44" w14:textId="77777777" w:rsidR="00324CEA" w:rsidRPr="002A77CC" w:rsidRDefault="00324CEA" w:rsidP="00B16CB0">
            <w:pPr>
              <w:pStyle w:val="12"/>
              <w:ind w:firstLineChars="0" w:firstLine="0"/>
              <w:jc w:val="center"/>
            </w:pPr>
            <w:r w:rsidRPr="002A77CC">
              <w:rPr>
                <w:rFonts w:hint="eastAsia"/>
              </w:rPr>
              <w:t>3</w:t>
            </w:r>
          </w:p>
        </w:tc>
        <w:tc>
          <w:tcPr>
            <w:tcW w:w="2171" w:type="dxa"/>
            <w:vMerge w:val="restart"/>
            <w:vAlign w:val="center"/>
          </w:tcPr>
          <w:p w14:paraId="3C7E327F" w14:textId="77777777" w:rsidR="00324CEA" w:rsidRPr="002A77CC" w:rsidRDefault="00324CEA" w:rsidP="00B16CB0">
            <w:pPr>
              <w:pStyle w:val="12"/>
              <w:ind w:firstLineChars="0" w:firstLine="0"/>
              <w:jc w:val="center"/>
            </w:pPr>
          </w:p>
        </w:tc>
      </w:tr>
      <w:tr w:rsidR="00324CEA" w:rsidRPr="002A77CC" w14:paraId="262A6ABE" w14:textId="77777777" w:rsidTr="00B16CB0">
        <w:trPr>
          <w:trHeight w:val="20"/>
        </w:trPr>
        <w:tc>
          <w:tcPr>
            <w:tcW w:w="5244" w:type="dxa"/>
            <w:vAlign w:val="center"/>
          </w:tcPr>
          <w:p w14:paraId="290CA8EB" w14:textId="77777777" w:rsidR="00324CEA" w:rsidRPr="002A77CC" w:rsidRDefault="00324CEA" w:rsidP="00B16CB0">
            <w:pPr>
              <w:pStyle w:val="12"/>
              <w:ind w:firstLineChars="0" w:firstLine="0"/>
              <w:jc w:val="center"/>
            </w:pPr>
            <w:r w:rsidRPr="002A77CC">
              <w:rPr>
                <w:rFonts w:hint="eastAsia"/>
              </w:rPr>
              <w:t>供暖、通风与空调系统能耗降低幅度</w:t>
            </w:r>
            <w:r w:rsidRPr="002A77CC">
              <w:rPr>
                <w:rFonts w:hint="eastAsia"/>
                <w:bCs/>
                <w:szCs w:val="21"/>
              </w:rPr>
              <w:t>10</w:t>
            </w:r>
            <w:r w:rsidRPr="002A77CC">
              <w:rPr>
                <w:bCs/>
                <w:szCs w:val="21"/>
              </w:rPr>
              <w:t>%</w:t>
            </w:r>
            <w:r w:rsidRPr="002A77CC">
              <w:rPr>
                <w:rFonts w:ascii="宋体" w:hAnsi="宋体" w:hint="eastAsia"/>
                <w:bCs/>
                <w:szCs w:val="21"/>
              </w:rPr>
              <w:t>≤</w:t>
            </w:r>
            <w:r w:rsidRPr="002A77CC">
              <w:rPr>
                <w:rFonts w:hint="eastAsia"/>
                <w:bCs/>
                <w:i/>
                <w:szCs w:val="21"/>
              </w:rPr>
              <w:t>De</w:t>
            </w:r>
            <w:r w:rsidRPr="002A77CC">
              <w:rPr>
                <w:rFonts w:hint="eastAsia"/>
                <w:bCs/>
                <w:szCs w:val="21"/>
              </w:rPr>
              <w:t>＜</w:t>
            </w:r>
            <w:r w:rsidRPr="002A77CC">
              <w:rPr>
                <w:rFonts w:hint="eastAsia"/>
                <w:bCs/>
                <w:szCs w:val="21"/>
              </w:rPr>
              <w:t>15</w:t>
            </w:r>
            <w:r w:rsidRPr="002A77CC">
              <w:rPr>
                <w:bCs/>
                <w:szCs w:val="21"/>
              </w:rPr>
              <w:t>%</w:t>
            </w:r>
          </w:p>
        </w:tc>
        <w:tc>
          <w:tcPr>
            <w:tcW w:w="2173" w:type="dxa"/>
            <w:vAlign w:val="center"/>
          </w:tcPr>
          <w:p w14:paraId="65B8F95D" w14:textId="77777777" w:rsidR="00324CEA" w:rsidRPr="002A77CC" w:rsidRDefault="00324CEA" w:rsidP="00B16CB0">
            <w:pPr>
              <w:pStyle w:val="12"/>
              <w:ind w:firstLineChars="0" w:firstLine="0"/>
              <w:jc w:val="center"/>
            </w:pPr>
            <w:r w:rsidRPr="002A77CC">
              <w:rPr>
                <w:rFonts w:hint="eastAsia"/>
              </w:rPr>
              <w:t>7</w:t>
            </w:r>
          </w:p>
        </w:tc>
        <w:tc>
          <w:tcPr>
            <w:tcW w:w="2171" w:type="dxa"/>
            <w:vMerge/>
            <w:vAlign w:val="center"/>
          </w:tcPr>
          <w:p w14:paraId="04435542" w14:textId="77777777" w:rsidR="00324CEA" w:rsidRPr="002A77CC" w:rsidRDefault="00324CEA" w:rsidP="00B16CB0">
            <w:pPr>
              <w:pStyle w:val="12"/>
              <w:ind w:firstLineChars="0" w:firstLine="0"/>
              <w:jc w:val="center"/>
            </w:pPr>
          </w:p>
        </w:tc>
      </w:tr>
      <w:tr w:rsidR="00324CEA" w:rsidRPr="002A77CC" w14:paraId="4AFD5CF3" w14:textId="77777777" w:rsidTr="00B16CB0">
        <w:trPr>
          <w:trHeight w:val="20"/>
        </w:trPr>
        <w:tc>
          <w:tcPr>
            <w:tcW w:w="5244" w:type="dxa"/>
            <w:vAlign w:val="center"/>
          </w:tcPr>
          <w:p w14:paraId="444DC37B" w14:textId="77777777" w:rsidR="00324CEA" w:rsidRPr="002A77CC" w:rsidRDefault="00324CEA" w:rsidP="00B16CB0">
            <w:pPr>
              <w:pStyle w:val="12"/>
              <w:ind w:firstLineChars="0" w:firstLine="0"/>
              <w:jc w:val="center"/>
            </w:pPr>
            <w:r w:rsidRPr="002A77CC">
              <w:rPr>
                <w:rFonts w:hint="eastAsia"/>
              </w:rPr>
              <w:t>供暖、通风与空调系统能耗降低幅度</w:t>
            </w:r>
            <w:r w:rsidRPr="002A77CC">
              <w:rPr>
                <w:rFonts w:hint="eastAsia"/>
                <w:bCs/>
                <w:i/>
                <w:szCs w:val="21"/>
              </w:rPr>
              <w:t>De</w:t>
            </w:r>
            <w:r w:rsidRPr="002A77CC">
              <w:rPr>
                <w:rFonts w:hint="eastAsia"/>
                <w:bCs/>
                <w:szCs w:val="21"/>
              </w:rPr>
              <w:t>≥</w:t>
            </w:r>
            <w:r w:rsidRPr="002A77CC">
              <w:rPr>
                <w:rFonts w:hint="eastAsia"/>
                <w:bCs/>
                <w:szCs w:val="21"/>
              </w:rPr>
              <w:t>15</w:t>
            </w:r>
            <w:r w:rsidRPr="002A77CC">
              <w:rPr>
                <w:bCs/>
                <w:szCs w:val="21"/>
              </w:rPr>
              <w:t>%</w:t>
            </w:r>
          </w:p>
        </w:tc>
        <w:tc>
          <w:tcPr>
            <w:tcW w:w="2173" w:type="dxa"/>
            <w:vAlign w:val="center"/>
          </w:tcPr>
          <w:p w14:paraId="765111F5" w14:textId="77777777" w:rsidR="00324CEA" w:rsidRPr="002A77CC" w:rsidRDefault="00324CEA" w:rsidP="00B16CB0">
            <w:pPr>
              <w:pStyle w:val="12"/>
              <w:ind w:firstLineChars="0" w:firstLine="0"/>
              <w:jc w:val="center"/>
            </w:pPr>
            <w:r w:rsidRPr="002A77CC">
              <w:rPr>
                <w:rFonts w:hint="eastAsia"/>
              </w:rPr>
              <w:t>10</w:t>
            </w:r>
          </w:p>
        </w:tc>
        <w:tc>
          <w:tcPr>
            <w:tcW w:w="2171" w:type="dxa"/>
            <w:vMerge/>
            <w:vAlign w:val="center"/>
          </w:tcPr>
          <w:p w14:paraId="1F2AE0C3" w14:textId="77777777" w:rsidR="00324CEA" w:rsidRPr="002A77CC" w:rsidRDefault="00324CEA" w:rsidP="00B16CB0">
            <w:pPr>
              <w:pStyle w:val="12"/>
              <w:ind w:firstLineChars="0" w:firstLine="0"/>
              <w:jc w:val="center"/>
            </w:pPr>
          </w:p>
        </w:tc>
      </w:tr>
      <w:tr w:rsidR="00324CEA" w:rsidRPr="002A77CC" w14:paraId="4CF1D79D" w14:textId="77777777" w:rsidTr="00B16CB0">
        <w:trPr>
          <w:trHeight w:val="20"/>
        </w:trPr>
        <w:tc>
          <w:tcPr>
            <w:tcW w:w="5244" w:type="dxa"/>
            <w:vAlign w:val="center"/>
          </w:tcPr>
          <w:p w14:paraId="74E3B462" w14:textId="77777777" w:rsidR="00324CEA" w:rsidRPr="002A77CC" w:rsidRDefault="00324CEA" w:rsidP="00B16CB0">
            <w:pPr>
              <w:pStyle w:val="12"/>
              <w:ind w:firstLineChars="0" w:firstLine="0"/>
              <w:jc w:val="center"/>
            </w:pPr>
            <w:r w:rsidRPr="002A77CC">
              <w:rPr>
                <w:rFonts w:hint="eastAsia"/>
              </w:rPr>
              <w:t>合计</w:t>
            </w:r>
          </w:p>
        </w:tc>
        <w:tc>
          <w:tcPr>
            <w:tcW w:w="2173" w:type="dxa"/>
            <w:vAlign w:val="center"/>
          </w:tcPr>
          <w:p w14:paraId="5E8C1932" w14:textId="77777777" w:rsidR="00324CEA" w:rsidRPr="002A77CC" w:rsidRDefault="00324CEA" w:rsidP="00B16CB0">
            <w:pPr>
              <w:pStyle w:val="12"/>
              <w:ind w:firstLineChars="0" w:firstLine="0"/>
              <w:jc w:val="center"/>
            </w:pPr>
            <w:r w:rsidRPr="002A77CC">
              <w:rPr>
                <w:rFonts w:hint="eastAsia"/>
              </w:rPr>
              <w:t>10</w:t>
            </w:r>
          </w:p>
        </w:tc>
        <w:tc>
          <w:tcPr>
            <w:tcW w:w="2171" w:type="dxa"/>
            <w:vAlign w:val="center"/>
          </w:tcPr>
          <w:p w14:paraId="3FAF8E46" w14:textId="77777777" w:rsidR="00324CEA" w:rsidRPr="002A77CC" w:rsidRDefault="00324CEA" w:rsidP="00B16CB0">
            <w:pPr>
              <w:pStyle w:val="12"/>
              <w:ind w:firstLineChars="0" w:firstLine="0"/>
              <w:jc w:val="center"/>
            </w:pPr>
          </w:p>
        </w:tc>
      </w:tr>
    </w:tbl>
    <w:p w14:paraId="74E9871C" w14:textId="77777777" w:rsidR="00324CEA" w:rsidRPr="002A77CC" w:rsidRDefault="00324CEA" w:rsidP="00324CEA">
      <w:pPr>
        <w:ind w:left="420"/>
        <w:rPr>
          <w:b/>
          <w:kern w:val="0"/>
          <w:sz w:val="24"/>
        </w:rPr>
      </w:pPr>
    </w:p>
    <w:p w14:paraId="3DF13EA6" w14:textId="77777777" w:rsidR="00324CEA" w:rsidRPr="002A77CC" w:rsidRDefault="00324CEA" w:rsidP="007106AD">
      <w:pPr>
        <w:numPr>
          <w:ilvl w:val="0"/>
          <w:numId w:val="51"/>
        </w:numPr>
        <w:spacing w:line="288" w:lineRule="auto"/>
        <w:rPr>
          <w:b/>
          <w:kern w:val="0"/>
          <w:sz w:val="24"/>
        </w:rPr>
      </w:pPr>
      <w:r w:rsidRPr="002A77CC">
        <w:rPr>
          <w:rFonts w:hint="eastAsia"/>
          <w:b/>
          <w:kern w:val="0"/>
          <w:sz w:val="24"/>
        </w:rPr>
        <w:t>评价要点</w:t>
      </w:r>
    </w:p>
    <w:p w14:paraId="6AFD3B59"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优化供暖、通风与空调系统措施情况：</w:t>
      </w:r>
    </w:p>
    <w:p w14:paraId="0FDAA565" w14:textId="77777777" w:rsidR="00324CEA" w:rsidRPr="002A77CC" w:rsidRDefault="00324CEA" w:rsidP="00324CEA">
      <w:pPr>
        <w:rPr>
          <w:lang w:val="zh-CN"/>
        </w:rPr>
      </w:pPr>
      <w:r w:rsidRPr="002A77CC">
        <w:rPr>
          <w:rFonts w:cs="宋体" w:hint="eastAsia"/>
          <w:lang w:val="zh-CN"/>
        </w:rPr>
        <w:t>简要说明本项目冷热源系统、输配系统、末端系统、热回收系统的能耗降低优化措施</w:t>
      </w:r>
      <w:r w:rsidRPr="002A77CC">
        <w:t>（</w:t>
      </w:r>
      <w:r w:rsidRPr="002A77CC">
        <w:t>200</w:t>
      </w:r>
      <w:r w:rsidRPr="002A77CC">
        <w:t>字以内）</w:t>
      </w:r>
      <w:r w:rsidRPr="002A77CC">
        <w:rPr>
          <w:rFonts w:cs="宋体"/>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6"/>
      </w:tblGrid>
      <w:tr w:rsidR="00324CEA" w:rsidRPr="002A77CC" w14:paraId="0EAD1717" w14:textId="77777777" w:rsidTr="00B16CB0">
        <w:trPr>
          <w:trHeight w:val="1688"/>
          <w:jc w:val="center"/>
        </w:trPr>
        <w:tc>
          <w:tcPr>
            <w:tcW w:w="5000" w:type="pct"/>
            <w:tcBorders>
              <w:top w:val="single" w:sz="4" w:space="0" w:color="auto"/>
              <w:left w:val="single" w:sz="4" w:space="0" w:color="auto"/>
              <w:bottom w:val="single" w:sz="4" w:space="0" w:color="auto"/>
              <w:right w:val="single" w:sz="4" w:space="0" w:color="auto"/>
            </w:tcBorders>
          </w:tcPr>
          <w:p w14:paraId="5207C212" w14:textId="77777777" w:rsidR="00324CEA" w:rsidRPr="002A77CC" w:rsidRDefault="00324CEA" w:rsidP="00B16CB0">
            <w:pPr>
              <w:rPr>
                <w:lang w:val="zh-CN"/>
              </w:rPr>
            </w:pPr>
          </w:p>
        </w:tc>
      </w:tr>
    </w:tbl>
    <w:p w14:paraId="215B8C13"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rPr>
        <w:t>按国家、地方或行业有关建筑节能设计标准进行能耗计算，计算结果为：</w:t>
      </w:r>
    </w:p>
    <w:tbl>
      <w:tblPr>
        <w:tblpPr w:leftFromText="180" w:rightFromText="180" w:vertAnchor="text" w:horzAnchor="margin" w:tblpY="148"/>
        <w:tblW w:w="5000" w:type="pct"/>
        <w:tblLook w:val="0000" w:firstRow="0" w:lastRow="0" w:firstColumn="0" w:lastColumn="0" w:noHBand="0" w:noVBand="0"/>
      </w:tblPr>
      <w:tblGrid>
        <w:gridCol w:w="3227"/>
        <w:gridCol w:w="1549"/>
        <w:gridCol w:w="2326"/>
        <w:gridCol w:w="2324"/>
      </w:tblGrid>
      <w:tr w:rsidR="00324CEA" w:rsidRPr="002A77CC" w14:paraId="036599E8" w14:textId="77777777" w:rsidTr="00B16CB0">
        <w:trPr>
          <w:cantSplit/>
          <w:trHeight w:val="20"/>
        </w:trPr>
        <w:tc>
          <w:tcPr>
            <w:tcW w:w="1711" w:type="pct"/>
            <w:tcBorders>
              <w:top w:val="single" w:sz="8" w:space="0" w:color="auto"/>
              <w:left w:val="single" w:sz="8" w:space="0" w:color="auto"/>
              <w:bottom w:val="single" w:sz="4" w:space="0" w:color="auto"/>
              <w:right w:val="single" w:sz="4" w:space="0" w:color="auto"/>
            </w:tcBorders>
            <w:vAlign w:val="center"/>
          </w:tcPr>
          <w:p w14:paraId="501969A7" w14:textId="77777777" w:rsidR="00324CEA" w:rsidRPr="002A77CC" w:rsidRDefault="00324CEA" w:rsidP="00B16CB0">
            <w:pPr>
              <w:jc w:val="center"/>
              <w:rPr>
                <w:rFonts w:cs="宋体"/>
                <w:kern w:val="0"/>
                <w:szCs w:val="18"/>
              </w:rPr>
            </w:pPr>
            <w:r w:rsidRPr="002A77CC">
              <w:rPr>
                <w:rFonts w:cs="宋体" w:hint="eastAsia"/>
                <w:kern w:val="0"/>
                <w:szCs w:val="18"/>
              </w:rPr>
              <w:t>建筑分项能耗</w:t>
            </w:r>
          </w:p>
        </w:tc>
        <w:tc>
          <w:tcPr>
            <w:tcW w:w="821" w:type="pct"/>
            <w:tcBorders>
              <w:top w:val="single" w:sz="8" w:space="0" w:color="auto"/>
              <w:left w:val="nil"/>
              <w:bottom w:val="single" w:sz="4" w:space="0" w:color="auto"/>
              <w:right w:val="single" w:sz="4" w:space="0" w:color="auto"/>
            </w:tcBorders>
            <w:vAlign w:val="center"/>
          </w:tcPr>
          <w:p w14:paraId="79F700B5" w14:textId="77777777" w:rsidR="00324CEA" w:rsidRPr="002A77CC" w:rsidRDefault="00324CEA" w:rsidP="00B16CB0">
            <w:pPr>
              <w:jc w:val="center"/>
              <w:rPr>
                <w:rFonts w:cs="宋体"/>
                <w:kern w:val="0"/>
                <w:szCs w:val="18"/>
              </w:rPr>
            </w:pPr>
            <w:r w:rsidRPr="002A77CC">
              <w:rPr>
                <w:rFonts w:cs="宋体" w:hint="eastAsia"/>
                <w:kern w:val="0"/>
                <w:szCs w:val="18"/>
              </w:rPr>
              <w:t>单位</w:t>
            </w:r>
          </w:p>
        </w:tc>
        <w:tc>
          <w:tcPr>
            <w:tcW w:w="1234" w:type="pct"/>
            <w:tcBorders>
              <w:top w:val="single" w:sz="8" w:space="0" w:color="auto"/>
              <w:left w:val="nil"/>
              <w:bottom w:val="single" w:sz="4" w:space="0" w:color="auto"/>
              <w:right w:val="single" w:sz="4" w:space="0" w:color="auto"/>
            </w:tcBorders>
            <w:vAlign w:val="center"/>
          </w:tcPr>
          <w:p w14:paraId="13E3262E" w14:textId="77777777" w:rsidR="00324CEA" w:rsidRPr="002A77CC" w:rsidRDefault="00324CEA" w:rsidP="00B16CB0">
            <w:pPr>
              <w:jc w:val="center"/>
              <w:rPr>
                <w:rFonts w:cs="宋体"/>
                <w:kern w:val="0"/>
                <w:szCs w:val="18"/>
              </w:rPr>
            </w:pPr>
            <w:r w:rsidRPr="002A77CC">
              <w:rPr>
                <w:rFonts w:cs="宋体" w:hint="eastAsia"/>
                <w:kern w:val="0"/>
                <w:szCs w:val="18"/>
              </w:rPr>
              <w:t>参照建筑（限值）</w:t>
            </w:r>
          </w:p>
        </w:tc>
        <w:tc>
          <w:tcPr>
            <w:tcW w:w="1233" w:type="pct"/>
            <w:tcBorders>
              <w:top w:val="single" w:sz="8" w:space="0" w:color="auto"/>
              <w:left w:val="nil"/>
              <w:bottom w:val="single" w:sz="4" w:space="0" w:color="auto"/>
              <w:right w:val="single" w:sz="8" w:space="0" w:color="auto"/>
            </w:tcBorders>
            <w:vAlign w:val="center"/>
          </w:tcPr>
          <w:p w14:paraId="0C3C6118" w14:textId="77777777" w:rsidR="00324CEA" w:rsidRPr="002A77CC" w:rsidRDefault="00324CEA" w:rsidP="00B16CB0">
            <w:pPr>
              <w:jc w:val="center"/>
              <w:rPr>
                <w:rFonts w:cs="宋体"/>
                <w:kern w:val="0"/>
                <w:szCs w:val="18"/>
              </w:rPr>
            </w:pPr>
            <w:r w:rsidRPr="002A77CC">
              <w:rPr>
                <w:rFonts w:cs="宋体" w:hint="eastAsia"/>
                <w:kern w:val="0"/>
                <w:szCs w:val="18"/>
              </w:rPr>
              <w:t>实际建筑</w:t>
            </w:r>
          </w:p>
        </w:tc>
      </w:tr>
      <w:tr w:rsidR="00324CEA" w:rsidRPr="002A77CC" w14:paraId="162CF86F" w14:textId="77777777" w:rsidTr="00B16CB0">
        <w:trPr>
          <w:cantSplit/>
          <w:trHeight w:val="20"/>
        </w:trPr>
        <w:tc>
          <w:tcPr>
            <w:tcW w:w="1711" w:type="pct"/>
            <w:tcBorders>
              <w:top w:val="nil"/>
              <w:left w:val="single" w:sz="8" w:space="0" w:color="auto"/>
              <w:bottom w:val="single" w:sz="4" w:space="0" w:color="auto"/>
              <w:right w:val="single" w:sz="4" w:space="0" w:color="auto"/>
            </w:tcBorders>
            <w:vAlign w:val="center"/>
          </w:tcPr>
          <w:p w14:paraId="6BCE17FE" w14:textId="77777777" w:rsidR="00324CEA" w:rsidRPr="002A77CC" w:rsidRDefault="00324CEA" w:rsidP="00B16CB0">
            <w:pPr>
              <w:jc w:val="center"/>
              <w:rPr>
                <w:rFonts w:cs="宋体"/>
                <w:kern w:val="0"/>
                <w:szCs w:val="18"/>
              </w:rPr>
            </w:pPr>
            <w:r w:rsidRPr="002A77CC">
              <w:rPr>
                <w:rFonts w:cs="宋体" w:hint="eastAsia"/>
                <w:kern w:val="0"/>
                <w:szCs w:val="18"/>
              </w:rPr>
              <w:t>冷热源系统</w:t>
            </w:r>
          </w:p>
        </w:tc>
        <w:tc>
          <w:tcPr>
            <w:tcW w:w="821" w:type="pct"/>
            <w:tcBorders>
              <w:top w:val="nil"/>
              <w:left w:val="nil"/>
              <w:bottom w:val="single" w:sz="4" w:space="0" w:color="auto"/>
              <w:right w:val="single" w:sz="4" w:space="0" w:color="auto"/>
            </w:tcBorders>
            <w:vAlign w:val="center"/>
          </w:tcPr>
          <w:p w14:paraId="5C7B6CC0" w14:textId="77777777" w:rsidR="00324CEA" w:rsidRPr="002A77CC" w:rsidRDefault="00324CEA" w:rsidP="00B16CB0">
            <w:pPr>
              <w:jc w:val="center"/>
              <w:rPr>
                <w:rFonts w:cs="宋体"/>
                <w:kern w:val="0"/>
                <w:szCs w:val="18"/>
              </w:rPr>
            </w:pPr>
            <w:r w:rsidRPr="002A77CC">
              <w:rPr>
                <w:rFonts w:cs="宋体"/>
                <w:kern w:val="0"/>
                <w:szCs w:val="18"/>
              </w:rPr>
              <w:t>kWh/m</w:t>
            </w:r>
            <w:r w:rsidRPr="002A77CC">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14:paraId="0607D6CC" w14:textId="77777777" w:rsidR="00324CEA" w:rsidRPr="002A77CC" w:rsidRDefault="00324CEA" w:rsidP="00B16CB0">
            <w:pPr>
              <w:jc w:val="center"/>
              <w:rPr>
                <w:rFonts w:cs="宋体"/>
                <w:sz w:val="22"/>
              </w:rPr>
            </w:pPr>
          </w:p>
        </w:tc>
        <w:tc>
          <w:tcPr>
            <w:tcW w:w="1233" w:type="pct"/>
            <w:tcBorders>
              <w:top w:val="nil"/>
              <w:left w:val="nil"/>
              <w:bottom w:val="single" w:sz="4" w:space="0" w:color="auto"/>
              <w:right w:val="single" w:sz="8" w:space="0" w:color="auto"/>
            </w:tcBorders>
            <w:vAlign w:val="center"/>
          </w:tcPr>
          <w:p w14:paraId="75C809CD" w14:textId="77777777" w:rsidR="00324CEA" w:rsidRPr="002A77CC" w:rsidRDefault="00324CEA" w:rsidP="00B16CB0">
            <w:pPr>
              <w:jc w:val="center"/>
              <w:rPr>
                <w:rFonts w:cs="宋体"/>
                <w:sz w:val="22"/>
              </w:rPr>
            </w:pPr>
          </w:p>
        </w:tc>
      </w:tr>
      <w:tr w:rsidR="00324CEA" w:rsidRPr="002A77CC" w14:paraId="029145F5" w14:textId="77777777" w:rsidTr="00B16CB0">
        <w:trPr>
          <w:cantSplit/>
          <w:trHeight w:val="20"/>
        </w:trPr>
        <w:tc>
          <w:tcPr>
            <w:tcW w:w="1711" w:type="pct"/>
            <w:tcBorders>
              <w:top w:val="nil"/>
              <w:left w:val="single" w:sz="8" w:space="0" w:color="auto"/>
              <w:bottom w:val="single" w:sz="4" w:space="0" w:color="auto"/>
              <w:right w:val="single" w:sz="4" w:space="0" w:color="auto"/>
            </w:tcBorders>
            <w:vAlign w:val="center"/>
          </w:tcPr>
          <w:p w14:paraId="564370A5" w14:textId="77777777" w:rsidR="00324CEA" w:rsidRPr="002A77CC" w:rsidRDefault="00324CEA" w:rsidP="00B16CB0">
            <w:pPr>
              <w:jc w:val="center"/>
              <w:rPr>
                <w:rFonts w:cs="宋体"/>
                <w:kern w:val="0"/>
                <w:szCs w:val="18"/>
              </w:rPr>
            </w:pPr>
            <w:r w:rsidRPr="002A77CC">
              <w:rPr>
                <w:rFonts w:cs="宋体" w:hint="eastAsia"/>
                <w:kern w:val="0"/>
                <w:szCs w:val="18"/>
              </w:rPr>
              <w:t>输配系统</w:t>
            </w:r>
          </w:p>
        </w:tc>
        <w:tc>
          <w:tcPr>
            <w:tcW w:w="821" w:type="pct"/>
            <w:tcBorders>
              <w:top w:val="nil"/>
              <w:left w:val="nil"/>
              <w:bottom w:val="single" w:sz="4" w:space="0" w:color="auto"/>
              <w:right w:val="single" w:sz="4" w:space="0" w:color="auto"/>
            </w:tcBorders>
            <w:vAlign w:val="center"/>
          </w:tcPr>
          <w:p w14:paraId="74455E3A" w14:textId="77777777" w:rsidR="00324CEA" w:rsidRPr="002A77CC" w:rsidRDefault="00324CEA" w:rsidP="00B16CB0">
            <w:pPr>
              <w:jc w:val="center"/>
              <w:rPr>
                <w:rFonts w:cs="宋体"/>
                <w:kern w:val="0"/>
                <w:szCs w:val="18"/>
              </w:rPr>
            </w:pPr>
            <w:r w:rsidRPr="002A77CC">
              <w:rPr>
                <w:rFonts w:cs="宋体"/>
                <w:kern w:val="0"/>
                <w:szCs w:val="18"/>
              </w:rPr>
              <w:t>kWh/m</w:t>
            </w:r>
            <w:r w:rsidRPr="002A77CC">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14:paraId="243CD3AE" w14:textId="77777777" w:rsidR="00324CEA" w:rsidRPr="002A77CC" w:rsidRDefault="00324CEA" w:rsidP="00B16CB0">
            <w:pPr>
              <w:jc w:val="center"/>
              <w:rPr>
                <w:rFonts w:cs="宋体"/>
                <w:sz w:val="22"/>
              </w:rPr>
            </w:pPr>
          </w:p>
        </w:tc>
        <w:tc>
          <w:tcPr>
            <w:tcW w:w="1233" w:type="pct"/>
            <w:tcBorders>
              <w:top w:val="nil"/>
              <w:left w:val="nil"/>
              <w:bottom w:val="single" w:sz="4" w:space="0" w:color="auto"/>
              <w:right w:val="single" w:sz="8" w:space="0" w:color="auto"/>
            </w:tcBorders>
            <w:vAlign w:val="center"/>
          </w:tcPr>
          <w:p w14:paraId="4C917062" w14:textId="77777777" w:rsidR="00324CEA" w:rsidRPr="002A77CC" w:rsidRDefault="00324CEA" w:rsidP="00B16CB0">
            <w:pPr>
              <w:jc w:val="center"/>
              <w:rPr>
                <w:rFonts w:cs="宋体"/>
                <w:sz w:val="22"/>
              </w:rPr>
            </w:pPr>
          </w:p>
        </w:tc>
      </w:tr>
      <w:tr w:rsidR="00324CEA" w:rsidRPr="002A77CC" w14:paraId="18F1C06E" w14:textId="77777777" w:rsidTr="00B16CB0">
        <w:trPr>
          <w:cantSplit/>
          <w:trHeight w:val="20"/>
        </w:trPr>
        <w:tc>
          <w:tcPr>
            <w:tcW w:w="1711" w:type="pct"/>
            <w:tcBorders>
              <w:top w:val="nil"/>
              <w:left w:val="single" w:sz="8" w:space="0" w:color="auto"/>
              <w:bottom w:val="single" w:sz="4" w:space="0" w:color="auto"/>
              <w:right w:val="single" w:sz="4" w:space="0" w:color="auto"/>
            </w:tcBorders>
            <w:vAlign w:val="center"/>
          </w:tcPr>
          <w:p w14:paraId="1A358021" w14:textId="77777777" w:rsidR="00324CEA" w:rsidRPr="002A77CC" w:rsidRDefault="00324CEA" w:rsidP="00B16CB0">
            <w:pPr>
              <w:jc w:val="center"/>
              <w:rPr>
                <w:rFonts w:cs="宋体"/>
                <w:kern w:val="0"/>
                <w:szCs w:val="18"/>
              </w:rPr>
            </w:pPr>
            <w:r w:rsidRPr="002A77CC">
              <w:rPr>
                <w:rFonts w:cs="宋体" w:hint="eastAsia"/>
                <w:kern w:val="0"/>
                <w:szCs w:val="18"/>
              </w:rPr>
              <w:t>末端系统</w:t>
            </w:r>
          </w:p>
        </w:tc>
        <w:tc>
          <w:tcPr>
            <w:tcW w:w="821" w:type="pct"/>
            <w:tcBorders>
              <w:top w:val="nil"/>
              <w:left w:val="nil"/>
              <w:bottom w:val="single" w:sz="4" w:space="0" w:color="auto"/>
              <w:right w:val="single" w:sz="4" w:space="0" w:color="auto"/>
            </w:tcBorders>
            <w:vAlign w:val="center"/>
          </w:tcPr>
          <w:p w14:paraId="11812758" w14:textId="77777777" w:rsidR="00324CEA" w:rsidRPr="002A77CC" w:rsidRDefault="00324CEA" w:rsidP="00B16CB0">
            <w:pPr>
              <w:jc w:val="center"/>
              <w:rPr>
                <w:rFonts w:cs="宋体"/>
                <w:kern w:val="0"/>
                <w:szCs w:val="18"/>
              </w:rPr>
            </w:pPr>
            <w:r w:rsidRPr="002A77CC">
              <w:rPr>
                <w:rFonts w:cs="宋体"/>
                <w:kern w:val="0"/>
                <w:szCs w:val="18"/>
              </w:rPr>
              <w:t>kWh/m</w:t>
            </w:r>
            <w:r w:rsidRPr="002A77CC">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14:paraId="22CF0BAD" w14:textId="77777777" w:rsidR="00324CEA" w:rsidRPr="002A77CC" w:rsidRDefault="00324CEA" w:rsidP="00B16CB0">
            <w:pPr>
              <w:jc w:val="center"/>
              <w:rPr>
                <w:rFonts w:cs="宋体"/>
                <w:sz w:val="22"/>
              </w:rPr>
            </w:pPr>
          </w:p>
        </w:tc>
        <w:tc>
          <w:tcPr>
            <w:tcW w:w="1233" w:type="pct"/>
            <w:tcBorders>
              <w:top w:val="nil"/>
              <w:left w:val="nil"/>
              <w:bottom w:val="single" w:sz="4" w:space="0" w:color="auto"/>
              <w:right w:val="single" w:sz="8" w:space="0" w:color="auto"/>
            </w:tcBorders>
            <w:vAlign w:val="center"/>
          </w:tcPr>
          <w:p w14:paraId="7BFFA1DE" w14:textId="77777777" w:rsidR="00324CEA" w:rsidRPr="002A77CC" w:rsidRDefault="00324CEA" w:rsidP="00B16CB0">
            <w:pPr>
              <w:jc w:val="center"/>
              <w:rPr>
                <w:rFonts w:cs="宋体"/>
                <w:sz w:val="22"/>
              </w:rPr>
            </w:pPr>
          </w:p>
        </w:tc>
      </w:tr>
      <w:tr w:rsidR="00324CEA" w:rsidRPr="002A77CC" w14:paraId="3C1D8C9A" w14:textId="77777777" w:rsidTr="00B16CB0">
        <w:trPr>
          <w:cantSplit/>
          <w:trHeight w:val="20"/>
        </w:trPr>
        <w:tc>
          <w:tcPr>
            <w:tcW w:w="1711" w:type="pct"/>
            <w:tcBorders>
              <w:top w:val="nil"/>
              <w:left w:val="single" w:sz="8" w:space="0" w:color="auto"/>
              <w:bottom w:val="single" w:sz="4" w:space="0" w:color="auto"/>
              <w:right w:val="single" w:sz="4" w:space="0" w:color="auto"/>
            </w:tcBorders>
            <w:vAlign w:val="center"/>
          </w:tcPr>
          <w:p w14:paraId="0D6FFC54" w14:textId="77777777" w:rsidR="00324CEA" w:rsidRPr="002A77CC" w:rsidRDefault="00324CEA" w:rsidP="00B16CB0">
            <w:pPr>
              <w:jc w:val="center"/>
              <w:rPr>
                <w:rFonts w:cs="宋体"/>
                <w:kern w:val="0"/>
                <w:szCs w:val="18"/>
              </w:rPr>
            </w:pPr>
            <w:r w:rsidRPr="002A77CC">
              <w:rPr>
                <w:rFonts w:cs="宋体" w:hint="eastAsia"/>
                <w:kern w:val="0"/>
                <w:szCs w:val="18"/>
              </w:rPr>
              <w:t>热回收</w:t>
            </w:r>
          </w:p>
        </w:tc>
        <w:tc>
          <w:tcPr>
            <w:tcW w:w="821" w:type="pct"/>
            <w:tcBorders>
              <w:top w:val="nil"/>
              <w:left w:val="nil"/>
              <w:bottom w:val="single" w:sz="4" w:space="0" w:color="auto"/>
              <w:right w:val="single" w:sz="4" w:space="0" w:color="auto"/>
            </w:tcBorders>
            <w:vAlign w:val="center"/>
          </w:tcPr>
          <w:p w14:paraId="1C2FD71E" w14:textId="77777777" w:rsidR="00324CEA" w:rsidRPr="002A77CC" w:rsidRDefault="00324CEA" w:rsidP="00B16CB0">
            <w:pPr>
              <w:jc w:val="center"/>
              <w:rPr>
                <w:rFonts w:cs="宋体"/>
                <w:kern w:val="0"/>
                <w:szCs w:val="18"/>
              </w:rPr>
            </w:pPr>
            <w:r w:rsidRPr="002A77CC">
              <w:rPr>
                <w:rFonts w:cs="宋体"/>
                <w:kern w:val="0"/>
                <w:szCs w:val="18"/>
              </w:rPr>
              <w:t>kWh/m</w:t>
            </w:r>
            <w:r w:rsidRPr="002A77CC">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14:paraId="725C6101" w14:textId="77777777" w:rsidR="00324CEA" w:rsidRPr="002A77CC" w:rsidRDefault="00324CEA" w:rsidP="00B16CB0">
            <w:pPr>
              <w:jc w:val="center"/>
              <w:rPr>
                <w:rFonts w:cs="宋体"/>
                <w:sz w:val="22"/>
              </w:rPr>
            </w:pPr>
          </w:p>
        </w:tc>
        <w:tc>
          <w:tcPr>
            <w:tcW w:w="1233" w:type="pct"/>
            <w:tcBorders>
              <w:top w:val="nil"/>
              <w:left w:val="nil"/>
              <w:bottom w:val="single" w:sz="4" w:space="0" w:color="auto"/>
              <w:right w:val="single" w:sz="8" w:space="0" w:color="auto"/>
            </w:tcBorders>
            <w:vAlign w:val="center"/>
          </w:tcPr>
          <w:p w14:paraId="5D024BA9" w14:textId="77777777" w:rsidR="00324CEA" w:rsidRPr="002A77CC" w:rsidRDefault="00324CEA" w:rsidP="00B16CB0">
            <w:pPr>
              <w:jc w:val="center"/>
              <w:rPr>
                <w:rFonts w:cs="宋体"/>
                <w:sz w:val="22"/>
              </w:rPr>
            </w:pPr>
          </w:p>
        </w:tc>
      </w:tr>
      <w:tr w:rsidR="00324CEA" w:rsidRPr="002A77CC" w14:paraId="7FD13F16" w14:textId="77777777" w:rsidTr="00B16CB0">
        <w:trPr>
          <w:cantSplit/>
          <w:trHeight w:val="20"/>
        </w:trPr>
        <w:tc>
          <w:tcPr>
            <w:tcW w:w="1711" w:type="pct"/>
            <w:tcBorders>
              <w:top w:val="nil"/>
              <w:left w:val="single" w:sz="8" w:space="0" w:color="auto"/>
              <w:bottom w:val="single" w:sz="8" w:space="0" w:color="auto"/>
              <w:right w:val="single" w:sz="4" w:space="0" w:color="auto"/>
            </w:tcBorders>
            <w:vAlign w:val="center"/>
          </w:tcPr>
          <w:p w14:paraId="54A7D399" w14:textId="77777777" w:rsidR="00324CEA" w:rsidRPr="002A77CC" w:rsidRDefault="00324CEA" w:rsidP="00B16CB0">
            <w:pPr>
              <w:jc w:val="center"/>
              <w:rPr>
                <w:rFonts w:cs="宋体"/>
                <w:kern w:val="0"/>
                <w:szCs w:val="18"/>
              </w:rPr>
            </w:pPr>
            <w:r w:rsidRPr="002A77CC">
              <w:rPr>
                <w:rFonts w:cs="宋体" w:hint="eastAsia"/>
                <w:kern w:val="0"/>
                <w:szCs w:val="18"/>
              </w:rPr>
              <w:t>能耗降低幅度</w:t>
            </w:r>
          </w:p>
        </w:tc>
        <w:tc>
          <w:tcPr>
            <w:tcW w:w="821" w:type="pct"/>
            <w:tcBorders>
              <w:top w:val="nil"/>
              <w:left w:val="nil"/>
              <w:bottom w:val="single" w:sz="8" w:space="0" w:color="auto"/>
              <w:right w:val="single" w:sz="4" w:space="0" w:color="auto"/>
            </w:tcBorders>
            <w:vAlign w:val="center"/>
          </w:tcPr>
          <w:p w14:paraId="456D84C0" w14:textId="77777777" w:rsidR="00324CEA" w:rsidRPr="002A77CC" w:rsidRDefault="00324CEA" w:rsidP="00B16CB0">
            <w:pPr>
              <w:jc w:val="center"/>
              <w:rPr>
                <w:rFonts w:cs="宋体"/>
                <w:kern w:val="0"/>
                <w:szCs w:val="18"/>
              </w:rPr>
            </w:pPr>
            <w:r w:rsidRPr="002A77CC">
              <w:rPr>
                <w:rFonts w:cs="宋体" w:hint="eastAsia"/>
                <w:kern w:val="0"/>
                <w:szCs w:val="18"/>
              </w:rPr>
              <w:t>％</w:t>
            </w:r>
          </w:p>
        </w:tc>
        <w:tc>
          <w:tcPr>
            <w:tcW w:w="2467" w:type="pct"/>
            <w:gridSpan w:val="2"/>
            <w:tcBorders>
              <w:top w:val="nil"/>
              <w:left w:val="nil"/>
              <w:bottom w:val="single" w:sz="8" w:space="0" w:color="auto"/>
              <w:right w:val="single" w:sz="8" w:space="0" w:color="auto"/>
            </w:tcBorders>
            <w:vAlign w:val="center"/>
          </w:tcPr>
          <w:p w14:paraId="158A905F" w14:textId="77777777" w:rsidR="00324CEA" w:rsidRPr="002A77CC" w:rsidRDefault="00324CEA" w:rsidP="00B16CB0">
            <w:pPr>
              <w:pStyle w:val="13"/>
              <w:spacing w:line="288" w:lineRule="auto"/>
              <w:ind w:firstLine="420"/>
              <w:jc w:val="center"/>
              <w:rPr>
                <w:sz w:val="21"/>
                <w:szCs w:val="18"/>
              </w:rPr>
            </w:pPr>
          </w:p>
        </w:tc>
      </w:tr>
    </w:tbl>
    <w:p w14:paraId="196E2023" w14:textId="77777777" w:rsidR="00324CEA" w:rsidRPr="002A77CC" w:rsidRDefault="00324CEA" w:rsidP="00324CEA">
      <w:pPr>
        <w:rPr>
          <w:u w:val="single"/>
          <w:lang w:val="zh-CN"/>
        </w:rPr>
      </w:pPr>
      <w:r w:rsidRPr="002A77CC">
        <w:rPr>
          <w:rFonts w:hint="eastAsia"/>
          <w:lang w:val="zh-CN"/>
        </w:rPr>
        <w:t>执行的节能设计标准：</w:t>
      </w:r>
      <w:r w:rsidRPr="002A77CC">
        <w:rPr>
          <w:rFonts w:cs="宋体" w:hint="eastAsia"/>
          <w:u w:val="single"/>
        </w:rPr>
        <w:t xml:space="preserve">    </w:t>
      </w:r>
    </w:p>
    <w:p w14:paraId="30D39CFB" w14:textId="77777777" w:rsidR="00324CEA" w:rsidRPr="002A77CC" w:rsidRDefault="00324CEA" w:rsidP="00324CEA"/>
    <w:p w14:paraId="413A20DA" w14:textId="77777777" w:rsidR="00324CEA" w:rsidRPr="002A77CC" w:rsidRDefault="00324CEA" w:rsidP="007106AD">
      <w:pPr>
        <w:numPr>
          <w:ilvl w:val="0"/>
          <w:numId w:val="51"/>
        </w:numPr>
        <w:spacing w:line="288" w:lineRule="auto"/>
        <w:rPr>
          <w:b/>
          <w:kern w:val="0"/>
          <w:sz w:val="24"/>
        </w:rPr>
      </w:pPr>
      <w:r w:rsidRPr="002A77CC">
        <w:rPr>
          <w:rFonts w:hint="eastAsia"/>
          <w:b/>
          <w:kern w:val="0"/>
          <w:sz w:val="24"/>
        </w:rPr>
        <w:t>证明材料</w:t>
      </w:r>
    </w:p>
    <w:p w14:paraId="6E0B1299" w14:textId="77777777" w:rsidR="00324CEA" w:rsidRPr="002A77CC" w:rsidRDefault="00324CEA" w:rsidP="00324CEA">
      <w:pPr>
        <w:rPr>
          <w:b/>
        </w:rPr>
      </w:pPr>
      <w:r w:rsidRPr="002A77CC">
        <w:rPr>
          <w:rFonts w:hint="eastAsia"/>
          <w:b/>
        </w:rPr>
        <w:t>设计评价建议提交材料及要求：</w:t>
      </w:r>
    </w:p>
    <w:p w14:paraId="39D57BC2"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暖通空调系统设计情况：</w:t>
      </w:r>
    </w:p>
    <w:p w14:paraId="4DF984D6" w14:textId="77777777" w:rsidR="00324CEA" w:rsidRPr="002A77CC" w:rsidRDefault="00324CEA" w:rsidP="00324CEA">
      <w:pPr>
        <w:pStyle w:val="af2"/>
        <w:spacing w:line="288" w:lineRule="auto"/>
        <w:outlineLvl w:val="9"/>
        <w:rPr>
          <w:sz w:val="21"/>
          <w:szCs w:val="21"/>
        </w:rPr>
      </w:pPr>
      <w:r w:rsidRPr="002A77CC">
        <w:rPr>
          <w:rFonts w:hint="eastAsia"/>
          <w:sz w:val="21"/>
        </w:rPr>
        <w:t>（</w:t>
      </w:r>
      <w:r w:rsidRPr="002A77CC">
        <w:rPr>
          <w:rFonts w:hint="eastAsia"/>
          <w:sz w:val="21"/>
        </w:rPr>
        <w:t>1</w:t>
      </w:r>
      <w:r w:rsidRPr="002A77CC">
        <w:rPr>
          <w:rFonts w:hint="eastAsia"/>
          <w:sz w:val="21"/>
        </w:rPr>
        <w:t>）暖</w:t>
      </w:r>
      <w:r w:rsidRPr="002A77CC">
        <w:rPr>
          <w:rFonts w:hint="eastAsia"/>
          <w:sz w:val="21"/>
          <w:szCs w:val="21"/>
        </w:rPr>
        <w:t>通空调专业施工图及设计说明：应包含完整的暖通空调系统形式说明、设计参数和设备参数；</w:t>
      </w:r>
    </w:p>
    <w:p w14:paraId="7869EAE4" w14:textId="791BA0ED"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暖通空调能耗模拟报告：报告应包含设计建筑和参考建筑的建筑模型、围护结构热工性能、热扰强度和作息、系统形式、设备参数、全年累计冷热负荷、全年累计能耗、系统分项能耗和各节能措施的节能效果分析及能耗降低幅度比例。</w:t>
      </w:r>
    </w:p>
    <w:p w14:paraId="12653547" w14:textId="77777777" w:rsidR="00324CEA" w:rsidRPr="002A77CC" w:rsidRDefault="00324CEA" w:rsidP="00324CEA">
      <w:pPr>
        <w:pStyle w:val="af2"/>
        <w:spacing w:line="288" w:lineRule="auto"/>
        <w:outlineLvl w:val="9"/>
        <w:rPr>
          <w:b/>
          <w:sz w:val="21"/>
          <w:szCs w:val="21"/>
        </w:rPr>
      </w:pPr>
      <w:r w:rsidRPr="002A77CC">
        <w:rPr>
          <w:rFonts w:hint="eastAsia"/>
          <w:b/>
          <w:sz w:val="21"/>
          <w:szCs w:val="21"/>
        </w:rPr>
        <w:t>运行评价建议提交资料及要求：</w:t>
      </w:r>
    </w:p>
    <w:p w14:paraId="4FB98F6D"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暖通空调系统实施情况：</w:t>
      </w:r>
    </w:p>
    <w:p w14:paraId="1CC03000" w14:textId="77777777" w:rsidR="00324CEA" w:rsidRPr="002A77CC" w:rsidRDefault="00324CEA" w:rsidP="00324CEA">
      <w:pPr>
        <w:pStyle w:val="af2"/>
        <w:spacing w:line="288" w:lineRule="auto"/>
        <w:outlineLvl w:val="9"/>
        <w:rPr>
          <w:sz w:val="21"/>
          <w:szCs w:val="21"/>
        </w:rPr>
      </w:pPr>
      <w:r w:rsidRPr="002A77CC">
        <w:rPr>
          <w:rFonts w:hint="eastAsia"/>
          <w:sz w:val="21"/>
        </w:rPr>
        <w:t>（</w:t>
      </w:r>
      <w:r w:rsidRPr="002A77CC">
        <w:rPr>
          <w:rFonts w:hint="eastAsia"/>
          <w:sz w:val="21"/>
        </w:rPr>
        <w:t>1</w:t>
      </w:r>
      <w:r w:rsidRPr="002A77CC">
        <w:rPr>
          <w:rFonts w:hint="eastAsia"/>
          <w:sz w:val="21"/>
        </w:rPr>
        <w:t>）暖</w:t>
      </w:r>
      <w:r w:rsidRPr="002A77CC">
        <w:rPr>
          <w:rFonts w:hint="eastAsia"/>
          <w:sz w:val="21"/>
          <w:szCs w:val="21"/>
        </w:rPr>
        <w:t>通空调专业</w:t>
      </w:r>
      <w:r w:rsidRPr="002A77CC">
        <w:rPr>
          <w:sz w:val="21"/>
          <w:szCs w:val="21"/>
        </w:rPr>
        <w:t>竣</w:t>
      </w:r>
      <w:r w:rsidRPr="002A77CC">
        <w:rPr>
          <w:rFonts w:hint="eastAsia"/>
          <w:sz w:val="21"/>
          <w:szCs w:val="21"/>
        </w:rPr>
        <w:t>工图及设计说明：应包含完整的暖通空调系统形式说明、设计参数和设备参数；</w:t>
      </w:r>
    </w:p>
    <w:p w14:paraId="13FE3CF4"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暖通空调能耗模拟报告：报告应包含设计建筑和参考建筑的建筑模型、围护结构热工性能、热扰强度和作息、系统形式、设备参数、全年累计冷热负荷、全年累计能耗、系统分项能耗和各节能措施的节能效果分析及能耗降低幅度比例。</w:t>
      </w:r>
    </w:p>
    <w:p w14:paraId="1B752506" w14:textId="77777777" w:rsidR="00324CEA" w:rsidRPr="002A77CC" w:rsidRDefault="00324CEA" w:rsidP="00324CEA">
      <w:pPr>
        <w:pStyle w:val="af2"/>
        <w:spacing w:line="288" w:lineRule="auto"/>
        <w:outlineLvl w:val="9"/>
        <w:rPr>
          <w:sz w:val="21"/>
          <w:szCs w:val="21"/>
        </w:rPr>
      </w:pPr>
      <w:r w:rsidRPr="002A77CC">
        <w:rPr>
          <w:rFonts w:hint="eastAsia"/>
          <w:sz w:val="21"/>
          <w:szCs w:val="21"/>
        </w:rPr>
        <w:lastRenderedPageBreak/>
        <w:t>（</w:t>
      </w:r>
      <w:r w:rsidRPr="002A77CC">
        <w:rPr>
          <w:rFonts w:hint="eastAsia"/>
          <w:sz w:val="21"/>
          <w:szCs w:val="21"/>
        </w:rPr>
        <w:t>3</w:t>
      </w:r>
      <w:r w:rsidRPr="002A77CC">
        <w:rPr>
          <w:rFonts w:hint="eastAsia"/>
          <w:sz w:val="21"/>
          <w:szCs w:val="21"/>
        </w:rPr>
        <w:t>）能耗运行记录：应提供一年的运行数据。</w:t>
      </w:r>
    </w:p>
    <w:p w14:paraId="781A1C7C" w14:textId="33F990F8"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4</w:t>
      </w:r>
      <w:r w:rsidRPr="002A77CC">
        <w:rPr>
          <w:rFonts w:hint="eastAsia"/>
          <w:sz w:val="21"/>
          <w:szCs w:val="21"/>
        </w:rPr>
        <w:t>）能效测评报告：报告应包含设计建筑和参考建筑的建筑模型、围护结构热工性能、热扰强度和作息、系统形式、设备参数、全年累计冷热负荷、全年累计能耗、系统分项能耗和各节能措施的节能效果分析及能耗降低幅度比例。</w:t>
      </w:r>
    </w:p>
    <w:p w14:paraId="1CC3C1ED" w14:textId="77777777" w:rsidR="00324CEA" w:rsidRPr="002A77CC" w:rsidRDefault="00324CEA" w:rsidP="00324CEA">
      <w:pPr>
        <w:pStyle w:val="af2"/>
        <w:spacing w:line="288" w:lineRule="auto"/>
        <w:outlineLvl w:val="9"/>
        <w:rPr>
          <w:sz w:val="21"/>
          <w:szCs w:val="21"/>
        </w:rPr>
      </w:pPr>
    </w:p>
    <w:p w14:paraId="1CF364C3" w14:textId="77777777" w:rsidR="00324CEA" w:rsidRPr="002A77CC" w:rsidRDefault="00324CEA" w:rsidP="00324CEA">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3A68D3AD" w14:textId="77777777" w:rsidTr="00B16CB0">
        <w:trPr>
          <w:trHeight w:val="1134"/>
          <w:jc w:val="center"/>
        </w:trPr>
        <w:tc>
          <w:tcPr>
            <w:tcW w:w="9639" w:type="dxa"/>
            <w:tcBorders>
              <w:top w:val="single" w:sz="4" w:space="0" w:color="auto"/>
              <w:left w:val="single" w:sz="4" w:space="0" w:color="auto"/>
              <w:bottom w:val="single" w:sz="4" w:space="0" w:color="auto"/>
              <w:right w:val="single" w:sz="4" w:space="0" w:color="auto"/>
            </w:tcBorders>
          </w:tcPr>
          <w:p w14:paraId="406D4124" w14:textId="77777777" w:rsidR="00324CEA" w:rsidRPr="002A77CC" w:rsidRDefault="00324CEA" w:rsidP="00B16CB0">
            <w:pPr>
              <w:rPr>
                <w:b/>
              </w:rPr>
            </w:pPr>
          </w:p>
        </w:tc>
      </w:tr>
    </w:tbl>
    <w:p w14:paraId="628D6644" w14:textId="77777777" w:rsidR="00324CEA" w:rsidRPr="002A77CC" w:rsidRDefault="00324CEA" w:rsidP="00324CEA">
      <w:pPr>
        <w:rPr>
          <w:b/>
          <w:sz w:val="24"/>
        </w:rPr>
        <w:sectPr w:rsidR="00324CEA" w:rsidRPr="002A77CC">
          <w:headerReference w:type="default" r:id="rId20"/>
          <w:pgSz w:w="11906" w:h="16838"/>
          <w:pgMar w:top="873" w:right="1230" w:bottom="873" w:left="1230" w:header="851" w:footer="992" w:gutter="0"/>
          <w:cols w:space="720"/>
          <w:docGrid w:type="lines" w:linePitch="312"/>
        </w:sectPr>
      </w:pPr>
    </w:p>
    <w:p w14:paraId="65993769" w14:textId="77777777" w:rsidR="00324CEA" w:rsidRPr="002A77CC" w:rsidRDefault="00324CEA" w:rsidP="00324CEA">
      <w:pPr>
        <w:pStyle w:val="3"/>
      </w:pPr>
      <w:r w:rsidRPr="002A77CC">
        <w:rPr>
          <w:rFonts w:hint="eastAsia"/>
        </w:rPr>
        <w:lastRenderedPageBreak/>
        <w:t>5.2.7 采取措施降低过渡季节供暖、通风与空调系统能耗。（总分6分）</w:t>
      </w:r>
    </w:p>
    <w:p w14:paraId="41EFA8E3" w14:textId="77777777" w:rsidR="00324CEA" w:rsidRPr="002A77CC" w:rsidRDefault="00324CEA" w:rsidP="00324CEA">
      <w:pPr>
        <w:spacing w:line="360" w:lineRule="auto"/>
        <w:rPr>
          <w:b/>
          <w:kern w:val="0"/>
          <w:sz w:val="24"/>
        </w:rPr>
      </w:pPr>
      <w:r w:rsidRPr="002A77CC">
        <w:rPr>
          <w:rFonts w:hint="eastAsia"/>
          <w:b/>
          <w:kern w:val="0"/>
          <w:sz w:val="24"/>
        </w:rPr>
        <w:t>参评情况</w:t>
      </w:r>
    </w:p>
    <w:p w14:paraId="222EDBF7" w14:textId="0B7FCBCA" w:rsidR="00324CEA" w:rsidRPr="002A77CC" w:rsidRDefault="00324CEA" w:rsidP="00324CEA">
      <w:pPr>
        <w:spacing w:line="360" w:lineRule="auto"/>
        <w:rPr>
          <w:kern w:val="0"/>
        </w:rPr>
      </w:pPr>
      <w:r w:rsidRPr="002A77CC">
        <w:rPr>
          <w:rFonts w:hint="eastAsia"/>
          <w:kern w:val="0"/>
        </w:rPr>
        <w:t>□参评□不参评，原因（□</w:t>
      </w:r>
      <w:r w:rsidRPr="002A77CC">
        <w:rPr>
          <w:rFonts w:hint="eastAsia"/>
        </w:rPr>
        <w:t>不设暖通空调系统的民用建筑</w:t>
      </w:r>
      <w:r w:rsidRPr="002A77CC">
        <w:rPr>
          <w:rFonts w:hint="eastAsia"/>
          <w:kern w:val="0"/>
        </w:rPr>
        <w:t>、□其他）</w:t>
      </w:r>
    </w:p>
    <w:p w14:paraId="7AB961DA" w14:textId="77777777" w:rsidR="00324CEA" w:rsidRPr="002A77CC" w:rsidRDefault="00324CEA" w:rsidP="007106AD">
      <w:pPr>
        <w:numPr>
          <w:ilvl w:val="0"/>
          <w:numId w:val="55"/>
        </w:numPr>
        <w:spacing w:line="288" w:lineRule="auto"/>
        <w:rPr>
          <w:b/>
          <w:kern w:val="0"/>
          <w:sz w:val="24"/>
        </w:rPr>
      </w:pPr>
      <w:r w:rsidRPr="002A77CC">
        <w:rPr>
          <w:rFonts w:hint="eastAsia"/>
          <w:b/>
          <w:kern w:val="0"/>
          <w:sz w:val="24"/>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2191"/>
        <w:gridCol w:w="2189"/>
      </w:tblGrid>
      <w:tr w:rsidR="00324CEA" w:rsidRPr="002A77CC" w14:paraId="3212CC05" w14:textId="77777777" w:rsidTr="00B16CB0">
        <w:trPr>
          <w:trHeight w:val="20"/>
        </w:trPr>
        <w:tc>
          <w:tcPr>
            <w:tcW w:w="2679" w:type="pct"/>
            <w:vAlign w:val="center"/>
          </w:tcPr>
          <w:p w14:paraId="34EBE135" w14:textId="77777777" w:rsidR="00324CEA" w:rsidRPr="002A77CC" w:rsidRDefault="00324CEA" w:rsidP="00B16CB0">
            <w:pPr>
              <w:pStyle w:val="12"/>
              <w:ind w:firstLineChars="0" w:firstLine="0"/>
              <w:jc w:val="center"/>
              <w:rPr>
                <w:b/>
              </w:rPr>
            </w:pPr>
            <w:r w:rsidRPr="002A77CC">
              <w:rPr>
                <w:rFonts w:hint="eastAsia"/>
                <w:b/>
              </w:rPr>
              <w:t>评价内容</w:t>
            </w:r>
          </w:p>
        </w:tc>
        <w:tc>
          <w:tcPr>
            <w:tcW w:w="1161" w:type="pct"/>
            <w:vAlign w:val="center"/>
          </w:tcPr>
          <w:p w14:paraId="582B6F37" w14:textId="77777777" w:rsidR="00324CEA" w:rsidRPr="002A77CC" w:rsidRDefault="00324CEA" w:rsidP="00B16CB0">
            <w:pPr>
              <w:pStyle w:val="12"/>
              <w:ind w:firstLineChars="0" w:firstLine="0"/>
              <w:jc w:val="center"/>
              <w:rPr>
                <w:b/>
              </w:rPr>
            </w:pPr>
            <w:r w:rsidRPr="002A77CC">
              <w:rPr>
                <w:rFonts w:hint="eastAsia"/>
                <w:b/>
              </w:rPr>
              <w:t>评价分值（分）</w:t>
            </w:r>
          </w:p>
        </w:tc>
        <w:tc>
          <w:tcPr>
            <w:tcW w:w="1160" w:type="pct"/>
            <w:vAlign w:val="center"/>
          </w:tcPr>
          <w:p w14:paraId="15567D54"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5C359F4F" w14:textId="77777777" w:rsidTr="00B16CB0">
        <w:trPr>
          <w:trHeight w:val="20"/>
        </w:trPr>
        <w:tc>
          <w:tcPr>
            <w:tcW w:w="2679" w:type="pct"/>
            <w:vAlign w:val="center"/>
          </w:tcPr>
          <w:p w14:paraId="1629A0C1" w14:textId="77777777" w:rsidR="00324CEA" w:rsidRPr="002A77CC" w:rsidRDefault="00324CEA" w:rsidP="00B16CB0">
            <w:pPr>
              <w:pStyle w:val="12"/>
              <w:ind w:firstLineChars="0" w:firstLine="0"/>
              <w:jc w:val="center"/>
            </w:pPr>
            <w:r w:rsidRPr="002A77CC">
              <w:rPr>
                <w:rFonts w:hint="eastAsia"/>
              </w:rPr>
              <w:t>采取措施降低过渡季节供暖、通风与空调系统能耗</w:t>
            </w:r>
          </w:p>
        </w:tc>
        <w:tc>
          <w:tcPr>
            <w:tcW w:w="1161" w:type="pct"/>
            <w:vAlign w:val="center"/>
          </w:tcPr>
          <w:p w14:paraId="5608C3C9" w14:textId="77777777" w:rsidR="00324CEA" w:rsidRPr="002A77CC" w:rsidRDefault="00324CEA" w:rsidP="00B16CB0">
            <w:pPr>
              <w:pStyle w:val="12"/>
              <w:ind w:firstLineChars="0" w:firstLine="0"/>
              <w:jc w:val="center"/>
            </w:pPr>
            <w:r w:rsidRPr="002A77CC">
              <w:rPr>
                <w:rFonts w:hint="eastAsia"/>
              </w:rPr>
              <w:t>6</w:t>
            </w:r>
          </w:p>
        </w:tc>
        <w:tc>
          <w:tcPr>
            <w:tcW w:w="1160" w:type="pct"/>
            <w:vAlign w:val="center"/>
          </w:tcPr>
          <w:p w14:paraId="294BCE49" w14:textId="77777777" w:rsidR="00324CEA" w:rsidRPr="002A77CC" w:rsidRDefault="00324CEA" w:rsidP="00B16CB0">
            <w:pPr>
              <w:pStyle w:val="12"/>
              <w:ind w:firstLineChars="0" w:firstLine="0"/>
              <w:jc w:val="center"/>
            </w:pPr>
          </w:p>
        </w:tc>
      </w:tr>
      <w:tr w:rsidR="00324CEA" w:rsidRPr="002A77CC" w14:paraId="785576A3" w14:textId="77777777" w:rsidTr="00B16CB0">
        <w:trPr>
          <w:trHeight w:val="20"/>
        </w:trPr>
        <w:tc>
          <w:tcPr>
            <w:tcW w:w="2679" w:type="pct"/>
            <w:vAlign w:val="center"/>
          </w:tcPr>
          <w:p w14:paraId="102D7CE8" w14:textId="77777777" w:rsidR="00324CEA" w:rsidRPr="002A77CC" w:rsidRDefault="00324CEA" w:rsidP="00B16CB0">
            <w:pPr>
              <w:pStyle w:val="12"/>
              <w:ind w:firstLineChars="0" w:firstLine="0"/>
              <w:jc w:val="center"/>
            </w:pPr>
            <w:r w:rsidRPr="002A77CC">
              <w:rPr>
                <w:rFonts w:hint="eastAsia"/>
              </w:rPr>
              <w:t>合计</w:t>
            </w:r>
          </w:p>
        </w:tc>
        <w:tc>
          <w:tcPr>
            <w:tcW w:w="1161" w:type="pct"/>
            <w:vAlign w:val="center"/>
          </w:tcPr>
          <w:p w14:paraId="3C1D96A4" w14:textId="77777777" w:rsidR="00324CEA" w:rsidRPr="002A77CC" w:rsidRDefault="00324CEA" w:rsidP="00B16CB0">
            <w:pPr>
              <w:pStyle w:val="12"/>
              <w:ind w:firstLineChars="0" w:firstLine="0"/>
              <w:jc w:val="center"/>
            </w:pPr>
            <w:r w:rsidRPr="002A77CC">
              <w:rPr>
                <w:rFonts w:hint="eastAsia"/>
              </w:rPr>
              <w:t>6</w:t>
            </w:r>
          </w:p>
        </w:tc>
        <w:tc>
          <w:tcPr>
            <w:tcW w:w="1160" w:type="pct"/>
            <w:vAlign w:val="center"/>
          </w:tcPr>
          <w:p w14:paraId="5628DA8F" w14:textId="77777777" w:rsidR="00324CEA" w:rsidRPr="002A77CC" w:rsidRDefault="00324CEA" w:rsidP="00B16CB0">
            <w:pPr>
              <w:pStyle w:val="12"/>
              <w:ind w:firstLineChars="0" w:firstLine="0"/>
              <w:jc w:val="center"/>
            </w:pPr>
          </w:p>
        </w:tc>
      </w:tr>
    </w:tbl>
    <w:p w14:paraId="01B5517E" w14:textId="77777777" w:rsidR="00324CEA" w:rsidRPr="002A77CC" w:rsidRDefault="00324CEA" w:rsidP="00324CEA">
      <w:pPr>
        <w:ind w:left="420"/>
        <w:rPr>
          <w:b/>
          <w:kern w:val="0"/>
          <w:sz w:val="24"/>
        </w:rPr>
      </w:pPr>
    </w:p>
    <w:p w14:paraId="2403EF12" w14:textId="77777777" w:rsidR="00324CEA" w:rsidRPr="002A77CC" w:rsidRDefault="00324CEA" w:rsidP="007106AD">
      <w:pPr>
        <w:numPr>
          <w:ilvl w:val="0"/>
          <w:numId w:val="55"/>
        </w:numPr>
        <w:spacing w:line="288" w:lineRule="auto"/>
        <w:rPr>
          <w:b/>
          <w:kern w:val="0"/>
          <w:sz w:val="24"/>
        </w:rPr>
      </w:pPr>
      <w:r w:rsidRPr="002A77CC">
        <w:rPr>
          <w:rFonts w:hint="eastAsia"/>
          <w:b/>
          <w:kern w:val="0"/>
          <w:sz w:val="24"/>
        </w:rPr>
        <w:t>评价要点</w:t>
      </w:r>
    </w:p>
    <w:p w14:paraId="45F74408"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降低过渡季节供暖、通风与空调系统能耗措施：</w:t>
      </w:r>
    </w:p>
    <w:p w14:paraId="39F9C41E" w14:textId="77777777" w:rsidR="00324CEA" w:rsidRPr="002A77CC" w:rsidRDefault="00324CEA" w:rsidP="00324CEA">
      <w:pPr>
        <w:rPr>
          <w:lang w:val="zh-CN"/>
        </w:rPr>
      </w:pPr>
      <w:r w:rsidRPr="002A77CC">
        <w:rPr>
          <w:rFonts w:cs="宋体" w:hint="eastAsia"/>
        </w:rPr>
        <w:t>简要说明项目供暖、通风与空调系统过渡季节节能</w:t>
      </w:r>
      <w:r w:rsidRPr="002A77CC">
        <w:rPr>
          <w:rFonts w:cs="宋体" w:hint="eastAsia"/>
          <w:lang w:val="zh-CN"/>
        </w:rPr>
        <w:t>优化措施</w:t>
      </w:r>
      <w:r w:rsidRPr="002A77CC">
        <w:t>（</w:t>
      </w:r>
      <w:r w:rsidRPr="002A77CC">
        <w:rPr>
          <w:rFonts w:hint="eastAsia"/>
        </w:rPr>
        <w:t>1</w:t>
      </w:r>
      <w:r w:rsidRPr="002A77CC">
        <w:t>00</w:t>
      </w:r>
      <w:r w:rsidRPr="002A77CC">
        <w:t>字以内）</w:t>
      </w:r>
      <w:r w:rsidRPr="002A77CC">
        <w:rPr>
          <w:rFonts w:cs="宋体"/>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6"/>
      </w:tblGrid>
      <w:tr w:rsidR="00324CEA" w:rsidRPr="002A77CC" w14:paraId="2A1B82EC" w14:textId="77777777" w:rsidTr="00B16CB0">
        <w:trPr>
          <w:trHeight w:val="1688"/>
          <w:jc w:val="center"/>
        </w:trPr>
        <w:tc>
          <w:tcPr>
            <w:tcW w:w="5000" w:type="pct"/>
            <w:tcBorders>
              <w:top w:val="single" w:sz="4" w:space="0" w:color="auto"/>
              <w:left w:val="single" w:sz="4" w:space="0" w:color="auto"/>
              <w:bottom w:val="single" w:sz="4" w:space="0" w:color="auto"/>
              <w:right w:val="single" w:sz="4" w:space="0" w:color="auto"/>
            </w:tcBorders>
          </w:tcPr>
          <w:p w14:paraId="3DE58B3D" w14:textId="77777777" w:rsidR="00324CEA" w:rsidRPr="002A77CC" w:rsidRDefault="00324CEA" w:rsidP="00B16CB0">
            <w:pPr>
              <w:rPr>
                <w:lang w:val="zh-CN"/>
              </w:rPr>
            </w:pPr>
          </w:p>
        </w:tc>
      </w:tr>
    </w:tbl>
    <w:p w14:paraId="7C7A5074" w14:textId="77777777" w:rsidR="00324CEA" w:rsidRPr="002A77CC" w:rsidRDefault="00324CEA" w:rsidP="00324CEA"/>
    <w:p w14:paraId="7B6D5F3C" w14:textId="77777777" w:rsidR="00324CEA" w:rsidRPr="002A77CC" w:rsidRDefault="00324CEA" w:rsidP="007106AD">
      <w:pPr>
        <w:numPr>
          <w:ilvl w:val="0"/>
          <w:numId w:val="55"/>
        </w:numPr>
        <w:spacing w:line="288" w:lineRule="auto"/>
        <w:rPr>
          <w:b/>
          <w:kern w:val="0"/>
          <w:sz w:val="24"/>
        </w:rPr>
      </w:pPr>
      <w:r w:rsidRPr="002A77CC">
        <w:rPr>
          <w:rFonts w:hint="eastAsia"/>
          <w:b/>
          <w:kern w:val="0"/>
          <w:sz w:val="24"/>
        </w:rPr>
        <w:t>证明材料</w:t>
      </w:r>
    </w:p>
    <w:p w14:paraId="2DEB6C9F" w14:textId="77777777" w:rsidR="00324CEA" w:rsidRPr="002A77CC" w:rsidRDefault="00324CEA" w:rsidP="00324CEA">
      <w:pPr>
        <w:rPr>
          <w:b/>
        </w:rPr>
      </w:pPr>
      <w:r w:rsidRPr="002A77CC">
        <w:rPr>
          <w:rFonts w:hint="eastAsia"/>
          <w:b/>
        </w:rPr>
        <w:t>设计评价建议提交材料及要求：</w:t>
      </w:r>
    </w:p>
    <w:p w14:paraId="3BB2D1ED"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暖通空调及弱电系统设计情况：</w:t>
      </w:r>
    </w:p>
    <w:p w14:paraId="562C337C" w14:textId="77777777" w:rsidR="00324CEA" w:rsidRPr="002A77CC" w:rsidRDefault="00324CEA" w:rsidP="00324CEA">
      <w:pPr>
        <w:rPr>
          <w:rFonts w:cs="宋体"/>
          <w:bCs/>
        </w:rPr>
      </w:pPr>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暖通空调专业施工图及设计说明</w:t>
      </w:r>
      <w:r w:rsidRPr="002A77CC">
        <w:rPr>
          <w:rFonts w:cs="宋体" w:hint="eastAsia"/>
          <w:bCs/>
        </w:rPr>
        <w:t>：应包括降低过渡季能耗采取具体措施的详细说明和对应的空调系统自控要求、平面图、系统图，并与设计说明采取措施相吻合；</w:t>
      </w:r>
    </w:p>
    <w:p w14:paraId="78BFF356" w14:textId="77777777" w:rsidR="00324CEA" w:rsidRPr="002A77CC" w:rsidRDefault="00324CEA" w:rsidP="00324CEA">
      <w:r w:rsidRPr="002A77CC">
        <w:rPr>
          <w:rFonts w:cs="宋体" w:hint="eastAsia"/>
          <w:bCs/>
        </w:rPr>
        <w:t>（</w:t>
      </w:r>
      <w:r w:rsidRPr="002A77CC">
        <w:rPr>
          <w:rFonts w:cs="宋体" w:hint="eastAsia"/>
          <w:bCs/>
        </w:rPr>
        <w:t>2</w:t>
      </w:r>
      <w:r w:rsidRPr="002A77CC">
        <w:rPr>
          <w:rFonts w:cs="宋体" w:hint="eastAsia"/>
          <w:bCs/>
        </w:rPr>
        <w:t>）</w:t>
      </w:r>
      <w:r w:rsidRPr="002A77CC">
        <w:rPr>
          <w:rFonts w:hint="eastAsia"/>
        </w:rPr>
        <w:t>弱电专业施工图及设计说明</w:t>
      </w:r>
      <w:r w:rsidRPr="002A77CC">
        <w:rPr>
          <w:rFonts w:cs="宋体" w:hint="eastAsia"/>
          <w:bCs/>
        </w:rPr>
        <w:t>：</w:t>
      </w:r>
      <w:r w:rsidRPr="002A77CC">
        <w:rPr>
          <w:rFonts w:hint="eastAsia"/>
        </w:rPr>
        <w:t>应明确空调系统的控制原理、传感器布置和控制逻辑；</w:t>
      </w:r>
    </w:p>
    <w:p w14:paraId="76E71B88" w14:textId="77777777" w:rsidR="00324CEA" w:rsidRPr="002A77CC" w:rsidRDefault="00324CEA" w:rsidP="00324CEA">
      <w:pPr>
        <w:rPr>
          <w:b/>
          <w:sz w:val="24"/>
        </w:rPr>
      </w:pPr>
      <w:r w:rsidRPr="002A77CC">
        <w:rPr>
          <w:rFonts w:hint="eastAsia"/>
        </w:rPr>
        <w:t>（</w:t>
      </w:r>
      <w:r w:rsidRPr="002A77CC">
        <w:rPr>
          <w:rFonts w:hint="eastAsia"/>
        </w:rPr>
        <w:t>3</w:t>
      </w:r>
      <w:r w:rsidRPr="002A77CC">
        <w:rPr>
          <w:rFonts w:hint="eastAsia"/>
        </w:rPr>
        <w:t>）其他必要的计算说明文件：如采用新风比可调措施，需提供风管截面计算书证明调节比例；如采用冷却塔自由冷却技术，需提供该技术可行性和节能效果分析；如采用其他措施，也应有必要的技术可行性和节能效果分析报告。</w:t>
      </w:r>
    </w:p>
    <w:p w14:paraId="1B1822D3" w14:textId="77777777" w:rsidR="00324CEA" w:rsidRPr="002A77CC" w:rsidRDefault="00324CEA" w:rsidP="00324CEA">
      <w:pPr>
        <w:rPr>
          <w:b/>
        </w:rPr>
      </w:pPr>
      <w:r w:rsidRPr="002A77CC">
        <w:rPr>
          <w:rFonts w:hint="eastAsia"/>
          <w:b/>
        </w:rPr>
        <w:t>运行评价建议提交材料及要求：</w:t>
      </w:r>
    </w:p>
    <w:p w14:paraId="07FCBA38"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暖通空调及弱电系统实施情况：</w:t>
      </w:r>
    </w:p>
    <w:p w14:paraId="0580A75A" w14:textId="77777777" w:rsidR="00324CEA" w:rsidRPr="002A77CC" w:rsidRDefault="00324CEA" w:rsidP="00324CEA">
      <w:pPr>
        <w:rPr>
          <w:rFonts w:cs="宋体"/>
          <w:bCs/>
        </w:rPr>
      </w:pPr>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暖通空调专业</w:t>
      </w:r>
      <w:r w:rsidRPr="002A77CC">
        <w:t>竣</w:t>
      </w:r>
      <w:r w:rsidRPr="002A77CC">
        <w:rPr>
          <w:rFonts w:hint="eastAsia"/>
        </w:rPr>
        <w:t>工图及设计说明</w:t>
      </w:r>
      <w:r w:rsidRPr="002A77CC">
        <w:rPr>
          <w:rFonts w:cs="宋体" w:hint="eastAsia"/>
          <w:bCs/>
        </w:rPr>
        <w:t>：应包括降低过渡季能耗采取具体措施的详细说明和对应的空调系统自控要求、平面图、系统图，并与设计说明采取措施相吻合；</w:t>
      </w:r>
    </w:p>
    <w:p w14:paraId="33A0D33B" w14:textId="77777777" w:rsidR="00324CEA" w:rsidRPr="002A77CC" w:rsidRDefault="00324CEA" w:rsidP="00324CEA">
      <w:r w:rsidRPr="002A77CC">
        <w:rPr>
          <w:rFonts w:cs="宋体" w:hint="eastAsia"/>
          <w:bCs/>
        </w:rPr>
        <w:t>（</w:t>
      </w:r>
      <w:r w:rsidRPr="002A77CC">
        <w:rPr>
          <w:rFonts w:cs="宋体" w:hint="eastAsia"/>
          <w:bCs/>
        </w:rPr>
        <w:t>2</w:t>
      </w:r>
      <w:r w:rsidRPr="002A77CC">
        <w:rPr>
          <w:rFonts w:cs="宋体" w:hint="eastAsia"/>
          <w:bCs/>
        </w:rPr>
        <w:t>）</w:t>
      </w:r>
      <w:r w:rsidRPr="002A77CC">
        <w:rPr>
          <w:rFonts w:hint="eastAsia"/>
        </w:rPr>
        <w:t>弱电专业</w:t>
      </w:r>
      <w:r w:rsidRPr="002A77CC">
        <w:t>竣</w:t>
      </w:r>
      <w:r w:rsidRPr="002A77CC">
        <w:rPr>
          <w:rFonts w:hint="eastAsia"/>
        </w:rPr>
        <w:t>工图及设计说明</w:t>
      </w:r>
      <w:r w:rsidRPr="002A77CC">
        <w:rPr>
          <w:rFonts w:cs="宋体" w:hint="eastAsia"/>
          <w:bCs/>
        </w:rPr>
        <w:t>：</w:t>
      </w:r>
      <w:r w:rsidRPr="002A77CC">
        <w:rPr>
          <w:rFonts w:hint="eastAsia"/>
        </w:rPr>
        <w:t>应明确空调系统的控制原理、传感器布置和控制逻辑；</w:t>
      </w:r>
    </w:p>
    <w:p w14:paraId="3BD4465E" w14:textId="77777777" w:rsidR="00324CEA" w:rsidRPr="002A77CC" w:rsidRDefault="00324CEA" w:rsidP="00324CEA">
      <w:pPr>
        <w:rPr>
          <w:b/>
          <w:sz w:val="24"/>
        </w:rPr>
      </w:pPr>
      <w:r w:rsidRPr="002A77CC">
        <w:rPr>
          <w:rFonts w:hint="eastAsia"/>
        </w:rPr>
        <w:t>（</w:t>
      </w:r>
      <w:r w:rsidRPr="002A77CC">
        <w:rPr>
          <w:rFonts w:hint="eastAsia"/>
        </w:rPr>
        <w:t>3</w:t>
      </w:r>
      <w:r w:rsidRPr="002A77CC">
        <w:rPr>
          <w:rFonts w:hint="eastAsia"/>
        </w:rPr>
        <w:t>）其他必要的计算说明文件：如采用新风比可调措施，需提供风管截面计算书证明调节比例；如采用冷却塔自由冷却技术，需提供该技术可行性和节能效果分析；如采用其他措施，也应有必要的技术可行性和节能效果分析报告。现场检查系统设置情况。</w:t>
      </w:r>
    </w:p>
    <w:p w14:paraId="599C4602" w14:textId="77777777" w:rsidR="00324CEA" w:rsidRPr="002A77CC" w:rsidRDefault="00324CEA" w:rsidP="00324CEA">
      <w:pPr>
        <w:rPr>
          <w:b/>
          <w:sz w:val="24"/>
        </w:rPr>
      </w:pPr>
    </w:p>
    <w:p w14:paraId="5B36ADF7" w14:textId="77777777" w:rsidR="00324CEA" w:rsidRPr="002A77CC" w:rsidRDefault="00324CEA" w:rsidP="00324CEA">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73CB78A7" w14:textId="77777777" w:rsidTr="00B16CB0">
        <w:trPr>
          <w:trHeight w:val="1134"/>
          <w:jc w:val="center"/>
        </w:trPr>
        <w:tc>
          <w:tcPr>
            <w:tcW w:w="9639" w:type="dxa"/>
            <w:tcBorders>
              <w:top w:val="single" w:sz="4" w:space="0" w:color="auto"/>
              <w:left w:val="single" w:sz="4" w:space="0" w:color="auto"/>
              <w:bottom w:val="single" w:sz="4" w:space="0" w:color="auto"/>
              <w:right w:val="single" w:sz="4" w:space="0" w:color="auto"/>
            </w:tcBorders>
          </w:tcPr>
          <w:p w14:paraId="5BBCC481" w14:textId="77777777" w:rsidR="00324CEA" w:rsidRPr="002A77CC" w:rsidRDefault="00324CEA" w:rsidP="00B16CB0"/>
        </w:tc>
      </w:tr>
    </w:tbl>
    <w:p w14:paraId="5FE09F2B" w14:textId="77777777" w:rsidR="00324CEA" w:rsidRPr="002A77CC" w:rsidRDefault="00324CEA" w:rsidP="00324CEA">
      <w:pPr>
        <w:rPr>
          <w:b/>
          <w:sz w:val="24"/>
        </w:rPr>
      </w:pPr>
      <w:r w:rsidRPr="002A77CC">
        <w:rPr>
          <w:b/>
          <w:sz w:val="24"/>
        </w:rPr>
        <w:br w:type="page"/>
      </w:r>
    </w:p>
    <w:p w14:paraId="4747223E" w14:textId="77777777" w:rsidR="00324CEA" w:rsidRPr="002A77CC" w:rsidRDefault="00324CEA" w:rsidP="00324CEA">
      <w:pPr>
        <w:pStyle w:val="3"/>
      </w:pPr>
      <w:r w:rsidRPr="002A77CC">
        <w:rPr>
          <w:rFonts w:hint="eastAsia"/>
        </w:rPr>
        <w:lastRenderedPageBreak/>
        <w:t>5.2.8采取措施降低部分负荷、部分空间使用下的供暖、通风与空调系统能耗。（总分9分）</w:t>
      </w:r>
    </w:p>
    <w:p w14:paraId="0EF97466" w14:textId="77777777" w:rsidR="00324CEA" w:rsidRPr="002A77CC" w:rsidRDefault="00324CEA" w:rsidP="00324CEA">
      <w:pPr>
        <w:spacing w:line="360" w:lineRule="auto"/>
        <w:rPr>
          <w:b/>
          <w:kern w:val="0"/>
          <w:sz w:val="24"/>
        </w:rPr>
      </w:pPr>
      <w:r w:rsidRPr="002A77CC">
        <w:rPr>
          <w:rFonts w:hint="eastAsia"/>
          <w:b/>
          <w:kern w:val="0"/>
          <w:sz w:val="24"/>
        </w:rPr>
        <w:t>参评情况</w:t>
      </w:r>
    </w:p>
    <w:p w14:paraId="12F338A9" w14:textId="77777777" w:rsidR="00324CEA" w:rsidRPr="002A77CC" w:rsidRDefault="00324CEA" w:rsidP="00324CEA">
      <w:pPr>
        <w:spacing w:line="360" w:lineRule="auto"/>
        <w:rPr>
          <w:kern w:val="0"/>
        </w:rPr>
      </w:pPr>
      <w:r w:rsidRPr="002A77CC">
        <w:rPr>
          <w:rFonts w:hint="eastAsia"/>
          <w:kern w:val="0"/>
        </w:rPr>
        <w:t>□参评□不参评，原因（□</w:t>
      </w:r>
      <w:r w:rsidRPr="002A77CC">
        <w:rPr>
          <w:rFonts w:hint="eastAsia"/>
        </w:rPr>
        <w:t>热源为市政热源第</w:t>
      </w:r>
      <w:r w:rsidRPr="002A77CC">
        <w:rPr>
          <w:rFonts w:hint="eastAsia"/>
        </w:rPr>
        <w:t>2</w:t>
      </w:r>
      <w:r w:rsidRPr="002A77CC">
        <w:rPr>
          <w:rFonts w:hint="eastAsia"/>
        </w:rPr>
        <w:t>款</w:t>
      </w:r>
      <w:r w:rsidRPr="002A77CC">
        <w:rPr>
          <w:rFonts w:hint="eastAsia"/>
          <w:kern w:val="0"/>
        </w:rPr>
        <w:t>不参评、□其他）</w:t>
      </w:r>
    </w:p>
    <w:p w14:paraId="17D16970" w14:textId="77777777" w:rsidR="00324CEA" w:rsidRPr="002A77CC" w:rsidRDefault="00324CEA" w:rsidP="007106AD">
      <w:pPr>
        <w:numPr>
          <w:ilvl w:val="0"/>
          <w:numId w:val="56"/>
        </w:numPr>
        <w:spacing w:line="288" w:lineRule="auto"/>
        <w:rPr>
          <w:b/>
          <w:kern w:val="0"/>
          <w:sz w:val="24"/>
        </w:rPr>
      </w:pPr>
      <w:r w:rsidRPr="002A77CC">
        <w:rPr>
          <w:rFonts w:hint="eastAsia"/>
          <w:b/>
          <w:kern w:val="0"/>
          <w:sz w:val="24"/>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2173"/>
        <w:gridCol w:w="2171"/>
      </w:tblGrid>
      <w:tr w:rsidR="00324CEA" w:rsidRPr="002A77CC" w14:paraId="29651ADD" w14:textId="77777777" w:rsidTr="00B16CB0">
        <w:trPr>
          <w:trHeight w:val="20"/>
        </w:trPr>
        <w:tc>
          <w:tcPr>
            <w:tcW w:w="5318" w:type="dxa"/>
            <w:vAlign w:val="center"/>
          </w:tcPr>
          <w:p w14:paraId="57C6B073" w14:textId="77777777" w:rsidR="00324CEA" w:rsidRPr="002A77CC" w:rsidRDefault="00324CEA" w:rsidP="00B16CB0">
            <w:pPr>
              <w:pStyle w:val="12"/>
              <w:ind w:firstLineChars="0" w:firstLine="0"/>
              <w:jc w:val="center"/>
              <w:rPr>
                <w:b/>
              </w:rPr>
            </w:pPr>
            <w:r w:rsidRPr="002A77CC">
              <w:rPr>
                <w:rFonts w:hint="eastAsia"/>
                <w:b/>
              </w:rPr>
              <w:t>评价内容</w:t>
            </w:r>
          </w:p>
        </w:tc>
        <w:tc>
          <w:tcPr>
            <w:tcW w:w="2173" w:type="dxa"/>
            <w:vAlign w:val="center"/>
          </w:tcPr>
          <w:p w14:paraId="7C6BFF8B" w14:textId="77777777" w:rsidR="00324CEA" w:rsidRPr="002A77CC" w:rsidRDefault="00324CEA" w:rsidP="00B16CB0">
            <w:pPr>
              <w:pStyle w:val="12"/>
              <w:ind w:firstLineChars="0" w:firstLine="0"/>
              <w:jc w:val="center"/>
              <w:rPr>
                <w:b/>
              </w:rPr>
            </w:pPr>
            <w:r w:rsidRPr="002A77CC">
              <w:rPr>
                <w:rFonts w:hint="eastAsia"/>
                <w:b/>
              </w:rPr>
              <w:t>评价分值（分）</w:t>
            </w:r>
          </w:p>
        </w:tc>
        <w:tc>
          <w:tcPr>
            <w:tcW w:w="2171" w:type="dxa"/>
            <w:vAlign w:val="center"/>
          </w:tcPr>
          <w:p w14:paraId="56377A8B"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7F15FF88" w14:textId="77777777" w:rsidTr="00B16CB0">
        <w:trPr>
          <w:trHeight w:val="20"/>
        </w:trPr>
        <w:tc>
          <w:tcPr>
            <w:tcW w:w="5318" w:type="dxa"/>
            <w:vAlign w:val="center"/>
          </w:tcPr>
          <w:p w14:paraId="26C44722" w14:textId="77777777" w:rsidR="00324CEA" w:rsidRPr="002A77CC" w:rsidRDefault="00324CEA" w:rsidP="00B16CB0">
            <w:pPr>
              <w:pStyle w:val="12"/>
              <w:ind w:firstLineChars="0" w:firstLine="0"/>
              <w:jc w:val="center"/>
            </w:pPr>
            <w:r w:rsidRPr="002A77CC">
              <w:rPr>
                <w:rFonts w:cs="宋体" w:hint="eastAsia"/>
                <w:bCs/>
              </w:rPr>
              <w:t>区分房间的朝向，细分供暖、空调区域，对系统进行分区控制</w:t>
            </w:r>
          </w:p>
        </w:tc>
        <w:tc>
          <w:tcPr>
            <w:tcW w:w="2173" w:type="dxa"/>
            <w:vAlign w:val="center"/>
          </w:tcPr>
          <w:p w14:paraId="52E9BBB1" w14:textId="77777777" w:rsidR="00324CEA" w:rsidRPr="002A77CC" w:rsidRDefault="00324CEA" w:rsidP="00B16CB0">
            <w:pPr>
              <w:pStyle w:val="12"/>
              <w:ind w:firstLineChars="0" w:firstLine="0"/>
              <w:jc w:val="center"/>
            </w:pPr>
            <w:r w:rsidRPr="002A77CC">
              <w:rPr>
                <w:rFonts w:hint="eastAsia"/>
              </w:rPr>
              <w:t>3</w:t>
            </w:r>
          </w:p>
        </w:tc>
        <w:tc>
          <w:tcPr>
            <w:tcW w:w="2171" w:type="dxa"/>
            <w:vAlign w:val="center"/>
          </w:tcPr>
          <w:p w14:paraId="6BD2550F" w14:textId="77777777" w:rsidR="00324CEA" w:rsidRPr="002A77CC" w:rsidRDefault="00324CEA" w:rsidP="00B16CB0">
            <w:pPr>
              <w:pStyle w:val="12"/>
              <w:ind w:firstLineChars="0" w:firstLine="0"/>
              <w:jc w:val="center"/>
            </w:pPr>
          </w:p>
        </w:tc>
      </w:tr>
      <w:tr w:rsidR="00324CEA" w:rsidRPr="002A77CC" w14:paraId="58C70909" w14:textId="77777777" w:rsidTr="00B16CB0">
        <w:trPr>
          <w:trHeight w:val="20"/>
        </w:trPr>
        <w:tc>
          <w:tcPr>
            <w:tcW w:w="5318" w:type="dxa"/>
            <w:vAlign w:val="center"/>
          </w:tcPr>
          <w:p w14:paraId="09F8F195" w14:textId="77777777" w:rsidR="00324CEA" w:rsidRPr="002A77CC" w:rsidRDefault="00324CEA" w:rsidP="00B16CB0">
            <w:pPr>
              <w:pStyle w:val="12"/>
              <w:ind w:firstLineChars="0" w:firstLine="0"/>
              <w:jc w:val="center"/>
            </w:pPr>
            <w:r w:rsidRPr="002A77CC">
              <w:rPr>
                <w:rFonts w:hint="eastAsia"/>
                <w:bCs/>
              </w:rPr>
              <w:t>合理选配空调冷、热源机组台数与容量，制定实施根据负荷变化调节制冷</w:t>
            </w:r>
            <w:r w:rsidRPr="002A77CC">
              <w:rPr>
                <w:bCs/>
              </w:rPr>
              <w:t>(</w:t>
            </w:r>
            <w:r w:rsidRPr="002A77CC">
              <w:rPr>
                <w:rFonts w:hint="eastAsia"/>
                <w:bCs/>
              </w:rPr>
              <w:t>热</w:t>
            </w:r>
            <w:r w:rsidRPr="002A77CC">
              <w:rPr>
                <w:bCs/>
              </w:rPr>
              <w:t>)</w:t>
            </w:r>
            <w:r w:rsidRPr="002A77CC">
              <w:rPr>
                <w:rFonts w:hint="eastAsia"/>
                <w:bCs/>
              </w:rPr>
              <w:t>量的控制策略，且空调冷源的部分负荷性能符合现行国家标准《公共建筑节能设计标准》</w:t>
            </w:r>
            <w:r w:rsidRPr="002A77CC">
              <w:rPr>
                <w:bCs/>
              </w:rPr>
              <w:t>GB 50189</w:t>
            </w:r>
            <w:r w:rsidRPr="002A77CC">
              <w:rPr>
                <w:rFonts w:hint="eastAsia"/>
                <w:bCs/>
              </w:rPr>
              <w:t>的规定</w:t>
            </w:r>
          </w:p>
        </w:tc>
        <w:tc>
          <w:tcPr>
            <w:tcW w:w="2173" w:type="dxa"/>
            <w:vAlign w:val="center"/>
          </w:tcPr>
          <w:p w14:paraId="2E588745" w14:textId="77777777" w:rsidR="00324CEA" w:rsidRPr="002A77CC" w:rsidRDefault="00324CEA" w:rsidP="00B16CB0">
            <w:pPr>
              <w:pStyle w:val="12"/>
              <w:ind w:firstLineChars="0" w:firstLine="0"/>
              <w:jc w:val="center"/>
            </w:pPr>
            <w:r w:rsidRPr="002A77CC">
              <w:rPr>
                <w:rFonts w:hint="eastAsia"/>
              </w:rPr>
              <w:t>3</w:t>
            </w:r>
          </w:p>
        </w:tc>
        <w:tc>
          <w:tcPr>
            <w:tcW w:w="2171" w:type="dxa"/>
            <w:vAlign w:val="center"/>
          </w:tcPr>
          <w:p w14:paraId="154A2701" w14:textId="77777777" w:rsidR="00324CEA" w:rsidRPr="002A77CC" w:rsidRDefault="00324CEA" w:rsidP="00B16CB0">
            <w:pPr>
              <w:pStyle w:val="12"/>
              <w:ind w:firstLineChars="0" w:firstLine="0"/>
              <w:jc w:val="center"/>
            </w:pPr>
          </w:p>
        </w:tc>
      </w:tr>
      <w:tr w:rsidR="00324CEA" w:rsidRPr="002A77CC" w14:paraId="4F50DFE3" w14:textId="77777777" w:rsidTr="00B16CB0">
        <w:trPr>
          <w:trHeight w:val="20"/>
        </w:trPr>
        <w:tc>
          <w:tcPr>
            <w:tcW w:w="5318" w:type="dxa"/>
            <w:vAlign w:val="center"/>
          </w:tcPr>
          <w:p w14:paraId="66B27688" w14:textId="77777777" w:rsidR="00324CEA" w:rsidRPr="002A77CC" w:rsidRDefault="00324CEA" w:rsidP="00B16CB0">
            <w:pPr>
              <w:pStyle w:val="12"/>
              <w:ind w:firstLineChars="0" w:firstLine="0"/>
              <w:jc w:val="center"/>
            </w:pPr>
            <w:r w:rsidRPr="002A77CC">
              <w:rPr>
                <w:rFonts w:cs="宋体" w:hint="eastAsia"/>
                <w:bCs/>
              </w:rPr>
              <w:t>水系统、风系统采用变频技术，且采取相应的水力平衡措施</w:t>
            </w:r>
          </w:p>
        </w:tc>
        <w:tc>
          <w:tcPr>
            <w:tcW w:w="2173" w:type="dxa"/>
            <w:vAlign w:val="center"/>
          </w:tcPr>
          <w:p w14:paraId="677A3E8F" w14:textId="77777777" w:rsidR="00324CEA" w:rsidRPr="002A77CC" w:rsidRDefault="00324CEA" w:rsidP="00B16CB0">
            <w:pPr>
              <w:pStyle w:val="12"/>
              <w:ind w:firstLineChars="0" w:firstLine="0"/>
              <w:jc w:val="center"/>
            </w:pPr>
            <w:r w:rsidRPr="002A77CC">
              <w:rPr>
                <w:rFonts w:hint="eastAsia"/>
              </w:rPr>
              <w:t>3</w:t>
            </w:r>
          </w:p>
        </w:tc>
        <w:tc>
          <w:tcPr>
            <w:tcW w:w="2171" w:type="dxa"/>
            <w:vAlign w:val="center"/>
          </w:tcPr>
          <w:p w14:paraId="57BED727" w14:textId="77777777" w:rsidR="00324CEA" w:rsidRPr="002A77CC" w:rsidRDefault="00324CEA" w:rsidP="00B16CB0">
            <w:pPr>
              <w:pStyle w:val="12"/>
              <w:ind w:firstLineChars="0" w:firstLine="0"/>
              <w:jc w:val="center"/>
            </w:pPr>
          </w:p>
        </w:tc>
      </w:tr>
      <w:tr w:rsidR="00324CEA" w:rsidRPr="002A77CC" w14:paraId="3B5E5C30" w14:textId="77777777" w:rsidTr="00B16CB0">
        <w:trPr>
          <w:trHeight w:val="20"/>
        </w:trPr>
        <w:tc>
          <w:tcPr>
            <w:tcW w:w="5318" w:type="dxa"/>
            <w:vAlign w:val="center"/>
          </w:tcPr>
          <w:p w14:paraId="6CA9F6CE" w14:textId="77777777" w:rsidR="00324CEA" w:rsidRPr="002A77CC" w:rsidRDefault="00324CEA" w:rsidP="00B16CB0">
            <w:pPr>
              <w:pStyle w:val="12"/>
              <w:ind w:firstLineChars="0" w:firstLine="0"/>
              <w:jc w:val="center"/>
              <w:rPr>
                <w:rFonts w:cs="宋体"/>
                <w:bCs/>
              </w:rPr>
            </w:pPr>
            <w:r w:rsidRPr="002A77CC">
              <w:rPr>
                <w:rFonts w:cs="宋体" w:hint="eastAsia"/>
                <w:bCs/>
              </w:rPr>
              <w:t>合计</w:t>
            </w:r>
          </w:p>
        </w:tc>
        <w:tc>
          <w:tcPr>
            <w:tcW w:w="2173" w:type="dxa"/>
            <w:vAlign w:val="center"/>
          </w:tcPr>
          <w:p w14:paraId="4F6E39E4" w14:textId="77777777" w:rsidR="00324CEA" w:rsidRPr="002A77CC" w:rsidRDefault="00324CEA" w:rsidP="00B16CB0">
            <w:pPr>
              <w:pStyle w:val="12"/>
              <w:ind w:firstLineChars="0" w:firstLine="0"/>
              <w:jc w:val="center"/>
            </w:pPr>
            <w:r w:rsidRPr="002A77CC">
              <w:rPr>
                <w:rFonts w:hint="eastAsia"/>
              </w:rPr>
              <w:t>9</w:t>
            </w:r>
          </w:p>
        </w:tc>
        <w:tc>
          <w:tcPr>
            <w:tcW w:w="2171" w:type="dxa"/>
            <w:vAlign w:val="center"/>
          </w:tcPr>
          <w:p w14:paraId="52AFBFCF" w14:textId="77777777" w:rsidR="00324CEA" w:rsidRPr="002A77CC" w:rsidRDefault="00324CEA" w:rsidP="00B16CB0">
            <w:pPr>
              <w:pStyle w:val="12"/>
              <w:ind w:firstLineChars="0" w:firstLine="0"/>
              <w:jc w:val="center"/>
            </w:pPr>
          </w:p>
        </w:tc>
      </w:tr>
    </w:tbl>
    <w:p w14:paraId="2E037E2C" w14:textId="77777777" w:rsidR="00324CEA" w:rsidRPr="002A77CC" w:rsidRDefault="00324CEA" w:rsidP="00324CEA">
      <w:pPr>
        <w:ind w:left="420"/>
        <w:rPr>
          <w:b/>
          <w:kern w:val="0"/>
          <w:sz w:val="24"/>
        </w:rPr>
      </w:pPr>
    </w:p>
    <w:p w14:paraId="570C2491" w14:textId="77777777" w:rsidR="00324CEA" w:rsidRPr="002A77CC" w:rsidRDefault="00324CEA" w:rsidP="007106AD">
      <w:pPr>
        <w:numPr>
          <w:ilvl w:val="0"/>
          <w:numId w:val="56"/>
        </w:numPr>
        <w:spacing w:line="288" w:lineRule="auto"/>
        <w:rPr>
          <w:b/>
          <w:kern w:val="0"/>
          <w:sz w:val="24"/>
        </w:rPr>
      </w:pPr>
      <w:r w:rsidRPr="002A77CC">
        <w:rPr>
          <w:rFonts w:hint="eastAsia"/>
          <w:b/>
          <w:kern w:val="0"/>
          <w:sz w:val="24"/>
        </w:rPr>
        <w:t>评价要点</w:t>
      </w:r>
    </w:p>
    <w:p w14:paraId="07E3AC91"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供暖、通风与空调系统分区设计情况：</w:t>
      </w:r>
    </w:p>
    <w:p w14:paraId="445FDAA4" w14:textId="77777777" w:rsidR="00324CEA" w:rsidRPr="002A77CC" w:rsidRDefault="00324CEA" w:rsidP="00324CEA">
      <w:pPr>
        <w:rPr>
          <w:lang w:val="zh-CN"/>
        </w:rPr>
      </w:pPr>
      <w:r w:rsidRPr="002A77CC">
        <w:rPr>
          <w:rFonts w:cs="宋体" w:hint="eastAsia"/>
        </w:rPr>
        <w:t>简要说明建筑功能分区、暖通空调系统分区原则、暖通空调系统分区设计说明。</w:t>
      </w:r>
      <w:r w:rsidRPr="002A77CC">
        <w:t>（</w:t>
      </w:r>
      <w:r w:rsidRPr="002A77CC">
        <w:rPr>
          <w:rFonts w:hint="eastAsia"/>
        </w:rPr>
        <w:t>1</w:t>
      </w:r>
      <w:r w:rsidRPr="002A77CC">
        <w:t>00</w:t>
      </w:r>
      <w:r w:rsidRPr="002A77CC">
        <w:t>字以内）</w:t>
      </w:r>
      <w:r w:rsidRPr="002A77CC">
        <w:rPr>
          <w:rFonts w:cs="宋体"/>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6"/>
      </w:tblGrid>
      <w:tr w:rsidR="00324CEA" w:rsidRPr="002A77CC" w14:paraId="202B9121" w14:textId="77777777" w:rsidTr="00B16CB0">
        <w:trPr>
          <w:trHeight w:val="1688"/>
          <w:jc w:val="center"/>
        </w:trPr>
        <w:tc>
          <w:tcPr>
            <w:tcW w:w="5000" w:type="pct"/>
            <w:tcBorders>
              <w:top w:val="single" w:sz="4" w:space="0" w:color="auto"/>
              <w:left w:val="single" w:sz="4" w:space="0" w:color="auto"/>
              <w:bottom w:val="single" w:sz="4" w:space="0" w:color="auto"/>
              <w:right w:val="single" w:sz="4" w:space="0" w:color="auto"/>
            </w:tcBorders>
          </w:tcPr>
          <w:p w14:paraId="2C53A69D" w14:textId="77777777" w:rsidR="00324CEA" w:rsidRPr="002A77CC" w:rsidRDefault="00324CEA" w:rsidP="00B16CB0">
            <w:pPr>
              <w:rPr>
                <w:lang w:val="zh-CN"/>
              </w:rPr>
            </w:pPr>
          </w:p>
        </w:tc>
      </w:tr>
    </w:tbl>
    <w:p w14:paraId="426B6C64"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供暖、通风与空调系统部分负荷设计情况：</w:t>
      </w:r>
    </w:p>
    <w:p w14:paraId="2E2A0428" w14:textId="77777777" w:rsidR="00324CEA" w:rsidRPr="002A77CC" w:rsidRDefault="00324CEA" w:rsidP="00324CEA">
      <w:pPr>
        <w:pStyle w:val="af7"/>
        <w:ind w:firstLineChars="0" w:firstLine="0"/>
        <w:rPr>
          <w:rFonts w:cs="宋体"/>
        </w:rPr>
      </w:pPr>
      <w:r w:rsidRPr="002A77CC">
        <w:rPr>
          <w:rFonts w:cs="宋体" w:hint="eastAsia"/>
        </w:rPr>
        <w:t>简要说明暖通空调系统部分负荷运行策略。（</w:t>
      </w:r>
      <w:r w:rsidRPr="002A77CC">
        <w:t>100</w:t>
      </w:r>
      <w:r w:rsidRPr="002A77CC">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7BEC3614" w14:textId="77777777" w:rsidTr="00B16CB0">
        <w:trPr>
          <w:trHeight w:val="1134"/>
          <w:jc w:val="center"/>
        </w:trPr>
        <w:tc>
          <w:tcPr>
            <w:tcW w:w="9639" w:type="dxa"/>
            <w:tcBorders>
              <w:top w:val="single" w:sz="4" w:space="0" w:color="auto"/>
              <w:left w:val="single" w:sz="4" w:space="0" w:color="auto"/>
              <w:bottom w:val="single" w:sz="4" w:space="0" w:color="auto"/>
              <w:right w:val="single" w:sz="4" w:space="0" w:color="auto"/>
            </w:tcBorders>
          </w:tcPr>
          <w:p w14:paraId="1CEE457B" w14:textId="77777777" w:rsidR="00324CEA" w:rsidRPr="002A77CC" w:rsidRDefault="00324CEA" w:rsidP="00B16CB0">
            <w:pPr>
              <w:pStyle w:val="af2"/>
              <w:spacing w:line="288" w:lineRule="auto"/>
              <w:outlineLvl w:val="9"/>
              <w:rPr>
                <w:sz w:val="21"/>
                <w:szCs w:val="21"/>
              </w:rPr>
            </w:pPr>
          </w:p>
        </w:tc>
      </w:tr>
    </w:tbl>
    <w:p w14:paraId="2FE39886"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供暖、通风与空调系统冷热源机组部分负荷性能系数（</w:t>
      </w:r>
      <w:r w:rsidRPr="002A77CC">
        <w:rPr>
          <w:rFonts w:hint="eastAsia"/>
          <w:b/>
          <w:lang w:val="zh-CN"/>
        </w:rPr>
        <w:t>IPLV</w:t>
      </w:r>
      <w:r w:rsidRPr="002A77CC">
        <w:rPr>
          <w:rFonts w:hint="eastAsia"/>
          <w:b/>
          <w:lang w:val="zh-CN"/>
        </w:rPr>
        <w:t>）设计情况：</w:t>
      </w:r>
    </w:p>
    <w:p w14:paraId="495F1EE0" w14:textId="77777777" w:rsidR="00324CEA" w:rsidRPr="002A77CC" w:rsidRDefault="00324CEA" w:rsidP="00324CEA">
      <w:pPr>
        <w:pStyle w:val="af2"/>
        <w:spacing w:line="288" w:lineRule="auto"/>
        <w:outlineLvl w:val="9"/>
        <w:rPr>
          <w:sz w:val="21"/>
          <w:szCs w:val="21"/>
        </w:rPr>
      </w:pPr>
      <w:r w:rsidRPr="002A77CC">
        <w:rPr>
          <w:rFonts w:cs="宋体" w:hint="eastAsia"/>
          <w:sz w:val="21"/>
          <w:szCs w:val="21"/>
        </w:rPr>
        <w:t>暖通空调冷热源机组的部分负荷性能系数（</w:t>
      </w:r>
      <w:r w:rsidRPr="002A77CC">
        <w:rPr>
          <w:sz w:val="21"/>
          <w:szCs w:val="21"/>
        </w:rPr>
        <w:t>IPLV</w:t>
      </w:r>
      <w:r w:rsidRPr="002A77CC">
        <w:rPr>
          <w:rFonts w:cs="宋体" w:hint="eastAsia"/>
          <w:sz w:val="21"/>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324CEA" w:rsidRPr="002A77CC" w14:paraId="4657EF84" w14:textId="77777777" w:rsidTr="00B16CB0">
        <w:trPr>
          <w:jc w:val="center"/>
        </w:trPr>
        <w:tc>
          <w:tcPr>
            <w:tcW w:w="4820" w:type="dxa"/>
            <w:tcBorders>
              <w:top w:val="single" w:sz="4" w:space="0" w:color="auto"/>
              <w:left w:val="single" w:sz="4" w:space="0" w:color="auto"/>
              <w:bottom w:val="single" w:sz="4" w:space="0" w:color="auto"/>
              <w:right w:val="single" w:sz="4" w:space="0" w:color="auto"/>
            </w:tcBorders>
            <w:vAlign w:val="center"/>
          </w:tcPr>
          <w:p w14:paraId="61305B2E" w14:textId="77777777" w:rsidR="00324CEA" w:rsidRPr="002A77CC" w:rsidRDefault="00324CEA" w:rsidP="00B16CB0">
            <w:pPr>
              <w:pStyle w:val="af2"/>
              <w:spacing w:line="288" w:lineRule="auto"/>
              <w:jc w:val="center"/>
              <w:outlineLvl w:val="9"/>
              <w:rPr>
                <w:sz w:val="21"/>
                <w:szCs w:val="18"/>
              </w:rPr>
            </w:pPr>
            <w:r w:rsidRPr="002A77CC">
              <w:rPr>
                <w:rFonts w:cs="宋体" w:hint="eastAsia"/>
                <w:sz w:val="21"/>
                <w:szCs w:val="18"/>
              </w:rPr>
              <w:t>负荷比例</w:t>
            </w:r>
          </w:p>
        </w:tc>
        <w:tc>
          <w:tcPr>
            <w:tcW w:w="4819" w:type="dxa"/>
            <w:tcBorders>
              <w:top w:val="single" w:sz="4" w:space="0" w:color="auto"/>
              <w:left w:val="single" w:sz="4" w:space="0" w:color="auto"/>
              <w:bottom w:val="single" w:sz="4" w:space="0" w:color="auto"/>
              <w:right w:val="single" w:sz="4" w:space="0" w:color="auto"/>
            </w:tcBorders>
            <w:vAlign w:val="center"/>
          </w:tcPr>
          <w:p w14:paraId="1726CB74" w14:textId="77777777" w:rsidR="00324CEA" w:rsidRPr="002A77CC" w:rsidRDefault="00324CEA" w:rsidP="00B16CB0">
            <w:pPr>
              <w:pStyle w:val="af2"/>
              <w:spacing w:line="288" w:lineRule="auto"/>
              <w:jc w:val="center"/>
              <w:outlineLvl w:val="9"/>
              <w:rPr>
                <w:sz w:val="21"/>
                <w:szCs w:val="18"/>
              </w:rPr>
            </w:pPr>
            <w:r w:rsidRPr="002A77CC">
              <w:rPr>
                <w:rFonts w:cs="宋体" w:hint="eastAsia"/>
                <w:sz w:val="21"/>
                <w:szCs w:val="18"/>
              </w:rPr>
              <w:t>性能系数（</w:t>
            </w:r>
            <w:r w:rsidRPr="002A77CC">
              <w:rPr>
                <w:sz w:val="21"/>
                <w:szCs w:val="18"/>
              </w:rPr>
              <w:t>W/W</w:t>
            </w:r>
            <w:r w:rsidRPr="002A77CC">
              <w:rPr>
                <w:rFonts w:cs="宋体" w:hint="eastAsia"/>
                <w:sz w:val="21"/>
                <w:szCs w:val="18"/>
              </w:rPr>
              <w:t>）</w:t>
            </w:r>
          </w:p>
        </w:tc>
      </w:tr>
      <w:tr w:rsidR="00324CEA" w:rsidRPr="002A77CC" w14:paraId="1A3E4B7B" w14:textId="77777777" w:rsidTr="00B16CB0">
        <w:trPr>
          <w:jc w:val="center"/>
        </w:trPr>
        <w:tc>
          <w:tcPr>
            <w:tcW w:w="4820" w:type="dxa"/>
            <w:tcBorders>
              <w:top w:val="single" w:sz="4" w:space="0" w:color="auto"/>
              <w:left w:val="single" w:sz="4" w:space="0" w:color="auto"/>
              <w:bottom w:val="single" w:sz="4" w:space="0" w:color="auto"/>
              <w:right w:val="single" w:sz="4" w:space="0" w:color="auto"/>
            </w:tcBorders>
            <w:vAlign w:val="center"/>
          </w:tcPr>
          <w:p w14:paraId="368C74A5" w14:textId="77777777" w:rsidR="00324CEA" w:rsidRPr="002A77CC" w:rsidRDefault="00324CEA" w:rsidP="00B16CB0">
            <w:pPr>
              <w:pStyle w:val="af2"/>
              <w:spacing w:line="288" w:lineRule="auto"/>
              <w:jc w:val="center"/>
              <w:outlineLvl w:val="9"/>
              <w:rPr>
                <w:sz w:val="21"/>
                <w:szCs w:val="18"/>
              </w:rPr>
            </w:pPr>
            <w:r w:rsidRPr="002A77CC">
              <w:rPr>
                <w:sz w:val="21"/>
                <w:szCs w:val="18"/>
              </w:rPr>
              <w:t>100</w:t>
            </w:r>
            <w:r w:rsidRPr="002A77CC">
              <w:rPr>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4563A1AD" w14:textId="77777777" w:rsidR="00324CEA" w:rsidRPr="002A77CC" w:rsidRDefault="00324CEA" w:rsidP="00B16CB0">
            <w:pPr>
              <w:jc w:val="center"/>
              <w:rPr>
                <w:szCs w:val="18"/>
              </w:rPr>
            </w:pPr>
          </w:p>
        </w:tc>
      </w:tr>
      <w:tr w:rsidR="00324CEA" w:rsidRPr="002A77CC" w14:paraId="5F56A320" w14:textId="77777777" w:rsidTr="00B16CB0">
        <w:trPr>
          <w:jc w:val="center"/>
        </w:trPr>
        <w:tc>
          <w:tcPr>
            <w:tcW w:w="4820" w:type="dxa"/>
            <w:tcBorders>
              <w:top w:val="single" w:sz="4" w:space="0" w:color="auto"/>
              <w:left w:val="single" w:sz="4" w:space="0" w:color="auto"/>
              <w:bottom w:val="single" w:sz="4" w:space="0" w:color="auto"/>
              <w:right w:val="single" w:sz="4" w:space="0" w:color="auto"/>
            </w:tcBorders>
            <w:vAlign w:val="center"/>
          </w:tcPr>
          <w:p w14:paraId="62E27B28" w14:textId="77777777" w:rsidR="00324CEA" w:rsidRPr="002A77CC" w:rsidRDefault="00324CEA" w:rsidP="00B16CB0">
            <w:pPr>
              <w:pStyle w:val="af2"/>
              <w:spacing w:line="288" w:lineRule="auto"/>
              <w:jc w:val="center"/>
              <w:outlineLvl w:val="9"/>
              <w:rPr>
                <w:sz w:val="21"/>
                <w:szCs w:val="18"/>
              </w:rPr>
            </w:pPr>
            <w:r w:rsidRPr="002A77CC">
              <w:rPr>
                <w:sz w:val="21"/>
                <w:szCs w:val="18"/>
              </w:rPr>
              <w:t>75</w:t>
            </w:r>
            <w:r w:rsidRPr="002A77CC">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259BA6B1" w14:textId="77777777" w:rsidR="00324CEA" w:rsidRPr="002A77CC" w:rsidRDefault="00324CEA" w:rsidP="00B16CB0">
            <w:pPr>
              <w:jc w:val="center"/>
              <w:rPr>
                <w:szCs w:val="18"/>
              </w:rPr>
            </w:pPr>
          </w:p>
        </w:tc>
      </w:tr>
      <w:tr w:rsidR="00324CEA" w:rsidRPr="002A77CC" w14:paraId="3DC4B47F" w14:textId="77777777" w:rsidTr="00B16CB0">
        <w:trPr>
          <w:jc w:val="center"/>
        </w:trPr>
        <w:tc>
          <w:tcPr>
            <w:tcW w:w="4820" w:type="dxa"/>
            <w:tcBorders>
              <w:top w:val="single" w:sz="4" w:space="0" w:color="auto"/>
              <w:left w:val="single" w:sz="4" w:space="0" w:color="auto"/>
              <w:bottom w:val="single" w:sz="4" w:space="0" w:color="auto"/>
              <w:right w:val="single" w:sz="4" w:space="0" w:color="auto"/>
            </w:tcBorders>
            <w:vAlign w:val="center"/>
          </w:tcPr>
          <w:p w14:paraId="19BCDFC3" w14:textId="77777777" w:rsidR="00324CEA" w:rsidRPr="002A77CC" w:rsidRDefault="00324CEA" w:rsidP="00B16CB0">
            <w:pPr>
              <w:pStyle w:val="af2"/>
              <w:spacing w:line="288" w:lineRule="auto"/>
              <w:jc w:val="center"/>
              <w:outlineLvl w:val="9"/>
              <w:rPr>
                <w:sz w:val="21"/>
                <w:szCs w:val="18"/>
              </w:rPr>
            </w:pPr>
            <w:r w:rsidRPr="002A77CC">
              <w:rPr>
                <w:sz w:val="21"/>
                <w:szCs w:val="18"/>
              </w:rPr>
              <w:t>50</w:t>
            </w:r>
            <w:r w:rsidRPr="002A77CC">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7DE10D35" w14:textId="77777777" w:rsidR="00324CEA" w:rsidRPr="002A77CC" w:rsidRDefault="00324CEA" w:rsidP="00B16CB0">
            <w:pPr>
              <w:jc w:val="center"/>
              <w:rPr>
                <w:szCs w:val="18"/>
              </w:rPr>
            </w:pPr>
          </w:p>
        </w:tc>
      </w:tr>
      <w:tr w:rsidR="00324CEA" w:rsidRPr="002A77CC" w14:paraId="52D75CF2" w14:textId="77777777" w:rsidTr="00B16CB0">
        <w:trPr>
          <w:jc w:val="center"/>
        </w:trPr>
        <w:tc>
          <w:tcPr>
            <w:tcW w:w="4820" w:type="dxa"/>
            <w:tcBorders>
              <w:top w:val="single" w:sz="4" w:space="0" w:color="auto"/>
              <w:left w:val="single" w:sz="4" w:space="0" w:color="auto"/>
              <w:bottom w:val="single" w:sz="4" w:space="0" w:color="auto"/>
              <w:right w:val="single" w:sz="4" w:space="0" w:color="auto"/>
            </w:tcBorders>
            <w:vAlign w:val="center"/>
          </w:tcPr>
          <w:p w14:paraId="3E4D4AEC" w14:textId="77777777" w:rsidR="00324CEA" w:rsidRPr="002A77CC" w:rsidRDefault="00324CEA" w:rsidP="00B16CB0">
            <w:pPr>
              <w:pStyle w:val="af2"/>
              <w:spacing w:line="288" w:lineRule="auto"/>
              <w:jc w:val="center"/>
              <w:outlineLvl w:val="9"/>
              <w:rPr>
                <w:sz w:val="21"/>
                <w:szCs w:val="18"/>
              </w:rPr>
            </w:pPr>
            <w:r w:rsidRPr="002A77CC">
              <w:rPr>
                <w:sz w:val="21"/>
                <w:szCs w:val="18"/>
              </w:rPr>
              <w:t>25</w:t>
            </w:r>
            <w:r w:rsidRPr="002A77CC">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14:paraId="364010F5" w14:textId="77777777" w:rsidR="00324CEA" w:rsidRPr="002A77CC" w:rsidRDefault="00324CEA" w:rsidP="00B16CB0">
            <w:pPr>
              <w:jc w:val="center"/>
              <w:rPr>
                <w:szCs w:val="18"/>
              </w:rPr>
            </w:pPr>
          </w:p>
        </w:tc>
      </w:tr>
      <w:tr w:rsidR="00324CEA" w:rsidRPr="002A77CC" w14:paraId="7E929546" w14:textId="77777777" w:rsidTr="00B16CB0">
        <w:trPr>
          <w:jc w:val="center"/>
        </w:trPr>
        <w:tc>
          <w:tcPr>
            <w:tcW w:w="4820" w:type="dxa"/>
            <w:tcBorders>
              <w:top w:val="single" w:sz="4" w:space="0" w:color="auto"/>
              <w:left w:val="single" w:sz="4" w:space="0" w:color="auto"/>
              <w:bottom w:val="single" w:sz="4" w:space="0" w:color="auto"/>
              <w:right w:val="single" w:sz="4" w:space="0" w:color="auto"/>
            </w:tcBorders>
            <w:vAlign w:val="center"/>
          </w:tcPr>
          <w:p w14:paraId="2B1596DE" w14:textId="77777777" w:rsidR="00324CEA" w:rsidRPr="002A77CC" w:rsidRDefault="00324CEA" w:rsidP="00B16CB0">
            <w:pPr>
              <w:pStyle w:val="af2"/>
              <w:spacing w:line="288" w:lineRule="auto"/>
              <w:jc w:val="center"/>
              <w:outlineLvl w:val="9"/>
              <w:rPr>
                <w:sz w:val="21"/>
                <w:szCs w:val="18"/>
              </w:rPr>
            </w:pPr>
            <w:r w:rsidRPr="002A77CC">
              <w:rPr>
                <w:sz w:val="21"/>
                <w:szCs w:val="18"/>
              </w:rPr>
              <w:t>IPLV</w:t>
            </w:r>
          </w:p>
        </w:tc>
        <w:tc>
          <w:tcPr>
            <w:tcW w:w="4819" w:type="dxa"/>
            <w:tcBorders>
              <w:top w:val="single" w:sz="4" w:space="0" w:color="auto"/>
              <w:left w:val="single" w:sz="4" w:space="0" w:color="auto"/>
              <w:bottom w:val="single" w:sz="4" w:space="0" w:color="auto"/>
              <w:right w:val="single" w:sz="4" w:space="0" w:color="auto"/>
            </w:tcBorders>
            <w:vAlign w:val="center"/>
          </w:tcPr>
          <w:p w14:paraId="76498C26" w14:textId="77777777" w:rsidR="00324CEA" w:rsidRPr="002A77CC" w:rsidRDefault="00324CEA" w:rsidP="00B16CB0">
            <w:pPr>
              <w:jc w:val="center"/>
              <w:rPr>
                <w:szCs w:val="18"/>
              </w:rPr>
            </w:pPr>
          </w:p>
        </w:tc>
      </w:tr>
    </w:tbl>
    <w:p w14:paraId="587587DA" w14:textId="77777777" w:rsidR="00324CEA" w:rsidRPr="002A77CC" w:rsidRDefault="00324CEA" w:rsidP="00324CEA"/>
    <w:p w14:paraId="2FE9A5EA" w14:textId="77777777" w:rsidR="00324CEA" w:rsidRPr="002A77CC" w:rsidRDefault="00324CEA" w:rsidP="007106AD">
      <w:pPr>
        <w:numPr>
          <w:ilvl w:val="0"/>
          <w:numId w:val="56"/>
        </w:numPr>
        <w:spacing w:line="288" w:lineRule="auto"/>
        <w:rPr>
          <w:b/>
          <w:kern w:val="0"/>
          <w:sz w:val="24"/>
        </w:rPr>
      </w:pPr>
      <w:r w:rsidRPr="002A77CC">
        <w:rPr>
          <w:rFonts w:hint="eastAsia"/>
          <w:b/>
          <w:kern w:val="0"/>
          <w:sz w:val="24"/>
        </w:rPr>
        <w:t>证明材料</w:t>
      </w:r>
    </w:p>
    <w:p w14:paraId="318ED52E" w14:textId="77777777" w:rsidR="00324CEA" w:rsidRPr="002A77CC" w:rsidRDefault="00324CEA" w:rsidP="00324CEA">
      <w:pPr>
        <w:rPr>
          <w:b/>
        </w:rPr>
      </w:pPr>
      <w:r w:rsidRPr="002A77CC">
        <w:rPr>
          <w:rFonts w:hint="eastAsia"/>
          <w:b/>
        </w:rPr>
        <w:t>设计评价建议提交材料及要求：</w:t>
      </w:r>
    </w:p>
    <w:p w14:paraId="4F951103"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lastRenderedPageBreak/>
        <w:t>暖通空调系统设计情况：</w:t>
      </w:r>
    </w:p>
    <w:p w14:paraId="24BA8EFC" w14:textId="77777777" w:rsidR="00324CEA" w:rsidRPr="002A77CC" w:rsidRDefault="00324CEA" w:rsidP="00324CEA">
      <w:r w:rsidRPr="002A77CC">
        <w:rPr>
          <w:rFonts w:hint="eastAsia"/>
        </w:rPr>
        <w:t>（</w:t>
      </w:r>
      <w:r w:rsidRPr="002A77CC">
        <w:rPr>
          <w:rFonts w:hint="eastAsia"/>
        </w:rPr>
        <w:t>1</w:t>
      </w:r>
      <w:r w:rsidRPr="002A77CC">
        <w:rPr>
          <w:rFonts w:hint="eastAsia"/>
        </w:rPr>
        <w:t>）暖通空调专业施工图及设计说明</w:t>
      </w:r>
      <w:r w:rsidRPr="002A77CC">
        <w:rPr>
          <w:rFonts w:cs="宋体" w:hint="eastAsia"/>
          <w:bCs/>
        </w:rPr>
        <w:t>：</w:t>
      </w:r>
      <w:r w:rsidRPr="002A77CC">
        <w:rPr>
          <w:rFonts w:cs="宋体" w:hint="eastAsia"/>
        </w:rPr>
        <w:t>要求有空调系统分区、控制策略及水力平衡措施</w:t>
      </w:r>
      <w:r w:rsidRPr="002A77CC">
        <w:rPr>
          <w:rFonts w:hint="eastAsia"/>
        </w:rPr>
        <w:t>；</w:t>
      </w:r>
    </w:p>
    <w:p w14:paraId="240C2CCB" w14:textId="083B5117" w:rsidR="00324CEA" w:rsidRPr="002A77CC" w:rsidRDefault="00324CEA" w:rsidP="00324CEA">
      <w:r w:rsidRPr="002A77CC">
        <w:rPr>
          <w:rFonts w:hint="eastAsia"/>
        </w:rPr>
        <w:t>（</w:t>
      </w:r>
      <w:r w:rsidRPr="002A77CC">
        <w:rPr>
          <w:rFonts w:hint="eastAsia"/>
        </w:rPr>
        <w:t>2</w:t>
      </w:r>
      <w:r w:rsidRPr="002A77CC">
        <w:rPr>
          <w:rFonts w:hint="eastAsia"/>
        </w:rPr>
        <w:t>）设备</w:t>
      </w:r>
      <w:r w:rsidRPr="002A77CC">
        <w:rPr>
          <w:rFonts w:hint="eastAsia"/>
        </w:rPr>
        <w:t>IPLV</w:t>
      </w:r>
      <w:r w:rsidRPr="002A77CC">
        <w:rPr>
          <w:rFonts w:hint="eastAsia"/>
        </w:rPr>
        <w:t>计算书：必要时需提供设备样本；</w:t>
      </w:r>
    </w:p>
    <w:p w14:paraId="021F3A05" w14:textId="77777777" w:rsidR="00324CEA" w:rsidRPr="002A77CC" w:rsidRDefault="00324CEA" w:rsidP="00324CEA">
      <w:r w:rsidRPr="002A77CC">
        <w:rPr>
          <w:rFonts w:hint="eastAsia"/>
        </w:rPr>
        <w:t>（</w:t>
      </w:r>
      <w:r w:rsidRPr="002A77CC">
        <w:rPr>
          <w:rFonts w:hint="eastAsia"/>
        </w:rPr>
        <w:t>3</w:t>
      </w:r>
      <w:r w:rsidRPr="002A77CC">
        <w:rPr>
          <w:rFonts w:hint="eastAsia"/>
        </w:rPr>
        <w:t>）暖通空调系统水力平衡计算书：包括水系统和风系统的水力平衡计算。</w:t>
      </w:r>
    </w:p>
    <w:p w14:paraId="0301963B" w14:textId="77777777" w:rsidR="00324CEA" w:rsidRPr="002A77CC" w:rsidRDefault="00324CEA" w:rsidP="00324CEA">
      <w:pPr>
        <w:rPr>
          <w:b/>
        </w:rPr>
      </w:pPr>
      <w:r w:rsidRPr="002A77CC">
        <w:rPr>
          <w:rFonts w:hint="eastAsia"/>
          <w:b/>
        </w:rPr>
        <w:t>运行评价建议提交材料及要求：</w:t>
      </w:r>
    </w:p>
    <w:p w14:paraId="6EED02B1"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暖通空调系统实施情况：</w:t>
      </w:r>
    </w:p>
    <w:p w14:paraId="158D260D" w14:textId="77777777" w:rsidR="00324CEA" w:rsidRPr="002A77CC" w:rsidRDefault="00324CEA" w:rsidP="00324CEA">
      <w:r w:rsidRPr="002A77CC">
        <w:rPr>
          <w:rFonts w:hint="eastAsia"/>
        </w:rPr>
        <w:t>（</w:t>
      </w:r>
      <w:r w:rsidRPr="002A77CC">
        <w:rPr>
          <w:rFonts w:hint="eastAsia"/>
        </w:rPr>
        <w:t>1</w:t>
      </w:r>
      <w:r w:rsidRPr="002A77CC">
        <w:rPr>
          <w:rFonts w:hint="eastAsia"/>
        </w:rPr>
        <w:t>）暖通空调专业</w:t>
      </w:r>
      <w:r w:rsidRPr="002A77CC">
        <w:t>竣</w:t>
      </w:r>
      <w:r w:rsidRPr="002A77CC">
        <w:rPr>
          <w:rFonts w:hint="eastAsia"/>
        </w:rPr>
        <w:t>工图及设计说明</w:t>
      </w:r>
      <w:r w:rsidRPr="002A77CC">
        <w:rPr>
          <w:rFonts w:cs="宋体" w:hint="eastAsia"/>
          <w:bCs/>
        </w:rPr>
        <w:t>：</w:t>
      </w:r>
      <w:r w:rsidRPr="002A77CC">
        <w:rPr>
          <w:rFonts w:cs="宋体" w:hint="eastAsia"/>
        </w:rPr>
        <w:t>要求有空调系统分区、控制策略及水力平衡措施</w:t>
      </w:r>
      <w:r w:rsidRPr="002A77CC">
        <w:rPr>
          <w:rFonts w:hint="eastAsia"/>
        </w:rPr>
        <w:t>；</w:t>
      </w:r>
    </w:p>
    <w:p w14:paraId="62F98654" w14:textId="66A28E69" w:rsidR="00324CEA" w:rsidRPr="002A77CC" w:rsidRDefault="00324CEA" w:rsidP="00324CEA">
      <w:r w:rsidRPr="002A77CC">
        <w:rPr>
          <w:rFonts w:hint="eastAsia"/>
        </w:rPr>
        <w:t>（</w:t>
      </w:r>
      <w:r w:rsidRPr="002A77CC">
        <w:rPr>
          <w:rFonts w:hint="eastAsia"/>
        </w:rPr>
        <w:t>2</w:t>
      </w:r>
      <w:r w:rsidRPr="002A77CC">
        <w:rPr>
          <w:rFonts w:hint="eastAsia"/>
        </w:rPr>
        <w:t>）设备</w:t>
      </w:r>
      <w:r w:rsidRPr="002A77CC">
        <w:rPr>
          <w:rFonts w:hint="eastAsia"/>
        </w:rPr>
        <w:t>IPLV</w:t>
      </w:r>
      <w:r w:rsidRPr="002A77CC">
        <w:rPr>
          <w:rFonts w:hint="eastAsia"/>
        </w:rPr>
        <w:t>计算书：需提供设备样本并现场核实；</w:t>
      </w:r>
    </w:p>
    <w:p w14:paraId="19A33AE8" w14:textId="77777777" w:rsidR="00324CEA" w:rsidRPr="002A77CC" w:rsidRDefault="00324CEA" w:rsidP="00324CEA">
      <w:pPr>
        <w:rPr>
          <w:b/>
        </w:rPr>
      </w:pPr>
      <w:r w:rsidRPr="002A77CC">
        <w:rPr>
          <w:rFonts w:hint="eastAsia"/>
        </w:rPr>
        <w:t>（</w:t>
      </w:r>
      <w:r w:rsidRPr="002A77CC">
        <w:rPr>
          <w:rFonts w:hint="eastAsia"/>
        </w:rPr>
        <w:t>3</w:t>
      </w:r>
      <w:r w:rsidRPr="002A77CC">
        <w:rPr>
          <w:rFonts w:hint="eastAsia"/>
        </w:rPr>
        <w:t>）暖通空调系统水力平衡计算书：包括水系统和风系统的水力平衡计算。</w:t>
      </w:r>
    </w:p>
    <w:p w14:paraId="26178976" w14:textId="77777777" w:rsidR="00324CEA" w:rsidRPr="002A77CC" w:rsidRDefault="00324CEA" w:rsidP="00324CEA">
      <w:pPr>
        <w:rPr>
          <w:b/>
        </w:rPr>
      </w:pPr>
    </w:p>
    <w:p w14:paraId="700129AA" w14:textId="77777777" w:rsidR="00324CEA" w:rsidRPr="002A77CC" w:rsidRDefault="00324CEA" w:rsidP="00324CEA">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0DF73BA8" w14:textId="77777777" w:rsidTr="00B16CB0">
        <w:trPr>
          <w:trHeight w:val="1134"/>
          <w:jc w:val="center"/>
        </w:trPr>
        <w:tc>
          <w:tcPr>
            <w:tcW w:w="9639" w:type="dxa"/>
            <w:tcBorders>
              <w:top w:val="single" w:sz="4" w:space="0" w:color="auto"/>
              <w:left w:val="single" w:sz="4" w:space="0" w:color="auto"/>
              <w:bottom w:val="single" w:sz="4" w:space="0" w:color="auto"/>
              <w:right w:val="single" w:sz="4" w:space="0" w:color="auto"/>
            </w:tcBorders>
          </w:tcPr>
          <w:p w14:paraId="77A848A1" w14:textId="77777777" w:rsidR="00324CEA" w:rsidRPr="002A77CC" w:rsidRDefault="00324CEA" w:rsidP="00B16CB0">
            <w:pPr>
              <w:rPr>
                <w:b/>
              </w:rPr>
            </w:pPr>
          </w:p>
        </w:tc>
      </w:tr>
    </w:tbl>
    <w:p w14:paraId="60B8568C" w14:textId="77777777" w:rsidR="00324CEA" w:rsidRPr="002A77CC" w:rsidRDefault="00324CEA" w:rsidP="00324CEA">
      <w:pPr>
        <w:rPr>
          <w:b/>
          <w:sz w:val="24"/>
        </w:rPr>
        <w:sectPr w:rsidR="00324CEA" w:rsidRPr="002A77CC">
          <w:pgSz w:w="11906" w:h="16838"/>
          <w:pgMar w:top="873" w:right="1230" w:bottom="873" w:left="1230" w:header="851" w:footer="992" w:gutter="0"/>
          <w:cols w:space="720"/>
          <w:docGrid w:type="lines" w:linePitch="312"/>
        </w:sectPr>
      </w:pPr>
    </w:p>
    <w:p w14:paraId="1ADD33BF" w14:textId="77777777" w:rsidR="00324CEA" w:rsidRPr="002A77CC" w:rsidRDefault="00324CEA" w:rsidP="00396875">
      <w:pPr>
        <w:pStyle w:val="2"/>
        <w:jc w:val="center"/>
      </w:pPr>
      <w:bookmarkStart w:id="35" w:name="_Toc412712076"/>
      <w:bookmarkStart w:id="36" w:name="_Toc438725023"/>
      <w:r w:rsidRPr="002A77CC">
        <w:rPr>
          <w:rFonts w:hint="eastAsia"/>
        </w:rPr>
        <w:lastRenderedPageBreak/>
        <w:t>Ⅲ照明与电气</w:t>
      </w:r>
      <w:bookmarkEnd w:id="35"/>
      <w:bookmarkEnd w:id="36"/>
    </w:p>
    <w:p w14:paraId="3316D5AB" w14:textId="77777777" w:rsidR="00324CEA" w:rsidRPr="002A77CC" w:rsidRDefault="00324CEA" w:rsidP="00324CEA">
      <w:pPr>
        <w:pStyle w:val="3"/>
      </w:pPr>
      <w:r w:rsidRPr="002A77CC">
        <w:rPr>
          <w:rFonts w:hint="eastAsia"/>
        </w:rPr>
        <w:t>5.2.9走廊、楼梯间、门厅、大堂、大空间、地下停车场等场所的照明系统采取分区、定时、感应等节能控制措施。（总分5分）</w:t>
      </w:r>
    </w:p>
    <w:p w14:paraId="6449998F" w14:textId="77777777" w:rsidR="00324CEA" w:rsidRPr="002A77CC" w:rsidRDefault="00324CEA" w:rsidP="007106AD">
      <w:pPr>
        <w:numPr>
          <w:ilvl w:val="0"/>
          <w:numId w:val="57"/>
        </w:numPr>
        <w:spacing w:line="288" w:lineRule="auto"/>
        <w:rPr>
          <w:b/>
          <w:kern w:val="0"/>
          <w:sz w:val="24"/>
        </w:rPr>
      </w:pPr>
      <w:r w:rsidRPr="002A77CC">
        <w:rPr>
          <w:rFonts w:hint="eastAsia"/>
          <w:b/>
          <w:kern w:val="0"/>
          <w:sz w:val="24"/>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3"/>
        <w:gridCol w:w="1854"/>
        <w:gridCol w:w="2101"/>
      </w:tblGrid>
      <w:tr w:rsidR="00324CEA" w:rsidRPr="002A77CC" w14:paraId="00232B96" w14:textId="77777777" w:rsidTr="00B16CB0">
        <w:trPr>
          <w:trHeight w:val="20"/>
        </w:trPr>
        <w:tc>
          <w:tcPr>
            <w:tcW w:w="2946" w:type="pct"/>
            <w:vAlign w:val="center"/>
          </w:tcPr>
          <w:p w14:paraId="7694FA75" w14:textId="77777777" w:rsidR="00324CEA" w:rsidRPr="002A77CC" w:rsidRDefault="00324CEA" w:rsidP="00B16CB0">
            <w:pPr>
              <w:jc w:val="center"/>
              <w:rPr>
                <w:b/>
                <w:bCs/>
                <w:lang w:val="zh-CN"/>
              </w:rPr>
            </w:pPr>
            <w:r w:rsidRPr="002A77CC">
              <w:rPr>
                <w:b/>
                <w:bCs/>
                <w:lang w:val="zh-CN"/>
              </w:rPr>
              <w:t>评价内容</w:t>
            </w:r>
          </w:p>
        </w:tc>
        <w:tc>
          <w:tcPr>
            <w:tcW w:w="963" w:type="pct"/>
            <w:vAlign w:val="center"/>
          </w:tcPr>
          <w:p w14:paraId="4C594FD7" w14:textId="77777777" w:rsidR="00324CEA" w:rsidRPr="002A77CC" w:rsidRDefault="00324CEA" w:rsidP="00B16CB0">
            <w:pPr>
              <w:jc w:val="center"/>
              <w:rPr>
                <w:b/>
                <w:bCs/>
                <w:lang w:val="zh-CN"/>
              </w:rPr>
            </w:pPr>
            <w:r w:rsidRPr="002A77CC">
              <w:rPr>
                <w:b/>
                <w:bCs/>
                <w:lang w:val="zh-CN"/>
              </w:rPr>
              <w:t>评价分值（分）</w:t>
            </w:r>
          </w:p>
        </w:tc>
        <w:tc>
          <w:tcPr>
            <w:tcW w:w="1091" w:type="pct"/>
            <w:vAlign w:val="center"/>
          </w:tcPr>
          <w:p w14:paraId="1958D655" w14:textId="77777777" w:rsidR="00324CEA" w:rsidRPr="002A77CC" w:rsidRDefault="00324CEA" w:rsidP="00B16CB0">
            <w:pPr>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727C8A81" w14:textId="77777777" w:rsidTr="00B16CB0">
        <w:trPr>
          <w:trHeight w:val="20"/>
        </w:trPr>
        <w:tc>
          <w:tcPr>
            <w:tcW w:w="2946" w:type="pct"/>
            <w:vAlign w:val="center"/>
          </w:tcPr>
          <w:p w14:paraId="604BCF84" w14:textId="77777777" w:rsidR="00324CEA" w:rsidRPr="002A77CC" w:rsidRDefault="00324CEA" w:rsidP="00B16CB0">
            <w:pPr>
              <w:jc w:val="center"/>
              <w:rPr>
                <w:b/>
                <w:bCs/>
                <w:lang w:val="zh-CN"/>
              </w:rPr>
            </w:pPr>
            <w:r w:rsidRPr="002A77CC">
              <w:rPr>
                <w:rFonts w:cs="宋体" w:hint="eastAsia"/>
                <w:bCs/>
              </w:rPr>
              <w:t>走廊、楼梯间、门厅、大堂、大空间、地下停车场等场所的照明系统采取分区、定时、感应等节能控制措施</w:t>
            </w:r>
          </w:p>
        </w:tc>
        <w:tc>
          <w:tcPr>
            <w:tcW w:w="963" w:type="pct"/>
            <w:vAlign w:val="center"/>
          </w:tcPr>
          <w:p w14:paraId="5764D35E" w14:textId="77777777" w:rsidR="00324CEA" w:rsidRPr="002A77CC" w:rsidRDefault="00324CEA" w:rsidP="00B16CB0">
            <w:pPr>
              <w:jc w:val="center"/>
              <w:rPr>
                <w:bCs/>
                <w:lang w:val="zh-CN"/>
              </w:rPr>
            </w:pPr>
            <w:r w:rsidRPr="002A77CC">
              <w:rPr>
                <w:rFonts w:hint="eastAsia"/>
                <w:bCs/>
                <w:lang w:val="zh-CN"/>
              </w:rPr>
              <w:t>5</w:t>
            </w:r>
          </w:p>
        </w:tc>
        <w:tc>
          <w:tcPr>
            <w:tcW w:w="1091" w:type="pct"/>
            <w:vAlign w:val="center"/>
          </w:tcPr>
          <w:p w14:paraId="520DB243" w14:textId="77777777" w:rsidR="00324CEA" w:rsidRPr="002A77CC" w:rsidRDefault="00324CEA" w:rsidP="00B16CB0">
            <w:pPr>
              <w:jc w:val="center"/>
              <w:rPr>
                <w:bCs/>
                <w:lang w:val="zh-CN"/>
              </w:rPr>
            </w:pPr>
          </w:p>
        </w:tc>
      </w:tr>
      <w:tr w:rsidR="00324CEA" w:rsidRPr="002A77CC" w14:paraId="0B761511" w14:textId="77777777" w:rsidTr="00B16CB0">
        <w:trPr>
          <w:trHeight w:val="20"/>
        </w:trPr>
        <w:tc>
          <w:tcPr>
            <w:tcW w:w="2946" w:type="pct"/>
            <w:vAlign w:val="center"/>
          </w:tcPr>
          <w:p w14:paraId="2EDA72B9" w14:textId="77777777" w:rsidR="00324CEA" w:rsidRPr="002A77CC" w:rsidRDefault="00324CEA" w:rsidP="00B16CB0">
            <w:pPr>
              <w:jc w:val="center"/>
              <w:rPr>
                <w:rFonts w:cs="宋体"/>
                <w:bCs/>
              </w:rPr>
            </w:pPr>
            <w:r w:rsidRPr="002A77CC">
              <w:rPr>
                <w:rFonts w:cs="宋体" w:hint="eastAsia"/>
                <w:bCs/>
              </w:rPr>
              <w:t>合计</w:t>
            </w:r>
          </w:p>
        </w:tc>
        <w:tc>
          <w:tcPr>
            <w:tcW w:w="963" w:type="pct"/>
            <w:vAlign w:val="center"/>
          </w:tcPr>
          <w:p w14:paraId="0D6FE06D" w14:textId="77777777" w:rsidR="00324CEA" w:rsidRPr="002A77CC" w:rsidRDefault="00324CEA" w:rsidP="00B16CB0">
            <w:pPr>
              <w:jc w:val="center"/>
              <w:rPr>
                <w:bCs/>
              </w:rPr>
            </w:pPr>
            <w:r w:rsidRPr="002A77CC">
              <w:rPr>
                <w:rFonts w:hint="eastAsia"/>
                <w:bCs/>
              </w:rPr>
              <w:t>5</w:t>
            </w:r>
          </w:p>
        </w:tc>
        <w:tc>
          <w:tcPr>
            <w:tcW w:w="1091" w:type="pct"/>
            <w:vAlign w:val="center"/>
          </w:tcPr>
          <w:p w14:paraId="18017870" w14:textId="77777777" w:rsidR="00324CEA" w:rsidRPr="002A77CC" w:rsidRDefault="00324CEA" w:rsidP="00B16CB0">
            <w:pPr>
              <w:jc w:val="center"/>
              <w:rPr>
                <w:bCs/>
                <w:lang w:val="zh-CN"/>
              </w:rPr>
            </w:pPr>
          </w:p>
        </w:tc>
      </w:tr>
    </w:tbl>
    <w:p w14:paraId="4C12DF61" w14:textId="77777777" w:rsidR="00324CEA" w:rsidRPr="002A77CC" w:rsidRDefault="00324CEA" w:rsidP="00324CEA">
      <w:pPr>
        <w:ind w:left="420"/>
        <w:rPr>
          <w:b/>
          <w:kern w:val="0"/>
          <w:sz w:val="24"/>
        </w:rPr>
      </w:pPr>
    </w:p>
    <w:p w14:paraId="0B105A8B" w14:textId="77777777" w:rsidR="00324CEA" w:rsidRPr="002A77CC" w:rsidRDefault="00324CEA" w:rsidP="007106AD">
      <w:pPr>
        <w:numPr>
          <w:ilvl w:val="0"/>
          <w:numId w:val="57"/>
        </w:numPr>
        <w:spacing w:line="288" w:lineRule="auto"/>
        <w:rPr>
          <w:b/>
          <w:kern w:val="0"/>
          <w:sz w:val="24"/>
        </w:rPr>
      </w:pPr>
      <w:r w:rsidRPr="002A77CC">
        <w:rPr>
          <w:rFonts w:hint="eastAsia"/>
          <w:b/>
          <w:kern w:val="0"/>
          <w:sz w:val="24"/>
        </w:rPr>
        <w:t>评价要点</w:t>
      </w:r>
    </w:p>
    <w:p w14:paraId="0D6E32DB"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照明控制节能设计情况：</w:t>
      </w:r>
    </w:p>
    <w:p w14:paraId="57A1C36A" w14:textId="77777777" w:rsidR="00324CEA" w:rsidRPr="002A77CC" w:rsidRDefault="00324CEA" w:rsidP="00324CEA">
      <w:pPr>
        <w:rPr>
          <w:lang w:val="zh-CN"/>
        </w:rPr>
      </w:pPr>
      <w:r w:rsidRPr="002A77CC">
        <w:rPr>
          <w:rFonts w:cs="宋体" w:hint="eastAsia"/>
          <w:bCs/>
        </w:rPr>
        <w:t>简要说明建筑照明控制策略和节能措施。</w:t>
      </w:r>
      <w:r w:rsidRPr="002A77CC">
        <w:rPr>
          <w:rFonts w:cs="宋体"/>
          <w:bCs/>
        </w:rPr>
        <w:t>（</w:t>
      </w:r>
      <w:r w:rsidRPr="002A77CC">
        <w:rPr>
          <w:rFonts w:cs="宋体" w:hint="eastAsia"/>
          <w:bCs/>
        </w:rPr>
        <w:t>2</w:t>
      </w:r>
      <w:r w:rsidRPr="002A77CC">
        <w:t>00</w:t>
      </w:r>
      <w:r w:rsidRPr="002A77CC">
        <w:t>字以内）</w:t>
      </w:r>
      <w:r w:rsidRPr="002A77CC">
        <w:rPr>
          <w:rFonts w:cs="宋体"/>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4CEA" w:rsidRPr="002A77CC" w14:paraId="71882233" w14:textId="77777777" w:rsidTr="00B16CB0">
        <w:trPr>
          <w:trHeight w:val="1688"/>
          <w:jc w:val="center"/>
        </w:trPr>
        <w:tc>
          <w:tcPr>
            <w:tcW w:w="5000" w:type="pct"/>
            <w:tcBorders>
              <w:top w:val="single" w:sz="4" w:space="0" w:color="auto"/>
              <w:left w:val="single" w:sz="4" w:space="0" w:color="auto"/>
              <w:bottom w:val="single" w:sz="4" w:space="0" w:color="auto"/>
              <w:right w:val="single" w:sz="4" w:space="0" w:color="auto"/>
            </w:tcBorders>
          </w:tcPr>
          <w:p w14:paraId="73D29AC3" w14:textId="77777777" w:rsidR="00324CEA" w:rsidRPr="002A77CC" w:rsidRDefault="00324CEA" w:rsidP="00B16CB0">
            <w:pPr>
              <w:rPr>
                <w:lang w:val="zh-CN"/>
              </w:rPr>
            </w:pPr>
          </w:p>
        </w:tc>
      </w:tr>
    </w:tbl>
    <w:p w14:paraId="0E94E602" w14:textId="77777777" w:rsidR="00324CEA" w:rsidRPr="002A77CC" w:rsidRDefault="00324CEA" w:rsidP="00324CEA"/>
    <w:p w14:paraId="0148885D" w14:textId="77777777" w:rsidR="00324CEA" w:rsidRPr="002A77CC" w:rsidRDefault="00324CEA" w:rsidP="007106AD">
      <w:pPr>
        <w:numPr>
          <w:ilvl w:val="0"/>
          <w:numId w:val="57"/>
        </w:numPr>
        <w:spacing w:line="288" w:lineRule="auto"/>
        <w:rPr>
          <w:b/>
          <w:kern w:val="0"/>
          <w:sz w:val="24"/>
        </w:rPr>
      </w:pPr>
      <w:r w:rsidRPr="002A77CC">
        <w:rPr>
          <w:rFonts w:hint="eastAsia"/>
          <w:b/>
          <w:kern w:val="0"/>
          <w:sz w:val="24"/>
        </w:rPr>
        <w:t>证明材料</w:t>
      </w:r>
    </w:p>
    <w:p w14:paraId="56A3FCA6" w14:textId="77777777" w:rsidR="00324CEA" w:rsidRPr="002A77CC" w:rsidRDefault="00324CEA" w:rsidP="00324CEA">
      <w:pPr>
        <w:rPr>
          <w:b/>
        </w:rPr>
      </w:pPr>
      <w:r w:rsidRPr="002A77CC">
        <w:rPr>
          <w:rFonts w:hint="eastAsia"/>
          <w:b/>
        </w:rPr>
        <w:t>设计评价建议提交材料及要求：</w:t>
      </w:r>
    </w:p>
    <w:p w14:paraId="6C20543B"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电气系统设计情况：</w:t>
      </w:r>
    </w:p>
    <w:p w14:paraId="2F4C3E44" w14:textId="77777777" w:rsidR="00324CEA" w:rsidRPr="002A77CC" w:rsidRDefault="00324CEA" w:rsidP="00324CEA">
      <w:pPr>
        <w:pStyle w:val="af7"/>
        <w:ind w:firstLineChars="0" w:firstLine="0"/>
      </w:pPr>
      <w:r w:rsidRPr="002A77CC">
        <w:rPr>
          <w:rFonts w:hint="eastAsia"/>
        </w:rPr>
        <w:t>（</w:t>
      </w:r>
      <w:r w:rsidRPr="002A77CC">
        <w:rPr>
          <w:rFonts w:hint="eastAsia"/>
        </w:rPr>
        <w:t>1</w:t>
      </w:r>
      <w:r w:rsidRPr="002A77CC">
        <w:rPr>
          <w:rFonts w:hint="eastAsia"/>
        </w:rPr>
        <w:t>）</w:t>
      </w:r>
      <w:r w:rsidRPr="002A77CC">
        <w:rPr>
          <w:rFonts w:hint="eastAsia"/>
          <w:szCs w:val="24"/>
        </w:rPr>
        <w:t>电气</w:t>
      </w:r>
      <w:r w:rsidRPr="002A77CC">
        <w:rPr>
          <w:rFonts w:hint="eastAsia"/>
        </w:rPr>
        <w:t>专业施工图及设计说明：</w:t>
      </w:r>
      <w:r w:rsidRPr="002A77CC">
        <w:rPr>
          <w:rFonts w:hint="eastAsia"/>
          <w:szCs w:val="24"/>
        </w:rPr>
        <w:t>电气</w:t>
      </w:r>
      <w:r w:rsidRPr="002A77CC">
        <w:rPr>
          <w:rFonts w:hint="eastAsia"/>
        </w:rPr>
        <w:t>施工图设计说明中应有对照明系统的分区和控制原则进行说明，并与各层平面图相吻合；</w:t>
      </w:r>
    </w:p>
    <w:p w14:paraId="1AFD80A9" w14:textId="77777777" w:rsidR="00324CEA" w:rsidRPr="002A77CC" w:rsidRDefault="00324CEA" w:rsidP="00324CEA">
      <w:pPr>
        <w:pStyle w:val="af7"/>
        <w:ind w:firstLineChars="0" w:firstLine="0"/>
      </w:pPr>
      <w:r w:rsidRPr="002A77CC">
        <w:rPr>
          <w:rFonts w:hint="eastAsia"/>
        </w:rPr>
        <w:t>（</w:t>
      </w:r>
      <w:r w:rsidRPr="002A77CC">
        <w:rPr>
          <w:rFonts w:hint="eastAsia"/>
        </w:rPr>
        <w:t>2</w:t>
      </w:r>
      <w:r w:rsidRPr="002A77CC">
        <w:rPr>
          <w:rFonts w:hint="eastAsia"/>
        </w:rPr>
        <w:t>）</w:t>
      </w:r>
      <w:r w:rsidRPr="002A77CC">
        <w:rPr>
          <w:rFonts w:hint="eastAsia"/>
          <w:szCs w:val="24"/>
        </w:rPr>
        <w:t>照明</w:t>
      </w:r>
      <w:r w:rsidRPr="002A77CC">
        <w:rPr>
          <w:rFonts w:hint="eastAsia"/>
        </w:rPr>
        <w:t>控制系统图：对于集中控制的照明灯具，应提供相应的弱电图纸；对于声光感应灯自动控制的照明灯具，应体现在照明平面图和图例中。</w:t>
      </w:r>
    </w:p>
    <w:p w14:paraId="0A3D9197" w14:textId="77777777" w:rsidR="00324CEA" w:rsidRPr="002A77CC" w:rsidRDefault="00324CEA" w:rsidP="00324CEA">
      <w:pPr>
        <w:rPr>
          <w:b/>
        </w:rPr>
      </w:pPr>
      <w:r w:rsidRPr="002A77CC">
        <w:rPr>
          <w:rFonts w:hint="eastAsia"/>
          <w:b/>
        </w:rPr>
        <w:t>运行评价建议提交材料及要求：</w:t>
      </w:r>
    </w:p>
    <w:p w14:paraId="7706F830"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电气系统实施情况：</w:t>
      </w:r>
    </w:p>
    <w:p w14:paraId="616C3B54" w14:textId="77777777" w:rsidR="00324CEA" w:rsidRPr="002A77CC" w:rsidRDefault="00324CEA" w:rsidP="00324CEA">
      <w:pPr>
        <w:pStyle w:val="af7"/>
        <w:ind w:firstLineChars="0" w:firstLine="0"/>
      </w:pPr>
      <w:r w:rsidRPr="002A77CC">
        <w:rPr>
          <w:rFonts w:hint="eastAsia"/>
        </w:rPr>
        <w:t>（</w:t>
      </w:r>
      <w:r w:rsidRPr="002A77CC">
        <w:rPr>
          <w:rFonts w:hint="eastAsia"/>
        </w:rPr>
        <w:t>1</w:t>
      </w:r>
      <w:r w:rsidRPr="002A77CC">
        <w:rPr>
          <w:rFonts w:hint="eastAsia"/>
        </w:rPr>
        <w:t>）</w:t>
      </w:r>
      <w:r w:rsidRPr="002A77CC">
        <w:rPr>
          <w:rFonts w:hint="eastAsia"/>
          <w:szCs w:val="24"/>
        </w:rPr>
        <w:t>电气</w:t>
      </w:r>
      <w:r w:rsidRPr="002A77CC">
        <w:rPr>
          <w:rFonts w:hint="eastAsia"/>
        </w:rPr>
        <w:t>专业</w:t>
      </w:r>
      <w:r w:rsidRPr="002A77CC">
        <w:t>竣</w:t>
      </w:r>
      <w:r w:rsidRPr="002A77CC">
        <w:rPr>
          <w:rFonts w:hint="eastAsia"/>
        </w:rPr>
        <w:t>工图及设计说明：</w:t>
      </w:r>
      <w:r w:rsidRPr="002A77CC">
        <w:rPr>
          <w:rFonts w:hint="eastAsia"/>
          <w:szCs w:val="24"/>
        </w:rPr>
        <w:t>电气</w:t>
      </w:r>
      <w:r w:rsidRPr="002A77CC">
        <w:t>竣</w:t>
      </w:r>
      <w:r w:rsidRPr="002A77CC">
        <w:rPr>
          <w:rFonts w:hint="eastAsia"/>
        </w:rPr>
        <w:t>工图设计说明中应有对照明系统的分区和控制原则进行说明，并与各层平面图相吻合；</w:t>
      </w:r>
    </w:p>
    <w:p w14:paraId="102CE2F4" w14:textId="77777777" w:rsidR="00324CEA" w:rsidRPr="002A77CC" w:rsidRDefault="00324CEA" w:rsidP="00324CEA">
      <w:pPr>
        <w:pStyle w:val="af7"/>
        <w:ind w:firstLineChars="0" w:firstLine="0"/>
      </w:pPr>
      <w:r w:rsidRPr="002A77CC">
        <w:rPr>
          <w:rFonts w:hint="eastAsia"/>
        </w:rPr>
        <w:t>（</w:t>
      </w:r>
      <w:r w:rsidRPr="002A77CC">
        <w:rPr>
          <w:rFonts w:hint="eastAsia"/>
        </w:rPr>
        <w:t>2</w:t>
      </w:r>
      <w:r w:rsidRPr="002A77CC">
        <w:rPr>
          <w:rFonts w:hint="eastAsia"/>
        </w:rPr>
        <w:t>）</w:t>
      </w:r>
      <w:r w:rsidRPr="002A77CC">
        <w:rPr>
          <w:rFonts w:hint="eastAsia"/>
          <w:szCs w:val="24"/>
        </w:rPr>
        <w:t>照明</w:t>
      </w:r>
      <w:r w:rsidRPr="002A77CC">
        <w:rPr>
          <w:rFonts w:hint="eastAsia"/>
        </w:rPr>
        <w:t>控制系统图：对于集中控制的照明灯具，应提供相应的弱电图纸；对于声光感应灯自动控制的照明灯具，应体现在照明平面图和图例中，并现场核实。</w:t>
      </w:r>
    </w:p>
    <w:p w14:paraId="250B7186" w14:textId="77777777" w:rsidR="00324CEA" w:rsidRPr="002A77CC" w:rsidRDefault="00324CEA" w:rsidP="00396875">
      <w:pPr>
        <w:adjustRightInd w:val="0"/>
        <w:snapToGrid w:val="0"/>
        <w:spacing w:line="460" w:lineRule="exact"/>
        <w:rPr>
          <w:b/>
          <w:sz w:val="24"/>
        </w:rPr>
      </w:pPr>
    </w:p>
    <w:p w14:paraId="430EF513" w14:textId="77777777" w:rsidR="00324CEA" w:rsidRPr="002A77CC" w:rsidRDefault="00324CEA" w:rsidP="00324CEA">
      <w:pPr>
        <w:adjustRightInd w:val="0"/>
        <w:snapToGrid w:val="0"/>
        <w:rPr>
          <w:rFonts w:cs="宋体"/>
          <w:b/>
          <w:kern w:val="0"/>
        </w:rPr>
      </w:pPr>
      <w:r w:rsidRPr="002A77CC">
        <w:rPr>
          <w:rFonts w:cs="宋体" w:hint="eastAsia"/>
          <w:b/>
          <w:kern w:val="0"/>
        </w:rPr>
        <w:t>实际提交资料：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24CEA" w:rsidRPr="002A77CC" w14:paraId="41DCA6B4" w14:textId="77777777" w:rsidTr="00B16CB0">
        <w:trPr>
          <w:trHeight w:val="1050"/>
          <w:jc w:val="center"/>
        </w:trPr>
        <w:tc>
          <w:tcPr>
            <w:tcW w:w="5000" w:type="pct"/>
          </w:tcPr>
          <w:p w14:paraId="2FDCBA1D" w14:textId="77777777" w:rsidR="00324CEA" w:rsidRPr="002A77CC" w:rsidRDefault="00324CEA" w:rsidP="00B16CB0">
            <w:pPr>
              <w:adjustRightInd w:val="0"/>
              <w:snapToGrid w:val="0"/>
              <w:rPr>
                <w:b/>
              </w:rPr>
            </w:pPr>
          </w:p>
        </w:tc>
      </w:tr>
    </w:tbl>
    <w:p w14:paraId="48F41BC2" w14:textId="77777777" w:rsidR="00324CEA" w:rsidRPr="002A77CC" w:rsidRDefault="00324CEA" w:rsidP="00324CEA"/>
    <w:p w14:paraId="57D9CF8C" w14:textId="77777777" w:rsidR="00324CEA" w:rsidRPr="002A77CC" w:rsidRDefault="00324CEA" w:rsidP="00324CEA">
      <w:r w:rsidRPr="002A77CC">
        <w:br w:type="page"/>
      </w:r>
    </w:p>
    <w:p w14:paraId="59FC012E" w14:textId="77777777" w:rsidR="00324CEA" w:rsidRPr="002A77CC" w:rsidRDefault="00324CEA" w:rsidP="00324CEA">
      <w:pPr>
        <w:pStyle w:val="3"/>
      </w:pPr>
      <w:r w:rsidRPr="002A77CC">
        <w:rPr>
          <w:rFonts w:hint="eastAsia"/>
        </w:rPr>
        <w:lastRenderedPageBreak/>
        <w:t>5.2.10照明功率密度值达到现行国家标准《建筑照明设计标准》GB 50034中的目标值规定。（总分8分）</w:t>
      </w:r>
    </w:p>
    <w:p w14:paraId="1BB6F875" w14:textId="77777777" w:rsidR="00324CEA" w:rsidRPr="002A77CC" w:rsidRDefault="00324CEA" w:rsidP="007106AD">
      <w:pPr>
        <w:numPr>
          <w:ilvl w:val="0"/>
          <w:numId w:val="58"/>
        </w:numPr>
        <w:spacing w:line="288" w:lineRule="auto"/>
        <w:rPr>
          <w:b/>
          <w:kern w:val="0"/>
          <w:sz w:val="24"/>
        </w:rPr>
      </w:pPr>
      <w:r w:rsidRPr="002A77CC">
        <w:rPr>
          <w:rFonts w:hint="eastAsia"/>
          <w:b/>
          <w:kern w:val="0"/>
          <w:sz w:val="24"/>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2567"/>
        <w:gridCol w:w="2567"/>
      </w:tblGrid>
      <w:tr w:rsidR="00324CEA" w:rsidRPr="002A77CC" w14:paraId="042947C9" w14:textId="77777777" w:rsidTr="00B16CB0">
        <w:trPr>
          <w:trHeight w:val="20"/>
          <w:jc w:val="center"/>
        </w:trPr>
        <w:tc>
          <w:tcPr>
            <w:tcW w:w="2334" w:type="pct"/>
            <w:vAlign w:val="center"/>
          </w:tcPr>
          <w:p w14:paraId="55666BBB" w14:textId="77777777" w:rsidR="00324CEA" w:rsidRPr="002A77CC" w:rsidRDefault="00324CEA" w:rsidP="00B16CB0">
            <w:pPr>
              <w:pStyle w:val="12"/>
              <w:ind w:firstLineChars="0" w:firstLine="0"/>
              <w:jc w:val="center"/>
              <w:rPr>
                <w:b/>
              </w:rPr>
            </w:pPr>
            <w:r w:rsidRPr="002A77CC">
              <w:rPr>
                <w:rFonts w:hint="eastAsia"/>
                <w:b/>
              </w:rPr>
              <w:t>评价内容</w:t>
            </w:r>
          </w:p>
        </w:tc>
        <w:tc>
          <w:tcPr>
            <w:tcW w:w="1333" w:type="pct"/>
            <w:vAlign w:val="center"/>
          </w:tcPr>
          <w:p w14:paraId="553FCCDC" w14:textId="77777777" w:rsidR="00324CEA" w:rsidRPr="002A77CC" w:rsidRDefault="00324CEA" w:rsidP="00B16CB0">
            <w:pPr>
              <w:pStyle w:val="12"/>
              <w:ind w:firstLineChars="0" w:firstLine="0"/>
              <w:jc w:val="center"/>
              <w:rPr>
                <w:b/>
              </w:rPr>
            </w:pPr>
            <w:r w:rsidRPr="002A77CC">
              <w:rPr>
                <w:rFonts w:hint="eastAsia"/>
                <w:b/>
              </w:rPr>
              <w:t>评价分值（分）</w:t>
            </w:r>
          </w:p>
        </w:tc>
        <w:tc>
          <w:tcPr>
            <w:tcW w:w="1333" w:type="pct"/>
            <w:vAlign w:val="center"/>
          </w:tcPr>
          <w:p w14:paraId="0BA2EB4B"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1228A69F" w14:textId="77777777" w:rsidTr="00B16CB0">
        <w:trPr>
          <w:trHeight w:val="20"/>
          <w:jc w:val="center"/>
        </w:trPr>
        <w:tc>
          <w:tcPr>
            <w:tcW w:w="2334" w:type="pct"/>
            <w:vAlign w:val="center"/>
          </w:tcPr>
          <w:p w14:paraId="3EB38B96" w14:textId="77777777" w:rsidR="00324CEA" w:rsidRPr="002A77CC" w:rsidRDefault="00324CEA" w:rsidP="00B16CB0">
            <w:pPr>
              <w:pStyle w:val="12"/>
              <w:ind w:firstLineChars="0" w:firstLine="0"/>
              <w:jc w:val="center"/>
            </w:pPr>
            <w:r w:rsidRPr="002A77CC">
              <w:rPr>
                <w:rFonts w:cs="宋体" w:hint="eastAsia"/>
                <w:bCs/>
              </w:rPr>
              <w:t>主要功能房间满足要求</w:t>
            </w:r>
          </w:p>
        </w:tc>
        <w:tc>
          <w:tcPr>
            <w:tcW w:w="1333" w:type="pct"/>
            <w:vAlign w:val="center"/>
          </w:tcPr>
          <w:p w14:paraId="08FEE1B9" w14:textId="77777777" w:rsidR="00324CEA" w:rsidRPr="002A77CC" w:rsidRDefault="00324CEA" w:rsidP="00B16CB0">
            <w:pPr>
              <w:pStyle w:val="12"/>
              <w:ind w:firstLineChars="0" w:firstLine="0"/>
              <w:jc w:val="center"/>
            </w:pPr>
            <w:r w:rsidRPr="002A77CC">
              <w:rPr>
                <w:rFonts w:hint="eastAsia"/>
              </w:rPr>
              <w:t>4</w:t>
            </w:r>
          </w:p>
        </w:tc>
        <w:tc>
          <w:tcPr>
            <w:tcW w:w="1333" w:type="pct"/>
            <w:vMerge w:val="restart"/>
            <w:vAlign w:val="center"/>
          </w:tcPr>
          <w:p w14:paraId="35261CB9" w14:textId="77777777" w:rsidR="00324CEA" w:rsidRPr="002A77CC" w:rsidRDefault="00324CEA" w:rsidP="00B16CB0">
            <w:pPr>
              <w:pStyle w:val="12"/>
              <w:ind w:firstLineChars="0" w:firstLine="0"/>
              <w:jc w:val="center"/>
            </w:pPr>
          </w:p>
        </w:tc>
      </w:tr>
      <w:tr w:rsidR="00324CEA" w:rsidRPr="002A77CC" w14:paraId="6F23D933" w14:textId="77777777" w:rsidTr="00B16CB0">
        <w:trPr>
          <w:trHeight w:val="20"/>
          <w:jc w:val="center"/>
        </w:trPr>
        <w:tc>
          <w:tcPr>
            <w:tcW w:w="2334" w:type="pct"/>
            <w:vAlign w:val="center"/>
          </w:tcPr>
          <w:p w14:paraId="3C8CEB31" w14:textId="77777777" w:rsidR="00324CEA" w:rsidRPr="002A77CC" w:rsidRDefault="00324CEA" w:rsidP="00B16CB0">
            <w:pPr>
              <w:pStyle w:val="12"/>
              <w:ind w:firstLineChars="0" w:firstLine="0"/>
              <w:jc w:val="center"/>
            </w:pPr>
            <w:r w:rsidRPr="002A77CC">
              <w:rPr>
                <w:rFonts w:cs="宋体" w:hint="eastAsia"/>
                <w:bCs/>
              </w:rPr>
              <w:t>所有区域均满足要求</w:t>
            </w:r>
          </w:p>
        </w:tc>
        <w:tc>
          <w:tcPr>
            <w:tcW w:w="1333" w:type="pct"/>
            <w:vAlign w:val="center"/>
          </w:tcPr>
          <w:p w14:paraId="052790F2" w14:textId="77777777" w:rsidR="00324CEA" w:rsidRPr="002A77CC" w:rsidRDefault="00324CEA" w:rsidP="00B16CB0">
            <w:pPr>
              <w:pStyle w:val="12"/>
              <w:ind w:firstLineChars="0" w:firstLine="0"/>
              <w:jc w:val="center"/>
            </w:pPr>
            <w:r w:rsidRPr="002A77CC">
              <w:rPr>
                <w:rFonts w:hint="eastAsia"/>
              </w:rPr>
              <w:t>8</w:t>
            </w:r>
          </w:p>
        </w:tc>
        <w:tc>
          <w:tcPr>
            <w:tcW w:w="1333" w:type="pct"/>
            <w:vMerge/>
            <w:vAlign w:val="center"/>
          </w:tcPr>
          <w:p w14:paraId="59F034BB" w14:textId="77777777" w:rsidR="00324CEA" w:rsidRPr="002A77CC" w:rsidRDefault="00324CEA" w:rsidP="00B16CB0">
            <w:pPr>
              <w:pStyle w:val="12"/>
              <w:ind w:firstLineChars="0" w:firstLine="0"/>
              <w:jc w:val="center"/>
            </w:pPr>
          </w:p>
        </w:tc>
      </w:tr>
      <w:tr w:rsidR="00324CEA" w:rsidRPr="002A77CC" w14:paraId="13BC68E2" w14:textId="77777777" w:rsidTr="00B16CB0">
        <w:trPr>
          <w:trHeight w:val="20"/>
          <w:jc w:val="center"/>
        </w:trPr>
        <w:tc>
          <w:tcPr>
            <w:tcW w:w="2334" w:type="pct"/>
            <w:vAlign w:val="center"/>
          </w:tcPr>
          <w:p w14:paraId="4D506F9D" w14:textId="77777777" w:rsidR="00324CEA" w:rsidRPr="002A77CC" w:rsidRDefault="00324CEA" w:rsidP="00B16CB0">
            <w:pPr>
              <w:pStyle w:val="12"/>
              <w:ind w:firstLineChars="0" w:firstLine="0"/>
              <w:jc w:val="center"/>
            </w:pPr>
            <w:r w:rsidRPr="002A77CC">
              <w:rPr>
                <w:rFonts w:hint="eastAsia"/>
              </w:rPr>
              <w:t>合计</w:t>
            </w:r>
          </w:p>
        </w:tc>
        <w:tc>
          <w:tcPr>
            <w:tcW w:w="1333" w:type="pct"/>
            <w:vAlign w:val="center"/>
          </w:tcPr>
          <w:p w14:paraId="21D6BE11" w14:textId="77777777" w:rsidR="00324CEA" w:rsidRPr="002A77CC" w:rsidRDefault="00324CEA" w:rsidP="00B16CB0">
            <w:pPr>
              <w:pStyle w:val="12"/>
              <w:ind w:firstLineChars="0" w:firstLine="0"/>
              <w:jc w:val="center"/>
            </w:pPr>
            <w:r w:rsidRPr="002A77CC">
              <w:rPr>
                <w:rFonts w:hint="eastAsia"/>
              </w:rPr>
              <w:t>8</w:t>
            </w:r>
          </w:p>
        </w:tc>
        <w:tc>
          <w:tcPr>
            <w:tcW w:w="1333" w:type="pct"/>
            <w:vAlign w:val="center"/>
          </w:tcPr>
          <w:p w14:paraId="46465875" w14:textId="77777777" w:rsidR="00324CEA" w:rsidRPr="002A77CC" w:rsidRDefault="00324CEA" w:rsidP="00B16CB0">
            <w:pPr>
              <w:pStyle w:val="12"/>
              <w:ind w:firstLineChars="0" w:firstLine="0"/>
              <w:jc w:val="center"/>
            </w:pPr>
          </w:p>
        </w:tc>
      </w:tr>
    </w:tbl>
    <w:p w14:paraId="3E105A8D" w14:textId="77777777" w:rsidR="00324CEA" w:rsidRPr="002A77CC" w:rsidRDefault="00324CEA" w:rsidP="00324CEA">
      <w:pPr>
        <w:ind w:left="420"/>
        <w:rPr>
          <w:b/>
          <w:kern w:val="0"/>
          <w:sz w:val="24"/>
        </w:rPr>
      </w:pPr>
    </w:p>
    <w:p w14:paraId="146EB2C2" w14:textId="77777777" w:rsidR="00324CEA" w:rsidRPr="002A77CC" w:rsidRDefault="00324CEA" w:rsidP="007106AD">
      <w:pPr>
        <w:numPr>
          <w:ilvl w:val="0"/>
          <w:numId w:val="58"/>
        </w:numPr>
        <w:spacing w:line="288" w:lineRule="auto"/>
        <w:rPr>
          <w:b/>
          <w:kern w:val="0"/>
          <w:sz w:val="24"/>
        </w:rPr>
      </w:pPr>
      <w:r w:rsidRPr="002A77CC">
        <w:rPr>
          <w:rFonts w:hint="eastAsia"/>
          <w:b/>
          <w:kern w:val="0"/>
          <w:sz w:val="24"/>
        </w:rPr>
        <w:t>评价要点</w:t>
      </w:r>
    </w:p>
    <w:p w14:paraId="75CC86A7"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照明功率密度计算值：</w:t>
      </w:r>
    </w:p>
    <w:tbl>
      <w:tblPr>
        <w:tblW w:w="8557" w:type="dxa"/>
        <w:jc w:val="center"/>
        <w:tblLayout w:type="fixed"/>
        <w:tblLook w:val="0000" w:firstRow="0" w:lastRow="0" w:firstColumn="0" w:lastColumn="0" w:noHBand="0" w:noVBand="0"/>
      </w:tblPr>
      <w:tblGrid>
        <w:gridCol w:w="4354"/>
        <w:gridCol w:w="1026"/>
        <w:gridCol w:w="1050"/>
        <w:gridCol w:w="1073"/>
        <w:gridCol w:w="1054"/>
      </w:tblGrid>
      <w:tr w:rsidR="00324CEA" w:rsidRPr="002A77CC" w14:paraId="2C6C3399" w14:textId="77777777" w:rsidTr="00B16CB0">
        <w:trPr>
          <w:cantSplit/>
          <w:trHeight w:val="285"/>
          <w:jc w:val="center"/>
        </w:trPr>
        <w:tc>
          <w:tcPr>
            <w:tcW w:w="4354" w:type="dxa"/>
            <w:vMerge w:val="restart"/>
            <w:tcBorders>
              <w:top w:val="single" w:sz="4" w:space="0" w:color="auto"/>
              <w:left w:val="single" w:sz="4" w:space="0" w:color="auto"/>
              <w:bottom w:val="single" w:sz="4" w:space="0" w:color="auto"/>
              <w:right w:val="single" w:sz="4" w:space="0" w:color="auto"/>
            </w:tcBorders>
            <w:vAlign w:val="center"/>
          </w:tcPr>
          <w:p w14:paraId="4256AE20" w14:textId="77777777" w:rsidR="00324CEA" w:rsidRPr="002A77CC" w:rsidRDefault="00324CEA" w:rsidP="00B16CB0">
            <w:pPr>
              <w:jc w:val="center"/>
              <w:rPr>
                <w:kern w:val="0"/>
                <w:sz w:val="20"/>
                <w:szCs w:val="20"/>
              </w:rPr>
            </w:pPr>
            <w:r w:rsidRPr="002A77CC">
              <w:rPr>
                <w:kern w:val="0"/>
                <w:sz w:val="20"/>
                <w:szCs w:val="20"/>
              </w:rPr>
              <w:t>房间类型</w:t>
            </w: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1262EC67" w14:textId="77777777" w:rsidR="00324CEA" w:rsidRPr="002A77CC" w:rsidRDefault="00324CEA" w:rsidP="00B16CB0">
            <w:pPr>
              <w:jc w:val="center"/>
              <w:rPr>
                <w:kern w:val="0"/>
                <w:sz w:val="20"/>
                <w:szCs w:val="20"/>
              </w:rPr>
            </w:pPr>
            <w:r w:rsidRPr="002A77CC">
              <w:rPr>
                <w:kern w:val="0"/>
                <w:sz w:val="20"/>
                <w:szCs w:val="20"/>
              </w:rPr>
              <w:t>设计照度值（</w:t>
            </w:r>
            <w:r w:rsidRPr="002A77CC">
              <w:rPr>
                <w:kern w:val="0"/>
                <w:sz w:val="20"/>
                <w:szCs w:val="20"/>
              </w:rPr>
              <w:t>Lx</w:t>
            </w:r>
            <w:r w:rsidRPr="002A77CC">
              <w:rPr>
                <w:kern w:val="0"/>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813D8AC" w14:textId="77777777" w:rsidR="00324CEA" w:rsidRPr="002A77CC" w:rsidRDefault="00324CEA" w:rsidP="00B16CB0">
            <w:pPr>
              <w:jc w:val="center"/>
              <w:rPr>
                <w:kern w:val="0"/>
                <w:sz w:val="20"/>
                <w:szCs w:val="20"/>
              </w:rPr>
            </w:pPr>
            <w:r w:rsidRPr="002A77CC">
              <w:rPr>
                <w:kern w:val="0"/>
                <w:sz w:val="20"/>
                <w:szCs w:val="20"/>
              </w:rPr>
              <w:t>照明功率密度（</w:t>
            </w:r>
            <w:r w:rsidRPr="002A77CC">
              <w:rPr>
                <w:kern w:val="0"/>
                <w:sz w:val="20"/>
                <w:szCs w:val="20"/>
              </w:rPr>
              <w:t>W/m</w:t>
            </w:r>
            <w:r w:rsidRPr="002A77CC">
              <w:rPr>
                <w:kern w:val="0"/>
                <w:sz w:val="20"/>
                <w:szCs w:val="20"/>
                <w:vertAlign w:val="superscript"/>
              </w:rPr>
              <w:t>2</w:t>
            </w:r>
            <w:r w:rsidRPr="002A77CC">
              <w:rPr>
                <w:kern w:val="0"/>
                <w:sz w:val="20"/>
                <w:szCs w:val="20"/>
              </w:rPr>
              <w:t>)</w:t>
            </w:r>
          </w:p>
        </w:tc>
      </w:tr>
      <w:tr w:rsidR="00324CEA" w:rsidRPr="002A77CC" w14:paraId="672B537A" w14:textId="77777777" w:rsidTr="00B16CB0">
        <w:trPr>
          <w:cantSplit/>
          <w:trHeight w:val="285"/>
          <w:jc w:val="center"/>
        </w:trPr>
        <w:tc>
          <w:tcPr>
            <w:tcW w:w="4354" w:type="dxa"/>
            <w:vMerge/>
            <w:tcBorders>
              <w:top w:val="single" w:sz="4" w:space="0" w:color="auto"/>
              <w:left w:val="single" w:sz="4" w:space="0" w:color="auto"/>
              <w:bottom w:val="single" w:sz="4" w:space="0" w:color="auto"/>
              <w:right w:val="single" w:sz="4" w:space="0" w:color="auto"/>
            </w:tcBorders>
            <w:vAlign w:val="center"/>
          </w:tcPr>
          <w:p w14:paraId="4E044AD3" w14:textId="77777777" w:rsidR="00324CEA" w:rsidRPr="002A77CC" w:rsidRDefault="00324CEA" w:rsidP="00B16CB0">
            <w:pPr>
              <w:jc w:val="center"/>
              <w:rPr>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15B75D1E" w14:textId="77777777" w:rsidR="00324CEA" w:rsidRPr="002A77CC" w:rsidRDefault="00324CEA" w:rsidP="00B16CB0">
            <w:pPr>
              <w:jc w:val="center"/>
              <w:rPr>
                <w:kern w:val="0"/>
                <w:sz w:val="20"/>
                <w:szCs w:val="20"/>
              </w:rPr>
            </w:pPr>
            <w:r w:rsidRPr="002A77CC">
              <w:rPr>
                <w:kern w:val="0"/>
                <w:sz w:val="20"/>
                <w:szCs w:val="20"/>
              </w:rPr>
              <w:t>实际值</w:t>
            </w:r>
          </w:p>
        </w:tc>
        <w:tc>
          <w:tcPr>
            <w:tcW w:w="1050" w:type="dxa"/>
            <w:tcBorders>
              <w:top w:val="single" w:sz="4" w:space="0" w:color="auto"/>
              <w:left w:val="nil"/>
              <w:bottom w:val="single" w:sz="4" w:space="0" w:color="auto"/>
              <w:right w:val="single" w:sz="4" w:space="0" w:color="auto"/>
            </w:tcBorders>
            <w:vAlign w:val="center"/>
          </w:tcPr>
          <w:p w14:paraId="367C00EB" w14:textId="77777777" w:rsidR="00324CEA" w:rsidRPr="002A77CC" w:rsidRDefault="00324CEA" w:rsidP="00B16CB0">
            <w:pPr>
              <w:jc w:val="center"/>
              <w:rPr>
                <w:kern w:val="0"/>
                <w:sz w:val="20"/>
                <w:szCs w:val="20"/>
              </w:rPr>
            </w:pPr>
            <w:r w:rsidRPr="002A77CC">
              <w:rPr>
                <w:kern w:val="0"/>
                <w:sz w:val="20"/>
                <w:szCs w:val="20"/>
              </w:rPr>
              <w:t>标准值</w:t>
            </w:r>
          </w:p>
        </w:tc>
        <w:tc>
          <w:tcPr>
            <w:tcW w:w="1073" w:type="dxa"/>
            <w:tcBorders>
              <w:top w:val="nil"/>
              <w:left w:val="single" w:sz="4" w:space="0" w:color="auto"/>
              <w:bottom w:val="single" w:sz="4" w:space="0" w:color="auto"/>
              <w:right w:val="single" w:sz="4" w:space="0" w:color="auto"/>
            </w:tcBorders>
            <w:vAlign w:val="center"/>
          </w:tcPr>
          <w:p w14:paraId="4E3C19FA" w14:textId="77777777" w:rsidR="00324CEA" w:rsidRPr="002A77CC" w:rsidRDefault="00324CEA" w:rsidP="00B16CB0">
            <w:pPr>
              <w:jc w:val="center"/>
              <w:rPr>
                <w:kern w:val="0"/>
                <w:sz w:val="20"/>
                <w:szCs w:val="20"/>
              </w:rPr>
            </w:pPr>
            <w:r w:rsidRPr="002A77CC">
              <w:rPr>
                <w:kern w:val="0"/>
                <w:sz w:val="20"/>
                <w:szCs w:val="20"/>
              </w:rPr>
              <w:t>实际值</w:t>
            </w:r>
          </w:p>
        </w:tc>
        <w:tc>
          <w:tcPr>
            <w:tcW w:w="1054" w:type="dxa"/>
            <w:tcBorders>
              <w:top w:val="nil"/>
              <w:left w:val="nil"/>
              <w:bottom w:val="single" w:sz="4" w:space="0" w:color="auto"/>
              <w:right w:val="single" w:sz="4" w:space="0" w:color="auto"/>
            </w:tcBorders>
            <w:vAlign w:val="center"/>
          </w:tcPr>
          <w:p w14:paraId="72BD6728" w14:textId="77777777" w:rsidR="00324CEA" w:rsidRPr="002A77CC" w:rsidRDefault="00324CEA" w:rsidP="00B16CB0">
            <w:pPr>
              <w:jc w:val="center"/>
              <w:rPr>
                <w:kern w:val="0"/>
                <w:sz w:val="20"/>
                <w:szCs w:val="20"/>
              </w:rPr>
            </w:pPr>
            <w:r w:rsidRPr="002A77CC">
              <w:rPr>
                <w:rFonts w:hint="eastAsia"/>
                <w:kern w:val="0"/>
                <w:sz w:val="20"/>
                <w:szCs w:val="20"/>
              </w:rPr>
              <w:t>折算目标</w:t>
            </w:r>
            <w:r w:rsidRPr="002A77CC">
              <w:rPr>
                <w:kern w:val="0"/>
                <w:sz w:val="20"/>
                <w:szCs w:val="20"/>
              </w:rPr>
              <w:t>值</w:t>
            </w:r>
          </w:p>
        </w:tc>
      </w:tr>
      <w:tr w:rsidR="00324CEA" w:rsidRPr="002A77CC" w14:paraId="095EB38C" w14:textId="77777777" w:rsidTr="00B16CB0">
        <w:trPr>
          <w:cantSplit/>
          <w:trHeight w:val="285"/>
          <w:jc w:val="center"/>
        </w:trPr>
        <w:tc>
          <w:tcPr>
            <w:tcW w:w="4354" w:type="dxa"/>
            <w:tcBorders>
              <w:top w:val="nil"/>
              <w:left w:val="single" w:sz="4" w:space="0" w:color="auto"/>
              <w:bottom w:val="single" w:sz="4" w:space="0" w:color="auto"/>
              <w:right w:val="single" w:sz="4" w:space="0" w:color="auto"/>
            </w:tcBorders>
            <w:vAlign w:val="center"/>
          </w:tcPr>
          <w:p w14:paraId="042E6988" w14:textId="77777777" w:rsidR="00324CEA" w:rsidRPr="002A77CC" w:rsidRDefault="00324CEA" w:rsidP="00B16CB0">
            <w:pPr>
              <w:jc w:val="center"/>
              <w:rPr>
                <w:kern w:val="0"/>
                <w:sz w:val="20"/>
                <w:szCs w:val="20"/>
              </w:rPr>
            </w:pPr>
          </w:p>
        </w:tc>
        <w:tc>
          <w:tcPr>
            <w:tcW w:w="1026" w:type="dxa"/>
            <w:tcBorders>
              <w:top w:val="nil"/>
              <w:left w:val="nil"/>
              <w:bottom w:val="single" w:sz="4" w:space="0" w:color="auto"/>
              <w:right w:val="single" w:sz="4" w:space="0" w:color="auto"/>
            </w:tcBorders>
            <w:vAlign w:val="center"/>
          </w:tcPr>
          <w:p w14:paraId="039343B4" w14:textId="77777777" w:rsidR="00324CEA" w:rsidRPr="002A77CC" w:rsidRDefault="00324CEA" w:rsidP="00B16CB0">
            <w:pPr>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14:paraId="4398F3D5" w14:textId="77777777" w:rsidR="00324CEA" w:rsidRPr="002A77CC" w:rsidRDefault="00324CEA" w:rsidP="00B16CB0">
            <w:pPr>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14:paraId="5DCF08FF" w14:textId="77777777" w:rsidR="00324CEA" w:rsidRPr="002A77CC" w:rsidRDefault="00324CEA" w:rsidP="00B16CB0">
            <w:pPr>
              <w:jc w:val="center"/>
              <w:rPr>
                <w:kern w:val="0"/>
                <w:sz w:val="20"/>
                <w:szCs w:val="20"/>
              </w:rPr>
            </w:pPr>
          </w:p>
        </w:tc>
        <w:tc>
          <w:tcPr>
            <w:tcW w:w="1054" w:type="dxa"/>
            <w:tcBorders>
              <w:top w:val="nil"/>
              <w:left w:val="nil"/>
              <w:bottom w:val="single" w:sz="4" w:space="0" w:color="auto"/>
              <w:right w:val="single" w:sz="4" w:space="0" w:color="auto"/>
            </w:tcBorders>
            <w:vAlign w:val="center"/>
          </w:tcPr>
          <w:p w14:paraId="6A98F793" w14:textId="77777777" w:rsidR="00324CEA" w:rsidRPr="002A77CC" w:rsidRDefault="00324CEA" w:rsidP="00B16CB0">
            <w:pPr>
              <w:jc w:val="center"/>
              <w:rPr>
                <w:kern w:val="0"/>
                <w:sz w:val="20"/>
                <w:szCs w:val="20"/>
              </w:rPr>
            </w:pPr>
          </w:p>
        </w:tc>
      </w:tr>
      <w:tr w:rsidR="00324CEA" w:rsidRPr="002A77CC" w14:paraId="0F6E1A57" w14:textId="77777777" w:rsidTr="00B16CB0">
        <w:trPr>
          <w:cantSplit/>
          <w:trHeight w:val="285"/>
          <w:jc w:val="center"/>
        </w:trPr>
        <w:tc>
          <w:tcPr>
            <w:tcW w:w="4354" w:type="dxa"/>
            <w:tcBorders>
              <w:top w:val="nil"/>
              <w:left w:val="single" w:sz="4" w:space="0" w:color="auto"/>
              <w:bottom w:val="single" w:sz="4" w:space="0" w:color="auto"/>
              <w:right w:val="single" w:sz="4" w:space="0" w:color="auto"/>
            </w:tcBorders>
            <w:vAlign w:val="center"/>
          </w:tcPr>
          <w:p w14:paraId="111ABFFA" w14:textId="77777777" w:rsidR="00324CEA" w:rsidRPr="002A77CC" w:rsidRDefault="00324CEA" w:rsidP="00B16CB0">
            <w:pPr>
              <w:jc w:val="center"/>
              <w:rPr>
                <w:kern w:val="0"/>
                <w:sz w:val="20"/>
                <w:szCs w:val="20"/>
              </w:rPr>
            </w:pPr>
          </w:p>
        </w:tc>
        <w:tc>
          <w:tcPr>
            <w:tcW w:w="1026" w:type="dxa"/>
            <w:tcBorders>
              <w:top w:val="nil"/>
              <w:left w:val="nil"/>
              <w:bottom w:val="single" w:sz="4" w:space="0" w:color="auto"/>
              <w:right w:val="single" w:sz="4" w:space="0" w:color="auto"/>
            </w:tcBorders>
            <w:vAlign w:val="center"/>
          </w:tcPr>
          <w:p w14:paraId="4A43A38D" w14:textId="77777777" w:rsidR="00324CEA" w:rsidRPr="002A77CC" w:rsidRDefault="00324CEA" w:rsidP="00B16CB0">
            <w:pPr>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14:paraId="1FE627E0" w14:textId="77777777" w:rsidR="00324CEA" w:rsidRPr="002A77CC" w:rsidRDefault="00324CEA" w:rsidP="00B16CB0">
            <w:pPr>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14:paraId="5B947312" w14:textId="77777777" w:rsidR="00324CEA" w:rsidRPr="002A77CC" w:rsidRDefault="00324CEA" w:rsidP="00B16CB0">
            <w:pPr>
              <w:jc w:val="center"/>
              <w:rPr>
                <w:kern w:val="0"/>
                <w:sz w:val="20"/>
                <w:szCs w:val="20"/>
              </w:rPr>
            </w:pPr>
          </w:p>
        </w:tc>
        <w:tc>
          <w:tcPr>
            <w:tcW w:w="1054" w:type="dxa"/>
            <w:tcBorders>
              <w:top w:val="nil"/>
              <w:left w:val="nil"/>
              <w:bottom w:val="single" w:sz="4" w:space="0" w:color="auto"/>
              <w:right w:val="single" w:sz="4" w:space="0" w:color="auto"/>
            </w:tcBorders>
            <w:vAlign w:val="center"/>
          </w:tcPr>
          <w:p w14:paraId="690F6A4E" w14:textId="77777777" w:rsidR="00324CEA" w:rsidRPr="002A77CC" w:rsidRDefault="00324CEA" w:rsidP="00B16CB0">
            <w:pPr>
              <w:jc w:val="center"/>
              <w:rPr>
                <w:kern w:val="0"/>
                <w:sz w:val="20"/>
                <w:szCs w:val="20"/>
              </w:rPr>
            </w:pPr>
          </w:p>
        </w:tc>
      </w:tr>
      <w:tr w:rsidR="00324CEA" w:rsidRPr="002A77CC" w14:paraId="2529A5D6" w14:textId="77777777" w:rsidTr="00B16CB0">
        <w:trPr>
          <w:cantSplit/>
          <w:trHeight w:val="285"/>
          <w:jc w:val="center"/>
        </w:trPr>
        <w:tc>
          <w:tcPr>
            <w:tcW w:w="4354" w:type="dxa"/>
            <w:tcBorders>
              <w:top w:val="nil"/>
              <w:left w:val="single" w:sz="4" w:space="0" w:color="auto"/>
              <w:bottom w:val="single" w:sz="4" w:space="0" w:color="auto"/>
              <w:right w:val="single" w:sz="4" w:space="0" w:color="auto"/>
            </w:tcBorders>
            <w:vAlign w:val="center"/>
          </w:tcPr>
          <w:p w14:paraId="0DF53395" w14:textId="77777777" w:rsidR="00324CEA" w:rsidRPr="002A77CC" w:rsidRDefault="00324CEA" w:rsidP="00B16CB0">
            <w:pPr>
              <w:jc w:val="center"/>
              <w:rPr>
                <w:kern w:val="0"/>
                <w:sz w:val="20"/>
                <w:szCs w:val="20"/>
              </w:rPr>
            </w:pPr>
          </w:p>
        </w:tc>
        <w:tc>
          <w:tcPr>
            <w:tcW w:w="1026" w:type="dxa"/>
            <w:tcBorders>
              <w:top w:val="nil"/>
              <w:left w:val="nil"/>
              <w:bottom w:val="single" w:sz="4" w:space="0" w:color="auto"/>
              <w:right w:val="single" w:sz="4" w:space="0" w:color="auto"/>
            </w:tcBorders>
            <w:vAlign w:val="center"/>
          </w:tcPr>
          <w:p w14:paraId="12C8828B" w14:textId="77777777" w:rsidR="00324CEA" w:rsidRPr="002A77CC" w:rsidRDefault="00324CEA" w:rsidP="00B16CB0">
            <w:pPr>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14:paraId="3144D6CE" w14:textId="77777777" w:rsidR="00324CEA" w:rsidRPr="002A77CC" w:rsidRDefault="00324CEA" w:rsidP="00B16CB0">
            <w:pPr>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14:paraId="38F15B2D" w14:textId="77777777" w:rsidR="00324CEA" w:rsidRPr="002A77CC" w:rsidRDefault="00324CEA" w:rsidP="00B16CB0">
            <w:pPr>
              <w:jc w:val="center"/>
              <w:rPr>
                <w:kern w:val="0"/>
                <w:sz w:val="20"/>
                <w:szCs w:val="20"/>
              </w:rPr>
            </w:pPr>
          </w:p>
        </w:tc>
        <w:tc>
          <w:tcPr>
            <w:tcW w:w="1054" w:type="dxa"/>
            <w:tcBorders>
              <w:top w:val="nil"/>
              <w:left w:val="nil"/>
              <w:bottom w:val="single" w:sz="4" w:space="0" w:color="auto"/>
              <w:right w:val="single" w:sz="4" w:space="0" w:color="auto"/>
            </w:tcBorders>
            <w:vAlign w:val="center"/>
          </w:tcPr>
          <w:p w14:paraId="1E43ABFC" w14:textId="77777777" w:rsidR="00324CEA" w:rsidRPr="002A77CC" w:rsidRDefault="00324CEA" w:rsidP="00B16CB0">
            <w:pPr>
              <w:jc w:val="center"/>
              <w:rPr>
                <w:kern w:val="0"/>
                <w:sz w:val="20"/>
                <w:szCs w:val="20"/>
              </w:rPr>
            </w:pPr>
          </w:p>
        </w:tc>
      </w:tr>
      <w:tr w:rsidR="00324CEA" w:rsidRPr="002A77CC" w14:paraId="41FFEF7F" w14:textId="77777777" w:rsidTr="00B16CB0">
        <w:trPr>
          <w:cantSplit/>
          <w:trHeight w:val="285"/>
          <w:jc w:val="center"/>
        </w:trPr>
        <w:tc>
          <w:tcPr>
            <w:tcW w:w="4354" w:type="dxa"/>
            <w:tcBorders>
              <w:top w:val="nil"/>
              <w:left w:val="single" w:sz="4" w:space="0" w:color="auto"/>
              <w:bottom w:val="single" w:sz="4" w:space="0" w:color="auto"/>
              <w:right w:val="single" w:sz="4" w:space="0" w:color="auto"/>
            </w:tcBorders>
            <w:vAlign w:val="center"/>
          </w:tcPr>
          <w:p w14:paraId="49CBBA90" w14:textId="77777777" w:rsidR="00324CEA" w:rsidRPr="002A77CC" w:rsidRDefault="00324CEA" w:rsidP="00B16CB0">
            <w:pPr>
              <w:jc w:val="center"/>
              <w:rPr>
                <w:kern w:val="0"/>
                <w:sz w:val="20"/>
                <w:szCs w:val="20"/>
              </w:rPr>
            </w:pPr>
          </w:p>
        </w:tc>
        <w:tc>
          <w:tcPr>
            <w:tcW w:w="1026" w:type="dxa"/>
            <w:tcBorders>
              <w:top w:val="nil"/>
              <w:left w:val="nil"/>
              <w:bottom w:val="single" w:sz="4" w:space="0" w:color="auto"/>
              <w:right w:val="single" w:sz="4" w:space="0" w:color="auto"/>
            </w:tcBorders>
            <w:vAlign w:val="center"/>
          </w:tcPr>
          <w:p w14:paraId="27C10C84" w14:textId="77777777" w:rsidR="00324CEA" w:rsidRPr="002A77CC" w:rsidRDefault="00324CEA" w:rsidP="00B16CB0">
            <w:pPr>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14:paraId="3409F481" w14:textId="77777777" w:rsidR="00324CEA" w:rsidRPr="002A77CC" w:rsidRDefault="00324CEA" w:rsidP="00B16CB0">
            <w:pPr>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14:paraId="7CF5B673" w14:textId="77777777" w:rsidR="00324CEA" w:rsidRPr="002A77CC" w:rsidRDefault="00324CEA" w:rsidP="00B16CB0">
            <w:pPr>
              <w:jc w:val="center"/>
              <w:rPr>
                <w:kern w:val="0"/>
                <w:sz w:val="20"/>
                <w:szCs w:val="20"/>
              </w:rPr>
            </w:pPr>
          </w:p>
        </w:tc>
        <w:tc>
          <w:tcPr>
            <w:tcW w:w="1054" w:type="dxa"/>
            <w:tcBorders>
              <w:top w:val="nil"/>
              <w:left w:val="nil"/>
              <w:bottom w:val="single" w:sz="4" w:space="0" w:color="auto"/>
              <w:right w:val="single" w:sz="4" w:space="0" w:color="auto"/>
            </w:tcBorders>
            <w:vAlign w:val="center"/>
          </w:tcPr>
          <w:p w14:paraId="796565D1" w14:textId="77777777" w:rsidR="00324CEA" w:rsidRPr="002A77CC" w:rsidRDefault="00324CEA" w:rsidP="00B16CB0">
            <w:pPr>
              <w:jc w:val="center"/>
              <w:rPr>
                <w:kern w:val="0"/>
                <w:sz w:val="20"/>
                <w:szCs w:val="20"/>
              </w:rPr>
            </w:pPr>
          </w:p>
        </w:tc>
      </w:tr>
      <w:tr w:rsidR="00324CEA" w:rsidRPr="002A77CC" w14:paraId="5DACC0E8" w14:textId="77777777" w:rsidTr="00B16CB0">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14:paraId="1293BC9F" w14:textId="77777777" w:rsidR="00324CEA" w:rsidRPr="002A77CC" w:rsidRDefault="00324CEA" w:rsidP="00B16CB0">
            <w:pPr>
              <w:jc w:val="center"/>
              <w:rPr>
                <w:kern w:val="0"/>
                <w:sz w:val="20"/>
                <w:szCs w:val="20"/>
              </w:rPr>
            </w:pPr>
          </w:p>
        </w:tc>
        <w:tc>
          <w:tcPr>
            <w:tcW w:w="1026" w:type="dxa"/>
            <w:tcBorders>
              <w:top w:val="single" w:sz="4" w:space="0" w:color="auto"/>
              <w:left w:val="nil"/>
              <w:bottom w:val="single" w:sz="4" w:space="0" w:color="auto"/>
              <w:right w:val="single" w:sz="4" w:space="0" w:color="auto"/>
            </w:tcBorders>
            <w:vAlign w:val="center"/>
          </w:tcPr>
          <w:p w14:paraId="48B7DF4D" w14:textId="77777777" w:rsidR="00324CEA" w:rsidRPr="002A77CC" w:rsidRDefault="00324CEA" w:rsidP="00B16CB0">
            <w:pPr>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14:paraId="50FE6803" w14:textId="77777777" w:rsidR="00324CEA" w:rsidRPr="002A77CC" w:rsidRDefault="00324CEA" w:rsidP="00B16CB0">
            <w:pPr>
              <w:jc w:val="center"/>
              <w:rPr>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14:paraId="4AE9092A" w14:textId="77777777" w:rsidR="00324CEA" w:rsidRPr="002A77CC" w:rsidRDefault="00324CEA" w:rsidP="00B16CB0">
            <w:pPr>
              <w:jc w:val="center"/>
              <w:rPr>
                <w:kern w:val="0"/>
                <w:sz w:val="20"/>
                <w:szCs w:val="20"/>
              </w:rPr>
            </w:pPr>
          </w:p>
        </w:tc>
        <w:tc>
          <w:tcPr>
            <w:tcW w:w="1054" w:type="dxa"/>
            <w:tcBorders>
              <w:top w:val="single" w:sz="4" w:space="0" w:color="auto"/>
              <w:left w:val="nil"/>
              <w:bottom w:val="single" w:sz="4" w:space="0" w:color="auto"/>
              <w:right w:val="single" w:sz="4" w:space="0" w:color="auto"/>
            </w:tcBorders>
            <w:vAlign w:val="center"/>
          </w:tcPr>
          <w:p w14:paraId="6911746F" w14:textId="77777777" w:rsidR="00324CEA" w:rsidRPr="002A77CC" w:rsidRDefault="00324CEA" w:rsidP="00B16CB0">
            <w:pPr>
              <w:jc w:val="center"/>
              <w:rPr>
                <w:kern w:val="0"/>
                <w:sz w:val="20"/>
                <w:szCs w:val="20"/>
              </w:rPr>
            </w:pPr>
          </w:p>
        </w:tc>
      </w:tr>
    </w:tbl>
    <w:p w14:paraId="4771646A" w14:textId="77777777" w:rsidR="00324CEA" w:rsidRPr="002A77CC" w:rsidRDefault="00324CEA" w:rsidP="00324CEA"/>
    <w:p w14:paraId="64261211" w14:textId="77777777" w:rsidR="00324CEA" w:rsidRPr="002A77CC" w:rsidRDefault="00324CEA" w:rsidP="007106AD">
      <w:pPr>
        <w:numPr>
          <w:ilvl w:val="0"/>
          <w:numId w:val="58"/>
        </w:numPr>
        <w:spacing w:line="288" w:lineRule="auto"/>
        <w:rPr>
          <w:b/>
          <w:kern w:val="0"/>
          <w:sz w:val="24"/>
        </w:rPr>
      </w:pPr>
      <w:r w:rsidRPr="002A77CC">
        <w:rPr>
          <w:rFonts w:hint="eastAsia"/>
          <w:b/>
          <w:kern w:val="0"/>
          <w:sz w:val="24"/>
        </w:rPr>
        <w:t>证明材料</w:t>
      </w:r>
    </w:p>
    <w:p w14:paraId="23901508" w14:textId="77777777" w:rsidR="00324CEA" w:rsidRPr="002A77CC" w:rsidRDefault="00324CEA" w:rsidP="00324CEA">
      <w:pPr>
        <w:rPr>
          <w:b/>
        </w:rPr>
      </w:pPr>
      <w:r w:rsidRPr="002A77CC">
        <w:rPr>
          <w:rFonts w:hint="eastAsia"/>
          <w:b/>
        </w:rPr>
        <w:t>设计评价建议提交材料及要求：</w:t>
      </w:r>
    </w:p>
    <w:p w14:paraId="69839B3C"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电气系统设计情况：</w:t>
      </w:r>
    </w:p>
    <w:p w14:paraId="78E74A00" w14:textId="77777777" w:rsidR="00324CEA" w:rsidRPr="002A77CC" w:rsidRDefault="00324CEA" w:rsidP="00324CEA">
      <w:pPr>
        <w:adjustRightInd w:val="0"/>
        <w:snapToGrid w:val="0"/>
      </w:pPr>
      <w:r w:rsidRPr="002A77CC">
        <w:rPr>
          <w:rFonts w:hint="eastAsia"/>
        </w:rPr>
        <w:t>（</w:t>
      </w:r>
      <w:r w:rsidRPr="002A77CC">
        <w:rPr>
          <w:rFonts w:hint="eastAsia"/>
        </w:rPr>
        <w:t>1</w:t>
      </w:r>
      <w:r w:rsidRPr="002A77CC">
        <w:rPr>
          <w:rFonts w:hint="eastAsia"/>
        </w:rPr>
        <w:t>）电气专业施工图及设计说明：电气施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14:paraId="5C0ECFD8" w14:textId="77777777" w:rsidR="00324CEA" w:rsidRPr="002A77CC" w:rsidRDefault="00324CEA" w:rsidP="00324CEA">
      <w:pPr>
        <w:adjustRightInd w:val="0"/>
        <w:snapToGrid w:val="0"/>
      </w:pPr>
      <w:r w:rsidRPr="002A77CC">
        <w:rPr>
          <w:rFonts w:hint="eastAsia"/>
        </w:rPr>
        <w:t>（</w:t>
      </w:r>
      <w:r w:rsidRPr="002A77CC">
        <w:rPr>
          <w:rFonts w:hint="eastAsia"/>
        </w:rPr>
        <w:t>2</w:t>
      </w:r>
      <w:r w:rsidRPr="002A77CC">
        <w:rPr>
          <w:rFonts w:hint="eastAsia"/>
        </w:rPr>
        <w:t>）各层照明平面图：照明灯具及照明配电系统的平面布置，灯具型号应与图例相吻合；</w:t>
      </w:r>
    </w:p>
    <w:p w14:paraId="3F487666" w14:textId="77777777" w:rsidR="00324CEA" w:rsidRPr="002A77CC" w:rsidRDefault="00324CEA" w:rsidP="00324CEA">
      <w:pPr>
        <w:adjustRightInd w:val="0"/>
        <w:snapToGrid w:val="0"/>
      </w:pPr>
      <w:r w:rsidRPr="002A77CC">
        <w:rPr>
          <w:rFonts w:hint="eastAsia"/>
        </w:rPr>
        <w:t>（</w:t>
      </w:r>
      <w:r w:rsidRPr="002A77CC">
        <w:rPr>
          <w:rFonts w:hint="eastAsia"/>
        </w:rPr>
        <w:t>3</w:t>
      </w:r>
      <w:r w:rsidRPr="002A77CC">
        <w:rPr>
          <w:rFonts w:hint="eastAsia"/>
        </w:rPr>
        <w:t>）照明控制系统图：对于集中控制的照明灯具，应提供相应的弱电设计施工图；对于声光等感应灯自动控制的照明灯具，应体现在照明平面图和图例中；</w:t>
      </w:r>
    </w:p>
    <w:p w14:paraId="59F2F43B" w14:textId="053E2EAF" w:rsidR="00324CEA" w:rsidRPr="002A77CC" w:rsidRDefault="00324CEA" w:rsidP="00324CEA">
      <w:pPr>
        <w:adjustRightInd w:val="0"/>
        <w:snapToGrid w:val="0"/>
      </w:pPr>
      <w:r w:rsidRPr="002A77CC">
        <w:rPr>
          <w:rFonts w:hint="eastAsia"/>
        </w:rPr>
        <w:t>（</w:t>
      </w:r>
      <w:r w:rsidRPr="002A77CC">
        <w:rPr>
          <w:rFonts w:hint="eastAsia"/>
        </w:rPr>
        <w:t>4</w:t>
      </w:r>
      <w:r w:rsidRPr="002A77CC">
        <w:rPr>
          <w:rFonts w:hint="eastAsia"/>
        </w:rPr>
        <w:t>）照度和照明功率密度计算文件：应根据实际灯具选型和布置，对各空间的实际设计照度和照明功率进行计算。</w:t>
      </w:r>
    </w:p>
    <w:p w14:paraId="589058B8" w14:textId="77777777" w:rsidR="00324CEA" w:rsidRPr="002A77CC" w:rsidRDefault="00324CEA" w:rsidP="00324CEA">
      <w:pPr>
        <w:pStyle w:val="af2"/>
        <w:spacing w:line="288" w:lineRule="auto"/>
        <w:outlineLvl w:val="9"/>
        <w:rPr>
          <w:rFonts w:cs="宋体"/>
          <w:b/>
          <w:sz w:val="21"/>
          <w:szCs w:val="21"/>
        </w:rPr>
      </w:pPr>
      <w:r w:rsidRPr="002A77CC">
        <w:rPr>
          <w:rFonts w:cs="宋体" w:hint="eastAsia"/>
          <w:b/>
          <w:sz w:val="21"/>
          <w:szCs w:val="21"/>
        </w:rPr>
        <w:t>运行评价建议提交材料及要求：</w:t>
      </w:r>
    </w:p>
    <w:p w14:paraId="34A86A27"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电气系统实施情况：</w:t>
      </w:r>
    </w:p>
    <w:p w14:paraId="3BFD35CE" w14:textId="77777777" w:rsidR="00324CEA" w:rsidRPr="002A77CC" w:rsidRDefault="00324CEA" w:rsidP="00324CEA">
      <w:pPr>
        <w:adjustRightInd w:val="0"/>
        <w:snapToGrid w:val="0"/>
      </w:pPr>
      <w:r w:rsidRPr="002A77CC">
        <w:rPr>
          <w:rFonts w:hint="eastAsia"/>
        </w:rPr>
        <w:t>（</w:t>
      </w:r>
      <w:r w:rsidRPr="002A77CC">
        <w:rPr>
          <w:rFonts w:hint="eastAsia"/>
        </w:rPr>
        <w:t>1</w:t>
      </w:r>
      <w:r w:rsidRPr="002A77CC">
        <w:rPr>
          <w:rFonts w:hint="eastAsia"/>
        </w:rPr>
        <w:t>）电气专业</w:t>
      </w:r>
      <w:r w:rsidRPr="002A77CC">
        <w:t>竣</w:t>
      </w:r>
      <w:r w:rsidRPr="002A77CC">
        <w:rPr>
          <w:rFonts w:hint="eastAsia"/>
        </w:rPr>
        <w:t>工图及设计说明：电气</w:t>
      </w:r>
      <w:r w:rsidRPr="002A77CC">
        <w:t>竣</w:t>
      </w:r>
      <w:r w:rsidRPr="002A77CC">
        <w:rPr>
          <w:rFonts w:hint="eastAsia"/>
        </w:rPr>
        <w:t>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14:paraId="7C05FF4B" w14:textId="77777777" w:rsidR="00324CEA" w:rsidRPr="002A77CC" w:rsidRDefault="00324CEA" w:rsidP="00324CEA">
      <w:pPr>
        <w:adjustRightInd w:val="0"/>
        <w:snapToGrid w:val="0"/>
      </w:pPr>
      <w:r w:rsidRPr="002A77CC">
        <w:rPr>
          <w:rFonts w:hint="eastAsia"/>
        </w:rPr>
        <w:t>（</w:t>
      </w:r>
      <w:r w:rsidRPr="002A77CC">
        <w:rPr>
          <w:rFonts w:hint="eastAsia"/>
        </w:rPr>
        <w:t>2</w:t>
      </w:r>
      <w:r w:rsidRPr="002A77CC">
        <w:rPr>
          <w:rFonts w:hint="eastAsia"/>
        </w:rPr>
        <w:t>）各层照明平面图：照明灯具及照明配电系统的平面布置，灯具型号应与图例相吻合；</w:t>
      </w:r>
    </w:p>
    <w:p w14:paraId="0D1FC9D3" w14:textId="77777777" w:rsidR="00324CEA" w:rsidRPr="002A77CC" w:rsidRDefault="00324CEA" w:rsidP="00324CEA">
      <w:pPr>
        <w:adjustRightInd w:val="0"/>
        <w:snapToGrid w:val="0"/>
      </w:pPr>
      <w:r w:rsidRPr="002A77CC">
        <w:rPr>
          <w:rFonts w:hint="eastAsia"/>
        </w:rPr>
        <w:t>（</w:t>
      </w:r>
      <w:r w:rsidRPr="002A77CC">
        <w:rPr>
          <w:rFonts w:hint="eastAsia"/>
        </w:rPr>
        <w:t>3</w:t>
      </w:r>
      <w:r w:rsidRPr="002A77CC">
        <w:rPr>
          <w:rFonts w:hint="eastAsia"/>
        </w:rPr>
        <w:t>）照明控制系统图：对于集中控制的照明灯具，应提供相应的弱电设计施工图；对于声光等感应灯自动控制的照明灯具，应体现在照明平面图和图例中；</w:t>
      </w:r>
    </w:p>
    <w:p w14:paraId="178E5495" w14:textId="3D91AF90" w:rsidR="00324CEA" w:rsidRPr="002A77CC" w:rsidRDefault="00324CEA" w:rsidP="00324CEA">
      <w:pPr>
        <w:adjustRightInd w:val="0"/>
        <w:snapToGrid w:val="0"/>
      </w:pPr>
      <w:r w:rsidRPr="002A77CC">
        <w:rPr>
          <w:rFonts w:hint="eastAsia"/>
        </w:rPr>
        <w:t>（</w:t>
      </w:r>
      <w:r w:rsidRPr="002A77CC">
        <w:rPr>
          <w:rFonts w:hint="eastAsia"/>
        </w:rPr>
        <w:t>4</w:t>
      </w:r>
      <w:r w:rsidRPr="002A77CC">
        <w:rPr>
          <w:rFonts w:hint="eastAsia"/>
        </w:rPr>
        <w:t>）照度和照明功率密度计算文件：应根据实际灯具选型和布置，对各空间的实际设计照度和照明功率进行计算。</w:t>
      </w:r>
    </w:p>
    <w:p w14:paraId="4A4FA30F" w14:textId="77777777" w:rsidR="00324CEA" w:rsidRPr="002A77CC" w:rsidRDefault="00324CEA" w:rsidP="00324CEA">
      <w:pPr>
        <w:adjustRightInd w:val="0"/>
        <w:snapToGrid w:val="0"/>
      </w:pPr>
      <w:r w:rsidRPr="002A77CC">
        <w:rPr>
          <w:rFonts w:hint="eastAsia"/>
        </w:rPr>
        <w:t>（</w:t>
      </w:r>
      <w:r w:rsidRPr="002A77CC">
        <w:rPr>
          <w:rFonts w:hint="eastAsia"/>
        </w:rPr>
        <w:t>5</w:t>
      </w:r>
      <w:r w:rsidRPr="002A77CC">
        <w:rPr>
          <w:rFonts w:hint="eastAsia"/>
        </w:rPr>
        <w:t>）灯具检测报告：应由厂家提供选用灯具的正规检测报告。</w:t>
      </w:r>
    </w:p>
    <w:p w14:paraId="6C2F4280" w14:textId="77777777" w:rsidR="00324CEA" w:rsidRPr="002A77CC" w:rsidRDefault="00324CEA" w:rsidP="00324CEA">
      <w:r w:rsidRPr="002A77CC">
        <w:rPr>
          <w:rFonts w:cs="宋体" w:hint="eastAsia"/>
          <w:b/>
        </w:rPr>
        <w:t>实际提交材料：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24CEA" w:rsidRPr="002A77CC" w14:paraId="4BDB1D3E" w14:textId="77777777" w:rsidTr="00B16CB0">
        <w:trPr>
          <w:trHeight w:val="1134"/>
          <w:jc w:val="center"/>
        </w:trPr>
        <w:tc>
          <w:tcPr>
            <w:tcW w:w="5000" w:type="pct"/>
            <w:tcBorders>
              <w:top w:val="single" w:sz="4" w:space="0" w:color="auto"/>
              <w:left w:val="single" w:sz="4" w:space="0" w:color="auto"/>
              <w:bottom w:val="single" w:sz="4" w:space="0" w:color="auto"/>
              <w:right w:val="single" w:sz="4" w:space="0" w:color="auto"/>
            </w:tcBorders>
          </w:tcPr>
          <w:p w14:paraId="6C171059" w14:textId="77777777" w:rsidR="00324CEA" w:rsidRPr="002A77CC" w:rsidRDefault="00324CEA" w:rsidP="00B16CB0">
            <w:pPr>
              <w:rPr>
                <w:b/>
              </w:rPr>
            </w:pPr>
          </w:p>
        </w:tc>
      </w:tr>
    </w:tbl>
    <w:p w14:paraId="2FFDB78E" w14:textId="77777777" w:rsidR="00324CEA" w:rsidRPr="002A77CC" w:rsidRDefault="00324CEA" w:rsidP="00324CEA"/>
    <w:p w14:paraId="337788DF" w14:textId="77777777" w:rsidR="00396875" w:rsidRDefault="00396875">
      <w:pPr>
        <w:widowControl/>
        <w:jc w:val="left"/>
        <w:rPr>
          <w:rFonts w:ascii="黑体" w:eastAsia="黑体" w:hAnsi="黑体"/>
          <w:b/>
          <w:bCs/>
          <w:sz w:val="24"/>
          <w:szCs w:val="32"/>
        </w:rPr>
      </w:pPr>
      <w:r>
        <w:br w:type="page"/>
      </w:r>
    </w:p>
    <w:p w14:paraId="0BCA9507" w14:textId="77777777" w:rsidR="00324CEA" w:rsidRPr="002A77CC" w:rsidRDefault="00324CEA" w:rsidP="00324CEA">
      <w:pPr>
        <w:pStyle w:val="3"/>
      </w:pPr>
      <w:r w:rsidRPr="002A77CC">
        <w:lastRenderedPageBreak/>
        <w:t>5.2.11</w:t>
      </w:r>
      <w:r w:rsidRPr="002A77CC">
        <w:rPr>
          <w:rFonts w:hint="eastAsia"/>
        </w:rPr>
        <w:t>合理选用电梯和自动扶梯，并采取电梯群控、扶梯自动启停等节能控制措施。</w:t>
      </w:r>
      <w:r w:rsidRPr="002A77CC">
        <w:t>（3分）</w:t>
      </w:r>
    </w:p>
    <w:p w14:paraId="75C3E1FD" w14:textId="77777777" w:rsidR="00324CEA" w:rsidRPr="002A77CC" w:rsidRDefault="00324CEA" w:rsidP="00324CEA">
      <w:pPr>
        <w:spacing w:line="360" w:lineRule="auto"/>
        <w:rPr>
          <w:b/>
          <w:kern w:val="0"/>
          <w:sz w:val="24"/>
        </w:rPr>
      </w:pPr>
      <w:r w:rsidRPr="002A77CC">
        <w:rPr>
          <w:rFonts w:hint="eastAsia"/>
          <w:b/>
          <w:kern w:val="0"/>
          <w:sz w:val="24"/>
        </w:rPr>
        <w:t>参评情况</w:t>
      </w:r>
    </w:p>
    <w:p w14:paraId="76C1ACCE" w14:textId="77777777" w:rsidR="00324CEA" w:rsidRPr="002A77CC" w:rsidRDefault="00324CEA" w:rsidP="00324CEA">
      <w:pPr>
        <w:spacing w:line="360" w:lineRule="auto"/>
        <w:rPr>
          <w:kern w:val="0"/>
        </w:rPr>
      </w:pPr>
      <w:r w:rsidRPr="002A77CC">
        <w:rPr>
          <w:rFonts w:hint="eastAsia"/>
          <w:kern w:val="0"/>
        </w:rPr>
        <w:t>□参评</w:t>
      </w:r>
      <w:r w:rsidR="00396875">
        <w:rPr>
          <w:rFonts w:hint="eastAsia"/>
          <w:kern w:val="0"/>
        </w:rPr>
        <w:t xml:space="preserve"> </w:t>
      </w:r>
      <w:r w:rsidRPr="002A77CC">
        <w:rPr>
          <w:rFonts w:hint="eastAsia"/>
          <w:kern w:val="0"/>
        </w:rPr>
        <w:t>□不参评，原因（□不设电梯、自动扶梯</w:t>
      </w:r>
      <w:r w:rsidR="00794624">
        <w:rPr>
          <w:rFonts w:hint="eastAsia"/>
          <w:kern w:val="0"/>
        </w:rPr>
        <w:t>，其他</w:t>
      </w:r>
      <w:r w:rsidR="00794624">
        <w:rPr>
          <w:rFonts w:hint="eastAsia"/>
          <w:kern w:val="0"/>
          <w:u w:val="single"/>
        </w:rPr>
        <w:t xml:space="preserve">             </w:t>
      </w:r>
      <w:r w:rsidRPr="002A77CC">
        <w:rPr>
          <w:rFonts w:hint="eastAsia"/>
          <w:kern w:val="0"/>
        </w:rPr>
        <w:t>）</w:t>
      </w:r>
    </w:p>
    <w:p w14:paraId="7F0F4B73" w14:textId="77777777" w:rsidR="00324CEA" w:rsidRPr="002A77CC" w:rsidRDefault="00324CEA" w:rsidP="00324CEA">
      <w:pPr>
        <w:rPr>
          <w:b/>
          <w:lang w:val="zh-CN"/>
        </w:rPr>
      </w:pPr>
      <w:r w:rsidRPr="002A77CC">
        <w:rPr>
          <w:rFonts w:hint="eastAsia"/>
          <w:b/>
          <w:lang w:val="zh-CN"/>
        </w:rPr>
        <w:t>1</w:t>
      </w:r>
      <w:r w:rsidRPr="002A77CC">
        <w:rPr>
          <w:rFonts w:hint="eastAsia"/>
          <w:b/>
          <w:lang w:val="zh-CN"/>
        </w:rPr>
        <w:t>、得分自评</w:t>
      </w:r>
    </w:p>
    <w:p w14:paraId="08CE7B48" w14:textId="77777777" w:rsidR="00324CEA" w:rsidRPr="002A77CC" w:rsidRDefault="00324CEA" w:rsidP="00324CEA">
      <w:pPr>
        <w:rPr>
          <w:b/>
          <w:lang w:val="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1213"/>
        <w:gridCol w:w="1213"/>
      </w:tblGrid>
      <w:tr w:rsidR="00324CEA" w:rsidRPr="002A77CC" w14:paraId="67172009" w14:textId="77777777" w:rsidTr="00B16CB0">
        <w:trPr>
          <w:trHeight w:val="284"/>
          <w:jc w:val="center"/>
        </w:trPr>
        <w:tc>
          <w:tcPr>
            <w:tcW w:w="3740" w:type="pct"/>
            <w:tcBorders>
              <w:top w:val="single" w:sz="4" w:space="0" w:color="auto"/>
              <w:left w:val="single" w:sz="4" w:space="0" w:color="auto"/>
              <w:bottom w:val="single" w:sz="4" w:space="0" w:color="auto"/>
              <w:right w:val="single" w:sz="4" w:space="0" w:color="auto"/>
            </w:tcBorders>
            <w:vAlign w:val="center"/>
            <w:hideMark/>
          </w:tcPr>
          <w:p w14:paraId="745C4069" w14:textId="77777777" w:rsidR="00324CEA" w:rsidRPr="002A77CC" w:rsidRDefault="00324CEA" w:rsidP="00B16CB0">
            <w:pPr>
              <w:pStyle w:val="12"/>
              <w:ind w:firstLineChars="0" w:firstLine="0"/>
              <w:jc w:val="center"/>
              <w:rPr>
                <w:b/>
              </w:rPr>
            </w:pPr>
            <w:r w:rsidRPr="002A77CC">
              <w:rPr>
                <w:rFonts w:hint="eastAsia"/>
                <w:b/>
              </w:rPr>
              <w:t>评价内容</w:t>
            </w:r>
          </w:p>
        </w:tc>
        <w:tc>
          <w:tcPr>
            <w:tcW w:w="630" w:type="pct"/>
            <w:tcBorders>
              <w:top w:val="single" w:sz="4" w:space="0" w:color="auto"/>
              <w:left w:val="single" w:sz="4" w:space="0" w:color="auto"/>
              <w:bottom w:val="single" w:sz="4" w:space="0" w:color="auto"/>
              <w:right w:val="single" w:sz="4" w:space="0" w:color="auto"/>
            </w:tcBorders>
            <w:vAlign w:val="center"/>
            <w:hideMark/>
          </w:tcPr>
          <w:p w14:paraId="121FF262" w14:textId="77777777" w:rsidR="00324CEA" w:rsidRPr="002A77CC" w:rsidRDefault="00324CEA" w:rsidP="00B16CB0">
            <w:pPr>
              <w:pStyle w:val="12"/>
              <w:ind w:firstLineChars="0" w:firstLine="0"/>
              <w:jc w:val="center"/>
              <w:rPr>
                <w:b/>
              </w:rPr>
            </w:pPr>
            <w:r w:rsidRPr="002A77CC">
              <w:rPr>
                <w:rFonts w:hint="eastAsia"/>
                <w:b/>
              </w:rPr>
              <w:t>评价分值（分）</w:t>
            </w:r>
          </w:p>
        </w:tc>
        <w:tc>
          <w:tcPr>
            <w:tcW w:w="630" w:type="pct"/>
            <w:tcBorders>
              <w:top w:val="single" w:sz="4" w:space="0" w:color="auto"/>
              <w:left w:val="single" w:sz="4" w:space="0" w:color="auto"/>
              <w:bottom w:val="single" w:sz="4" w:space="0" w:color="auto"/>
              <w:right w:val="single" w:sz="4" w:space="0" w:color="auto"/>
            </w:tcBorders>
            <w:vAlign w:val="center"/>
            <w:hideMark/>
          </w:tcPr>
          <w:p w14:paraId="6EA2655A" w14:textId="77777777" w:rsidR="00324CEA" w:rsidRPr="002A77CC" w:rsidRDefault="00324CEA" w:rsidP="00B16CB0">
            <w:pPr>
              <w:pStyle w:val="12"/>
              <w:ind w:firstLineChars="0" w:firstLine="0"/>
              <w:jc w:val="center"/>
            </w:pPr>
            <w:r w:rsidRPr="002A77CC">
              <w:rPr>
                <w:rFonts w:hint="eastAsia"/>
                <w:b/>
              </w:rPr>
              <w:t>自评得分（分）</w:t>
            </w:r>
          </w:p>
        </w:tc>
      </w:tr>
      <w:tr w:rsidR="00324CEA" w:rsidRPr="002A77CC" w14:paraId="19DB0E6E" w14:textId="77777777" w:rsidTr="00B16CB0">
        <w:trPr>
          <w:trHeight w:val="284"/>
          <w:jc w:val="center"/>
        </w:trPr>
        <w:tc>
          <w:tcPr>
            <w:tcW w:w="3740" w:type="pct"/>
            <w:tcBorders>
              <w:top w:val="single" w:sz="4" w:space="0" w:color="auto"/>
              <w:left w:val="single" w:sz="4" w:space="0" w:color="auto"/>
              <w:bottom w:val="single" w:sz="4" w:space="0" w:color="auto"/>
              <w:right w:val="single" w:sz="4" w:space="0" w:color="auto"/>
            </w:tcBorders>
            <w:vAlign w:val="center"/>
            <w:hideMark/>
          </w:tcPr>
          <w:p w14:paraId="7D34DA4C" w14:textId="77777777" w:rsidR="00324CEA" w:rsidRPr="002A77CC" w:rsidRDefault="00324CEA" w:rsidP="00B16CB0">
            <w:r w:rsidRPr="002A77CC">
              <w:rPr>
                <w:rFonts w:hint="eastAsia"/>
              </w:rPr>
              <w:t>合理选用电梯和自动扶梯，并采取电梯群控、附体自动起停等节能措施</w:t>
            </w:r>
          </w:p>
        </w:tc>
        <w:tc>
          <w:tcPr>
            <w:tcW w:w="630" w:type="pct"/>
            <w:tcBorders>
              <w:top w:val="single" w:sz="4" w:space="0" w:color="auto"/>
              <w:left w:val="single" w:sz="4" w:space="0" w:color="auto"/>
              <w:bottom w:val="single" w:sz="4" w:space="0" w:color="auto"/>
              <w:right w:val="single" w:sz="4" w:space="0" w:color="auto"/>
            </w:tcBorders>
            <w:vAlign w:val="center"/>
            <w:hideMark/>
          </w:tcPr>
          <w:p w14:paraId="6FA79E6D" w14:textId="77777777" w:rsidR="00324CEA" w:rsidRPr="002A77CC" w:rsidRDefault="00324CEA" w:rsidP="00B16CB0">
            <w:pPr>
              <w:jc w:val="center"/>
            </w:pPr>
            <w:r w:rsidRPr="002A77CC">
              <w:t>3</w:t>
            </w:r>
          </w:p>
        </w:tc>
        <w:tc>
          <w:tcPr>
            <w:tcW w:w="630" w:type="pct"/>
            <w:tcBorders>
              <w:top w:val="single" w:sz="4" w:space="0" w:color="auto"/>
              <w:left w:val="single" w:sz="4" w:space="0" w:color="auto"/>
              <w:bottom w:val="single" w:sz="4" w:space="0" w:color="auto"/>
              <w:right w:val="single" w:sz="4" w:space="0" w:color="auto"/>
            </w:tcBorders>
            <w:vAlign w:val="center"/>
          </w:tcPr>
          <w:p w14:paraId="0C75AF84" w14:textId="77777777" w:rsidR="00324CEA" w:rsidRPr="002A77CC" w:rsidRDefault="00324CEA" w:rsidP="00B16CB0"/>
        </w:tc>
      </w:tr>
      <w:tr w:rsidR="00324CEA" w:rsidRPr="002A77CC" w14:paraId="33B95881" w14:textId="77777777" w:rsidTr="00B16CB0">
        <w:trPr>
          <w:trHeight w:val="284"/>
          <w:jc w:val="center"/>
        </w:trPr>
        <w:tc>
          <w:tcPr>
            <w:tcW w:w="3740" w:type="pct"/>
            <w:tcBorders>
              <w:top w:val="single" w:sz="4" w:space="0" w:color="auto"/>
              <w:left w:val="single" w:sz="4" w:space="0" w:color="auto"/>
              <w:bottom w:val="single" w:sz="4" w:space="0" w:color="auto"/>
              <w:right w:val="single" w:sz="4" w:space="0" w:color="auto"/>
            </w:tcBorders>
            <w:vAlign w:val="center"/>
          </w:tcPr>
          <w:p w14:paraId="03C563A3" w14:textId="77777777" w:rsidR="00324CEA" w:rsidRPr="002A77CC" w:rsidRDefault="00324CEA" w:rsidP="00B16CB0">
            <w:r w:rsidRPr="002A77CC">
              <w:rPr>
                <w:rFonts w:hint="eastAsia"/>
              </w:rPr>
              <w:t>仅设有一台电梯，满足节能电梯相关规定</w:t>
            </w:r>
          </w:p>
        </w:tc>
        <w:tc>
          <w:tcPr>
            <w:tcW w:w="630" w:type="pct"/>
            <w:tcBorders>
              <w:top w:val="single" w:sz="4" w:space="0" w:color="auto"/>
              <w:left w:val="single" w:sz="4" w:space="0" w:color="auto"/>
              <w:bottom w:val="single" w:sz="4" w:space="0" w:color="auto"/>
              <w:right w:val="single" w:sz="4" w:space="0" w:color="auto"/>
            </w:tcBorders>
            <w:vAlign w:val="center"/>
          </w:tcPr>
          <w:p w14:paraId="468C173E" w14:textId="77777777" w:rsidR="00324CEA" w:rsidRPr="002A77CC" w:rsidRDefault="00324CEA" w:rsidP="00B16CB0">
            <w:pPr>
              <w:jc w:val="center"/>
            </w:pPr>
            <w:r w:rsidRPr="002A77CC">
              <w:rPr>
                <w:rFonts w:hint="eastAsia"/>
              </w:rPr>
              <w:t>3</w:t>
            </w:r>
          </w:p>
        </w:tc>
        <w:tc>
          <w:tcPr>
            <w:tcW w:w="630" w:type="pct"/>
            <w:tcBorders>
              <w:top w:val="single" w:sz="4" w:space="0" w:color="auto"/>
              <w:left w:val="single" w:sz="4" w:space="0" w:color="auto"/>
              <w:bottom w:val="single" w:sz="4" w:space="0" w:color="auto"/>
              <w:right w:val="single" w:sz="4" w:space="0" w:color="auto"/>
            </w:tcBorders>
            <w:vAlign w:val="center"/>
          </w:tcPr>
          <w:p w14:paraId="076473C1" w14:textId="77777777" w:rsidR="00324CEA" w:rsidRPr="002A77CC" w:rsidRDefault="00324CEA" w:rsidP="00B16CB0"/>
        </w:tc>
      </w:tr>
      <w:tr w:rsidR="00324CEA" w:rsidRPr="002A77CC" w14:paraId="5B39A79A" w14:textId="77777777" w:rsidTr="00B16CB0">
        <w:trPr>
          <w:trHeight w:val="284"/>
          <w:jc w:val="center"/>
        </w:trPr>
        <w:tc>
          <w:tcPr>
            <w:tcW w:w="3740" w:type="pct"/>
            <w:tcBorders>
              <w:top w:val="single" w:sz="4" w:space="0" w:color="auto"/>
              <w:left w:val="single" w:sz="4" w:space="0" w:color="auto"/>
              <w:bottom w:val="single" w:sz="4" w:space="0" w:color="auto"/>
              <w:right w:val="single" w:sz="4" w:space="0" w:color="auto"/>
            </w:tcBorders>
            <w:vAlign w:val="center"/>
          </w:tcPr>
          <w:p w14:paraId="688518D7" w14:textId="77777777" w:rsidR="00324CEA" w:rsidRPr="002A77CC" w:rsidRDefault="00324CEA" w:rsidP="00B16CB0">
            <w:pPr>
              <w:jc w:val="center"/>
            </w:pPr>
            <w:r w:rsidRPr="002A77CC">
              <w:rPr>
                <w:rFonts w:hint="eastAsia"/>
              </w:rPr>
              <w:t>合计</w:t>
            </w:r>
          </w:p>
        </w:tc>
        <w:tc>
          <w:tcPr>
            <w:tcW w:w="630" w:type="pct"/>
            <w:tcBorders>
              <w:top w:val="single" w:sz="4" w:space="0" w:color="auto"/>
              <w:left w:val="single" w:sz="4" w:space="0" w:color="auto"/>
              <w:bottom w:val="single" w:sz="4" w:space="0" w:color="auto"/>
              <w:right w:val="single" w:sz="4" w:space="0" w:color="auto"/>
            </w:tcBorders>
            <w:vAlign w:val="center"/>
          </w:tcPr>
          <w:p w14:paraId="5516D0FD" w14:textId="77777777" w:rsidR="00324CEA" w:rsidRPr="002A77CC" w:rsidRDefault="00324CEA" w:rsidP="00B16CB0">
            <w:pPr>
              <w:jc w:val="center"/>
            </w:pPr>
            <w:r w:rsidRPr="002A77CC">
              <w:rPr>
                <w:rFonts w:hint="eastAsia"/>
              </w:rPr>
              <w:t>3</w:t>
            </w:r>
          </w:p>
        </w:tc>
        <w:tc>
          <w:tcPr>
            <w:tcW w:w="630" w:type="pct"/>
            <w:tcBorders>
              <w:top w:val="single" w:sz="4" w:space="0" w:color="auto"/>
              <w:left w:val="single" w:sz="4" w:space="0" w:color="auto"/>
              <w:bottom w:val="single" w:sz="4" w:space="0" w:color="auto"/>
              <w:right w:val="single" w:sz="4" w:space="0" w:color="auto"/>
            </w:tcBorders>
            <w:vAlign w:val="center"/>
          </w:tcPr>
          <w:p w14:paraId="675C4E6D" w14:textId="77777777" w:rsidR="00324CEA" w:rsidRPr="002A77CC" w:rsidRDefault="00324CEA" w:rsidP="00B16CB0"/>
        </w:tc>
      </w:tr>
    </w:tbl>
    <w:p w14:paraId="4DDFB063" w14:textId="77777777" w:rsidR="00324CEA" w:rsidRPr="002A77CC" w:rsidRDefault="00324CEA" w:rsidP="00324CEA"/>
    <w:p w14:paraId="197E9FF5" w14:textId="77777777" w:rsidR="00324CEA" w:rsidRPr="002A77CC" w:rsidRDefault="00324CEA" w:rsidP="00324CEA">
      <w:pPr>
        <w:rPr>
          <w:b/>
          <w:lang w:val="zh-CN"/>
        </w:rPr>
      </w:pPr>
      <w:r w:rsidRPr="002A77CC">
        <w:rPr>
          <w:rFonts w:hint="eastAsia"/>
          <w:b/>
          <w:lang w:val="zh-CN"/>
        </w:rPr>
        <w:t xml:space="preserve">2 </w:t>
      </w:r>
      <w:r w:rsidRPr="002A77CC">
        <w:rPr>
          <w:rFonts w:hint="eastAsia"/>
          <w:b/>
          <w:lang w:val="zh-CN"/>
        </w:rPr>
        <w:t>、评价要点</w:t>
      </w:r>
    </w:p>
    <w:p w14:paraId="29CB3340"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电梯和自动扶梯：</w:t>
      </w:r>
    </w:p>
    <w:p w14:paraId="7379EF65" w14:textId="77777777" w:rsidR="00324CEA" w:rsidRPr="002A77CC" w:rsidRDefault="00324CEA" w:rsidP="00324CEA">
      <w:r w:rsidRPr="002A77CC">
        <w:rPr>
          <w:rFonts w:hint="eastAsia"/>
        </w:rPr>
        <w:t>请简要说明电梯和自动扶梯的节能控制措施，及其他合理节能措施，如能量回馈装置等。（</w:t>
      </w:r>
      <w:r w:rsidRPr="002A77CC">
        <w:rPr>
          <w:rFonts w:hint="eastAsia"/>
        </w:rPr>
        <w:t>200</w:t>
      </w:r>
      <w:r w:rsidRPr="002A77CC">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24CEA" w:rsidRPr="002A77CC" w14:paraId="210256C4" w14:textId="77777777" w:rsidTr="00B16CB0">
        <w:trPr>
          <w:trHeight w:val="1241"/>
          <w:jc w:val="center"/>
        </w:trPr>
        <w:tc>
          <w:tcPr>
            <w:tcW w:w="9639" w:type="dxa"/>
            <w:tcBorders>
              <w:top w:val="single" w:sz="4" w:space="0" w:color="auto"/>
              <w:left w:val="single" w:sz="4" w:space="0" w:color="auto"/>
              <w:bottom w:val="single" w:sz="4" w:space="0" w:color="auto"/>
              <w:right w:val="single" w:sz="4" w:space="0" w:color="auto"/>
            </w:tcBorders>
          </w:tcPr>
          <w:p w14:paraId="27E1EB08" w14:textId="77777777" w:rsidR="00324CEA" w:rsidRPr="002A77CC" w:rsidRDefault="00324CEA" w:rsidP="00B16CB0"/>
        </w:tc>
      </w:tr>
    </w:tbl>
    <w:p w14:paraId="71C77444" w14:textId="77777777" w:rsidR="00324CEA" w:rsidRPr="002A77CC" w:rsidRDefault="00324CEA" w:rsidP="00324CEA">
      <w:pPr>
        <w:rPr>
          <w:lang w:val="zh-CN"/>
        </w:rPr>
      </w:pPr>
    </w:p>
    <w:p w14:paraId="0BC45775" w14:textId="77777777" w:rsidR="00324CEA" w:rsidRPr="002A77CC" w:rsidRDefault="00324CEA" w:rsidP="00324CEA">
      <w:r w:rsidRPr="002A77CC">
        <w:rPr>
          <w:rFonts w:hint="eastAsia"/>
        </w:rPr>
        <w:t>节能电梯和自动扶梯参数：</w:t>
      </w:r>
    </w:p>
    <w:tbl>
      <w:tblPr>
        <w:tblW w:w="9639" w:type="dxa"/>
        <w:jc w:val="center"/>
        <w:tblLook w:val="04A0" w:firstRow="1" w:lastRow="0" w:firstColumn="1" w:lastColumn="0" w:noHBand="0" w:noVBand="1"/>
      </w:tblPr>
      <w:tblGrid>
        <w:gridCol w:w="852"/>
        <w:gridCol w:w="2149"/>
        <w:gridCol w:w="2212"/>
        <w:gridCol w:w="2213"/>
        <w:gridCol w:w="2213"/>
      </w:tblGrid>
      <w:tr w:rsidR="00324CEA" w:rsidRPr="002A77CC" w14:paraId="325EA9FA" w14:textId="77777777" w:rsidTr="00B16CB0">
        <w:trPr>
          <w:trHeight w:val="284"/>
          <w:jc w:val="center"/>
        </w:trPr>
        <w:tc>
          <w:tcPr>
            <w:tcW w:w="3001" w:type="dxa"/>
            <w:gridSpan w:val="2"/>
            <w:tcBorders>
              <w:top w:val="single" w:sz="4" w:space="0" w:color="auto"/>
              <w:left w:val="single" w:sz="4" w:space="0" w:color="auto"/>
              <w:bottom w:val="single" w:sz="4" w:space="0" w:color="auto"/>
              <w:right w:val="single" w:sz="4" w:space="0" w:color="auto"/>
            </w:tcBorders>
            <w:vAlign w:val="center"/>
            <w:hideMark/>
          </w:tcPr>
          <w:p w14:paraId="065BD5A3" w14:textId="77777777" w:rsidR="00324CEA" w:rsidRPr="002A77CC" w:rsidRDefault="00324CEA" w:rsidP="00B16CB0">
            <w:pPr>
              <w:jc w:val="center"/>
            </w:pPr>
            <w:r w:rsidRPr="002A77CC">
              <w:rPr>
                <w:rFonts w:hint="eastAsia"/>
              </w:rPr>
              <w:t>设备类型及型号</w:t>
            </w:r>
          </w:p>
        </w:tc>
        <w:tc>
          <w:tcPr>
            <w:tcW w:w="2212" w:type="dxa"/>
            <w:tcBorders>
              <w:top w:val="single" w:sz="4" w:space="0" w:color="auto"/>
              <w:left w:val="single" w:sz="4" w:space="0" w:color="auto"/>
              <w:bottom w:val="single" w:sz="4" w:space="0" w:color="auto"/>
              <w:right w:val="single" w:sz="4" w:space="0" w:color="auto"/>
            </w:tcBorders>
            <w:vAlign w:val="center"/>
            <w:hideMark/>
          </w:tcPr>
          <w:p w14:paraId="0C1F6F30" w14:textId="77777777" w:rsidR="00324CEA" w:rsidRPr="002A77CC" w:rsidRDefault="00324CEA" w:rsidP="00B16CB0">
            <w:pPr>
              <w:jc w:val="center"/>
            </w:pPr>
            <w:r w:rsidRPr="002A77CC">
              <w:rPr>
                <w:rFonts w:hint="eastAsia"/>
              </w:rPr>
              <w:t>台数</w:t>
            </w:r>
          </w:p>
        </w:tc>
        <w:tc>
          <w:tcPr>
            <w:tcW w:w="2213" w:type="dxa"/>
            <w:tcBorders>
              <w:top w:val="single" w:sz="4" w:space="0" w:color="auto"/>
              <w:left w:val="single" w:sz="4" w:space="0" w:color="auto"/>
              <w:bottom w:val="single" w:sz="4" w:space="0" w:color="auto"/>
              <w:right w:val="single" w:sz="4" w:space="0" w:color="auto"/>
            </w:tcBorders>
            <w:vAlign w:val="center"/>
            <w:hideMark/>
          </w:tcPr>
          <w:p w14:paraId="2CF934EB" w14:textId="77777777" w:rsidR="00324CEA" w:rsidRPr="002A77CC" w:rsidRDefault="00324CEA" w:rsidP="00B16CB0">
            <w:pPr>
              <w:jc w:val="center"/>
            </w:pPr>
            <w:r w:rsidRPr="002A77CC">
              <w:rPr>
                <w:rFonts w:hint="eastAsia"/>
              </w:rPr>
              <w:t>控制方式</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F6FE2DA" w14:textId="77777777" w:rsidR="00324CEA" w:rsidRPr="002A77CC" w:rsidRDefault="00324CEA" w:rsidP="00B16CB0">
            <w:pPr>
              <w:jc w:val="center"/>
            </w:pPr>
            <w:r w:rsidRPr="002A77CC">
              <w:rPr>
                <w:rFonts w:hint="eastAsia"/>
              </w:rPr>
              <w:t>是符合要求</w:t>
            </w:r>
          </w:p>
        </w:tc>
      </w:tr>
      <w:tr w:rsidR="00324CEA" w:rsidRPr="002A77CC" w14:paraId="2C772379" w14:textId="77777777" w:rsidTr="00B16CB0">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74AB9B22" w14:textId="77777777" w:rsidR="00324CEA" w:rsidRPr="002A77CC" w:rsidRDefault="00324CEA" w:rsidP="00B16CB0">
            <w:pPr>
              <w:jc w:val="center"/>
            </w:pPr>
            <w:r w:rsidRPr="002A77CC">
              <w:rPr>
                <w:rFonts w:hint="eastAsia"/>
              </w:rPr>
              <w:t>电梯</w:t>
            </w:r>
          </w:p>
        </w:tc>
        <w:tc>
          <w:tcPr>
            <w:tcW w:w="2149" w:type="dxa"/>
            <w:tcBorders>
              <w:top w:val="single" w:sz="4" w:space="0" w:color="auto"/>
              <w:left w:val="single" w:sz="4" w:space="0" w:color="auto"/>
              <w:bottom w:val="single" w:sz="4" w:space="0" w:color="auto"/>
              <w:right w:val="single" w:sz="4" w:space="0" w:color="auto"/>
            </w:tcBorders>
          </w:tcPr>
          <w:p w14:paraId="766B53D8" w14:textId="77777777" w:rsidR="00324CEA" w:rsidRPr="002A77CC" w:rsidRDefault="00324CEA" w:rsidP="00B16CB0">
            <w:pPr>
              <w:jc w:val="center"/>
            </w:pPr>
          </w:p>
        </w:tc>
        <w:tc>
          <w:tcPr>
            <w:tcW w:w="2212" w:type="dxa"/>
            <w:tcBorders>
              <w:top w:val="single" w:sz="4" w:space="0" w:color="auto"/>
              <w:left w:val="single" w:sz="4" w:space="0" w:color="auto"/>
              <w:bottom w:val="single" w:sz="4" w:space="0" w:color="auto"/>
              <w:right w:val="single" w:sz="4" w:space="0" w:color="auto"/>
            </w:tcBorders>
          </w:tcPr>
          <w:p w14:paraId="0E7C8646"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5A37E832"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vAlign w:val="center"/>
          </w:tcPr>
          <w:p w14:paraId="2DD3ABEB"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36355377"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198AF46" w14:textId="77777777" w:rsidR="00324CEA" w:rsidRPr="002A77CC" w:rsidRDefault="00324CEA" w:rsidP="00B16CB0">
            <w:pPr>
              <w:jc w:val="center"/>
            </w:pPr>
          </w:p>
        </w:tc>
        <w:tc>
          <w:tcPr>
            <w:tcW w:w="2149" w:type="dxa"/>
            <w:tcBorders>
              <w:top w:val="single" w:sz="4" w:space="0" w:color="auto"/>
              <w:left w:val="single" w:sz="4" w:space="0" w:color="auto"/>
              <w:bottom w:val="single" w:sz="4" w:space="0" w:color="auto"/>
              <w:right w:val="single" w:sz="4" w:space="0" w:color="auto"/>
            </w:tcBorders>
          </w:tcPr>
          <w:p w14:paraId="0988F3DD" w14:textId="77777777" w:rsidR="00324CEA" w:rsidRPr="002A77CC" w:rsidRDefault="00324CEA" w:rsidP="00B16CB0">
            <w:pPr>
              <w:jc w:val="center"/>
            </w:pPr>
          </w:p>
        </w:tc>
        <w:tc>
          <w:tcPr>
            <w:tcW w:w="2212" w:type="dxa"/>
            <w:tcBorders>
              <w:top w:val="single" w:sz="4" w:space="0" w:color="auto"/>
              <w:left w:val="single" w:sz="4" w:space="0" w:color="auto"/>
              <w:bottom w:val="single" w:sz="4" w:space="0" w:color="auto"/>
              <w:right w:val="single" w:sz="4" w:space="0" w:color="auto"/>
            </w:tcBorders>
          </w:tcPr>
          <w:p w14:paraId="66001A42"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2CFC3FED"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642D3ACA"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72F97FF0" w14:textId="77777777" w:rsidTr="00B16CB0">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6CFCE47" w14:textId="77777777" w:rsidR="00324CEA" w:rsidRPr="002A77CC" w:rsidRDefault="00324CEA" w:rsidP="00B16CB0">
            <w:pPr>
              <w:jc w:val="center"/>
            </w:pPr>
            <w:r w:rsidRPr="002A77CC">
              <w:rPr>
                <w:rFonts w:hint="eastAsia"/>
              </w:rPr>
              <w:t>自动</w:t>
            </w:r>
          </w:p>
          <w:p w14:paraId="5D294FA9" w14:textId="77777777" w:rsidR="00324CEA" w:rsidRPr="002A77CC" w:rsidRDefault="00324CEA" w:rsidP="00B16CB0">
            <w:pPr>
              <w:jc w:val="center"/>
            </w:pPr>
            <w:r w:rsidRPr="002A77CC">
              <w:rPr>
                <w:rFonts w:hint="eastAsia"/>
              </w:rPr>
              <w:t>扶梯</w:t>
            </w:r>
          </w:p>
        </w:tc>
        <w:tc>
          <w:tcPr>
            <w:tcW w:w="2149" w:type="dxa"/>
            <w:tcBorders>
              <w:top w:val="single" w:sz="4" w:space="0" w:color="auto"/>
              <w:left w:val="single" w:sz="4" w:space="0" w:color="auto"/>
              <w:bottom w:val="single" w:sz="4" w:space="0" w:color="auto"/>
              <w:right w:val="single" w:sz="4" w:space="0" w:color="auto"/>
            </w:tcBorders>
          </w:tcPr>
          <w:p w14:paraId="14E1E661" w14:textId="77777777" w:rsidR="00324CEA" w:rsidRPr="002A77CC" w:rsidRDefault="00324CEA" w:rsidP="00B16CB0">
            <w:pPr>
              <w:jc w:val="center"/>
            </w:pPr>
          </w:p>
        </w:tc>
        <w:tc>
          <w:tcPr>
            <w:tcW w:w="2212" w:type="dxa"/>
            <w:tcBorders>
              <w:top w:val="single" w:sz="4" w:space="0" w:color="auto"/>
              <w:left w:val="single" w:sz="4" w:space="0" w:color="auto"/>
              <w:bottom w:val="single" w:sz="4" w:space="0" w:color="auto"/>
              <w:right w:val="single" w:sz="4" w:space="0" w:color="auto"/>
            </w:tcBorders>
          </w:tcPr>
          <w:p w14:paraId="394FE4DD"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490BD304"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65AB2D66"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47C08DBB" w14:textId="77777777" w:rsidTr="00B16CB0">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8AE0AE1" w14:textId="77777777" w:rsidR="00324CEA" w:rsidRPr="002A77CC" w:rsidRDefault="00324CEA" w:rsidP="00B16CB0"/>
        </w:tc>
        <w:tc>
          <w:tcPr>
            <w:tcW w:w="2149" w:type="dxa"/>
            <w:tcBorders>
              <w:top w:val="single" w:sz="4" w:space="0" w:color="auto"/>
              <w:left w:val="single" w:sz="4" w:space="0" w:color="auto"/>
              <w:bottom w:val="single" w:sz="4" w:space="0" w:color="auto"/>
              <w:right w:val="single" w:sz="4" w:space="0" w:color="auto"/>
            </w:tcBorders>
          </w:tcPr>
          <w:p w14:paraId="77E43AC4" w14:textId="77777777" w:rsidR="00324CEA" w:rsidRPr="002A77CC" w:rsidRDefault="00324CEA" w:rsidP="00B16CB0">
            <w:pPr>
              <w:jc w:val="center"/>
            </w:pPr>
          </w:p>
        </w:tc>
        <w:tc>
          <w:tcPr>
            <w:tcW w:w="2212" w:type="dxa"/>
            <w:tcBorders>
              <w:top w:val="single" w:sz="4" w:space="0" w:color="auto"/>
              <w:left w:val="single" w:sz="4" w:space="0" w:color="auto"/>
              <w:bottom w:val="single" w:sz="4" w:space="0" w:color="auto"/>
              <w:right w:val="single" w:sz="4" w:space="0" w:color="auto"/>
            </w:tcBorders>
          </w:tcPr>
          <w:p w14:paraId="09AF7A07"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2BE905BB" w14:textId="77777777" w:rsidR="00324CEA" w:rsidRPr="002A77CC" w:rsidRDefault="00324CEA" w:rsidP="00B16CB0">
            <w:pPr>
              <w:jc w:val="center"/>
            </w:pPr>
          </w:p>
        </w:tc>
        <w:tc>
          <w:tcPr>
            <w:tcW w:w="2213" w:type="dxa"/>
            <w:tcBorders>
              <w:top w:val="single" w:sz="4" w:space="0" w:color="auto"/>
              <w:left w:val="single" w:sz="4" w:space="0" w:color="auto"/>
              <w:bottom w:val="single" w:sz="4" w:space="0" w:color="auto"/>
              <w:right w:val="single" w:sz="4" w:space="0" w:color="auto"/>
            </w:tcBorders>
          </w:tcPr>
          <w:p w14:paraId="258DB0B3"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bl>
    <w:p w14:paraId="410A1C72" w14:textId="77777777" w:rsidR="00324CEA" w:rsidRPr="002A77CC" w:rsidRDefault="00324CEA" w:rsidP="00324CEA">
      <w:pPr>
        <w:rPr>
          <w:b/>
          <w:lang w:val="zh-CN"/>
        </w:rPr>
      </w:pPr>
    </w:p>
    <w:p w14:paraId="3BF20F44" w14:textId="77777777" w:rsidR="00324CEA" w:rsidRPr="002A77CC" w:rsidRDefault="00324CEA" w:rsidP="00324CEA">
      <w:pPr>
        <w:rPr>
          <w:b/>
          <w:lang w:val="zh-CN"/>
        </w:rPr>
      </w:pPr>
      <w:r w:rsidRPr="002A77CC">
        <w:rPr>
          <w:rFonts w:hint="eastAsia"/>
          <w:b/>
          <w:lang w:val="zh-CN"/>
        </w:rPr>
        <w:t xml:space="preserve">3 </w:t>
      </w:r>
      <w:r w:rsidRPr="002A77CC">
        <w:rPr>
          <w:rFonts w:hint="eastAsia"/>
          <w:b/>
          <w:lang w:val="zh-CN"/>
        </w:rPr>
        <w:t>、证明材料</w:t>
      </w:r>
    </w:p>
    <w:p w14:paraId="504072FA" w14:textId="77777777" w:rsidR="00324CEA" w:rsidRPr="002A77CC" w:rsidRDefault="00324CEA" w:rsidP="00324CEA">
      <w:pPr>
        <w:rPr>
          <w:b/>
        </w:rPr>
      </w:pPr>
      <w:r w:rsidRPr="002A77CC">
        <w:rPr>
          <w:rFonts w:hint="eastAsia"/>
          <w:b/>
        </w:rPr>
        <w:t>设计评价建议提交材料及要求：</w:t>
      </w:r>
    </w:p>
    <w:p w14:paraId="5387C167"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节能电梯和自动扶梯使用情况：</w:t>
      </w:r>
    </w:p>
    <w:p w14:paraId="1A136B6E" w14:textId="77777777" w:rsidR="00324CEA" w:rsidRPr="002A77CC" w:rsidRDefault="00324CEA" w:rsidP="007106AD">
      <w:pPr>
        <w:pStyle w:val="af7"/>
        <w:widowControl/>
        <w:numPr>
          <w:ilvl w:val="0"/>
          <w:numId w:val="59"/>
        </w:numPr>
        <w:spacing w:line="288" w:lineRule="auto"/>
        <w:ind w:firstLineChars="0"/>
        <w:contextualSpacing/>
        <w:jc w:val="left"/>
      </w:pPr>
      <w:r w:rsidRPr="002A77CC">
        <w:rPr>
          <w:rFonts w:hint="eastAsia"/>
        </w:rPr>
        <w:t>建筑设计说明及图纸：应包括电梯和自动扶梯的选型参数表及采用的节能电梯类型</w:t>
      </w:r>
    </w:p>
    <w:p w14:paraId="760D1AB9" w14:textId="77777777" w:rsidR="00324CEA" w:rsidRPr="002A77CC" w:rsidRDefault="00324CEA" w:rsidP="007106AD">
      <w:pPr>
        <w:pStyle w:val="af7"/>
        <w:widowControl/>
        <w:numPr>
          <w:ilvl w:val="0"/>
          <w:numId w:val="59"/>
        </w:numPr>
        <w:spacing w:line="288" w:lineRule="auto"/>
        <w:ind w:firstLineChars="0"/>
        <w:contextualSpacing/>
        <w:jc w:val="left"/>
        <w:rPr>
          <w:rFonts w:cs="宋体"/>
        </w:rPr>
      </w:pPr>
      <w:r w:rsidRPr="002A77CC">
        <w:rPr>
          <w:rFonts w:hint="eastAsia"/>
        </w:rPr>
        <w:t>电气设计说明：应能体现节能电梯和自动扶梯的运行策略及节能控制措施</w:t>
      </w:r>
    </w:p>
    <w:p w14:paraId="6FC71B26" w14:textId="77777777" w:rsidR="00324CEA" w:rsidRPr="002A77CC" w:rsidRDefault="00324CEA" w:rsidP="007106AD">
      <w:pPr>
        <w:pStyle w:val="af7"/>
        <w:widowControl/>
        <w:numPr>
          <w:ilvl w:val="0"/>
          <w:numId w:val="59"/>
        </w:numPr>
        <w:spacing w:line="288" w:lineRule="auto"/>
        <w:ind w:firstLineChars="0"/>
        <w:contextualSpacing/>
        <w:jc w:val="left"/>
        <w:rPr>
          <w:rFonts w:cs="宋体"/>
        </w:rPr>
      </w:pPr>
      <w:r w:rsidRPr="002A77CC">
        <w:rPr>
          <w:rFonts w:hint="eastAsia"/>
        </w:rPr>
        <w:t>电气系统图及控制系统图：应体现群控和启停控制等节能控制措施</w:t>
      </w:r>
    </w:p>
    <w:p w14:paraId="44696908" w14:textId="77777777" w:rsidR="00324CEA" w:rsidRPr="002A77CC" w:rsidRDefault="00324CEA" w:rsidP="007106AD">
      <w:pPr>
        <w:pStyle w:val="af7"/>
        <w:widowControl/>
        <w:numPr>
          <w:ilvl w:val="0"/>
          <w:numId w:val="59"/>
        </w:numPr>
        <w:spacing w:line="288" w:lineRule="auto"/>
        <w:ind w:firstLineChars="0"/>
        <w:contextualSpacing/>
        <w:jc w:val="left"/>
      </w:pPr>
      <w:r w:rsidRPr="002A77CC">
        <w:rPr>
          <w:rFonts w:hint="eastAsia"/>
        </w:rPr>
        <w:t>电梯</w:t>
      </w:r>
      <w:r w:rsidRPr="002A77CC">
        <w:rPr>
          <w:rFonts w:cs="宋体" w:hint="eastAsia"/>
        </w:rPr>
        <w:t>产品说明书或</w:t>
      </w:r>
      <w:r w:rsidRPr="002A77CC">
        <w:rPr>
          <w:rFonts w:hint="eastAsia"/>
        </w:rPr>
        <w:t>检测报告：应包括性能、型号、参数等内容，并与设计说明一致；</w:t>
      </w:r>
    </w:p>
    <w:p w14:paraId="1AEF24DC" w14:textId="77777777" w:rsidR="00324CEA" w:rsidRPr="002A77CC" w:rsidRDefault="00324CEA" w:rsidP="007106AD">
      <w:pPr>
        <w:pStyle w:val="af7"/>
        <w:widowControl/>
        <w:numPr>
          <w:ilvl w:val="0"/>
          <w:numId w:val="59"/>
        </w:numPr>
        <w:spacing w:line="288" w:lineRule="auto"/>
        <w:ind w:firstLineChars="0"/>
        <w:contextualSpacing/>
        <w:jc w:val="left"/>
      </w:pPr>
      <w:r w:rsidRPr="002A77CC">
        <w:t>人流平衡计算分析报告</w:t>
      </w:r>
      <w:r w:rsidRPr="002A77CC">
        <w:rPr>
          <w:rFonts w:hint="eastAsia"/>
        </w:rPr>
        <w:t>：应包括详细计算过程；</w:t>
      </w:r>
    </w:p>
    <w:p w14:paraId="6365D44D" w14:textId="77777777" w:rsidR="00324CEA" w:rsidRPr="002A77CC" w:rsidRDefault="00324CEA" w:rsidP="00324CEA">
      <w:pPr>
        <w:rPr>
          <w:b/>
          <w:bCs/>
        </w:rPr>
      </w:pPr>
    </w:p>
    <w:p w14:paraId="548E79A5" w14:textId="77777777" w:rsidR="00324CEA" w:rsidRPr="002A77CC" w:rsidRDefault="00324CEA" w:rsidP="00324CEA">
      <w:pPr>
        <w:rPr>
          <w:b/>
          <w:bCs/>
          <w:lang w:val="zh-CN"/>
        </w:rPr>
      </w:pPr>
      <w:r w:rsidRPr="002A77CC">
        <w:rPr>
          <w:rFonts w:hint="eastAsia"/>
          <w:b/>
          <w:bCs/>
          <w:lang w:val="zh-CN"/>
        </w:rPr>
        <w:t>运行评价</w:t>
      </w:r>
      <w:r w:rsidRPr="002A77CC">
        <w:rPr>
          <w:b/>
          <w:bCs/>
          <w:lang w:val="zh-CN"/>
        </w:rPr>
        <w:t>建议提交材料及要求：</w:t>
      </w:r>
    </w:p>
    <w:p w14:paraId="78DD8974"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节能电梯和自动扶梯使用情况：</w:t>
      </w:r>
    </w:p>
    <w:p w14:paraId="65EF112A" w14:textId="77777777" w:rsidR="00324CEA" w:rsidRPr="002A77CC" w:rsidRDefault="00324CEA" w:rsidP="007106AD">
      <w:pPr>
        <w:pStyle w:val="af7"/>
        <w:widowControl/>
        <w:numPr>
          <w:ilvl w:val="0"/>
          <w:numId w:val="60"/>
        </w:numPr>
        <w:spacing w:line="288" w:lineRule="auto"/>
        <w:ind w:firstLineChars="0"/>
        <w:contextualSpacing/>
        <w:jc w:val="left"/>
      </w:pPr>
      <w:r w:rsidRPr="002A77CC">
        <w:rPr>
          <w:rFonts w:hint="eastAsia"/>
        </w:rPr>
        <w:t>建筑竣工图纸及设计说明：能反映采用的电梯及自动扶梯设备参数表及采用的节能电梯类型；</w:t>
      </w:r>
    </w:p>
    <w:p w14:paraId="1F725300" w14:textId="77777777" w:rsidR="00324CEA" w:rsidRPr="002A77CC" w:rsidRDefault="00324CEA" w:rsidP="007106AD">
      <w:pPr>
        <w:pStyle w:val="af7"/>
        <w:widowControl/>
        <w:numPr>
          <w:ilvl w:val="0"/>
          <w:numId w:val="60"/>
        </w:numPr>
        <w:spacing w:line="288" w:lineRule="auto"/>
        <w:ind w:firstLineChars="0"/>
        <w:contextualSpacing/>
        <w:jc w:val="left"/>
      </w:pPr>
      <w:r w:rsidRPr="002A77CC">
        <w:rPr>
          <w:rFonts w:hint="eastAsia"/>
        </w:rPr>
        <w:t>电气图纸竣工图纸：应能体现节能电梯和自动扶梯的运行策略及节能控制措施；</w:t>
      </w:r>
    </w:p>
    <w:p w14:paraId="7FE6D933" w14:textId="77777777" w:rsidR="00324CEA" w:rsidRPr="002A77CC" w:rsidRDefault="00324CEA" w:rsidP="007106AD">
      <w:pPr>
        <w:pStyle w:val="af7"/>
        <w:widowControl/>
        <w:numPr>
          <w:ilvl w:val="0"/>
          <w:numId w:val="60"/>
        </w:numPr>
        <w:spacing w:line="288" w:lineRule="auto"/>
        <w:ind w:firstLineChars="0"/>
        <w:contextualSpacing/>
        <w:jc w:val="left"/>
      </w:pPr>
      <w:r w:rsidRPr="002A77CC">
        <w:rPr>
          <w:rFonts w:hint="eastAsia"/>
        </w:rPr>
        <w:lastRenderedPageBreak/>
        <w:t>节能电梯和自评扶梯的采购合同：应包含节能电梯的采用；</w:t>
      </w:r>
    </w:p>
    <w:p w14:paraId="56276E31" w14:textId="77777777" w:rsidR="00324CEA" w:rsidRPr="002A77CC" w:rsidRDefault="00324CEA" w:rsidP="007106AD">
      <w:pPr>
        <w:pStyle w:val="af7"/>
        <w:widowControl/>
        <w:numPr>
          <w:ilvl w:val="0"/>
          <w:numId w:val="60"/>
        </w:numPr>
        <w:spacing w:line="288" w:lineRule="auto"/>
        <w:ind w:firstLineChars="0"/>
        <w:contextualSpacing/>
        <w:jc w:val="left"/>
      </w:pPr>
      <w:r w:rsidRPr="002A77CC">
        <w:rPr>
          <w:rFonts w:hint="eastAsia"/>
        </w:rPr>
        <w:t>电梯检验报告：第三方提供的电梯检验报告；</w:t>
      </w:r>
    </w:p>
    <w:p w14:paraId="41BB2099" w14:textId="77777777" w:rsidR="00324CEA" w:rsidRPr="002A77CC" w:rsidRDefault="00324CEA" w:rsidP="007106AD">
      <w:pPr>
        <w:pStyle w:val="af7"/>
        <w:widowControl/>
        <w:numPr>
          <w:ilvl w:val="0"/>
          <w:numId w:val="60"/>
        </w:numPr>
        <w:spacing w:line="288" w:lineRule="auto"/>
        <w:ind w:firstLineChars="0"/>
        <w:contextualSpacing/>
        <w:jc w:val="left"/>
      </w:pPr>
      <w:r w:rsidRPr="002A77CC">
        <w:rPr>
          <w:rFonts w:hint="eastAsia"/>
        </w:rPr>
        <w:t>电梯运行记录：</w:t>
      </w:r>
      <w:r w:rsidRPr="002A77CC">
        <w:t>应提供一年的电梯运行</w:t>
      </w:r>
      <w:r w:rsidRPr="002A77CC">
        <w:rPr>
          <w:rFonts w:hint="eastAsia"/>
        </w:rPr>
        <w:t>数据。</w:t>
      </w:r>
    </w:p>
    <w:p w14:paraId="42DE5C68" w14:textId="77777777" w:rsidR="00324CEA" w:rsidRPr="002A77CC" w:rsidRDefault="00324CEA" w:rsidP="00324CEA"/>
    <w:p w14:paraId="678BDEEA" w14:textId="77777777" w:rsidR="00324CEA" w:rsidRPr="002A77CC" w:rsidRDefault="00324CEA" w:rsidP="00324CEA">
      <w:pPr>
        <w:tabs>
          <w:tab w:val="left" w:pos="0"/>
        </w:tabs>
        <w:ind w:left="426" w:hangingChars="202" w:hanging="426"/>
        <w:rPr>
          <w:b/>
        </w:rPr>
      </w:pPr>
      <w:r w:rsidRPr="002A77CC">
        <w:rPr>
          <w:rFonts w:hint="eastAsia"/>
          <w:b/>
        </w:rPr>
        <w:t>实际提交材料清单：</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24CEA" w:rsidRPr="002A77CC" w14:paraId="4E8392E7" w14:textId="77777777" w:rsidTr="00B16CB0">
        <w:trPr>
          <w:trHeight w:val="2835"/>
          <w:jc w:val="center"/>
        </w:trPr>
        <w:tc>
          <w:tcPr>
            <w:tcW w:w="9639" w:type="dxa"/>
            <w:tcBorders>
              <w:top w:val="single" w:sz="4" w:space="0" w:color="auto"/>
              <w:left w:val="single" w:sz="4" w:space="0" w:color="auto"/>
              <w:bottom w:val="single" w:sz="4" w:space="0" w:color="auto"/>
              <w:right w:val="single" w:sz="4" w:space="0" w:color="auto"/>
            </w:tcBorders>
          </w:tcPr>
          <w:p w14:paraId="7BF3AEBD" w14:textId="77777777" w:rsidR="00324CEA" w:rsidRPr="002A77CC" w:rsidRDefault="00324CEA" w:rsidP="00B16CB0"/>
        </w:tc>
      </w:tr>
    </w:tbl>
    <w:p w14:paraId="28A786B4" w14:textId="77777777" w:rsidR="00324CEA" w:rsidRPr="002A77CC" w:rsidRDefault="00324CEA" w:rsidP="00324CEA">
      <w:r w:rsidRPr="002A77CC">
        <w:rPr>
          <w:rFonts w:hint="eastAsia"/>
        </w:rPr>
        <w:br w:type="page"/>
      </w:r>
    </w:p>
    <w:p w14:paraId="3DE7789D" w14:textId="77777777" w:rsidR="00324CEA" w:rsidRPr="002A77CC" w:rsidRDefault="00324CEA" w:rsidP="00324CEA">
      <w:pPr>
        <w:pStyle w:val="3"/>
      </w:pPr>
      <w:r w:rsidRPr="002A77CC">
        <w:lastRenderedPageBreak/>
        <w:t>5.2.12合理选用节能型电气设备。（5分）</w:t>
      </w:r>
    </w:p>
    <w:p w14:paraId="3501D296" w14:textId="77777777" w:rsidR="00324CEA" w:rsidRPr="002A77CC" w:rsidRDefault="00324CEA" w:rsidP="00324CEA"/>
    <w:p w14:paraId="21F88D2D" w14:textId="77777777" w:rsidR="00324CEA" w:rsidRPr="002A77CC" w:rsidRDefault="00324CEA" w:rsidP="00324CEA">
      <w:pPr>
        <w:rPr>
          <w:b/>
        </w:rPr>
      </w:pPr>
      <w:r w:rsidRPr="002A77CC">
        <w:rPr>
          <w:rFonts w:hint="eastAsia"/>
          <w:b/>
          <w:lang w:val="zh-CN"/>
        </w:rPr>
        <w:t xml:space="preserve">1 </w:t>
      </w:r>
      <w:r w:rsidRPr="002A77CC">
        <w:rPr>
          <w:rFonts w:hint="eastAsia"/>
          <w:b/>
          <w:lang w:val="zh-CN"/>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223"/>
        <w:gridCol w:w="1221"/>
      </w:tblGrid>
      <w:tr w:rsidR="00324CEA" w:rsidRPr="002A77CC" w14:paraId="63411D97" w14:textId="77777777" w:rsidTr="00B16C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hideMark/>
          </w:tcPr>
          <w:p w14:paraId="574CB22A" w14:textId="77777777" w:rsidR="00324CEA" w:rsidRPr="002A77CC" w:rsidRDefault="00324CEA" w:rsidP="00B16CB0">
            <w:pPr>
              <w:jc w:val="center"/>
              <w:rPr>
                <w:b/>
              </w:rPr>
            </w:pPr>
            <w:r w:rsidRPr="002A77CC">
              <w:rPr>
                <w:rFonts w:hint="eastAsia"/>
                <w:b/>
              </w:rPr>
              <w:t>评价内容</w:t>
            </w:r>
          </w:p>
        </w:tc>
        <w:tc>
          <w:tcPr>
            <w:tcW w:w="635" w:type="pct"/>
            <w:tcBorders>
              <w:top w:val="single" w:sz="4" w:space="0" w:color="auto"/>
              <w:left w:val="single" w:sz="4" w:space="0" w:color="auto"/>
              <w:bottom w:val="single" w:sz="4" w:space="0" w:color="auto"/>
              <w:right w:val="single" w:sz="4" w:space="0" w:color="auto"/>
            </w:tcBorders>
            <w:vAlign w:val="center"/>
            <w:hideMark/>
          </w:tcPr>
          <w:p w14:paraId="345BE5A7" w14:textId="77777777" w:rsidR="00324CEA" w:rsidRPr="002A77CC" w:rsidRDefault="00324CEA" w:rsidP="00B16CB0">
            <w:pPr>
              <w:jc w:val="center"/>
              <w:rPr>
                <w:b/>
              </w:rPr>
            </w:pPr>
            <w:r w:rsidRPr="002A77CC">
              <w:rPr>
                <w:rFonts w:hint="eastAsia"/>
                <w:b/>
              </w:rPr>
              <w:t>评价分值（分）</w:t>
            </w:r>
          </w:p>
        </w:tc>
        <w:tc>
          <w:tcPr>
            <w:tcW w:w="634" w:type="pct"/>
            <w:tcBorders>
              <w:top w:val="single" w:sz="4" w:space="0" w:color="auto"/>
              <w:left w:val="single" w:sz="4" w:space="0" w:color="auto"/>
              <w:bottom w:val="single" w:sz="4" w:space="0" w:color="auto"/>
              <w:right w:val="single" w:sz="4" w:space="0" w:color="auto"/>
            </w:tcBorders>
            <w:vAlign w:val="center"/>
            <w:hideMark/>
          </w:tcPr>
          <w:p w14:paraId="4485FCD4" w14:textId="77777777" w:rsidR="00324CEA" w:rsidRPr="002A77CC" w:rsidRDefault="00324CEA" w:rsidP="00B16CB0">
            <w:pPr>
              <w:jc w:val="center"/>
              <w:rPr>
                <w:b/>
              </w:rPr>
            </w:pPr>
            <w:r w:rsidRPr="002A77CC">
              <w:rPr>
                <w:rFonts w:hint="eastAsia"/>
                <w:b/>
              </w:rPr>
              <w:t>自评得分（分）</w:t>
            </w:r>
          </w:p>
        </w:tc>
      </w:tr>
      <w:tr w:rsidR="00324CEA" w:rsidRPr="002A77CC" w14:paraId="1C71802E" w14:textId="77777777" w:rsidTr="00B16C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hideMark/>
          </w:tcPr>
          <w:p w14:paraId="54191C1F" w14:textId="77777777" w:rsidR="00324CEA" w:rsidRPr="002A77CC" w:rsidRDefault="00324CEA" w:rsidP="00B16CB0">
            <w:r w:rsidRPr="002A77CC">
              <w:rPr>
                <w:rFonts w:hint="eastAsia"/>
              </w:rPr>
              <w:t>三相配电变压器满足现行国家标准《三相配电变压器能效限定值及节能评价值》</w:t>
            </w:r>
            <w:r w:rsidRPr="002A77CC">
              <w:t>GB 20052</w:t>
            </w:r>
            <w:r w:rsidRPr="002A77CC">
              <w:rPr>
                <w:rFonts w:hint="eastAsia"/>
              </w:rPr>
              <w:t>的节能评价值要求</w:t>
            </w:r>
          </w:p>
        </w:tc>
        <w:tc>
          <w:tcPr>
            <w:tcW w:w="635" w:type="pct"/>
            <w:tcBorders>
              <w:top w:val="single" w:sz="4" w:space="0" w:color="auto"/>
              <w:left w:val="single" w:sz="4" w:space="0" w:color="auto"/>
              <w:bottom w:val="single" w:sz="4" w:space="0" w:color="auto"/>
              <w:right w:val="single" w:sz="4" w:space="0" w:color="auto"/>
            </w:tcBorders>
            <w:vAlign w:val="center"/>
            <w:hideMark/>
          </w:tcPr>
          <w:p w14:paraId="6258AB2D" w14:textId="77777777" w:rsidR="00324CEA" w:rsidRPr="002A77CC" w:rsidRDefault="00324CEA" w:rsidP="00B16CB0">
            <w:pPr>
              <w:jc w:val="center"/>
            </w:pPr>
            <w:r w:rsidRPr="002A77CC">
              <w:t>3</w:t>
            </w:r>
          </w:p>
        </w:tc>
        <w:tc>
          <w:tcPr>
            <w:tcW w:w="634" w:type="pct"/>
            <w:tcBorders>
              <w:top w:val="single" w:sz="4" w:space="0" w:color="auto"/>
              <w:left w:val="single" w:sz="4" w:space="0" w:color="auto"/>
              <w:bottom w:val="single" w:sz="4" w:space="0" w:color="auto"/>
              <w:right w:val="single" w:sz="4" w:space="0" w:color="auto"/>
            </w:tcBorders>
            <w:vAlign w:val="center"/>
          </w:tcPr>
          <w:p w14:paraId="7EABB5FC" w14:textId="77777777" w:rsidR="00324CEA" w:rsidRPr="002A77CC" w:rsidRDefault="00324CEA" w:rsidP="00B16CB0">
            <w:pPr>
              <w:jc w:val="center"/>
            </w:pPr>
          </w:p>
        </w:tc>
      </w:tr>
      <w:tr w:rsidR="00324CEA" w:rsidRPr="002A77CC" w14:paraId="6FB03E6B" w14:textId="77777777" w:rsidTr="00B16C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hideMark/>
          </w:tcPr>
          <w:p w14:paraId="494F3376" w14:textId="77777777" w:rsidR="00324CEA" w:rsidRPr="002A77CC" w:rsidRDefault="00324CEA" w:rsidP="00B16CB0">
            <w:r w:rsidRPr="002A77CC">
              <w:rPr>
                <w:rFonts w:hint="eastAsia"/>
              </w:rPr>
              <w:t>水泵、风机等设备，及其他电气装置满足相关现行国家标准的节能评价值要求</w:t>
            </w:r>
          </w:p>
        </w:tc>
        <w:tc>
          <w:tcPr>
            <w:tcW w:w="635" w:type="pct"/>
            <w:tcBorders>
              <w:top w:val="single" w:sz="4" w:space="0" w:color="auto"/>
              <w:left w:val="single" w:sz="4" w:space="0" w:color="auto"/>
              <w:bottom w:val="single" w:sz="4" w:space="0" w:color="auto"/>
              <w:right w:val="single" w:sz="4" w:space="0" w:color="auto"/>
            </w:tcBorders>
            <w:vAlign w:val="center"/>
            <w:hideMark/>
          </w:tcPr>
          <w:p w14:paraId="7E760C08" w14:textId="77777777" w:rsidR="00324CEA" w:rsidRPr="002A77CC" w:rsidRDefault="00324CEA" w:rsidP="00B16CB0">
            <w:pPr>
              <w:jc w:val="center"/>
            </w:pPr>
            <w:r w:rsidRPr="002A77CC">
              <w:t>2</w:t>
            </w:r>
          </w:p>
        </w:tc>
        <w:tc>
          <w:tcPr>
            <w:tcW w:w="634" w:type="pct"/>
            <w:tcBorders>
              <w:top w:val="single" w:sz="4" w:space="0" w:color="auto"/>
              <w:left w:val="single" w:sz="4" w:space="0" w:color="auto"/>
              <w:bottom w:val="single" w:sz="4" w:space="0" w:color="auto"/>
              <w:right w:val="single" w:sz="4" w:space="0" w:color="auto"/>
            </w:tcBorders>
            <w:vAlign w:val="center"/>
          </w:tcPr>
          <w:p w14:paraId="11B88AC4" w14:textId="77777777" w:rsidR="00324CEA" w:rsidRPr="002A77CC" w:rsidRDefault="00324CEA" w:rsidP="00B16CB0">
            <w:pPr>
              <w:jc w:val="center"/>
            </w:pPr>
          </w:p>
        </w:tc>
      </w:tr>
      <w:tr w:rsidR="00324CEA" w:rsidRPr="002A77CC" w14:paraId="4ECEB0B9" w14:textId="77777777" w:rsidTr="00B16CB0">
        <w:trPr>
          <w:trHeight w:val="284"/>
          <w:jc w:val="center"/>
        </w:trPr>
        <w:tc>
          <w:tcPr>
            <w:tcW w:w="3731" w:type="pct"/>
            <w:tcBorders>
              <w:top w:val="single" w:sz="4" w:space="0" w:color="auto"/>
              <w:left w:val="single" w:sz="4" w:space="0" w:color="auto"/>
              <w:bottom w:val="single" w:sz="4" w:space="0" w:color="auto"/>
              <w:right w:val="single" w:sz="4" w:space="0" w:color="auto"/>
            </w:tcBorders>
            <w:vAlign w:val="center"/>
          </w:tcPr>
          <w:p w14:paraId="57577812" w14:textId="77777777" w:rsidR="00324CEA" w:rsidRPr="002A77CC" w:rsidRDefault="00324CEA" w:rsidP="00B16CB0">
            <w:pPr>
              <w:jc w:val="center"/>
            </w:pPr>
            <w:r w:rsidRPr="002A77CC">
              <w:rPr>
                <w:rFonts w:hint="eastAsia"/>
              </w:rPr>
              <w:t>合计</w:t>
            </w:r>
          </w:p>
        </w:tc>
        <w:tc>
          <w:tcPr>
            <w:tcW w:w="635" w:type="pct"/>
            <w:tcBorders>
              <w:top w:val="single" w:sz="4" w:space="0" w:color="auto"/>
              <w:left w:val="single" w:sz="4" w:space="0" w:color="auto"/>
              <w:bottom w:val="single" w:sz="4" w:space="0" w:color="auto"/>
              <w:right w:val="single" w:sz="4" w:space="0" w:color="auto"/>
            </w:tcBorders>
            <w:vAlign w:val="center"/>
          </w:tcPr>
          <w:p w14:paraId="51A62547" w14:textId="77777777" w:rsidR="00324CEA" w:rsidRPr="002A77CC" w:rsidRDefault="00324CEA" w:rsidP="00B16CB0">
            <w:pPr>
              <w:jc w:val="center"/>
            </w:pPr>
            <w:r w:rsidRPr="002A77CC">
              <w:rPr>
                <w:rFonts w:hint="eastAsia"/>
              </w:rPr>
              <w:t>5</w:t>
            </w:r>
          </w:p>
        </w:tc>
        <w:tc>
          <w:tcPr>
            <w:tcW w:w="634" w:type="pct"/>
            <w:tcBorders>
              <w:top w:val="single" w:sz="4" w:space="0" w:color="auto"/>
              <w:left w:val="single" w:sz="4" w:space="0" w:color="auto"/>
              <w:bottom w:val="single" w:sz="4" w:space="0" w:color="auto"/>
              <w:right w:val="single" w:sz="4" w:space="0" w:color="auto"/>
            </w:tcBorders>
            <w:vAlign w:val="center"/>
          </w:tcPr>
          <w:p w14:paraId="6DF0ED5B" w14:textId="77777777" w:rsidR="00324CEA" w:rsidRPr="002A77CC" w:rsidRDefault="00324CEA" w:rsidP="00B16CB0">
            <w:pPr>
              <w:jc w:val="center"/>
              <w:rPr>
                <w:rFonts w:asciiTheme="minorEastAsia" w:hAnsiTheme="minorEastAsia"/>
              </w:rPr>
            </w:pPr>
          </w:p>
        </w:tc>
      </w:tr>
    </w:tbl>
    <w:p w14:paraId="6A5E7C00" w14:textId="77777777" w:rsidR="00324CEA" w:rsidRPr="002A77CC" w:rsidRDefault="00324CEA" w:rsidP="00324CEA"/>
    <w:p w14:paraId="45C80130" w14:textId="77777777" w:rsidR="00324CEA" w:rsidRPr="002A77CC" w:rsidRDefault="00324CEA" w:rsidP="00324CEA">
      <w:pPr>
        <w:rPr>
          <w:b/>
          <w:lang w:val="zh-CN"/>
        </w:rPr>
      </w:pPr>
      <w:r w:rsidRPr="002A77CC">
        <w:rPr>
          <w:rFonts w:hint="eastAsia"/>
          <w:b/>
          <w:lang w:val="zh-CN"/>
        </w:rPr>
        <w:t>2</w:t>
      </w:r>
      <w:r w:rsidRPr="002A77CC">
        <w:rPr>
          <w:rFonts w:hint="eastAsia"/>
          <w:b/>
          <w:lang w:val="zh-CN"/>
        </w:rPr>
        <w:t>、</w:t>
      </w:r>
      <w:r w:rsidRPr="002A77CC">
        <w:rPr>
          <w:rFonts w:hint="eastAsia"/>
          <w:b/>
          <w:lang w:val="zh-CN"/>
        </w:rPr>
        <w:t xml:space="preserve"> </w:t>
      </w:r>
      <w:r w:rsidRPr="002A77CC">
        <w:rPr>
          <w:rFonts w:hint="eastAsia"/>
          <w:b/>
          <w:lang w:val="zh-CN"/>
        </w:rPr>
        <w:t>评价要点</w:t>
      </w:r>
    </w:p>
    <w:p w14:paraId="24E26B93" w14:textId="77777777" w:rsidR="00324CEA" w:rsidRPr="002A77CC" w:rsidRDefault="00324CEA" w:rsidP="007106AD">
      <w:pPr>
        <w:pStyle w:val="af7"/>
        <w:numPr>
          <w:ilvl w:val="0"/>
          <w:numId w:val="10"/>
        </w:numPr>
        <w:spacing w:line="276" w:lineRule="auto"/>
        <w:ind w:leftChars="100" w:left="632" w:hangingChars="200" w:hanging="422"/>
        <w:rPr>
          <w:b/>
          <w:lang w:val="zh-CN"/>
        </w:rPr>
      </w:pPr>
      <w:r w:rsidRPr="002A77CC">
        <w:rPr>
          <w:rFonts w:hint="eastAsia"/>
          <w:b/>
        </w:rPr>
        <w:t>节能电气设备：</w:t>
      </w:r>
    </w:p>
    <w:p w14:paraId="1D45B7C7" w14:textId="77777777" w:rsidR="00324CEA" w:rsidRPr="002A77CC" w:rsidRDefault="00324CEA" w:rsidP="00324CEA">
      <w:pPr>
        <w:rPr>
          <w:rFonts w:cs="宋体"/>
        </w:rPr>
      </w:pPr>
      <w:r w:rsidRPr="002A77CC">
        <w:rPr>
          <w:rFonts w:cs="宋体" w:hint="eastAsia"/>
        </w:rPr>
        <w:t>简述选用的节能型电气设备并对其</w:t>
      </w:r>
      <w:r w:rsidR="00794624">
        <w:rPr>
          <w:rFonts w:cs="宋体" w:hint="eastAsia"/>
        </w:rPr>
        <w:t>节能情况</w:t>
      </w:r>
      <w:r w:rsidRPr="002A77CC">
        <w:rPr>
          <w:rFonts w:cs="宋体" w:hint="eastAsia"/>
        </w:rPr>
        <w:t>做简要</w:t>
      </w:r>
      <w:r w:rsidR="00794624">
        <w:rPr>
          <w:rFonts w:cs="宋体" w:hint="eastAsia"/>
        </w:rPr>
        <w:t>介绍</w:t>
      </w:r>
      <w:r w:rsidRPr="002A77CC">
        <w:rPr>
          <w:rFonts w:cs="宋体" w:hint="eastAsia"/>
        </w:rPr>
        <w:t>（</w:t>
      </w:r>
      <w:r w:rsidRPr="002A77CC">
        <w:rPr>
          <w:rFonts w:cs="宋体" w:hint="eastAsia"/>
        </w:rPr>
        <w:t>500</w:t>
      </w:r>
      <w:r w:rsidRPr="002A77CC">
        <w:rPr>
          <w:rFonts w:cs="宋体" w:hint="eastAsia"/>
        </w:rPr>
        <w:t>字内）。</w:t>
      </w:r>
    </w:p>
    <w:tbl>
      <w:tblPr>
        <w:tblpPr w:vertAnchor="text" w:tblpX="1"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324CEA" w:rsidRPr="002A77CC" w14:paraId="47B385E9" w14:textId="77777777" w:rsidTr="00B16CB0">
        <w:trPr>
          <w:trHeight w:val="1140"/>
        </w:trPr>
        <w:tc>
          <w:tcPr>
            <w:tcW w:w="5000" w:type="pct"/>
            <w:tcBorders>
              <w:top w:val="single" w:sz="4" w:space="0" w:color="auto"/>
              <w:left w:val="single" w:sz="4" w:space="0" w:color="auto"/>
              <w:bottom w:val="single" w:sz="4" w:space="0" w:color="auto"/>
              <w:right w:val="single" w:sz="4" w:space="0" w:color="auto"/>
            </w:tcBorders>
          </w:tcPr>
          <w:p w14:paraId="16A80AD0" w14:textId="77777777" w:rsidR="00324CEA" w:rsidRPr="002A77CC" w:rsidRDefault="00324CEA" w:rsidP="00B16CB0"/>
        </w:tc>
      </w:tr>
    </w:tbl>
    <w:p w14:paraId="4D2505E6" w14:textId="77777777" w:rsidR="00324CEA" w:rsidRPr="002A77CC" w:rsidRDefault="00324CEA" w:rsidP="00324CEA">
      <w:pPr>
        <w:rPr>
          <w:b/>
        </w:rPr>
      </w:pPr>
    </w:p>
    <w:p w14:paraId="2060229F" w14:textId="77777777" w:rsidR="00324CEA" w:rsidRPr="002A77CC" w:rsidRDefault="00324CEA" w:rsidP="00324CEA">
      <w:r w:rsidRPr="002A77CC">
        <w:rPr>
          <w:rFonts w:hint="eastAsia"/>
        </w:rPr>
        <w:t>三相配电变压器损耗参数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22"/>
        <w:gridCol w:w="1443"/>
        <w:gridCol w:w="1402"/>
        <w:gridCol w:w="1422"/>
        <w:gridCol w:w="11"/>
        <w:gridCol w:w="1411"/>
        <w:gridCol w:w="1423"/>
      </w:tblGrid>
      <w:tr w:rsidR="00324CEA" w:rsidRPr="002A77CC" w14:paraId="4E76C13A" w14:textId="77777777" w:rsidTr="00B16CB0">
        <w:trPr>
          <w:trHeight w:val="284"/>
          <w:jc w:val="center"/>
        </w:trPr>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231CEDFA" w14:textId="77777777" w:rsidR="00324CEA" w:rsidRPr="002A77CC" w:rsidRDefault="00324CEA" w:rsidP="00B16CB0">
            <w:pPr>
              <w:jc w:val="center"/>
              <w:rPr>
                <w:lang w:val="zh-CN"/>
              </w:rPr>
            </w:pPr>
            <w:r w:rsidRPr="002A77CC">
              <w:rPr>
                <w:rFonts w:hint="eastAsia"/>
                <w:lang w:val="zh-CN"/>
              </w:rPr>
              <w:t>额定容量</w:t>
            </w:r>
          </w:p>
          <w:p w14:paraId="27E25CD9" w14:textId="77777777" w:rsidR="00324CEA" w:rsidRPr="002A77CC" w:rsidRDefault="00324CEA" w:rsidP="00B16CB0">
            <w:pPr>
              <w:jc w:val="center"/>
              <w:rPr>
                <w:lang w:val="zh-CN"/>
              </w:rPr>
            </w:pPr>
            <w:r w:rsidRPr="002A77CC">
              <w:rPr>
                <w:rFonts w:hint="eastAsia"/>
                <w:lang w:val="zh-CN"/>
              </w:rPr>
              <w:t>kVA</w:t>
            </w:r>
          </w:p>
        </w:tc>
        <w:tc>
          <w:tcPr>
            <w:tcW w:w="5700" w:type="dxa"/>
            <w:gridSpan w:val="5"/>
            <w:tcBorders>
              <w:top w:val="single" w:sz="4" w:space="0" w:color="auto"/>
              <w:left w:val="single" w:sz="4" w:space="0" w:color="auto"/>
              <w:bottom w:val="single" w:sz="4" w:space="0" w:color="auto"/>
              <w:right w:val="single" w:sz="4" w:space="0" w:color="auto"/>
            </w:tcBorders>
            <w:vAlign w:val="center"/>
            <w:hideMark/>
          </w:tcPr>
          <w:p w14:paraId="3210C02F" w14:textId="77777777" w:rsidR="00324CEA" w:rsidRPr="002A77CC" w:rsidRDefault="00324CEA" w:rsidP="00B16CB0">
            <w:pPr>
              <w:jc w:val="center"/>
              <w:rPr>
                <w:lang w:val="zh-CN"/>
              </w:rPr>
            </w:pPr>
            <w:r w:rsidRPr="002A77CC">
              <w:rPr>
                <w:rFonts w:hint="eastAsia"/>
                <w:lang w:val="zh-CN"/>
              </w:rPr>
              <w:t>损耗</w:t>
            </w:r>
            <w:r w:rsidRPr="002A77CC">
              <w:rPr>
                <w:rFonts w:hint="eastAsia"/>
                <w:lang w:val="zh-CN"/>
              </w:rPr>
              <w:t>W</w:t>
            </w:r>
          </w:p>
        </w:tc>
        <w:tc>
          <w:tcPr>
            <w:tcW w:w="28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A98C43" w14:textId="77777777" w:rsidR="00324CEA" w:rsidRPr="002A77CC" w:rsidRDefault="00324CEA" w:rsidP="00B16CB0">
            <w:pPr>
              <w:jc w:val="center"/>
              <w:rPr>
                <w:lang w:val="zh-CN"/>
              </w:rPr>
            </w:pPr>
            <w:r w:rsidRPr="002A77CC">
              <w:rPr>
                <w:rFonts w:hint="eastAsia"/>
                <w:lang w:val="zh-CN"/>
              </w:rPr>
              <w:t>短路阻抗（</w:t>
            </w:r>
            <w:r w:rsidRPr="002A77CC">
              <w:rPr>
                <w:rFonts w:hint="eastAsia"/>
                <w:lang w:val="zh-CN"/>
              </w:rPr>
              <w:t>Ux</w:t>
            </w:r>
            <w:r w:rsidRPr="002A77CC">
              <w:rPr>
                <w:rFonts w:hint="eastAsia"/>
                <w:lang w:val="zh-CN"/>
              </w:rPr>
              <w:t>）</w:t>
            </w:r>
          </w:p>
        </w:tc>
      </w:tr>
      <w:tr w:rsidR="00324CEA" w:rsidRPr="002A77CC" w14:paraId="794F1005" w14:textId="77777777" w:rsidTr="00B16CB0">
        <w:trPr>
          <w:trHeight w:val="284"/>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14:paraId="3CDFB493" w14:textId="77777777" w:rsidR="00324CEA" w:rsidRPr="002A77CC" w:rsidRDefault="00324CEA" w:rsidP="00B16CB0">
            <w:pPr>
              <w:jc w:val="center"/>
              <w:rPr>
                <w:lang w:val="zh-CN"/>
              </w:rPr>
            </w:pP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14:paraId="6D1F3175" w14:textId="77777777" w:rsidR="00324CEA" w:rsidRPr="002A77CC" w:rsidRDefault="00324CEA" w:rsidP="00B16CB0">
            <w:pPr>
              <w:jc w:val="center"/>
              <w:rPr>
                <w:lang w:val="zh-CN"/>
              </w:rPr>
            </w:pPr>
            <w:r w:rsidRPr="002A77CC">
              <w:rPr>
                <w:rFonts w:hint="eastAsia"/>
                <w:lang w:val="zh-CN"/>
              </w:rPr>
              <w:t>空载（</w:t>
            </w:r>
            <w:r w:rsidRPr="002A77CC">
              <w:rPr>
                <w:rFonts w:hint="eastAsia"/>
                <w:lang w:val="zh-CN"/>
              </w:rPr>
              <w:t>P0</w:t>
            </w:r>
            <w:r w:rsidRPr="002A77CC">
              <w:rPr>
                <w:rFonts w:hint="eastAsia"/>
                <w:lang w:val="zh-CN"/>
              </w:rPr>
              <w:t>）</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0B94F56" w14:textId="77777777" w:rsidR="00324CEA" w:rsidRPr="002A77CC" w:rsidRDefault="00324CEA" w:rsidP="00B16CB0">
            <w:pPr>
              <w:jc w:val="center"/>
              <w:rPr>
                <w:lang w:val="zh-CN"/>
              </w:rPr>
            </w:pPr>
            <w:r w:rsidRPr="002A77CC">
              <w:rPr>
                <w:rFonts w:hint="eastAsia"/>
                <w:lang w:val="zh-CN"/>
              </w:rPr>
              <w:t>负载（</w:t>
            </w:r>
            <w:r w:rsidRPr="002A77CC">
              <w:rPr>
                <w:rFonts w:hint="eastAsia"/>
                <w:lang w:val="zh-CN"/>
              </w:rPr>
              <w:t>Px</w:t>
            </w:r>
            <w:r w:rsidRPr="002A77CC">
              <w:rPr>
                <w:rFonts w:hint="eastAsia"/>
                <w:lang w:val="zh-CN"/>
              </w:rPr>
              <w:t>）</w:t>
            </w: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14:paraId="40257D92" w14:textId="77777777" w:rsidR="00324CEA" w:rsidRPr="002A77CC" w:rsidRDefault="00324CEA" w:rsidP="00B16CB0">
            <w:pPr>
              <w:jc w:val="center"/>
              <w:rPr>
                <w:lang w:val="zh-CN"/>
              </w:rPr>
            </w:pPr>
          </w:p>
        </w:tc>
      </w:tr>
      <w:tr w:rsidR="00324CEA" w:rsidRPr="002A77CC" w14:paraId="7A3A0CA8" w14:textId="77777777" w:rsidTr="00B16CB0">
        <w:trPr>
          <w:trHeight w:val="284"/>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14:paraId="692682AE"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05703896" w14:textId="77777777" w:rsidR="00324CEA" w:rsidRPr="002A77CC" w:rsidRDefault="00324CEA" w:rsidP="00B16CB0">
            <w:pPr>
              <w:jc w:val="center"/>
              <w:rPr>
                <w:lang w:val="zh-CN"/>
              </w:rPr>
            </w:pPr>
            <w:r w:rsidRPr="002A77CC">
              <w:rPr>
                <w:rFonts w:hint="eastAsia"/>
                <w:lang w:val="zh-CN"/>
              </w:rPr>
              <w:t>设计值</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D379122" w14:textId="77777777" w:rsidR="00324CEA" w:rsidRPr="002A77CC" w:rsidRDefault="00324CEA" w:rsidP="00B16CB0">
            <w:pPr>
              <w:jc w:val="center"/>
              <w:rPr>
                <w:lang w:val="zh-CN"/>
              </w:rPr>
            </w:pPr>
            <w:r w:rsidRPr="002A77CC">
              <w:rPr>
                <w:rFonts w:hint="eastAsia"/>
                <w:lang w:val="zh-CN"/>
              </w:rPr>
              <w:t>节能评价值</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7C79980" w14:textId="77777777" w:rsidR="00324CEA" w:rsidRPr="002A77CC" w:rsidRDefault="00324CEA" w:rsidP="00B16CB0">
            <w:pPr>
              <w:jc w:val="center"/>
              <w:rPr>
                <w:lang w:val="zh-CN"/>
              </w:rPr>
            </w:pPr>
            <w:r w:rsidRPr="002A77CC">
              <w:rPr>
                <w:rFonts w:hint="eastAsia"/>
                <w:lang w:val="zh-CN"/>
              </w:rPr>
              <w:t>设计值</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F58764D" w14:textId="77777777" w:rsidR="00324CEA" w:rsidRPr="002A77CC" w:rsidRDefault="00324CEA" w:rsidP="00B16CB0">
            <w:pPr>
              <w:jc w:val="center"/>
              <w:rPr>
                <w:lang w:val="zh-CN"/>
              </w:rPr>
            </w:pPr>
            <w:r w:rsidRPr="002A77CC">
              <w:rPr>
                <w:rFonts w:hint="eastAsia"/>
                <w:lang w:val="zh-CN"/>
              </w:rPr>
              <w:t>节能评价值</w:t>
            </w: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FBF47A8" w14:textId="77777777" w:rsidR="00324CEA" w:rsidRPr="002A77CC" w:rsidRDefault="00324CEA" w:rsidP="00B16CB0">
            <w:pPr>
              <w:jc w:val="center"/>
              <w:rPr>
                <w:lang w:val="zh-CN"/>
              </w:rPr>
            </w:pPr>
            <w:r w:rsidRPr="002A77CC">
              <w:rPr>
                <w:rFonts w:hint="eastAsia"/>
                <w:lang w:val="zh-CN"/>
              </w:rPr>
              <w:t>设计值</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82CD026" w14:textId="77777777" w:rsidR="00324CEA" w:rsidRPr="002A77CC" w:rsidRDefault="00324CEA" w:rsidP="00B16CB0">
            <w:pPr>
              <w:jc w:val="center"/>
              <w:rPr>
                <w:lang w:val="zh-CN"/>
              </w:rPr>
            </w:pPr>
            <w:r w:rsidRPr="002A77CC">
              <w:rPr>
                <w:rFonts w:hint="eastAsia"/>
                <w:lang w:val="zh-CN"/>
              </w:rPr>
              <w:t>节能评价值</w:t>
            </w:r>
          </w:p>
        </w:tc>
      </w:tr>
      <w:tr w:rsidR="00324CEA" w:rsidRPr="002A77CC" w14:paraId="58DC57F0" w14:textId="77777777" w:rsidTr="00B16CB0">
        <w:trPr>
          <w:trHeight w:val="284"/>
          <w:jc w:val="center"/>
        </w:trPr>
        <w:tc>
          <w:tcPr>
            <w:tcW w:w="1105" w:type="dxa"/>
            <w:tcBorders>
              <w:top w:val="single" w:sz="4" w:space="0" w:color="auto"/>
              <w:left w:val="single" w:sz="4" w:space="0" w:color="auto"/>
              <w:bottom w:val="single" w:sz="4" w:space="0" w:color="auto"/>
              <w:right w:val="single" w:sz="4" w:space="0" w:color="auto"/>
            </w:tcBorders>
          </w:tcPr>
          <w:p w14:paraId="2004747B"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tcPr>
          <w:p w14:paraId="65F55871" w14:textId="77777777" w:rsidR="00324CEA" w:rsidRPr="002A77CC" w:rsidRDefault="00324CEA" w:rsidP="00B16CB0">
            <w:pPr>
              <w:jc w:val="center"/>
              <w:rPr>
                <w:lang w:val="zh-CN"/>
              </w:rPr>
            </w:pPr>
          </w:p>
        </w:tc>
        <w:tc>
          <w:tcPr>
            <w:tcW w:w="1443" w:type="dxa"/>
            <w:tcBorders>
              <w:top w:val="single" w:sz="4" w:space="0" w:color="auto"/>
              <w:left w:val="single" w:sz="4" w:space="0" w:color="auto"/>
              <w:bottom w:val="single" w:sz="4" w:space="0" w:color="auto"/>
              <w:right w:val="single" w:sz="4" w:space="0" w:color="auto"/>
            </w:tcBorders>
          </w:tcPr>
          <w:p w14:paraId="104EC504" w14:textId="77777777" w:rsidR="00324CEA" w:rsidRPr="002A77CC" w:rsidRDefault="00324CEA" w:rsidP="00B16CB0">
            <w:pPr>
              <w:jc w:val="center"/>
              <w:rPr>
                <w:lang w:val="zh-CN"/>
              </w:rPr>
            </w:pPr>
          </w:p>
        </w:tc>
        <w:tc>
          <w:tcPr>
            <w:tcW w:w="1402" w:type="dxa"/>
            <w:tcBorders>
              <w:top w:val="single" w:sz="4" w:space="0" w:color="auto"/>
              <w:left w:val="single" w:sz="4" w:space="0" w:color="auto"/>
              <w:bottom w:val="single" w:sz="4" w:space="0" w:color="auto"/>
              <w:right w:val="single" w:sz="4" w:space="0" w:color="auto"/>
            </w:tcBorders>
          </w:tcPr>
          <w:p w14:paraId="38E8D563"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tcPr>
          <w:p w14:paraId="574F13E0" w14:textId="77777777" w:rsidR="00324CEA" w:rsidRPr="002A77CC" w:rsidRDefault="00324CEA" w:rsidP="00B16CB0">
            <w:pPr>
              <w:jc w:val="center"/>
              <w:rPr>
                <w:lang w:val="zh-CN"/>
              </w:rPr>
            </w:pPr>
          </w:p>
        </w:tc>
        <w:tc>
          <w:tcPr>
            <w:tcW w:w="1422" w:type="dxa"/>
            <w:gridSpan w:val="2"/>
            <w:tcBorders>
              <w:top w:val="single" w:sz="4" w:space="0" w:color="auto"/>
              <w:left w:val="single" w:sz="4" w:space="0" w:color="auto"/>
              <w:bottom w:val="single" w:sz="4" w:space="0" w:color="auto"/>
              <w:right w:val="single" w:sz="4" w:space="0" w:color="auto"/>
            </w:tcBorders>
          </w:tcPr>
          <w:p w14:paraId="0FBA5B35" w14:textId="77777777" w:rsidR="00324CEA" w:rsidRPr="002A77CC" w:rsidRDefault="00324CEA" w:rsidP="00B16CB0">
            <w:pPr>
              <w:jc w:val="center"/>
              <w:rPr>
                <w:lang w:val="zh-CN"/>
              </w:rPr>
            </w:pPr>
          </w:p>
        </w:tc>
        <w:tc>
          <w:tcPr>
            <w:tcW w:w="1423" w:type="dxa"/>
            <w:tcBorders>
              <w:top w:val="single" w:sz="4" w:space="0" w:color="auto"/>
              <w:left w:val="single" w:sz="4" w:space="0" w:color="auto"/>
              <w:bottom w:val="single" w:sz="4" w:space="0" w:color="auto"/>
              <w:right w:val="single" w:sz="4" w:space="0" w:color="auto"/>
            </w:tcBorders>
          </w:tcPr>
          <w:p w14:paraId="7B49CA21" w14:textId="77777777" w:rsidR="00324CEA" w:rsidRPr="002A77CC" w:rsidRDefault="00324CEA" w:rsidP="00B16CB0">
            <w:pPr>
              <w:jc w:val="center"/>
              <w:rPr>
                <w:lang w:val="zh-CN"/>
              </w:rPr>
            </w:pPr>
          </w:p>
        </w:tc>
      </w:tr>
      <w:tr w:rsidR="00324CEA" w:rsidRPr="002A77CC" w14:paraId="7F7B3E88" w14:textId="77777777" w:rsidTr="00B16CB0">
        <w:trPr>
          <w:trHeight w:val="284"/>
          <w:jc w:val="center"/>
        </w:trPr>
        <w:tc>
          <w:tcPr>
            <w:tcW w:w="1105" w:type="dxa"/>
            <w:tcBorders>
              <w:top w:val="single" w:sz="4" w:space="0" w:color="auto"/>
              <w:left w:val="single" w:sz="4" w:space="0" w:color="auto"/>
              <w:bottom w:val="single" w:sz="4" w:space="0" w:color="auto"/>
              <w:right w:val="single" w:sz="4" w:space="0" w:color="auto"/>
            </w:tcBorders>
          </w:tcPr>
          <w:p w14:paraId="18266716"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tcPr>
          <w:p w14:paraId="144D62C1" w14:textId="77777777" w:rsidR="00324CEA" w:rsidRPr="002A77CC" w:rsidRDefault="00324CEA" w:rsidP="00B16CB0">
            <w:pPr>
              <w:jc w:val="center"/>
              <w:rPr>
                <w:lang w:val="zh-CN"/>
              </w:rPr>
            </w:pPr>
          </w:p>
        </w:tc>
        <w:tc>
          <w:tcPr>
            <w:tcW w:w="1443" w:type="dxa"/>
            <w:tcBorders>
              <w:top w:val="single" w:sz="4" w:space="0" w:color="auto"/>
              <w:left w:val="single" w:sz="4" w:space="0" w:color="auto"/>
              <w:bottom w:val="single" w:sz="4" w:space="0" w:color="auto"/>
              <w:right w:val="single" w:sz="4" w:space="0" w:color="auto"/>
            </w:tcBorders>
          </w:tcPr>
          <w:p w14:paraId="77D23C95" w14:textId="77777777" w:rsidR="00324CEA" w:rsidRPr="002A77CC" w:rsidRDefault="00324CEA" w:rsidP="00B16CB0">
            <w:pPr>
              <w:jc w:val="center"/>
              <w:rPr>
                <w:lang w:val="zh-CN"/>
              </w:rPr>
            </w:pPr>
          </w:p>
        </w:tc>
        <w:tc>
          <w:tcPr>
            <w:tcW w:w="1402" w:type="dxa"/>
            <w:tcBorders>
              <w:top w:val="single" w:sz="4" w:space="0" w:color="auto"/>
              <w:left w:val="single" w:sz="4" w:space="0" w:color="auto"/>
              <w:bottom w:val="single" w:sz="4" w:space="0" w:color="auto"/>
              <w:right w:val="single" w:sz="4" w:space="0" w:color="auto"/>
            </w:tcBorders>
          </w:tcPr>
          <w:p w14:paraId="576B225A"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tcPr>
          <w:p w14:paraId="4411CB35" w14:textId="77777777" w:rsidR="00324CEA" w:rsidRPr="002A77CC" w:rsidRDefault="00324CEA" w:rsidP="00B16CB0">
            <w:pPr>
              <w:jc w:val="center"/>
              <w:rPr>
                <w:lang w:val="zh-CN"/>
              </w:rPr>
            </w:pPr>
          </w:p>
        </w:tc>
        <w:tc>
          <w:tcPr>
            <w:tcW w:w="1422" w:type="dxa"/>
            <w:gridSpan w:val="2"/>
            <w:tcBorders>
              <w:top w:val="single" w:sz="4" w:space="0" w:color="auto"/>
              <w:left w:val="single" w:sz="4" w:space="0" w:color="auto"/>
              <w:bottom w:val="single" w:sz="4" w:space="0" w:color="auto"/>
              <w:right w:val="single" w:sz="4" w:space="0" w:color="auto"/>
            </w:tcBorders>
          </w:tcPr>
          <w:p w14:paraId="79AD9B66" w14:textId="77777777" w:rsidR="00324CEA" w:rsidRPr="002A77CC" w:rsidRDefault="00324CEA" w:rsidP="00B16CB0">
            <w:pPr>
              <w:jc w:val="center"/>
              <w:rPr>
                <w:lang w:val="zh-CN"/>
              </w:rPr>
            </w:pPr>
          </w:p>
        </w:tc>
        <w:tc>
          <w:tcPr>
            <w:tcW w:w="1423" w:type="dxa"/>
            <w:tcBorders>
              <w:top w:val="single" w:sz="4" w:space="0" w:color="auto"/>
              <w:left w:val="single" w:sz="4" w:space="0" w:color="auto"/>
              <w:bottom w:val="single" w:sz="4" w:space="0" w:color="auto"/>
              <w:right w:val="single" w:sz="4" w:space="0" w:color="auto"/>
            </w:tcBorders>
          </w:tcPr>
          <w:p w14:paraId="142F8E85" w14:textId="77777777" w:rsidR="00324CEA" w:rsidRPr="002A77CC" w:rsidRDefault="00324CEA" w:rsidP="00B16CB0">
            <w:pPr>
              <w:jc w:val="center"/>
              <w:rPr>
                <w:lang w:val="zh-CN"/>
              </w:rPr>
            </w:pPr>
          </w:p>
        </w:tc>
      </w:tr>
      <w:tr w:rsidR="00324CEA" w:rsidRPr="002A77CC" w14:paraId="204A6532" w14:textId="77777777" w:rsidTr="00B16CB0">
        <w:trPr>
          <w:trHeight w:val="284"/>
          <w:jc w:val="center"/>
        </w:trPr>
        <w:tc>
          <w:tcPr>
            <w:tcW w:w="1105" w:type="dxa"/>
            <w:tcBorders>
              <w:top w:val="single" w:sz="4" w:space="0" w:color="auto"/>
              <w:left w:val="single" w:sz="4" w:space="0" w:color="auto"/>
              <w:bottom w:val="single" w:sz="4" w:space="0" w:color="auto"/>
              <w:right w:val="single" w:sz="4" w:space="0" w:color="auto"/>
            </w:tcBorders>
          </w:tcPr>
          <w:p w14:paraId="361AECC8"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tcPr>
          <w:p w14:paraId="41FA746C" w14:textId="77777777" w:rsidR="00324CEA" w:rsidRPr="002A77CC" w:rsidRDefault="00324CEA" w:rsidP="00B16CB0">
            <w:pPr>
              <w:jc w:val="center"/>
              <w:rPr>
                <w:lang w:val="zh-CN"/>
              </w:rPr>
            </w:pPr>
          </w:p>
        </w:tc>
        <w:tc>
          <w:tcPr>
            <w:tcW w:w="1443" w:type="dxa"/>
            <w:tcBorders>
              <w:top w:val="single" w:sz="4" w:space="0" w:color="auto"/>
              <w:left w:val="single" w:sz="4" w:space="0" w:color="auto"/>
              <w:bottom w:val="single" w:sz="4" w:space="0" w:color="auto"/>
              <w:right w:val="single" w:sz="4" w:space="0" w:color="auto"/>
            </w:tcBorders>
          </w:tcPr>
          <w:p w14:paraId="40511CD0" w14:textId="77777777" w:rsidR="00324CEA" w:rsidRPr="002A77CC" w:rsidRDefault="00324CEA" w:rsidP="00B16CB0">
            <w:pPr>
              <w:jc w:val="center"/>
              <w:rPr>
                <w:lang w:val="zh-CN"/>
              </w:rPr>
            </w:pPr>
          </w:p>
        </w:tc>
        <w:tc>
          <w:tcPr>
            <w:tcW w:w="1402" w:type="dxa"/>
            <w:tcBorders>
              <w:top w:val="single" w:sz="4" w:space="0" w:color="auto"/>
              <w:left w:val="single" w:sz="4" w:space="0" w:color="auto"/>
              <w:bottom w:val="single" w:sz="4" w:space="0" w:color="auto"/>
              <w:right w:val="single" w:sz="4" w:space="0" w:color="auto"/>
            </w:tcBorders>
          </w:tcPr>
          <w:p w14:paraId="02CB3FA4" w14:textId="77777777" w:rsidR="00324CEA" w:rsidRPr="002A77CC" w:rsidRDefault="00324CEA" w:rsidP="00B16CB0">
            <w:pPr>
              <w:jc w:val="center"/>
              <w:rPr>
                <w:lang w:val="zh-CN"/>
              </w:rPr>
            </w:pPr>
          </w:p>
        </w:tc>
        <w:tc>
          <w:tcPr>
            <w:tcW w:w="1422" w:type="dxa"/>
            <w:tcBorders>
              <w:top w:val="single" w:sz="4" w:space="0" w:color="auto"/>
              <w:left w:val="single" w:sz="4" w:space="0" w:color="auto"/>
              <w:bottom w:val="single" w:sz="4" w:space="0" w:color="auto"/>
              <w:right w:val="single" w:sz="4" w:space="0" w:color="auto"/>
            </w:tcBorders>
          </w:tcPr>
          <w:p w14:paraId="4A553585" w14:textId="77777777" w:rsidR="00324CEA" w:rsidRPr="002A77CC" w:rsidRDefault="00324CEA" w:rsidP="00B16CB0">
            <w:pPr>
              <w:jc w:val="center"/>
              <w:rPr>
                <w:lang w:val="zh-CN"/>
              </w:rPr>
            </w:pPr>
          </w:p>
        </w:tc>
        <w:tc>
          <w:tcPr>
            <w:tcW w:w="1422" w:type="dxa"/>
            <w:gridSpan w:val="2"/>
            <w:tcBorders>
              <w:top w:val="single" w:sz="4" w:space="0" w:color="auto"/>
              <w:left w:val="single" w:sz="4" w:space="0" w:color="auto"/>
              <w:bottom w:val="single" w:sz="4" w:space="0" w:color="auto"/>
              <w:right w:val="single" w:sz="4" w:space="0" w:color="auto"/>
            </w:tcBorders>
          </w:tcPr>
          <w:p w14:paraId="41F2F8F9" w14:textId="77777777" w:rsidR="00324CEA" w:rsidRPr="002A77CC" w:rsidRDefault="00324CEA" w:rsidP="00B16CB0">
            <w:pPr>
              <w:jc w:val="center"/>
              <w:rPr>
                <w:lang w:val="zh-CN"/>
              </w:rPr>
            </w:pPr>
          </w:p>
        </w:tc>
        <w:tc>
          <w:tcPr>
            <w:tcW w:w="1423" w:type="dxa"/>
            <w:tcBorders>
              <w:top w:val="single" w:sz="4" w:space="0" w:color="auto"/>
              <w:left w:val="single" w:sz="4" w:space="0" w:color="auto"/>
              <w:bottom w:val="single" w:sz="4" w:space="0" w:color="auto"/>
              <w:right w:val="single" w:sz="4" w:space="0" w:color="auto"/>
            </w:tcBorders>
          </w:tcPr>
          <w:p w14:paraId="21464825" w14:textId="77777777" w:rsidR="00324CEA" w:rsidRPr="002A77CC" w:rsidRDefault="00324CEA" w:rsidP="00B16CB0">
            <w:pPr>
              <w:jc w:val="center"/>
              <w:rPr>
                <w:lang w:val="zh-CN"/>
              </w:rPr>
            </w:pPr>
          </w:p>
        </w:tc>
      </w:tr>
    </w:tbl>
    <w:p w14:paraId="6118FA04" w14:textId="77777777" w:rsidR="00324CEA" w:rsidRPr="002A77CC" w:rsidRDefault="00324CEA" w:rsidP="00324CEA">
      <w:pPr>
        <w:rPr>
          <w:lang w:val="zh-CN"/>
        </w:rPr>
      </w:pPr>
    </w:p>
    <w:p w14:paraId="163C56E7" w14:textId="77777777" w:rsidR="00324CEA" w:rsidRPr="002A77CC" w:rsidRDefault="00324CEA" w:rsidP="00324CEA">
      <w:pPr>
        <w:rPr>
          <w:lang w:val="zh-CN"/>
        </w:rPr>
      </w:pPr>
      <w:r w:rsidRPr="002A77CC">
        <w:rPr>
          <w:rFonts w:hint="eastAsia"/>
          <w:lang w:val="zh-CN"/>
        </w:rPr>
        <w:t>水泵、风机（及其电机）的能效等级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2124"/>
        <w:gridCol w:w="2122"/>
        <w:gridCol w:w="1032"/>
        <w:gridCol w:w="1259"/>
      </w:tblGrid>
      <w:tr w:rsidR="00324CEA" w:rsidRPr="002A77CC" w14:paraId="100620F2" w14:textId="77777777" w:rsidTr="00B16CB0">
        <w:trPr>
          <w:trHeight w:val="456"/>
        </w:trPr>
        <w:tc>
          <w:tcPr>
            <w:tcW w:w="1605" w:type="pct"/>
            <w:vAlign w:val="center"/>
          </w:tcPr>
          <w:p w14:paraId="23DEA187" w14:textId="77777777" w:rsidR="00324CEA" w:rsidRPr="002A77CC" w:rsidRDefault="00324CEA" w:rsidP="00B16CB0">
            <w:pPr>
              <w:pStyle w:val="af2"/>
              <w:spacing w:line="240" w:lineRule="auto"/>
              <w:ind w:firstLine="360"/>
              <w:jc w:val="center"/>
              <w:outlineLvl w:val="9"/>
              <w:rPr>
                <w:sz w:val="21"/>
                <w:szCs w:val="21"/>
                <w:lang w:val="zh-CN"/>
              </w:rPr>
            </w:pPr>
            <w:r w:rsidRPr="002A77CC">
              <w:rPr>
                <w:rFonts w:hint="eastAsia"/>
                <w:sz w:val="21"/>
                <w:szCs w:val="21"/>
                <w:lang w:val="zh-CN"/>
              </w:rPr>
              <w:t>设备类型</w:t>
            </w:r>
          </w:p>
        </w:tc>
        <w:tc>
          <w:tcPr>
            <w:tcW w:w="1103" w:type="pct"/>
            <w:vAlign w:val="center"/>
          </w:tcPr>
          <w:p w14:paraId="2EE78811" w14:textId="77777777" w:rsidR="00324CEA" w:rsidRPr="002A77CC" w:rsidRDefault="00324CEA" w:rsidP="00B16CB0">
            <w:pPr>
              <w:jc w:val="center"/>
              <w:rPr>
                <w:lang w:val="zh-CN"/>
              </w:rPr>
            </w:pPr>
            <w:r w:rsidRPr="002A77CC">
              <w:rPr>
                <w:rFonts w:hint="eastAsia"/>
                <w:lang w:val="zh-CN"/>
              </w:rPr>
              <w:t>设备型号</w:t>
            </w:r>
          </w:p>
        </w:tc>
        <w:tc>
          <w:tcPr>
            <w:tcW w:w="1102" w:type="pct"/>
            <w:vAlign w:val="center"/>
          </w:tcPr>
          <w:p w14:paraId="035BCDB8" w14:textId="77777777" w:rsidR="00324CEA" w:rsidRPr="002A77CC" w:rsidRDefault="00324CEA" w:rsidP="00B16CB0">
            <w:pPr>
              <w:pStyle w:val="af2"/>
              <w:spacing w:line="240" w:lineRule="auto"/>
              <w:ind w:firstLine="360"/>
              <w:jc w:val="center"/>
              <w:outlineLvl w:val="9"/>
              <w:rPr>
                <w:sz w:val="21"/>
                <w:szCs w:val="21"/>
                <w:lang w:val="zh-CN"/>
              </w:rPr>
            </w:pPr>
            <w:r w:rsidRPr="002A77CC">
              <w:rPr>
                <w:rFonts w:hint="eastAsia"/>
                <w:sz w:val="21"/>
                <w:szCs w:val="21"/>
                <w:lang w:val="zh-CN"/>
              </w:rPr>
              <w:t>能效等级</w:t>
            </w:r>
          </w:p>
        </w:tc>
        <w:tc>
          <w:tcPr>
            <w:tcW w:w="536" w:type="pct"/>
            <w:vAlign w:val="center"/>
          </w:tcPr>
          <w:p w14:paraId="73EFC1A4" w14:textId="77777777" w:rsidR="00324CEA" w:rsidRPr="002A77CC" w:rsidRDefault="00324CEA" w:rsidP="00B16CB0">
            <w:pPr>
              <w:jc w:val="center"/>
              <w:rPr>
                <w:lang w:val="zh-CN"/>
              </w:rPr>
            </w:pPr>
            <w:r w:rsidRPr="002A77CC">
              <w:rPr>
                <w:lang w:val="zh-CN"/>
              </w:rPr>
              <w:t>标准要求</w:t>
            </w:r>
          </w:p>
        </w:tc>
        <w:tc>
          <w:tcPr>
            <w:tcW w:w="654" w:type="pct"/>
            <w:vAlign w:val="center"/>
          </w:tcPr>
          <w:p w14:paraId="4FE49A73" w14:textId="77777777" w:rsidR="00324CEA" w:rsidRPr="002A77CC" w:rsidRDefault="00324CEA" w:rsidP="00B16CB0">
            <w:pPr>
              <w:jc w:val="center"/>
              <w:rPr>
                <w:lang w:val="zh-CN"/>
              </w:rPr>
            </w:pPr>
            <w:r w:rsidRPr="002A77CC">
              <w:rPr>
                <w:lang w:val="zh-CN"/>
              </w:rPr>
              <w:t>是否满足</w:t>
            </w:r>
          </w:p>
        </w:tc>
      </w:tr>
      <w:tr w:rsidR="00324CEA" w:rsidRPr="002A77CC" w14:paraId="0115DAE3" w14:textId="77777777" w:rsidTr="00B16CB0">
        <w:trPr>
          <w:trHeight w:val="271"/>
        </w:trPr>
        <w:tc>
          <w:tcPr>
            <w:tcW w:w="1605" w:type="pct"/>
            <w:vAlign w:val="center"/>
          </w:tcPr>
          <w:p w14:paraId="562A9E5B" w14:textId="77777777" w:rsidR="00324CEA" w:rsidRPr="002A77CC" w:rsidRDefault="00324CEA" w:rsidP="00B16CB0">
            <w:pPr>
              <w:pStyle w:val="af2"/>
              <w:spacing w:line="240" w:lineRule="auto"/>
              <w:ind w:firstLine="360"/>
              <w:jc w:val="center"/>
              <w:outlineLvl w:val="9"/>
              <w:rPr>
                <w:sz w:val="21"/>
                <w:szCs w:val="21"/>
                <w:lang w:val="zh-CN"/>
              </w:rPr>
            </w:pPr>
            <w:r w:rsidRPr="002A77CC">
              <w:rPr>
                <w:rFonts w:hint="eastAsia"/>
                <w:sz w:val="21"/>
                <w:szCs w:val="21"/>
                <w:lang w:val="zh-CN"/>
              </w:rPr>
              <w:t>水泵</w:t>
            </w:r>
          </w:p>
        </w:tc>
        <w:tc>
          <w:tcPr>
            <w:tcW w:w="1103" w:type="pct"/>
          </w:tcPr>
          <w:p w14:paraId="3C09FCF9" w14:textId="77777777" w:rsidR="00324CEA" w:rsidRPr="002A77CC" w:rsidRDefault="00324CEA" w:rsidP="00B16CB0">
            <w:pPr>
              <w:pStyle w:val="af2"/>
              <w:spacing w:line="240" w:lineRule="auto"/>
              <w:ind w:firstLine="360"/>
              <w:jc w:val="center"/>
              <w:outlineLvl w:val="9"/>
              <w:rPr>
                <w:sz w:val="21"/>
                <w:szCs w:val="21"/>
                <w:lang w:val="zh-CN"/>
              </w:rPr>
            </w:pPr>
          </w:p>
        </w:tc>
        <w:tc>
          <w:tcPr>
            <w:tcW w:w="1102" w:type="pct"/>
            <w:vAlign w:val="center"/>
          </w:tcPr>
          <w:p w14:paraId="663AB638" w14:textId="77777777" w:rsidR="00324CEA" w:rsidRPr="002A77CC" w:rsidRDefault="00324CEA" w:rsidP="00B16CB0">
            <w:pPr>
              <w:pStyle w:val="af2"/>
              <w:spacing w:line="240" w:lineRule="auto"/>
              <w:ind w:firstLine="360"/>
              <w:jc w:val="center"/>
              <w:outlineLvl w:val="9"/>
              <w:rPr>
                <w:sz w:val="21"/>
                <w:szCs w:val="21"/>
                <w:lang w:val="zh-CN"/>
              </w:rPr>
            </w:pPr>
          </w:p>
        </w:tc>
        <w:tc>
          <w:tcPr>
            <w:tcW w:w="536" w:type="pct"/>
            <w:vAlign w:val="center"/>
          </w:tcPr>
          <w:p w14:paraId="756D7368" w14:textId="77777777" w:rsidR="00324CEA" w:rsidRPr="002A77CC" w:rsidRDefault="00324CEA" w:rsidP="00B16CB0">
            <w:pPr>
              <w:jc w:val="center"/>
              <w:rPr>
                <w:lang w:val="zh-CN"/>
              </w:rPr>
            </w:pPr>
          </w:p>
        </w:tc>
        <w:tc>
          <w:tcPr>
            <w:tcW w:w="654" w:type="pct"/>
            <w:vAlign w:val="center"/>
          </w:tcPr>
          <w:p w14:paraId="02F160A9" w14:textId="77777777" w:rsidR="00324CEA" w:rsidRPr="002A77CC" w:rsidRDefault="00324CEA" w:rsidP="00B16CB0">
            <w:pPr>
              <w:jc w:val="center"/>
              <w:rPr>
                <w:lang w:val="zh-CN"/>
              </w:rPr>
            </w:pPr>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5CACA611" w14:textId="77777777" w:rsidTr="00B16CB0">
        <w:trPr>
          <w:trHeight w:val="282"/>
        </w:trPr>
        <w:tc>
          <w:tcPr>
            <w:tcW w:w="1605" w:type="pct"/>
            <w:vAlign w:val="center"/>
          </w:tcPr>
          <w:p w14:paraId="3E7ADF61" w14:textId="77777777" w:rsidR="00324CEA" w:rsidRPr="002A77CC" w:rsidRDefault="00324CEA" w:rsidP="00B16CB0">
            <w:pPr>
              <w:pStyle w:val="af2"/>
              <w:spacing w:line="240" w:lineRule="auto"/>
              <w:ind w:firstLine="360"/>
              <w:jc w:val="center"/>
              <w:outlineLvl w:val="9"/>
              <w:rPr>
                <w:sz w:val="21"/>
                <w:szCs w:val="21"/>
                <w:lang w:val="zh-CN"/>
              </w:rPr>
            </w:pPr>
            <w:r w:rsidRPr="002A77CC">
              <w:rPr>
                <w:rFonts w:hint="eastAsia"/>
                <w:sz w:val="21"/>
                <w:szCs w:val="21"/>
                <w:lang w:val="zh-CN"/>
              </w:rPr>
              <w:t>风机</w:t>
            </w:r>
          </w:p>
        </w:tc>
        <w:tc>
          <w:tcPr>
            <w:tcW w:w="1103" w:type="pct"/>
          </w:tcPr>
          <w:p w14:paraId="0AD85D75" w14:textId="77777777" w:rsidR="00324CEA" w:rsidRPr="002A77CC" w:rsidRDefault="00324CEA" w:rsidP="00B16CB0">
            <w:pPr>
              <w:pStyle w:val="af2"/>
              <w:spacing w:line="240" w:lineRule="auto"/>
              <w:ind w:firstLine="360"/>
              <w:jc w:val="center"/>
              <w:outlineLvl w:val="9"/>
              <w:rPr>
                <w:sz w:val="21"/>
                <w:szCs w:val="21"/>
                <w:lang w:val="zh-CN"/>
              </w:rPr>
            </w:pPr>
          </w:p>
        </w:tc>
        <w:tc>
          <w:tcPr>
            <w:tcW w:w="1102" w:type="pct"/>
            <w:vAlign w:val="center"/>
          </w:tcPr>
          <w:p w14:paraId="29861457" w14:textId="77777777" w:rsidR="00324CEA" w:rsidRPr="002A77CC" w:rsidRDefault="00324CEA" w:rsidP="00B16CB0">
            <w:pPr>
              <w:pStyle w:val="af2"/>
              <w:spacing w:line="240" w:lineRule="auto"/>
              <w:ind w:firstLine="360"/>
              <w:jc w:val="center"/>
              <w:outlineLvl w:val="9"/>
              <w:rPr>
                <w:sz w:val="21"/>
                <w:szCs w:val="21"/>
                <w:lang w:val="zh-CN"/>
              </w:rPr>
            </w:pPr>
          </w:p>
        </w:tc>
        <w:tc>
          <w:tcPr>
            <w:tcW w:w="536" w:type="pct"/>
            <w:vAlign w:val="center"/>
          </w:tcPr>
          <w:p w14:paraId="17C72859" w14:textId="77777777" w:rsidR="00324CEA" w:rsidRPr="002A77CC" w:rsidRDefault="00324CEA" w:rsidP="00B16CB0">
            <w:pPr>
              <w:jc w:val="center"/>
              <w:rPr>
                <w:lang w:val="zh-CN"/>
              </w:rPr>
            </w:pPr>
          </w:p>
        </w:tc>
        <w:tc>
          <w:tcPr>
            <w:tcW w:w="654" w:type="pct"/>
          </w:tcPr>
          <w:p w14:paraId="4E639089" w14:textId="77777777" w:rsidR="00324CEA" w:rsidRPr="002A77CC" w:rsidRDefault="00324CEA" w:rsidP="00B16CB0">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148F88B2" w14:textId="77777777" w:rsidTr="00B16CB0">
        <w:trPr>
          <w:trHeight w:val="282"/>
        </w:trPr>
        <w:tc>
          <w:tcPr>
            <w:tcW w:w="1605" w:type="pct"/>
            <w:vAlign w:val="center"/>
          </w:tcPr>
          <w:p w14:paraId="666BD342" w14:textId="77777777" w:rsidR="00324CEA" w:rsidRPr="002A77CC" w:rsidRDefault="00324CEA" w:rsidP="00B16CB0">
            <w:pPr>
              <w:pStyle w:val="af2"/>
              <w:spacing w:line="240" w:lineRule="auto"/>
              <w:ind w:firstLine="360"/>
              <w:jc w:val="center"/>
              <w:outlineLvl w:val="9"/>
              <w:rPr>
                <w:sz w:val="21"/>
                <w:szCs w:val="21"/>
                <w:lang w:val="zh-CN"/>
              </w:rPr>
            </w:pPr>
            <w:r w:rsidRPr="002A77CC">
              <w:rPr>
                <w:rFonts w:hint="eastAsia"/>
                <w:sz w:val="21"/>
                <w:szCs w:val="21"/>
                <w:lang w:val="zh-CN"/>
              </w:rPr>
              <w:t>其他</w:t>
            </w:r>
          </w:p>
        </w:tc>
        <w:tc>
          <w:tcPr>
            <w:tcW w:w="1103" w:type="pct"/>
          </w:tcPr>
          <w:p w14:paraId="51947932" w14:textId="77777777" w:rsidR="00324CEA" w:rsidRPr="002A77CC" w:rsidRDefault="00324CEA" w:rsidP="00B16CB0">
            <w:pPr>
              <w:pStyle w:val="af2"/>
              <w:spacing w:line="240" w:lineRule="auto"/>
              <w:ind w:firstLine="360"/>
              <w:jc w:val="center"/>
              <w:outlineLvl w:val="9"/>
              <w:rPr>
                <w:sz w:val="21"/>
                <w:szCs w:val="21"/>
                <w:lang w:val="zh-CN"/>
              </w:rPr>
            </w:pPr>
          </w:p>
        </w:tc>
        <w:tc>
          <w:tcPr>
            <w:tcW w:w="1102" w:type="pct"/>
            <w:vAlign w:val="center"/>
          </w:tcPr>
          <w:p w14:paraId="47FA546C" w14:textId="77777777" w:rsidR="00324CEA" w:rsidRPr="002A77CC" w:rsidRDefault="00324CEA" w:rsidP="00B16CB0">
            <w:pPr>
              <w:pStyle w:val="af2"/>
              <w:spacing w:line="240" w:lineRule="auto"/>
              <w:ind w:firstLine="360"/>
              <w:jc w:val="center"/>
              <w:outlineLvl w:val="9"/>
              <w:rPr>
                <w:sz w:val="21"/>
                <w:szCs w:val="21"/>
                <w:lang w:val="zh-CN"/>
              </w:rPr>
            </w:pPr>
          </w:p>
        </w:tc>
        <w:tc>
          <w:tcPr>
            <w:tcW w:w="536" w:type="pct"/>
            <w:vAlign w:val="center"/>
          </w:tcPr>
          <w:p w14:paraId="6985843B" w14:textId="77777777" w:rsidR="00324CEA" w:rsidRPr="002A77CC" w:rsidRDefault="00324CEA" w:rsidP="00B16CB0">
            <w:pPr>
              <w:jc w:val="center"/>
              <w:rPr>
                <w:lang w:val="zh-CN"/>
              </w:rPr>
            </w:pPr>
          </w:p>
        </w:tc>
        <w:tc>
          <w:tcPr>
            <w:tcW w:w="654" w:type="pct"/>
          </w:tcPr>
          <w:p w14:paraId="422EB2D6" w14:textId="77777777" w:rsidR="00324CEA" w:rsidRPr="002A77CC" w:rsidRDefault="00324CEA" w:rsidP="00B16CB0">
            <w:r w:rsidRPr="002A77CC">
              <w:rPr>
                <w:rFonts w:hint="eastAsia"/>
                <w:kern w:val="0"/>
              </w:rPr>
              <w:t>□是</w:t>
            </w:r>
            <w:r w:rsidRPr="002A77CC">
              <w:rPr>
                <w:rFonts w:hint="eastAsia"/>
                <w:kern w:val="0"/>
              </w:rPr>
              <w:t xml:space="preserve"> </w:t>
            </w:r>
            <w:r w:rsidRPr="002A77CC">
              <w:rPr>
                <w:rFonts w:hint="eastAsia"/>
                <w:kern w:val="0"/>
              </w:rPr>
              <w:t>□否</w:t>
            </w:r>
          </w:p>
        </w:tc>
      </w:tr>
    </w:tbl>
    <w:p w14:paraId="617BDD0B" w14:textId="77777777" w:rsidR="00324CEA" w:rsidRPr="002A77CC" w:rsidRDefault="00324CEA" w:rsidP="00324CEA">
      <w:pPr>
        <w:rPr>
          <w:lang w:val="zh-CN"/>
        </w:rPr>
      </w:pPr>
    </w:p>
    <w:p w14:paraId="67DBDAAA" w14:textId="77777777" w:rsidR="00324CEA" w:rsidRPr="002A77CC" w:rsidRDefault="00324CEA" w:rsidP="00324CEA">
      <w:pPr>
        <w:rPr>
          <w:lang w:val="zh-CN"/>
        </w:rPr>
      </w:pPr>
    </w:p>
    <w:p w14:paraId="7860ACA2" w14:textId="77777777" w:rsidR="00324CEA" w:rsidRPr="002A77CC" w:rsidRDefault="00324CEA" w:rsidP="00324CEA">
      <w:pPr>
        <w:rPr>
          <w:b/>
          <w:lang w:val="zh-CN"/>
        </w:rPr>
      </w:pPr>
      <w:r w:rsidRPr="002A77CC">
        <w:rPr>
          <w:rFonts w:hint="eastAsia"/>
          <w:b/>
          <w:lang w:val="zh-CN"/>
        </w:rPr>
        <w:t>3</w:t>
      </w:r>
      <w:r w:rsidRPr="002A77CC">
        <w:rPr>
          <w:rFonts w:hint="eastAsia"/>
          <w:b/>
          <w:lang w:val="zh-CN"/>
        </w:rPr>
        <w:t>、证明材料</w:t>
      </w:r>
    </w:p>
    <w:p w14:paraId="2FCBACE0" w14:textId="77777777" w:rsidR="00324CEA" w:rsidRPr="002A77CC" w:rsidRDefault="00324CEA" w:rsidP="00324CEA">
      <w:pPr>
        <w:rPr>
          <w:b/>
        </w:rPr>
      </w:pPr>
      <w:r w:rsidRPr="002A77CC">
        <w:rPr>
          <w:rFonts w:hint="eastAsia"/>
          <w:b/>
        </w:rPr>
        <w:t>设计评价建议提交材料及要求：</w:t>
      </w:r>
    </w:p>
    <w:p w14:paraId="33B3E81D"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节能型电气设备：</w:t>
      </w:r>
    </w:p>
    <w:p w14:paraId="17DC791A" w14:textId="77777777" w:rsidR="00324CEA" w:rsidRPr="002A77CC" w:rsidRDefault="00324CEA" w:rsidP="007106AD">
      <w:pPr>
        <w:pStyle w:val="af7"/>
        <w:widowControl/>
        <w:numPr>
          <w:ilvl w:val="0"/>
          <w:numId w:val="61"/>
        </w:numPr>
        <w:spacing w:line="288" w:lineRule="auto"/>
        <w:ind w:firstLineChars="0"/>
        <w:contextualSpacing/>
        <w:jc w:val="left"/>
      </w:pPr>
      <w:r w:rsidRPr="002A77CC">
        <w:rPr>
          <w:rFonts w:hint="eastAsia"/>
        </w:rPr>
        <w:t>电气设计说明：应包含三项配电变压器的选型及能效等级；</w:t>
      </w:r>
    </w:p>
    <w:p w14:paraId="001EA8C0" w14:textId="77777777" w:rsidR="00324CEA" w:rsidRPr="002A77CC" w:rsidRDefault="00324CEA" w:rsidP="007106AD">
      <w:pPr>
        <w:pStyle w:val="af7"/>
        <w:widowControl/>
        <w:numPr>
          <w:ilvl w:val="0"/>
          <w:numId w:val="61"/>
        </w:numPr>
        <w:spacing w:line="288" w:lineRule="auto"/>
        <w:ind w:firstLineChars="0"/>
        <w:contextualSpacing/>
        <w:jc w:val="left"/>
      </w:pPr>
      <w:r w:rsidRPr="002A77CC">
        <w:rPr>
          <w:rFonts w:hint="eastAsia"/>
        </w:rPr>
        <w:t>变配电平面布置图：应体现三相配电变压器的型号，并与设计说明一致；</w:t>
      </w:r>
    </w:p>
    <w:p w14:paraId="333C7A1C" w14:textId="77777777" w:rsidR="00324CEA" w:rsidRPr="002A77CC" w:rsidRDefault="00324CEA" w:rsidP="007106AD">
      <w:pPr>
        <w:pStyle w:val="af7"/>
        <w:widowControl/>
        <w:numPr>
          <w:ilvl w:val="0"/>
          <w:numId w:val="61"/>
        </w:numPr>
        <w:spacing w:line="288" w:lineRule="auto"/>
        <w:ind w:firstLineChars="0"/>
        <w:contextualSpacing/>
        <w:jc w:val="left"/>
      </w:pPr>
      <w:r w:rsidRPr="002A77CC">
        <w:rPr>
          <w:rFonts w:hint="eastAsia"/>
        </w:rPr>
        <w:t>低压配电系统图：应体现三相配电变压器的相关内容；</w:t>
      </w:r>
    </w:p>
    <w:p w14:paraId="32254C08" w14:textId="77777777" w:rsidR="00324CEA" w:rsidRPr="002A77CC" w:rsidRDefault="00324CEA" w:rsidP="007106AD">
      <w:pPr>
        <w:pStyle w:val="af7"/>
        <w:widowControl/>
        <w:numPr>
          <w:ilvl w:val="0"/>
          <w:numId w:val="61"/>
        </w:numPr>
        <w:spacing w:line="288" w:lineRule="auto"/>
        <w:ind w:firstLineChars="0"/>
        <w:contextualSpacing/>
        <w:jc w:val="left"/>
      </w:pPr>
      <w:r w:rsidRPr="002A77CC">
        <w:rPr>
          <w:rFonts w:hint="eastAsia"/>
        </w:rPr>
        <w:t>变压器负荷计算书：应该有详细的计算过程；</w:t>
      </w:r>
    </w:p>
    <w:p w14:paraId="5BE2982F" w14:textId="77777777" w:rsidR="00324CEA" w:rsidRPr="002A77CC" w:rsidRDefault="00324CEA" w:rsidP="007106AD">
      <w:pPr>
        <w:pStyle w:val="af7"/>
        <w:widowControl/>
        <w:numPr>
          <w:ilvl w:val="0"/>
          <w:numId w:val="61"/>
        </w:numPr>
        <w:spacing w:line="288" w:lineRule="auto"/>
        <w:ind w:firstLineChars="0"/>
        <w:contextualSpacing/>
        <w:jc w:val="left"/>
      </w:pPr>
      <w:r w:rsidRPr="002A77CC">
        <w:rPr>
          <w:rFonts w:hint="eastAsia"/>
        </w:rPr>
        <w:lastRenderedPageBreak/>
        <w:t>暖通设备参数表：</w:t>
      </w:r>
      <w:r w:rsidRPr="002A77CC">
        <w:rPr>
          <w:rFonts w:hint="eastAsia"/>
        </w:rPr>
        <w:t xml:space="preserve"> </w:t>
      </w:r>
      <w:r w:rsidRPr="002A77CC">
        <w:rPr>
          <w:rFonts w:hint="eastAsia"/>
        </w:rPr>
        <w:t>应包括水泵、风机等的效率参数。</w:t>
      </w:r>
    </w:p>
    <w:p w14:paraId="1EF535A4" w14:textId="77777777" w:rsidR="00324CEA" w:rsidRPr="002A77CC" w:rsidRDefault="00324CEA" w:rsidP="00324CEA">
      <w:pPr>
        <w:pStyle w:val="af7"/>
        <w:ind w:left="720" w:firstLineChars="0" w:firstLine="0"/>
      </w:pPr>
    </w:p>
    <w:p w14:paraId="4017A401" w14:textId="77777777" w:rsidR="00324CEA" w:rsidRPr="002A77CC" w:rsidRDefault="00324CEA" w:rsidP="00324CEA">
      <w:pPr>
        <w:rPr>
          <w:b/>
        </w:rPr>
      </w:pPr>
      <w:r w:rsidRPr="002A77CC">
        <w:rPr>
          <w:rFonts w:hint="eastAsia"/>
          <w:b/>
        </w:rPr>
        <w:t>运行评价建议提交材料及要求：</w:t>
      </w:r>
    </w:p>
    <w:p w14:paraId="65FB8284"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lang w:val="zh-CN"/>
        </w:rPr>
        <w:t>节能型电气设备：</w:t>
      </w:r>
    </w:p>
    <w:p w14:paraId="7CCAFF14"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电气设计说明竣工图：应包含三项配电变压器的选型及能效等级；</w:t>
      </w:r>
    </w:p>
    <w:p w14:paraId="12A8AF82"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变配电平面布置图竣工图：应体现三相配电变压器的型号，并与设计说明一致；</w:t>
      </w:r>
    </w:p>
    <w:p w14:paraId="6C61D0D6"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低压配电系统竣工图：应体现三相配电变压器的相关内容；</w:t>
      </w:r>
    </w:p>
    <w:p w14:paraId="7F958DEF"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变压器负荷计算书：应该有详细的计算过程；</w:t>
      </w:r>
    </w:p>
    <w:p w14:paraId="2773151E"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暖通设备参数表竣工图：应包括水泵、风机等的效率参数；</w:t>
      </w:r>
    </w:p>
    <w:p w14:paraId="04FDED27"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主要产品的检验报告：应包含变压器、风机、水泵等主要设备的检验报告，并给出相应的节能性指标；</w:t>
      </w:r>
    </w:p>
    <w:p w14:paraId="1C7FAF10" w14:textId="77777777" w:rsidR="00324CEA" w:rsidRPr="002A77CC" w:rsidRDefault="00324CEA" w:rsidP="007106AD">
      <w:pPr>
        <w:pStyle w:val="af7"/>
        <w:widowControl/>
        <w:numPr>
          <w:ilvl w:val="0"/>
          <w:numId w:val="62"/>
        </w:numPr>
        <w:spacing w:line="288" w:lineRule="auto"/>
        <w:ind w:firstLineChars="0"/>
        <w:contextualSpacing/>
        <w:jc w:val="left"/>
      </w:pPr>
      <w:r w:rsidRPr="002A77CC">
        <w:rPr>
          <w:rFonts w:hint="eastAsia"/>
        </w:rPr>
        <w:t>变压器、风机、水泵运行记录：应提供一年的运行数据记录</w:t>
      </w:r>
      <w:r w:rsidR="00794624">
        <w:rPr>
          <w:rFonts w:hint="eastAsia"/>
        </w:rPr>
        <w:t>。</w:t>
      </w:r>
    </w:p>
    <w:p w14:paraId="696BADA2" w14:textId="77777777" w:rsidR="00324CEA" w:rsidRPr="002A77CC" w:rsidRDefault="00324CEA" w:rsidP="00324CEA">
      <w:r w:rsidRPr="002A77CC">
        <w:rPr>
          <w:rFonts w:hint="eastAsia"/>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57BAE702" w14:textId="77777777" w:rsidTr="00B16CB0">
        <w:trPr>
          <w:trHeight w:val="2835"/>
          <w:jc w:val="center"/>
        </w:trPr>
        <w:tc>
          <w:tcPr>
            <w:tcW w:w="9400" w:type="dxa"/>
            <w:tcBorders>
              <w:top w:val="single" w:sz="4" w:space="0" w:color="auto"/>
              <w:left w:val="single" w:sz="4" w:space="0" w:color="auto"/>
              <w:bottom w:val="single" w:sz="4" w:space="0" w:color="auto"/>
              <w:right w:val="single" w:sz="4" w:space="0" w:color="auto"/>
            </w:tcBorders>
          </w:tcPr>
          <w:p w14:paraId="62F1223A" w14:textId="77777777" w:rsidR="00324CEA" w:rsidRPr="002A77CC" w:rsidRDefault="00324CEA" w:rsidP="00B16CB0"/>
        </w:tc>
      </w:tr>
    </w:tbl>
    <w:p w14:paraId="383D0CB2" w14:textId="77777777" w:rsidR="00324CEA" w:rsidRPr="002A77CC" w:rsidRDefault="00324CEA" w:rsidP="00324CEA">
      <w:pPr>
        <w:sectPr w:rsidR="00324CEA" w:rsidRPr="002A77CC" w:rsidSect="00B16CB0">
          <w:pgSz w:w="11906" w:h="16838"/>
          <w:pgMar w:top="1440" w:right="1134" w:bottom="1440" w:left="1134" w:header="851" w:footer="992" w:gutter="0"/>
          <w:cols w:space="720"/>
          <w:docGrid w:type="lines" w:linePitch="312"/>
        </w:sectPr>
      </w:pPr>
    </w:p>
    <w:p w14:paraId="191CE1C2" w14:textId="77777777" w:rsidR="00324CEA" w:rsidRPr="002A77CC" w:rsidRDefault="00324CEA" w:rsidP="00794624">
      <w:pPr>
        <w:pStyle w:val="2"/>
        <w:jc w:val="center"/>
      </w:pPr>
      <w:bookmarkStart w:id="37" w:name="_Toc423340206"/>
      <w:bookmarkStart w:id="38" w:name="_Toc438725024"/>
      <w:r w:rsidRPr="002A77CC">
        <w:rPr>
          <w:rFonts w:hint="eastAsia"/>
        </w:rPr>
        <w:lastRenderedPageBreak/>
        <w:t>Ⅳ能量综合利用</w:t>
      </w:r>
      <w:bookmarkEnd w:id="37"/>
      <w:bookmarkEnd w:id="38"/>
    </w:p>
    <w:p w14:paraId="040D81D5" w14:textId="77777777" w:rsidR="00324CEA" w:rsidRPr="002A77CC" w:rsidRDefault="00324CEA" w:rsidP="00324CEA">
      <w:pPr>
        <w:pStyle w:val="3"/>
      </w:pPr>
      <w:r w:rsidRPr="002A77CC">
        <w:t>5.2.13排风能量回收系统设计合理并运行可靠。（3分）</w:t>
      </w:r>
    </w:p>
    <w:p w14:paraId="153A7E41" w14:textId="77777777" w:rsidR="00324CEA" w:rsidRPr="002A77CC" w:rsidRDefault="00324CEA" w:rsidP="00324CEA">
      <w:pPr>
        <w:spacing w:line="360" w:lineRule="auto"/>
        <w:rPr>
          <w:b/>
          <w:kern w:val="0"/>
          <w:sz w:val="24"/>
        </w:rPr>
      </w:pPr>
      <w:r w:rsidRPr="002A77CC">
        <w:rPr>
          <w:rFonts w:hint="eastAsia"/>
          <w:b/>
          <w:kern w:val="0"/>
          <w:sz w:val="24"/>
        </w:rPr>
        <w:t>参评情况</w:t>
      </w:r>
    </w:p>
    <w:p w14:paraId="000A4E19" w14:textId="77777777" w:rsidR="00324CEA" w:rsidRPr="002A77CC" w:rsidRDefault="00324CEA" w:rsidP="00324CEA">
      <w:pPr>
        <w:spacing w:line="360" w:lineRule="auto"/>
        <w:rPr>
          <w:kern w:val="0"/>
        </w:rPr>
      </w:pPr>
      <w:r w:rsidRPr="002A77CC">
        <w:rPr>
          <w:rFonts w:hint="eastAsia"/>
          <w:kern w:val="0"/>
        </w:rPr>
        <w:t>□参评</w:t>
      </w:r>
      <w:r w:rsidRPr="002A77CC">
        <w:rPr>
          <w:rFonts w:hint="eastAsia"/>
          <w:kern w:val="0"/>
        </w:rPr>
        <w:t xml:space="preserve"> </w:t>
      </w:r>
      <w:r w:rsidRPr="002A77CC">
        <w:rPr>
          <w:rFonts w:hint="eastAsia"/>
          <w:kern w:val="0"/>
        </w:rPr>
        <w:t>□不参评，原因（□无独立新风系统，□新风与排风的温差不超过</w:t>
      </w:r>
      <w:r w:rsidRPr="002A77CC">
        <w:rPr>
          <w:rFonts w:hint="eastAsia"/>
          <w:kern w:val="0"/>
        </w:rPr>
        <w:t>15</w:t>
      </w:r>
      <w:r w:rsidRPr="002A77CC">
        <w:rPr>
          <w:rFonts w:hint="eastAsia"/>
          <w:kern w:val="0"/>
        </w:rPr>
        <w:t>℃，□不宜设置排风热回收）</w:t>
      </w:r>
    </w:p>
    <w:p w14:paraId="2662B753" w14:textId="77777777" w:rsidR="00324CEA" w:rsidRPr="002A77CC" w:rsidRDefault="00324CEA" w:rsidP="00324CEA"/>
    <w:p w14:paraId="341FC55E" w14:textId="77777777" w:rsidR="00324CEA" w:rsidRPr="002A77CC" w:rsidRDefault="00324CEA" w:rsidP="00324CEA">
      <w:pPr>
        <w:rPr>
          <w:b/>
          <w:lang w:val="zh-CN"/>
        </w:rPr>
      </w:pPr>
      <w:r w:rsidRPr="002A77CC">
        <w:rPr>
          <w:rFonts w:hint="eastAsia"/>
          <w:b/>
          <w:lang w:val="zh-CN"/>
        </w:rPr>
        <w:t xml:space="preserve">1 </w:t>
      </w:r>
      <w:r w:rsidRPr="002A77CC">
        <w:rPr>
          <w:rFonts w:hint="eastAsia"/>
          <w:b/>
          <w:lang w:val="zh-CN"/>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7"/>
        <w:gridCol w:w="1523"/>
        <w:gridCol w:w="1488"/>
      </w:tblGrid>
      <w:tr w:rsidR="00324CEA" w:rsidRPr="002A77CC" w14:paraId="5EAB8DD0"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hideMark/>
          </w:tcPr>
          <w:p w14:paraId="41E382F0" w14:textId="77777777" w:rsidR="00324CEA" w:rsidRPr="002A77CC" w:rsidRDefault="00324CEA" w:rsidP="00B16CB0">
            <w:pPr>
              <w:jc w:val="center"/>
              <w:rPr>
                <w:b/>
                <w:lang w:val="zh-CN"/>
              </w:rPr>
            </w:pPr>
            <w:r w:rsidRPr="002A77CC">
              <w:rPr>
                <w:rFonts w:hint="eastAsia"/>
                <w:b/>
                <w:lang w:val="zh-CN"/>
              </w:rPr>
              <w:t>评价内容</w:t>
            </w:r>
          </w:p>
        </w:tc>
        <w:tc>
          <w:tcPr>
            <w:tcW w:w="791" w:type="pct"/>
            <w:tcBorders>
              <w:top w:val="single" w:sz="4" w:space="0" w:color="auto"/>
              <w:left w:val="single" w:sz="4" w:space="0" w:color="auto"/>
              <w:bottom w:val="single" w:sz="4" w:space="0" w:color="auto"/>
              <w:right w:val="single" w:sz="4" w:space="0" w:color="auto"/>
            </w:tcBorders>
            <w:vAlign w:val="center"/>
            <w:hideMark/>
          </w:tcPr>
          <w:p w14:paraId="5022F838" w14:textId="77777777" w:rsidR="00324CEA" w:rsidRPr="002A77CC" w:rsidRDefault="00324CEA" w:rsidP="00B16CB0">
            <w:pPr>
              <w:jc w:val="center"/>
              <w:rPr>
                <w:b/>
                <w:lang w:val="zh-CN"/>
              </w:rPr>
            </w:pPr>
            <w:r w:rsidRPr="002A77CC">
              <w:rPr>
                <w:rFonts w:hint="eastAsia"/>
                <w:b/>
                <w:lang w:val="zh-CN"/>
              </w:rPr>
              <w:t>评价分值</w:t>
            </w:r>
            <w:r w:rsidRPr="002A77CC">
              <w:rPr>
                <w:rFonts w:hint="eastAsia"/>
                <w:b/>
              </w:rPr>
              <w:t>（分）</w:t>
            </w:r>
          </w:p>
        </w:tc>
        <w:tc>
          <w:tcPr>
            <w:tcW w:w="773" w:type="pct"/>
            <w:tcBorders>
              <w:top w:val="single" w:sz="4" w:space="0" w:color="auto"/>
              <w:left w:val="single" w:sz="4" w:space="0" w:color="auto"/>
              <w:bottom w:val="single" w:sz="4" w:space="0" w:color="auto"/>
              <w:right w:val="single" w:sz="4" w:space="0" w:color="auto"/>
            </w:tcBorders>
            <w:vAlign w:val="center"/>
            <w:hideMark/>
          </w:tcPr>
          <w:p w14:paraId="68995DAC" w14:textId="77777777" w:rsidR="00324CEA" w:rsidRPr="002A77CC" w:rsidRDefault="00324CEA" w:rsidP="00B16CB0">
            <w:pPr>
              <w:jc w:val="center"/>
              <w:rPr>
                <w:b/>
                <w:lang w:val="zh-CN"/>
              </w:rPr>
            </w:pPr>
            <w:r w:rsidRPr="002A77CC">
              <w:rPr>
                <w:rFonts w:hint="eastAsia"/>
                <w:b/>
                <w:lang w:val="zh-CN"/>
              </w:rPr>
              <w:t>自评得分</w:t>
            </w:r>
            <w:r w:rsidRPr="002A77CC">
              <w:rPr>
                <w:rFonts w:hint="eastAsia"/>
                <w:b/>
              </w:rPr>
              <w:t>（分）</w:t>
            </w:r>
          </w:p>
        </w:tc>
      </w:tr>
      <w:tr w:rsidR="00324CEA" w:rsidRPr="002A77CC" w14:paraId="197F652A"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hideMark/>
          </w:tcPr>
          <w:p w14:paraId="766C47D7" w14:textId="77777777" w:rsidR="00324CEA" w:rsidRPr="002A77CC" w:rsidRDefault="00324CEA" w:rsidP="00B16CB0">
            <w:pPr>
              <w:rPr>
                <w:bCs/>
                <w:lang w:val="zh-CN"/>
              </w:rPr>
            </w:pPr>
            <w:r w:rsidRPr="002A77CC">
              <w:rPr>
                <w:rFonts w:hint="eastAsia"/>
              </w:rPr>
              <w:t>集中空调系统的排风能量回收系统：额定热回收效率（全热和显热）不低于</w:t>
            </w:r>
            <w:r w:rsidRPr="002A77CC">
              <w:rPr>
                <w:rFonts w:hint="eastAsia"/>
              </w:rPr>
              <w:t>60%</w:t>
            </w:r>
          </w:p>
        </w:tc>
        <w:tc>
          <w:tcPr>
            <w:tcW w:w="791" w:type="pct"/>
            <w:tcBorders>
              <w:top w:val="single" w:sz="4" w:space="0" w:color="auto"/>
              <w:left w:val="single" w:sz="4" w:space="0" w:color="auto"/>
              <w:bottom w:val="single" w:sz="4" w:space="0" w:color="auto"/>
              <w:right w:val="single" w:sz="4" w:space="0" w:color="auto"/>
            </w:tcBorders>
            <w:vAlign w:val="center"/>
            <w:hideMark/>
          </w:tcPr>
          <w:p w14:paraId="330CF6CC" w14:textId="77777777" w:rsidR="00324CEA" w:rsidRPr="002A77CC" w:rsidRDefault="00324CEA" w:rsidP="00B16CB0">
            <w:pPr>
              <w:jc w:val="center"/>
              <w:rPr>
                <w:lang w:val="zh-CN"/>
              </w:rPr>
            </w:pPr>
            <w:r w:rsidRPr="002A77CC">
              <w:rPr>
                <w:rFonts w:hint="eastAsia"/>
                <w:lang w:val="zh-CN"/>
              </w:rPr>
              <w:t>3</w:t>
            </w:r>
          </w:p>
        </w:tc>
        <w:tc>
          <w:tcPr>
            <w:tcW w:w="773" w:type="pct"/>
            <w:tcBorders>
              <w:top w:val="single" w:sz="4" w:space="0" w:color="auto"/>
              <w:left w:val="single" w:sz="4" w:space="0" w:color="auto"/>
              <w:bottom w:val="single" w:sz="4" w:space="0" w:color="auto"/>
              <w:right w:val="single" w:sz="4" w:space="0" w:color="auto"/>
            </w:tcBorders>
            <w:vAlign w:val="center"/>
          </w:tcPr>
          <w:p w14:paraId="1364B4F9" w14:textId="77777777" w:rsidR="00324CEA" w:rsidRPr="002A77CC" w:rsidRDefault="00324CEA" w:rsidP="00B16CB0">
            <w:pPr>
              <w:jc w:val="center"/>
              <w:rPr>
                <w:lang w:val="zh-CN"/>
              </w:rPr>
            </w:pPr>
          </w:p>
        </w:tc>
      </w:tr>
      <w:tr w:rsidR="00324CEA" w:rsidRPr="002A77CC" w14:paraId="1C4A312B"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hideMark/>
          </w:tcPr>
          <w:p w14:paraId="4758B248" w14:textId="77777777" w:rsidR="00324CEA" w:rsidRPr="002A77CC" w:rsidRDefault="00324CEA" w:rsidP="00B16CB0">
            <w:pPr>
              <w:rPr>
                <w:bCs/>
                <w:lang w:val="zh-CN"/>
              </w:rPr>
            </w:pPr>
            <w:r w:rsidRPr="002A77CC">
              <w:rPr>
                <w:rFonts w:hint="eastAsia"/>
              </w:rPr>
              <w:t>带热回收的新风与排风双向换气装置：额定热回收效率不低于</w:t>
            </w:r>
            <w:r w:rsidRPr="002A77CC">
              <w:rPr>
                <w:rFonts w:hint="eastAsia"/>
              </w:rPr>
              <w:t>55%</w:t>
            </w:r>
          </w:p>
        </w:tc>
        <w:tc>
          <w:tcPr>
            <w:tcW w:w="791" w:type="pct"/>
            <w:tcBorders>
              <w:top w:val="single" w:sz="4" w:space="0" w:color="auto"/>
              <w:left w:val="single" w:sz="4" w:space="0" w:color="auto"/>
              <w:bottom w:val="single" w:sz="4" w:space="0" w:color="auto"/>
              <w:right w:val="single" w:sz="4" w:space="0" w:color="auto"/>
            </w:tcBorders>
            <w:vAlign w:val="center"/>
            <w:hideMark/>
          </w:tcPr>
          <w:p w14:paraId="30BC4C93" w14:textId="77777777" w:rsidR="00324CEA" w:rsidRPr="002A77CC" w:rsidRDefault="00324CEA" w:rsidP="00B16CB0">
            <w:pPr>
              <w:jc w:val="center"/>
              <w:rPr>
                <w:lang w:val="zh-CN"/>
              </w:rPr>
            </w:pPr>
            <w:r w:rsidRPr="002A77CC">
              <w:rPr>
                <w:rFonts w:hint="eastAsia"/>
                <w:lang w:val="zh-CN"/>
              </w:rPr>
              <w:t>3</w:t>
            </w:r>
          </w:p>
        </w:tc>
        <w:tc>
          <w:tcPr>
            <w:tcW w:w="773" w:type="pct"/>
            <w:tcBorders>
              <w:top w:val="single" w:sz="4" w:space="0" w:color="auto"/>
              <w:left w:val="single" w:sz="4" w:space="0" w:color="auto"/>
              <w:bottom w:val="single" w:sz="4" w:space="0" w:color="auto"/>
              <w:right w:val="single" w:sz="4" w:space="0" w:color="auto"/>
            </w:tcBorders>
            <w:vAlign w:val="center"/>
          </w:tcPr>
          <w:p w14:paraId="42D263C4" w14:textId="77777777" w:rsidR="00324CEA" w:rsidRPr="002A77CC" w:rsidRDefault="00324CEA" w:rsidP="00B16CB0">
            <w:pPr>
              <w:jc w:val="center"/>
              <w:rPr>
                <w:lang w:val="zh-CN"/>
              </w:rPr>
            </w:pPr>
          </w:p>
        </w:tc>
      </w:tr>
      <w:tr w:rsidR="00324CEA" w:rsidRPr="002A77CC" w14:paraId="04869338"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tcPr>
          <w:p w14:paraId="654D05BA" w14:textId="77777777" w:rsidR="00324CEA" w:rsidRPr="002A77CC" w:rsidRDefault="00324CEA" w:rsidP="00B16CB0">
            <w:pPr>
              <w:jc w:val="center"/>
            </w:pPr>
            <w:r w:rsidRPr="002A77CC">
              <w:rPr>
                <w:rFonts w:hint="eastAsia"/>
              </w:rPr>
              <w:t>合计</w:t>
            </w:r>
          </w:p>
        </w:tc>
        <w:tc>
          <w:tcPr>
            <w:tcW w:w="791" w:type="pct"/>
            <w:tcBorders>
              <w:top w:val="single" w:sz="4" w:space="0" w:color="auto"/>
              <w:left w:val="single" w:sz="4" w:space="0" w:color="auto"/>
              <w:bottom w:val="single" w:sz="4" w:space="0" w:color="auto"/>
              <w:right w:val="single" w:sz="4" w:space="0" w:color="auto"/>
            </w:tcBorders>
            <w:vAlign w:val="center"/>
          </w:tcPr>
          <w:p w14:paraId="56E198DF" w14:textId="77777777" w:rsidR="00324CEA" w:rsidRPr="002A77CC" w:rsidRDefault="00324CEA" w:rsidP="00B16CB0">
            <w:pPr>
              <w:jc w:val="center"/>
              <w:rPr>
                <w:lang w:val="zh-CN"/>
              </w:rPr>
            </w:pPr>
            <w:r w:rsidRPr="002A77CC">
              <w:rPr>
                <w:rFonts w:hint="eastAsia"/>
                <w:lang w:val="zh-CN"/>
              </w:rPr>
              <w:t>3</w:t>
            </w:r>
          </w:p>
        </w:tc>
        <w:tc>
          <w:tcPr>
            <w:tcW w:w="773" w:type="pct"/>
            <w:tcBorders>
              <w:top w:val="single" w:sz="4" w:space="0" w:color="auto"/>
              <w:left w:val="single" w:sz="4" w:space="0" w:color="auto"/>
              <w:bottom w:val="single" w:sz="4" w:space="0" w:color="auto"/>
              <w:right w:val="single" w:sz="4" w:space="0" w:color="auto"/>
            </w:tcBorders>
            <w:vAlign w:val="center"/>
          </w:tcPr>
          <w:p w14:paraId="27B276DC" w14:textId="77777777" w:rsidR="00324CEA" w:rsidRPr="002A77CC" w:rsidRDefault="00324CEA" w:rsidP="00B16CB0">
            <w:pPr>
              <w:jc w:val="center"/>
              <w:rPr>
                <w:lang w:val="zh-CN"/>
              </w:rPr>
            </w:pPr>
          </w:p>
        </w:tc>
      </w:tr>
    </w:tbl>
    <w:p w14:paraId="39CA6EC9" w14:textId="77777777" w:rsidR="00324CEA" w:rsidRPr="002A77CC" w:rsidRDefault="00324CEA" w:rsidP="00324CEA">
      <w:pPr>
        <w:rPr>
          <w:lang w:val="zh-CN"/>
        </w:rPr>
      </w:pPr>
    </w:p>
    <w:p w14:paraId="2608EBA3" w14:textId="77777777" w:rsidR="00324CEA" w:rsidRPr="002A77CC" w:rsidRDefault="00324CEA" w:rsidP="00324CEA">
      <w:pPr>
        <w:rPr>
          <w:b/>
          <w:lang w:val="zh-CN"/>
        </w:rPr>
      </w:pPr>
      <w:r w:rsidRPr="002A77CC">
        <w:rPr>
          <w:rFonts w:hint="eastAsia"/>
          <w:b/>
          <w:lang w:val="zh-CN"/>
        </w:rPr>
        <w:t xml:space="preserve">2 </w:t>
      </w:r>
      <w:r w:rsidRPr="002A77CC">
        <w:rPr>
          <w:rFonts w:hint="eastAsia"/>
          <w:b/>
          <w:lang w:val="zh-CN"/>
        </w:rPr>
        <w:t>、评价要点</w:t>
      </w:r>
    </w:p>
    <w:p w14:paraId="3F44A528"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排风能量回收：</w:t>
      </w:r>
    </w:p>
    <w:p w14:paraId="4780BA4F" w14:textId="77777777" w:rsidR="00324CEA" w:rsidRPr="002A77CC" w:rsidRDefault="00324CEA" w:rsidP="00324CEA">
      <w:r w:rsidRPr="002A77CC">
        <w:rPr>
          <w:rFonts w:hint="eastAsia"/>
        </w:rPr>
        <w:t>是否设计能量回收系统：</w:t>
      </w:r>
      <w:r w:rsidRPr="002A77CC">
        <w:rPr>
          <w:rFonts w:hint="eastAsia"/>
          <w:kern w:val="0"/>
        </w:rPr>
        <w:t>□</w:t>
      </w:r>
      <w:r w:rsidRPr="002A77CC">
        <w:rPr>
          <w:rFonts w:hint="eastAsia"/>
        </w:rPr>
        <w:t>是（位置</w:t>
      </w:r>
      <w:r w:rsidRPr="002A77CC">
        <w:rPr>
          <w:rFonts w:hint="eastAsia"/>
          <w:u w:val="single"/>
        </w:rPr>
        <w:t xml:space="preserve">      </w:t>
      </w:r>
      <w:r w:rsidRPr="002A77CC">
        <w:rPr>
          <w:rFonts w:hint="eastAsia"/>
        </w:rPr>
        <w:t>）</w:t>
      </w:r>
      <w:r w:rsidRPr="002A77CC">
        <w:rPr>
          <w:rFonts w:hint="eastAsia"/>
          <w:kern w:val="0"/>
        </w:rPr>
        <w:t>□</w:t>
      </w:r>
      <w:r w:rsidRPr="002A77CC">
        <w:rPr>
          <w:rFonts w:hint="eastAsia"/>
        </w:rPr>
        <w:t>否，是否设计热回收器：</w:t>
      </w:r>
      <w:r w:rsidRPr="002A77CC">
        <w:rPr>
          <w:rFonts w:hint="eastAsia"/>
          <w:kern w:val="0"/>
        </w:rPr>
        <w:t>□</w:t>
      </w:r>
      <w:r w:rsidRPr="002A77CC">
        <w:rPr>
          <w:rFonts w:hint="eastAsia"/>
        </w:rPr>
        <w:t>是（位置</w:t>
      </w:r>
      <w:r w:rsidRPr="002A77CC">
        <w:rPr>
          <w:rFonts w:hint="eastAsia"/>
          <w:u w:val="single"/>
        </w:rPr>
        <w:t xml:space="preserve">      </w:t>
      </w:r>
      <w:r w:rsidRPr="002A77CC">
        <w:rPr>
          <w:rFonts w:hint="eastAsia"/>
        </w:rPr>
        <w:t>）</w:t>
      </w:r>
      <w:r w:rsidRPr="002A77CC">
        <w:rPr>
          <w:rFonts w:hint="eastAsia"/>
          <w:kern w:val="0"/>
        </w:rPr>
        <w:t>□</w:t>
      </w:r>
      <w:r w:rsidRPr="002A77CC">
        <w:rPr>
          <w:rFonts w:hint="eastAsia"/>
        </w:rPr>
        <w:t>否</w:t>
      </w:r>
    </w:p>
    <w:p w14:paraId="30784D2E" w14:textId="77777777" w:rsidR="00324CEA" w:rsidRPr="002A77CC" w:rsidRDefault="00324CEA" w:rsidP="00324CEA">
      <w:r w:rsidRPr="002A77CC">
        <w:rPr>
          <w:rFonts w:hint="eastAsia"/>
        </w:rPr>
        <w:t>能量回收机组设计参数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179"/>
        <w:gridCol w:w="1134"/>
        <w:gridCol w:w="1417"/>
        <w:gridCol w:w="1276"/>
        <w:gridCol w:w="1701"/>
        <w:gridCol w:w="1558"/>
      </w:tblGrid>
      <w:tr w:rsidR="00324CEA" w:rsidRPr="002A77CC" w14:paraId="3D556473" w14:textId="77777777" w:rsidTr="00B16CB0">
        <w:trPr>
          <w:trHeight w:val="284"/>
          <w:jc w:val="center"/>
        </w:trPr>
        <w:tc>
          <w:tcPr>
            <w:tcW w:w="1374" w:type="dxa"/>
            <w:tcBorders>
              <w:top w:val="single" w:sz="4" w:space="0" w:color="auto"/>
              <w:left w:val="single" w:sz="4" w:space="0" w:color="auto"/>
              <w:bottom w:val="single" w:sz="4" w:space="0" w:color="auto"/>
              <w:right w:val="single" w:sz="4" w:space="0" w:color="auto"/>
            </w:tcBorders>
            <w:vAlign w:val="center"/>
            <w:hideMark/>
          </w:tcPr>
          <w:p w14:paraId="1235A772" w14:textId="77777777" w:rsidR="00324CEA" w:rsidRPr="002A77CC" w:rsidRDefault="00324CEA" w:rsidP="00B16CB0">
            <w:pPr>
              <w:jc w:val="center"/>
            </w:pPr>
            <w:r w:rsidRPr="002A77CC">
              <w:rPr>
                <w:rFonts w:hint="eastAsia"/>
              </w:rPr>
              <w:t>设备类型</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F6569B3" w14:textId="77777777" w:rsidR="00324CEA" w:rsidRPr="002A77CC" w:rsidRDefault="00324CEA" w:rsidP="00B16CB0">
            <w:pPr>
              <w:jc w:val="center"/>
            </w:pPr>
            <w:r w:rsidRPr="002A77CC">
              <w:rPr>
                <w:rFonts w:hint="eastAsia"/>
              </w:rPr>
              <w:t>台数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4D516" w14:textId="77777777" w:rsidR="00324CEA" w:rsidRPr="002A77CC" w:rsidRDefault="00324CEA" w:rsidP="00B16CB0">
            <w:pPr>
              <w:jc w:val="center"/>
            </w:pPr>
            <w:r w:rsidRPr="002A77CC">
              <w:rPr>
                <w:rFonts w:hint="eastAsia"/>
              </w:rPr>
              <w:t>能量形式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BF9DC2" w14:textId="77777777" w:rsidR="00324CEA" w:rsidRPr="002A77CC" w:rsidRDefault="00324CEA" w:rsidP="00B16CB0">
            <w:pPr>
              <w:jc w:val="center"/>
            </w:pPr>
            <w:r w:rsidRPr="002A77CC">
              <w:rPr>
                <w:rFonts w:hint="eastAsia"/>
              </w:rPr>
              <w:t>风量（</w:t>
            </w:r>
            <w:r w:rsidRPr="002A77CC">
              <w:t>m</w:t>
            </w:r>
            <w:r w:rsidRPr="002A77CC">
              <w:rPr>
                <w:vertAlign w:val="superscript"/>
              </w:rPr>
              <w:t>3</w:t>
            </w:r>
            <w:r w:rsidRPr="002A77CC">
              <w:t>/h</w:t>
            </w:r>
            <w:r w:rsidRPr="002A77CC">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140379" w14:textId="77777777" w:rsidR="00324CEA" w:rsidRPr="002A77CC" w:rsidRDefault="00324CEA" w:rsidP="00B16CB0">
            <w:pPr>
              <w:jc w:val="center"/>
            </w:pPr>
            <w:r w:rsidRPr="002A77CC">
              <w:rPr>
                <w:rFonts w:hint="eastAsia"/>
              </w:rPr>
              <w:t>功率（</w:t>
            </w:r>
            <w:r w:rsidRPr="002A77CC">
              <w:t>kW</w:t>
            </w:r>
            <w:r w:rsidRPr="002A77CC">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D63DA7" w14:textId="77777777" w:rsidR="00324CEA" w:rsidRPr="002A77CC" w:rsidRDefault="00324CEA" w:rsidP="00B16CB0">
            <w:pPr>
              <w:jc w:val="center"/>
            </w:pPr>
            <w:r w:rsidRPr="002A77CC">
              <w:rPr>
                <w:rFonts w:hint="eastAsia"/>
              </w:rPr>
              <w:t>热回收效率（</w:t>
            </w:r>
            <w:r w:rsidRPr="002A77CC">
              <w:t>%</w:t>
            </w:r>
            <w:r w:rsidRPr="002A77CC">
              <w:rPr>
                <w:rFonts w:hint="eastAsia"/>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20823E1" w14:textId="77777777" w:rsidR="00324CEA" w:rsidRPr="002A77CC" w:rsidRDefault="00324CEA" w:rsidP="00B16CB0">
            <w:pPr>
              <w:jc w:val="center"/>
            </w:pPr>
            <w:r w:rsidRPr="002A77CC">
              <w:rPr>
                <w:rFonts w:hint="eastAsia"/>
              </w:rPr>
              <w:t>是否满足要求</w:t>
            </w:r>
          </w:p>
        </w:tc>
      </w:tr>
      <w:tr w:rsidR="00324CEA" w:rsidRPr="002A77CC" w14:paraId="4F6BE338" w14:textId="77777777" w:rsidTr="00B16CB0">
        <w:trPr>
          <w:trHeight w:val="284"/>
          <w:jc w:val="center"/>
        </w:trPr>
        <w:tc>
          <w:tcPr>
            <w:tcW w:w="1374" w:type="dxa"/>
            <w:tcBorders>
              <w:top w:val="single" w:sz="4" w:space="0" w:color="auto"/>
              <w:left w:val="single" w:sz="4" w:space="0" w:color="auto"/>
              <w:bottom w:val="single" w:sz="4" w:space="0" w:color="auto"/>
              <w:right w:val="single" w:sz="4" w:space="0" w:color="auto"/>
            </w:tcBorders>
          </w:tcPr>
          <w:p w14:paraId="0FFB7768" w14:textId="77777777" w:rsidR="00324CEA" w:rsidRPr="002A77CC" w:rsidRDefault="00324CEA" w:rsidP="00B16CB0">
            <w:pPr>
              <w:jc w:val="center"/>
            </w:pPr>
          </w:p>
        </w:tc>
        <w:tc>
          <w:tcPr>
            <w:tcW w:w="1179" w:type="dxa"/>
            <w:tcBorders>
              <w:top w:val="single" w:sz="4" w:space="0" w:color="auto"/>
              <w:left w:val="single" w:sz="4" w:space="0" w:color="auto"/>
              <w:bottom w:val="single" w:sz="4" w:space="0" w:color="auto"/>
              <w:right w:val="single" w:sz="4" w:space="0" w:color="auto"/>
            </w:tcBorders>
          </w:tcPr>
          <w:p w14:paraId="3D208C46"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tcPr>
          <w:p w14:paraId="24B23BD0" w14:textId="77777777" w:rsidR="00324CEA" w:rsidRPr="002A77CC" w:rsidRDefault="00324CEA" w:rsidP="00B16CB0">
            <w:pPr>
              <w:jc w:val="center"/>
            </w:pPr>
          </w:p>
        </w:tc>
        <w:tc>
          <w:tcPr>
            <w:tcW w:w="1417" w:type="dxa"/>
            <w:tcBorders>
              <w:top w:val="single" w:sz="4" w:space="0" w:color="auto"/>
              <w:left w:val="single" w:sz="4" w:space="0" w:color="auto"/>
              <w:bottom w:val="single" w:sz="4" w:space="0" w:color="auto"/>
              <w:right w:val="single" w:sz="4" w:space="0" w:color="auto"/>
            </w:tcBorders>
          </w:tcPr>
          <w:p w14:paraId="64AD60FE" w14:textId="77777777" w:rsidR="00324CEA" w:rsidRPr="002A77CC" w:rsidRDefault="00324CEA" w:rsidP="00B16CB0">
            <w:pPr>
              <w:jc w:val="center"/>
            </w:pPr>
          </w:p>
        </w:tc>
        <w:tc>
          <w:tcPr>
            <w:tcW w:w="1276" w:type="dxa"/>
            <w:tcBorders>
              <w:top w:val="single" w:sz="4" w:space="0" w:color="auto"/>
              <w:left w:val="single" w:sz="4" w:space="0" w:color="auto"/>
              <w:bottom w:val="single" w:sz="4" w:space="0" w:color="auto"/>
              <w:right w:val="single" w:sz="4" w:space="0" w:color="auto"/>
            </w:tcBorders>
          </w:tcPr>
          <w:p w14:paraId="6A6EE695" w14:textId="77777777" w:rsidR="00324CEA" w:rsidRPr="002A77CC" w:rsidRDefault="00324CEA" w:rsidP="00B16CB0">
            <w:pPr>
              <w:jc w:val="center"/>
            </w:pPr>
          </w:p>
        </w:tc>
        <w:tc>
          <w:tcPr>
            <w:tcW w:w="1701" w:type="dxa"/>
            <w:tcBorders>
              <w:top w:val="single" w:sz="4" w:space="0" w:color="auto"/>
              <w:left w:val="single" w:sz="4" w:space="0" w:color="auto"/>
              <w:bottom w:val="single" w:sz="4" w:space="0" w:color="auto"/>
              <w:right w:val="single" w:sz="4" w:space="0" w:color="auto"/>
            </w:tcBorders>
          </w:tcPr>
          <w:p w14:paraId="3B90DB10" w14:textId="77777777" w:rsidR="00324CEA" w:rsidRPr="002A77CC" w:rsidRDefault="00324CEA" w:rsidP="00B16CB0">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3F30D519"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34577249" w14:textId="77777777" w:rsidTr="00B16CB0">
        <w:trPr>
          <w:trHeight w:val="284"/>
          <w:jc w:val="center"/>
        </w:trPr>
        <w:tc>
          <w:tcPr>
            <w:tcW w:w="1374" w:type="dxa"/>
            <w:tcBorders>
              <w:top w:val="single" w:sz="4" w:space="0" w:color="auto"/>
              <w:left w:val="single" w:sz="4" w:space="0" w:color="auto"/>
              <w:bottom w:val="single" w:sz="4" w:space="0" w:color="auto"/>
              <w:right w:val="single" w:sz="4" w:space="0" w:color="auto"/>
            </w:tcBorders>
          </w:tcPr>
          <w:p w14:paraId="78F8AB97" w14:textId="77777777" w:rsidR="00324CEA" w:rsidRPr="002A77CC" w:rsidRDefault="00324CEA" w:rsidP="00B16CB0">
            <w:pPr>
              <w:jc w:val="center"/>
            </w:pPr>
          </w:p>
        </w:tc>
        <w:tc>
          <w:tcPr>
            <w:tcW w:w="1179" w:type="dxa"/>
            <w:tcBorders>
              <w:top w:val="single" w:sz="4" w:space="0" w:color="auto"/>
              <w:left w:val="single" w:sz="4" w:space="0" w:color="auto"/>
              <w:bottom w:val="single" w:sz="4" w:space="0" w:color="auto"/>
              <w:right w:val="single" w:sz="4" w:space="0" w:color="auto"/>
            </w:tcBorders>
          </w:tcPr>
          <w:p w14:paraId="76DBAE4C"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tcPr>
          <w:p w14:paraId="64BA8FEB" w14:textId="77777777" w:rsidR="00324CEA" w:rsidRPr="002A77CC" w:rsidRDefault="00324CEA" w:rsidP="00B16CB0">
            <w:pPr>
              <w:jc w:val="center"/>
            </w:pPr>
          </w:p>
        </w:tc>
        <w:tc>
          <w:tcPr>
            <w:tcW w:w="1417" w:type="dxa"/>
            <w:tcBorders>
              <w:top w:val="single" w:sz="4" w:space="0" w:color="auto"/>
              <w:left w:val="single" w:sz="4" w:space="0" w:color="auto"/>
              <w:bottom w:val="single" w:sz="4" w:space="0" w:color="auto"/>
              <w:right w:val="single" w:sz="4" w:space="0" w:color="auto"/>
            </w:tcBorders>
          </w:tcPr>
          <w:p w14:paraId="64302361" w14:textId="77777777" w:rsidR="00324CEA" w:rsidRPr="002A77CC" w:rsidRDefault="00324CEA" w:rsidP="00B16CB0">
            <w:pPr>
              <w:jc w:val="center"/>
            </w:pPr>
          </w:p>
        </w:tc>
        <w:tc>
          <w:tcPr>
            <w:tcW w:w="1276" w:type="dxa"/>
            <w:tcBorders>
              <w:top w:val="single" w:sz="4" w:space="0" w:color="auto"/>
              <w:left w:val="single" w:sz="4" w:space="0" w:color="auto"/>
              <w:bottom w:val="single" w:sz="4" w:space="0" w:color="auto"/>
              <w:right w:val="single" w:sz="4" w:space="0" w:color="auto"/>
            </w:tcBorders>
          </w:tcPr>
          <w:p w14:paraId="25CA277E" w14:textId="77777777" w:rsidR="00324CEA" w:rsidRPr="002A77CC" w:rsidRDefault="00324CEA" w:rsidP="00B16CB0">
            <w:pPr>
              <w:jc w:val="center"/>
            </w:pPr>
          </w:p>
        </w:tc>
        <w:tc>
          <w:tcPr>
            <w:tcW w:w="1701" w:type="dxa"/>
            <w:tcBorders>
              <w:top w:val="single" w:sz="4" w:space="0" w:color="auto"/>
              <w:left w:val="single" w:sz="4" w:space="0" w:color="auto"/>
              <w:bottom w:val="single" w:sz="4" w:space="0" w:color="auto"/>
              <w:right w:val="single" w:sz="4" w:space="0" w:color="auto"/>
            </w:tcBorders>
          </w:tcPr>
          <w:p w14:paraId="5759CBC9" w14:textId="77777777" w:rsidR="00324CEA" w:rsidRPr="002A77CC" w:rsidRDefault="00324CEA" w:rsidP="00B16CB0">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AEBD502"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bl>
    <w:p w14:paraId="19C83C14" w14:textId="77777777" w:rsidR="00324CEA" w:rsidRPr="002A77CC" w:rsidRDefault="00324CEA" w:rsidP="00324CEA">
      <w:r w:rsidRPr="002A77CC">
        <w:rPr>
          <w:rFonts w:hint="eastAsia"/>
        </w:rPr>
        <w:t>热回收器（带热回收的新风与排风双向换气装置）设计参数</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181"/>
        <w:gridCol w:w="1134"/>
        <w:gridCol w:w="1417"/>
        <w:gridCol w:w="1276"/>
        <w:gridCol w:w="1701"/>
        <w:gridCol w:w="1561"/>
      </w:tblGrid>
      <w:tr w:rsidR="00324CEA" w:rsidRPr="002A77CC" w14:paraId="367DC776" w14:textId="77777777" w:rsidTr="00B16CB0">
        <w:trPr>
          <w:trHeight w:val="284"/>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14:paraId="31B591C6" w14:textId="77777777" w:rsidR="00324CEA" w:rsidRPr="002A77CC" w:rsidRDefault="00324CEA" w:rsidP="00B16CB0">
            <w:pPr>
              <w:jc w:val="center"/>
            </w:pPr>
            <w:r w:rsidRPr="002A77CC">
              <w:rPr>
                <w:rFonts w:hint="eastAsia"/>
              </w:rPr>
              <w:t>设备类型</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DA62FD9" w14:textId="77777777" w:rsidR="00324CEA" w:rsidRPr="002A77CC" w:rsidRDefault="00324CEA" w:rsidP="00B16CB0">
            <w:pPr>
              <w:jc w:val="center"/>
            </w:pPr>
            <w:r w:rsidRPr="002A77CC">
              <w:rPr>
                <w:rFonts w:hint="eastAsia"/>
              </w:rPr>
              <w:t>台数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66649" w14:textId="77777777" w:rsidR="00324CEA" w:rsidRPr="002A77CC" w:rsidRDefault="00324CEA" w:rsidP="00B16CB0">
            <w:pPr>
              <w:jc w:val="center"/>
            </w:pPr>
            <w:r w:rsidRPr="002A77CC">
              <w:rPr>
                <w:rFonts w:hint="eastAsia"/>
              </w:rPr>
              <w:t>能量形式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0EB8D0" w14:textId="77777777" w:rsidR="00324CEA" w:rsidRPr="002A77CC" w:rsidRDefault="00324CEA" w:rsidP="00B16CB0">
            <w:pPr>
              <w:jc w:val="center"/>
            </w:pPr>
            <w:r w:rsidRPr="002A77CC">
              <w:rPr>
                <w:rFonts w:hint="eastAsia"/>
              </w:rPr>
              <w:t>风量（</w:t>
            </w:r>
            <w:r w:rsidRPr="002A77CC">
              <w:t>m</w:t>
            </w:r>
            <w:r w:rsidRPr="002A77CC">
              <w:rPr>
                <w:vertAlign w:val="superscript"/>
              </w:rPr>
              <w:t>3</w:t>
            </w:r>
            <w:r w:rsidRPr="002A77CC">
              <w:t>/h</w:t>
            </w:r>
            <w:r w:rsidRPr="002A77CC">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D4E98A" w14:textId="77777777" w:rsidR="00324CEA" w:rsidRPr="002A77CC" w:rsidRDefault="00324CEA" w:rsidP="00B16CB0">
            <w:pPr>
              <w:jc w:val="center"/>
            </w:pPr>
            <w:r w:rsidRPr="002A77CC">
              <w:rPr>
                <w:rFonts w:hint="eastAsia"/>
              </w:rPr>
              <w:t>功率（</w:t>
            </w:r>
            <w:r w:rsidRPr="002A77CC">
              <w:t>kW</w:t>
            </w:r>
            <w:r w:rsidRPr="002A77CC">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103523" w14:textId="77777777" w:rsidR="00324CEA" w:rsidRPr="002A77CC" w:rsidRDefault="00324CEA" w:rsidP="00B16CB0">
            <w:pPr>
              <w:jc w:val="center"/>
            </w:pPr>
            <w:r w:rsidRPr="002A77CC">
              <w:rPr>
                <w:rFonts w:hint="eastAsia"/>
              </w:rPr>
              <w:t>热回收效率（</w:t>
            </w:r>
            <w:r w:rsidRPr="002A77CC">
              <w:t>%</w:t>
            </w:r>
            <w:r w:rsidRPr="002A77CC">
              <w:rPr>
                <w:rFonts w:hint="eastAsia"/>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CD37008" w14:textId="77777777" w:rsidR="00324CEA" w:rsidRPr="002A77CC" w:rsidRDefault="00324CEA" w:rsidP="00B16CB0">
            <w:pPr>
              <w:jc w:val="center"/>
            </w:pPr>
            <w:r w:rsidRPr="002A77CC">
              <w:rPr>
                <w:rFonts w:hint="eastAsia"/>
              </w:rPr>
              <w:t>是否满足要求</w:t>
            </w:r>
          </w:p>
        </w:tc>
      </w:tr>
      <w:tr w:rsidR="00324CEA" w:rsidRPr="002A77CC" w14:paraId="2C439E0B" w14:textId="77777777" w:rsidTr="00B16CB0">
        <w:trPr>
          <w:trHeight w:val="284"/>
          <w:jc w:val="center"/>
        </w:trPr>
        <w:tc>
          <w:tcPr>
            <w:tcW w:w="1375" w:type="dxa"/>
            <w:tcBorders>
              <w:top w:val="single" w:sz="4" w:space="0" w:color="auto"/>
              <w:left w:val="single" w:sz="4" w:space="0" w:color="auto"/>
              <w:bottom w:val="single" w:sz="4" w:space="0" w:color="auto"/>
              <w:right w:val="single" w:sz="4" w:space="0" w:color="auto"/>
            </w:tcBorders>
          </w:tcPr>
          <w:p w14:paraId="1259CA91" w14:textId="77777777" w:rsidR="00324CEA" w:rsidRPr="002A77CC" w:rsidRDefault="00324CEA" w:rsidP="00B16CB0">
            <w:pPr>
              <w:jc w:val="center"/>
            </w:pPr>
          </w:p>
        </w:tc>
        <w:tc>
          <w:tcPr>
            <w:tcW w:w="1181" w:type="dxa"/>
            <w:tcBorders>
              <w:top w:val="single" w:sz="4" w:space="0" w:color="auto"/>
              <w:left w:val="single" w:sz="4" w:space="0" w:color="auto"/>
              <w:bottom w:val="single" w:sz="4" w:space="0" w:color="auto"/>
              <w:right w:val="single" w:sz="4" w:space="0" w:color="auto"/>
            </w:tcBorders>
          </w:tcPr>
          <w:p w14:paraId="19BCE835"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tcPr>
          <w:p w14:paraId="7F24F053" w14:textId="77777777" w:rsidR="00324CEA" w:rsidRPr="002A77CC" w:rsidRDefault="00324CEA" w:rsidP="00B16CB0">
            <w:pPr>
              <w:jc w:val="center"/>
            </w:pPr>
          </w:p>
        </w:tc>
        <w:tc>
          <w:tcPr>
            <w:tcW w:w="1417" w:type="dxa"/>
            <w:tcBorders>
              <w:top w:val="single" w:sz="4" w:space="0" w:color="auto"/>
              <w:left w:val="single" w:sz="4" w:space="0" w:color="auto"/>
              <w:bottom w:val="single" w:sz="4" w:space="0" w:color="auto"/>
              <w:right w:val="single" w:sz="4" w:space="0" w:color="auto"/>
            </w:tcBorders>
          </w:tcPr>
          <w:p w14:paraId="47248D66" w14:textId="77777777" w:rsidR="00324CEA" w:rsidRPr="002A77CC" w:rsidRDefault="00324CEA" w:rsidP="00B16CB0">
            <w:pPr>
              <w:jc w:val="center"/>
            </w:pPr>
          </w:p>
        </w:tc>
        <w:tc>
          <w:tcPr>
            <w:tcW w:w="1276" w:type="dxa"/>
            <w:tcBorders>
              <w:top w:val="single" w:sz="4" w:space="0" w:color="auto"/>
              <w:left w:val="single" w:sz="4" w:space="0" w:color="auto"/>
              <w:bottom w:val="single" w:sz="4" w:space="0" w:color="auto"/>
              <w:right w:val="single" w:sz="4" w:space="0" w:color="auto"/>
            </w:tcBorders>
          </w:tcPr>
          <w:p w14:paraId="60515599" w14:textId="77777777" w:rsidR="00324CEA" w:rsidRPr="002A77CC" w:rsidRDefault="00324CEA" w:rsidP="00B16CB0">
            <w:pPr>
              <w:jc w:val="center"/>
            </w:pPr>
          </w:p>
        </w:tc>
        <w:tc>
          <w:tcPr>
            <w:tcW w:w="1701" w:type="dxa"/>
            <w:tcBorders>
              <w:top w:val="single" w:sz="4" w:space="0" w:color="auto"/>
              <w:left w:val="single" w:sz="4" w:space="0" w:color="auto"/>
              <w:bottom w:val="single" w:sz="4" w:space="0" w:color="auto"/>
              <w:right w:val="single" w:sz="4" w:space="0" w:color="auto"/>
            </w:tcBorders>
          </w:tcPr>
          <w:p w14:paraId="2B4DBCBA" w14:textId="77777777" w:rsidR="00324CEA" w:rsidRPr="002A77CC" w:rsidRDefault="00324CEA" w:rsidP="00B16CB0">
            <w:pPr>
              <w:jc w:val="center"/>
            </w:pPr>
          </w:p>
        </w:tc>
        <w:tc>
          <w:tcPr>
            <w:tcW w:w="1561" w:type="dxa"/>
            <w:tcBorders>
              <w:top w:val="single" w:sz="4" w:space="0" w:color="auto"/>
              <w:left w:val="single" w:sz="4" w:space="0" w:color="auto"/>
              <w:bottom w:val="single" w:sz="4" w:space="0" w:color="auto"/>
              <w:right w:val="single" w:sz="4" w:space="0" w:color="auto"/>
            </w:tcBorders>
            <w:vAlign w:val="center"/>
          </w:tcPr>
          <w:p w14:paraId="604E05DB"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r w:rsidR="00324CEA" w:rsidRPr="002A77CC" w14:paraId="09D71BCD" w14:textId="77777777" w:rsidTr="00B16CB0">
        <w:trPr>
          <w:trHeight w:val="284"/>
          <w:jc w:val="center"/>
        </w:trPr>
        <w:tc>
          <w:tcPr>
            <w:tcW w:w="1375" w:type="dxa"/>
            <w:tcBorders>
              <w:top w:val="single" w:sz="4" w:space="0" w:color="auto"/>
              <w:left w:val="single" w:sz="4" w:space="0" w:color="auto"/>
              <w:bottom w:val="single" w:sz="4" w:space="0" w:color="auto"/>
              <w:right w:val="single" w:sz="4" w:space="0" w:color="auto"/>
            </w:tcBorders>
          </w:tcPr>
          <w:p w14:paraId="3912CCA9" w14:textId="77777777" w:rsidR="00324CEA" w:rsidRPr="002A77CC" w:rsidRDefault="00324CEA" w:rsidP="00B16CB0">
            <w:pPr>
              <w:jc w:val="center"/>
            </w:pPr>
          </w:p>
        </w:tc>
        <w:tc>
          <w:tcPr>
            <w:tcW w:w="1181" w:type="dxa"/>
            <w:tcBorders>
              <w:top w:val="single" w:sz="4" w:space="0" w:color="auto"/>
              <w:left w:val="single" w:sz="4" w:space="0" w:color="auto"/>
              <w:bottom w:val="single" w:sz="4" w:space="0" w:color="auto"/>
              <w:right w:val="single" w:sz="4" w:space="0" w:color="auto"/>
            </w:tcBorders>
          </w:tcPr>
          <w:p w14:paraId="21423FDF"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tcPr>
          <w:p w14:paraId="059904A3" w14:textId="77777777" w:rsidR="00324CEA" w:rsidRPr="002A77CC" w:rsidRDefault="00324CEA" w:rsidP="00B16CB0">
            <w:pPr>
              <w:jc w:val="center"/>
            </w:pPr>
          </w:p>
        </w:tc>
        <w:tc>
          <w:tcPr>
            <w:tcW w:w="1417" w:type="dxa"/>
            <w:tcBorders>
              <w:top w:val="single" w:sz="4" w:space="0" w:color="auto"/>
              <w:left w:val="single" w:sz="4" w:space="0" w:color="auto"/>
              <w:bottom w:val="single" w:sz="4" w:space="0" w:color="auto"/>
              <w:right w:val="single" w:sz="4" w:space="0" w:color="auto"/>
            </w:tcBorders>
          </w:tcPr>
          <w:p w14:paraId="5A53A4A6" w14:textId="77777777" w:rsidR="00324CEA" w:rsidRPr="002A77CC" w:rsidRDefault="00324CEA" w:rsidP="00B16CB0">
            <w:pPr>
              <w:jc w:val="center"/>
            </w:pPr>
          </w:p>
        </w:tc>
        <w:tc>
          <w:tcPr>
            <w:tcW w:w="1276" w:type="dxa"/>
            <w:tcBorders>
              <w:top w:val="single" w:sz="4" w:space="0" w:color="auto"/>
              <w:left w:val="single" w:sz="4" w:space="0" w:color="auto"/>
              <w:bottom w:val="single" w:sz="4" w:space="0" w:color="auto"/>
              <w:right w:val="single" w:sz="4" w:space="0" w:color="auto"/>
            </w:tcBorders>
          </w:tcPr>
          <w:p w14:paraId="55E0606D" w14:textId="77777777" w:rsidR="00324CEA" w:rsidRPr="002A77CC" w:rsidRDefault="00324CEA" w:rsidP="00B16CB0">
            <w:pPr>
              <w:jc w:val="center"/>
            </w:pPr>
          </w:p>
        </w:tc>
        <w:tc>
          <w:tcPr>
            <w:tcW w:w="1701" w:type="dxa"/>
            <w:tcBorders>
              <w:top w:val="single" w:sz="4" w:space="0" w:color="auto"/>
              <w:left w:val="single" w:sz="4" w:space="0" w:color="auto"/>
              <w:bottom w:val="single" w:sz="4" w:space="0" w:color="auto"/>
              <w:right w:val="single" w:sz="4" w:space="0" w:color="auto"/>
            </w:tcBorders>
          </w:tcPr>
          <w:p w14:paraId="1BE0138F" w14:textId="77777777" w:rsidR="00324CEA" w:rsidRPr="002A77CC" w:rsidRDefault="00324CEA" w:rsidP="00B16CB0">
            <w:pPr>
              <w:jc w:val="center"/>
            </w:pPr>
          </w:p>
        </w:tc>
        <w:tc>
          <w:tcPr>
            <w:tcW w:w="1561" w:type="dxa"/>
            <w:tcBorders>
              <w:top w:val="single" w:sz="4" w:space="0" w:color="auto"/>
              <w:left w:val="single" w:sz="4" w:space="0" w:color="auto"/>
              <w:bottom w:val="single" w:sz="4" w:space="0" w:color="auto"/>
              <w:right w:val="single" w:sz="4" w:space="0" w:color="auto"/>
            </w:tcBorders>
            <w:vAlign w:val="center"/>
          </w:tcPr>
          <w:p w14:paraId="7E5B263E" w14:textId="77777777" w:rsidR="00324CEA" w:rsidRPr="002A77CC" w:rsidRDefault="00324CEA" w:rsidP="00B16CB0">
            <w:pPr>
              <w:jc w:val="center"/>
            </w:pPr>
            <w:r w:rsidRPr="002A77CC">
              <w:rPr>
                <w:rFonts w:hint="eastAsia"/>
                <w:kern w:val="0"/>
              </w:rPr>
              <w:t>□是</w:t>
            </w:r>
            <w:r w:rsidRPr="002A77CC">
              <w:rPr>
                <w:rFonts w:hint="eastAsia"/>
                <w:kern w:val="0"/>
              </w:rPr>
              <w:t xml:space="preserve"> </w:t>
            </w:r>
            <w:r w:rsidRPr="002A77CC">
              <w:rPr>
                <w:rFonts w:hint="eastAsia"/>
                <w:kern w:val="0"/>
              </w:rPr>
              <w:t>□否</w:t>
            </w:r>
          </w:p>
        </w:tc>
      </w:tr>
    </w:tbl>
    <w:p w14:paraId="1C5243F1" w14:textId="77777777" w:rsidR="00324CEA" w:rsidRPr="002A77CC" w:rsidRDefault="00324CEA" w:rsidP="00324CEA">
      <w:r w:rsidRPr="002A77CC">
        <w:rPr>
          <w:rFonts w:hint="eastAsia"/>
        </w:rPr>
        <w:t>请简要说明排风能量回收系统的适用性和经济效益，重点阐述系统适用性及经济效益。（</w:t>
      </w:r>
      <w:r w:rsidRPr="002A77CC">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3338DF8C" w14:textId="77777777" w:rsidTr="00B16CB0">
        <w:trPr>
          <w:trHeight w:val="1213"/>
          <w:jc w:val="center"/>
        </w:trPr>
        <w:tc>
          <w:tcPr>
            <w:tcW w:w="9606" w:type="dxa"/>
            <w:tcBorders>
              <w:top w:val="single" w:sz="4" w:space="0" w:color="auto"/>
              <w:left w:val="single" w:sz="4" w:space="0" w:color="auto"/>
              <w:bottom w:val="single" w:sz="4" w:space="0" w:color="auto"/>
              <w:right w:val="single" w:sz="4" w:space="0" w:color="auto"/>
            </w:tcBorders>
          </w:tcPr>
          <w:p w14:paraId="1B053E6F" w14:textId="77777777" w:rsidR="00324CEA" w:rsidRPr="002A77CC" w:rsidRDefault="00324CEA" w:rsidP="00B16CB0"/>
        </w:tc>
      </w:tr>
    </w:tbl>
    <w:p w14:paraId="27E4D2AE" w14:textId="77777777" w:rsidR="00324CEA" w:rsidRPr="002A77CC" w:rsidRDefault="00324CEA" w:rsidP="00324CEA">
      <w:pPr>
        <w:rPr>
          <w:lang w:val="zh-CN"/>
        </w:rPr>
      </w:pPr>
    </w:p>
    <w:p w14:paraId="1073285E" w14:textId="77777777" w:rsidR="00324CEA" w:rsidRPr="002A77CC" w:rsidRDefault="00324CEA" w:rsidP="00324CEA">
      <w:pPr>
        <w:rPr>
          <w:b/>
          <w:lang w:val="zh-CN"/>
        </w:rPr>
      </w:pPr>
      <w:r w:rsidRPr="002A77CC">
        <w:rPr>
          <w:rFonts w:hint="eastAsia"/>
          <w:b/>
          <w:lang w:val="zh-CN"/>
        </w:rPr>
        <w:t xml:space="preserve">3 </w:t>
      </w:r>
      <w:r w:rsidRPr="002A77CC">
        <w:rPr>
          <w:rFonts w:hint="eastAsia"/>
          <w:b/>
          <w:lang w:val="zh-CN"/>
        </w:rPr>
        <w:t>证明材料</w:t>
      </w:r>
    </w:p>
    <w:p w14:paraId="2CE058BE" w14:textId="77777777" w:rsidR="00324CEA" w:rsidRPr="002A77CC" w:rsidRDefault="00324CEA" w:rsidP="00324CEA">
      <w:pPr>
        <w:rPr>
          <w:b/>
        </w:rPr>
      </w:pPr>
      <w:r w:rsidRPr="002A77CC">
        <w:rPr>
          <w:rFonts w:hint="eastAsia"/>
          <w:b/>
        </w:rPr>
        <w:t>设计评价建议提交材料及要求：</w:t>
      </w:r>
    </w:p>
    <w:p w14:paraId="35B94C83"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rPr>
        <w:t>排风能量回收</w:t>
      </w:r>
      <w:r w:rsidRPr="002A77CC">
        <w:rPr>
          <w:rFonts w:hint="eastAsia"/>
          <w:b/>
          <w:lang w:val="zh-CN"/>
        </w:rPr>
        <w:t>：</w:t>
      </w:r>
    </w:p>
    <w:p w14:paraId="20B90F1D" w14:textId="77777777" w:rsidR="00324CEA" w:rsidRPr="002A77CC" w:rsidRDefault="00324CEA" w:rsidP="007106AD">
      <w:pPr>
        <w:pStyle w:val="af7"/>
        <w:numPr>
          <w:ilvl w:val="0"/>
          <w:numId w:val="63"/>
        </w:numPr>
        <w:spacing w:line="288" w:lineRule="auto"/>
        <w:ind w:firstLineChars="0"/>
        <w:rPr>
          <w:lang w:val="zh-CN"/>
        </w:rPr>
      </w:pPr>
      <w:r w:rsidRPr="002A77CC">
        <w:rPr>
          <w:rFonts w:hint="eastAsia"/>
          <w:lang w:val="zh-CN"/>
        </w:rPr>
        <w:t>暖通设计说明：应能体现排风热回收系统的设计情况；</w:t>
      </w:r>
    </w:p>
    <w:p w14:paraId="768596FC" w14:textId="77777777" w:rsidR="00324CEA" w:rsidRPr="002A77CC" w:rsidRDefault="00324CEA" w:rsidP="007106AD">
      <w:pPr>
        <w:pStyle w:val="af7"/>
        <w:numPr>
          <w:ilvl w:val="0"/>
          <w:numId w:val="63"/>
        </w:numPr>
        <w:spacing w:line="288" w:lineRule="auto"/>
        <w:ind w:firstLineChars="0"/>
        <w:rPr>
          <w:lang w:val="zh-CN"/>
        </w:rPr>
      </w:pPr>
      <w:r w:rsidRPr="002A77CC">
        <w:rPr>
          <w:rFonts w:hint="eastAsia"/>
          <w:lang w:val="zh-CN"/>
        </w:rPr>
        <w:t>暖通设备材料表：应注明所选排风回收装置的风量、额定回收效率等参数；</w:t>
      </w:r>
    </w:p>
    <w:p w14:paraId="7DFE3E60" w14:textId="77777777" w:rsidR="00324CEA" w:rsidRPr="002A77CC" w:rsidRDefault="00324CEA" w:rsidP="007106AD">
      <w:pPr>
        <w:pStyle w:val="af7"/>
        <w:numPr>
          <w:ilvl w:val="0"/>
          <w:numId w:val="63"/>
        </w:numPr>
        <w:spacing w:line="288" w:lineRule="auto"/>
        <w:ind w:firstLineChars="0"/>
        <w:rPr>
          <w:lang w:val="zh-CN"/>
        </w:rPr>
      </w:pPr>
      <w:r w:rsidRPr="002A77CC">
        <w:rPr>
          <w:rFonts w:hint="eastAsia"/>
          <w:lang w:val="zh-CN"/>
        </w:rPr>
        <w:t>空调风管平面图：能体现能量回收装置的位置及接管方式；</w:t>
      </w:r>
    </w:p>
    <w:p w14:paraId="1DABDA65" w14:textId="77777777" w:rsidR="00324CEA" w:rsidRPr="002A77CC" w:rsidRDefault="00324CEA" w:rsidP="007106AD">
      <w:pPr>
        <w:pStyle w:val="af7"/>
        <w:numPr>
          <w:ilvl w:val="0"/>
          <w:numId w:val="63"/>
        </w:numPr>
        <w:spacing w:line="288" w:lineRule="auto"/>
        <w:ind w:firstLineChars="0"/>
        <w:rPr>
          <w:lang w:val="zh-CN"/>
        </w:rPr>
      </w:pPr>
      <w:r w:rsidRPr="002A77CC">
        <w:rPr>
          <w:rFonts w:hint="eastAsia"/>
          <w:lang w:val="zh-CN"/>
        </w:rPr>
        <w:t>排风能量回收系统计算分析报告：能体现项目的排风热回收设计方案、经济效益、计算过程及结果。</w:t>
      </w:r>
    </w:p>
    <w:p w14:paraId="64E60F5C" w14:textId="77777777" w:rsidR="00324CEA" w:rsidRPr="002A77CC" w:rsidRDefault="00324CEA" w:rsidP="00324CEA">
      <w:pPr>
        <w:rPr>
          <w:b/>
        </w:rPr>
      </w:pPr>
      <w:r w:rsidRPr="002A77CC">
        <w:rPr>
          <w:rFonts w:hint="eastAsia"/>
          <w:b/>
        </w:rPr>
        <w:t>运行评价建议提交材料及要求：</w:t>
      </w:r>
    </w:p>
    <w:p w14:paraId="68E81EE0" w14:textId="77777777" w:rsidR="00324CEA" w:rsidRPr="002A77CC" w:rsidRDefault="00324CEA" w:rsidP="007106AD">
      <w:pPr>
        <w:pStyle w:val="af7"/>
        <w:numPr>
          <w:ilvl w:val="0"/>
          <w:numId w:val="10"/>
        </w:numPr>
        <w:spacing w:line="288" w:lineRule="auto"/>
        <w:ind w:leftChars="100" w:left="632" w:hangingChars="200" w:hanging="422"/>
        <w:rPr>
          <w:b/>
          <w:lang w:val="zh-CN"/>
        </w:rPr>
      </w:pPr>
      <w:r w:rsidRPr="002A77CC">
        <w:rPr>
          <w:rFonts w:hint="eastAsia"/>
          <w:b/>
        </w:rPr>
        <w:t>排风能量回收</w:t>
      </w:r>
      <w:r w:rsidRPr="002A77CC">
        <w:rPr>
          <w:rFonts w:hint="eastAsia"/>
          <w:b/>
          <w:lang w:val="zh-CN"/>
        </w:rPr>
        <w:t>：</w:t>
      </w:r>
    </w:p>
    <w:p w14:paraId="2BF56B24" w14:textId="77777777" w:rsidR="00324CEA" w:rsidRPr="002A77CC" w:rsidRDefault="00324CEA" w:rsidP="007106AD">
      <w:pPr>
        <w:pStyle w:val="af7"/>
        <w:numPr>
          <w:ilvl w:val="0"/>
          <w:numId w:val="64"/>
        </w:numPr>
        <w:spacing w:line="288" w:lineRule="auto"/>
        <w:ind w:firstLineChars="0"/>
        <w:rPr>
          <w:lang w:val="zh-CN"/>
        </w:rPr>
      </w:pPr>
      <w:r w:rsidRPr="002A77CC">
        <w:rPr>
          <w:rFonts w:hint="eastAsia"/>
          <w:lang w:val="zh-CN"/>
        </w:rPr>
        <w:lastRenderedPageBreak/>
        <w:t>暖通设计说明竣工图：应能体现排风热回收系统的设计情况；</w:t>
      </w:r>
    </w:p>
    <w:p w14:paraId="011C0FE9" w14:textId="77777777" w:rsidR="00324CEA" w:rsidRPr="002A77CC" w:rsidRDefault="00324CEA" w:rsidP="007106AD">
      <w:pPr>
        <w:pStyle w:val="af7"/>
        <w:numPr>
          <w:ilvl w:val="0"/>
          <w:numId w:val="64"/>
        </w:numPr>
        <w:spacing w:line="288" w:lineRule="auto"/>
        <w:ind w:firstLineChars="0"/>
        <w:rPr>
          <w:lang w:val="zh-CN"/>
        </w:rPr>
      </w:pPr>
      <w:r w:rsidRPr="002A77CC">
        <w:rPr>
          <w:rFonts w:hint="eastAsia"/>
          <w:lang w:val="zh-CN"/>
        </w:rPr>
        <w:t>暖通设备材料表竣工图：应注明所选排风回收装置的风量、额定回收效率等参数；</w:t>
      </w:r>
    </w:p>
    <w:p w14:paraId="2C9B0A3A" w14:textId="77777777" w:rsidR="00324CEA" w:rsidRPr="002A77CC" w:rsidRDefault="00324CEA" w:rsidP="007106AD">
      <w:pPr>
        <w:pStyle w:val="af7"/>
        <w:numPr>
          <w:ilvl w:val="0"/>
          <w:numId w:val="64"/>
        </w:numPr>
        <w:spacing w:line="288" w:lineRule="auto"/>
        <w:ind w:firstLineChars="0"/>
        <w:rPr>
          <w:lang w:val="zh-CN"/>
        </w:rPr>
      </w:pPr>
      <w:r w:rsidRPr="002A77CC">
        <w:rPr>
          <w:rFonts w:hint="eastAsia"/>
          <w:lang w:val="zh-CN"/>
        </w:rPr>
        <w:t>空调风管平面竣工图：能体现能量回收装置的位置及接管方式；</w:t>
      </w:r>
    </w:p>
    <w:p w14:paraId="52E42FD5" w14:textId="77777777" w:rsidR="00324CEA" w:rsidRPr="002A77CC" w:rsidRDefault="00324CEA" w:rsidP="007106AD">
      <w:pPr>
        <w:pStyle w:val="af7"/>
        <w:numPr>
          <w:ilvl w:val="0"/>
          <w:numId w:val="64"/>
        </w:numPr>
        <w:spacing w:line="288" w:lineRule="auto"/>
        <w:ind w:firstLineChars="0"/>
        <w:rPr>
          <w:lang w:val="zh-CN"/>
        </w:rPr>
      </w:pPr>
      <w:r w:rsidRPr="002A77CC">
        <w:rPr>
          <w:rFonts w:hint="eastAsia"/>
          <w:lang w:val="zh-CN"/>
        </w:rPr>
        <w:t>排风能量回收系统计算分析报告：能体现项目的排风热回收设计方案、经济效益、计算过程及结果；</w:t>
      </w:r>
    </w:p>
    <w:p w14:paraId="170BDEC7" w14:textId="77777777" w:rsidR="00324CEA" w:rsidRPr="002A77CC" w:rsidRDefault="00794624" w:rsidP="007106AD">
      <w:pPr>
        <w:pStyle w:val="af7"/>
        <w:numPr>
          <w:ilvl w:val="0"/>
          <w:numId w:val="64"/>
        </w:numPr>
        <w:spacing w:line="288" w:lineRule="auto"/>
        <w:ind w:firstLineChars="0"/>
        <w:rPr>
          <w:lang w:val="zh-CN"/>
        </w:rPr>
      </w:pPr>
      <w:r>
        <w:rPr>
          <w:rFonts w:hint="eastAsia"/>
          <w:lang w:val="zh-CN"/>
        </w:rPr>
        <w:t>排风能量回收装置的检验报告：第三方提供的检验报告。</w:t>
      </w:r>
    </w:p>
    <w:p w14:paraId="3D6E32BD" w14:textId="77777777" w:rsidR="00324CEA" w:rsidRPr="002A77CC" w:rsidRDefault="00324CEA" w:rsidP="00324CEA">
      <w:pPr>
        <w:ind w:left="210"/>
        <w:rPr>
          <w:lang w:val="zh-CN"/>
        </w:rPr>
      </w:pPr>
    </w:p>
    <w:p w14:paraId="479D4A36" w14:textId="77777777" w:rsidR="00324CEA" w:rsidRPr="002A77CC" w:rsidRDefault="00324CEA" w:rsidP="00324CEA">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1D9E214F" w14:textId="77777777" w:rsidTr="00B16CB0">
        <w:trPr>
          <w:trHeight w:val="1393"/>
          <w:jc w:val="center"/>
        </w:trPr>
        <w:tc>
          <w:tcPr>
            <w:tcW w:w="9259" w:type="dxa"/>
            <w:tcBorders>
              <w:top w:val="single" w:sz="4" w:space="0" w:color="auto"/>
              <w:left w:val="single" w:sz="4" w:space="0" w:color="auto"/>
              <w:bottom w:val="single" w:sz="4" w:space="0" w:color="auto"/>
              <w:right w:val="single" w:sz="4" w:space="0" w:color="auto"/>
            </w:tcBorders>
          </w:tcPr>
          <w:p w14:paraId="7834D361" w14:textId="77777777" w:rsidR="00324CEA" w:rsidRPr="002A77CC" w:rsidRDefault="00324CEA" w:rsidP="00B16CB0"/>
        </w:tc>
      </w:tr>
    </w:tbl>
    <w:p w14:paraId="56708AEC" w14:textId="77777777" w:rsidR="00324CEA" w:rsidRPr="002A77CC" w:rsidRDefault="00324CEA" w:rsidP="00324CEA">
      <w:pPr>
        <w:sectPr w:rsidR="00324CEA" w:rsidRPr="002A77CC" w:rsidSect="00B16CB0">
          <w:pgSz w:w="11906" w:h="16838"/>
          <w:pgMar w:top="1440" w:right="1134" w:bottom="1440" w:left="1134" w:header="851" w:footer="992" w:gutter="0"/>
          <w:cols w:space="720"/>
          <w:docGrid w:type="lines" w:linePitch="312"/>
        </w:sectPr>
      </w:pPr>
    </w:p>
    <w:p w14:paraId="368E548E" w14:textId="77777777" w:rsidR="00324CEA" w:rsidRPr="002A77CC" w:rsidRDefault="00324CEA" w:rsidP="00324CEA">
      <w:pPr>
        <w:pStyle w:val="3"/>
      </w:pPr>
      <w:r w:rsidRPr="002A77CC">
        <w:lastRenderedPageBreak/>
        <w:t>5.2.14合理采用蓄冷蓄热系统。（3分）</w:t>
      </w:r>
    </w:p>
    <w:p w14:paraId="0D4E96BE" w14:textId="77777777" w:rsidR="00324CEA" w:rsidRPr="002A77CC" w:rsidRDefault="00324CEA" w:rsidP="00324CEA">
      <w:pPr>
        <w:spacing w:line="360" w:lineRule="auto"/>
        <w:rPr>
          <w:b/>
          <w:kern w:val="0"/>
          <w:sz w:val="24"/>
        </w:rPr>
      </w:pPr>
      <w:r w:rsidRPr="002A77CC">
        <w:rPr>
          <w:rFonts w:hint="eastAsia"/>
          <w:b/>
          <w:kern w:val="0"/>
          <w:sz w:val="24"/>
        </w:rPr>
        <w:t>参评情况</w:t>
      </w:r>
    </w:p>
    <w:p w14:paraId="1AF9B19F" w14:textId="77777777" w:rsidR="00324CEA" w:rsidRPr="002A77CC" w:rsidRDefault="00324CEA" w:rsidP="00324CEA">
      <w:pPr>
        <w:spacing w:line="360" w:lineRule="auto"/>
        <w:rPr>
          <w:kern w:val="0"/>
        </w:rPr>
      </w:pPr>
      <w:r w:rsidRPr="002A77CC">
        <w:rPr>
          <w:rFonts w:hint="eastAsia"/>
          <w:kern w:val="0"/>
        </w:rPr>
        <w:t>□参评</w:t>
      </w:r>
      <w:r w:rsidRPr="002A77CC">
        <w:rPr>
          <w:rFonts w:hint="eastAsia"/>
          <w:kern w:val="0"/>
        </w:rPr>
        <w:t xml:space="preserve">  </w:t>
      </w:r>
      <w:r w:rsidRPr="002A77CC">
        <w:rPr>
          <w:rFonts w:hint="eastAsia"/>
          <w:kern w:val="0"/>
        </w:rPr>
        <w:t>□不参评，原因（□峰谷电价差低于</w:t>
      </w:r>
      <w:r w:rsidRPr="002A77CC">
        <w:rPr>
          <w:rFonts w:hint="eastAsia"/>
          <w:kern w:val="0"/>
        </w:rPr>
        <w:t>2.5</w:t>
      </w:r>
      <w:r w:rsidRPr="002A77CC">
        <w:rPr>
          <w:rFonts w:hint="eastAsia"/>
          <w:kern w:val="0"/>
        </w:rPr>
        <w:t>倍或没有峰谷电价、□建筑无稳定的热需求）</w:t>
      </w:r>
    </w:p>
    <w:p w14:paraId="781FD5E2" w14:textId="77777777" w:rsidR="00324CEA" w:rsidRPr="002A77CC" w:rsidRDefault="00324CEA" w:rsidP="00324CEA"/>
    <w:p w14:paraId="785D36FC" w14:textId="77777777" w:rsidR="00324CEA" w:rsidRPr="002A77CC" w:rsidRDefault="00324CEA" w:rsidP="00324CEA">
      <w:pPr>
        <w:rPr>
          <w:b/>
          <w:lang w:val="zh-CN"/>
        </w:rPr>
      </w:pPr>
      <w:r w:rsidRPr="002A77CC">
        <w:rPr>
          <w:rFonts w:hint="eastAsia"/>
          <w:b/>
          <w:lang w:val="zh-CN"/>
        </w:rPr>
        <w:t>1</w:t>
      </w:r>
      <w:r w:rsidRPr="002A77CC">
        <w:rPr>
          <w:rFonts w:hint="eastAsia"/>
          <w:b/>
          <w:lang w:val="zh-CN"/>
        </w:rPr>
        <w:t>、</w:t>
      </w:r>
      <w:r w:rsidRPr="002A77CC">
        <w:rPr>
          <w:rFonts w:hint="eastAsia"/>
          <w:b/>
          <w:lang w:val="zh-CN"/>
        </w:rPr>
        <w:t xml:space="preserve"> </w:t>
      </w:r>
      <w:r w:rsidRPr="002A77CC">
        <w:rPr>
          <w:rFonts w:hint="eastAsia"/>
          <w:b/>
          <w:lang w:val="zh-CN"/>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6"/>
        <w:gridCol w:w="1525"/>
        <w:gridCol w:w="1487"/>
      </w:tblGrid>
      <w:tr w:rsidR="00324CEA" w:rsidRPr="002A77CC" w14:paraId="5836674F"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hideMark/>
          </w:tcPr>
          <w:p w14:paraId="2B13535D" w14:textId="77777777" w:rsidR="00324CEA" w:rsidRPr="002A77CC" w:rsidRDefault="00324CEA" w:rsidP="00B16CB0">
            <w:pPr>
              <w:jc w:val="center"/>
              <w:rPr>
                <w:b/>
                <w:lang w:val="zh-CN"/>
              </w:rPr>
            </w:pPr>
            <w:r w:rsidRPr="002A77CC">
              <w:rPr>
                <w:rFonts w:hint="eastAsia"/>
                <w:b/>
                <w:lang w:val="zh-CN"/>
              </w:rPr>
              <w:t>评价内容</w:t>
            </w:r>
          </w:p>
        </w:tc>
        <w:tc>
          <w:tcPr>
            <w:tcW w:w="792" w:type="pct"/>
            <w:tcBorders>
              <w:top w:val="single" w:sz="4" w:space="0" w:color="auto"/>
              <w:left w:val="single" w:sz="4" w:space="0" w:color="auto"/>
              <w:bottom w:val="single" w:sz="4" w:space="0" w:color="auto"/>
              <w:right w:val="single" w:sz="4" w:space="0" w:color="auto"/>
            </w:tcBorders>
            <w:vAlign w:val="center"/>
            <w:hideMark/>
          </w:tcPr>
          <w:p w14:paraId="1F71ED54" w14:textId="77777777" w:rsidR="00324CEA" w:rsidRPr="002A77CC" w:rsidRDefault="00324CEA" w:rsidP="00B16CB0">
            <w:pPr>
              <w:jc w:val="center"/>
              <w:rPr>
                <w:b/>
                <w:lang w:val="zh-CN"/>
              </w:rPr>
            </w:pPr>
            <w:r w:rsidRPr="002A77CC">
              <w:rPr>
                <w:rFonts w:hint="eastAsia"/>
                <w:b/>
                <w:lang w:val="zh-CN"/>
              </w:rPr>
              <w:t>评价分值</w:t>
            </w:r>
            <w:r w:rsidRPr="002A77CC">
              <w:rPr>
                <w:rFonts w:hint="eastAsia"/>
                <w:b/>
              </w:rPr>
              <w:t>（分）</w:t>
            </w:r>
          </w:p>
        </w:tc>
        <w:tc>
          <w:tcPr>
            <w:tcW w:w="773" w:type="pct"/>
            <w:tcBorders>
              <w:top w:val="single" w:sz="4" w:space="0" w:color="auto"/>
              <w:left w:val="single" w:sz="4" w:space="0" w:color="auto"/>
              <w:bottom w:val="single" w:sz="4" w:space="0" w:color="auto"/>
              <w:right w:val="single" w:sz="4" w:space="0" w:color="auto"/>
            </w:tcBorders>
            <w:vAlign w:val="center"/>
            <w:hideMark/>
          </w:tcPr>
          <w:p w14:paraId="70AA817C" w14:textId="77777777" w:rsidR="00324CEA" w:rsidRPr="002A77CC" w:rsidRDefault="00324CEA" w:rsidP="00B16CB0">
            <w:pPr>
              <w:jc w:val="center"/>
              <w:rPr>
                <w:b/>
                <w:lang w:val="zh-CN"/>
              </w:rPr>
            </w:pPr>
            <w:r w:rsidRPr="002A77CC">
              <w:rPr>
                <w:rFonts w:hint="eastAsia"/>
                <w:b/>
                <w:lang w:val="zh-CN"/>
              </w:rPr>
              <w:t>自评得分</w:t>
            </w:r>
            <w:r w:rsidRPr="002A77CC">
              <w:rPr>
                <w:rFonts w:hint="eastAsia"/>
                <w:b/>
              </w:rPr>
              <w:t>（分）</w:t>
            </w:r>
          </w:p>
        </w:tc>
      </w:tr>
      <w:tr w:rsidR="00324CEA" w:rsidRPr="002A77CC" w14:paraId="3050D147"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hideMark/>
          </w:tcPr>
          <w:p w14:paraId="3A2625E1" w14:textId="77777777" w:rsidR="00324CEA" w:rsidRPr="002A77CC" w:rsidRDefault="00324CEA" w:rsidP="00B16CB0">
            <w:pPr>
              <w:rPr>
                <w:bCs/>
                <w:lang w:val="zh-CN"/>
              </w:rPr>
            </w:pPr>
            <w:r w:rsidRPr="002A77CC">
              <w:rPr>
                <w:rFonts w:hint="eastAsia"/>
              </w:rPr>
              <w:t>用于蓄冷的电驱动蓄能设备提供的设计日的冷量达到</w:t>
            </w:r>
            <w:r w:rsidRPr="002A77CC">
              <w:rPr>
                <w:rFonts w:hint="eastAsia"/>
              </w:rPr>
              <w:t>30%</w:t>
            </w:r>
            <w:r w:rsidRPr="002A77CC">
              <w:rPr>
                <w:rFonts w:hint="eastAsia"/>
              </w:rPr>
              <w:t>；参考现行国家标准《公共建筑节能设计标准》</w:t>
            </w:r>
            <w:r w:rsidRPr="002A77CC">
              <w:rPr>
                <w:rFonts w:hint="eastAsia"/>
              </w:rPr>
              <w:t>GB 50189</w:t>
            </w:r>
            <w:r w:rsidRPr="002A77CC">
              <w:rPr>
                <w:rFonts w:hint="eastAsia"/>
              </w:rPr>
              <w:t>，电加热装置的蓄能设备能保证高峰时段不用电</w:t>
            </w:r>
          </w:p>
        </w:tc>
        <w:tc>
          <w:tcPr>
            <w:tcW w:w="792" w:type="pct"/>
            <w:tcBorders>
              <w:top w:val="single" w:sz="4" w:space="0" w:color="auto"/>
              <w:left w:val="single" w:sz="4" w:space="0" w:color="auto"/>
              <w:bottom w:val="single" w:sz="4" w:space="0" w:color="auto"/>
              <w:right w:val="single" w:sz="4" w:space="0" w:color="auto"/>
            </w:tcBorders>
            <w:vAlign w:val="center"/>
            <w:hideMark/>
          </w:tcPr>
          <w:p w14:paraId="6487FCF5" w14:textId="77777777" w:rsidR="00324CEA" w:rsidRPr="002A77CC" w:rsidRDefault="00324CEA" w:rsidP="00B16CB0">
            <w:pPr>
              <w:jc w:val="center"/>
              <w:rPr>
                <w:lang w:val="zh-CN"/>
              </w:rPr>
            </w:pPr>
            <w:r w:rsidRPr="002A77CC">
              <w:rPr>
                <w:rFonts w:hint="eastAsia"/>
                <w:lang w:val="zh-CN"/>
              </w:rPr>
              <w:t>3</w:t>
            </w:r>
          </w:p>
        </w:tc>
        <w:tc>
          <w:tcPr>
            <w:tcW w:w="773" w:type="pct"/>
            <w:tcBorders>
              <w:top w:val="single" w:sz="4" w:space="0" w:color="auto"/>
              <w:left w:val="single" w:sz="4" w:space="0" w:color="auto"/>
              <w:bottom w:val="single" w:sz="4" w:space="0" w:color="auto"/>
              <w:right w:val="single" w:sz="4" w:space="0" w:color="auto"/>
            </w:tcBorders>
            <w:vAlign w:val="center"/>
          </w:tcPr>
          <w:p w14:paraId="50002323" w14:textId="77777777" w:rsidR="00324CEA" w:rsidRPr="002A77CC" w:rsidRDefault="00324CEA" w:rsidP="00B16CB0">
            <w:pPr>
              <w:jc w:val="center"/>
              <w:rPr>
                <w:lang w:val="zh-CN"/>
              </w:rPr>
            </w:pPr>
          </w:p>
        </w:tc>
      </w:tr>
      <w:tr w:rsidR="00324CEA" w:rsidRPr="002A77CC" w14:paraId="37033D31"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hideMark/>
          </w:tcPr>
          <w:p w14:paraId="27796949" w14:textId="77777777" w:rsidR="00324CEA" w:rsidRPr="002A77CC" w:rsidRDefault="00324CEA" w:rsidP="00B16CB0">
            <w:pPr>
              <w:rPr>
                <w:bCs/>
                <w:lang w:val="zh-CN"/>
              </w:rPr>
            </w:pPr>
            <w:r w:rsidRPr="002A77CC">
              <w:rPr>
                <w:rFonts w:hint="eastAsia"/>
              </w:rPr>
              <w:t>最大限度地利用谷电，谷电时段蓄冷设备全负荷运行的</w:t>
            </w:r>
            <w:r w:rsidRPr="002A77CC">
              <w:rPr>
                <w:rFonts w:hint="eastAsia"/>
              </w:rPr>
              <w:t>80%</w:t>
            </w:r>
            <w:r w:rsidRPr="002A77CC">
              <w:rPr>
                <w:rFonts w:hint="eastAsia"/>
              </w:rPr>
              <w:t>应能全部蓄存并充分利用</w:t>
            </w:r>
          </w:p>
        </w:tc>
        <w:tc>
          <w:tcPr>
            <w:tcW w:w="792" w:type="pct"/>
            <w:tcBorders>
              <w:top w:val="single" w:sz="4" w:space="0" w:color="auto"/>
              <w:left w:val="single" w:sz="4" w:space="0" w:color="auto"/>
              <w:bottom w:val="single" w:sz="4" w:space="0" w:color="auto"/>
              <w:right w:val="single" w:sz="4" w:space="0" w:color="auto"/>
            </w:tcBorders>
            <w:vAlign w:val="center"/>
            <w:hideMark/>
          </w:tcPr>
          <w:p w14:paraId="77C8DCD9" w14:textId="77777777" w:rsidR="00324CEA" w:rsidRPr="002A77CC" w:rsidRDefault="00324CEA" w:rsidP="00B16CB0">
            <w:pPr>
              <w:jc w:val="center"/>
              <w:rPr>
                <w:lang w:val="zh-CN"/>
              </w:rPr>
            </w:pPr>
            <w:r w:rsidRPr="002A77CC">
              <w:rPr>
                <w:rFonts w:hint="eastAsia"/>
                <w:lang w:val="zh-CN"/>
              </w:rPr>
              <w:t>3</w:t>
            </w:r>
          </w:p>
        </w:tc>
        <w:tc>
          <w:tcPr>
            <w:tcW w:w="773" w:type="pct"/>
            <w:tcBorders>
              <w:top w:val="single" w:sz="4" w:space="0" w:color="auto"/>
              <w:left w:val="single" w:sz="4" w:space="0" w:color="auto"/>
              <w:bottom w:val="single" w:sz="4" w:space="0" w:color="auto"/>
              <w:right w:val="single" w:sz="4" w:space="0" w:color="auto"/>
            </w:tcBorders>
            <w:vAlign w:val="center"/>
          </w:tcPr>
          <w:p w14:paraId="6FCD6E09" w14:textId="77777777" w:rsidR="00324CEA" w:rsidRPr="002A77CC" w:rsidRDefault="00324CEA" w:rsidP="00B16CB0">
            <w:pPr>
              <w:jc w:val="center"/>
              <w:rPr>
                <w:lang w:val="zh-CN"/>
              </w:rPr>
            </w:pPr>
          </w:p>
        </w:tc>
      </w:tr>
      <w:tr w:rsidR="00324CEA" w:rsidRPr="002A77CC" w14:paraId="14A0E9A7" w14:textId="77777777" w:rsidTr="00B16CB0">
        <w:trPr>
          <w:trHeight w:val="284"/>
          <w:jc w:val="center"/>
        </w:trPr>
        <w:tc>
          <w:tcPr>
            <w:tcW w:w="3436" w:type="pct"/>
            <w:tcBorders>
              <w:top w:val="single" w:sz="4" w:space="0" w:color="auto"/>
              <w:left w:val="single" w:sz="4" w:space="0" w:color="auto"/>
              <w:bottom w:val="single" w:sz="4" w:space="0" w:color="auto"/>
              <w:right w:val="single" w:sz="4" w:space="0" w:color="auto"/>
            </w:tcBorders>
            <w:vAlign w:val="center"/>
          </w:tcPr>
          <w:p w14:paraId="124F4643" w14:textId="77777777" w:rsidR="00324CEA" w:rsidRPr="002A77CC" w:rsidRDefault="00324CEA" w:rsidP="00B16CB0">
            <w:pPr>
              <w:jc w:val="center"/>
            </w:pPr>
            <w:r w:rsidRPr="002A77CC">
              <w:rPr>
                <w:rFonts w:hint="eastAsia"/>
              </w:rPr>
              <w:t>合理</w:t>
            </w:r>
          </w:p>
        </w:tc>
        <w:tc>
          <w:tcPr>
            <w:tcW w:w="792" w:type="pct"/>
            <w:tcBorders>
              <w:top w:val="single" w:sz="4" w:space="0" w:color="auto"/>
              <w:left w:val="single" w:sz="4" w:space="0" w:color="auto"/>
              <w:bottom w:val="single" w:sz="4" w:space="0" w:color="auto"/>
              <w:right w:val="single" w:sz="4" w:space="0" w:color="auto"/>
            </w:tcBorders>
            <w:vAlign w:val="center"/>
          </w:tcPr>
          <w:p w14:paraId="06473A6E" w14:textId="77777777" w:rsidR="00324CEA" w:rsidRPr="002A77CC" w:rsidRDefault="00324CEA" w:rsidP="00B16CB0">
            <w:pPr>
              <w:jc w:val="center"/>
              <w:rPr>
                <w:lang w:val="zh-CN"/>
              </w:rPr>
            </w:pPr>
            <w:r w:rsidRPr="002A77CC">
              <w:rPr>
                <w:rFonts w:hint="eastAsia"/>
                <w:lang w:val="zh-CN"/>
              </w:rPr>
              <w:t>3</w:t>
            </w:r>
          </w:p>
        </w:tc>
        <w:tc>
          <w:tcPr>
            <w:tcW w:w="773" w:type="pct"/>
            <w:tcBorders>
              <w:top w:val="single" w:sz="4" w:space="0" w:color="auto"/>
              <w:left w:val="single" w:sz="4" w:space="0" w:color="auto"/>
              <w:bottom w:val="single" w:sz="4" w:space="0" w:color="auto"/>
              <w:right w:val="single" w:sz="4" w:space="0" w:color="auto"/>
            </w:tcBorders>
            <w:vAlign w:val="center"/>
          </w:tcPr>
          <w:p w14:paraId="75994960" w14:textId="77777777" w:rsidR="00324CEA" w:rsidRPr="002A77CC" w:rsidRDefault="00324CEA" w:rsidP="00B16CB0">
            <w:pPr>
              <w:jc w:val="center"/>
              <w:rPr>
                <w:lang w:val="zh-CN"/>
              </w:rPr>
            </w:pPr>
          </w:p>
        </w:tc>
      </w:tr>
    </w:tbl>
    <w:p w14:paraId="7C307638" w14:textId="77777777" w:rsidR="00324CEA" w:rsidRPr="002A77CC" w:rsidRDefault="00324CEA" w:rsidP="00324CEA">
      <w:pPr>
        <w:rPr>
          <w:lang w:val="zh-CN"/>
        </w:rPr>
      </w:pPr>
    </w:p>
    <w:p w14:paraId="6A343847" w14:textId="77777777" w:rsidR="00324CEA" w:rsidRPr="002A77CC" w:rsidRDefault="00324CEA" w:rsidP="00324CEA">
      <w:pPr>
        <w:rPr>
          <w:b/>
          <w:lang w:val="zh-CN"/>
        </w:rPr>
      </w:pPr>
      <w:r w:rsidRPr="002A77CC">
        <w:rPr>
          <w:rFonts w:hint="eastAsia"/>
          <w:b/>
          <w:lang w:val="zh-CN"/>
        </w:rPr>
        <w:t xml:space="preserve">2 </w:t>
      </w:r>
      <w:r w:rsidRPr="002A77CC">
        <w:rPr>
          <w:rFonts w:hint="eastAsia"/>
          <w:b/>
          <w:lang w:val="zh-CN"/>
        </w:rPr>
        <w:t>、评价要点</w:t>
      </w:r>
    </w:p>
    <w:p w14:paraId="705FF865"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蓄冷蓄热装置：</w:t>
      </w:r>
    </w:p>
    <w:p w14:paraId="2CC93D85" w14:textId="77777777" w:rsidR="00324CEA" w:rsidRPr="002A77CC" w:rsidRDefault="00324CEA" w:rsidP="00324CEA">
      <w:r w:rsidRPr="002A77CC">
        <w:rPr>
          <w:rFonts w:hint="eastAsia"/>
        </w:rPr>
        <w:t>项目是否有分时电价：</w:t>
      </w:r>
      <w:r w:rsidRPr="002A77CC">
        <w:rPr>
          <w:rFonts w:hint="eastAsia"/>
          <w:kern w:val="0"/>
        </w:rPr>
        <w:t>□</w:t>
      </w:r>
      <w:r w:rsidRPr="002A77CC">
        <w:rPr>
          <w:rFonts w:hint="eastAsia"/>
          <w:bCs/>
          <w:lang w:val="zh-CN"/>
        </w:rPr>
        <w:t>是（</w:t>
      </w:r>
      <w:r w:rsidRPr="002A77CC">
        <w:rPr>
          <w:rFonts w:hint="eastAsia"/>
        </w:rPr>
        <w:t>峰谷电价比为</w:t>
      </w:r>
      <w:r w:rsidRPr="002A77CC">
        <w:rPr>
          <w:rFonts w:hint="eastAsia"/>
          <w:u w:val="single"/>
        </w:rPr>
        <w:t xml:space="preserve">       </w:t>
      </w:r>
      <w:r w:rsidRPr="002A77CC">
        <w:rPr>
          <w:rFonts w:hint="eastAsia"/>
          <w:bCs/>
          <w:lang w:val="zh-CN"/>
        </w:rPr>
        <w:t>）</w:t>
      </w:r>
      <w:r w:rsidRPr="002A77CC">
        <w:rPr>
          <w:rFonts w:hint="eastAsia"/>
          <w:kern w:val="0"/>
        </w:rPr>
        <w:t>□</w:t>
      </w:r>
      <w:r w:rsidRPr="002A77CC">
        <w:rPr>
          <w:rFonts w:hint="eastAsia"/>
          <w:bCs/>
          <w:lang w:val="zh-CN"/>
        </w:rPr>
        <w:t>否</w:t>
      </w:r>
    </w:p>
    <w:p w14:paraId="3F49D07D" w14:textId="77777777" w:rsidR="00324CEA" w:rsidRPr="002A77CC" w:rsidRDefault="00324CEA" w:rsidP="00324CEA">
      <w:r w:rsidRPr="002A77CC">
        <w:rPr>
          <w:rFonts w:hint="eastAsia"/>
        </w:rPr>
        <w:t>项目是否设计蓄冷蓄热系统：</w:t>
      </w:r>
      <w:r w:rsidRPr="002A77CC">
        <w:rPr>
          <w:rFonts w:hint="eastAsia"/>
          <w:kern w:val="0"/>
        </w:rPr>
        <w:t>□</w:t>
      </w:r>
      <w:r w:rsidRPr="002A77CC">
        <w:rPr>
          <w:rFonts w:hint="eastAsia"/>
          <w:bCs/>
          <w:lang w:val="zh-CN"/>
        </w:rPr>
        <w:t>是（</w:t>
      </w:r>
      <w:r w:rsidRPr="002A77CC">
        <w:rPr>
          <w:rFonts w:hint="eastAsia"/>
        </w:rPr>
        <w:t>系统形式</w:t>
      </w:r>
      <w:r w:rsidRPr="002A77CC">
        <w:rPr>
          <w:rFonts w:hint="eastAsia"/>
          <w:u w:val="single"/>
        </w:rPr>
        <w:t xml:space="preserve">     </w:t>
      </w:r>
      <w:r w:rsidRPr="002A77CC">
        <w:rPr>
          <w:rFonts w:hint="eastAsia"/>
          <w:bCs/>
          <w:lang w:val="zh-CN"/>
        </w:rPr>
        <w:t>）</w:t>
      </w:r>
      <w:r w:rsidRPr="002A77CC">
        <w:rPr>
          <w:rFonts w:hint="eastAsia"/>
          <w:kern w:val="0"/>
        </w:rPr>
        <w:t>□</w:t>
      </w:r>
      <w:r w:rsidRPr="002A77CC">
        <w:rPr>
          <w:rFonts w:hint="eastAsia"/>
          <w:bCs/>
          <w:lang w:val="zh-CN"/>
        </w:rPr>
        <w:t>否</w:t>
      </w:r>
    </w:p>
    <w:p w14:paraId="0DD01598" w14:textId="77777777" w:rsidR="00324CEA" w:rsidRPr="002A77CC" w:rsidRDefault="00324CEA" w:rsidP="00324CEA">
      <w:r w:rsidRPr="002A77CC">
        <w:rPr>
          <w:rFonts w:hint="eastAsia"/>
        </w:rPr>
        <w:t>蓄冷系统设计日空调总冷量</w:t>
      </w:r>
      <w:r w:rsidRPr="002A77CC">
        <w:rPr>
          <w:rFonts w:hint="eastAsia"/>
          <w:u w:val="single"/>
        </w:rPr>
        <w:t xml:space="preserve">      </w:t>
      </w:r>
      <w:r w:rsidRPr="002A77CC">
        <w:t>kW</w:t>
      </w:r>
      <w:r w:rsidRPr="002A77CC">
        <w:rPr>
          <w:rFonts w:hint="eastAsia"/>
        </w:rPr>
        <w:t>·</w:t>
      </w:r>
      <w:r w:rsidRPr="002A77CC">
        <w:t>h</w:t>
      </w:r>
      <w:r w:rsidRPr="002A77CC">
        <w:rPr>
          <w:rFonts w:hint="eastAsia"/>
        </w:rPr>
        <w:t>，蓄冷装置的冷量</w:t>
      </w:r>
      <w:r w:rsidRPr="002A77CC">
        <w:rPr>
          <w:rFonts w:hint="eastAsia"/>
          <w:u w:val="single"/>
        </w:rPr>
        <w:t xml:space="preserve">      </w:t>
      </w:r>
      <w:r w:rsidRPr="002A77CC">
        <w:t>kW</w:t>
      </w:r>
      <w:r w:rsidRPr="002A77CC">
        <w:rPr>
          <w:rFonts w:hint="eastAsia"/>
        </w:rPr>
        <w:t>·</w:t>
      </w:r>
      <w:r w:rsidRPr="002A77CC">
        <w:t>h</w:t>
      </w:r>
    </w:p>
    <w:p w14:paraId="02D914F4" w14:textId="77777777" w:rsidR="00324CEA" w:rsidRPr="002A77CC" w:rsidRDefault="00324CEA" w:rsidP="00324CEA">
      <w:r w:rsidRPr="002A77CC">
        <w:rPr>
          <w:rFonts w:hint="eastAsia"/>
        </w:rPr>
        <w:t>谷电时段蓄冷设备全负荷运行的</w:t>
      </w:r>
      <w:r w:rsidRPr="002A77CC">
        <w:t>80%</w:t>
      </w:r>
      <w:r w:rsidRPr="002A77CC">
        <w:rPr>
          <w:rFonts w:hint="eastAsia"/>
        </w:rPr>
        <w:t>是否能全部蓄存并充分利用：</w:t>
      </w:r>
      <w:r w:rsidRPr="002A77CC">
        <w:rPr>
          <w:rFonts w:hint="eastAsia"/>
          <w:kern w:val="0"/>
        </w:rPr>
        <w:t>□</w:t>
      </w:r>
      <w:r w:rsidRPr="002A77CC">
        <w:rPr>
          <w:rFonts w:hint="eastAsia"/>
        </w:rPr>
        <w:t>是</w:t>
      </w:r>
      <w:r w:rsidRPr="002A77CC">
        <w:rPr>
          <w:rFonts w:hint="eastAsia"/>
        </w:rPr>
        <w:t xml:space="preserve"> </w:t>
      </w:r>
      <w:r w:rsidRPr="002A77CC">
        <w:rPr>
          <w:rFonts w:hint="eastAsia"/>
          <w:kern w:val="0"/>
        </w:rPr>
        <w:t>□</w:t>
      </w:r>
      <w:r w:rsidRPr="002A77CC">
        <w:rPr>
          <w:rFonts w:hint="eastAsia"/>
        </w:rPr>
        <w:t>否</w:t>
      </w:r>
    </w:p>
    <w:p w14:paraId="5D0598F9" w14:textId="77777777" w:rsidR="00324CEA" w:rsidRPr="002A77CC" w:rsidRDefault="00324CEA" w:rsidP="00324CEA">
      <w:r w:rsidRPr="002A77CC">
        <w:rPr>
          <w:rFonts w:hint="eastAsia"/>
        </w:rPr>
        <w:t>如采用蓄热系统，电加热装置的蓄能设备是否能保证高峰时段不用电：</w:t>
      </w:r>
      <w:r w:rsidRPr="002A77CC">
        <w:rPr>
          <w:rFonts w:hint="eastAsia"/>
          <w:kern w:val="0"/>
        </w:rPr>
        <w:t>□</w:t>
      </w:r>
      <w:r w:rsidRPr="002A77CC">
        <w:rPr>
          <w:rFonts w:hint="eastAsia"/>
        </w:rPr>
        <w:t>是</w:t>
      </w:r>
      <w:r w:rsidRPr="002A77CC">
        <w:rPr>
          <w:rFonts w:hint="eastAsia"/>
        </w:rPr>
        <w:t xml:space="preserve"> </w:t>
      </w:r>
      <w:r w:rsidRPr="002A77CC">
        <w:rPr>
          <w:rFonts w:hint="eastAsia"/>
          <w:kern w:val="0"/>
        </w:rPr>
        <w:t>□</w:t>
      </w:r>
      <w:r w:rsidRPr="002A77CC">
        <w:rPr>
          <w:rFonts w:hint="eastAsia"/>
        </w:rPr>
        <w:t>否</w:t>
      </w:r>
    </w:p>
    <w:p w14:paraId="3ACA7B7A" w14:textId="77777777" w:rsidR="00324CEA" w:rsidRPr="002A77CC" w:rsidRDefault="00324CEA" w:rsidP="00324CEA">
      <w:r w:rsidRPr="002A77CC">
        <w:rPr>
          <w:rFonts w:hint="eastAsia"/>
        </w:rPr>
        <w:t>请简要说明蓄冷蓄热系统的容量、系统选择、设备的选型及蓄能系统的效果等。（</w:t>
      </w:r>
      <w:r w:rsidRPr="002A77CC">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7BDF4A1A" w14:textId="77777777" w:rsidTr="00B16CB0">
        <w:trPr>
          <w:trHeight w:val="1455"/>
          <w:jc w:val="center"/>
        </w:trPr>
        <w:tc>
          <w:tcPr>
            <w:tcW w:w="9606" w:type="dxa"/>
            <w:tcBorders>
              <w:top w:val="single" w:sz="4" w:space="0" w:color="auto"/>
              <w:left w:val="single" w:sz="4" w:space="0" w:color="auto"/>
              <w:bottom w:val="single" w:sz="4" w:space="0" w:color="auto"/>
              <w:right w:val="single" w:sz="4" w:space="0" w:color="auto"/>
            </w:tcBorders>
          </w:tcPr>
          <w:p w14:paraId="04EFBAD6" w14:textId="77777777" w:rsidR="00324CEA" w:rsidRPr="002A77CC" w:rsidRDefault="00324CEA" w:rsidP="00B16CB0"/>
        </w:tc>
      </w:tr>
    </w:tbl>
    <w:p w14:paraId="402AC7A6" w14:textId="77777777" w:rsidR="00324CEA" w:rsidRPr="002A77CC" w:rsidRDefault="00324CEA" w:rsidP="00324CEA">
      <w:pPr>
        <w:rPr>
          <w:lang w:val="zh-CN"/>
        </w:rPr>
      </w:pPr>
    </w:p>
    <w:p w14:paraId="4439FD0D" w14:textId="77777777" w:rsidR="00324CEA" w:rsidRPr="002A77CC" w:rsidRDefault="00324CEA" w:rsidP="00324CEA">
      <w:pPr>
        <w:rPr>
          <w:b/>
          <w:lang w:val="zh-CN"/>
        </w:rPr>
      </w:pPr>
      <w:r w:rsidRPr="002A77CC">
        <w:rPr>
          <w:rFonts w:hint="eastAsia"/>
          <w:b/>
          <w:lang w:val="zh-CN"/>
        </w:rPr>
        <w:t xml:space="preserve">3 </w:t>
      </w:r>
      <w:r w:rsidRPr="002A77CC">
        <w:rPr>
          <w:rFonts w:hint="eastAsia"/>
          <w:b/>
          <w:lang w:val="zh-CN"/>
        </w:rPr>
        <w:t>、证明材料</w:t>
      </w:r>
    </w:p>
    <w:p w14:paraId="7FADBC14" w14:textId="77777777" w:rsidR="00324CEA" w:rsidRPr="002A77CC" w:rsidRDefault="00324CEA" w:rsidP="00324CEA">
      <w:pPr>
        <w:rPr>
          <w:b/>
        </w:rPr>
      </w:pPr>
      <w:r w:rsidRPr="002A77CC">
        <w:rPr>
          <w:rFonts w:hint="eastAsia"/>
          <w:b/>
        </w:rPr>
        <w:t>设计评价建议提交材料及要求：</w:t>
      </w:r>
    </w:p>
    <w:p w14:paraId="47153BBC"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蓄冷蓄热装置：</w:t>
      </w:r>
    </w:p>
    <w:p w14:paraId="14A16780" w14:textId="77777777" w:rsidR="00324CEA" w:rsidRPr="002A77CC" w:rsidRDefault="00324CEA" w:rsidP="007106AD">
      <w:pPr>
        <w:pStyle w:val="af7"/>
        <w:numPr>
          <w:ilvl w:val="0"/>
          <w:numId w:val="65"/>
        </w:numPr>
        <w:spacing w:line="288" w:lineRule="auto"/>
        <w:ind w:firstLineChars="0"/>
        <w:rPr>
          <w:lang w:val="zh-CN"/>
        </w:rPr>
      </w:pPr>
      <w:r w:rsidRPr="002A77CC">
        <w:rPr>
          <w:rFonts w:hint="eastAsia"/>
          <w:lang w:val="zh-CN"/>
        </w:rPr>
        <w:t>暖通设计说明：应能体现蓄冷蓄热系统设计情况；</w:t>
      </w:r>
    </w:p>
    <w:p w14:paraId="0F0C68ED" w14:textId="77777777" w:rsidR="00324CEA" w:rsidRPr="002A77CC" w:rsidRDefault="00324CEA" w:rsidP="007106AD">
      <w:pPr>
        <w:pStyle w:val="af7"/>
        <w:numPr>
          <w:ilvl w:val="0"/>
          <w:numId w:val="65"/>
        </w:numPr>
        <w:spacing w:line="288" w:lineRule="auto"/>
        <w:ind w:firstLineChars="0"/>
        <w:rPr>
          <w:lang w:val="zh-CN"/>
        </w:rPr>
      </w:pPr>
      <w:r w:rsidRPr="002A77CC">
        <w:rPr>
          <w:rFonts w:hint="eastAsia"/>
          <w:lang w:val="zh-CN"/>
        </w:rPr>
        <w:t>暖通设备材料表：应明确蓄冷蓄热设备的容量和效率；</w:t>
      </w:r>
    </w:p>
    <w:p w14:paraId="6A221440" w14:textId="77777777" w:rsidR="00324CEA" w:rsidRPr="002A77CC" w:rsidRDefault="00324CEA" w:rsidP="007106AD">
      <w:pPr>
        <w:pStyle w:val="af7"/>
        <w:numPr>
          <w:ilvl w:val="0"/>
          <w:numId w:val="65"/>
        </w:numPr>
        <w:spacing w:line="288" w:lineRule="auto"/>
        <w:ind w:firstLineChars="0"/>
        <w:rPr>
          <w:lang w:val="zh-CN"/>
        </w:rPr>
      </w:pPr>
      <w:r w:rsidRPr="002A77CC">
        <w:rPr>
          <w:rFonts w:hint="eastAsia"/>
          <w:lang w:val="zh-CN"/>
        </w:rPr>
        <w:t>空调机房平面布置图：体现蓄冷蓄热系统的位置和尺寸；</w:t>
      </w:r>
    </w:p>
    <w:p w14:paraId="386FD862" w14:textId="77777777" w:rsidR="00324CEA" w:rsidRPr="002A77CC" w:rsidRDefault="00324CEA" w:rsidP="007106AD">
      <w:pPr>
        <w:pStyle w:val="af7"/>
        <w:numPr>
          <w:ilvl w:val="0"/>
          <w:numId w:val="65"/>
        </w:numPr>
        <w:spacing w:line="288" w:lineRule="auto"/>
        <w:ind w:firstLineChars="0"/>
        <w:rPr>
          <w:lang w:val="zh-CN"/>
        </w:rPr>
      </w:pPr>
      <w:r w:rsidRPr="002A77CC">
        <w:rPr>
          <w:rFonts w:hint="eastAsia"/>
          <w:lang w:val="zh-CN"/>
        </w:rPr>
        <w:t>空调机房水系统图：应体现运行措施；</w:t>
      </w:r>
    </w:p>
    <w:p w14:paraId="35CCE81E" w14:textId="77777777" w:rsidR="00324CEA" w:rsidRPr="002A77CC" w:rsidRDefault="00324CEA" w:rsidP="007106AD">
      <w:pPr>
        <w:pStyle w:val="af7"/>
        <w:numPr>
          <w:ilvl w:val="0"/>
          <w:numId w:val="65"/>
        </w:numPr>
        <w:spacing w:line="288" w:lineRule="auto"/>
        <w:ind w:firstLineChars="0"/>
        <w:rPr>
          <w:lang w:val="zh-CN"/>
        </w:rPr>
      </w:pPr>
      <w:r w:rsidRPr="002A77CC">
        <w:rPr>
          <w:rFonts w:hint="eastAsia"/>
          <w:lang w:val="zh-CN"/>
        </w:rPr>
        <w:t>蓄冷蓄热系统专项分析报告：要求计算设计日的空调逐时冷负荷，并绘制冷负荷分布图，确定蓄冷介质和蓄冷方式，确定蓄冷的运行控制策略，确定冷水机组和蓄冷设备的容量，并对该系统进行技术经济分析。</w:t>
      </w:r>
    </w:p>
    <w:p w14:paraId="10F18970" w14:textId="77777777" w:rsidR="00324CEA" w:rsidRPr="002A77CC" w:rsidRDefault="00324CEA" w:rsidP="00324CEA">
      <w:pPr>
        <w:rPr>
          <w:b/>
        </w:rPr>
      </w:pPr>
      <w:r w:rsidRPr="002A77CC">
        <w:rPr>
          <w:rFonts w:hint="eastAsia"/>
          <w:b/>
        </w:rPr>
        <w:t>运行评价建议提交材料及要求：</w:t>
      </w:r>
    </w:p>
    <w:p w14:paraId="1D324C8E"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蓄冷蓄热装置：</w:t>
      </w:r>
    </w:p>
    <w:p w14:paraId="2DAFA646" w14:textId="77777777" w:rsidR="00324CEA" w:rsidRPr="002A77CC" w:rsidRDefault="00324CEA" w:rsidP="007106AD">
      <w:pPr>
        <w:pStyle w:val="af7"/>
        <w:numPr>
          <w:ilvl w:val="0"/>
          <w:numId w:val="66"/>
        </w:numPr>
        <w:spacing w:line="288" w:lineRule="auto"/>
        <w:ind w:firstLineChars="0"/>
        <w:rPr>
          <w:lang w:val="zh-CN"/>
        </w:rPr>
      </w:pPr>
      <w:r w:rsidRPr="002A77CC">
        <w:rPr>
          <w:lang w:val="zh-CN"/>
        </w:rPr>
        <w:t>暖通设计说明</w:t>
      </w:r>
      <w:r w:rsidRPr="002A77CC">
        <w:rPr>
          <w:rFonts w:hint="eastAsia"/>
          <w:lang w:val="zh-CN"/>
        </w:rPr>
        <w:t>竣工图</w:t>
      </w:r>
      <w:r w:rsidRPr="002A77CC">
        <w:rPr>
          <w:lang w:val="zh-CN"/>
        </w:rPr>
        <w:t>：应能体现蓄冷蓄热系统设计情况</w:t>
      </w:r>
      <w:r w:rsidRPr="002A77CC">
        <w:rPr>
          <w:rFonts w:hint="eastAsia"/>
          <w:lang w:val="zh-CN"/>
        </w:rPr>
        <w:t>；</w:t>
      </w:r>
    </w:p>
    <w:p w14:paraId="468A983B" w14:textId="77777777" w:rsidR="00324CEA" w:rsidRPr="002A77CC" w:rsidRDefault="00324CEA" w:rsidP="007106AD">
      <w:pPr>
        <w:pStyle w:val="af7"/>
        <w:numPr>
          <w:ilvl w:val="0"/>
          <w:numId w:val="66"/>
        </w:numPr>
        <w:spacing w:line="288" w:lineRule="auto"/>
        <w:ind w:firstLineChars="0"/>
        <w:rPr>
          <w:lang w:val="zh-CN"/>
        </w:rPr>
      </w:pPr>
      <w:r w:rsidRPr="002A77CC">
        <w:rPr>
          <w:lang w:val="zh-CN"/>
        </w:rPr>
        <w:lastRenderedPageBreak/>
        <w:t>暖通设备材料表</w:t>
      </w:r>
      <w:r w:rsidRPr="002A77CC">
        <w:rPr>
          <w:rFonts w:hint="eastAsia"/>
          <w:lang w:val="zh-CN"/>
        </w:rPr>
        <w:t>竣工图</w:t>
      </w:r>
      <w:r w:rsidRPr="002A77CC">
        <w:rPr>
          <w:lang w:val="zh-CN"/>
        </w:rPr>
        <w:t>：应明确蓄冷蓄热设备的容量和效率；</w:t>
      </w:r>
    </w:p>
    <w:p w14:paraId="4DFEF03E" w14:textId="77777777" w:rsidR="00324CEA" w:rsidRPr="002A77CC" w:rsidRDefault="00324CEA" w:rsidP="007106AD">
      <w:pPr>
        <w:pStyle w:val="af7"/>
        <w:numPr>
          <w:ilvl w:val="0"/>
          <w:numId w:val="66"/>
        </w:numPr>
        <w:spacing w:line="288" w:lineRule="auto"/>
        <w:ind w:firstLineChars="0"/>
        <w:rPr>
          <w:lang w:val="zh-CN"/>
        </w:rPr>
      </w:pPr>
      <w:r w:rsidRPr="002A77CC">
        <w:rPr>
          <w:lang w:val="zh-CN"/>
        </w:rPr>
        <w:t>空调机房平面布置</w:t>
      </w:r>
      <w:r w:rsidRPr="002A77CC">
        <w:rPr>
          <w:rFonts w:hint="eastAsia"/>
          <w:lang w:val="zh-CN"/>
        </w:rPr>
        <w:t>竣工图</w:t>
      </w:r>
      <w:r w:rsidRPr="002A77CC">
        <w:rPr>
          <w:lang w:val="zh-CN"/>
        </w:rPr>
        <w:t>：体现蓄冷蓄热系统的位置和尺寸；</w:t>
      </w:r>
    </w:p>
    <w:p w14:paraId="48534813" w14:textId="77777777" w:rsidR="00324CEA" w:rsidRPr="002A77CC" w:rsidRDefault="00324CEA" w:rsidP="007106AD">
      <w:pPr>
        <w:pStyle w:val="af7"/>
        <w:numPr>
          <w:ilvl w:val="0"/>
          <w:numId w:val="66"/>
        </w:numPr>
        <w:spacing w:line="288" w:lineRule="auto"/>
        <w:ind w:firstLineChars="0"/>
        <w:rPr>
          <w:lang w:val="zh-CN"/>
        </w:rPr>
      </w:pPr>
      <w:r w:rsidRPr="002A77CC">
        <w:rPr>
          <w:lang w:val="zh-CN"/>
        </w:rPr>
        <w:t>空调机房水系统</w:t>
      </w:r>
      <w:r w:rsidRPr="002A77CC">
        <w:rPr>
          <w:rFonts w:hint="eastAsia"/>
          <w:lang w:val="zh-CN"/>
        </w:rPr>
        <w:t>竣工图</w:t>
      </w:r>
      <w:r w:rsidRPr="002A77CC">
        <w:rPr>
          <w:lang w:val="zh-CN"/>
        </w:rPr>
        <w:t>：应体现运行措施；</w:t>
      </w:r>
    </w:p>
    <w:p w14:paraId="3E00DAAB" w14:textId="77777777" w:rsidR="00324CEA" w:rsidRPr="002A77CC" w:rsidRDefault="00324CEA" w:rsidP="007106AD">
      <w:pPr>
        <w:pStyle w:val="af7"/>
        <w:numPr>
          <w:ilvl w:val="0"/>
          <w:numId w:val="66"/>
        </w:numPr>
        <w:spacing w:line="288" w:lineRule="auto"/>
        <w:ind w:firstLineChars="0"/>
        <w:rPr>
          <w:lang w:val="zh-CN"/>
        </w:rPr>
      </w:pPr>
      <w:r w:rsidRPr="002A77CC">
        <w:rPr>
          <w:rFonts w:hint="eastAsia"/>
          <w:lang w:val="zh-CN"/>
        </w:rPr>
        <w:t>蓄冷蓄热系统运行报告：提供</w:t>
      </w:r>
      <w:r w:rsidR="00794624">
        <w:rPr>
          <w:rFonts w:hint="eastAsia"/>
          <w:lang w:val="zh-CN"/>
        </w:rPr>
        <w:t>一年的运行数据，应给出蓄冷蓄热系统的运行数据及实际节约运行费用。</w:t>
      </w:r>
    </w:p>
    <w:p w14:paraId="41D19CD3" w14:textId="77777777" w:rsidR="00324CEA" w:rsidRPr="002A77CC" w:rsidRDefault="00324CEA" w:rsidP="00324CEA">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6663A11B" w14:textId="77777777" w:rsidTr="00B16CB0">
        <w:trPr>
          <w:trHeight w:val="2835"/>
          <w:jc w:val="center"/>
        </w:trPr>
        <w:tc>
          <w:tcPr>
            <w:tcW w:w="9606" w:type="dxa"/>
            <w:tcBorders>
              <w:top w:val="single" w:sz="4" w:space="0" w:color="auto"/>
              <w:left w:val="single" w:sz="4" w:space="0" w:color="auto"/>
              <w:bottom w:val="single" w:sz="4" w:space="0" w:color="auto"/>
              <w:right w:val="single" w:sz="4" w:space="0" w:color="auto"/>
            </w:tcBorders>
          </w:tcPr>
          <w:p w14:paraId="217A282A" w14:textId="77777777" w:rsidR="00324CEA" w:rsidRPr="002A77CC" w:rsidRDefault="00324CEA" w:rsidP="00B16CB0"/>
        </w:tc>
      </w:tr>
    </w:tbl>
    <w:p w14:paraId="17287E73" w14:textId="77777777" w:rsidR="00324CEA" w:rsidRPr="002A77CC" w:rsidRDefault="00324CEA" w:rsidP="00324CEA">
      <w:pPr>
        <w:sectPr w:rsidR="00324CEA" w:rsidRPr="002A77CC" w:rsidSect="00B16CB0">
          <w:pgSz w:w="11906" w:h="16838"/>
          <w:pgMar w:top="1440" w:right="1134" w:bottom="1440" w:left="1134" w:header="851" w:footer="992" w:gutter="0"/>
          <w:cols w:space="720"/>
          <w:docGrid w:type="lines" w:linePitch="312"/>
        </w:sectPr>
      </w:pPr>
    </w:p>
    <w:p w14:paraId="0787BC00" w14:textId="77777777" w:rsidR="00324CEA" w:rsidRPr="002A77CC" w:rsidRDefault="00324CEA" w:rsidP="00324CEA">
      <w:pPr>
        <w:pStyle w:val="3"/>
      </w:pPr>
      <w:r w:rsidRPr="002A77CC">
        <w:lastRenderedPageBreak/>
        <w:t>5.2.15合理利用余热废热解决建筑的蒸汽、供暖或生活热水需求。（4分）</w:t>
      </w:r>
    </w:p>
    <w:p w14:paraId="7D4404A4" w14:textId="77777777" w:rsidR="00324CEA" w:rsidRPr="002A77CC" w:rsidRDefault="00324CEA" w:rsidP="00324CEA">
      <w:pPr>
        <w:spacing w:line="360" w:lineRule="auto"/>
        <w:rPr>
          <w:b/>
          <w:kern w:val="0"/>
          <w:sz w:val="24"/>
        </w:rPr>
      </w:pPr>
      <w:r w:rsidRPr="002A77CC">
        <w:rPr>
          <w:rFonts w:hint="eastAsia"/>
          <w:b/>
          <w:kern w:val="0"/>
          <w:sz w:val="24"/>
        </w:rPr>
        <w:t>参评情况</w:t>
      </w:r>
    </w:p>
    <w:p w14:paraId="35731412" w14:textId="77777777" w:rsidR="00324CEA" w:rsidRPr="002A77CC" w:rsidRDefault="00324CEA" w:rsidP="00324CEA">
      <w:pPr>
        <w:spacing w:line="360" w:lineRule="auto"/>
        <w:rPr>
          <w:kern w:val="0"/>
        </w:rPr>
      </w:pPr>
      <w:r w:rsidRPr="002A77CC">
        <w:rPr>
          <w:rFonts w:hint="eastAsia"/>
          <w:kern w:val="0"/>
        </w:rPr>
        <w:t>□参评</w:t>
      </w:r>
      <w:r w:rsidRPr="002A77CC">
        <w:rPr>
          <w:rFonts w:hint="eastAsia"/>
          <w:kern w:val="0"/>
        </w:rPr>
        <w:t xml:space="preserve">  </w:t>
      </w:r>
      <w:r w:rsidRPr="002A77CC">
        <w:rPr>
          <w:rFonts w:hint="eastAsia"/>
          <w:kern w:val="0"/>
        </w:rPr>
        <w:t>□不参评，原因（□建筑无可用的余热资源、□建筑无稳定的热需求）</w:t>
      </w:r>
    </w:p>
    <w:p w14:paraId="1AD5C032" w14:textId="77777777" w:rsidR="00324CEA" w:rsidRPr="002A77CC" w:rsidRDefault="00324CEA" w:rsidP="00324CEA"/>
    <w:p w14:paraId="153B06D9" w14:textId="77777777" w:rsidR="00324CEA" w:rsidRPr="002A77CC" w:rsidRDefault="00324CEA" w:rsidP="00324CEA">
      <w:pPr>
        <w:rPr>
          <w:b/>
          <w:lang w:val="zh-CN"/>
        </w:rPr>
      </w:pPr>
      <w:r w:rsidRPr="002A77CC">
        <w:rPr>
          <w:rFonts w:hint="eastAsia"/>
          <w:b/>
          <w:lang w:val="zh-CN"/>
        </w:rPr>
        <w:t xml:space="preserve">1 </w:t>
      </w:r>
      <w:r w:rsidRPr="002A77CC">
        <w:rPr>
          <w:rFonts w:hint="eastAsia"/>
          <w:b/>
          <w:lang w:val="zh-CN"/>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1662"/>
        <w:gridCol w:w="1488"/>
      </w:tblGrid>
      <w:tr w:rsidR="00324CEA" w:rsidRPr="002A77CC" w14:paraId="66FAA703" w14:textId="77777777" w:rsidTr="00B16CB0">
        <w:trPr>
          <w:trHeight w:val="284"/>
          <w:jc w:val="center"/>
        </w:trPr>
        <w:tc>
          <w:tcPr>
            <w:tcW w:w="3364" w:type="pct"/>
            <w:tcBorders>
              <w:top w:val="single" w:sz="4" w:space="0" w:color="auto"/>
              <w:left w:val="single" w:sz="4" w:space="0" w:color="auto"/>
              <w:bottom w:val="single" w:sz="4" w:space="0" w:color="auto"/>
              <w:right w:val="single" w:sz="4" w:space="0" w:color="auto"/>
            </w:tcBorders>
            <w:vAlign w:val="center"/>
            <w:hideMark/>
          </w:tcPr>
          <w:p w14:paraId="14826DA7" w14:textId="77777777" w:rsidR="00324CEA" w:rsidRPr="002A77CC" w:rsidRDefault="00324CEA" w:rsidP="00B16CB0">
            <w:pPr>
              <w:pStyle w:val="12"/>
              <w:ind w:firstLineChars="0" w:firstLine="0"/>
              <w:jc w:val="center"/>
              <w:rPr>
                <w:b/>
              </w:rPr>
            </w:pPr>
            <w:r w:rsidRPr="002A77CC">
              <w:rPr>
                <w:rFonts w:hint="eastAsia"/>
                <w:b/>
              </w:rPr>
              <w:t>评价内容</w:t>
            </w:r>
          </w:p>
        </w:tc>
        <w:tc>
          <w:tcPr>
            <w:tcW w:w="863" w:type="pct"/>
            <w:tcBorders>
              <w:top w:val="single" w:sz="4" w:space="0" w:color="auto"/>
              <w:left w:val="single" w:sz="4" w:space="0" w:color="auto"/>
              <w:bottom w:val="single" w:sz="4" w:space="0" w:color="auto"/>
              <w:right w:val="single" w:sz="4" w:space="0" w:color="auto"/>
            </w:tcBorders>
            <w:vAlign w:val="center"/>
            <w:hideMark/>
          </w:tcPr>
          <w:p w14:paraId="6AB569B2" w14:textId="77777777" w:rsidR="00324CEA" w:rsidRPr="002A77CC" w:rsidRDefault="00324CEA" w:rsidP="00B16CB0">
            <w:pPr>
              <w:pStyle w:val="12"/>
              <w:ind w:firstLineChars="0" w:firstLine="0"/>
              <w:jc w:val="center"/>
              <w:rPr>
                <w:b/>
              </w:rPr>
            </w:pPr>
            <w:r w:rsidRPr="002A77CC">
              <w:rPr>
                <w:rFonts w:hint="eastAsia"/>
                <w:b/>
              </w:rPr>
              <w:t>评价分值（分）</w:t>
            </w:r>
          </w:p>
        </w:tc>
        <w:tc>
          <w:tcPr>
            <w:tcW w:w="773" w:type="pct"/>
            <w:tcBorders>
              <w:top w:val="single" w:sz="4" w:space="0" w:color="auto"/>
              <w:left w:val="single" w:sz="4" w:space="0" w:color="auto"/>
              <w:bottom w:val="single" w:sz="4" w:space="0" w:color="auto"/>
              <w:right w:val="single" w:sz="4" w:space="0" w:color="auto"/>
            </w:tcBorders>
            <w:vAlign w:val="center"/>
            <w:hideMark/>
          </w:tcPr>
          <w:p w14:paraId="4CA4BD30" w14:textId="77777777" w:rsidR="00324CEA" w:rsidRPr="002A77CC" w:rsidRDefault="00324CEA" w:rsidP="00B16CB0">
            <w:pPr>
              <w:pStyle w:val="12"/>
              <w:ind w:firstLineChars="0" w:firstLine="0"/>
              <w:jc w:val="center"/>
              <w:rPr>
                <w:b/>
              </w:rPr>
            </w:pPr>
            <w:r w:rsidRPr="002A77CC">
              <w:rPr>
                <w:rFonts w:hint="eastAsia"/>
                <w:b/>
              </w:rPr>
              <w:t>自评得分（分）</w:t>
            </w:r>
          </w:p>
        </w:tc>
      </w:tr>
      <w:tr w:rsidR="00324CEA" w:rsidRPr="002A77CC" w14:paraId="50B5256D" w14:textId="77777777" w:rsidTr="00B16CB0">
        <w:trPr>
          <w:trHeight w:val="284"/>
          <w:jc w:val="center"/>
        </w:trPr>
        <w:tc>
          <w:tcPr>
            <w:tcW w:w="3364" w:type="pct"/>
            <w:tcBorders>
              <w:top w:val="single" w:sz="4" w:space="0" w:color="auto"/>
              <w:left w:val="single" w:sz="4" w:space="0" w:color="auto"/>
              <w:bottom w:val="single" w:sz="4" w:space="0" w:color="auto"/>
              <w:right w:val="single" w:sz="4" w:space="0" w:color="auto"/>
            </w:tcBorders>
            <w:vAlign w:val="center"/>
            <w:hideMark/>
          </w:tcPr>
          <w:p w14:paraId="38E6105B" w14:textId="77777777" w:rsidR="00324CEA" w:rsidRPr="002A77CC" w:rsidRDefault="00324CEA" w:rsidP="00B16CB0">
            <w:pPr>
              <w:rPr>
                <w:bCs/>
                <w:lang w:val="zh-CN"/>
              </w:rPr>
            </w:pPr>
            <w:r w:rsidRPr="002A77CC">
              <w:rPr>
                <w:rFonts w:hint="eastAsia"/>
              </w:rPr>
              <w:t>蒸汽：余热或废热提供的蒸汽量占设计日总量的比例达到</w:t>
            </w:r>
            <w:r w:rsidRPr="002A77CC">
              <w:rPr>
                <w:rFonts w:hint="eastAsia"/>
              </w:rPr>
              <w:t>40%</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0E4CF8" w14:textId="77777777" w:rsidR="00324CEA" w:rsidRPr="002A77CC" w:rsidRDefault="00324CEA" w:rsidP="00B16CB0">
            <w:pPr>
              <w:jc w:val="center"/>
              <w:rPr>
                <w:lang w:val="zh-CN"/>
              </w:rPr>
            </w:pPr>
            <w:r w:rsidRPr="002A77CC">
              <w:rPr>
                <w:rFonts w:hint="eastAsia"/>
                <w:lang w:val="zh-CN"/>
              </w:rPr>
              <w:t>4</w:t>
            </w:r>
          </w:p>
        </w:tc>
        <w:tc>
          <w:tcPr>
            <w:tcW w:w="773" w:type="pct"/>
            <w:tcBorders>
              <w:top w:val="single" w:sz="4" w:space="0" w:color="auto"/>
              <w:left w:val="single" w:sz="4" w:space="0" w:color="auto"/>
              <w:bottom w:val="single" w:sz="4" w:space="0" w:color="auto"/>
              <w:right w:val="single" w:sz="4" w:space="0" w:color="auto"/>
            </w:tcBorders>
            <w:vAlign w:val="center"/>
          </w:tcPr>
          <w:p w14:paraId="58ABC519" w14:textId="77777777" w:rsidR="00324CEA" w:rsidRPr="002A77CC" w:rsidRDefault="00324CEA" w:rsidP="00B16CB0">
            <w:pPr>
              <w:rPr>
                <w:lang w:val="zh-CN"/>
              </w:rPr>
            </w:pPr>
          </w:p>
        </w:tc>
      </w:tr>
      <w:tr w:rsidR="00324CEA" w:rsidRPr="002A77CC" w14:paraId="2DE7023B" w14:textId="77777777" w:rsidTr="00B16CB0">
        <w:trPr>
          <w:trHeight w:val="284"/>
          <w:jc w:val="center"/>
        </w:trPr>
        <w:tc>
          <w:tcPr>
            <w:tcW w:w="3364" w:type="pct"/>
            <w:tcBorders>
              <w:top w:val="single" w:sz="4" w:space="0" w:color="auto"/>
              <w:left w:val="single" w:sz="4" w:space="0" w:color="auto"/>
              <w:bottom w:val="single" w:sz="4" w:space="0" w:color="auto"/>
              <w:right w:val="single" w:sz="4" w:space="0" w:color="auto"/>
            </w:tcBorders>
            <w:vAlign w:val="center"/>
            <w:hideMark/>
          </w:tcPr>
          <w:p w14:paraId="50699C2A" w14:textId="77777777" w:rsidR="00324CEA" w:rsidRPr="002A77CC" w:rsidRDefault="00324CEA" w:rsidP="00B16CB0">
            <w:r w:rsidRPr="002A77CC">
              <w:rPr>
                <w:rFonts w:hint="eastAsia"/>
              </w:rPr>
              <w:t>供暖：余热或废热提供的供暖量占设计日总量的比例达到</w:t>
            </w:r>
            <w:r w:rsidRPr="002A77CC">
              <w:rPr>
                <w:rFonts w:hint="eastAsia"/>
              </w:rPr>
              <w:t>30%</w:t>
            </w:r>
          </w:p>
        </w:tc>
        <w:tc>
          <w:tcPr>
            <w:tcW w:w="863" w:type="pct"/>
            <w:tcBorders>
              <w:top w:val="single" w:sz="4" w:space="0" w:color="auto"/>
              <w:left w:val="single" w:sz="4" w:space="0" w:color="auto"/>
              <w:bottom w:val="single" w:sz="4" w:space="0" w:color="auto"/>
              <w:right w:val="single" w:sz="4" w:space="0" w:color="auto"/>
            </w:tcBorders>
            <w:vAlign w:val="center"/>
            <w:hideMark/>
          </w:tcPr>
          <w:p w14:paraId="7E98E1BA" w14:textId="77777777" w:rsidR="00324CEA" w:rsidRPr="002A77CC" w:rsidRDefault="00324CEA" w:rsidP="00B16CB0">
            <w:pPr>
              <w:jc w:val="center"/>
              <w:rPr>
                <w:lang w:val="zh-CN"/>
              </w:rPr>
            </w:pPr>
            <w:r w:rsidRPr="002A77CC">
              <w:rPr>
                <w:rFonts w:hint="eastAsia"/>
                <w:lang w:val="zh-CN"/>
              </w:rPr>
              <w:t>4</w:t>
            </w:r>
          </w:p>
        </w:tc>
        <w:tc>
          <w:tcPr>
            <w:tcW w:w="773" w:type="pct"/>
            <w:tcBorders>
              <w:top w:val="single" w:sz="4" w:space="0" w:color="auto"/>
              <w:left w:val="single" w:sz="4" w:space="0" w:color="auto"/>
              <w:bottom w:val="single" w:sz="4" w:space="0" w:color="auto"/>
              <w:right w:val="single" w:sz="4" w:space="0" w:color="auto"/>
            </w:tcBorders>
            <w:vAlign w:val="center"/>
          </w:tcPr>
          <w:p w14:paraId="4A18A10B" w14:textId="77777777" w:rsidR="00324CEA" w:rsidRPr="002A77CC" w:rsidRDefault="00324CEA" w:rsidP="00B16CB0">
            <w:pPr>
              <w:rPr>
                <w:lang w:val="zh-CN"/>
              </w:rPr>
            </w:pPr>
          </w:p>
        </w:tc>
      </w:tr>
      <w:tr w:rsidR="00324CEA" w:rsidRPr="002A77CC" w14:paraId="7C9F65F9" w14:textId="77777777" w:rsidTr="00B16CB0">
        <w:trPr>
          <w:trHeight w:val="284"/>
          <w:jc w:val="center"/>
        </w:trPr>
        <w:tc>
          <w:tcPr>
            <w:tcW w:w="3364" w:type="pct"/>
            <w:tcBorders>
              <w:top w:val="single" w:sz="4" w:space="0" w:color="auto"/>
              <w:left w:val="single" w:sz="4" w:space="0" w:color="auto"/>
              <w:bottom w:val="single" w:sz="4" w:space="0" w:color="auto"/>
              <w:right w:val="single" w:sz="4" w:space="0" w:color="auto"/>
            </w:tcBorders>
            <w:vAlign w:val="center"/>
            <w:hideMark/>
          </w:tcPr>
          <w:p w14:paraId="124D661B" w14:textId="77777777" w:rsidR="00324CEA" w:rsidRPr="002A77CC" w:rsidRDefault="00324CEA" w:rsidP="00B16CB0">
            <w:r w:rsidRPr="002A77CC">
              <w:rPr>
                <w:rFonts w:hint="eastAsia"/>
              </w:rPr>
              <w:t>生活热水：余热或废热提供的生活热水量占设计日总量的比例达到</w:t>
            </w:r>
            <w:r w:rsidRPr="002A77CC">
              <w:rPr>
                <w:rFonts w:hint="eastAsia"/>
              </w:rPr>
              <w:t>60%</w:t>
            </w:r>
          </w:p>
        </w:tc>
        <w:tc>
          <w:tcPr>
            <w:tcW w:w="863" w:type="pct"/>
            <w:tcBorders>
              <w:top w:val="single" w:sz="4" w:space="0" w:color="auto"/>
              <w:left w:val="single" w:sz="4" w:space="0" w:color="auto"/>
              <w:bottom w:val="single" w:sz="4" w:space="0" w:color="auto"/>
              <w:right w:val="single" w:sz="4" w:space="0" w:color="auto"/>
            </w:tcBorders>
            <w:vAlign w:val="center"/>
            <w:hideMark/>
          </w:tcPr>
          <w:p w14:paraId="3E52D707" w14:textId="77777777" w:rsidR="00324CEA" w:rsidRPr="002A77CC" w:rsidRDefault="00324CEA" w:rsidP="00B16CB0">
            <w:pPr>
              <w:jc w:val="center"/>
            </w:pPr>
            <w:r w:rsidRPr="002A77CC">
              <w:rPr>
                <w:rFonts w:hint="eastAsia"/>
              </w:rPr>
              <w:t>4</w:t>
            </w:r>
          </w:p>
        </w:tc>
        <w:tc>
          <w:tcPr>
            <w:tcW w:w="773" w:type="pct"/>
            <w:tcBorders>
              <w:top w:val="single" w:sz="4" w:space="0" w:color="auto"/>
              <w:left w:val="single" w:sz="4" w:space="0" w:color="auto"/>
              <w:bottom w:val="single" w:sz="4" w:space="0" w:color="auto"/>
              <w:right w:val="single" w:sz="4" w:space="0" w:color="auto"/>
            </w:tcBorders>
            <w:vAlign w:val="center"/>
          </w:tcPr>
          <w:p w14:paraId="0B0FEA62" w14:textId="77777777" w:rsidR="00324CEA" w:rsidRPr="002A77CC" w:rsidRDefault="00324CEA" w:rsidP="00B16CB0">
            <w:pPr>
              <w:rPr>
                <w:lang w:val="zh-CN"/>
              </w:rPr>
            </w:pPr>
          </w:p>
        </w:tc>
      </w:tr>
      <w:tr w:rsidR="00324CEA" w:rsidRPr="002A77CC" w14:paraId="38B7CC3C" w14:textId="77777777" w:rsidTr="00B16CB0">
        <w:trPr>
          <w:trHeight w:val="284"/>
          <w:jc w:val="center"/>
        </w:trPr>
        <w:tc>
          <w:tcPr>
            <w:tcW w:w="3364" w:type="pct"/>
            <w:tcBorders>
              <w:top w:val="single" w:sz="4" w:space="0" w:color="auto"/>
              <w:left w:val="single" w:sz="4" w:space="0" w:color="auto"/>
              <w:bottom w:val="single" w:sz="4" w:space="0" w:color="auto"/>
              <w:right w:val="single" w:sz="4" w:space="0" w:color="auto"/>
            </w:tcBorders>
            <w:vAlign w:val="center"/>
          </w:tcPr>
          <w:p w14:paraId="0A180064" w14:textId="77777777" w:rsidR="00324CEA" w:rsidRPr="002A77CC" w:rsidRDefault="00324CEA" w:rsidP="00B16CB0">
            <w:pPr>
              <w:jc w:val="center"/>
            </w:pPr>
            <w:r w:rsidRPr="002A77CC">
              <w:rPr>
                <w:rFonts w:hint="eastAsia"/>
              </w:rPr>
              <w:t>合计</w:t>
            </w:r>
          </w:p>
        </w:tc>
        <w:tc>
          <w:tcPr>
            <w:tcW w:w="863" w:type="pct"/>
            <w:tcBorders>
              <w:top w:val="single" w:sz="4" w:space="0" w:color="auto"/>
              <w:left w:val="single" w:sz="4" w:space="0" w:color="auto"/>
              <w:bottom w:val="single" w:sz="4" w:space="0" w:color="auto"/>
              <w:right w:val="single" w:sz="4" w:space="0" w:color="auto"/>
            </w:tcBorders>
            <w:vAlign w:val="center"/>
          </w:tcPr>
          <w:p w14:paraId="55D3A46A" w14:textId="77777777" w:rsidR="00324CEA" w:rsidRPr="002A77CC" w:rsidRDefault="00324CEA" w:rsidP="00B16CB0">
            <w:pPr>
              <w:jc w:val="center"/>
            </w:pPr>
            <w:r w:rsidRPr="002A77CC">
              <w:rPr>
                <w:rFonts w:hint="eastAsia"/>
              </w:rPr>
              <w:t>4</w:t>
            </w:r>
          </w:p>
        </w:tc>
        <w:tc>
          <w:tcPr>
            <w:tcW w:w="773" w:type="pct"/>
            <w:tcBorders>
              <w:top w:val="single" w:sz="4" w:space="0" w:color="auto"/>
              <w:left w:val="single" w:sz="4" w:space="0" w:color="auto"/>
              <w:bottom w:val="single" w:sz="4" w:space="0" w:color="auto"/>
              <w:right w:val="single" w:sz="4" w:space="0" w:color="auto"/>
            </w:tcBorders>
            <w:vAlign w:val="center"/>
          </w:tcPr>
          <w:p w14:paraId="3357572B" w14:textId="77777777" w:rsidR="00324CEA" w:rsidRPr="002A77CC" w:rsidRDefault="00324CEA" w:rsidP="00B16CB0">
            <w:pPr>
              <w:rPr>
                <w:lang w:val="zh-CN"/>
              </w:rPr>
            </w:pPr>
          </w:p>
        </w:tc>
      </w:tr>
    </w:tbl>
    <w:p w14:paraId="7E22FBCD" w14:textId="77777777" w:rsidR="00324CEA" w:rsidRPr="002A77CC" w:rsidRDefault="00324CEA" w:rsidP="00324CEA">
      <w:pPr>
        <w:rPr>
          <w:lang w:val="zh-CN"/>
        </w:rPr>
      </w:pPr>
    </w:p>
    <w:p w14:paraId="1F22D7CB" w14:textId="77777777" w:rsidR="00324CEA" w:rsidRPr="002A77CC" w:rsidRDefault="00324CEA" w:rsidP="00324CEA">
      <w:pPr>
        <w:rPr>
          <w:b/>
          <w:lang w:val="zh-CN"/>
        </w:rPr>
      </w:pPr>
      <w:r w:rsidRPr="002A77CC">
        <w:rPr>
          <w:rFonts w:hint="eastAsia"/>
          <w:b/>
          <w:lang w:val="zh-CN"/>
        </w:rPr>
        <w:t>2</w:t>
      </w:r>
      <w:r w:rsidRPr="002A77CC">
        <w:rPr>
          <w:rFonts w:hint="eastAsia"/>
          <w:b/>
          <w:lang w:val="zh-CN"/>
        </w:rPr>
        <w:t>、</w:t>
      </w:r>
      <w:r w:rsidRPr="002A77CC">
        <w:rPr>
          <w:rFonts w:hint="eastAsia"/>
          <w:b/>
          <w:lang w:val="zh-CN"/>
        </w:rPr>
        <w:t xml:space="preserve"> </w:t>
      </w:r>
      <w:r w:rsidRPr="002A77CC">
        <w:rPr>
          <w:rFonts w:hint="eastAsia"/>
          <w:b/>
          <w:lang w:val="zh-CN"/>
        </w:rPr>
        <w:t>评价要点</w:t>
      </w:r>
    </w:p>
    <w:p w14:paraId="16BD4504"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余热或废热利用：</w:t>
      </w:r>
    </w:p>
    <w:p w14:paraId="760D5BC1" w14:textId="77777777" w:rsidR="00324CEA" w:rsidRPr="002A77CC" w:rsidRDefault="00324CEA" w:rsidP="00324CEA">
      <w:pP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2126"/>
        <w:gridCol w:w="2835"/>
        <w:gridCol w:w="1700"/>
      </w:tblGrid>
      <w:tr w:rsidR="00324CEA" w:rsidRPr="002A77CC" w14:paraId="1CABF795" w14:textId="77777777" w:rsidTr="00B16CB0">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14:paraId="7985E8E1" w14:textId="77777777" w:rsidR="00324CEA" w:rsidRPr="002A77CC" w:rsidRDefault="00324CEA" w:rsidP="00B16CB0">
            <w:pPr>
              <w:jc w:val="center"/>
            </w:pPr>
            <w:r w:rsidRPr="002A77CC">
              <w:rPr>
                <w:rFonts w:hint="eastAsia"/>
              </w:rPr>
              <w:t>类别</w:t>
            </w:r>
          </w:p>
        </w:tc>
        <w:tc>
          <w:tcPr>
            <w:tcW w:w="1701" w:type="dxa"/>
            <w:tcBorders>
              <w:top w:val="single" w:sz="4" w:space="0" w:color="auto"/>
              <w:left w:val="single" w:sz="4" w:space="0" w:color="auto"/>
              <w:bottom w:val="single" w:sz="4" w:space="0" w:color="auto"/>
              <w:right w:val="single" w:sz="4" w:space="0" w:color="auto"/>
            </w:tcBorders>
            <w:hideMark/>
          </w:tcPr>
          <w:p w14:paraId="214403FD" w14:textId="77777777" w:rsidR="00324CEA" w:rsidRPr="002A77CC" w:rsidRDefault="00324CEA" w:rsidP="00B16CB0">
            <w:pPr>
              <w:jc w:val="center"/>
            </w:pPr>
            <w:r w:rsidRPr="002A77CC">
              <w:rPr>
                <w:rFonts w:hint="eastAsia"/>
              </w:rPr>
              <w:t>总用量</w:t>
            </w:r>
          </w:p>
        </w:tc>
        <w:tc>
          <w:tcPr>
            <w:tcW w:w="2126" w:type="dxa"/>
            <w:tcBorders>
              <w:top w:val="single" w:sz="4" w:space="0" w:color="auto"/>
              <w:left w:val="single" w:sz="4" w:space="0" w:color="auto"/>
              <w:bottom w:val="single" w:sz="4" w:space="0" w:color="auto"/>
              <w:right w:val="single" w:sz="4" w:space="0" w:color="auto"/>
            </w:tcBorders>
            <w:hideMark/>
          </w:tcPr>
          <w:p w14:paraId="4959CB50" w14:textId="77777777" w:rsidR="00324CEA" w:rsidRPr="002A77CC" w:rsidRDefault="00324CEA" w:rsidP="00B16CB0">
            <w:pPr>
              <w:jc w:val="center"/>
            </w:pPr>
            <w:r w:rsidRPr="002A77CC">
              <w:rPr>
                <w:rFonts w:hint="eastAsia"/>
              </w:rPr>
              <w:t>余热或废热提供的量</w:t>
            </w:r>
          </w:p>
        </w:tc>
        <w:tc>
          <w:tcPr>
            <w:tcW w:w="2835" w:type="dxa"/>
            <w:tcBorders>
              <w:top w:val="single" w:sz="4" w:space="0" w:color="auto"/>
              <w:left w:val="single" w:sz="4" w:space="0" w:color="auto"/>
              <w:bottom w:val="single" w:sz="4" w:space="0" w:color="auto"/>
              <w:right w:val="single" w:sz="4" w:space="0" w:color="auto"/>
            </w:tcBorders>
            <w:hideMark/>
          </w:tcPr>
          <w:p w14:paraId="14D9A411" w14:textId="77777777" w:rsidR="00324CEA" w:rsidRPr="002A77CC" w:rsidRDefault="00324CEA" w:rsidP="00B16CB0">
            <w:pPr>
              <w:jc w:val="center"/>
            </w:pPr>
            <w:r w:rsidRPr="002A77CC">
              <w:rPr>
                <w:rFonts w:hint="eastAsia"/>
              </w:rPr>
              <w:t>余热或废热提供的比例（</w:t>
            </w:r>
            <w:r w:rsidRPr="002A77CC">
              <w:t>%</w:t>
            </w:r>
            <w:r w:rsidRPr="002A77CC">
              <w:rPr>
                <w:rFonts w:hint="eastAsia"/>
              </w:rPr>
              <w:t>）</w:t>
            </w:r>
          </w:p>
        </w:tc>
        <w:tc>
          <w:tcPr>
            <w:tcW w:w="1700" w:type="dxa"/>
            <w:tcBorders>
              <w:top w:val="single" w:sz="4" w:space="0" w:color="auto"/>
              <w:left w:val="single" w:sz="4" w:space="0" w:color="auto"/>
              <w:bottom w:val="single" w:sz="4" w:space="0" w:color="auto"/>
              <w:right w:val="single" w:sz="4" w:space="0" w:color="auto"/>
            </w:tcBorders>
            <w:hideMark/>
          </w:tcPr>
          <w:p w14:paraId="7C77D825" w14:textId="77777777" w:rsidR="00324CEA" w:rsidRPr="002A77CC" w:rsidRDefault="00324CEA" w:rsidP="00B16CB0">
            <w:pPr>
              <w:jc w:val="center"/>
            </w:pPr>
            <w:r w:rsidRPr="002A77CC">
              <w:rPr>
                <w:rFonts w:hint="eastAsia"/>
              </w:rPr>
              <w:t>是否满足要求</w:t>
            </w:r>
          </w:p>
        </w:tc>
      </w:tr>
      <w:tr w:rsidR="00324CEA" w:rsidRPr="002A77CC" w14:paraId="33548A32" w14:textId="77777777" w:rsidTr="00B16CB0">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14:paraId="0C45D797" w14:textId="77777777" w:rsidR="00324CEA" w:rsidRPr="002A77CC" w:rsidRDefault="00324CEA" w:rsidP="00B16CB0">
            <w:r w:rsidRPr="002A77CC">
              <w:rPr>
                <w:rFonts w:hint="eastAsia"/>
                <w:kern w:val="0"/>
              </w:rPr>
              <w:t>□</w:t>
            </w:r>
            <w:r w:rsidRPr="002A77CC">
              <w:rPr>
                <w:rFonts w:hint="eastAsia"/>
              </w:rPr>
              <w:t>蒸汽</w:t>
            </w:r>
          </w:p>
        </w:tc>
        <w:tc>
          <w:tcPr>
            <w:tcW w:w="1701" w:type="dxa"/>
            <w:tcBorders>
              <w:top w:val="single" w:sz="4" w:space="0" w:color="auto"/>
              <w:left w:val="single" w:sz="4" w:space="0" w:color="auto"/>
              <w:bottom w:val="single" w:sz="4" w:space="0" w:color="auto"/>
              <w:right w:val="single" w:sz="4" w:space="0" w:color="auto"/>
            </w:tcBorders>
          </w:tcPr>
          <w:p w14:paraId="6E6C61C4" w14:textId="77777777" w:rsidR="00324CEA" w:rsidRPr="002A77CC" w:rsidRDefault="00324CEA" w:rsidP="00B16CB0">
            <w:pPr>
              <w:jc w:val="center"/>
            </w:pPr>
          </w:p>
        </w:tc>
        <w:tc>
          <w:tcPr>
            <w:tcW w:w="2126" w:type="dxa"/>
            <w:tcBorders>
              <w:top w:val="single" w:sz="4" w:space="0" w:color="auto"/>
              <w:left w:val="single" w:sz="4" w:space="0" w:color="auto"/>
              <w:bottom w:val="single" w:sz="4" w:space="0" w:color="auto"/>
              <w:right w:val="single" w:sz="4" w:space="0" w:color="auto"/>
            </w:tcBorders>
          </w:tcPr>
          <w:p w14:paraId="4EEF98F5" w14:textId="77777777" w:rsidR="00324CEA" w:rsidRPr="002A77CC" w:rsidRDefault="00324CEA" w:rsidP="00B16CB0">
            <w:pPr>
              <w:jc w:val="center"/>
            </w:pPr>
          </w:p>
        </w:tc>
        <w:tc>
          <w:tcPr>
            <w:tcW w:w="2835" w:type="dxa"/>
            <w:tcBorders>
              <w:top w:val="single" w:sz="4" w:space="0" w:color="auto"/>
              <w:left w:val="single" w:sz="4" w:space="0" w:color="auto"/>
              <w:bottom w:val="single" w:sz="4" w:space="0" w:color="auto"/>
              <w:right w:val="single" w:sz="4" w:space="0" w:color="auto"/>
            </w:tcBorders>
          </w:tcPr>
          <w:p w14:paraId="58CBD97A"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F62FB6F" w14:textId="77777777" w:rsidR="00324CEA" w:rsidRPr="002A77CC" w:rsidRDefault="00324CEA" w:rsidP="00B16CB0">
            <w:pPr>
              <w:jc w:val="center"/>
            </w:pPr>
            <w:r w:rsidRPr="002A77CC">
              <w:rPr>
                <w:rFonts w:hint="eastAsia"/>
                <w:kern w:val="0"/>
              </w:rPr>
              <w:t>□</w:t>
            </w:r>
            <w:r w:rsidRPr="002A77CC">
              <w:rPr>
                <w:rFonts w:hint="eastAsia"/>
                <w:lang w:val="zh-CN"/>
              </w:rPr>
              <w:t>是</w:t>
            </w:r>
            <w:r w:rsidRPr="002A77CC">
              <w:rPr>
                <w:rFonts w:hint="eastAsia"/>
                <w:lang w:val="zh-CN"/>
              </w:rPr>
              <w:t xml:space="preserve"> </w:t>
            </w:r>
            <w:r w:rsidRPr="002A77CC">
              <w:rPr>
                <w:rFonts w:hint="eastAsia"/>
                <w:kern w:val="0"/>
              </w:rPr>
              <w:t>□</w:t>
            </w:r>
            <w:r w:rsidRPr="002A77CC">
              <w:rPr>
                <w:rFonts w:hint="eastAsia"/>
                <w:lang w:val="zh-CN"/>
              </w:rPr>
              <w:t>否</w:t>
            </w:r>
          </w:p>
        </w:tc>
      </w:tr>
      <w:tr w:rsidR="00324CEA" w:rsidRPr="002A77CC" w14:paraId="53519B63" w14:textId="77777777" w:rsidTr="00B16CB0">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14:paraId="4D4674D5" w14:textId="77777777" w:rsidR="00324CEA" w:rsidRPr="002A77CC" w:rsidRDefault="00324CEA" w:rsidP="00B16CB0">
            <w:r w:rsidRPr="002A77CC">
              <w:rPr>
                <w:rFonts w:hint="eastAsia"/>
                <w:kern w:val="0"/>
              </w:rPr>
              <w:t>□</w:t>
            </w:r>
            <w:r w:rsidRPr="002A77CC">
              <w:rPr>
                <w:rFonts w:hint="eastAsia"/>
              </w:rPr>
              <w:t>供暖</w:t>
            </w:r>
          </w:p>
        </w:tc>
        <w:tc>
          <w:tcPr>
            <w:tcW w:w="1701" w:type="dxa"/>
            <w:tcBorders>
              <w:top w:val="single" w:sz="4" w:space="0" w:color="auto"/>
              <w:left w:val="single" w:sz="4" w:space="0" w:color="auto"/>
              <w:bottom w:val="single" w:sz="4" w:space="0" w:color="auto"/>
              <w:right w:val="single" w:sz="4" w:space="0" w:color="auto"/>
            </w:tcBorders>
          </w:tcPr>
          <w:p w14:paraId="22FCF2F6" w14:textId="77777777" w:rsidR="00324CEA" w:rsidRPr="002A77CC" w:rsidRDefault="00324CEA" w:rsidP="00B16CB0">
            <w:pPr>
              <w:jc w:val="center"/>
            </w:pPr>
          </w:p>
        </w:tc>
        <w:tc>
          <w:tcPr>
            <w:tcW w:w="2126" w:type="dxa"/>
            <w:tcBorders>
              <w:top w:val="single" w:sz="4" w:space="0" w:color="auto"/>
              <w:left w:val="single" w:sz="4" w:space="0" w:color="auto"/>
              <w:bottom w:val="single" w:sz="4" w:space="0" w:color="auto"/>
              <w:right w:val="single" w:sz="4" w:space="0" w:color="auto"/>
            </w:tcBorders>
          </w:tcPr>
          <w:p w14:paraId="5D018A34" w14:textId="77777777" w:rsidR="00324CEA" w:rsidRPr="002A77CC" w:rsidRDefault="00324CEA" w:rsidP="00B16CB0">
            <w:pPr>
              <w:jc w:val="center"/>
            </w:pPr>
          </w:p>
        </w:tc>
        <w:tc>
          <w:tcPr>
            <w:tcW w:w="2835" w:type="dxa"/>
            <w:tcBorders>
              <w:top w:val="single" w:sz="4" w:space="0" w:color="auto"/>
              <w:left w:val="single" w:sz="4" w:space="0" w:color="auto"/>
              <w:bottom w:val="single" w:sz="4" w:space="0" w:color="auto"/>
              <w:right w:val="single" w:sz="4" w:space="0" w:color="auto"/>
            </w:tcBorders>
          </w:tcPr>
          <w:p w14:paraId="1F1FC7A2"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213A440E" w14:textId="77777777" w:rsidR="00324CEA" w:rsidRPr="002A77CC" w:rsidRDefault="00324CEA" w:rsidP="00B16CB0">
            <w:pPr>
              <w:jc w:val="center"/>
            </w:pPr>
            <w:r w:rsidRPr="002A77CC">
              <w:rPr>
                <w:rFonts w:hint="eastAsia"/>
                <w:kern w:val="0"/>
              </w:rPr>
              <w:t>□</w:t>
            </w:r>
            <w:r w:rsidRPr="002A77CC">
              <w:rPr>
                <w:rFonts w:hint="eastAsia"/>
                <w:lang w:val="zh-CN"/>
              </w:rPr>
              <w:t>是</w:t>
            </w:r>
            <w:r w:rsidRPr="002A77CC">
              <w:rPr>
                <w:rFonts w:hint="eastAsia"/>
                <w:lang w:val="zh-CN"/>
              </w:rPr>
              <w:t xml:space="preserve"> </w:t>
            </w:r>
            <w:r w:rsidRPr="002A77CC">
              <w:rPr>
                <w:rFonts w:hint="eastAsia"/>
                <w:kern w:val="0"/>
              </w:rPr>
              <w:t>□</w:t>
            </w:r>
            <w:r w:rsidRPr="002A77CC">
              <w:rPr>
                <w:rFonts w:hint="eastAsia"/>
                <w:lang w:val="zh-CN"/>
              </w:rPr>
              <w:t>否</w:t>
            </w:r>
          </w:p>
        </w:tc>
      </w:tr>
      <w:tr w:rsidR="00324CEA" w:rsidRPr="002A77CC" w14:paraId="34645D8D" w14:textId="77777777" w:rsidTr="00B16CB0">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14:paraId="7CC2F7AF" w14:textId="77777777" w:rsidR="00324CEA" w:rsidRPr="002A77CC" w:rsidRDefault="005D3734" w:rsidP="00B16CB0">
            <w:sdt>
              <w:sdtPr>
                <w:rPr>
                  <w:rFonts w:hint="eastAsia"/>
                </w:rPr>
                <w:id w:val="378212702"/>
              </w:sdtPr>
              <w:sdtEndPr/>
              <w:sdtContent>
                <w:r w:rsidR="00324CEA" w:rsidRPr="002A77CC">
                  <w:rPr>
                    <w:rFonts w:hint="eastAsia"/>
                    <w:kern w:val="0"/>
                  </w:rPr>
                  <w:t>□</w:t>
                </w:r>
              </w:sdtContent>
            </w:sdt>
            <w:r w:rsidR="00324CEA" w:rsidRPr="002A77CC">
              <w:rPr>
                <w:rFonts w:hint="eastAsia"/>
              </w:rPr>
              <w:t>生活热水</w:t>
            </w:r>
          </w:p>
        </w:tc>
        <w:tc>
          <w:tcPr>
            <w:tcW w:w="1701" w:type="dxa"/>
            <w:tcBorders>
              <w:top w:val="single" w:sz="4" w:space="0" w:color="auto"/>
              <w:left w:val="single" w:sz="4" w:space="0" w:color="auto"/>
              <w:bottom w:val="single" w:sz="4" w:space="0" w:color="auto"/>
              <w:right w:val="single" w:sz="4" w:space="0" w:color="auto"/>
            </w:tcBorders>
          </w:tcPr>
          <w:p w14:paraId="5EA4E2CB" w14:textId="77777777" w:rsidR="00324CEA" w:rsidRPr="002A77CC" w:rsidRDefault="00324CEA" w:rsidP="00B16CB0">
            <w:pPr>
              <w:jc w:val="center"/>
            </w:pPr>
          </w:p>
        </w:tc>
        <w:tc>
          <w:tcPr>
            <w:tcW w:w="2126" w:type="dxa"/>
            <w:tcBorders>
              <w:top w:val="single" w:sz="4" w:space="0" w:color="auto"/>
              <w:left w:val="single" w:sz="4" w:space="0" w:color="auto"/>
              <w:bottom w:val="single" w:sz="4" w:space="0" w:color="auto"/>
              <w:right w:val="single" w:sz="4" w:space="0" w:color="auto"/>
            </w:tcBorders>
          </w:tcPr>
          <w:p w14:paraId="769D6713" w14:textId="77777777" w:rsidR="00324CEA" w:rsidRPr="002A77CC" w:rsidRDefault="00324CEA" w:rsidP="00B16CB0">
            <w:pPr>
              <w:jc w:val="center"/>
            </w:pPr>
          </w:p>
        </w:tc>
        <w:tc>
          <w:tcPr>
            <w:tcW w:w="2835" w:type="dxa"/>
            <w:tcBorders>
              <w:top w:val="single" w:sz="4" w:space="0" w:color="auto"/>
              <w:left w:val="single" w:sz="4" w:space="0" w:color="auto"/>
              <w:bottom w:val="single" w:sz="4" w:space="0" w:color="auto"/>
              <w:right w:val="single" w:sz="4" w:space="0" w:color="auto"/>
            </w:tcBorders>
          </w:tcPr>
          <w:p w14:paraId="0F88423C" w14:textId="77777777" w:rsidR="00324CEA" w:rsidRPr="002A77CC" w:rsidRDefault="00324CEA" w:rsidP="00B16CB0">
            <w:pPr>
              <w:jc w:val="center"/>
            </w:pPr>
          </w:p>
        </w:tc>
        <w:tc>
          <w:tcPr>
            <w:tcW w:w="1700" w:type="dxa"/>
            <w:tcBorders>
              <w:top w:val="single" w:sz="4" w:space="0" w:color="auto"/>
              <w:left w:val="single" w:sz="4" w:space="0" w:color="auto"/>
              <w:bottom w:val="single" w:sz="4" w:space="0" w:color="auto"/>
              <w:right w:val="single" w:sz="4" w:space="0" w:color="auto"/>
            </w:tcBorders>
          </w:tcPr>
          <w:p w14:paraId="7961B4DC" w14:textId="77777777" w:rsidR="00324CEA" w:rsidRPr="002A77CC" w:rsidRDefault="00324CEA" w:rsidP="00B16CB0">
            <w:pPr>
              <w:jc w:val="center"/>
            </w:pPr>
            <w:r w:rsidRPr="002A77CC">
              <w:rPr>
                <w:rFonts w:hint="eastAsia"/>
                <w:kern w:val="0"/>
              </w:rPr>
              <w:t>□</w:t>
            </w:r>
            <w:r w:rsidRPr="002A77CC">
              <w:rPr>
                <w:rFonts w:hint="eastAsia"/>
                <w:lang w:val="zh-CN"/>
              </w:rPr>
              <w:t>是</w:t>
            </w:r>
            <w:r w:rsidRPr="002A77CC">
              <w:rPr>
                <w:rFonts w:hint="eastAsia"/>
                <w:lang w:val="zh-CN"/>
              </w:rPr>
              <w:t xml:space="preserve"> </w:t>
            </w:r>
            <w:r w:rsidRPr="002A77CC">
              <w:rPr>
                <w:rFonts w:hint="eastAsia"/>
                <w:kern w:val="0"/>
              </w:rPr>
              <w:t>□</w:t>
            </w:r>
            <w:r w:rsidRPr="002A77CC">
              <w:rPr>
                <w:rFonts w:hint="eastAsia"/>
                <w:lang w:val="zh-CN"/>
              </w:rPr>
              <w:t>否</w:t>
            </w:r>
          </w:p>
        </w:tc>
      </w:tr>
    </w:tbl>
    <w:p w14:paraId="0965A6FE" w14:textId="77777777" w:rsidR="00324CEA" w:rsidRPr="002A77CC" w:rsidRDefault="00324CEA" w:rsidP="00324CEA"/>
    <w:p w14:paraId="1BC41DAA" w14:textId="77777777" w:rsidR="00324CEA" w:rsidRPr="002A77CC" w:rsidRDefault="00324CEA" w:rsidP="00324CEA">
      <w:r w:rsidRPr="002A77CC">
        <w:rPr>
          <w:rFonts w:hint="eastAsia"/>
        </w:rPr>
        <w:t>请简要说明余热或废热利用的系统形式、容量、适用性及经济效益。（</w:t>
      </w:r>
      <w:r w:rsidRPr="002A77CC">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5FDD013D" w14:textId="77777777" w:rsidTr="00B16CB0">
        <w:trPr>
          <w:trHeight w:val="1172"/>
          <w:jc w:val="center"/>
        </w:trPr>
        <w:tc>
          <w:tcPr>
            <w:tcW w:w="9606" w:type="dxa"/>
            <w:tcBorders>
              <w:top w:val="single" w:sz="4" w:space="0" w:color="auto"/>
              <w:left w:val="single" w:sz="4" w:space="0" w:color="auto"/>
              <w:bottom w:val="single" w:sz="4" w:space="0" w:color="auto"/>
              <w:right w:val="single" w:sz="4" w:space="0" w:color="auto"/>
            </w:tcBorders>
          </w:tcPr>
          <w:p w14:paraId="4DB2CFDC" w14:textId="77777777" w:rsidR="00324CEA" w:rsidRPr="002A77CC" w:rsidRDefault="00324CEA" w:rsidP="00B16CB0"/>
        </w:tc>
      </w:tr>
    </w:tbl>
    <w:p w14:paraId="3C856497" w14:textId="77777777" w:rsidR="00324CEA" w:rsidRPr="002A77CC" w:rsidRDefault="00324CEA" w:rsidP="00324CEA">
      <w:pPr>
        <w:rPr>
          <w:lang w:val="zh-CN"/>
        </w:rPr>
      </w:pPr>
    </w:p>
    <w:p w14:paraId="6470D01E" w14:textId="77777777" w:rsidR="00324CEA" w:rsidRPr="002A77CC" w:rsidRDefault="00324CEA" w:rsidP="00324CEA">
      <w:pPr>
        <w:rPr>
          <w:b/>
          <w:lang w:val="zh-CN"/>
        </w:rPr>
      </w:pPr>
      <w:r w:rsidRPr="002A77CC">
        <w:rPr>
          <w:rFonts w:hint="eastAsia"/>
          <w:b/>
          <w:lang w:val="zh-CN"/>
        </w:rPr>
        <w:t xml:space="preserve">3 </w:t>
      </w:r>
      <w:r w:rsidRPr="002A77CC">
        <w:rPr>
          <w:rFonts w:hint="eastAsia"/>
          <w:b/>
          <w:lang w:val="zh-CN"/>
        </w:rPr>
        <w:t>、证明材料</w:t>
      </w:r>
    </w:p>
    <w:p w14:paraId="56ECF1E1" w14:textId="77777777" w:rsidR="00324CEA" w:rsidRPr="002A77CC" w:rsidRDefault="00324CEA" w:rsidP="00324CEA">
      <w:pPr>
        <w:rPr>
          <w:b/>
        </w:rPr>
      </w:pPr>
      <w:r w:rsidRPr="002A77CC">
        <w:rPr>
          <w:rFonts w:hint="eastAsia"/>
          <w:b/>
        </w:rPr>
        <w:t>设计评价建议提交材料及要求：</w:t>
      </w:r>
    </w:p>
    <w:p w14:paraId="5B081C8E"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余热或废热提供蒸汽或供暖：</w:t>
      </w:r>
    </w:p>
    <w:p w14:paraId="613C48ED" w14:textId="77777777" w:rsidR="00324CEA" w:rsidRPr="002A77CC" w:rsidRDefault="00324CEA" w:rsidP="007106AD">
      <w:pPr>
        <w:pStyle w:val="af7"/>
        <w:numPr>
          <w:ilvl w:val="0"/>
          <w:numId w:val="67"/>
        </w:numPr>
        <w:spacing w:line="288" w:lineRule="auto"/>
        <w:ind w:firstLineChars="0"/>
        <w:rPr>
          <w:lang w:val="zh-CN"/>
        </w:rPr>
      </w:pPr>
      <w:r w:rsidRPr="002A77CC">
        <w:rPr>
          <w:rFonts w:hint="eastAsia"/>
          <w:lang w:val="zh-CN"/>
        </w:rPr>
        <w:t>暖通空调设计说明：应体现余热或废热提供蒸汽或供暖的系统设计说明；</w:t>
      </w:r>
    </w:p>
    <w:p w14:paraId="60C6A807" w14:textId="77777777" w:rsidR="00324CEA" w:rsidRPr="002A77CC" w:rsidRDefault="00324CEA" w:rsidP="007106AD">
      <w:pPr>
        <w:pStyle w:val="af7"/>
        <w:numPr>
          <w:ilvl w:val="0"/>
          <w:numId w:val="67"/>
        </w:numPr>
        <w:spacing w:line="288" w:lineRule="auto"/>
        <w:ind w:firstLineChars="0"/>
        <w:rPr>
          <w:lang w:val="zh-CN"/>
        </w:rPr>
      </w:pPr>
      <w:r w:rsidRPr="002A77CC">
        <w:rPr>
          <w:rFonts w:hint="eastAsia"/>
          <w:lang w:val="zh-CN"/>
        </w:rPr>
        <w:t>暖通主要设备材料表：应注明余热或废热利用相关设备的设计参数；</w:t>
      </w:r>
    </w:p>
    <w:p w14:paraId="4028FF04" w14:textId="77777777" w:rsidR="00324CEA" w:rsidRPr="002A77CC" w:rsidRDefault="00324CEA" w:rsidP="007106AD">
      <w:pPr>
        <w:pStyle w:val="af7"/>
        <w:numPr>
          <w:ilvl w:val="0"/>
          <w:numId w:val="67"/>
        </w:numPr>
        <w:spacing w:line="288" w:lineRule="auto"/>
        <w:ind w:firstLineChars="0"/>
        <w:rPr>
          <w:lang w:val="zh-CN"/>
        </w:rPr>
      </w:pPr>
      <w:r w:rsidRPr="002A77CC">
        <w:rPr>
          <w:rFonts w:hint="eastAsia"/>
          <w:lang w:val="zh-CN"/>
        </w:rPr>
        <w:t>暖通机房平面布置图：应体现余热或废热利用相关设备的位置；</w:t>
      </w:r>
    </w:p>
    <w:p w14:paraId="7FCC1A8F" w14:textId="77777777" w:rsidR="00324CEA" w:rsidRPr="002A77CC" w:rsidRDefault="00324CEA" w:rsidP="007106AD">
      <w:pPr>
        <w:pStyle w:val="af7"/>
        <w:numPr>
          <w:ilvl w:val="0"/>
          <w:numId w:val="67"/>
        </w:numPr>
        <w:spacing w:line="288" w:lineRule="auto"/>
        <w:ind w:firstLineChars="0"/>
        <w:rPr>
          <w:lang w:val="zh-CN"/>
        </w:rPr>
      </w:pPr>
      <w:r w:rsidRPr="002A77CC">
        <w:rPr>
          <w:rFonts w:hint="eastAsia"/>
          <w:lang w:val="zh-CN"/>
        </w:rPr>
        <w:t>暖通空调冷热源系统图：应体现余热或废热利用的系统流程图；</w:t>
      </w:r>
    </w:p>
    <w:p w14:paraId="5423E58C" w14:textId="77777777" w:rsidR="00324CEA" w:rsidRPr="002A77CC" w:rsidRDefault="00324CEA" w:rsidP="007106AD">
      <w:pPr>
        <w:pStyle w:val="af7"/>
        <w:numPr>
          <w:ilvl w:val="0"/>
          <w:numId w:val="67"/>
        </w:numPr>
        <w:spacing w:line="288" w:lineRule="auto"/>
        <w:ind w:firstLineChars="0"/>
        <w:rPr>
          <w:lang w:val="zh-CN"/>
        </w:rPr>
      </w:pPr>
      <w:r w:rsidRPr="002A77CC">
        <w:rPr>
          <w:rFonts w:hint="eastAsia"/>
        </w:rPr>
        <w:t>余热废热利用</w:t>
      </w:r>
      <w:r w:rsidRPr="002A77CC">
        <w:t>分析报告</w:t>
      </w:r>
      <w:r w:rsidRPr="002A77CC">
        <w:rPr>
          <w:rFonts w:hint="eastAsia"/>
        </w:rPr>
        <w:t>：</w:t>
      </w:r>
      <w:r w:rsidRPr="002A77CC">
        <w:t>计算设计日的蒸汽负荷</w:t>
      </w:r>
      <w:r w:rsidRPr="002A77CC">
        <w:rPr>
          <w:rFonts w:hint="eastAsia"/>
        </w:rPr>
        <w:t>、供暖负荷，可资利用的余热或废热的资源量及品质，确定系统的形式和设备容量，确定系统的运行控制策略并对系统进行技术经济分析；</w:t>
      </w:r>
    </w:p>
    <w:p w14:paraId="002A009C" w14:textId="77777777" w:rsidR="00324CEA" w:rsidRPr="002A77CC" w:rsidRDefault="00324CEA" w:rsidP="00324CEA">
      <w:pPr>
        <w:pStyle w:val="af7"/>
        <w:ind w:left="720" w:firstLineChars="0" w:firstLine="0"/>
        <w:rPr>
          <w:lang w:val="zh-CN"/>
        </w:rPr>
      </w:pPr>
    </w:p>
    <w:p w14:paraId="6665FE7E"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余热或废热用于生活热水：</w:t>
      </w:r>
    </w:p>
    <w:p w14:paraId="71E10CDA" w14:textId="77777777" w:rsidR="00324CEA" w:rsidRPr="002A77CC" w:rsidRDefault="00324CEA" w:rsidP="007106AD">
      <w:pPr>
        <w:pStyle w:val="af7"/>
        <w:numPr>
          <w:ilvl w:val="0"/>
          <w:numId w:val="68"/>
        </w:numPr>
        <w:spacing w:line="288" w:lineRule="auto"/>
        <w:ind w:firstLineChars="0"/>
      </w:pPr>
      <w:r w:rsidRPr="002A77CC">
        <w:rPr>
          <w:rFonts w:hint="eastAsia"/>
        </w:rPr>
        <w:t>给排水设计说明：应体现余热或废热提供生活热水的设计情况说明；</w:t>
      </w:r>
    </w:p>
    <w:p w14:paraId="61B6F0B1" w14:textId="77777777" w:rsidR="00324CEA" w:rsidRPr="002A77CC" w:rsidRDefault="00324CEA" w:rsidP="007106AD">
      <w:pPr>
        <w:pStyle w:val="af7"/>
        <w:numPr>
          <w:ilvl w:val="0"/>
          <w:numId w:val="68"/>
        </w:numPr>
        <w:spacing w:line="288" w:lineRule="auto"/>
        <w:ind w:firstLineChars="0"/>
      </w:pPr>
      <w:r w:rsidRPr="002A77CC">
        <w:rPr>
          <w:rFonts w:hint="eastAsia"/>
        </w:rPr>
        <w:lastRenderedPageBreak/>
        <w:t>给排水热水系统图：应体现余热或废热供应的范围及控制运行策略；</w:t>
      </w:r>
    </w:p>
    <w:p w14:paraId="423CACEA" w14:textId="77777777" w:rsidR="00324CEA" w:rsidRPr="002A77CC" w:rsidRDefault="00324CEA" w:rsidP="007106AD">
      <w:pPr>
        <w:pStyle w:val="af7"/>
        <w:numPr>
          <w:ilvl w:val="0"/>
          <w:numId w:val="68"/>
        </w:numPr>
        <w:spacing w:line="288" w:lineRule="auto"/>
        <w:ind w:firstLineChars="0"/>
      </w:pPr>
      <w:r w:rsidRPr="002A77CC">
        <w:rPr>
          <w:rFonts w:hint="eastAsia"/>
        </w:rPr>
        <w:t>余热或废热利用分析报告：要求计算设计日的生活热水负荷，可资利用的余热或废热资源量及品质，确定系统的形式及设备容量，确定系统的运行策略，并对系统的经济性进行技术分析；</w:t>
      </w:r>
    </w:p>
    <w:p w14:paraId="2CC25517" w14:textId="77777777" w:rsidR="00324CEA" w:rsidRPr="002A77CC" w:rsidRDefault="00324CEA" w:rsidP="00324CEA">
      <w:pPr>
        <w:rPr>
          <w:b/>
        </w:rPr>
      </w:pPr>
      <w:r w:rsidRPr="002A77CC">
        <w:rPr>
          <w:rFonts w:hint="eastAsia"/>
          <w:b/>
        </w:rPr>
        <w:t>运行评价建议提交材料及要求：</w:t>
      </w:r>
    </w:p>
    <w:p w14:paraId="36472328"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余热或废热提供蒸汽或供暖：</w:t>
      </w:r>
    </w:p>
    <w:p w14:paraId="621C7A2A" w14:textId="77777777" w:rsidR="00324CEA" w:rsidRPr="002A77CC" w:rsidRDefault="00324CEA" w:rsidP="007106AD">
      <w:pPr>
        <w:pStyle w:val="af7"/>
        <w:numPr>
          <w:ilvl w:val="0"/>
          <w:numId w:val="76"/>
        </w:numPr>
        <w:spacing w:line="288" w:lineRule="auto"/>
        <w:ind w:firstLineChars="0"/>
        <w:rPr>
          <w:lang w:val="zh-CN"/>
        </w:rPr>
      </w:pPr>
      <w:r w:rsidRPr="002A77CC">
        <w:rPr>
          <w:rFonts w:hint="eastAsia"/>
          <w:lang w:val="zh-CN"/>
        </w:rPr>
        <w:t>暖通空调设计说明竣工图：应体现余热或废热提供蒸汽或供暖的系统设计说明；</w:t>
      </w:r>
    </w:p>
    <w:p w14:paraId="798785C8" w14:textId="77777777" w:rsidR="00324CEA" w:rsidRPr="002A77CC" w:rsidRDefault="00324CEA" w:rsidP="007106AD">
      <w:pPr>
        <w:pStyle w:val="af7"/>
        <w:numPr>
          <w:ilvl w:val="0"/>
          <w:numId w:val="76"/>
        </w:numPr>
        <w:spacing w:line="288" w:lineRule="auto"/>
        <w:ind w:firstLineChars="0"/>
        <w:rPr>
          <w:lang w:val="zh-CN"/>
        </w:rPr>
      </w:pPr>
      <w:r w:rsidRPr="002A77CC">
        <w:rPr>
          <w:rFonts w:hint="eastAsia"/>
          <w:lang w:val="zh-CN"/>
        </w:rPr>
        <w:t>暖通主要设备材料表竣工图：应注明余热或废热利用相关设备的设计参数；</w:t>
      </w:r>
    </w:p>
    <w:p w14:paraId="5F243268" w14:textId="77777777" w:rsidR="00324CEA" w:rsidRPr="002A77CC" w:rsidRDefault="00324CEA" w:rsidP="007106AD">
      <w:pPr>
        <w:pStyle w:val="af7"/>
        <w:numPr>
          <w:ilvl w:val="0"/>
          <w:numId w:val="76"/>
        </w:numPr>
        <w:spacing w:line="288" w:lineRule="auto"/>
        <w:ind w:firstLineChars="0"/>
        <w:rPr>
          <w:lang w:val="zh-CN"/>
        </w:rPr>
      </w:pPr>
      <w:r w:rsidRPr="002A77CC">
        <w:rPr>
          <w:rFonts w:hint="eastAsia"/>
          <w:lang w:val="zh-CN"/>
        </w:rPr>
        <w:t>暖通机房平面布置竣工图：应体现余热或废热利用相关设备的位置；</w:t>
      </w:r>
    </w:p>
    <w:p w14:paraId="0AAE973A" w14:textId="77777777" w:rsidR="00324CEA" w:rsidRPr="002A77CC" w:rsidRDefault="00324CEA" w:rsidP="007106AD">
      <w:pPr>
        <w:pStyle w:val="af7"/>
        <w:numPr>
          <w:ilvl w:val="0"/>
          <w:numId w:val="76"/>
        </w:numPr>
        <w:spacing w:line="288" w:lineRule="auto"/>
        <w:ind w:firstLineChars="0"/>
        <w:rPr>
          <w:lang w:val="zh-CN"/>
        </w:rPr>
      </w:pPr>
      <w:r w:rsidRPr="002A77CC">
        <w:rPr>
          <w:rFonts w:hint="eastAsia"/>
          <w:lang w:val="zh-CN"/>
        </w:rPr>
        <w:t>暖通空调冷热源系统竣工图：应体现余热或废热利用的系统流程图；</w:t>
      </w:r>
    </w:p>
    <w:p w14:paraId="66EC3E92" w14:textId="77777777" w:rsidR="00324CEA" w:rsidRPr="002A77CC" w:rsidRDefault="00324CEA" w:rsidP="007106AD">
      <w:pPr>
        <w:pStyle w:val="af7"/>
        <w:numPr>
          <w:ilvl w:val="0"/>
          <w:numId w:val="68"/>
        </w:numPr>
        <w:spacing w:line="288" w:lineRule="auto"/>
        <w:ind w:firstLineChars="0"/>
      </w:pPr>
      <w:r w:rsidRPr="002A77CC">
        <w:rPr>
          <w:rFonts w:hint="eastAsia"/>
        </w:rPr>
        <w:t>余热废热利用运行</w:t>
      </w:r>
      <w:r w:rsidRPr="002A77CC">
        <w:t>分析报告</w:t>
      </w:r>
      <w:r w:rsidRPr="002A77CC">
        <w:rPr>
          <w:rFonts w:hint="eastAsia"/>
        </w:rPr>
        <w:t>：提供一年的运行数据及系统分析报告；</w:t>
      </w:r>
    </w:p>
    <w:p w14:paraId="10295137" w14:textId="77777777" w:rsidR="00324CEA" w:rsidRPr="002A77CC" w:rsidRDefault="00324CEA" w:rsidP="00324CEA">
      <w:pPr>
        <w:pStyle w:val="af7"/>
        <w:ind w:left="720" w:firstLineChars="0" w:firstLine="0"/>
        <w:rPr>
          <w:lang w:val="zh-CN"/>
        </w:rPr>
      </w:pPr>
    </w:p>
    <w:p w14:paraId="1C1D6D38"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余热或废热用于生活热水：</w:t>
      </w:r>
    </w:p>
    <w:p w14:paraId="2FF3C6B3" w14:textId="77777777" w:rsidR="00324CEA" w:rsidRPr="002A77CC" w:rsidRDefault="00324CEA" w:rsidP="007106AD">
      <w:pPr>
        <w:pStyle w:val="af7"/>
        <w:numPr>
          <w:ilvl w:val="0"/>
          <w:numId w:val="75"/>
        </w:numPr>
        <w:spacing w:line="288" w:lineRule="auto"/>
        <w:ind w:firstLineChars="0"/>
      </w:pPr>
      <w:r w:rsidRPr="002A77CC">
        <w:rPr>
          <w:rFonts w:hint="eastAsia"/>
        </w:rPr>
        <w:t>给排水设计说明竣工图：应体现余热或废热提供生活热水的设计情况说明；</w:t>
      </w:r>
    </w:p>
    <w:p w14:paraId="361A9433" w14:textId="77777777" w:rsidR="00324CEA" w:rsidRPr="002A77CC" w:rsidRDefault="00324CEA" w:rsidP="007106AD">
      <w:pPr>
        <w:pStyle w:val="af7"/>
        <w:numPr>
          <w:ilvl w:val="0"/>
          <w:numId w:val="75"/>
        </w:numPr>
        <w:spacing w:line="288" w:lineRule="auto"/>
        <w:ind w:firstLineChars="0"/>
      </w:pPr>
      <w:r w:rsidRPr="002A77CC">
        <w:rPr>
          <w:rFonts w:hint="eastAsia"/>
        </w:rPr>
        <w:t>给排水热水系统竣工图：应体现余热或废热供应的范围及控制运行策略；</w:t>
      </w:r>
    </w:p>
    <w:p w14:paraId="34B433D5" w14:textId="77777777" w:rsidR="00324CEA" w:rsidRPr="002A77CC" w:rsidRDefault="00324CEA" w:rsidP="007106AD">
      <w:pPr>
        <w:pStyle w:val="af7"/>
        <w:numPr>
          <w:ilvl w:val="0"/>
          <w:numId w:val="75"/>
        </w:numPr>
        <w:spacing w:line="288" w:lineRule="auto"/>
        <w:ind w:firstLineChars="0"/>
      </w:pPr>
      <w:r w:rsidRPr="002A77CC">
        <w:rPr>
          <w:rFonts w:hint="eastAsia"/>
        </w:rPr>
        <w:t>余热或废热利用运行分析报告：提供一年的运行数据及系统分析报告；</w:t>
      </w:r>
    </w:p>
    <w:p w14:paraId="00353AEA" w14:textId="77777777" w:rsidR="00324CEA" w:rsidRPr="002A77CC" w:rsidRDefault="00324CEA" w:rsidP="00324CEA">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4D31301A" w14:textId="77777777" w:rsidTr="00B16CB0">
        <w:trPr>
          <w:trHeight w:val="1092"/>
          <w:jc w:val="center"/>
        </w:trPr>
        <w:tc>
          <w:tcPr>
            <w:tcW w:w="9606" w:type="dxa"/>
            <w:tcBorders>
              <w:top w:val="single" w:sz="4" w:space="0" w:color="auto"/>
              <w:left w:val="single" w:sz="4" w:space="0" w:color="auto"/>
              <w:bottom w:val="single" w:sz="4" w:space="0" w:color="auto"/>
              <w:right w:val="single" w:sz="4" w:space="0" w:color="auto"/>
            </w:tcBorders>
          </w:tcPr>
          <w:p w14:paraId="1521CFE5" w14:textId="77777777" w:rsidR="00324CEA" w:rsidRPr="002A77CC" w:rsidRDefault="00324CEA" w:rsidP="00B16CB0"/>
        </w:tc>
      </w:tr>
    </w:tbl>
    <w:p w14:paraId="730F2838" w14:textId="77777777" w:rsidR="00324CEA" w:rsidRPr="002A77CC" w:rsidRDefault="00324CEA" w:rsidP="00324CEA">
      <w:pPr>
        <w:sectPr w:rsidR="00324CEA" w:rsidRPr="002A77CC" w:rsidSect="00B16CB0">
          <w:pgSz w:w="11906" w:h="16838"/>
          <w:pgMar w:top="1440" w:right="1134" w:bottom="1440" w:left="1134" w:header="851" w:footer="992" w:gutter="0"/>
          <w:cols w:space="720"/>
          <w:docGrid w:type="lines" w:linePitch="312"/>
        </w:sectPr>
      </w:pPr>
    </w:p>
    <w:p w14:paraId="2786E967" w14:textId="77777777" w:rsidR="00324CEA" w:rsidRPr="002A77CC" w:rsidRDefault="00324CEA" w:rsidP="00324CEA">
      <w:pPr>
        <w:pStyle w:val="3"/>
      </w:pPr>
      <w:r w:rsidRPr="002A77CC">
        <w:lastRenderedPageBreak/>
        <w:t>5.2.16根据当地气候和自然资源条件，合理利用可再生能源。（10分）</w:t>
      </w:r>
    </w:p>
    <w:p w14:paraId="6FC27BB5" w14:textId="77777777" w:rsidR="00324CEA" w:rsidRPr="002A77CC" w:rsidRDefault="00324CEA" w:rsidP="00324CEA"/>
    <w:p w14:paraId="1310BBB4" w14:textId="77777777" w:rsidR="00324CEA" w:rsidRPr="002A77CC" w:rsidRDefault="00324CEA" w:rsidP="00324CEA">
      <w:pPr>
        <w:rPr>
          <w:b/>
          <w:lang w:val="zh-CN"/>
        </w:rPr>
      </w:pPr>
      <w:r w:rsidRPr="002A77CC">
        <w:rPr>
          <w:rFonts w:hint="eastAsia"/>
          <w:b/>
          <w:lang w:val="zh-CN"/>
        </w:rPr>
        <w:t xml:space="preserve">1 </w:t>
      </w:r>
      <w:r w:rsidRPr="002A77CC">
        <w:rPr>
          <w:rFonts w:hint="eastAsia"/>
          <w:b/>
          <w:lang w:val="zh-CN"/>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74"/>
        <w:gridCol w:w="1725"/>
        <w:gridCol w:w="1783"/>
      </w:tblGrid>
      <w:tr w:rsidR="00324CEA" w:rsidRPr="002A77CC" w14:paraId="2492424B" w14:textId="77777777" w:rsidTr="00B16CB0">
        <w:trPr>
          <w:trHeight w:val="284"/>
          <w:jc w:val="center"/>
        </w:trPr>
        <w:tc>
          <w:tcPr>
            <w:tcW w:w="3141" w:type="pct"/>
            <w:gridSpan w:val="2"/>
            <w:tcBorders>
              <w:top w:val="single" w:sz="4" w:space="0" w:color="auto"/>
              <w:left w:val="single" w:sz="4" w:space="0" w:color="auto"/>
              <w:bottom w:val="single" w:sz="4" w:space="0" w:color="auto"/>
              <w:right w:val="single" w:sz="4" w:space="0" w:color="auto"/>
            </w:tcBorders>
            <w:vAlign w:val="center"/>
            <w:hideMark/>
          </w:tcPr>
          <w:p w14:paraId="03FDA011" w14:textId="77777777" w:rsidR="00324CEA" w:rsidRPr="002A77CC" w:rsidRDefault="00324CEA" w:rsidP="00B16CB0">
            <w:pPr>
              <w:jc w:val="center"/>
              <w:rPr>
                <w:b/>
              </w:rPr>
            </w:pPr>
            <w:bookmarkStart w:id="39" w:name="_Toc406395813"/>
            <w:r w:rsidRPr="002A77CC">
              <w:rPr>
                <w:rFonts w:hint="eastAsia"/>
                <w:b/>
              </w:rPr>
              <w:t>可再生能源利用类型和指标</w:t>
            </w:r>
            <w:bookmarkEnd w:id="39"/>
          </w:p>
        </w:tc>
        <w:tc>
          <w:tcPr>
            <w:tcW w:w="914" w:type="pct"/>
            <w:tcBorders>
              <w:top w:val="single" w:sz="4" w:space="0" w:color="auto"/>
              <w:left w:val="single" w:sz="4" w:space="0" w:color="auto"/>
              <w:bottom w:val="single" w:sz="4" w:space="0" w:color="auto"/>
              <w:right w:val="single" w:sz="4" w:space="0" w:color="auto"/>
            </w:tcBorders>
            <w:vAlign w:val="center"/>
            <w:hideMark/>
          </w:tcPr>
          <w:p w14:paraId="33F25E14" w14:textId="77777777" w:rsidR="00324CEA" w:rsidRPr="002A77CC" w:rsidRDefault="00324CEA" w:rsidP="00B16CB0">
            <w:pPr>
              <w:jc w:val="center"/>
              <w:rPr>
                <w:b/>
              </w:rPr>
            </w:pPr>
            <w:r w:rsidRPr="002A77CC">
              <w:rPr>
                <w:rFonts w:hint="eastAsia"/>
                <w:b/>
              </w:rPr>
              <w:t>评价分值（分）</w:t>
            </w:r>
          </w:p>
        </w:tc>
        <w:tc>
          <w:tcPr>
            <w:tcW w:w="945" w:type="pct"/>
            <w:tcBorders>
              <w:top w:val="single" w:sz="4" w:space="0" w:color="auto"/>
              <w:left w:val="single" w:sz="4" w:space="0" w:color="auto"/>
              <w:bottom w:val="single" w:sz="4" w:space="0" w:color="auto"/>
              <w:right w:val="single" w:sz="4" w:space="0" w:color="auto"/>
            </w:tcBorders>
            <w:vAlign w:val="center"/>
            <w:hideMark/>
          </w:tcPr>
          <w:p w14:paraId="740FFE0E" w14:textId="77777777" w:rsidR="00324CEA" w:rsidRPr="002A77CC" w:rsidRDefault="00324CEA" w:rsidP="00B16CB0">
            <w:pPr>
              <w:jc w:val="center"/>
              <w:rPr>
                <w:b/>
              </w:rPr>
            </w:pPr>
            <w:r w:rsidRPr="002A77CC">
              <w:rPr>
                <w:rFonts w:hint="eastAsia"/>
                <w:b/>
              </w:rPr>
              <w:t>自评得分（分）</w:t>
            </w:r>
          </w:p>
        </w:tc>
      </w:tr>
      <w:tr w:rsidR="00324CEA" w:rsidRPr="002A77CC" w14:paraId="52903FAA" w14:textId="77777777" w:rsidTr="00B16CB0">
        <w:trPr>
          <w:trHeight w:val="284"/>
          <w:jc w:val="center"/>
        </w:trPr>
        <w:tc>
          <w:tcPr>
            <w:tcW w:w="1565" w:type="pct"/>
            <w:vMerge w:val="restart"/>
            <w:tcBorders>
              <w:top w:val="single" w:sz="4" w:space="0" w:color="auto"/>
              <w:left w:val="single" w:sz="4" w:space="0" w:color="auto"/>
              <w:bottom w:val="single" w:sz="4" w:space="0" w:color="auto"/>
              <w:right w:val="single" w:sz="4" w:space="0" w:color="auto"/>
            </w:tcBorders>
            <w:vAlign w:val="center"/>
            <w:hideMark/>
          </w:tcPr>
          <w:p w14:paraId="1A05FD9B" w14:textId="77777777" w:rsidR="00324CEA" w:rsidRPr="002A77CC" w:rsidRDefault="00324CEA" w:rsidP="00B16CB0">
            <w:bookmarkStart w:id="40" w:name="_Toc406395815"/>
            <w:r w:rsidRPr="002A77CC">
              <w:rPr>
                <w:rFonts w:hint="eastAsia"/>
              </w:rPr>
              <w:t>由可再生能源提供的生活用热水比例</w:t>
            </w:r>
            <w:bookmarkStart w:id="41" w:name="_Toc406395816"/>
            <w:bookmarkEnd w:id="40"/>
            <w:r w:rsidRPr="002A77CC">
              <w:rPr>
                <w:i/>
              </w:rPr>
              <w:t>R</w:t>
            </w:r>
            <w:r w:rsidRPr="002A77CC">
              <w:rPr>
                <w:vertAlign w:val="subscript"/>
              </w:rPr>
              <w:t>hw</w:t>
            </w:r>
            <w:bookmarkEnd w:id="41"/>
          </w:p>
        </w:tc>
        <w:tc>
          <w:tcPr>
            <w:tcW w:w="1576" w:type="pct"/>
            <w:tcBorders>
              <w:top w:val="single" w:sz="4" w:space="0" w:color="auto"/>
              <w:left w:val="single" w:sz="4" w:space="0" w:color="auto"/>
              <w:bottom w:val="single" w:sz="4" w:space="0" w:color="auto"/>
              <w:right w:val="single" w:sz="4" w:space="0" w:color="auto"/>
            </w:tcBorders>
            <w:vAlign w:val="center"/>
            <w:hideMark/>
          </w:tcPr>
          <w:p w14:paraId="72DEEC49" w14:textId="77777777" w:rsidR="00324CEA" w:rsidRPr="002A77CC" w:rsidRDefault="00324CEA" w:rsidP="00B16CB0">
            <w:pPr>
              <w:jc w:val="center"/>
            </w:pPr>
            <w:bookmarkStart w:id="42" w:name="_Toc406395817"/>
            <w:r w:rsidRPr="002A77CC">
              <w:t>20%≤</w:t>
            </w:r>
            <w:r w:rsidRPr="002A77CC">
              <w:rPr>
                <w:i/>
              </w:rPr>
              <w:t>R</w:t>
            </w:r>
            <w:r w:rsidRPr="002A77CC">
              <w:rPr>
                <w:vertAlign w:val="subscript"/>
              </w:rPr>
              <w:t>hw</w:t>
            </w:r>
            <w:r w:rsidRPr="002A77CC">
              <w:rPr>
                <w:rFonts w:hint="eastAsia"/>
              </w:rPr>
              <w:t>＜</w:t>
            </w:r>
            <w:r w:rsidRPr="002A77CC">
              <w:t>30%</w:t>
            </w:r>
            <w:bookmarkEnd w:id="42"/>
          </w:p>
        </w:tc>
        <w:tc>
          <w:tcPr>
            <w:tcW w:w="914" w:type="pct"/>
            <w:tcBorders>
              <w:top w:val="single" w:sz="4" w:space="0" w:color="auto"/>
              <w:left w:val="single" w:sz="4" w:space="0" w:color="auto"/>
              <w:bottom w:val="single" w:sz="4" w:space="0" w:color="auto"/>
              <w:right w:val="single" w:sz="4" w:space="0" w:color="auto"/>
            </w:tcBorders>
            <w:vAlign w:val="center"/>
            <w:hideMark/>
          </w:tcPr>
          <w:p w14:paraId="6D1BA993" w14:textId="77777777" w:rsidR="00324CEA" w:rsidRPr="002A77CC" w:rsidRDefault="00324CEA" w:rsidP="00B16CB0">
            <w:pPr>
              <w:jc w:val="center"/>
            </w:pPr>
            <w:bookmarkStart w:id="43" w:name="_Toc406395818"/>
            <w:r w:rsidRPr="002A77CC">
              <w:t>4</w:t>
            </w:r>
            <w:bookmarkEnd w:id="43"/>
          </w:p>
        </w:tc>
        <w:tc>
          <w:tcPr>
            <w:tcW w:w="945" w:type="pct"/>
            <w:tcBorders>
              <w:top w:val="single" w:sz="4" w:space="0" w:color="auto"/>
              <w:left w:val="single" w:sz="4" w:space="0" w:color="auto"/>
              <w:bottom w:val="single" w:sz="4" w:space="0" w:color="auto"/>
              <w:right w:val="single" w:sz="4" w:space="0" w:color="auto"/>
            </w:tcBorders>
            <w:vAlign w:val="center"/>
          </w:tcPr>
          <w:p w14:paraId="59454C62" w14:textId="77777777" w:rsidR="00324CEA" w:rsidRPr="002A77CC" w:rsidRDefault="00324CEA" w:rsidP="00B16CB0">
            <w:pPr>
              <w:jc w:val="center"/>
            </w:pPr>
          </w:p>
        </w:tc>
      </w:tr>
      <w:tr w:rsidR="00324CEA" w:rsidRPr="002A77CC" w14:paraId="4B606C0A"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02E74476"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7D3A2553" w14:textId="77777777" w:rsidR="00324CEA" w:rsidRPr="002A77CC" w:rsidRDefault="00324CEA" w:rsidP="00B16CB0">
            <w:pPr>
              <w:jc w:val="center"/>
            </w:pPr>
            <w:bookmarkStart w:id="44" w:name="_Toc406395819"/>
            <w:r w:rsidRPr="002A77CC">
              <w:t>30%≤</w:t>
            </w:r>
            <w:r w:rsidRPr="002A77CC">
              <w:rPr>
                <w:i/>
              </w:rPr>
              <w:t>R</w:t>
            </w:r>
            <w:r w:rsidRPr="002A77CC">
              <w:rPr>
                <w:vertAlign w:val="subscript"/>
              </w:rPr>
              <w:t>hw</w:t>
            </w:r>
            <w:r w:rsidRPr="002A77CC">
              <w:rPr>
                <w:rFonts w:hint="eastAsia"/>
              </w:rPr>
              <w:t>＜</w:t>
            </w:r>
            <w:r w:rsidRPr="002A77CC">
              <w:t>40%</w:t>
            </w:r>
            <w:bookmarkEnd w:id="44"/>
          </w:p>
        </w:tc>
        <w:tc>
          <w:tcPr>
            <w:tcW w:w="914" w:type="pct"/>
            <w:tcBorders>
              <w:top w:val="single" w:sz="4" w:space="0" w:color="auto"/>
              <w:left w:val="single" w:sz="4" w:space="0" w:color="auto"/>
              <w:bottom w:val="single" w:sz="4" w:space="0" w:color="auto"/>
              <w:right w:val="single" w:sz="4" w:space="0" w:color="auto"/>
            </w:tcBorders>
            <w:vAlign w:val="center"/>
            <w:hideMark/>
          </w:tcPr>
          <w:p w14:paraId="3AB6E5C7" w14:textId="77777777" w:rsidR="00324CEA" w:rsidRPr="002A77CC" w:rsidRDefault="00324CEA" w:rsidP="00B16CB0">
            <w:pPr>
              <w:jc w:val="center"/>
            </w:pPr>
            <w:bookmarkStart w:id="45" w:name="_Toc406395820"/>
            <w:r w:rsidRPr="002A77CC">
              <w:t>5</w:t>
            </w:r>
            <w:bookmarkEnd w:id="45"/>
          </w:p>
        </w:tc>
        <w:tc>
          <w:tcPr>
            <w:tcW w:w="945" w:type="pct"/>
            <w:tcBorders>
              <w:top w:val="single" w:sz="4" w:space="0" w:color="auto"/>
              <w:left w:val="single" w:sz="4" w:space="0" w:color="auto"/>
              <w:bottom w:val="single" w:sz="4" w:space="0" w:color="auto"/>
              <w:right w:val="single" w:sz="4" w:space="0" w:color="auto"/>
            </w:tcBorders>
            <w:vAlign w:val="center"/>
          </w:tcPr>
          <w:p w14:paraId="1599E12E" w14:textId="77777777" w:rsidR="00324CEA" w:rsidRPr="002A77CC" w:rsidRDefault="00324CEA" w:rsidP="00B16CB0">
            <w:pPr>
              <w:jc w:val="center"/>
            </w:pPr>
          </w:p>
        </w:tc>
      </w:tr>
      <w:tr w:rsidR="00324CEA" w:rsidRPr="002A77CC" w14:paraId="3C8FC8E8"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4D1D9CAA"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04100838" w14:textId="77777777" w:rsidR="00324CEA" w:rsidRPr="002A77CC" w:rsidRDefault="00324CEA" w:rsidP="00B16CB0">
            <w:pPr>
              <w:jc w:val="center"/>
            </w:pPr>
            <w:bookmarkStart w:id="46" w:name="_Toc406395821"/>
            <w:r w:rsidRPr="002A77CC">
              <w:t>40%≤</w:t>
            </w:r>
            <w:r w:rsidRPr="002A77CC">
              <w:rPr>
                <w:i/>
              </w:rPr>
              <w:t>R</w:t>
            </w:r>
            <w:r w:rsidRPr="002A77CC">
              <w:rPr>
                <w:vertAlign w:val="subscript"/>
              </w:rPr>
              <w:t>hw</w:t>
            </w:r>
            <w:r w:rsidRPr="002A77CC">
              <w:rPr>
                <w:rFonts w:hint="eastAsia"/>
              </w:rPr>
              <w:t>＜</w:t>
            </w:r>
            <w:r w:rsidRPr="002A77CC">
              <w:t>50%</w:t>
            </w:r>
            <w:bookmarkEnd w:id="46"/>
          </w:p>
        </w:tc>
        <w:tc>
          <w:tcPr>
            <w:tcW w:w="914" w:type="pct"/>
            <w:tcBorders>
              <w:top w:val="single" w:sz="4" w:space="0" w:color="auto"/>
              <w:left w:val="single" w:sz="4" w:space="0" w:color="auto"/>
              <w:bottom w:val="single" w:sz="4" w:space="0" w:color="auto"/>
              <w:right w:val="single" w:sz="4" w:space="0" w:color="auto"/>
            </w:tcBorders>
            <w:vAlign w:val="center"/>
            <w:hideMark/>
          </w:tcPr>
          <w:p w14:paraId="7617F361" w14:textId="77777777" w:rsidR="00324CEA" w:rsidRPr="002A77CC" w:rsidRDefault="00324CEA" w:rsidP="00B16CB0">
            <w:pPr>
              <w:jc w:val="center"/>
            </w:pPr>
            <w:bookmarkStart w:id="47" w:name="_Toc406395822"/>
            <w:r w:rsidRPr="002A77CC">
              <w:t>6</w:t>
            </w:r>
            <w:bookmarkEnd w:id="47"/>
          </w:p>
        </w:tc>
        <w:tc>
          <w:tcPr>
            <w:tcW w:w="945" w:type="pct"/>
            <w:tcBorders>
              <w:top w:val="single" w:sz="4" w:space="0" w:color="auto"/>
              <w:left w:val="single" w:sz="4" w:space="0" w:color="auto"/>
              <w:bottom w:val="single" w:sz="4" w:space="0" w:color="auto"/>
              <w:right w:val="single" w:sz="4" w:space="0" w:color="auto"/>
            </w:tcBorders>
            <w:vAlign w:val="center"/>
          </w:tcPr>
          <w:p w14:paraId="0FE0C26F" w14:textId="77777777" w:rsidR="00324CEA" w:rsidRPr="002A77CC" w:rsidRDefault="00324CEA" w:rsidP="00B16CB0">
            <w:pPr>
              <w:jc w:val="center"/>
            </w:pPr>
          </w:p>
        </w:tc>
      </w:tr>
      <w:tr w:rsidR="00324CEA" w:rsidRPr="002A77CC" w14:paraId="3EF92029"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731B490A"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78CDFFE3" w14:textId="77777777" w:rsidR="00324CEA" w:rsidRPr="002A77CC" w:rsidRDefault="00324CEA" w:rsidP="00B16CB0">
            <w:pPr>
              <w:jc w:val="center"/>
            </w:pPr>
            <w:bookmarkStart w:id="48" w:name="_Toc406395823"/>
            <w:r w:rsidRPr="002A77CC">
              <w:t>50%≤</w:t>
            </w:r>
            <w:r w:rsidRPr="002A77CC">
              <w:rPr>
                <w:i/>
              </w:rPr>
              <w:t>R</w:t>
            </w:r>
            <w:r w:rsidRPr="002A77CC">
              <w:rPr>
                <w:vertAlign w:val="subscript"/>
              </w:rPr>
              <w:t>hw</w:t>
            </w:r>
            <w:r w:rsidRPr="002A77CC">
              <w:rPr>
                <w:rFonts w:hint="eastAsia"/>
              </w:rPr>
              <w:t>＜</w:t>
            </w:r>
            <w:r w:rsidRPr="002A77CC">
              <w:t>60%</w:t>
            </w:r>
            <w:bookmarkEnd w:id="48"/>
          </w:p>
        </w:tc>
        <w:tc>
          <w:tcPr>
            <w:tcW w:w="914" w:type="pct"/>
            <w:tcBorders>
              <w:top w:val="single" w:sz="4" w:space="0" w:color="auto"/>
              <w:left w:val="single" w:sz="4" w:space="0" w:color="auto"/>
              <w:bottom w:val="single" w:sz="4" w:space="0" w:color="auto"/>
              <w:right w:val="single" w:sz="4" w:space="0" w:color="auto"/>
            </w:tcBorders>
            <w:vAlign w:val="center"/>
            <w:hideMark/>
          </w:tcPr>
          <w:p w14:paraId="11DEA007" w14:textId="77777777" w:rsidR="00324CEA" w:rsidRPr="002A77CC" w:rsidRDefault="00324CEA" w:rsidP="00B16CB0">
            <w:pPr>
              <w:jc w:val="center"/>
            </w:pPr>
            <w:bookmarkStart w:id="49" w:name="_Toc406395824"/>
            <w:r w:rsidRPr="002A77CC">
              <w:t>7</w:t>
            </w:r>
            <w:bookmarkEnd w:id="49"/>
          </w:p>
        </w:tc>
        <w:tc>
          <w:tcPr>
            <w:tcW w:w="945" w:type="pct"/>
            <w:tcBorders>
              <w:top w:val="single" w:sz="4" w:space="0" w:color="auto"/>
              <w:left w:val="single" w:sz="4" w:space="0" w:color="auto"/>
              <w:bottom w:val="single" w:sz="4" w:space="0" w:color="auto"/>
              <w:right w:val="single" w:sz="4" w:space="0" w:color="auto"/>
            </w:tcBorders>
            <w:vAlign w:val="center"/>
          </w:tcPr>
          <w:p w14:paraId="24ADEA10" w14:textId="77777777" w:rsidR="00324CEA" w:rsidRPr="002A77CC" w:rsidRDefault="00324CEA" w:rsidP="00B16CB0">
            <w:pPr>
              <w:jc w:val="center"/>
            </w:pPr>
          </w:p>
        </w:tc>
      </w:tr>
      <w:tr w:rsidR="00324CEA" w:rsidRPr="002A77CC" w14:paraId="2ED74129"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76538F25"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7EA77EDD" w14:textId="77777777" w:rsidR="00324CEA" w:rsidRPr="002A77CC" w:rsidRDefault="00324CEA" w:rsidP="00B16CB0">
            <w:pPr>
              <w:jc w:val="center"/>
            </w:pPr>
            <w:bookmarkStart w:id="50" w:name="_Toc406395825"/>
            <w:r w:rsidRPr="002A77CC">
              <w:t>60%≤</w:t>
            </w:r>
            <w:r w:rsidRPr="002A77CC">
              <w:rPr>
                <w:i/>
              </w:rPr>
              <w:t>R</w:t>
            </w:r>
            <w:r w:rsidRPr="002A77CC">
              <w:rPr>
                <w:vertAlign w:val="subscript"/>
              </w:rPr>
              <w:t>hw</w:t>
            </w:r>
            <w:r w:rsidRPr="002A77CC">
              <w:rPr>
                <w:rFonts w:hint="eastAsia"/>
              </w:rPr>
              <w:t>＜</w:t>
            </w:r>
            <w:r w:rsidRPr="002A77CC">
              <w:t>70%</w:t>
            </w:r>
            <w:bookmarkEnd w:id="50"/>
          </w:p>
        </w:tc>
        <w:tc>
          <w:tcPr>
            <w:tcW w:w="914" w:type="pct"/>
            <w:tcBorders>
              <w:top w:val="single" w:sz="4" w:space="0" w:color="auto"/>
              <w:left w:val="single" w:sz="4" w:space="0" w:color="auto"/>
              <w:bottom w:val="single" w:sz="4" w:space="0" w:color="auto"/>
              <w:right w:val="single" w:sz="4" w:space="0" w:color="auto"/>
            </w:tcBorders>
            <w:vAlign w:val="center"/>
            <w:hideMark/>
          </w:tcPr>
          <w:p w14:paraId="7ABAF15F" w14:textId="77777777" w:rsidR="00324CEA" w:rsidRPr="002A77CC" w:rsidRDefault="00324CEA" w:rsidP="00B16CB0">
            <w:pPr>
              <w:jc w:val="center"/>
            </w:pPr>
            <w:bookmarkStart w:id="51" w:name="_Toc406395826"/>
            <w:r w:rsidRPr="002A77CC">
              <w:t>8</w:t>
            </w:r>
            <w:bookmarkEnd w:id="51"/>
          </w:p>
        </w:tc>
        <w:tc>
          <w:tcPr>
            <w:tcW w:w="945" w:type="pct"/>
            <w:tcBorders>
              <w:top w:val="single" w:sz="4" w:space="0" w:color="auto"/>
              <w:left w:val="single" w:sz="4" w:space="0" w:color="auto"/>
              <w:bottom w:val="single" w:sz="4" w:space="0" w:color="auto"/>
              <w:right w:val="single" w:sz="4" w:space="0" w:color="auto"/>
            </w:tcBorders>
            <w:vAlign w:val="center"/>
          </w:tcPr>
          <w:p w14:paraId="70CACAE9" w14:textId="77777777" w:rsidR="00324CEA" w:rsidRPr="002A77CC" w:rsidRDefault="00324CEA" w:rsidP="00B16CB0">
            <w:pPr>
              <w:jc w:val="center"/>
            </w:pPr>
          </w:p>
        </w:tc>
      </w:tr>
      <w:tr w:rsidR="00324CEA" w:rsidRPr="002A77CC" w14:paraId="13EE67BD"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12EB86C2"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709D712D" w14:textId="77777777" w:rsidR="00324CEA" w:rsidRPr="002A77CC" w:rsidRDefault="00324CEA" w:rsidP="00B16CB0">
            <w:pPr>
              <w:jc w:val="center"/>
            </w:pPr>
            <w:bookmarkStart w:id="52" w:name="_Toc406395827"/>
            <w:r w:rsidRPr="002A77CC">
              <w:t>70%≤</w:t>
            </w:r>
            <w:r w:rsidRPr="002A77CC">
              <w:rPr>
                <w:i/>
              </w:rPr>
              <w:t>R</w:t>
            </w:r>
            <w:r w:rsidRPr="002A77CC">
              <w:rPr>
                <w:vertAlign w:val="subscript"/>
              </w:rPr>
              <w:t>hw</w:t>
            </w:r>
            <w:r w:rsidRPr="002A77CC">
              <w:rPr>
                <w:rFonts w:hint="eastAsia"/>
              </w:rPr>
              <w:t>＜</w:t>
            </w:r>
            <w:r w:rsidRPr="002A77CC">
              <w:t>80%</w:t>
            </w:r>
            <w:bookmarkEnd w:id="52"/>
          </w:p>
        </w:tc>
        <w:tc>
          <w:tcPr>
            <w:tcW w:w="914" w:type="pct"/>
            <w:tcBorders>
              <w:top w:val="single" w:sz="4" w:space="0" w:color="auto"/>
              <w:left w:val="single" w:sz="4" w:space="0" w:color="auto"/>
              <w:bottom w:val="single" w:sz="4" w:space="0" w:color="auto"/>
              <w:right w:val="single" w:sz="4" w:space="0" w:color="auto"/>
            </w:tcBorders>
            <w:vAlign w:val="center"/>
            <w:hideMark/>
          </w:tcPr>
          <w:p w14:paraId="630BCE19" w14:textId="77777777" w:rsidR="00324CEA" w:rsidRPr="002A77CC" w:rsidRDefault="00324CEA" w:rsidP="00B16CB0">
            <w:pPr>
              <w:jc w:val="center"/>
            </w:pPr>
            <w:bookmarkStart w:id="53" w:name="_Toc406395828"/>
            <w:r w:rsidRPr="002A77CC">
              <w:t>9</w:t>
            </w:r>
            <w:bookmarkEnd w:id="53"/>
          </w:p>
        </w:tc>
        <w:tc>
          <w:tcPr>
            <w:tcW w:w="945" w:type="pct"/>
            <w:tcBorders>
              <w:top w:val="single" w:sz="4" w:space="0" w:color="auto"/>
              <w:left w:val="single" w:sz="4" w:space="0" w:color="auto"/>
              <w:bottom w:val="single" w:sz="4" w:space="0" w:color="auto"/>
              <w:right w:val="single" w:sz="4" w:space="0" w:color="auto"/>
            </w:tcBorders>
            <w:vAlign w:val="center"/>
          </w:tcPr>
          <w:p w14:paraId="56EE6D92" w14:textId="77777777" w:rsidR="00324CEA" w:rsidRPr="002A77CC" w:rsidRDefault="00324CEA" w:rsidP="00B16CB0">
            <w:pPr>
              <w:jc w:val="center"/>
            </w:pPr>
          </w:p>
        </w:tc>
      </w:tr>
      <w:tr w:rsidR="00324CEA" w:rsidRPr="002A77CC" w14:paraId="6C621A83"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3C0E6E24"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10A42290" w14:textId="77777777" w:rsidR="00324CEA" w:rsidRPr="002A77CC" w:rsidRDefault="00324CEA" w:rsidP="00B16CB0">
            <w:pPr>
              <w:jc w:val="center"/>
            </w:pPr>
            <w:bookmarkStart w:id="54" w:name="_Toc406395829"/>
            <w:r w:rsidRPr="002A77CC">
              <w:rPr>
                <w:i/>
              </w:rPr>
              <w:t>R</w:t>
            </w:r>
            <w:r w:rsidRPr="002A77CC">
              <w:rPr>
                <w:vertAlign w:val="subscript"/>
              </w:rPr>
              <w:t>hw</w:t>
            </w:r>
            <w:r w:rsidRPr="002A77CC">
              <w:t>≥80%</w:t>
            </w:r>
            <w:bookmarkEnd w:id="54"/>
          </w:p>
        </w:tc>
        <w:tc>
          <w:tcPr>
            <w:tcW w:w="914" w:type="pct"/>
            <w:tcBorders>
              <w:top w:val="single" w:sz="4" w:space="0" w:color="auto"/>
              <w:left w:val="single" w:sz="4" w:space="0" w:color="auto"/>
              <w:bottom w:val="single" w:sz="4" w:space="0" w:color="auto"/>
              <w:right w:val="single" w:sz="4" w:space="0" w:color="auto"/>
            </w:tcBorders>
            <w:vAlign w:val="center"/>
            <w:hideMark/>
          </w:tcPr>
          <w:p w14:paraId="03CEACBB" w14:textId="77777777" w:rsidR="00324CEA" w:rsidRPr="002A77CC" w:rsidRDefault="00324CEA" w:rsidP="00B16CB0">
            <w:pPr>
              <w:jc w:val="center"/>
            </w:pPr>
            <w:bookmarkStart w:id="55" w:name="_Toc406395830"/>
            <w:r w:rsidRPr="002A77CC">
              <w:t>10</w:t>
            </w:r>
            <w:bookmarkEnd w:id="55"/>
          </w:p>
        </w:tc>
        <w:tc>
          <w:tcPr>
            <w:tcW w:w="945" w:type="pct"/>
            <w:tcBorders>
              <w:top w:val="single" w:sz="4" w:space="0" w:color="auto"/>
              <w:left w:val="single" w:sz="4" w:space="0" w:color="auto"/>
              <w:bottom w:val="single" w:sz="4" w:space="0" w:color="auto"/>
              <w:right w:val="single" w:sz="4" w:space="0" w:color="auto"/>
            </w:tcBorders>
            <w:vAlign w:val="center"/>
          </w:tcPr>
          <w:p w14:paraId="2AC5412D" w14:textId="77777777" w:rsidR="00324CEA" w:rsidRPr="002A77CC" w:rsidRDefault="00324CEA" w:rsidP="00B16CB0">
            <w:pPr>
              <w:jc w:val="center"/>
            </w:pPr>
          </w:p>
        </w:tc>
      </w:tr>
      <w:tr w:rsidR="00324CEA" w:rsidRPr="002A77CC" w14:paraId="025A0829" w14:textId="77777777" w:rsidTr="00B16CB0">
        <w:trPr>
          <w:trHeight w:val="284"/>
          <w:jc w:val="center"/>
        </w:trPr>
        <w:tc>
          <w:tcPr>
            <w:tcW w:w="1565" w:type="pct"/>
            <w:vMerge w:val="restart"/>
            <w:tcBorders>
              <w:top w:val="single" w:sz="4" w:space="0" w:color="auto"/>
              <w:left w:val="single" w:sz="4" w:space="0" w:color="auto"/>
              <w:bottom w:val="single" w:sz="4" w:space="0" w:color="auto"/>
              <w:right w:val="single" w:sz="4" w:space="0" w:color="auto"/>
            </w:tcBorders>
            <w:vAlign w:val="center"/>
            <w:hideMark/>
          </w:tcPr>
          <w:p w14:paraId="0A9FF227" w14:textId="77777777" w:rsidR="00324CEA" w:rsidRPr="002A77CC" w:rsidRDefault="00324CEA" w:rsidP="00B16CB0">
            <w:bookmarkStart w:id="56" w:name="_Toc406395831"/>
            <w:r w:rsidRPr="002A77CC">
              <w:rPr>
                <w:rFonts w:hint="eastAsia"/>
              </w:rPr>
              <w:t>由可再生能源提供的空调用冷量和热量比例</w:t>
            </w:r>
            <w:bookmarkStart w:id="57" w:name="_Toc406395832"/>
            <w:bookmarkEnd w:id="56"/>
            <w:r w:rsidRPr="002A77CC">
              <w:rPr>
                <w:i/>
              </w:rPr>
              <w:t>R</w:t>
            </w:r>
            <w:r w:rsidRPr="002A77CC">
              <w:rPr>
                <w:vertAlign w:val="subscript"/>
              </w:rPr>
              <w:t>ch</w:t>
            </w:r>
            <w:bookmarkEnd w:id="57"/>
          </w:p>
        </w:tc>
        <w:tc>
          <w:tcPr>
            <w:tcW w:w="1576" w:type="pct"/>
            <w:tcBorders>
              <w:top w:val="single" w:sz="4" w:space="0" w:color="auto"/>
              <w:left w:val="single" w:sz="4" w:space="0" w:color="auto"/>
              <w:bottom w:val="single" w:sz="4" w:space="0" w:color="auto"/>
              <w:right w:val="single" w:sz="4" w:space="0" w:color="auto"/>
            </w:tcBorders>
            <w:vAlign w:val="center"/>
            <w:hideMark/>
          </w:tcPr>
          <w:p w14:paraId="35197EA3" w14:textId="77777777" w:rsidR="00324CEA" w:rsidRPr="002A77CC" w:rsidRDefault="00324CEA" w:rsidP="00B16CB0">
            <w:pPr>
              <w:jc w:val="center"/>
            </w:pPr>
            <w:bookmarkStart w:id="58" w:name="_Toc406395833"/>
            <w:r w:rsidRPr="002A77CC">
              <w:t>20%≤</w:t>
            </w:r>
            <w:r w:rsidRPr="002A77CC">
              <w:rPr>
                <w:i/>
              </w:rPr>
              <w:t>R</w:t>
            </w:r>
            <w:r w:rsidRPr="002A77CC">
              <w:rPr>
                <w:vertAlign w:val="subscript"/>
              </w:rPr>
              <w:t>ch</w:t>
            </w:r>
            <w:r w:rsidRPr="002A77CC">
              <w:rPr>
                <w:rFonts w:hint="eastAsia"/>
              </w:rPr>
              <w:t>＜</w:t>
            </w:r>
            <w:r w:rsidRPr="002A77CC">
              <w:t>30%</w:t>
            </w:r>
            <w:bookmarkEnd w:id="58"/>
          </w:p>
        </w:tc>
        <w:tc>
          <w:tcPr>
            <w:tcW w:w="914" w:type="pct"/>
            <w:tcBorders>
              <w:top w:val="single" w:sz="4" w:space="0" w:color="auto"/>
              <w:left w:val="single" w:sz="4" w:space="0" w:color="auto"/>
              <w:bottom w:val="single" w:sz="4" w:space="0" w:color="auto"/>
              <w:right w:val="single" w:sz="4" w:space="0" w:color="auto"/>
            </w:tcBorders>
            <w:vAlign w:val="center"/>
            <w:hideMark/>
          </w:tcPr>
          <w:p w14:paraId="2E1BFD18" w14:textId="77777777" w:rsidR="00324CEA" w:rsidRPr="002A77CC" w:rsidRDefault="00324CEA" w:rsidP="00B16CB0">
            <w:pPr>
              <w:jc w:val="center"/>
            </w:pPr>
            <w:bookmarkStart w:id="59" w:name="_Toc406395834"/>
            <w:r w:rsidRPr="002A77CC">
              <w:t>4</w:t>
            </w:r>
            <w:bookmarkEnd w:id="59"/>
          </w:p>
        </w:tc>
        <w:tc>
          <w:tcPr>
            <w:tcW w:w="945" w:type="pct"/>
            <w:tcBorders>
              <w:top w:val="single" w:sz="4" w:space="0" w:color="auto"/>
              <w:left w:val="single" w:sz="4" w:space="0" w:color="auto"/>
              <w:bottom w:val="single" w:sz="4" w:space="0" w:color="auto"/>
              <w:right w:val="single" w:sz="4" w:space="0" w:color="auto"/>
            </w:tcBorders>
            <w:vAlign w:val="center"/>
          </w:tcPr>
          <w:p w14:paraId="02C95F4F" w14:textId="77777777" w:rsidR="00324CEA" w:rsidRPr="002A77CC" w:rsidRDefault="00324CEA" w:rsidP="00B16CB0">
            <w:pPr>
              <w:jc w:val="center"/>
            </w:pPr>
          </w:p>
        </w:tc>
      </w:tr>
      <w:tr w:rsidR="00324CEA" w:rsidRPr="002A77CC" w14:paraId="12DBE652"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52F7B1B0"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03687E89" w14:textId="77777777" w:rsidR="00324CEA" w:rsidRPr="002A77CC" w:rsidRDefault="00324CEA" w:rsidP="00B16CB0">
            <w:pPr>
              <w:jc w:val="center"/>
              <w:rPr>
                <w:i/>
              </w:rPr>
            </w:pPr>
            <w:bookmarkStart w:id="60" w:name="_Toc406395835"/>
            <w:r w:rsidRPr="002A77CC">
              <w:t>30%≤</w:t>
            </w:r>
            <w:r w:rsidRPr="002A77CC">
              <w:rPr>
                <w:i/>
              </w:rPr>
              <w:t>R</w:t>
            </w:r>
            <w:r w:rsidRPr="002A77CC">
              <w:rPr>
                <w:vertAlign w:val="subscript"/>
              </w:rPr>
              <w:t>ch</w:t>
            </w:r>
            <w:r w:rsidRPr="002A77CC">
              <w:rPr>
                <w:rFonts w:hint="eastAsia"/>
              </w:rPr>
              <w:t>＜</w:t>
            </w:r>
            <w:r w:rsidRPr="002A77CC">
              <w:t>40%</w:t>
            </w:r>
            <w:bookmarkEnd w:id="60"/>
          </w:p>
        </w:tc>
        <w:tc>
          <w:tcPr>
            <w:tcW w:w="914" w:type="pct"/>
            <w:tcBorders>
              <w:top w:val="single" w:sz="4" w:space="0" w:color="auto"/>
              <w:left w:val="single" w:sz="4" w:space="0" w:color="auto"/>
              <w:bottom w:val="single" w:sz="4" w:space="0" w:color="auto"/>
              <w:right w:val="single" w:sz="4" w:space="0" w:color="auto"/>
            </w:tcBorders>
            <w:vAlign w:val="center"/>
            <w:hideMark/>
          </w:tcPr>
          <w:p w14:paraId="5ACAF22F" w14:textId="77777777" w:rsidR="00324CEA" w:rsidRPr="002A77CC" w:rsidRDefault="00324CEA" w:rsidP="00B16CB0">
            <w:pPr>
              <w:jc w:val="center"/>
            </w:pPr>
            <w:bookmarkStart w:id="61" w:name="_Toc406395836"/>
            <w:r w:rsidRPr="002A77CC">
              <w:t>5</w:t>
            </w:r>
            <w:bookmarkEnd w:id="61"/>
          </w:p>
        </w:tc>
        <w:tc>
          <w:tcPr>
            <w:tcW w:w="945" w:type="pct"/>
            <w:tcBorders>
              <w:top w:val="single" w:sz="4" w:space="0" w:color="auto"/>
              <w:left w:val="single" w:sz="4" w:space="0" w:color="auto"/>
              <w:bottom w:val="single" w:sz="4" w:space="0" w:color="auto"/>
              <w:right w:val="single" w:sz="4" w:space="0" w:color="auto"/>
            </w:tcBorders>
            <w:vAlign w:val="center"/>
          </w:tcPr>
          <w:p w14:paraId="36B9D98E" w14:textId="77777777" w:rsidR="00324CEA" w:rsidRPr="002A77CC" w:rsidRDefault="00324CEA" w:rsidP="00B16CB0">
            <w:pPr>
              <w:jc w:val="center"/>
            </w:pPr>
          </w:p>
        </w:tc>
      </w:tr>
      <w:tr w:rsidR="00324CEA" w:rsidRPr="002A77CC" w14:paraId="392AF308"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191F8114"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68A792F6" w14:textId="77777777" w:rsidR="00324CEA" w:rsidRPr="002A77CC" w:rsidRDefault="00324CEA" w:rsidP="00B16CB0">
            <w:pPr>
              <w:jc w:val="center"/>
              <w:rPr>
                <w:i/>
              </w:rPr>
            </w:pPr>
            <w:bookmarkStart w:id="62" w:name="_Toc406395837"/>
            <w:r w:rsidRPr="002A77CC">
              <w:t>40%≤</w:t>
            </w:r>
            <w:r w:rsidRPr="002A77CC">
              <w:rPr>
                <w:i/>
              </w:rPr>
              <w:t>R</w:t>
            </w:r>
            <w:r w:rsidRPr="002A77CC">
              <w:rPr>
                <w:vertAlign w:val="subscript"/>
              </w:rPr>
              <w:t>ch</w:t>
            </w:r>
            <w:r w:rsidRPr="002A77CC">
              <w:rPr>
                <w:rFonts w:hint="eastAsia"/>
              </w:rPr>
              <w:t>＜</w:t>
            </w:r>
            <w:r w:rsidRPr="002A77CC">
              <w:t>50%</w:t>
            </w:r>
            <w:bookmarkEnd w:id="62"/>
          </w:p>
        </w:tc>
        <w:tc>
          <w:tcPr>
            <w:tcW w:w="914" w:type="pct"/>
            <w:tcBorders>
              <w:top w:val="single" w:sz="4" w:space="0" w:color="auto"/>
              <w:left w:val="single" w:sz="4" w:space="0" w:color="auto"/>
              <w:bottom w:val="single" w:sz="4" w:space="0" w:color="auto"/>
              <w:right w:val="single" w:sz="4" w:space="0" w:color="auto"/>
            </w:tcBorders>
            <w:vAlign w:val="center"/>
            <w:hideMark/>
          </w:tcPr>
          <w:p w14:paraId="7FBDD821" w14:textId="77777777" w:rsidR="00324CEA" w:rsidRPr="002A77CC" w:rsidRDefault="00324CEA" w:rsidP="00B16CB0">
            <w:pPr>
              <w:jc w:val="center"/>
            </w:pPr>
            <w:bookmarkStart w:id="63" w:name="_Toc406395838"/>
            <w:r w:rsidRPr="002A77CC">
              <w:t>6</w:t>
            </w:r>
            <w:bookmarkEnd w:id="63"/>
          </w:p>
        </w:tc>
        <w:tc>
          <w:tcPr>
            <w:tcW w:w="945" w:type="pct"/>
            <w:tcBorders>
              <w:top w:val="single" w:sz="4" w:space="0" w:color="auto"/>
              <w:left w:val="single" w:sz="4" w:space="0" w:color="auto"/>
              <w:bottom w:val="single" w:sz="4" w:space="0" w:color="auto"/>
              <w:right w:val="single" w:sz="4" w:space="0" w:color="auto"/>
            </w:tcBorders>
            <w:vAlign w:val="center"/>
          </w:tcPr>
          <w:p w14:paraId="3119785A" w14:textId="77777777" w:rsidR="00324CEA" w:rsidRPr="002A77CC" w:rsidRDefault="00324CEA" w:rsidP="00B16CB0">
            <w:pPr>
              <w:jc w:val="center"/>
            </w:pPr>
          </w:p>
        </w:tc>
      </w:tr>
      <w:tr w:rsidR="00324CEA" w:rsidRPr="002A77CC" w14:paraId="335D1439"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3FBA47AF"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685CCCE1" w14:textId="77777777" w:rsidR="00324CEA" w:rsidRPr="002A77CC" w:rsidRDefault="00324CEA" w:rsidP="00B16CB0">
            <w:pPr>
              <w:jc w:val="center"/>
              <w:rPr>
                <w:i/>
              </w:rPr>
            </w:pPr>
            <w:bookmarkStart w:id="64" w:name="_Toc406395839"/>
            <w:r w:rsidRPr="002A77CC">
              <w:t>50%≤</w:t>
            </w:r>
            <w:r w:rsidRPr="002A77CC">
              <w:rPr>
                <w:i/>
              </w:rPr>
              <w:t>R</w:t>
            </w:r>
            <w:r w:rsidRPr="002A77CC">
              <w:rPr>
                <w:vertAlign w:val="subscript"/>
              </w:rPr>
              <w:t>ch</w:t>
            </w:r>
            <w:r w:rsidRPr="002A77CC">
              <w:rPr>
                <w:rFonts w:hint="eastAsia"/>
              </w:rPr>
              <w:t>＜</w:t>
            </w:r>
            <w:r w:rsidRPr="002A77CC">
              <w:t>60%</w:t>
            </w:r>
            <w:bookmarkEnd w:id="64"/>
          </w:p>
        </w:tc>
        <w:tc>
          <w:tcPr>
            <w:tcW w:w="914" w:type="pct"/>
            <w:tcBorders>
              <w:top w:val="single" w:sz="4" w:space="0" w:color="auto"/>
              <w:left w:val="single" w:sz="4" w:space="0" w:color="auto"/>
              <w:bottom w:val="single" w:sz="4" w:space="0" w:color="auto"/>
              <w:right w:val="single" w:sz="4" w:space="0" w:color="auto"/>
            </w:tcBorders>
            <w:vAlign w:val="center"/>
            <w:hideMark/>
          </w:tcPr>
          <w:p w14:paraId="4B2CB871" w14:textId="77777777" w:rsidR="00324CEA" w:rsidRPr="002A77CC" w:rsidRDefault="00324CEA" w:rsidP="00B16CB0">
            <w:pPr>
              <w:jc w:val="center"/>
            </w:pPr>
            <w:bookmarkStart w:id="65" w:name="_Toc406395840"/>
            <w:r w:rsidRPr="002A77CC">
              <w:t>7</w:t>
            </w:r>
            <w:bookmarkEnd w:id="65"/>
          </w:p>
        </w:tc>
        <w:tc>
          <w:tcPr>
            <w:tcW w:w="945" w:type="pct"/>
            <w:tcBorders>
              <w:top w:val="single" w:sz="4" w:space="0" w:color="auto"/>
              <w:left w:val="single" w:sz="4" w:space="0" w:color="auto"/>
              <w:bottom w:val="single" w:sz="4" w:space="0" w:color="auto"/>
              <w:right w:val="single" w:sz="4" w:space="0" w:color="auto"/>
            </w:tcBorders>
            <w:vAlign w:val="center"/>
          </w:tcPr>
          <w:p w14:paraId="0DACA5B0" w14:textId="77777777" w:rsidR="00324CEA" w:rsidRPr="002A77CC" w:rsidRDefault="00324CEA" w:rsidP="00B16CB0">
            <w:pPr>
              <w:jc w:val="center"/>
            </w:pPr>
          </w:p>
        </w:tc>
      </w:tr>
      <w:tr w:rsidR="00324CEA" w:rsidRPr="002A77CC" w14:paraId="500C0865"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14DDACE5"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173E8D08" w14:textId="77777777" w:rsidR="00324CEA" w:rsidRPr="002A77CC" w:rsidRDefault="00324CEA" w:rsidP="00B16CB0">
            <w:pPr>
              <w:jc w:val="center"/>
              <w:rPr>
                <w:i/>
              </w:rPr>
            </w:pPr>
            <w:bookmarkStart w:id="66" w:name="_Toc406395841"/>
            <w:r w:rsidRPr="002A77CC">
              <w:t>60%≤</w:t>
            </w:r>
            <w:r w:rsidRPr="002A77CC">
              <w:rPr>
                <w:i/>
              </w:rPr>
              <w:t>R</w:t>
            </w:r>
            <w:r w:rsidRPr="002A77CC">
              <w:rPr>
                <w:vertAlign w:val="subscript"/>
              </w:rPr>
              <w:t>ch</w:t>
            </w:r>
            <w:r w:rsidRPr="002A77CC">
              <w:rPr>
                <w:rFonts w:hint="eastAsia"/>
              </w:rPr>
              <w:t>＜</w:t>
            </w:r>
            <w:r w:rsidRPr="002A77CC">
              <w:t>70%</w:t>
            </w:r>
            <w:bookmarkEnd w:id="66"/>
          </w:p>
        </w:tc>
        <w:tc>
          <w:tcPr>
            <w:tcW w:w="914" w:type="pct"/>
            <w:tcBorders>
              <w:top w:val="single" w:sz="4" w:space="0" w:color="auto"/>
              <w:left w:val="single" w:sz="4" w:space="0" w:color="auto"/>
              <w:bottom w:val="single" w:sz="4" w:space="0" w:color="auto"/>
              <w:right w:val="single" w:sz="4" w:space="0" w:color="auto"/>
            </w:tcBorders>
            <w:vAlign w:val="center"/>
            <w:hideMark/>
          </w:tcPr>
          <w:p w14:paraId="55B53C74" w14:textId="77777777" w:rsidR="00324CEA" w:rsidRPr="002A77CC" w:rsidRDefault="00324CEA" w:rsidP="00B16CB0">
            <w:pPr>
              <w:jc w:val="center"/>
            </w:pPr>
            <w:bookmarkStart w:id="67" w:name="_Toc406395842"/>
            <w:r w:rsidRPr="002A77CC">
              <w:t>8</w:t>
            </w:r>
            <w:bookmarkEnd w:id="67"/>
          </w:p>
        </w:tc>
        <w:tc>
          <w:tcPr>
            <w:tcW w:w="945" w:type="pct"/>
            <w:tcBorders>
              <w:top w:val="single" w:sz="4" w:space="0" w:color="auto"/>
              <w:left w:val="single" w:sz="4" w:space="0" w:color="auto"/>
              <w:bottom w:val="single" w:sz="4" w:space="0" w:color="auto"/>
              <w:right w:val="single" w:sz="4" w:space="0" w:color="auto"/>
            </w:tcBorders>
            <w:vAlign w:val="center"/>
          </w:tcPr>
          <w:p w14:paraId="24DD1219" w14:textId="77777777" w:rsidR="00324CEA" w:rsidRPr="002A77CC" w:rsidRDefault="00324CEA" w:rsidP="00B16CB0">
            <w:pPr>
              <w:jc w:val="center"/>
            </w:pPr>
          </w:p>
        </w:tc>
      </w:tr>
      <w:tr w:rsidR="00324CEA" w:rsidRPr="002A77CC" w14:paraId="5B837E80"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78AAF72F"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51D9C6E0" w14:textId="77777777" w:rsidR="00324CEA" w:rsidRPr="002A77CC" w:rsidRDefault="00324CEA" w:rsidP="00B16CB0">
            <w:pPr>
              <w:jc w:val="center"/>
              <w:rPr>
                <w:i/>
              </w:rPr>
            </w:pPr>
            <w:bookmarkStart w:id="68" w:name="_Toc406395843"/>
            <w:r w:rsidRPr="002A77CC">
              <w:t>70%≤</w:t>
            </w:r>
            <w:r w:rsidRPr="002A77CC">
              <w:rPr>
                <w:i/>
              </w:rPr>
              <w:t>R</w:t>
            </w:r>
            <w:r w:rsidRPr="002A77CC">
              <w:rPr>
                <w:vertAlign w:val="subscript"/>
              </w:rPr>
              <w:t>ch</w:t>
            </w:r>
            <w:r w:rsidRPr="002A77CC">
              <w:rPr>
                <w:rFonts w:hint="eastAsia"/>
              </w:rPr>
              <w:t>＜</w:t>
            </w:r>
            <w:r w:rsidRPr="002A77CC">
              <w:t>80%</w:t>
            </w:r>
            <w:bookmarkEnd w:id="68"/>
          </w:p>
        </w:tc>
        <w:tc>
          <w:tcPr>
            <w:tcW w:w="914" w:type="pct"/>
            <w:tcBorders>
              <w:top w:val="single" w:sz="4" w:space="0" w:color="auto"/>
              <w:left w:val="single" w:sz="4" w:space="0" w:color="auto"/>
              <w:bottom w:val="single" w:sz="4" w:space="0" w:color="auto"/>
              <w:right w:val="single" w:sz="4" w:space="0" w:color="auto"/>
            </w:tcBorders>
            <w:vAlign w:val="center"/>
            <w:hideMark/>
          </w:tcPr>
          <w:p w14:paraId="2AAF6282" w14:textId="77777777" w:rsidR="00324CEA" w:rsidRPr="002A77CC" w:rsidRDefault="00324CEA" w:rsidP="00B16CB0">
            <w:pPr>
              <w:jc w:val="center"/>
            </w:pPr>
            <w:bookmarkStart w:id="69" w:name="_Toc406395844"/>
            <w:r w:rsidRPr="002A77CC">
              <w:t>9</w:t>
            </w:r>
            <w:bookmarkEnd w:id="69"/>
          </w:p>
        </w:tc>
        <w:tc>
          <w:tcPr>
            <w:tcW w:w="945" w:type="pct"/>
            <w:tcBorders>
              <w:top w:val="single" w:sz="4" w:space="0" w:color="auto"/>
              <w:left w:val="single" w:sz="4" w:space="0" w:color="auto"/>
              <w:bottom w:val="single" w:sz="4" w:space="0" w:color="auto"/>
              <w:right w:val="single" w:sz="4" w:space="0" w:color="auto"/>
            </w:tcBorders>
            <w:vAlign w:val="center"/>
          </w:tcPr>
          <w:p w14:paraId="2562D49E" w14:textId="77777777" w:rsidR="00324CEA" w:rsidRPr="002A77CC" w:rsidRDefault="00324CEA" w:rsidP="00B16CB0">
            <w:pPr>
              <w:jc w:val="center"/>
            </w:pPr>
          </w:p>
        </w:tc>
      </w:tr>
      <w:tr w:rsidR="00324CEA" w:rsidRPr="002A77CC" w14:paraId="3CF23A62"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5E98CAD1"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26A9975C" w14:textId="77777777" w:rsidR="00324CEA" w:rsidRPr="002A77CC" w:rsidRDefault="00324CEA" w:rsidP="00B16CB0">
            <w:pPr>
              <w:jc w:val="center"/>
            </w:pPr>
            <w:bookmarkStart w:id="70" w:name="_Toc406395845"/>
            <w:r w:rsidRPr="002A77CC">
              <w:rPr>
                <w:i/>
              </w:rPr>
              <w:t>R</w:t>
            </w:r>
            <w:r w:rsidRPr="002A77CC">
              <w:t>ch≥80%</w:t>
            </w:r>
            <w:bookmarkEnd w:id="70"/>
          </w:p>
        </w:tc>
        <w:tc>
          <w:tcPr>
            <w:tcW w:w="914" w:type="pct"/>
            <w:tcBorders>
              <w:top w:val="single" w:sz="4" w:space="0" w:color="auto"/>
              <w:left w:val="single" w:sz="4" w:space="0" w:color="auto"/>
              <w:bottom w:val="single" w:sz="4" w:space="0" w:color="auto"/>
              <w:right w:val="single" w:sz="4" w:space="0" w:color="auto"/>
            </w:tcBorders>
            <w:vAlign w:val="center"/>
            <w:hideMark/>
          </w:tcPr>
          <w:p w14:paraId="53205952" w14:textId="77777777" w:rsidR="00324CEA" w:rsidRPr="002A77CC" w:rsidRDefault="00324CEA" w:rsidP="00B16CB0">
            <w:pPr>
              <w:jc w:val="center"/>
            </w:pPr>
            <w:bookmarkStart w:id="71" w:name="_Toc406395846"/>
            <w:r w:rsidRPr="002A77CC">
              <w:t>10</w:t>
            </w:r>
            <w:bookmarkEnd w:id="71"/>
          </w:p>
        </w:tc>
        <w:tc>
          <w:tcPr>
            <w:tcW w:w="945" w:type="pct"/>
            <w:tcBorders>
              <w:top w:val="single" w:sz="4" w:space="0" w:color="auto"/>
              <w:left w:val="single" w:sz="4" w:space="0" w:color="auto"/>
              <w:bottom w:val="single" w:sz="4" w:space="0" w:color="auto"/>
              <w:right w:val="single" w:sz="4" w:space="0" w:color="auto"/>
            </w:tcBorders>
            <w:vAlign w:val="center"/>
          </w:tcPr>
          <w:p w14:paraId="1B0F81C6" w14:textId="77777777" w:rsidR="00324CEA" w:rsidRPr="002A77CC" w:rsidRDefault="00324CEA" w:rsidP="00B16CB0">
            <w:pPr>
              <w:jc w:val="center"/>
            </w:pPr>
          </w:p>
        </w:tc>
      </w:tr>
      <w:tr w:rsidR="00324CEA" w:rsidRPr="002A77CC" w14:paraId="01E412B0" w14:textId="77777777" w:rsidTr="00B16CB0">
        <w:trPr>
          <w:trHeight w:val="284"/>
          <w:jc w:val="center"/>
        </w:trPr>
        <w:tc>
          <w:tcPr>
            <w:tcW w:w="1565" w:type="pct"/>
            <w:vMerge w:val="restart"/>
            <w:tcBorders>
              <w:top w:val="single" w:sz="4" w:space="0" w:color="auto"/>
              <w:left w:val="single" w:sz="4" w:space="0" w:color="auto"/>
              <w:bottom w:val="single" w:sz="4" w:space="0" w:color="auto"/>
              <w:right w:val="single" w:sz="4" w:space="0" w:color="auto"/>
            </w:tcBorders>
            <w:vAlign w:val="center"/>
            <w:hideMark/>
          </w:tcPr>
          <w:p w14:paraId="33B696F2" w14:textId="77777777" w:rsidR="00324CEA" w:rsidRPr="002A77CC" w:rsidRDefault="00324CEA" w:rsidP="00B16CB0">
            <w:bookmarkStart w:id="72" w:name="_Toc406395847"/>
            <w:r w:rsidRPr="002A77CC">
              <w:rPr>
                <w:rFonts w:hint="eastAsia"/>
              </w:rPr>
              <w:t>由可再生能源提供的电量比例</w:t>
            </w:r>
            <w:bookmarkStart w:id="73" w:name="_Toc406395848"/>
            <w:bookmarkEnd w:id="72"/>
            <w:r w:rsidRPr="002A77CC">
              <w:rPr>
                <w:i/>
              </w:rPr>
              <w:t>R</w:t>
            </w:r>
            <w:r w:rsidRPr="002A77CC">
              <w:rPr>
                <w:vertAlign w:val="subscript"/>
              </w:rPr>
              <w:t>e</w:t>
            </w:r>
            <w:bookmarkEnd w:id="73"/>
          </w:p>
        </w:tc>
        <w:tc>
          <w:tcPr>
            <w:tcW w:w="1576" w:type="pct"/>
            <w:tcBorders>
              <w:top w:val="single" w:sz="4" w:space="0" w:color="auto"/>
              <w:left w:val="single" w:sz="4" w:space="0" w:color="auto"/>
              <w:bottom w:val="single" w:sz="4" w:space="0" w:color="auto"/>
              <w:right w:val="single" w:sz="4" w:space="0" w:color="auto"/>
            </w:tcBorders>
            <w:vAlign w:val="center"/>
            <w:hideMark/>
          </w:tcPr>
          <w:p w14:paraId="7EC9977B" w14:textId="77777777" w:rsidR="00324CEA" w:rsidRPr="002A77CC" w:rsidRDefault="00324CEA" w:rsidP="00B16CB0">
            <w:pPr>
              <w:jc w:val="center"/>
              <w:rPr>
                <w:i/>
              </w:rPr>
            </w:pPr>
            <w:bookmarkStart w:id="74" w:name="_Toc406395849"/>
            <w:r w:rsidRPr="002A77CC">
              <w:t>1.0%≤</w:t>
            </w:r>
            <w:r w:rsidRPr="002A77CC">
              <w:rPr>
                <w:i/>
              </w:rPr>
              <w:t>R</w:t>
            </w:r>
            <w:r w:rsidRPr="002A77CC">
              <w:rPr>
                <w:vertAlign w:val="subscript"/>
              </w:rPr>
              <w:t>e</w:t>
            </w:r>
            <w:r w:rsidRPr="002A77CC">
              <w:rPr>
                <w:rFonts w:hint="eastAsia"/>
              </w:rPr>
              <w:t>＜</w:t>
            </w:r>
            <w:r w:rsidRPr="002A77CC">
              <w:t>1.5%</w:t>
            </w:r>
            <w:bookmarkEnd w:id="74"/>
          </w:p>
        </w:tc>
        <w:tc>
          <w:tcPr>
            <w:tcW w:w="914" w:type="pct"/>
            <w:tcBorders>
              <w:top w:val="single" w:sz="4" w:space="0" w:color="auto"/>
              <w:left w:val="single" w:sz="4" w:space="0" w:color="auto"/>
              <w:bottom w:val="single" w:sz="4" w:space="0" w:color="auto"/>
              <w:right w:val="single" w:sz="4" w:space="0" w:color="auto"/>
            </w:tcBorders>
            <w:vAlign w:val="center"/>
            <w:hideMark/>
          </w:tcPr>
          <w:p w14:paraId="16C53429" w14:textId="77777777" w:rsidR="00324CEA" w:rsidRPr="002A77CC" w:rsidRDefault="00324CEA" w:rsidP="00B16CB0">
            <w:pPr>
              <w:jc w:val="center"/>
            </w:pPr>
            <w:bookmarkStart w:id="75" w:name="_Toc406395850"/>
            <w:r w:rsidRPr="002A77CC">
              <w:t>4</w:t>
            </w:r>
            <w:bookmarkEnd w:id="75"/>
          </w:p>
        </w:tc>
        <w:tc>
          <w:tcPr>
            <w:tcW w:w="945" w:type="pct"/>
            <w:tcBorders>
              <w:top w:val="single" w:sz="4" w:space="0" w:color="auto"/>
              <w:left w:val="single" w:sz="4" w:space="0" w:color="auto"/>
              <w:bottom w:val="single" w:sz="4" w:space="0" w:color="auto"/>
              <w:right w:val="single" w:sz="4" w:space="0" w:color="auto"/>
            </w:tcBorders>
            <w:vAlign w:val="center"/>
          </w:tcPr>
          <w:p w14:paraId="266EC0B8" w14:textId="77777777" w:rsidR="00324CEA" w:rsidRPr="002A77CC" w:rsidRDefault="00324CEA" w:rsidP="00B16CB0">
            <w:pPr>
              <w:jc w:val="center"/>
            </w:pPr>
          </w:p>
        </w:tc>
      </w:tr>
      <w:tr w:rsidR="00324CEA" w:rsidRPr="002A77CC" w14:paraId="183022EB"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5AD9420"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0F184D39" w14:textId="77777777" w:rsidR="00324CEA" w:rsidRPr="002A77CC" w:rsidRDefault="00324CEA" w:rsidP="00B16CB0">
            <w:pPr>
              <w:jc w:val="center"/>
              <w:rPr>
                <w:i/>
              </w:rPr>
            </w:pPr>
            <w:bookmarkStart w:id="76" w:name="_Toc406395851"/>
            <w:r w:rsidRPr="002A77CC">
              <w:t>1.5%≤</w:t>
            </w:r>
            <w:r w:rsidRPr="002A77CC">
              <w:rPr>
                <w:i/>
              </w:rPr>
              <w:t>R</w:t>
            </w:r>
            <w:r w:rsidRPr="002A77CC">
              <w:rPr>
                <w:vertAlign w:val="subscript"/>
              </w:rPr>
              <w:t>e</w:t>
            </w:r>
            <w:r w:rsidRPr="002A77CC">
              <w:rPr>
                <w:rFonts w:hint="eastAsia"/>
              </w:rPr>
              <w:t>＜</w:t>
            </w:r>
            <w:r w:rsidRPr="002A77CC">
              <w:t>2.0%</w:t>
            </w:r>
            <w:bookmarkEnd w:id="76"/>
          </w:p>
        </w:tc>
        <w:tc>
          <w:tcPr>
            <w:tcW w:w="914" w:type="pct"/>
            <w:tcBorders>
              <w:top w:val="single" w:sz="4" w:space="0" w:color="auto"/>
              <w:left w:val="single" w:sz="4" w:space="0" w:color="auto"/>
              <w:bottom w:val="single" w:sz="4" w:space="0" w:color="auto"/>
              <w:right w:val="single" w:sz="4" w:space="0" w:color="auto"/>
            </w:tcBorders>
            <w:vAlign w:val="center"/>
            <w:hideMark/>
          </w:tcPr>
          <w:p w14:paraId="325733AA" w14:textId="77777777" w:rsidR="00324CEA" w:rsidRPr="002A77CC" w:rsidRDefault="00324CEA" w:rsidP="00B16CB0">
            <w:pPr>
              <w:jc w:val="center"/>
            </w:pPr>
            <w:bookmarkStart w:id="77" w:name="_Toc406395852"/>
            <w:r w:rsidRPr="002A77CC">
              <w:t>5</w:t>
            </w:r>
            <w:bookmarkEnd w:id="77"/>
          </w:p>
        </w:tc>
        <w:tc>
          <w:tcPr>
            <w:tcW w:w="945" w:type="pct"/>
            <w:tcBorders>
              <w:top w:val="single" w:sz="4" w:space="0" w:color="auto"/>
              <w:left w:val="single" w:sz="4" w:space="0" w:color="auto"/>
              <w:bottom w:val="single" w:sz="4" w:space="0" w:color="auto"/>
              <w:right w:val="single" w:sz="4" w:space="0" w:color="auto"/>
            </w:tcBorders>
            <w:vAlign w:val="center"/>
          </w:tcPr>
          <w:p w14:paraId="5665BDD3" w14:textId="77777777" w:rsidR="00324CEA" w:rsidRPr="002A77CC" w:rsidRDefault="00324CEA" w:rsidP="00B16CB0">
            <w:pPr>
              <w:jc w:val="center"/>
            </w:pPr>
          </w:p>
        </w:tc>
      </w:tr>
      <w:tr w:rsidR="00324CEA" w:rsidRPr="002A77CC" w14:paraId="3BC155BF"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09B84DFE"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7E94BAB9" w14:textId="77777777" w:rsidR="00324CEA" w:rsidRPr="002A77CC" w:rsidRDefault="00324CEA" w:rsidP="00B16CB0">
            <w:pPr>
              <w:jc w:val="center"/>
              <w:rPr>
                <w:i/>
              </w:rPr>
            </w:pPr>
            <w:bookmarkStart w:id="78" w:name="_Toc406395853"/>
            <w:r w:rsidRPr="002A77CC">
              <w:t>2.0%≤</w:t>
            </w:r>
            <w:r w:rsidRPr="002A77CC">
              <w:rPr>
                <w:i/>
              </w:rPr>
              <w:t>R</w:t>
            </w:r>
            <w:r w:rsidRPr="002A77CC">
              <w:rPr>
                <w:vertAlign w:val="subscript"/>
              </w:rPr>
              <w:t>e</w:t>
            </w:r>
            <w:r w:rsidRPr="002A77CC">
              <w:rPr>
                <w:rFonts w:hint="eastAsia"/>
              </w:rPr>
              <w:t>＜</w:t>
            </w:r>
            <w:r w:rsidRPr="002A77CC">
              <w:t>2.5%</w:t>
            </w:r>
            <w:bookmarkEnd w:id="78"/>
          </w:p>
        </w:tc>
        <w:tc>
          <w:tcPr>
            <w:tcW w:w="914" w:type="pct"/>
            <w:tcBorders>
              <w:top w:val="single" w:sz="4" w:space="0" w:color="auto"/>
              <w:left w:val="single" w:sz="4" w:space="0" w:color="auto"/>
              <w:bottom w:val="single" w:sz="4" w:space="0" w:color="auto"/>
              <w:right w:val="single" w:sz="4" w:space="0" w:color="auto"/>
            </w:tcBorders>
            <w:vAlign w:val="center"/>
            <w:hideMark/>
          </w:tcPr>
          <w:p w14:paraId="2ACC46EA" w14:textId="77777777" w:rsidR="00324CEA" w:rsidRPr="002A77CC" w:rsidRDefault="00324CEA" w:rsidP="00B16CB0">
            <w:pPr>
              <w:jc w:val="center"/>
            </w:pPr>
            <w:bookmarkStart w:id="79" w:name="_Toc406395854"/>
            <w:r w:rsidRPr="002A77CC">
              <w:t>6</w:t>
            </w:r>
            <w:bookmarkEnd w:id="79"/>
          </w:p>
        </w:tc>
        <w:tc>
          <w:tcPr>
            <w:tcW w:w="945" w:type="pct"/>
            <w:tcBorders>
              <w:top w:val="single" w:sz="4" w:space="0" w:color="auto"/>
              <w:left w:val="single" w:sz="4" w:space="0" w:color="auto"/>
              <w:bottom w:val="single" w:sz="4" w:space="0" w:color="auto"/>
              <w:right w:val="single" w:sz="4" w:space="0" w:color="auto"/>
            </w:tcBorders>
            <w:vAlign w:val="center"/>
          </w:tcPr>
          <w:p w14:paraId="79C954A6" w14:textId="77777777" w:rsidR="00324CEA" w:rsidRPr="002A77CC" w:rsidRDefault="00324CEA" w:rsidP="00B16CB0">
            <w:pPr>
              <w:jc w:val="center"/>
            </w:pPr>
          </w:p>
        </w:tc>
      </w:tr>
      <w:tr w:rsidR="00324CEA" w:rsidRPr="002A77CC" w14:paraId="619423D2"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03035A88"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32B4B43A" w14:textId="77777777" w:rsidR="00324CEA" w:rsidRPr="002A77CC" w:rsidRDefault="00324CEA" w:rsidP="00B16CB0">
            <w:pPr>
              <w:jc w:val="center"/>
              <w:rPr>
                <w:i/>
              </w:rPr>
            </w:pPr>
            <w:bookmarkStart w:id="80" w:name="_Toc406395855"/>
            <w:r w:rsidRPr="002A77CC">
              <w:t>2.5%≤</w:t>
            </w:r>
            <w:r w:rsidRPr="002A77CC">
              <w:rPr>
                <w:i/>
              </w:rPr>
              <w:t>R</w:t>
            </w:r>
            <w:r w:rsidRPr="002A77CC">
              <w:rPr>
                <w:vertAlign w:val="subscript"/>
              </w:rPr>
              <w:t>e</w:t>
            </w:r>
            <w:r w:rsidRPr="002A77CC">
              <w:rPr>
                <w:rFonts w:hint="eastAsia"/>
              </w:rPr>
              <w:t>＜</w:t>
            </w:r>
            <w:r w:rsidRPr="002A77CC">
              <w:t>3.0%</w:t>
            </w:r>
            <w:bookmarkEnd w:id="80"/>
          </w:p>
        </w:tc>
        <w:tc>
          <w:tcPr>
            <w:tcW w:w="914" w:type="pct"/>
            <w:tcBorders>
              <w:top w:val="single" w:sz="4" w:space="0" w:color="auto"/>
              <w:left w:val="single" w:sz="4" w:space="0" w:color="auto"/>
              <w:bottom w:val="single" w:sz="4" w:space="0" w:color="auto"/>
              <w:right w:val="single" w:sz="4" w:space="0" w:color="auto"/>
            </w:tcBorders>
            <w:vAlign w:val="center"/>
            <w:hideMark/>
          </w:tcPr>
          <w:p w14:paraId="5972DDFA" w14:textId="77777777" w:rsidR="00324CEA" w:rsidRPr="002A77CC" w:rsidRDefault="00324CEA" w:rsidP="00B16CB0">
            <w:pPr>
              <w:jc w:val="center"/>
            </w:pPr>
            <w:bookmarkStart w:id="81" w:name="_Toc406395856"/>
            <w:r w:rsidRPr="002A77CC">
              <w:t>7</w:t>
            </w:r>
            <w:bookmarkEnd w:id="81"/>
          </w:p>
        </w:tc>
        <w:tc>
          <w:tcPr>
            <w:tcW w:w="945" w:type="pct"/>
            <w:tcBorders>
              <w:top w:val="single" w:sz="4" w:space="0" w:color="auto"/>
              <w:left w:val="single" w:sz="4" w:space="0" w:color="auto"/>
              <w:bottom w:val="single" w:sz="4" w:space="0" w:color="auto"/>
              <w:right w:val="single" w:sz="4" w:space="0" w:color="auto"/>
            </w:tcBorders>
            <w:vAlign w:val="center"/>
          </w:tcPr>
          <w:p w14:paraId="26BAA68D" w14:textId="77777777" w:rsidR="00324CEA" w:rsidRPr="002A77CC" w:rsidRDefault="00324CEA" w:rsidP="00B16CB0">
            <w:pPr>
              <w:jc w:val="center"/>
            </w:pPr>
          </w:p>
        </w:tc>
      </w:tr>
      <w:tr w:rsidR="00324CEA" w:rsidRPr="002A77CC" w14:paraId="43A37451"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0B2F1CC3"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296F26C7" w14:textId="77777777" w:rsidR="00324CEA" w:rsidRPr="002A77CC" w:rsidRDefault="00324CEA" w:rsidP="00B16CB0">
            <w:pPr>
              <w:jc w:val="center"/>
              <w:rPr>
                <w:i/>
              </w:rPr>
            </w:pPr>
            <w:bookmarkStart w:id="82" w:name="_Toc406395857"/>
            <w:r w:rsidRPr="002A77CC">
              <w:t>3.0%≤</w:t>
            </w:r>
            <w:r w:rsidRPr="002A77CC">
              <w:rPr>
                <w:i/>
              </w:rPr>
              <w:t>R</w:t>
            </w:r>
            <w:r w:rsidRPr="002A77CC">
              <w:rPr>
                <w:vertAlign w:val="subscript"/>
              </w:rPr>
              <w:t>e</w:t>
            </w:r>
            <w:r w:rsidRPr="002A77CC">
              <w:rPr>
                <w:rFonts w:hint="eastAsia"/>
              </w:rPr>
              <w:t>＜</w:t>
            </w:r>
            <w:r w:rsidRPr="002A77CC">
              <w:t>3.5%</w:t>
            </w:r>
            <w:bookmarkEnd w:id="82"/>
          </w:p>
        </w:tc>
        <w:tc>
          <w:tcPr>
            <w:tcW w:w="914" w:type="pct"/>
            <w:tcBorders>
              <w:top w:val="single" w:sz="4" w:space="0" w:color="auto"/>
              <w:left w:val="single" w:sz="4" w:space="0" w:color="auto"/>
              <w:bottom w:val="single" w:sz="4" w:space="0" w:color="auto"/>
              <w:right w:val="single" w:sz="4" w:space="0" w:color="auto"/>
            </w:tcBorders>
            <w:vAlign w:val="center"/>
            <w:hideMark/>
          </w:tcPr>
          <w:p w14:paraId="282F7424" w14:textId="77777777" w:rsidR="00324CEA" w:rsidRPr="002A77CC" w:rsidRDefault="00324CEA" w:rsidP="00B16CB0">
            <w:pPr>
              <w:jc w:val="center"/>
            </w:pPr>
            <w:bookmarkStart w:id="83" w:name="_Toc406395858"/>
            <w:r w:rsidRPr="002A77CC">
              <w:t>8</w:t>
            </w:r>
            <w:bookmarkEnd w:id="83"/>
          </w:p>
        </w:tc>
        <w:tc>
          <w:tcPr>
            <w:tcW w:w="945" w:type="pct"/>
            <w:tcBorders>
              <w:top w:val="single" w:sz="4" w:space="0" w:color="auto"/>
              <w:left w:val="single" w:sz="4" w:space="0" w:color="auto"/>
              <w:bottom w:val="single" w:sz="4" w:space="0" w:color="auto"/>
              <w:right w:val="single" w:sz="4" w:space="0" w:color="auto"/>
            </w:tcBorders>
            <w:vAlign w:val="center"/>
          </w:tcPr>
          <w:p w14:paraId="3F87465F" w14:textId="77777777" w:rsidR="00324CEA" w:rsidRPr="002A77CC" w:rsidRDefault="00324CEA" w:rsidP="00B16CB0">
            <w:pPr>
              <w:jc w:val="center"/>
            </w:pPr>
          </w:p>
        </w:tc>
      </w:tr>
      <w:tr w:rsidR="00324CEA" w:rsidRPr="002A77CC" w14:paraId="48E8F02F"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70B21E0A"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7C3764EF" w14:textId="77777777" w:rsidR="00324CEA" w:rsidRPr="002A77CC" w:rsidRDefault="00324CEA" w:rsidP="00B16CB0">
            <w:pPr>
              <w:jc w:val="center"/>
              <w:rPr>
                <w:i/>
              </w:rPr>
            </w:pPr>
            <w:bookmarkStart w:id="84" w:name="_Toc406395859"/>
            <w:r w:rsidRPr="002A77CC">
              <w:t>3.5%≤</w:t>
            </w:r>
            <w:r w:rsidRPr="002A77CC">
              <w:rPr>
                <w:i/>
              </w:rPr>
              <w:t>R</w:t>
            </w:r>
            <w:r w:rsidRPr="002A77CC">
              <w:rPr>
                <w:vertAlign w:val="subscript"/>
              </w:rPr>
              <w:t>e</w:t>
            </w:r>
            <w:r w:rsidRPr="002A77CC">
              <w:rPr>
                <w:rFonts w:hint="eastAsia"/>
              </w:rPr>
              <w:t>＜</w:t>
            </w:r>
            <w:r w:rsidRPr="002A77CC">
              <w:t>4.0%</w:t>
            </w:r>
            <w:bookmarkEnd w:id="84"/>
          </w:p>
        </w:tc>
        <w:tc>
          <w:tcPr>
            <w:tcW w:w="914" w:type="pct"/>
            <w:tcBorders>
              <w:top w:val="single" w:sz="4" w:space="0" w:color="auto"/>
              <w:left w:val="single" w:sz="4" w:space="0" w:color="auto"/>
              <w:bottom w:val="single" w:sz="4" w:space="0" w:color="auto"/>
              <w:right w:val="single" w:sz="4" w:space="0" w:color="auto"/>
            </w:tcBorders>
            <w:vAlign w:val="center"/>
            <w:hideMark/>
          </w:tcPr>
          <w:p w14:paraId="7428160A" w14:textId="77777777" w:rsidR="00324CEA" w:rsidRPr="002A77CC" w:rsidRDefault="00324CEA" w:rsidP="00B16CB0">
            <w:pPr>
              <w:jc w:val="center"/>
            </w:pPr>
            <w:bookmarkStart w:id="85" w:name="_Toc406395860"/>
            <w:r w:rsidRPr="002A77CC">
              <w:t>9</w:t>
            </w:r>
            <w:bookmarkEnd w:id="85"/>
          </w:p>
        </w:tc>
        <w:tc>
          <w:tcPr>
            <w:tcW w:w="945" w:type="pct"/>
            <w:tcBorders>
              <w:top w:val="single" w:sz="4" w:space="0" w:color="auto"/>
              <w:left w:val="single" w:sz="4" w:space="0" w:color="auto"/>
              <w:bottom w:val="single" w:sz="4" w:space="0" w:color="auto"/>
              <w:right w:val="single" w:sz="4" w:space="0" w:color="auto"/>
            </w:tcBorders>
            <w:vAlign w:val="center"/>
          </w:tcPr>
          <w:p w14:paraId="40E26928" w14:textId="77777777" w:rsidR="00324CEA" w:rsidRPr="002A77CC" w:rsidRDefault="00324CEA" w:rsidP="00B16CB0">
            <w:pPr>
              <w:jc w:val="center"/>
            </w:pPr>
          </w:p>
        </w:tc>
      </w:tr>
      <w:tr w:rsidR="00324CEA" w:rsidRPr="002A77CC" w14:paraId="06644A6D" w14:textId="77777777" w:rsidTr="00B16CB0">
        <w:trPr>
          <w:trHeight w:val="284"/>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B530DF2" w14:textId="77777777" w:rsidR="00324CEA" w:rsidRPr="002A77CC" w:rsidRDefault="00324CEA" w:rsidP="00B16CB0"/>
        </w:tc>
        <w:tc>
          <w:tcPr>
            <w:tcW w:w="1576" w:type="pct"/>
            <w:tcBorders>
              <w:top w:val="single" w:sz="4" w:space="0" w:color="auto"/>
              <w:left w:val="single" w:sz="4" w:space="0" w:color="auto"/>
              <w:bottom w:val="single" w:sz="4" w:space="0" w:color="auto"/>
              <w:right w:val="single" w:sz="4" w:space="0" w:color="auto"/>
            </w:tcBorders>
            <w:vAlign w:val="center"/>
            <w:hideMark/>
          </w:tcPr>
          <w:p w14:paraId="2C4AD2B5" w14:textId="77777777" w:rsidR="00324CEA" w:rsidRPr="002A77CC" w:rsidRDefault="00324CEA" w:rsidP="00B16CB0">
            <w:pPr>
              <w:jc w:val="center"/>
              <w:rPr>
                <w:i/>
              </w:rPr>
            </w:pPr>
            <w:bookmarkStart w:id="86" w:name="_Toc406395861"/>
            <w:r w:rsidRPr="002A77CC">
              <w:rPr>
                <w:i/>
              </w:rPr>
              <w:t>R</w:t>
            </w:r>
            <w:r w:rsidRPr="002A77CC">
              <w:rPr>
                <w:vertAlign w:val="subscript"/>
              </w:rPr>
              <w:t>e</w:t>
            </w:r>
            <w:r w:rsidRPr="002A77CC">
              <w:t>≥4.0%</w:t>
            </w:r>
            <w:bookmarkEnd w:id="86"/>
          </w:p>
        </w:tc>
        <w:tc>
          <w:tcPr>
            <w:tcW w:w="914" w:type="pct"/>
            <w:tcBorders>
              <w:top w:val="single" w:sz="4" w:space="0" w:color="auto"/>
              <w:left w:val="single" w:sz="4" w:space="0" w:color="auto"/>
              <w:bottom w:val="single" w:sz="4" w:space="0" w:color="auto"/>
              <w:right w:val="single" w:sz="4" w:space="0" w:color="auto"/>
            </w:tcBorders>
            <w:vAlign w:val="center"/>
            <w:hideMark/>
          </w:tcPr>
          <w:p w14:paraId="4D8242C5" w14:textId="77777777" w:rsidR="00324CEA" w:rsidRPr="002A77CC" w:rsidRDefault="00324CEA" w:rsidP="00B16CB0">
            <w:pPr>
              <w:jc w:val="center"/>
            </w:pPr>
            <w:bookmarkStart w:id="87" w:name="_Toc406395862"/>
            <w:r w:rsidRPr="002A77CC">
              <w:t>10</w:t>
            </w:r>
            <w:bookmarkEnd w:id="87"/>
          </w:p>
        </w:tc>
        <w:tc>
          <w:tcPr>
            <w:tcW w:w="945" w:type="pct"/>
            <w:tcBorders>
              <w:top w:val="single" w:sz="4" w:space="0" w:color="auto"/>
              <w:left w:val="single" w:sz="4" w:space="0" w:color="auto"/>
              <w:bottom w:val="single" w:sz="4" w:space="0" w:color="auto"/>
              <w:right w:val="single" w:sz="4" w:space="0" w:color="auto"/>
            </w:tcBorders>
          </w:tcPr>
          <w:p w14:paraId="19485151" w14:textId="77777777" w:rsidR="00324CEA" w:rsidRPr="002A77CC" w:rsidRDefault="00324CEA" w:rsidP="00B16CB0">
            <w:pPr>
              <w:jc w:val="center"/>
            </w:pPr>
          </w:p>
        </w:tc>
      </w:tr>
      <w:tr w:rsidR="00324CEA" w:rsidRPr="002A77CC" w14:paraId="088AE065" w14:textId="77777777" w:rsidTr="00B16CB0">
        <w:trPr>
          <w:trHeight w:val="284"/>
          <w:jc w:val="center"/>
        </w:trPr>
        <w:tc>
          <w:tcPr>
            <w:tcW w:w="3141" w:type="pct"/>
            <w:gridSpan w:val="2"/>
            <w:tcBorders>
              <w:top w:val="single" w:sz="4" w:space="0" w:color="auto"/>
              <w:left w:val="single" w:sz="4" w:space="0" w:color="auto"/>
              <w:bottom w:val="single" w:sz="4" w:space="0" w:color="auto"/>
              <w:right w:val="single" w:sz="4" w:space="0" w:color="auto"/>
            </w:tcBorders>
            <w:vAlign w:val="center"/>
          </w:tcPr>
          <w:p w14:paraId="5087DB56" w14:textId="77777777" w:rsidR="00324CEA" w:rsidRPr="002A77CC" w:rsidRDefault="00324CEA" w:rsidP="00B16CB0">
            <w:pPr>
              <w:jc w:val="center"/>
              <w:rPr>
                <w:i/>
              </w:rPr>
            </w:pPr>
            <w:r w:rsidRPr="002A77CC">
              <w:t>总分</w:t>
            </w:r>
          </w:p>
        </w:tc>
        <w:tc>
          <w:tcPr>
            <w:tcW w:w="914" w:type="pct"/>
            <w:tcBorders>
              <w:top w:val="single" w:sz="4" w:space="0" w:color="auto"/>
              <w:left w:val="single" w:sz="4" w:space="0" w:color="auto"/>
              <w:bottom w:val="single" w:sz="4" w:space="0" w:color="auto"/>
              <w:right w:val="single" w:sz="4" w:space="0" w:color="auto"/>
            </w:tcBorders>
            <w:vAlign w:val="center"/>
          </w:tcPr>
          <w:p w14:paraId="06F664BD" w14:textId="77777777" w:rsidR="00324CEA" w:rsidRPr="002A77CC" w:rsidRDefault="00324CEA" w:rsidP="00B16CB0">
            <w:pPr>
              <w:jc w:val="center"/>
            </w:pPr>
            <w:r w:rsidRPr="002A77CC">
              <w:rPr>
                <w:rFonts w:hint="eastAsia"/>
              </w:rPr>
              <w:t>10</w:t>
            </w:r>
          </w:p>
        </w:tc>
        <w:tc>
          <w:tcPr>
            <w:tcW w:w="945" w:type="pct"/>
            <w:tcBorders>
              <w:top w:val="single" w:sz="4" w:space="0" w:color="auto"/>
              <w:left w:val="single" w:sz="4" w:space="0" w:color="auto"/>
              <w:bottom w:val="single" w:sz="4" w:space="0" w:color="auto"/>
              <w:right w:val="single" w:sz="4" w:space="0" w:color="auto"/>
            </w:tcBorders>
          </w:tcPr>
          <w:p w14:paraId="358348C1" w14:textId="77777777" w:rsidR="00324CEA" w:rsidRPr="002A77CC" w:rsidRDefault="00324CEA" w:rsidP="00B16CB0">
            <w:pPr>
              <w:jc w:val="center"/>
            </w:pPr>
          </w:p>
        </w:tc>
      </w:tr>
    </w:tbl>
    <w:p w14:paraId="52CF32B8" w14:textId="77777777" w:rsidR="00324CEA" w:rsidRPr="002A77CC" w:rsidRDefault="00324CEA" w:rsidP="00324CEA">
      <w:pPr>
        <w:rPr>
          <w:lang w:val="zh-CN"/>
        </w:rPr>
      </w:pPr>
    </w:p>
    <w:p w14:paraId="71D9A73D" w14:textId="77777777" w:rsidR="00324CEA" w:rsidRPr="002A77CC" w:rsidRDefault="00324CEA" w:rsidP="00324CEA">
      <w:pPr>
        <w:rPr>
          <w:b/>
          <w:lang w:val="zh-CN"/>
        </w:rPr>
      </w:pPr>
      <w:r w:rsidRPr="002A77CC">
        <w:rPr>
          <w:rFonts w:hint="eastAsia"/>
          <w:b/>
          <w:lang w:val="zh-CN"/>
        </w:rPr>
        <w:t xml:space="preserve">2 </w:t>
      </w:r>
      <w:r w:rsidRPr="002A77CC">
        <w:rPr>
          <w:rFonts w:hint="eastAsia"/>
          <w:b/>
          <w:lang w:val="zh-CN"/>
        </w:rPr>
        <w:t>、评价要点</w:t>
      </w:r>
    </w:p>
    <w:p w14:paraId="45F1CCAA"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可再生能源利用：</w:t>
      </w:r>
    </w:p>
    <w:p w14:paraId="6845792F" w14:textId="77777777" w:rsidR="00324CEA" w:rsidRPr="002A77CC" w:rsidRDefault="00324CEA" w:rsidP="00324CEA">
      <w:pPr>
        <w:spacing w:line="360" w:lineRule="auto"/>
        <w:rPr>
          <w:kern w:val="0"/>
        </w:rPr>
      </w:pPr>
      <w:r w:rsidRPr="002A77CC">
        <w:rPr>
          <w:rFonts w:hint="eastAsia"/>
        </w:rPr>
        <w:t>项目利用可再生能源提供生活热水：</w:t>
      </w:r>
      <w:r w:rsidRPr="002A77CC">
        <w:rPr>
          <w:rFonts w:hint="eastAsia"/>
          <w:kern w:val="0"/>
        </w:rPr>
        <w:t>□是</w:t>
      </w:r>
      <w:r w:rsidRPr="002A77CC">
        <w:rPr>
          <w:rFonts w:hint="eastAsia"/>
          <w:kern w:val="0"/>
        </w:rPr>
        <w:t xml:space="preserve"> </w:t>
      </w:r>
      <w:r w:rsidRPr="002A77CC">
        <w:rPr>
          <w:rFonts w:hint="eastAsia"/>
          <w:kern w:val="0"/>
        </w:rPr>
        <w:t>、</w:t>
      </w:r>
      <w:r w:rsidRPr="002A77CC">
        <w:rPr>
          <w:rFonts w:hint="eastAsia"/>
          <w:kern w:val="0"/>
        </w:rPr>
        <w:t xml:space="preserve"> </w:t>
      </w:r>
      <w:r w:rsidRPr="002A77CC">
        <w:rPr>
          <w:rFonts w:hint="eastAsia"/>
          <w:kern w:val="0"/>
        </w:rPr>
        <w:t>□否</w:t>
      </w:r>
    </w:p>
    <w:p w14:paraId="4C4701B3" w14:textId="77777777" w:rsidR="00324CEA" w:rsidRPr="002A77CC" w:rsidRDefault="00324CEA" w:rsidP="00324CEA">
      <w:pPr>
        <w:rPr>
          <w:u w:val="single"/>
        </w:rPr>
      </w:pPr>
      <w:r w:rsidRPr="002A77CC">
        <w:rPr>
          <w:rFonts w:hint="eastAsia"/>
        </w:rPr>
        <w:t>如果“是”，可再生能源形式：</w:t>
      </w:r>
      <w:r w:rsidRPr="002A77CC">
        <w:rPr>
          <w:rFonts w:hint="eastAsia"/>
          <w:u w:val="single"/>
        </w:rPr>
        <w:t xml:space="preserve">       </w:t>
      </w:r>
    </w:p>
    <w:p w14:paraId="5B191302" w14:textId="77777777" w:rsidR="00324CEA" w:rsidRPr="002A77CC" w:rsidRDefault="00324CEA" w:rsidP="00324CEA">
      <w:pPr>
        <w:spacing w:line="360" w:lineRule="auto"/>
        <w:rPr>
          <w:kern w:val="0"/>
        </w:rPr>
      </w:pPr>
      <w:r w:rsidRPr="002A77CC">
        <w:rPr>
          <w:rFonts w:hint="eastAsia"/>
        </w:rPr>
        <w:t>项目利用可再生能源提供空调：</w:t>
      </w:r>
      <w:r w:rsidRPr="002A77CC">
        <w:rPr>
          <w:rFonts w:hint="eastAsia"/>
          <w:kern w:val="0"/>
        </w:rPr>
        <w:t>□是</w:t>
      </w:r>
      <w:r w:rsidRPr="002A77CC">
        <w:rPr>
          <w:rFonts w:hint="eastAsia"/>
          <w:kern w:val="0"/>
        </w:rPr>
        <w:t xml:space="preserve"> </w:t>
      </w:r>
      <w:r w:rsidRPr="002A77CC">
        <w:rPr>
          <w:rFonts w:hint="eastAsia"/>
          <w:kern w:val="0"/>
        </w:rPr>
        <w:t>、</w:t>
      </w:r>
      <w:r w:rsidRPr="002A77CC">
        <w:rPr>
          <w:rFonts w:hint="eastAsia"/>
          <w:kern w:val="0"/>
        </w:rPr>
        <w:t xml:space="preserve"> </w:t>
      </w:r>
      <w:r w:rsidRPr="002A77CC">
        <w:rPr>
          <w:rFonts w:hint="eastAsia"/>
          <w:kern w:val="0"/>
        </w:rPr>
        <w:t>□否</w:t>
      </w:r>
    </w:p>
    <w:p w14:paraId="6BFB0B8A" w14:textId="77777777" w:rsidR="00324CEA" w:rsidRPr="002A77CC" w:rsidRDefault="00324CEA" w:rsidP="00324CEA">
      <w:pPr>
        <w:rPr>
          <w:u w:val="single"/>
        </w:rPr>
      </w:pPr>
      <w:r w:rsidRPr="002A77CC">
        <w:rPr>
          <w:rFonts w:hint="eastAsia"/>
        </w:rPr>
        <w:t>如果“是”，可再生能源形式：</w:t>
      </w:r>
      <w:r w:rsidRPr="002A77CC">
        <w:rPr>
          <w:rFonts w:hint="eastAsia"/>
          <w:u w:val="single"/>
        </w:rPr>
        <w:t xml:space="preserve">       </w:t>
      </w:r>
    </w:p>
    <w:p w14:paraId="18F6A8D8" w14:textId="77777777" w:rsidR="00324CEA" w:rsidRPr="002A77CC" w:rsidRDefault="00324CEA" w:rsidP="00324CEA">
      <w:pPr>
        <w:spacing w:line="360" w:lineRule="auto"/>
        <w:rPr>
          <w:kern w:val="0"/>
        </w:rPr>
      </w:pPr>
      <w:r w:rsidRPr="002A77CC">
        <w:rPr>
          <w:rFonts w:hint="eastAsia"/>
        </w:rPr>
        <w:t>项目利用可再生能源发电：</w:t>
      </w:r>
      <w:r w:rsidRPr="002A77CC">
        <w:rPr>
          <w:rFonts w:hint="eastAsia"/>
          <w:kern w:val="0"/>
        </w:rPr>
        <w:t>□是</w:t>
      </w:r>
      <w:r w:rsidRPr="002A77CC">
        <w:rPr>
          <w:rFonts w:hint="eastAsia"/>
          <w:kern w:val="0"/>
        </w:rPr>
        <w:t xml:space="preserve"> </w:t>
      </w:r>
      <w:r w:rsidRPr="002A77CC">
        <w:rPr>
          <w:rFonts w:hint="eastAsia"/>
          <w:kern w:val="0"/>
        </w:rPr>
        <w:t>、</w:t>
      </w:r>
      <w:r w:rsidRPr="002A77CC">
        <w:rPr>
          <w:rFonts w:hint="eastAsia"/>
          <w:kern w:val="0"/>
        </w:rPr>
        <w:t xml:space="preserve"> </w:t>
      </w:r>
      <w:r w:rsidRPr="002A77CC">
        <w:rPr>
          <w:rFonts w:hint="eastAsia"/>
          <w:kern w:val="0"/>
        </w:rPr>
        <w:t>□否</w:t>
      </w:r>
    </w:p>
    <w:p w14:paraId="49B815C0" w14:textId="77777777" w:rsidR="00324CEA" w:rsidRPr="002A77CC" w:rsidRDefault="00324CEA" w:rsidP="00324CEA">
      <w:pPr>
        <w:rPr>
          <w:u w:val="single"/>
        </w:rPr>
      </w:pPr>
      <w:r w:rsidRPr="002A77CC">
        <w:rPr>
          <w:rFonts w:hint="eastAsia"/>
        </w:rPr>
        <w:t>如果“是”，可再生能源形式：</w:t>
      </w:r>
      <w:r w:rsidRPr="002A77CC">
        <w:rPr>
          <w:rFonts w:hint="eastAsia"/>
          <w:u w:val="single"/>
        </w:rPr>
        <w:t xml:space="preserve">       </w:t>
      </w:r>
    </w:p>
    <w:p w14:paraId="362731D4" w14:textId="77777777" w:rsidR="00324CEA" w:rsidRPr="002A77CC" w:rsidRDefault="00324CEA" w:rsidP="00324CEA"/>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7"/>
        <w:gridCol w:w="2268"/>
        <w:gridCol w:w="2268"/>
      </w:tblGrid>
      <w:tr w:rsidR="00324CEA" w:rsidRPr="002A77CC" w14:paraId="5A12283A" w14:textId="77777777" w:rsidTr="00B16CB0">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14:paraId="18AF6C02" w14:textId="77777777" w:rsidR="00324CEA" w:rsidRPr="002A77CC" w:rsidRDefault="00324CEA" w:rsidP="00B16CB0">
            <w:r w:rsidRPr="002A77CC">
              <w:rPr>
                <w:rFonts w:hint="eastAsia"/>
                <w:lang w:val="zh-CN"/>
              </w:rPr>
              <w:t>可再生能源利用类型</w:t>
            </w:r>
          </w:p>
        </w:tc>
        <w:tc>
          <w:tcPr>
            <w:tcW w:w="2267" w:type="dxa"/>
            <w:tcBorders>
              <w:top w:val="single" w:sz="4" w:space="0" w:color="auto"/>
              <w:left w:val="single" w:sz="4" w:space="0" w:color="auto"/>
              <w:bottom w:val="single" w:sz="4" w:space="0" w:color="auto"/>
              <w:right w:val="single" w:sz="4" w:space="0" w:color="auto"/>
            </w:tcBorders>
            <w:hideMark/>
          </w:tcPr>
          <w:p w14:paraId="1CCF41F9" w14:textId="77777777" w:rsidR="00324CEA" w:rsidRPr="002A77CC" w:rsidRDefault="00324CEA" w:rsidP="00B16CB0">
            <w:pPr>
              <w:jc w:val="center"/>
            </w:pPr>
            <w:r w:rsidRPr="002A77CC">
              <w:rPr>
                <w:rFonts w:hint="eastAsia"/>
              </w:rPr>
              <w:t>生活热水</w:t>
            </w:r>
          </w:p>
        </w:tc>
        <w:tc>
          <w:tcPr>
            <w:tcW w:w="2268" w:type="dxa"/>
            <w:tcBorders>
              <w:top w:val="single" w:sz="4" w:space="0" w:color="auto"/>
              <w:left w:val="single" w:sz="4" w:space="0" w:color="auto"/>
              <w:bottom w:val="single" w:sz="4" w:space="0" w:color="auto"/>
              <w:right w:val="single" w:sz="4" w:space="0" w:color="auto"/>
            </w:tcBorders>
            <w:hideMark/>
          </w:tcPr>
          <w:p w14:paraId="5622BE9A" w14:textId="77777777" w:rsidR="00324CEA" w:rsidRPr="002A77CC" w:rsidRDefault="00324CEA" w:rsidP="00B16CB0">
            <w:pPr>
              <w:jc w:val="center"/>
            </w:pPr>
            <w:r w:rsidRPr="002A77CC">
              <w:rPr>
                <w:rFonts w:hint="eastAsia"/>
              </w:rPr>
              <w:t>空调冷热负荷</w:t>
            </w:r>
          </w:p>
        </w:tc>
        <w:tc>
          <w:tcPr>
            <w:tcW w:w="2268" w:type="dxa"/>
            <w:tcBorders>
              <w:top w:val="single" w:sz="4" w:space="0" w:color="auto"/>
              <w:left w:val="single" w:sz="4" w:space="0" w:color="auto"/>
              <w:bottom w:val="single" w:sz="4" w:space="0" w:color="auto"/>
              <w:right w:val="single" w:sz="4" w:space="0" w:color="auto"/>
            </w:tcBorders>
            <w:hideMark/>
          </w:tcPr>
          <w:p w14:paraId="0DF70F49" w14:textId="77777777" w:rsidR="00324CEA" w:rsidRPr="002A77CC" w:rsidRDefault="00324CEA" w:rsidP="00B16CB0">
            <w:pPr>
              <w:jc w:val="center"/>
            </w:pPr>
            <w:r w:rsidRPr="002A77CC">
              <w:rPr>
                <w:rFonts w:hint="eastAsia"/>
                <w:lang w:val="zh-CN"/>
              </w:rPr>
              <w:t>发电</w:t>
            </w:r>
          </w:p>
        </w:tc>
      </w:tr>
      <w:tr w:rsidR="00324CEA" w:rsidRPr="002A77CC" w14:paraId="75309F8F" w14:textId="77777777" w:rsidTr="00B16CB0">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14:paraId="059E2891" w14:textId="77777777" w:rsidR="00324CEA" w:rsidRPr="002A77CC" w:rsidRDefault="00324CEA" w:rsidP="00B16CB0">
            <w:r w:rsidRPr="002A77CC">
              <w:rPr>
                <w:rFonts w:hint="eastAsia"/>
                <w:lang w:val="zh-CN"/>
              </w:rPr>
              <w:t>可再生能源方式</w:t>
            </w:r>
          </w:p>
        </w:tc>
        <w:tc>
          <w:tcPr>
            <w:tcW w:w="2267" w:type="dxa"/>
            <w:tcBorders>
              <w:top w:val="single" w:sz="4" w:space="0" w:color="auto"/>
              <w:left w:val="single" w:sz="4" w:space="0" w:color="auto"/>
              <w:bottom w:val="single" w:sz="4" w:space="0" w:color="auto"/>
              <w:right w:val="single" w:sz="4" w:space="0" w:color="auto"/>
            </w:tcBorders>
          </w:tcPr>
          <w:p w14:paraId="1F8700F2"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193BF538"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2C3B2CC0" w14:textId="77777777" w:rsidR="00324CEA" w:rsidRPr="002A77CC" w:rsidRDefault="00324CEA" w:rsidP="00B16CB0">
            <w:pPr>
              <w:jc w:val="center"/>
            </w:pPr>
          </w:p>
        </w:tc>
      </w:tr>
      <w:tr w:rsidR="00324CEA" w:rsidRPr="002A77CC" w14:paraId="25B90E0B" w14:textId="77777777" w:rsidTr="00B16CB0">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14:paraId="65661AAC" w14:textId="77777777" w:rsidR="00324CEA" w:rsidRPr="002A77CC" w:rsidRDefault="00324CEA" w:rsidP="00B16CB0">
            <w:r w:rsidRPr="002A77CC">
              <w:rPr>
                <w:rFonts w:hint="eastAsia"/>
              </w:rPr>
              <w:t>可再生能源提供的量</w:t>
            </w:r>
          </w:p>
        </w:tc>
        <w:tc>
          <w:tcPr>
            <w:tcW w:w="2267" w:type="dxa"/>
            <w:tcBorders>
              <w:top w:val="single" w:sz="4" w:space="0" w:color="auto"/>
              <w:left w:val="single" w:sz="4" w:space="0" w:color="auto"/>
              <w:bottom w:val="single" w:sz="4" w:space="0" w:color="auto"/>
              <w:right w:val="single" w:sz="4" w:space="0" w:color="auto"/>
            </w:tcBorders>
          </w:tcPr>
          <w:p w14:paraId="191A1DB7"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19F2B82B"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0F90166D" w14:textId="77777777" w:rsidR="00324CEA" w:rsidRPr="002A77CC" w:rsidRDefault="00324CEA" w:rsidP="00B16CB0">
            <w:pPr>
              <w:jc w:val="center"/>
            </w:pPr>
          </w:p>
        </w:tc>
      </w:tr>
      <w:tr w:rsidR="00324CEA" w:rsidRPr="002A77CC" w14:paraId="19E9C3E5" w14:textId="77777777" w:rsidTr="00B16CB0">
        <w:trPr>
          <w:trHeight w:val="284"/>
          <w:jc w:val="center"/>
        </w:trPr>
        <w:tc>
          <w:tcPr>
            <w:tcW w:w="2836" w:type="dxa"/>
            <w:tcBorders>
              <w:top w:val="single" w:sz="4" w:space="0" w:color="auto"/>
              <w:left w:val="single" w:sz="4" w:space="0" w:color="auto"/>
              <w:bottom w:val="single" w:sz="4" w:space="0" w:color="auto"/>
              <w:right w:val="single" w:sz="4" w:space="0" w:color="auto"/>
            </w:tcBorders>
          </w:tcPr>
          <w:p w14:paraId="475C898C" w14:textId="77777777" w:rsidR="00324CEA" w:rsidRPr="002A77CC" w:rsidRDefault="00324CEA" w:rsidP="00B16CB0">
            <w:r w:rsidRPr="002A77CC">
              <w:rPr>
                <w:rFonts w:hint="eastAsia"/>
              </w:rPr>
              <w:t>总用量</w:t>
            </w:r>
          </w:p>
        </w:tc>
        <w:tc>
          <w:tcPr>
            <w:tcW w:w="2267" w:type="dxa"/>
            <w:tcBorders>
              <w:top w:val="single" w:sz="4" w:space="0" w:color="auto"/>
              <w:left w:val="single" w:sz="4" w:space="0" w:color="auto"/>
              <w:bottom w:val="single" w:sz="4" w:space="0" w:color="auto"/>
              <w:right w:val="single" w:sz="4" w:space="0" w:color="auto"/>
            </w:tcBorders>
          </w:tcPr>
          <w:p w14:paraId="441599A0"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0BB359D5"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7A89F786" w14:textId="77777777" w:rsidR="00324CEA" w:rsidRPr="002A77CC" w:rsidRDefault="00324CEA" w:rsidP="00B16CB0">
            <w:pPr>
              <w:jc w:val="center"/>
            </w:pPr>
          </w:p>
        </w:tc>
      </w:tr>
      <w:tr w:rsidR="00324CEA" w:rsidRPr="002A77CC" w14:paraId="03CE6793" w14:textId="77777777" w:rsidTr="00B16CB0">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14:paraId="380CF78B" w14:textId="77777777" w:rsidR="00324CEA" w:rsidRPr="002A77CC" w:rsidRDefault="00324CEA" w:rsidP="00B16CB0">
            <w:r w:rsidRPr="002A77CC">
              <w:rPr>
                <w:rFonts w:hint="eastAsia"/>
              </w:rPr>
              <w:t>可再生能源提供的比例（</w:t>
            </w:r>
            <w:r w:rsidRPr="002A77CC">
              <w:t>%</w:t>
            </w:r>
            <w:r w:rsidRPr="002A77CC">
              <w:rPr>
                <w:rFonts w:hint="eastAsia"/>
              </w:rPr>
              <w:t>）</w:t>
            </w:r>
          </w:p>
        </w:tc>
        <w:tc>
          <w:tcPr>
            <w:tcW w:w="2267" w:type="dxa"/>
            <w:tcBorders>
              <w:top w:val="single" w:sz="4" w:space="0" w:color="auto"/>
              <w:left w:val="single" w:sz="4" w:space="0" w:color="auto"/>
              <w:bottom w:val="single" w:sz="4" w:space="0" w:color="auto"/>
              <w:right w:val="single" w:sz="4" w:space="0" w:color="auto"/>
            </w:tcBorders>
          </w:tcPr>
          <w:p w14:paraId="648150AF"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50012476" w14:textId="77777777" w:rsidR="00324CEA" w:rsidRPr="002A77CC" w:rsidRDefault="00324CEA" w:rsidP="00B16CB0">
            <w:pPr>
              <w:jc w:val="center"/>
            </w:pPr>
          </w:p>
        </w:tc>
        <w:tc>
          <w:tcPr>
            <w:tcW w:w="2268" w:type="dxa"/>
            <w:tcBorders>
              <w:top w:val="single" w:sz="4" w:space="0" w:color="auto"/>
              <w:left w:val="single" w:sz="4" w:space="0" w:color="auto"/>
              <w:bottom w:val="single" w:sz="4" w:space="0" w:color="auto"/>
              <w:right w:val="single" w:sz="4" w:space="0" w:color="auto"/>
            </w:tcBorders>
          </w:tcPr>
          <w:p w14:paraId="56E0A95E" w14:textId="77777777" w:rsidR="00324CEA" w:rsidRPr="002A77CC" w:rsidRDefault="00324CEA" w:rsidP="00B16CB0">
            <w:pPr>
              <w:jc w:val="center"/>
            </w:pPr>
          </w:p>
        </w:tc>
      </w:tr>
      <w:tr w:rsidR="00324CEA" w:rsidRPr="002A77CC" w14:paraId="0DD14007" w14:textId="77777777" w:rsidTr="00B16CB0">
        <w:trPr>
          <w:trHeight w:val="284"/>
          <w:jc w:val="center"/>
        </w:trPr>
        <w:tc>
          <w:tcPr>
            <w:tcW w:w="2836" w:type="dxa"/>
            <w:tcBorders>
              <w:top w:val="single" w:sz="4" w:space="0" w:color="auto"/>
              <w:left w:val="single" w:sz="4" w:space="0" w:color="auto"/>
              <w:bottom w:val="single" w:sz="4" w:space="0" w:color="auto"/>
              <w:right w:val="single" w:sz="4" w:space="0" w:color="auto"/>
            </w:tcBorders>
          </w:tcPr>
          <w:p w14:paraId="20681F83" w14:textId="77777777" w:rsidR="00324CEA" w:rsidRPr="002A77CC" w:rsidRDefault="00324CEA" w:rsidP="00B16CB0">
            <w:r w:rsidRPr="002A77CC">
              <w:rPr>
                <w:rFonts w:hint="eastAsia"/>
              </w:rPr>
              <w:t>是否满足要求</w:t>
            </w:r>
          </w:p>
        </w:tc>
        <w:tc>
          <w:tcPr>
            <w:tcW w:w="2267" w:type="dxa"/>
            <w:tcBorders>
              <w:top w:val="single" w:sz="4" w:space="0" w:color="auto"/>
              <w:left w:val="single" w:sz="4" w:space="0" w:color="auto"/>
              <w:bottom w:val="single" w:sz="4" w:space="0" w:color="auto"/>
              <w:right w:val="single" w:sz="4" w:space="0" w:color="auto"/>
            </w:tcBorders>
          </w:tcPr>
          <w:p w14:paraId="558DA567" w14:textId="77777777" w:rsidR="00324CEA" w:rsidRPr="002A77CC" w:rsidRDefault="00324CEA" w:rsidP="00B16CB0"/>
        </w:tc>
        <w:tc>
          <w:tcPr>
            <w:tcW w:w="2268" w:type="dxa"/>
            <w:tcBorders>
              <w:top w:val="single" w:sz="4" w:space="0" w:color="auto"/>
              <w:left w:val="single" w:sz="4" w:space="0" w:color="auto"/>
              <w:bottom w:val="single" w:sz="4" w:space="0" w:color="auto"/>
              <w:right w:val="single" w:sz="4" w:space="0" w:color="auto"/>
            </w:tcBorders>
          </w:tcPr>
          <w:p w14:paraId="360F3ED4" w14:textId="77777777" w:rsidR="00324CEA" w:rsidRPr="002A77CC" w:rsidRDefault="00324CEA" w:rsidP="00B16CB0"/>
        </w:tc>
        <w:tc>
          <w:tcPr>
            <w:tcW w:w="2268" w:type="dxa"/>
            <w:tcBorders>
              <w:top w:val="single" w:sz="4" w:space="0" w:color="auto"/>
              <w:left w:val="single" w:sz="4" w:space="0" w:color="auto"/>
              <w:bottom w:val="single" w:sz="4" w:space="0" w:color="auto"/>
              <w:right w:val="single" w:sz="4" w:space="0" w:color="auto"/>
            </w:tcBorders>
          </w:tcPr>
          <w:p w14:paraId="01EA1FC3" w14:textId="77777777" w:rsidR="00324CEA" w:rsidRPr="002A77CC" w:rsidRDefault="00324CEA" w:rsidP="00B16CB0">
            <w:pPr>
              <w:jc w:val="center"/>
            </w:pPr>
          </w:p>
        </w:tc>
      </w:tr>
    </w:tbl>
    <w:p w14:paraId="2F920B43" w14:textId="77777777" w:rsidR="00324CEA" w:rsidRPr="002A77CC" w:rsidRDefault="00324CEA" w:rsidP="00324CEA">
      <w:r w:rsidRPr="002A77CC">
        <w:rPr>
          <w:rFonts w:hint="eastAsia"/>
        </w:rPr>
        <w:t>请简要说明可再生能源系统设计说明：当地可再生资源状况、可再生能源利用形式、可提供生活热水（或</w:t>
      </w:r>
      <w:r w:rsidRPr="002A77CC">
        <w:rPr>
          <w:rFonts w:hint="eastAsia"/>
        </w:rPr>
        <w:lastRenderedPageBreak/>
        <w:t>发电量）的比例，并对其系统适用性及经济效益进行阐述。（</w:t>
      </w:r>
      <w:r w:rsidRPr="002A77CC">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36E9C5B2" w14:textId="77777777" w:rsidTr="00B16CB0">
        <w:trPr>
          <w:trHeight w:val="1289"/>
          <w:jc w:val="center"/>
        </w:trPr>
        <w:tc>
          <w:tcPr>
            <w:tcW w:w="9606" w:type="dxa"/>
            <w:tcBorders>
              <w:top w:val="single" w:sz="4" w:space="0" w:color="auto"/>
              <w:left w:val="single" w:sz="4" w:space="0" w:color="auto"/>
              <w:bottom w:val="single" w:sz="4" w:space="0" w:color="auto"/>
              <w:right w:val="single" w:sz="4" w:space="0" w:color="auto"/>
            </w:tcBorders>
          </w:tcPr>
          <w:p w14:paraId="10C6D518" w14:textId="77777777" w:rsidR="00324CEA" w:rsidRPr="002A77CC" w:rsidRDefault="00324CEA" w:rsidP="00B16CB0"/>
        </w:tc>
      </w:tr>
    </w:tbl>
    <w:p w14:paraId="41521E8C" w14:textId="77777777" w:rsidR="00324CEA" w:rsidRPr="002A77CC" w:rsidRDefault="00324CEA" w:rsidP="00324CEA"/>
    <w:p w14:paraId="066AB562" w14:textId="77777777" w:rsidR="00324CEA" w:rsidRPr="002A77CC" w:rsidRDefault="00324CEA" w:rsidP="00324CEA">
      <w:pPr>
        <w:rPr>
          <w:b/>
          <w:lang w:val="zh-CN"/>
        </w:rPr>
      </w:pPr>
      <w:r w:rsidRPr="002A77CC">
        <w:rPr>
          <w:rFonts w:hint="eastAsia"/>
          <w:b/>
          <w:lang w:val="zh-CN"/>
        </w:rPr>
        <w:t xml:space="preserve">3 </w:t>
      </w:r>
      <w:r w:rsidRPr="002A77CC">
        <w:rPr>
          <w:rFonts w:hint="eastAsia"/>
          <w:b/>
          <w:lang w:val="zh-CN"/>
        </w:rPr>
        <w:t>、证明材料</w:t>
      </w:r>
    </w:p>
    <w:p w14:paraId="46BD1FE2" w14:textId="77777777" w:rsidR="00324CEA" w:rsidRPr="002A77CC" w:rsidRDefault="00324CEA" w:rsidP="00324CEA">
      <w:pPr>
        <w:rPr>
          <w:b/>
        </w:rPr>
      </w:pPr>
      <w:r w:rsidRPr="002A77CC">
        <w:rPr>
          <w:rFonts w:hint="eastAsia"/>
          <w:b/>
        </w:rPr>
        <w:t>设计评价建议提交材料及要求：</w:t>
      </w:r>
    </w:p>
    <w:p w14:paraId="607CEC2E"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可再生能源提供生活热水：</w:t>
      </w:r>
    </w:p>
    <w:p w14:paraId="337D7AB3" w14:textId="77777777" w:rsidR="00324CEA" w:rsidRPr="002A77CC" w:rsidRDefault="00324CEA" w:rsidP="007106AD">
      <w:pPr>
        <w:pStyle w:val="af7"/>
        <w:numPr>
          <w:ilvl w:val="0"/>
          <w:numId w:val="71"/>
        </w:numPr>
        <w:spacing w:line="288" w:lineRule="auto"/>
        <w:ind w:firstLineChars="0"/>
        <w:rPr>
          <w:lang w:val="zh-CN"/>
        </w:rPr>
      </w:pPr>
      <w:r w:rsidRPr="002A77CC">
        <w:rPr>
          <w:rFonts w:hint="eastAsia"/>
          <w:lang w:val="zh-CN"/>
        </w:rPr>
        <w:t>给排水设计说明：应体现可再生能源系统设计情况；</w:t>
      </w:r>
    </w:p>
    <w:p w14:paraId="6FD904A2" w14:textId="77777777" w:rsidR="00324CEA" w:rsidRPr="002A77CC" w:rsidRDefault="00324CEA" w:rsidP="007106AD">
      <w:pPr>
        <w:pStyle w:val="af7"/>
        <w:numPr>
          <w:ilvl w:val="0"/>
          <w:numId w:val="71"/>
        </w:numPr>
        <w:spacing w:line="288" w:lineRule="auto"/>
        <w:ind w:firstLineChars="0"/>
        <w:rPr>
          <w:lang w:val="zh-CN"/>
        </w:rPr>
      </w:pPr>
      <w:r w:rsidRPr="002A77CC">
        <w:rPr>
          <w:rFonts w:hint="eastAsia"/>
          <w:lang w:val="zh-CN"/>
        </w:rPr>
        <w:t>给排水系统图：应体现可再生能源生活热水系统的形式；</w:t>
      </w:r>
    </w:p>
    <w:p w14:paraId="7393B25C" w14:textId="77777777" w:rsidR="00324CEA" w:rsidRPr="002A77CC" w:rsidRDefault="00324CEA" w:rsidP="007106AD">
      <w:pPr>
        <w:pStyle w:val="af7"/>
        <w:numPr>
          <w:ilvl w:val="0"/>
          <w:numId w:val="71"/>
        </w:numPr>
        <w:spacing w:line="288" w:lineRule="auto"/>
        <w:ind w:firstLineChars="0"/>
        <w:rPr>
          <w:lang w:val="zh-CN"/>
        </w:rPr>
      </w:pPr>
      <w:r w:rsidRPr="002A77CC">
        <w:rPr>
          <w:rFonts w:hint="eastAsia"/>
          <w:lang w:val="zh-CN"/>
        </w:rPr>
        <w:t>太阳能集热板平面布置图（太阳能生活热水系统）</w:t>
      </w:r>
      <w:r w:rsidRPr="002A77CC">
        <w:rPr>
          <w:rFonts w:hint="eastAsia"/>
          <w:lang w:val="zh-CN"/>
        </w:rPr>
        <w:t>/</w:t>
      </w:r>
      <w:r w:rsidRPr="002A77CC">
        <w:rPr>
          <w:rFonts w:hint="eastAsia"/>
          <w:lang w:val="zh-CN"/>
        </w:rPr>
        <w:t>机房平面布置图（热泵提供生活热水）：应体现集热板的位置</w:t>
      </w:r>
      <w:r w:rsidRPr="002A77CC">
        <w:rPr>
          <w:rFonts w:hint="eastAsia"/>
          <w:lang w:val="zh-CN"/>
        </w:rPr>
        <w:t>/</w:t>
      </w:r>
      <w:r w:rsidRPr="002A77CC">
        <w:rPr>
          <w:rFonts w:hint="eastAsia"/>
          <w:lang w:val="zh-CN"/>
        </w:rPr>
        <w:t>热泵的位置；</w:t>
      </w:r>
    </w:p>
    <w:p w14:paraId="042E68D7" w14:textId="77777777" w:rsidR="00324CEA" w:rsidRPr="002A77CC" w:rsidRDefault="00324CEA" w:rsidP="007106AD">
      <w:pPr>
        <w:pStyle w:val="af7"/>
        <w:numPr>
          <w:ilvl w:val="0"/>
          <w:numId w:val="71"/>
        </w:numPr>
        <w:spacing w:line="288" w:lineRule="auto"/>
        <w:ind w:firstLineChars="0"/>
        <w:rPr>
          <w:lang w:val="zh-CN"/>
        </w:rPr>
      </w:pPr>
      <w:r w:rsidRPr="002A77CC">
        <w:rPr>
          <w:rFonts w:hint="eastAsia"/>
          <w:lang w:val="zh-CN"/>
        </w:rPr>
        <w:t>生活热水利用分析报告：体现项目的可再生能源提供生活热水的设计方案、经济效益计算方法、计算过程及结果</w:t>
      </w:r>
    </w:p>
    <w:p w14:paraId="0378A580" w14:textId="77777777" w:rsidR="00324CEA" w:rsidRPr="00794624" w:rsidRDefault="00324CEA" w:rsidP="00794624">
      <w:pPr>
        <w:pStyle w:val="af7"/>
        <w:numPr>
          <w:ilvl w:val="0"/>
          <w:numId w:val="10"/>
        </w:numPr>
        <w:spacing w:line="276" w:lineRule="auto"/>
        <w:ind w:leftChars="100" w:left="632" w:hangingChars="200" w:hanging="422"/>
        <w:rPr>
          <w:b/>
        </w:rPr>
      </w:pPr>
      <w:r w:rsidRPr="002A77CC">
        <w:rPr>
          <w:rFonts w:hint="eastAsia"/>
          <w:b/>
        </w:rPr>
        <w:t>可再生能源提供空调供冷供热：</w:t>
      </w:r>
    </w:p>
    <w:p w14:paraId="4671C51D" w14:textId="77777777" w:rsidR="00324CEA" w:rsidRPr="002A77CC" w:rsidRDefault="00324CEA" w:rsidP="007106AD">
      <w:pPr>
        <w:pStyle w:val="af7"/>
        <w:numPr>
          <w:ilvl w:val="0"/>
          <w:numId w:val="69"/>
        </w:numPr>
        <w:spacing w:line="288" w:lineRule="auto"/>
        <w:ind w:firstLineChars="0"/>
        <w:rPr>
          <w:lang w:val="zh-CN"/>
        </w:rPr>
      </w:pPr>
      <w:r w:rsidRPr="002A77CC">
        <w:rPr>
          <w:rFonts w:hint="eastAsia"/>
          <w:lang w:val="zh-CN"/>
        </w:rPr>
        <w:t>暖通空调设计说明：应体现可再生能源系统设计情况；</w:t>
      </w:r>
    </w:p>
    <w:p w14:paraId="15A3CA6C" w14:textId="77777777" w:rsidR="00324CEA" w:rsidRPr="002A77CC" w:rsidRDefault="00324CEA" w:rsidP="007106AD">
      <w:pPr>
        <w:pStyle w:val="af7"/>
        <w:numPr>
          <w:ilvl w:val="0"/>
          <w:numId w:val="69"/>
        </w:numPr>
        <w:spacing w:line="288" w:lineRule="auto"/>
        <w:ind w:firstLineChars="0"/>
        <w:rPr>
          <w:lang w:val="zh-CN"/>
        </w:rPr>
      </w:pPr>
      <w:r w:rsidRPr="002A77CC">
        <w:rPr>
          <w:rFonts w:hint="eastAsia"/>
          <w:lang w:val="zh-CN"/>
        </w:rPr>
        <w:t>暖通主要设备材料表：应体现可再生能源系统相关设备的设计参数（如地源热泵机组的制冷量、功率、</w:t>
      </w:r>
      <w:r w:rsidRPr="002A77CC">
        <w:rPr>
          <w:rFonts w:hint="eastAsia"/>
          <w:lang w:val="zh-CN"/>
        </w:rPr>
        <w:t>COP</w:t>
      </w:r>
      <w:r w:rsidRPr="002A77CC">
        <w:rPr>
          <w:rFonts w:hint="eastAsia"/>
          <w:lang w:val="zh-CN"/>
        </w:rPr>
        <w:t>等）；</w:t>
      </w:r>
    </w:p>
    <w:p w14:paraId="47993F64" w14:textId="77777777" w:rsidR="00324CEA" w:rsidRPr="002A77CC" w:rsidRDefault="00324CEA" w:rsidP="007106AD">
      <w:pPr>
        <w:pStyle w:val="af7"/>
        <w:numPr>
          <w:ilvl w:val="0"/>
          <w:numId w:val="69"/>
        </w:numPr>
        <w:spacing w:line="288" w:lineRule="auto"/>
        <w:ind w:firstLineChars="0"/>
        <w:rPr>
          <w:lang w:val="zh-CN"/>
        </w:rPr>
      </w:pPr>
      <w:r w:rsidRPr="002A77CC">
        <w:rPr>
          <w:rFonts w:hint="eastAsia"/>
          <w:lang w:val="zh-CN"/>
        </w:rPr>
        <w:t>暖通机房平面布置图和详图：应体现可再生能源系统相关设备的位置及连接方式；</w:t>
      </w:r>
    </w:p>
    <w:p w14:paraId="5D21B4F8" w14:textId="77777777" w:rsidR="00324CEA" w:rsidRPr="002A77CC" w:rsidRDefault="00324CEA" w:rsidP="007106AD">
      <w:pPr>
        <w:pStyle w:val="af7"/>
        <w:numPr>
          <w:ilvl w:val="0"/>
          <w:numId w:val="69"/>
        </w:numPr>
        <w:spacing w:line="288" w:lineRule="auto"/>
        <w:ind w:firstLineChars="0"/>
        <w:rPr>
          <w:lang w:val="zh-CN"/>
        </w:rPr>
      </w:pPr>
      <w:r w:rsidRPr="002A77CC">
        <w:rPr>
          <w:rFonts w:hint="eastAsia"/>
          <w:lang w:val="zh-CN"/>
        </w:rPr>
        <w:t>空调热泵机房水系统流程图：应体现可再生能源系统相关设备的连接方式；</w:t>
      </w:r>
    </w:p>
    <w:p w14:paraId="71287F88" w14:textId="77777777" w:rsidR="00324CEA" w:rsidRPr="002A77CC" w:rsidRDefault="00324CEA" w:rsidP="007106AD">
      <w:pPr>
        <w:pStyle w:val="af7"/>
        <w:numPr>
          <w:ilvl w:val="0"/>
          <w:numId w:val="69"/>
        </w:numPr>
        <w:spacing w:line="288" w:lineRule="auto"/>
        <w:ind w:firstLineChars="0"/>
        <w:rPr>
          <w:lang w:val="zh-CN"/>
        </w:rPr>
      </w:pPr>
      <w:r w:rsidRPr="002A77CC">
        <w:rPr>
          <w:rFonts w:hint="eastAsia"/>
          <w:lang w:val="zh-CN"/>
        </w:rPr>
        <w:t>可再生能源利用专项分析报告：体现项目的负荷计算分析、设计方案、经济效益计算分析和结果，采用土壤源热泵时，应提供全年土壤冷热平衡分析报告及优化运行控制策略；</w:t>
      </w:r>
    </w:p>
    <w:p w14:paraId="39B184C2"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可再生能源发电：</w:t>
      </w:r>
    </w:p>
    <w:p w14:paraId="6A3EE628" w14:textId="77777777" w:rsidR="00324CEA" w:rsidRPr="002A77CC" w:rsidRDefault="00324CEA" w:rsidP="007106AD">
      <w:pPr>
        <w:pStyle w:val="af7"/>
        <w:numPr>
          <w:ilvl w:val="0"/>
          <w:numId w:val="70"/>
        </w:numPr>
        <w:spacing w:line="288" w:lineRule="auto"/>
        <w:ind w:firstLineChars="0"/>
      </w:pPr>
      <w:r w:rsidRPr="002A77CC">
        <w:rPr>
          <w:rFonts w:hint="eastAsia"/>
        </w:rPr>
        <w:t>电气设计说明：应体现可再生能源发电设计情况（系统形式、系统容量等）；</w:t>
      </w:r>
    </w:p>
    <w:p w14:paraId="0A108B04" w14:textId="77777777" w:rsidR="00324CEA" w:rsidRPr="002A77CC" w:rsidRDefault="00324CEA" w:rsidP="007106AD">
      <w:pPr>
        <w:pStyle w:val="af7"/>
        <w:numPr>
          <w:ilvl w:val="0"/>
          <w:numId w:val="70"/>
        </w:numPr>
        <w:spacing w:line="288" w:lineRule="auto"/>
        <w:ind w:firstLineChars="0"/>
      </w:pPr>
      <w:r w:rsidRPr="002A77CC">
        <w:rPr>
          <w:rFonts w:hint="eastAsia"/>
        </w:rPr>
        <w:t>太阳能光伏发电板平面布置图：应体现光伏发电板的位置和面积；</w:t>
      </w:r>
    </w:p>
    <w:p w14:paraId="37B1BCF2" w14:textId="77777777" w:rsidR="00324CEA" w:rsidRPr="002A77CC" w:rsidRDefault="00324CEA" w:rsidP="007106AD">
      <w:pPr>
        <w:pStyle w:val="af7"/>
        <w:numPr>
          <w:ilvl w:val="0"/>
          <w:numId w:val="70"/>
        </w:numPr>
        <w:spacing w:line="288" w:lineRule="auto"/>
        <w:ind w:firstLineChars="0"/>
      </w:pPr>
      <w:r w:rsidRPr="002A77CC">
        <w:rPr>
          <w:rFonts w:hint="eastAsia"/>
        </w:rPr>
        <w:t>太阳能光伏发电系统组件连接图</w:t>
      </w:r>
      <w:r w:rsidRPr="002A77CC">
        <w:rPr>
          <w:rFonts w:hint="eastAsia"/>
        </w:rPr>
        <w:t>/</w:t>
      </w:r>
      <w:r w:rsidRPr="002A77CC">
        <w:rPr>
          <w:rFonts w:hint="eastAsia"/>
        </w:rPr>
        <w:t>逆变器接线图；</w:t>
      </w:r>
    </w:p>
    <w:p w14:paraId="38AA5500" w14:textId="77777777" w:rsidR="00324CEA" w:rsidRPr="002A77CC" w:rsidRDefault="00324CEA" w:rsidP="007106AD">
      <w:pPr>
        <w:pStyle w:val="af7"/>
        <w:numPr>
          <w:ilvl w:val="0"/>
          <w:numId w:val="70"/>
        </w:numPr>
        <w:spacing w:line="288" w:lineRule="auto"/>
        <w:ind w:firstLineChars="0"/>
      </w:pPr>
      <w:r w:rsidRPr="002A77CC">
        <w:rPr>
          <w:rFonts w:hint="eastAsia"/>
        </w:rPr>
        <w:t>太阳能光伏专项分析报告：应体现项目的设计方案、年发电量计算过程和结果、投资情况、经济效益分析过程和结果；</w:t>
      </w:r>
    </w:p>
    <w:p w14:paraId="798BA69B" w14:textId="77777777" w:rsidR="00324CEA" w:rsidRPr="002A77CC" w:rsidRDefault="00324CEA" w:rsidP="00324CEA">
      <w:pPr>
        <w:rPr>
          <w:b/>
        </w:rPr>
      </w:pPr>
      <w:r w:rsidRPr="002A77CC">
        <w:rPr>
          <w:rFonts w:hint="eastAsia"/>
          <w:b/>
        </w:rPr>
        <w:t>运行评价建议提交材料及要求：</w:t>
      </w:r>
    </w:p>
    <w:p w14:paraId="7D837EB1"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可再生能源提供生活热水：</w:t>
      </w:r>
    </w:p>
    <w:p w14:paraId="38A04C34" w14:textId="77777777" w:rsidR="00324CEA" w:rsidRPr="002A77CC" w:rsidRDefault="00324CEA" w:rsidP="007106AD">
      <w:pPr>
        <w:pStyle w:val="af7"/>
        <w:numPr>
          <w:ilvl w:val="0"/>
          <w:numId w:val="72"/>
        </w:numPr>
        <w:spacing w:line="288" w:lineRule="auto"/>
        <w:ind w:firstLineChars="0"/>
        <w:rPr>
          <w:lang w:val="zh-CN"/>
        </w:rPr>
      </w:pPr>
      <w:r w:rsidRPr="002A77CC">
        <w:rPr>
          <w:rFonts w:hint="eastAsia"/>
          <w:lang w:val="zh-CN"/>
        </w:rPr>
        <w:t>给排水设计说明竣工图：应体现可再生能源系统设计情况；</w:t>
      </w:r>
      <w:r w:rsidRPr="002A77CC">
        <w:rPr>
          <w:rFonts w:hint="eastAsia"/>
          <w:lang w:val="zh-CN"/>
        </w:rPr>
        <w:t xml:space="preserve"> </w:t>
      </w:r>
    </w:p>
    <w:p w14:paraId="78984320" w14:textId="77777777" w:rsidR="00324CEA" w:rsidRPr="002A77CC" w:rsidRDefault="00324CEA" w:rsidP="007106AD">
      <w:pPr>
        <w:pStyle w:val="af7"/>
        <w:numPr>
          <w:ilvl w:val="0"/>
          <w:numId w:val="72"/>
        </w:numPr>
        <w:spacing w:line="288" w:lineRule="auto"/>
        <w:ind w:firstLineChars="0"/>
        <w:rPr>
          <w:lang w:val="zh-CN"/>
        </w:rPr>
      </w:pPr>
      <w:r w:rsidRPr="002A77CC">
        <w:rPr>
          <w:rFonts w:hint="eastAsia"/>
          <w:lang w:val="zh-CN"/>
        </w:rPr>
        <w:t>给排水系统竣工图：应体现可再生能源生活热水系统的形式；</w:t>
      </w:r>
    </w:p>
    <w:p w14:paraId="04541379" w14:textId="77777777" w:rsidR="00324CEA" w:rsidRPr="002A77CC" w:rsidRDefault="00324CEA" w:rsidP="007106AD">
      <w:pPr>
        <w:pStyle w:val="af7"/>
        <w:numPr>
          <w:ilvl w:val="0"/>
          <w:numId w:val="72"/>
        </w:numPr>
        <w:spacing w:line="288" w:lineRule="auto"/>
        <w:ind w:firstLineChars="0"/>
        <w:rPr>
          <w:lang w:val="zh-CN"/>
        </w:rPr>
      </w:pPr>
      <w:r w:rsidRPr="002A77CC">
        <w:rPr>
          <w:rFonts w:hint="eastAsia"/>
          <w:lang w:val="zh-CN"/>
        </w:rPr>
        <w:t>太阳能集热板平面布置竣工图（太阳能生活热水系统）</w:t>
      </w:r>
      <w:r w:rsidRPr="002A77CC">
        <w:rPr>
          <w:rFonts w:hint="eastAsia"/>
          <w:lang w:val="zh-CN"/>
        </w:rPr>
        <w:t>/</w:t>
      </w:r>
      <w:r w:rsidRPr="002A77CC">
        <w:rPr>
          <w:rFonts w:hint="eastAsia"/>
          <w:lang w:val="zh-CN"/>
        </w:rPr>
        <w:t>机房平面布置竣工图（热泵提供生活热水）：应体现集热板的位置</w:t>
      </w:r>
      <w:r w:rsidRPr="002A77CC">
        <w:rPr>
          <w:rFonts w:hint="eastAsia"/>
          <w:lang w:val="zh-CN"/>
        </w:rPr>
        <w:t>/</w:t>
      </w:r>
      <w:r w:rsidRPr="002A77CC">
        <w:rPr>
          <w:rFonts w:hint="eastAsia"/>
          <w:lang w:val="zh-CN"/>
        </w:rPr>
        <w:t>热泵的位置；</w:t>
      </w:r>
    </w:p>
    <w:p w14:paraId="287BAB5A" w14:textId="77777777" w:rsidR="00324CEA" w:rsidRPr="002A77CC" w:rsidRDefault="00324CEA" w:rsidP="007106AD">
      <w:pPr>
        <w:pStyle w:val="af7"/>
        <w:numPr>
          <w:ilvl w:val="0"/>
          <w:numId w:val="72"/>
        </w:numPr>
        <w:spacing w:line="288" w:lineRule="auto"/>
        <w:ind w:firstLineChars="0"/>
        <w:rPr>
          <w:lang w:val="zh-CN"/>
        </w:rPr>
      </w:pPr>
      <w:r w:rsidRPr="002A77CC">
        <w:rPr>
          <w:rFonts w:hint="eastAsia"/>
          <w:lang w:val="zh-CN"/>
        </w:rPr>
        <w:t>系统运行记录及分析评价报告：系统运行一年的数据记录及分析报告</w:t>
      </w:r>
    </w:p>
    <w:p w14:paraId="2B695D7C" w14:textId="77777777" w:rsidR="00324CEA" w:rsidRPr="002A77CC" w:rsidRDefault="00324CEA" w:rsidP="007106AD">
      <w:pPr>
        <w:pStyle w:val="af7"/>
        <w:numPr>
          <w:ilvl w:val="0"/>
          <w:numId w:val="72"/>
        </w:numPr>
        <w:spacing w:line="288" w:lineRule="auto"/>
        <w:ind w:firstLineChars="0"/>
        <w:rPr>
          <w:lang w:val="zh-CN"/>
        </w:rPr>
      </w:pPr>
      <w:r w:rsidRPr="002A77CC">
        <w:rPr>
          <w:rFonts w:hint="eastAsia"/>
          <w:lang w:val="zh-CN"/>
        </w:rPr>
        <w:t>产品检验报告：第三方提供的太阳能集热板测试报告</w:t>
      </w:r>
      <w:r w:rsidRPr="002A77CC">
        <w:rPr>
          <w:rFonts w:hint="eastAsia"/>
          <w:lang w:val="zh-CN"/>
        </w:rPr>
        <w:t>/</w:t>
      </w:r>
      <w:r w:rsidRPr="002A77CC">
        <w:rPr>
          <w:rFonts w:hint="eastAsia"/>
          <w:lang w:val="zh-CN"/>
        </w:rPr>
        <w:t>热泵机组效率测试报告</w:t>
      </w:r>
    </w:p>
    <w:p w14:paraId="043423F5"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可再生能源提供空调供冷供热：</w:t>
      </w:r>
    </w:p>
    <w:p w14:paraId="5F543389" w14:textId="77777777" w:rsidR="00324CEA" w:rsidRPr="002A77CC" w:rsidRDefault="00324CEA" w:rsidP="007106AD">
      <w:pPr>
        <w:pStyle w:val="af7"/>
        <w:numPr>
          <w:ilvl w:val="0"/>
          <w:numId w:val="73"/>
        </w:numPr>
        <w:spacing w:line="288" w:lineRule="auto"/>
        <w:ind w:firstLineChars="0"/>
        <w:rPr>
          <w:lang w:val="zh-CN"/>
        </w:rPr>
      </w:pPr>
      <w:r w:rsidRPr="002A77CC">
        <w:rPr>
          <w:rFonts w:hint="eastAsia"/>
          <w:lang w:val="zh-CN"/>
        </w:rPr>
        <w:t>暖通空调设计说明竣工图：应体现可再生能源系统设计情况；</w:t>
      </w:r>
    </w:p>
    <w:p w14:paraId="3C49FE30" w14:textId="77777777" w:rsidR="00324CEA" w:rsidRPr="002A77CC" w:rsidRDefault="00324CEA" w:rsidP="007106AD">
      <w:pPr>
        <w:pStyle w:val="af7"/>
        <w:numPr>
          <w:ilvl w:val="0"/>
          <w:numId w:val="73"/>
        </w:numPr>
        <w:spacing w:line="288" w:lineRule="auto"/>
        <w:ind w:firstLineChars="0"/>
        <w:rPr>
          <w:lang w:val="zh-CN"/>
        </w:rPr>
      </w:pPr>
      <w:r w:rsidRPr="002A77CC">
        <w:rPr>
          <w:rFonts w:hint="eastAsia"/>
          <w:lang w:val="zh-CN"/>
        </w:rPr>
        <w:t>暖通主要设备材料表竣工图：应体现可再生能源系统相关设备的设计参数（如地源热泵机组的制</w:t>
      </w:r>
      <w:r w:rsidRPr="002A77CC">
        <w:rPr>
          <w:rFonts w:hint="eastAsia"/>
          <w:lang w:val="zh-CN"/>
        </w:rPr>
        <w:lastRenderedPageBreak/>
        <w:t>冷量、功率、</w:t>
      </w:r>
      <w:r w:rsidRPr="002A77CC">
        <w:rPr>
          <w:rFonts w:hint="eastAsia"/>
          <w:lang w:val="zh-CN"/>
        </w:rPr>
        <w:t>COP</w:t>
      </w:r>
      <w:r w:rsidRPr="002A77CC">
        <w:rPr>
          <w:rFonts w:hint="eastAsia"/>
          <w:lang w:val="zh-CN"/>
        </w:rPr>
        <w:t>等）；</w:t>
      </w:r>
    </w:p>
    <w:p w14:paraId="7DA95518" w14:textId="77777777" w:rsidR="00324CEA" w:rsidRPr="002A77CC" w:rsidRDefault="00324CEA" w:rsidP="007106AD">
      <w:pPr>
        <w:pStyle w:val="af7"/>
        <w:numPr>
          <w:ilvl w:val="0"/>
          <w:numId w:val="73"/>
        </w:numPr>
        <w:spacing w:line="288" w:lineRule="auto"/>
        <w:ind w:firstLineChars="0"/>
        <w:rPr>
          <w:lang w:val="zh-CN"/>
        </w:rPr>
      </w:pPr>
      <w:r w:rsidRPr="002A77CC">
        <w:rPr>
          <w:rFonts w:hint="eastAsia"/>
          <w:lang w:val="zh-CN"/>
        </w:rPr>
        <w:t>暖通机房平面布置图和详图竣工图：应体现可再生能源系统相关设备的位置及连接方式；</w:t>
      </w:r>
    </w:p>
    <w:p w14:paraId="64327BDE" w14:textId="77777777" w:rsidR="00324CEA" w:rsidRPr="002A77CC" w:rsidRDefault="00324CEA" w:rsidP="007106AD">
      <w:pPr>
        <w:pStyle w:val="af7"/>
        <w:numPr>
          <w:ilvl w:val="0"/>
          <w:numId w:val="73"/>
        </w:numPr>
        <w:spacing w:line="288" w:lineRule="auto"/>
        <w:ind w:firstLineChars="0"/>
        <w:rPr>
          <w:lang w:val="zh-CN"/>
        </w:rPr>
      </w:pPr>
      <w:r w:rsidRPr="002A77CC">
        <w:rPr>
          <w:rFonts w:hint="eastAsia"/>
          <w:lang w:val="zh-CN"/>
        </w:rPr>
        <w:t>空调热泵机房水系统流程竣工图：应体现可再生能源系统相关设备的连接方式；</w:t>
      </w:r>
    </w:p>
    <w:p w14:paraId="7FC6E11D" w14:textId="77777777" w:rsidR="00324CEA" w:rsidRPr="002A77CC" w:rsidRDefault="00324CEA" w:rsidP="007106AD">
      <w:pPr>
        <w:pStyle w:val="af7"/>
        <w:numPr>
          <w:ilvl w:val="0"/>
          <w:numId w:val="73"/>
        </w:numPr>
        <w:spacing w:line="288" w:lineRule="auto"/>
        <w:ind w:firstLineChars="0"/>
        <w:rPr>
          <w:lang w:val="zh-CN"/>
        </w:rPr>
      </w:pPr>
      <w:r w:rsidRPr="002A77CC">
        <w:rPr>
          <w:rFonts w:hint="eastAsia"/>
          <w:lang w:val="zh-CN"/>
        </w:rPr>
        <w:t>系统运行记录及分析评价报告：系统运行一年的数据记录及分析报告</w:t>
      </w:r>
    </w:p>
    <w:p w14:paraId="0BB72434" w14:textId="77777777" w:rsidR="00324CEA" w:rsidRPr="002A77CC" w:rsidRDefault="00324CEA" w:rsidP="007106AD">
      <w:pPr>
        <w:pStyle w:val="af7"/>
        <w:numPr>
          <w:ilvl w:val="0"/>
          <w:numId w:val="73"/>
        </w:numPr>
        <w:spacing w:line="288" w:lineRule="auto"/>
        <w:ind w:firstLineChars="0"/>
        <w:rPr>
          <w:lang w:val="zh-CN"/>
        </w:rPr>
      </w:pPr>
      <w:r w:rsidRPr="002A77CC">
        <w:rPr>
          <w:rFonts w:hint="eastAsia"/>
          <w:lang w:val="zh-CN"/>
        </w:rPr>
        <w:t>产品检验报告：第三方提供的热泵机组效率测试报告</w:t>
      </w:r>
    </w:p>
    <w:p w14:paraId="0BF48C60" w14:textId="77777777" w:rsidR="00324CEA" w:rsidRPr="002A77CC" w:rsidRDefault="00324CEA" w:rsidP="007106AD">
      <w:pPr>
        <w:pStyle w:val="af7"/>
        <w:numPr>
          <w:ilvl w:val="0"/>
          <w:numId w:val="10"/>
        </w:numPr>
        <w:spacing w:line="276" w:lineRule="auto"/>
        <w:ind w:leftChars="100" w:left="632" w:hangingChars="200" w:hanging="422"/>
        <w:rPr>
          <w:b/>
        </w:rPr>
      </w:pPr>
      <w:r w:rsidRPr="002A77CC">
        <w:rPr>
          <w:rFonts w:hint="eastAsia"/>
          <w:b/>
        </w:rPr>
        <w:t>可再生能源发电：</w:t>
      </w:r>
    </w:p>
    <w:p w14:paraId="3FB9FC2B" w14:textId="77777777" w:rsidR="00324CEA" w:rsidRPr="002A77CC" w:rsidRDefault="00324CEA" w:rsidP="007106AD">
      <w:pPr>
        <w:pStyle w:val="af7"/>
        <w:numPr>
          <w:ilvl w:val="0"/>
          <w:numId w:val="74"/>
        </w:numPr>
        <w:spacing w:line="288" w:lineRule="auto"/>
        <w:ind w:firstLineChars="0"/>
      </w:pPr>
      <w:r w:rsidRPr="002A77CC">
        <w:rPr>
          <w:rFonts w:hint="eastAsia"/>
        </w:rPr>
        <w:t>电气设计说明竣工图：应体现可再生能源发电设计情况（系统形式、系统容量等）；</w:t>
      </w:r>
    </w:p>
    <w:p w14:paraId="5D0BC76D" w14:textId="77777777" w:rsidR="00324CEA" w:rsidRPr="002A77CC" w:rsidRDefault="00324CEA" w:rsidP="007106AD">
      <w:pPr>
        <w:pStyle w:val="af7"/>
        <w:numPr>
          <w:ilvl w:val="0"/>
          <w:numId w:val="74"/>
        </w:numPr>
        <w:spacing w:line="288" w:lineRule="auto"/>
        <w:ind w:firstLineChars="0"/>
      </w:pPr>
      <w:r w:rsidRPr="002A77CC">
        <w:rPr>
          <w:rFonts w:hint="eastAsia"/>
        </w:rPr>
        <w:t>太阳能光伏发电板平面布置竣工图：应体现光伏发电板的位置和面积；</w:t>
      </w:r>
    </w:p>
    <w:p w14:paraId="27EE7737" w14:textId="77777777" w:rsidR="00324CEA" w:rsidRPr="002A77CC" w:rsidRDefault="00324CEA" w:rsidP="007106AD">
      <w:pPr>
        <w:pStyle w:val="af7"/>
        <w:numPr>
          <w:ilvl w:val="0"/>
          <w:numId w:val="74"/>
        </w:numPr>
        <w:spacing w:line="288" w:lineRule="auto"/>
        <w:ind w:firstLineChars="0"/>
      </w:pPr>
      <w:r w:rsidRPr="002A77CC">
        <w:rPr>
          <w:rFonts w:hint="eastAsia"/>
        </w:rPr>
        <w:t>太阳能光伏发电系统组件连接图</w:t>
      </w:r>
      <w:r w:rsidRPr="002A77CC">
        <w:rPr>
          <w:rFonts w:hint="eastAsia"/>
        </w:rPr>
        <w:t>/</w:t>
      </w:r>
      <w:r w:rsidRPr="002A77CC">
        <w:rPr>
          <w:rFonts w:hint="eastAsia"/>
        </w:rPr>
        <w:t>逆变器接线图竣工图；</w:t>
      </w:r>
    </w:p>
    <w:p w14:paraId="026051ED" w14:textId="77777777" w:rsidR="00324CEA" w:rsidRPr="002A77CC" w:rsidRDefault="00324CEA" w:rsidP="007106AD">
      <w:pPr>
        <w:pStyle w:val="af7"/>
        <w:numPr>
          <w:ilvl w:val="0"/>
          <w:numId w:val="74"/>
        </w:numPr>
        <w:spacing w:line="288" w:lineRule="auto"/>
        <w:ind w:firstLineChars="0"/>
        <w:rPr>
          <w:lang w:val="zh-CN"/>
        </w:rPr>
      </w:pPr>
      <w:r w:rsidRPr="002A77CC">
        <w:rPr>
          <w:rFonts w:hint="eastAsia"/>
          <w:lang w:val="zh-CN"/>
        </w:rPr>
        <w:t>系统运行记录及分析评价报告：系统运行一年的数据记录及分析报告；</w:t>
      </w:r>
    </w:p>
    <w:p w14:paraId="44339583" w14:textId="77777777" w:rsidR="00324CEA" w:rsidRPr="002A77CC" w:rsidRDefault="00324CEA" w:rsidP="007106AD">
      <w:pPr>
        <w:pStyle w:val="af7"/>
        <w:numPr>
          <w:ilvl w:val="0"/>
          <w:numId w:val="74"/>
        </w:numPr>
        <w:spacing w:line="288" w:lineRule="auto"/>
        <w:ind w:firstLineChars="0"/>
        <w:rPr>
          <w:lang w:val="zh-CN"/>
        </w:rPr>
      </w:pPr>
      <w:r w:rsidRPr="002A77CC">
        <w:rPr>
          <w:rFonts w:hint="eastAsia"/>
          <w:lang w:val="zh-CN"/>
        </w:rPr>
        <w:t>产品检验报告：第三方提供的太阳能发电系统测试报告；</w:t>
      </w:r>
    </w:p>
    <w:p w14:paraId="09FBA713" w14:textId="77777777" w:rsidR="00324CEA" w:rsidRPr="002A77CC" w:rsidRDefault="00324CEA" w:rsidP="00324CEA">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7972CA02" w14:textId="77777777" w:rsidTr="00B16CB0">
        <w:trPr>
          <w:trHeight w:val="1142"/>
          <w:jc w:val="center"/>
        </w:trPr>
        <w:tc>
          <w:tcPr>
            <w:tcW w:w="9322" w:type="dxa"/>
            <w:tcBorders>
              <w:top w:val="single" w:sz="4" w:space="0" w:color="auto"/>
              <w:left w:val="single" w:sz="4" w:space="0" w:color="auto"/>
              <w:bottom w:val="single" w:sz="4" w:space="0" w:color="auto"/>
              <w:right w:val="single" w:sz="4" w:space="0" w:color="auto"/>
            </w:tcBorders>
          </w:tcPr>
          <w:p w14:paraId="16453E46" w14:textId="77777777" w:rsidR="00324CEA" w:rsidRPr="002A77CC" w:rsidRDefault="00324CEA" w:rsidP="00B16CB0"/>
        </w:tc>
      </w:tr>
    </w:tbl>
    <w:p w14:paraId="43BCB2FA" w14:textId="77777777" w:rsidR="00324CEA" w:rsidRPr="002A77CC" w:rsidRDefault="00324CEA" w:rsidP="00324CEA"/>
    <w:p w14:paraId="392AEB3A" w14:textId="77777777" w:rsidR="00324CEA" w:rsidRPr="002A77CC" w:rsidRDefault="00324CEA" w:rsidP="00324CEA"/>
    <w:p w14:paraId="3E8ED1B5" w14:textId="77777777" w:rsidR="00324CEA" w:rsidRPr="002A77CC" w:rsidRDefault="00324CEA" w:rsidP="00324CEA"/>
    <w:p w14:paraId="080FEB18" w14:textId="77777777" w:rsidR="00DC2F32" w:rsidRPr="002A77CC" w:rsidRDefault="00DC2F32" w:rsidP="001E20C7"/>
    <w:p w14:paraId="65BA9F21" w14:textId="77777777" w:rsidR="00DC2F32" w:rsidRPr="002A77CC" w:rsidRDefault="00DC2F32" w:rsidP="001E20C7">
      <w:pPr>
        <w:spacing w:line="288" w:lineRule="auto"/>
        <w:rPr>
          <w:b/>
          <w:sz w:val="24"/>
        </w:rPr>
        <w:sectPr w:rsidR="00DC2F32" w:rsidRPr="002A77CC">
          <w:headerReference w:type="even" r:id="rId21"/>
          <w:headerReference w:type="default" r:id="rId22"/>
          <w:headerReference w:type="first" r:id="rId23"/>
          <w:pgSz w:w="11906" w:h="16838"/>
          <w:pgMar w:top="873" w:right="1230" w:bottom="873" w:left="1230" w:header="851" w:footer="992" w:gutter="0"/>
          <w:cols w:space="720"/>
          <w:docGrid w:type="lines" w:linePitch="312"/>
        </w:sectPr>
      </w:pPr>
    </w:p>
    <w:p w14:paraId="4377A3A8" w14:textId="77777777" w:rsidR="00DC2F32" w:rsidRPr="002A77CC" w:rsidRDefault="00DC2F32" w:rsidP="00A10AE6">
      <w:pPr>
        <w:pStyle w:val="1"/>
      </w:pPr>
      <w:bookmarkStart w:id="88" w:name="_Toc438725025"/>
      <w:r w:rsidRPr="002A77CC">
        <w:lastRenderedPageBreak/>
        <w:t xml:space="preserve">6 </w:t>
      </w:r>
      <w:r w:rsidRPr="002A77CC">
        <w:rPr>
          <w:rFonts w:hint="eastAsia"/>
        </w:rPr>
        <w:t>节水与水资源利用</w:t>
      </w:r>
      <w:bookmarkEnd w:id="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833"/>
        <w:gridCol w:w="5521"/>
        <w:gridCol w:w="696"/>
        <w:gridCol w:w="696"/>
        <w:gridCol w:w="751"/>
      </w:tblGrid>
      <w:tr w:rsidR="007457E3" w:rsidRPr="002A77CC" w14:paraId="0554038D" w14:textId="77777777" w:rsidTr="006E02A4">
        <w:trPr>
          <w:trHeight w:val="567"/>
          <w:jc w:val="center"/>
        </w:trPr>
        <w:tc>
          <w:tcPr>
            <w:tcW w:w="959" w:type="dxa"/>
            <w:shd w:val="clear" w:color="auto" w:fill="D9D9D9"/>
            <w:vAlign w:val="center"/>
          </w:tcPr>
          <w:p w14:paraId="5FCE48BC" w14:textId="77777777" w:rsidR="007457E3" w:rsidRPr="002A77CC" w:rsidRDefault="007457E3" w:rsidP="001E20C7">
            <w:pPr>
              <w:widowControl/>
              <w:jc w:val="center"/>
              <w:rPr>
                <w:b/>
                <w:bCs/>
                <w:kern w:val="0"/>
              </w:rPr>
            </w:pPr>
            <w:r w:rsidRPr="002A77CC">
              <w:rPr>
                <w:rFonts w:ascii="宋体" w:hAnsi="宋体" w:hint="eastAsia"/>
                <w:b/>
                <w:bCs/>
                <w:kern w:val="0"/>
              </w:rPr>
              <w:t>子项</w:t>
            </w:r>
          </w:p>
        </w:tc>
        <w:tc>
          <w:tcPr>
            <w:tcW w:w="850" w:type="dxa"/>
            <w:shd w:val="clear" w:color="auto" w:fill="D9D9D9"/>
            <w:vAlign w:val="center"/>
          </w:tcPr>
          <w:p w14:paraId="07C932EF" w14:textId="77777777" w:rsidR="007457E3" w:rsidRPr="002A77CC" w:rsidRDefault="007457E3" w:rsidP="001E20C7">
            <w:pPr>
              <w:widowControl/>
              <w:jc w:val="center"/>
              <w:rPr>
                <w:rFonts w:ascii="宋体" w:hAnsi="宋体"/>
                <w:b/>
                <w:bCs/>
                <w:kern w:val="0"/>
              </w:rPr>
            </w:pPr>
            <w:r w:rsidRPr="002A77CC">
              <w:rPr>
                <w:rFonts w:ascii="宋体" w:hAnsi="宋体" w:hint="eastAsia"/>
                <w:b/>
                <w:bCs/>
                <w:kern w:val="0"/>
              </w:rPr>
              <w:t>条文</w:t>
            </w:r>
          </w:p>
          <w:p w14:paraId="4CB3BE1C" w14:textId="77777777" w:rsidR="007457E3" w:rsidRPr="002A77CC" w:rsidRDefault="007457E3" w:rsidP="001E20C7">
            <w:pPr>
              <w:widowControl/>
              <w:jc w:val="center"/>
              <w:rPr>
                <w:b/>
                <w:bCs/>
                <w:kern w:val="0"/>
              </w:rPr>
            </w:pPr>
            <w:r w:rsidRPr="002A77CC">
              <w:rPr>
                <w:rFonts w:ascii="宋体" w:hAnsi="宋体" w:hint="eastAsia"/>
                <w:b/>
                <w:bCs/>
                <w:kern w:val="0"/>
              </w:rPr>
              <w:t>编号</w:t>
            </w:r>
          </w:p>
        </w:tc>
        <w:tc>
          <w:tcPr>
            <w:tcW w:w="5670" w:type="dxa"/>
            <w:shd w:val="clear" w:color="auto" w:fill="D9D9D9"/>
            <w:vAlign w:val="center"/>
          </w:tcPr>
          <w:p w14:paraId="2691165C" w14:textId="77777777" w:rsidR="007457E3" w:rsidRPr="002A77CC" w:rsidRDefault="007457E3" w:rsidP="001E20C7">
            <w:pPr>
              <w:widowControl/>
              <w:jc w:val="center"/>
              <w:rPr>
                <w:b/>
                <w:bCs/>
                <w:kern w:val="0"/>
              </w:rPr>
            </w:pPr>
            <w:r w:rsidRPr="002A77CC">
              <w:rPr>
                <w:rFonts w:ascii="宋体" w:hAnsi="宋体" w:hint="eastAsia"/>
                <w:b/>
                <w:bCs/>
                <w:kern w:val="0"/>
              </w:rPr>
              <w:t>条文</w:t>
            </w:r>
          </w:p>
        </w:tc>
        <w:tc>
          <w:tcPr>
            <w:tcW w:w="709" w:type="dxa"/>
            <w:shd w:val="clear" w:color="auto" w:fill="D9D9D9"/>
            <w:vAlign w:val="center"/>
          </w:tcPr>
          <w:p w14:paraId="27138743" w14:textId="77777777" w:rsidR="007457E3" w:rsidRPr="002A77CC" w:rsidRDefault="007457E3" w:rsidP="001E20C7">
            <w:pPr>
              <w:widowControl/>
              <w:jc w:val="center"/>
              <w:rPr>
                <w:b/>
                <w:bCs/>
                <w:kern w:val="0"/>
                <w:szCs w:val="21"/>
              </w:rPr>
            </w:pPr>
            <w:r w:rsidRPr="002A77CC">
              <w:rPr>
                <w:rFonts w:ascii="宋体" w:hAnsi="宋体" w:hint="eastAsia"/>
                <w:b/>
                <w:bCs/>
                <w:kern w:val="0"/>
                <w:szCs w:val="21"/>
              </w:rPr>
              <w:t>满分</w:t>
            </w:r>
          </w:p>
        </w:tc>
        <w:tc>
          <w:tcPr>
            <w:tcW w:w="709" w:type="dxa"/>
            <w:shd w:val="clear" w:color="auto" w:fill="D9D9D9"/>
            <w:vAlign w:val="center"/>
          </w:tcPr>
          <w:p w14:paraId="3338E5E4" w14:textId="77777777" w:rsidR="007457E3" w:rsidRPr="002A77CC" w:rsidRDefault="007457E3" w:rsidP="001E20C7">
            <w:pPr>
              <w:widowControl/>
              <w:jc w:val="center"/>
              <w:rPr>
                <w:b/>
                <w:bCs/>
                <w:kern w:val="0"/>
                <w:szCs w:val="21"/>
              </w:rPr>
            </w:pPr>
            <w:r w:rsidRPr="002A77CC">
              <w:rPr>
                <w:rFonts w:ascii="宋体" w:hAnsi="宋体" w:hint="eastAsia"/>
                <w:b/>
                <w:bCs/>
                <w:kern w:val="0"/>
                <w:szCs w:val="21"/>
              </w:rPr>
              <w:t>不参评分</w:t>
            </w:r>
          </w:p>
        </w:tc>
        <w:tc>
          <w:tcPr>
            <w:tcW w:w="765" w:type="dxa"/>
            <w:shd w:val="clear" w:color="auto" w:fill="D9D9D9"/>
            <w:vAlign w:val="center"/>
          </w:tcPr>
          <w:p w14:paraId="28D8196C" w14:textId="77777777" w:rsidR="007457E3" w:rsidRPr="002A77CC" w:rsidRDefault="00C83DD8" w:rsidP="001E20C7">
            <w:pPr>
              <w:widowControl/>
              <w:jc w:val="center"/>
              <w:rPr>
                <w:b/>
                <w:bCs/>
                <w:kern w:val="0"/>
                <w:szCs w:val="21"/>
              </w:rPr>
            </w:pPr>
            <w:r w:rsidRPr="002A77CC">
              <w:rPr>
                <w:b/>
                <w:bCs/>
                <w:kern w:val="0"/>
              </w:rPr>
              <w:t>达标</w:t>
            </w:r>
            <w:r w:rsidRPr="002A77CC">
              <w:rPr>
                <w:b/>
                <w:bCs/>
                <w:kern w:val="0"/>
              </w:rPr>
              <w:t>/</w:t>
            </w:r>
            <w:r w:rsidR="007457E3" w:rsidRPr="002A77CC">
              <w:rPr>
                <w:rFonts w:ascii="宋体" w:hAnsi="宋体" w:hint="eastAsia"/>
                <w:b/>
                <w:bCs/>
                <w:kern w:val="0"/>
                <w:szCs w:val="21"/>
              </w:rPr>
              <w:t>得分</w:t>
            </w:r>
          </w:p>
        </w:tc>
      </w:tr>
      <w:tr w:rsidR="007457E3" w:rsidRPr="002A77CC" w14:paraId="7FC1E1A2" w14:textId="77777777" w:rsidTr="006E02A4">
        <w:trPr>
          <w:trHeight w:val="567"/>
          <w:jc w:val="center"/>
        </w:trPr>
        <w:tc>
          <w:tcPr>
            <w:tcW w:w="959" w:type="dxa"/>
            <w:vMerge w:val="restart"/>
            <w:shd w:val="clear" w:color="auto" w:fill="D9D9D9"/>
            <w:vAlign w:val="center"/>
          </w:tcPr>
          <w:p w14:paraId="0318FE5C" w14:textId="77777777" w:rsidR="007457E3" w:rsidRPr="002A77CC" w:rsidRDefault="007457E3" w:rsidP="001E20C7">
            <w:pPr>
              <w:widowControl/>
              <w:jc w:val="center"/>
              <w:rPr>
                <w:b/>
                <w:bCs/>
                <w:kern w:val="0"/>
              </w:rPr>
            </w:pPr>
            <w:r w:rsidRPr="002A77CC">
              <w:rPr>
                <w:rFonts w:ascii="宋体" w:hAnsi="宋体" w:hint="eastAsia"/>
                <w:b/>
                <w:bCs/>
                <w:kern w:val="0"/>
              </w:rPr>
              <w:t>控制项</w:t>
            </w:r>
          </w:p>
        </w:tc>
        <w:tc>
          <w:tcPr>
            <w:tcW w:w="850" w:type="dxa"/>
            <w:vAlign w:val="center"/>
          </w:tcPr>
          <w:p w14:paraId="70E2C37F" w14:textId="77777777" w:rsidR="007457E3" w:rsidRPr="002A77CC" w:rsidRDefault="007457E3" w:rsidP="001E20C7">
            <w:pPr>
              <w:widowControl/>
              <w:jc w:val="center"/>
              <w:rPr>
                <w:kern w:val="0"/>
              </w:rPr>
            </w:pPr>
            <w:r w:rsidRPr="002A77CC">
              <w:rPr>
                <w:rFonts w:hint="eastAsia"/>
                <w:kern w:val="0"/>
              </w:rPr>
              <w:t>6</w:t>
            </w:r>
            <w:r w:rsidRPr="002A77CC">
              <w:rPr>
                <w:kern w:val="0"/>
              </w:rPr>
              <w:t>.1.1</w:t>
            </w:r>
          </w:p>
        </w:tc>
        <w:tc>
          <w:tcPr>
            <w:tcW w:w="5670" w:type="dxa"/>
            <w:vAlign w:val="center"/>
          </w:tcPr>
          <w:p w14:paraId="4672C232" w14:textId="77777777" w:rsidR="007457E3" w:rsidRPr="002A77CC" w:rsidRDefault="007457E3" w:rsidP="001E20C7">
            <w:pPr>
              <w:widowControl/>
              <w:rPr>
                <w:rFonts w:cs="宋体"/>
                <w:kern w:val="0"/>
                <w:szCs w:val="21"/>
              </w:rPr>
            </w:pPr>
            <w:r w:rsidRPr="002A77CC">
              <w:rPr>
                <w:rFonts w:cs="宋体" w:hint="eastAsia"/>
                <w:kern w:val="0"/>
                <w:szCs w:val="21"/>
              </w:rPr>
              <w:t>应制定水资源利用方案，统筹利用各种水资源。</w:t>
            </w:r>
          </w:p>
        </w:tc>
        <w:tc>
          <w:tcPr>
            <w:tcW w:w="709" w:type="dxa"/>
            <w:vAlign w:val="center"/>
          </w:tcPr>
          <w:p w14:paraId="3B90C7AA" w14:textId="77777777" w:rsidR="007457E3" w:rsidRPr="002A77CC" w:rsidRDefault="007457E3" w:rsidP="001E20C7">
            <w:pPr>
              <w:jc w:val="center"/>
              <w:rPr>
                <w:szCs w:val="21"/>
              </w:rPr>
            </w:pPr>
            <w:r w:rsidRPr="002A77CC">
              <w:rPr>
                <w:rFonts w:hint="eastAsia"/>
                <w:szCs w:val="21"/>
              </w:rPr>
              <w:t>/</w:t>
            </w:r>
          </w:p>
        </w:tc>
        <w:tc>
          <w:tcPr>
            <w:tcW w:w="709" w:type="dxa"/>
            <w:vAlign w:val="center"/>
          </w:tcPr>
          <w:p w14:paraId="3C4893E2" w14:textId="77777777" w:rsidR="007457E3" w:rsidRPr="002A77CC" w:rsidRDefault="007457E3" w:rsidP="001E20C7">
            <w:pPr>
              <w:jc w:val="center"/>
              <w:rPr>
                <w:szCs w:val="21"/>
              </w:rPr>
            </w:pPr>
            <w:r w:rsidRPr="002A77CC">
              <w:rPr>
                <w:rFonts w:hint="eastAsia"/>
                <w:szCs w:val="21"/>
              </w:rPr>
              <w:t>/</w:t>
            </w:r>
          </w:p>
        </w:tc>
        <w:tc>
          <w:tcPr>
            <w:tcW w:w="765" w:type="dxa"/>
            <w:vAlign w:val="center"/>
          </w:tcPr>
          <w:p w14:paraId="475E17BF" w14:textId="77777777" w:rsidR="007457E3" w:rsidRPr="002A77CC" w:rsidRDefault="007457E3" w:rsidP="001E20C7">
            <w:pPr>
              <w:jc w:val="center"/>
              <w:rPr>
                <w:rFonts w:eastAsia="仿宋_GB2312"/>
                <w:szCs w:val="21"/>
              </w:rPr>
            </w:pPr>
            <w:r w:rsidRPr="002A77CC">
              <w:rPr>
                <w:rFonts w:eastAsia="仿宋_GB2312" w:hint="eastAsia"/>
                <w:szCs w:val="21"/>
              </w:rPr>
              <w:t>√</w:t>
            </w:r>
          </w:p>
        </w:tc>
      </w:tr>
      <w:tr w:rsidR="007457E3" w:rsidRPr="002A77CC" w14:paraId="50B0A84E" w14:textId="77777777" w:rsidTr="006E02A4">
        <w:trPr>
          <w:trHeight w:val="567"/>
          <w:jc w:val="center"/>
        </w:trPr>
        <w:tc>
          <w:tcPr>
            <w:tcW w:w="959" w:type="dxa"/>
            <w:vMerge/>
            <w:shd w:val="clear" w:color="auto" w:fill="D9D9D9"/>
            <w:vAlign w:val="center"/>
          </w:tcPr>
          <w:p w14:paraId="4BFA0F98" w14:textId="77777777" w:rsidR="007457E3" w:rsidRPr="002A77CC" w:rsidRDefault="007457E3" w:rsidP="001E20C7">
            <w:pPr>
              <w:widowControl/>
              <w:jc w:val="left"/>
              <w:rPr>
                <w:b/>
                <w:bCs/>
                <w:kern w:val="0"/>
              </w:rPr>
            </w:pPr>
          </w:p>
        </w:tc>
        <w:tc>
          <w:tcPr>
            <w:tcW w:w="850" w:type="dxa"/>
            <w:vAlign w:val="center"/>
          </w:tcPr>
          <w:p w14:paraId="53350AEA" w14:textId="77777777" w:rsidR="007457E3" w:rsidRPr="002A77CC" w:rsidRDefault="007457E3" w:rsidP="001E20C7">
            <w:pPr>
              <w:widowControl/>
              <w:jc w:val="center"/>
              <w:rPr>
                <w:kern w:val="0"/>
              </w:rPr>
            </w:pPr>
            <w:r w:rsidRPr="002A77CC">
              <w:rPr>
                <w:rFonts w:hint="eastAsia"/>
                <w:kern w:val="0"/>
              </w:rPr>
              <w:t>6</w:t>
            </w:r>
            <w:r w:rsidRPr="002A77CC">
              <w:rPr>
                <w:kern w:val="0"/>
              </w:rPr>
              <w:t>.1.2</w:t>
            </w:r>
          </w:p>
        </w:tc>
        <w:tc>
          <w:tcPr>
            <w:tcW w:w="5670" w:type="dxa"/>
            <w:vAlign w:val="center"/>
          </w:tcPr>
          <w:p w14:paraId="34F0A4E6" w14:textId="77777777" w:rsidR="007457E3" w:rsidRPr="002A77CC" w:rsidRDefault="007457E3" w:rsidP="001E20C7">
            <w:pPr>
              <w:widowControl/>
              <w:rPr>
                <w:rFonts w:cs="宋体"/>
                <w:kern w:val="0"/>
                <w:szCs w:val="21"/>
              </w:rPr>
            </w:pPr>
            <w:r w:rsidRPr="002A77CC">
              <w:rPr>
                <w:rFonts w:cs="宋体" w:hint="eastAsia"/>
                <w:kern w:val="0"/>
                <w:szCs w:val="21"/>
              </w:rPr>
              <w:t>给排水系统设置应合理、完善、安全。</w:t>
            </w:r>
          </w:p>
        </w:tc>
        <w:tc>
          <w:tcPr>
            <w:tcW w:w="709" w:type="dxa"/>
            <w:vAlign w:val="center"/>
          </w:tcPr>
          <w:p w14:paraId="0EF2E8FE" w14:textId="77777777" w:rsidR="007457E3" w:rsidRPr="002A77CC" w:rsidRDefault="007457E3" w:rsidP="001E20C7">
            <w:pPr>
              <w:jc w:val="center"/>
              <w:rPr>
                <w:szCs w:val="21"/>
              </w:rPr>
            </w:pPr>
            <w:r w:rsidRPr="002A77CC">
              <w:rPr>
                <w:rFonts w:hint="eastAsia"/>
                <w:szCs w:val="21"/>
              </w:rPr>
              <w:t>/</w:t>
            </w:r>
          </w:p>
        </w:tc>
        <w:tc>
          <w:tcPr>
            <w:tcW w:w="709" w:type="dxa"/>
            <w:vAlign w:val="center"/>
          </w:tcPr>
          <w:p w14:paraId="17E11F29" w14:textId="77777777" w:rsidR="007457E3" w:rsidRPr="002A77CC" w:rsidRDefault="007457E3" w:rsidP="001E20C7">
            <w:pPr>
              <w:jc w:val="center"/>
              <w:rPr>
                <w:szCs w:val="21"/>
              </w:rPr>
            </w:pPr>
            <w:r w:rsidRPr="002A77CC">
              <w:rPr>
                <w:rFonts w:hint="eastAsia"/>
                <w:szCs w:val="21"/>
              </w:rPr>
              <w:t>/</w:t>
            </w:r>
          </w:p>
        </w:tc>
        <w:tc>
          <w:tcPr>
            <w:tcW w:w="765" w:type="dxa"/>
            <w:vAlign w:val="center"/>
          </w:tcPr>
          <w:p w14:paraId="327514ED" w14:textId="77777777" w:rsidR="007457E3" w:rsidRPr="002A77CC" w:rsidRDefault="007457E3" w:rsidP="001E20C7">
            <w:pPr>
              <w:jc w:val="center"/>
              <w:rPr>
                <w:rFonts w:eastAsia="仿宋_GB2312"/>
                <w:szCs w:val="21"/>
              </w:rPr>
            </w:pPr>
            <w:r w:rsidRPr="002A77CC">
              <w:rPr>
                <w:rFonts w:eastAsia="仿宋_GB2312" w:hint="eastAsia"/>
                <w:szCs w:val="21"/>
              </w:rPr>
              <w:t>√</w:t>
            </w:r>
          </w:p>
        </w:tc>
      </w:tr>
      <w:tr w:rsidR="007457E3" w:rsidRPr="002A77CC" w14:paraId="4E9DD06D" w14:textId="77777777" w:rsidTr="006E02A4">
        <w:trPr>
          <w:trHeight w:val="567"/>
          <w:jc w:val="center"/>
        </w:trPr>
        <w:tc>
          <w:tcPr>
            <w:tcW w:w="959" w:type="dxa"/>
            <w:vMerge/>
            <w:shd w:val="clear" w:color="auto" w:fill="D9D9D9"/>
            <w:vAlign w:val="center"/>
          </w:tcPr>
          <w:p w14:paraId="24359ADE" w14:textId="77777777" w:rsidR="007457E3" w:rsidRPr="002A77CC" w:rsidRDefault="007457E3" w:rsidP="001E20C7">
            <w:pPr>
              <w:widowControl/>
              <w:jc w:val="left"/>
              <w:rPr>
                <w:b/>
                <w:bCs/>
                <w:kern w:val="0"/>
              </w:rPr>
            </w:pPr>
          </w:p>
        </w:tc>
        <w:tc>
          <w:tcPr>
            <w:tcW w:w="850" w:type="dxa"/>
            <w:vAlign w:val="center"/>
          </w:tcPr>
          <w:p w14:paraId="37830B05" w14:textId="77777777" w:rsidR="007457E3" w:rsidRPr="002A77CC" w:rsidRDefault="007457E3" w:rsidP="001E20C7">
            <w:pPr>
              <w:widowControl/>
              <w:jc w:val="center"/>
              <w:rPr>
                <w:kern w:val="0"/>
              </w:rPr>
            </w:pPr>
            <w:r w:rsidRPr="002A77CC">
              <w:rPr>
                <w:rFonts w:hint="eastAsia"/>
                <w:kern w:val="0"/>
              </w:rPr>
              <w:t>6</w:t>
            </w:r>
            <w:r w:rsidRPr="002A77CC">
              <w:rPr>
                <w:kern w:val="0"/>
              </w:rPr>
              <w:t>.1.3</w:t>
            </w:r>
          </w:p>
        </w:tc>
        <w:tc>
          <w:tcPr>
            <w:tcW w:w="5670" w:type="dxa"/>
            <w:vAlign w:val="center"/>
          </w:tcPr>
          <w:p w14:paraId="394A8686" w14:textId="77777777" w:rsidR="007457E3" w:rsidRPr="002A77CC" w:rsidRDefault="007457E3" w:rsidP="001E20C7">
            <w:pPr>
              <w:widowControl/>
              <w:rPr>
                <w:rFonts w:cs="宋体"/>
                <w:kern w:val="0"/>
                <w:szCs w:val="21"/>
              </w:rPr>
            </w:pPr>
            <w:r w:rsidRPr="002A77CC">
              <w:rPr>
                <w:rFonts w:cs="宋体" w:hint="eastAsia"/>
                <w:kern w:val="0"/>
                <w:szCs w:val="21"/>
              </w:rPr>
              <w:t>应采用节水器具。</w:t>
            </w:r>
          </w:p>
        </w:tc>
        <w:tc>
          <w:tcPr>
            <w:tcW w:w="709" w:type="dxa"/>
            <w:vAlign w:val="center"/>
          </w:tcPr>
          <w:p w14:paraId="7B1795FF" w14:textId="77777777" w:rsidR="007457E3" w:rsidRPr="002A77CC" w:rsidRDefault="007457E3" w:rsidP="001E20C7">
            <w:pPr>
              <w:jc w:val="center"/>
              <w:rPr>
                <w:szCs w:val="21"/>
              </w:rPr>
            </w:pPr>
            <w:r w:rsidRPr="002A77CC">
              <w:rPr>
                <w:rFonts w:hint="eastAsia"/>
                <w:szCs w:val="21"/>
              </w:rPr>
              <w:t>/</w:t>
            </w:r>
          </w:p>
        </w:tc>
        <w:tc>
          <w:tcPr>
            <w:tcW w:w="709" w:type="dxa"/>
            <w:vAlign w:val="center"/>
          </w:tcPr>
          <w:p w14:paraId="52E2573D" w14:textId="77777777" w:rsidR="007457E3" w:rsidRPr="002A77CC" w:rsidRDefault="007457E3" w:rsidP="001E20C7">
            <w:pPr>
              <w:jc w:val="center"/>
              <w:rPr>
                <w:szCs w:val="21"/>
              </w:rPr>
            </w:pPr>
            <w:r w:rsidRPr="002A77CC">
              <w:rPr>
                <w:rFonts w:hint="eastAsia"/>
                <w:szCs w:val="21"/>
              </w:rPr>
              <w:t>/</w:t>
            </w:r>
          </w:p>
        </w:tc>
        <w:tc>
          <w:tcPr>
            <w:tcW w:w="765" w:type="dxa"/>
            <w:vAlign w:val="center"/>
          </w:tcPr>
          <w:p w14:paraId="5039A5E3" w14:textId="77777777" w:rsidR="007457E3" w:rsidRPr="002A77CC" w:rsidRDefault="007457E3" w:rsidP="001E20C7">
            <w:pPr>
              <w:jc w:val="center"/>
              <w:rPr>
                <w:rFonts w:eastAsia="仿宋_GB2312"/>
                <w:szCs w:val="21"/>
              </w:rPr>
            </w:pPr>
            <w:r w:rsidRPr="002A77CC">
              <w:rPr>
                <w:rFonts w:eastAsia="仿宋_GB2312" w:hint="eastAsia"/>
                <w:szCs w:val="21"/>
              </w:rPr>
              <w:t>√</w:t>
            </w:r>
          </w:p>
        </w:tc>
      </w:tr>
      <w:tr w:rsidR="007457E3" w:rsidRPr="002A77CC" w14:paraId="77C36B71" w14:textId="77777777" w:rsidTr="006E02A4">
        <w:trPr>
          <w:trHeight w:val="567"/>
          <w:jc w:val="center"/>
        </w:trPr>
        <w:tc>
          <w:tcPr>
            <w:tcW w:w="959" w:type="dxa"/>
            <w:vMerge w:val="restart"/>
            <w:shd w:val="clear" w:color="auto" w:fill="D9D9D9"/>
            <w:vAlign w:val="center"/>
          </w:tcPr>
          <w:p w14:paraId="1751D312" w14:textId="77777777" w:rsidR="007457E3" w:rsidRPr="002A77CC" w:rsidRDefault="007457E3" w:rsidP="001E20C7">
            <w:pPr>
              <w:widowControl/>
              <w:jc w:val="center"/>
              <w:rPr>
                <w:rFonts w:ascii="宋体" w:hAnsi="宋体"/>
                <w:b/>
                <w:bCs/>
                <w:kern w:val="0"/>
              </w:rPr>
            </w:pPr>
            <w:r w:rsidRPr="002A77CC">
              <w:rPr>
                <w:rFonts w:ascii="宋体" w:hAnsi="宋体" w:hint="eastAsia"/>
                <w:b/>
                <w:bCs/>
                <w:kern w:val="0"/>
              </w:rPr>
              <w:t>节水</w:t>
            </w:r>
          </w:p>
          <w:p w14:paraId="391B1B7A" w14:textId="77777777" w:rsidR="007457E3" w:rsidRPr="002A77CC" w:rsidRDefault="007457E3" w:rsidP="001E20C7">
            <w:pPr>
              <w:widowControl/>
              <w:jc w:val="center"/>
              <w:rPr>
                <w:b/>
                <w:bCs/>
                <w:kern w:val="0"/>
              </w:rPr>
            </w:pPr>
            <w:r w:rsidRPr="002A77CC">
              <w:rPr>
                <w:rFonts w:ascii="宋体" w:hAnsi="宋体" w:hint="eastAsia"/>
                <w:b/>
                <w:bCs/>
                <w:kern w:val="0"/>
              </w:rPr>
              <w:t>系统</w:t>
            </w:r>
          </w:p>
        </w:tc>
        <w:tc>
          <w:tcPr>
            <w:tcW w:w="850" w:type="dxa"/>
            <w:vAlign w:val="center"/>
          </w:tcPr>
          <w:p w14:paraId="5FF9EB2A" w14:textId="77777777" w:rsidR="007457E3" w:rsidRPr="002A77CC" w:rsidRDefault="007457E3" w:rsidP="001E20C7">
            <w:pPr>
              <w:widowControl/>
              <w:jc w:val="center"/>
              <w:rPr>
                <w:kern w:val="0"/>
              </w:rPr>
            </w:pPr>
            <w:r w:rsidRPr="002A77CC">
              <w:rPr>
                <w:rFonts w:hint="eastAsia"/>
                <w:kern w:val="0"/>
              </w:rPr>
              <w:t>6</w:t>
            </w:r>
            <w:r w:rsidRPr="002A77CC">
              <w:rPr>
                <w:kern w:val="0"/>
              </w:rPr>
              <w:t>.2.1</w:t>
            </w:r>
          </w:p>
        </w:tc>
        <w:tc>
          <w:tcPr>
            <w:tcW w:w="5670" w:type="dxa"/>
            <w:vAlign w:val="center"/>
          </w:tcPr>
          <w:p w14:paraId="11BF8DEA" w14:textId="77777777" w:rsidR="007457E3" w:rsidRPr="002A77CC" w:rsidRDefault="007457E3" w:rsidP="001E20C7">
            <w:pPr>
              <w:widowControl/>
              <w:rPr>
                <w:rFonts w:cs="宋体"/>
                <w:kern w:val="0"/>
                <w:szCs w:val="21"/>
              </w:rPr>
            </w:pPr>
            <w:r w:rsidRPr="002A77CC">
              <w:rPr>
                <w:rFonts w:cs="宋体" w:hint="eastAsia"/>
                <w:kern w:val="0"/>
                <w:szCs w:val="21"/>
              </w:rPr>
              <w:t>建筑平均日用水量满足现行国家标准《民用建筑节水设计标准》</w:t>
            </w:r>
            <w:r w:rsidRPr="002A77CC">
              <w:rPr>
                <w:rFonts w:cs="宋体"/>
                <w:kern w:val="0"/>
                <w:szCs w:val="21"/>
              </w:rPr>
              <w:t>GB 50555</w:t>
            </w:r>
            <w:r w:rsidRPr="002A77CC">
              <w:rPr>
                <w:rFonts w:cs="宋体" w:hint="eastAsia"/>
                <w:kern w:val="0"/>
                <w:szCs w:val="21"/>
              </w:rPr>
              <w:t>中的节水用水定额的要求。</w:t>
            </w:r>
          </w:p>
        </w:tc>
        <w:tc>
          <w:tcPr>
            <w:tcW w:w="709" w:type="dxa"/>
            <w:vAlign w:val="center"/>
          </w:tcPr>
          <w:p w14:paraId="7CB413CF" w14:textId="77777777" w:rsidR="007457E3" w:rsidRPr="002A77CC" w:rsidRDefault="007457E3" w:rsidP="001E20C7">
            <w:pPr>
              <w:jc w:val="center"/>
              <w:rPr>
                <w:kern w:val="0"/>
              </w:rPr>
            </w:pPr>
            <w:r w:rsidRPr="002A77CC">
              <w:rPr>
                <w:rFonts w:hint="eastAsia"/>
                <w:kern w:val="0"/>
              </w:rPr>
              <w:t>10</w:t>
            </w:r>
          </w:p>
        </w:tc>
        <w:tc>
          <w:tcPr>
            <w:tcW w:w="709" w:type="dxa"/>
            <w:vAlign w:val="center"/>
          </w:tcPr>
          <w:p w14:paraId="2368E92F" w14:textId="77777777" w:rsidR="007457E3" w:rsidRPr="002A77CC" w:rsidRDefault="007457E3" w:rsidP="001E20C7">
            <w:pPr>
              <w:widowControl/>
              <w:jc w:val="center"/>
              <w:rPr>
                <w:kern w:val="0"/>
              </w:rPr>
            </w:pPr>
          </w:p>
        </w:tc>
        <w:tc>
          <w:tcPr>
            <w:tcW w:w="765" w:type="dxa"/>
            <w:vAlign w:val="center"/>
          </w:tcPr>
          <w:p w14:paraId="0AC662A8" w14:textId="77777777" w:rsidR="007457E3" w:rsidRPr="002A77CC" w:rsidRDefault="007457E3" w:rsidP="001E20C7">
            <w:pPr>
              <w:jc w:val="center"/>
              <w:rPr>
                <w:kern w:val="0"/>
              </w:rPr>
            </w:pPr>
          </w:p>
        </w:tc>
      </w:tr>
      <w:tr w:rsidR="007457E3" w:rsidRPr="002A77CC" w14:paraId="6BDED56E" w14:textId="77777777" w:rsidTr="006E02A4">
        <w:trPr>
          <w:trHeight w:val="567"/>
          <w:jc w:val="center"/>
        </w:trPr>
        <w:tc>
          <w:tcPr>
            <w:tcW w:w="959" w:type="dxa"/>
            <w:vMerge/>
            <w:shd w:val="clear" w:color="auto" w:fill="D9D9D9"/>
            <w:vAlign w:val="center"/>
          </w:tcPr>
          <w:p w14:paraId="1EFDD8E5" w14:textId="77777777" w:rsidR="007457E3" w:rsidRPr="002A77CC" w:rsidRDefault="007457E3" w:rsidP="001E20C7">
            <w:pPr>
              <w:widowControl/>
              <w:jc w:val="left"/>
              <w:rPr>
                <w:b/>
                <w:bCs/>
                <w:kern w:val="0"/>
              </w:rPr>
            </w:pPr>
          </w:p>
        </w:tc>
        <w:tc>
          <w:tcPr>
            <w:tcW w:w="850" w:type="dxa"/>
            <w:vAlign w:val="center"/>
          </w:tcPr>
          <w:p w14:paraId="0B769300" w14:textId="77777777" w:rsidR="007457E3" w:rsidRPr="002A77CC" w:rsidRDefault="007457E3" w:rsidP="001E20C7">
            <w:pPr>
              <w:widowControl/>
              <w:jc w:val="center"/>
              <w:rPr>
                <w:kern w:val="0"/>
              </w:rPr>
            </w:pPr>
            <w:r w:rsidRPr="002A77CC">
              <w:rPr>
                <w:rFonts w:hint="eastAsia"/>
                <w:kern w:val="0"/>
              </w:rPr>
              <w:t>6</w:t>
            </w:r>
            <w:r w:rsidRPr="002A77CC">
              <w:rPr>
                <w:kern w:val="0"/>
              </w:rPr>
              <w:t>.2.2</w:t>
            </w:r>
          </w:p>
        </w:tc>
        <w:tc>
          <w:tcPr>
            <w:tcW w:w="5670" w:type="dxa"/>
            <w:vAlign w:val="center"/>
          </w:tcPr>
          <w:p w14:paraId="5EF21741" w14:textId="77777777" w:rsidR="007457E3" w:rsidRPr="002A77CC" w:rsidRDefault="007457E3" w:rsidP="001E20C7">
            <w:pPr>
              <w:widowControl/>
              <w:rPr>
                <w:rFonts w:cs="宋体"/>
                <w:kern w:val="0"/>
                <w:szCs w:val="21"/>
              </w:rPr>
            </w:pPr>
            <w:r w:rsidRPr="002A77CC">
              <w:rPr>
                <w:rFonts w:cs="宋体" w:hint="eastAsia"/>
                <w:kern w:val="0"/>
                <w:szCs w:val="21"/>
              </w:rPr>
              <w:t>采取有效措施避免管网漏损。</w:t>
            </w:r>
          </w:p>
        </w:tc>
        <w:tc>
          <w:tcPr>
            <w:tcW w:w="709" w:type="dxa"/>
            <w:vAlign w:val="center"/>
          </w:tcPr>
          <w:p w14:paraId="0872F18F" w14:textId="77777777" w:rsidR="007457E3" w:rsidRPr="002A77CC" w:rsidRDefault="007457E3" w:rsidP="001E20C7">
            <w:pPr>
              <w:jc w:val="center"/>
              <w:rPr>
                <w:kern w:val="0"/>
              </w:rPr>
            </w:pPr>
            <w:r w:rsidRPr="002A77CC">
              <w:rPr>
                <w:rFonts w:hint="eastAsia"/>
                <w:kern w:val="0"/>
              </w:rPr>
              <w:t>7</w:t>
            </w:r>
          </w:p>
        </w:tc>
        <w:tc>
          <w:tcPr>
            <w:tcW w:w="709" w:type="dxa"/>
            <w:vAlign w:val="center"/>
          </w:tcPr>
          <w:p w14:paraId="3CA99F5D" w14:textId="77777777" w:rsidR="007457E3" w:rsidRPr="002A77CC" w:rsidRDefault="007457E3" w:rsidP="001E20C7">
            <w:pPr>
              <w:widowControl/>
              <w:jc w:val="center"/>
              <w:rPr>
                <w:kern w:val="0"/>
              </w:rPr>
            </w:pPr>
          </w:p>
        </w:tc>
        <w:tc>
          <w:tcPr>
            <w:tcW w:w="765" w:type="dxa"/>
            <w:vAlign w:val="center"/>
          </w:tcPr>
          <w:p w14:paraId="52539743" w14:textId="77777777" w:rsidR="007457E3" w:rsidRPr="002A77CC" w:rsidRDefault="007457E3" w:rsidP="001E20C7">
            <w:pPr>
              <w:jc w:val="center"/>
              <w:rPr>
                <w:kern w:val="0"/>
              </w:rPr>
            </w:pPr>
          </w:p>
        </w:tc>
      </w:tr>
      <w:tr w:rsidR="007457E3" w:rsidRPr="002A77CC" w14:paraId="49638FBA" w14:textId="77777777" w:rsidTr="006E02A4">
        <w:trPr>
          <w:trHeight w:val="567"/>
          <w:jc w:val="center"/>
        </w:trPr>
        <w:tc>
          <w:tcPr>
            <w:tcW w:w="959" w:type="dxa"/>
            <w:vMerge/>
            <w:shd w:val="clear" w:color="auto" w:fill="D9D9D9"/>
            <w:vAlign w:val="center"/>
          </w:tcPr>
          <w:p w14:paraId="5EAED2F9" w14:textId="77777777" w:rsidR="007457E3" w:rsidRPr="002A77CC" w:rsidRDefault="007457E3" w:rsidP="001E20C7">
            <w:pPr>
              <w:widowControl/>
              <w:jc w:val="left"/>
              <w:rPr>
                <w:b/>
                <w:bCs/>
                <w:kern w:val="0"/>
              </w:rPr>
            </w:pPr>
          </w:p>
        </w:tc>
        <w:tc>
          <w:tcPr>
            <w:tcW w:w="850" w:type="dxa"/>
            <w:vAlign w:val="center"/>
          </w:tcPr>
          <w:p w14:paraId="73E07797" w14:textId="77777777" w:rsidR="007457E3" w:rsidRPr="002A77CC" w:rsidRDefault="007457E3" w:rsidP="001E20C7">
            <w:pPr>
              <w:widowControl/>
              <w:jc w:val="center"/>
              <w:rPr>
                <w:kern w:val="0"/>
              </w:rPr>
            </w:pPr>
            <w:r w:rsidRPr="002A77CC">
              <w:rPr>
                <w:rFonts w:hint="eastAsia"/>
                <w:kern w:val="0"/>
              </w:rPr>
              <w:t>6</w:t>
            </w:r>
            <w:r w:rsidRPr="002A77CC">
              <w:rPr>
                <w:kern w:val="0"/>
              </w:rPr>
              <w:t>.2.3</w:t>
            </w:r>
          </w:p>
        </w:tc>
        <w:tc>
          <w:tcPr>
            <w:tcW w:w="5670" w:type="dxa"/>
            <w:vAlign w:val="center"/>
          </w:tcPr>
          <w:p w14:paraId="0558D398" w14:textId="77777777" w:rsidR="007457E3" w:rsidRPr="002A77CC" w:rsidRDefault="007457E3" w:rsidP="001E20C7">
            <w:pPr>
              <w:widowControl/>
              <w:rPr>
                <w:rFonts w:cs="宋体"/>
                <w:kern w:val="0"/>
                <w:szCs w:val="21"/>
              </w:rPr>
            </w:pPr>
            <w:r w:rsidRPr="002A77CC">
              <w:rPr>
                <w:rFonts w:cs="宋体" w:hint="eastAsia"/>
                <w:kern w:val="0"/>
                <w:szCs w:val="21"/>
              </w:rPr>
              <w:t>给水系统无超压出流现象。</w:t>
            </w:r>
          </w:p>
        </w:tc>
        <w:tc>
          <w:tcPr>
            <w:tcW w:w="709" w:type="dxa"/>
            <w:vAlign w:val="center"/>
          </w:tcPr>
          <w:p w14:paraId="3BBA2BE3" w14:textId="77777777" w:rsidR="007457E3" w:rsidRPr="002A77CC" w:rsidRDefault="007457E3" w:rsidP="001E20C7">
            <w:pPr>
              <w:jc w:val="center"/>
              <w:rPr>
                <w:kern w:val="0"/>
              </w:rPr>
            </w:pPr>
            <w:r w:rsidRPr="002A77CC">
              <w:rPr>
                <w:rFonts w:hint="eastAsia"/>
                <w:kern w:val="0"/>
              </w:rPr>
              <w:t>8</w:t>
            </w:r>
          </w:p>
        </w:tc>
        <w:tc>
          <w:tcPr>
            <w:tcW w:w="709" w:type="dxa"/>
            <w:vAlign w:val="center"/>
          </w:tcPr>
          <w:p w14:paraId="703269BF" w14:textId="77777777" w:rsidR="007457E3" w:rsidRPr="002A77CC" w:rsidRDefault="007457E3" w:rsidP="001E20C7">
            <w:pPr>
              <w:jc w:val="center"/>
              <w:rPr>
                <w:kern w:val="0"/>
              </w:rPr>
            </w:pPr>
          </w:p>
        </w:tc>
        <w:tc>
          <w:tcPr>
            <w:tcW w:w="765" w:type="dxa"/>
            <w:vAlign w:val="center"/>
          </w:tcPr>
          <w:p w14:paraId="590FACC3" w14:textId="77777777" w:rsidR="007457E3" w:rsidRPr="002A77CC" w:rsidRDefault="007457E3" w:rsidP="001E20C7">
            <w:pPr>
              <w:jc w:val="center"/>
              <w:rPr>
                <w:kern w:val="0"/>
              </w:rPr>
            </w:pPr>
          </w:p>
        </w:tc>
      </w:tr>
      <w:tr w:rsidR="007457E3" w:rsidRPr="002A77CC" w14:paraId="5647525D" w14:textId="77777777" w:rsidTr="006E02A4">
        <w:trPr>
          <w:trHeight w:val="567"/>
          <w:jc w:val="center"/>
        </w:trPr>
        <w:tc>
          <w:tcPr>
            <w:tcW w:w="959" w:type="dxa"/>
            <w:vMerge/>
            <w:shd w:val="clear" w:color="auto" w:fill="D9D9D9"/>
            <w:vAlign w:val="center"/>
          </w:tcPr>
          <w:p w14:paraId="0B8DB913" w14:textId="77777777" w:rsidR="007457E3" w:rsidRPr="002A77CC" w:rsidRDefault="007457E3" w:rsidP="001E20C7">
            <w:pPr>
              <w:widowControl/>
              <w:jc w:val="left"/>
              <w:rPr>
                <w:b/>
                <w:bCs/>
                <w:kern w:val="0"/>
              </w:rPr>
            </w:pPr>
          </w:p>
        </w:tc>
        <w:tc>
          <w:tcPr>
            <w:tcW w:w="850" w:type="dxa"/>
            <w:vAlign w:val="center"/>
          </w:tcPr>
          <w:p w14:paraId="5701D3F6" w14:textId="77777777" w:rsidR="007457E3" w:rsidRPr="002A77CC" w:rsidRDefault="007457E3" w:rsidP="001E20C7">
            <w:pPr>
              <w:widowControl/>
              <w:jc w:val="center"/>
              <w:rPr>
                <w:kern w:val="0"/>
              </w:rPr>
            </w:pPr>
            <w:r w:rsidRPr="002A77CC">
              <w:rPr>
                <w:rFonts w:hint="eastAsia"/>
                <w:kern w:val="0"/>
              </w:rPr>
              <w:t>6.2.4</w:t>
            </w:r>
          </w:p>
        </w:tc>
        <w:tc>
          <w:tcPr>
            <w:tcW w:w="5670" w:type="dxa"/>
            <w:vAlign w:val="center"/>
          </w:tcPr>
          <w:p w14:paraId="7C2D57D5" w14:textId="77777777" w:rsidR="007457E3" w:rsidRPr="002A77CC" w:rsidRDefault="007457E3" w:rsidP="001E20C7">
            <w:pPr>
              <w:widowControl/>
              <w:rPr>
                <w:rFonts w:cs="宋体"/>
                <w:kern w:val="0"/>
                <w:szCs w:val="21"/>
              </w:rPr>
            </w:pPr>
            <w:r w:rsidRPr="002A77CC">
              <w:rPr>
                <w:rFonts w:cs="宋体" w:hint="eastAsia"/>
                <w:kern w:val="0"/>
                <w:szCs w:val="21"/>
              </w:rPr>
              <w:t>设置用水计量装置。</w:t>
            </w:r>
          </w:p>
        </w:tc>
        <w:tc>
          <w:tcPr>
            <w:tcW w:w="709" w:type="dxa"/>
            <w:vAlign w:val="center"/>
          </w:tcPr>
          <w:p w14:paraId="728F93EA" w14:textId="77777777" w:rsidR="007457E3" w:rsidRPr="002A77CC" w:rsidRDefault="007457E3" w:rsidP="001E20C7">
            <w:pPr>
              <w:jc w:val="center"/>
              <w:rPr>
                <w:kern w:val="0"/>
              </w:rPr>
            </w:pPr>
            <w:r w:rsidRPr="002A77CC">
              <w:rPr>
                <w:rFonts w:hint="eastAsia"/>
                <w:kern w:val="0"/>
              </w:rPr>
              <w:t>6</w:t>
            </w:r>
          </w:p>
        </w:tc>
        <w:tc>
          <w:tcPr>
            <w:tcW w:w="709" w:type="dxa"/>
            <w:vAlign w:val="center"/>
          </w:tcPr>
          <w:p w14:paraId="092A7CDC" w14:textId="77777777" w:rsidR="007457E3" w:rsidRPr="002A77CC" w:rsidRDefault="007457E3" w:rsidP="001E20C7">
            <w:pPr>
              <w:jc w:val="center"/>
              <w:rPr>
                <w:kern w:val="0"/>
              </w:rPr>
            </w:pPr>
          </w:p>
        </w:tc>
        <w:tc>
          <w:tcPr>
            <w:tcW w:w="765" w:type="dxa"/>
            <w:vAlign w:val="center"/>
          </w:tcPr>
          <w:p w14:paraId="3E04B959" w14:textId="77777777" w:rsidR="007457E3" w:rsidRPr="002A77CC" w:rsidRDefault="007457E3" w:rsidP="001E20C7">
            <w:pPr>
              <w:jc w:val="center"/>
              <w:rPr>
                <w:kern w:val="0"/>
              </w:rPr>
            </w:pPr>
          </w:p>
        </w:tc>
      </w:tr>
      <w:tr w:rsidR="007457E3" w:rsidRPr="002A77CC" w14:paraId="304E0D80" w14:textId="77777777" w:rsidTr="006E02A4">
        <w:trPr>
          <w:trHeight w:val="567"/>
          <w:jc w:val="center"/>
        </w:trPr>
        <w:tc>
          <w:tcPr>
            <w:tcW w:w="959" w:type="dxa"/>
            <w:vMerge/>
            <w:shd w:val="clear" w:color="auto" w:fill="D9D9D9"/>
            <w:vAlign w:val="center"/>
          </w:tcPr>
          <w:p w14:paraId="092F9B1F" w14:textId="77777777" w:rsidR="007457E3" w:rsidRPr="002A77CC" w:rsidRDefault="007457E3" w:rsidP="001E20C7">
            <w:pPr>
              <w:widowControl/>
              <w:jc w:val="left"/>
              <w:rPr>
                <w:b/>
                <w:bCs/>
                <w:kern w:val="0"/>
              </w:rPr>
            </w:pPr>
          </w:p>
        </w:tc>
        <w:tc>
          <w:tcPr>
            <w:tcW w:w="850" w:type="dxa"/>
            <w:vAlign w:val="center"/>
          </w:tcPr>
          <w:p w14:paraId="025EA5DE" w14:textId="77777777" w:rsidR="007457E3" w:rsidRPr="002A77CC" w:rsidRDefault="007457E3" w:rsidP="001E20C7">
            <w:pPr>
              <w:widowControl/>
              <w:jc w:val="center"/>
              <w:rPr>
                <w:kern w:val="0"/>
              </w:rPr>
            </w:pPr>
            <w:r w:rsidRPr="002A77CC">
              <w:rPr>
                <w:rFonts w:hint="eastAsia"/>
                <w:kern w:val="0"/>
              </w:rPr>
              <w:t>6</w:t>
            </w:r>
            <w:r w:rsidRPr="002A77CC">
              <w:rPr>
                <w:kern w:val="0"/>
              </w:rPr>
              <w:t>.2.</w:t>
            </w:r>
            <w:r w:rsidRPr="002A77CC">
              <w:rPr>
                <w:rFonts w:hint="eastAsia"/>
                <w:kern w:val="0"/>
              </w:rPr>
              <w:t>5</w:t>
            </w:r>
          </w:p>
        </w:tc>
        <w:tc>
          <w:tcPr>
            <w:tcW w:w="5670" w:type="dxa"/>
            <w:vAlign w:val="center"/>
          </w:tcPr>
          <w:p w14:paraId="040DF292" w14:textId="77777777" w:rsidR="007457E3" w:rsidRPr="002A77CC" w:rsidRDefault="007457E3" w:rsidP="001E20C7">
            <w:pPr>
              <w:widowControl/>
              <w:rPr>
                <w:rFonts w:cs="宋体"/>
                <w:kern w:val="0"/>
                <w:szCs w:val="21"/>
              </w:rPr>
            </w:pPr>
            <w:r w:rsidRPr="002A77CC">
              <w:rPr>
                <w:rFonts w:cs="宋体" w:hint="eastAsia"/>
                <w:kern w:val="0"/>
                <w:szCs w:val="21"/>
              </w:rPr>
              <w:t>公用浴室采取节水措施。</w:t>
            </w:r>
          </w:p>
        </w:tc>
        <w:tc>
          <w:tcPr>
            <w:tcW w:w="709" w:type="dxa"/>
            <w:vAlign w:val="center"/>
          </w:tcPr>
          <w:p w14:paraId="261F7202" w14:textId="77777777" w:rsidR="007457E3" w:rsidRPr="002A77CC" w:rsidRDefault="007457E3" w:rsidP="001E20C7">
            <w:pPr>
              <w:jc w:val="center"/>
              <w:rPr>
                <w:kern w:val="0"/>
              </w:rPr>
            </w:pPr>
            <w:r w:rsidRPr="002A77CC">
              <w:rPr>
                <w:rFonts w:hint="eastAsia"/>
                <w:kern w:val="0"/>
              </w:rPr>
              <w:t>4</w:t>
            </w:r>
          </w:p>
        </w:tc>
        <w:tc>
          <w:tcPr>
            <w:tcW w:w="709" w:type="dxa"/>
            <w:vAlign w:val="center"/>
          </w:tcPr>
          <w:p w14:paraId="1F656C38" w14:textId="77777777" w:rsidR="007457E3" w:rsidRPr="002A77CC" w:rsidRDefault="007457E3" w:rsidP="001E20C7">
            <w:pPr>
              <w:jc w:val="center"/>
              <w:rPr>
                <w:kern w:val="0"/>
              </w:rPr>
            </w:pPr>
          </w:p>
        </w:tc>
        <w:tc>
          <w:tcPr>
            <w:tcW w:w="765" w:type="dxa"/>
            <w:vAlign w:val="center"/>
          </w:tcPr>
          <w:p w14:paraId="10F55F19" w14:textId="77777777" w:rsidR="007457E3" w:rsidRPr="002A77CC" w:rsidRDefault="007457E3" w:rsidP="001E20C7">
            <w:pPr>
              <w:jc w:val="center"/>
              <w:rPr>
                <w:kern w:val="0"/>
              </w:rPr>
            </w:pPr>
          </w:p>
        </w:tc>
      </w:tr>
      <w:tr w:rsidR="007457E3" w:rsidRPr="002A77CC" w14:paraId="6C89BB48" w14:textId="77777777" w:rsidTr="006E02A4">
        <w:trPr>
          <w:trHeight w:val="567"/>
          <w:jc w:val="center"/>
        </w:trPr>
        <w:tc>
          <w:tcPr>
            <w:tcW w:w="959" w:type="dxa"/>
            <w:vMerge w:val="restart"/>
            <w:shd w:val="clear" w:color="auto" w:fill="D9D9D9"/>
            <w:vAlign w:val="center"/>
          </w:tcPr>
          <w:p w14:paraId="3D68A74D" w14:textId="77777777" w:rsidR="007457E3" w:rsidRPr="002A77CC" w:rsidRDefault="007457E3" w:rsidP="001E20C7">
            <w:pPr>
              <w:widowControl/>
              <w:jc w:val="center"/>
              <w:rPr>
                <w:rFonts w:ascii="宋体" w:hAnsi="宋体"/>
                <w:b/>
                <w:bCs/>
                <w:kern w:val="0"/>
              </w:rPr>
            </w:pPr>
            <w:r w:rsidRPr="002A77CC">
              <w:rPr>
                <w:rFonts w:ascii="宋体" w:hAnsi="宋体" w:hint="eastAsia"/>
                <w:b/>
                <w:bCs/>
                <w:kern w:val="0"/>
              </w:rPr>
              <w:t>节水</w:t>
            </w:r>
          </w:p>
          <w:p w14:paraId="72E71537" w14:textId="77777777" w:rsidR="007457E3" w:rsidRPr="002A77CC" w:rsidRDefault="007457E3" w:rsidP="001E20C7">
            <w:pPr>
              <w:widowControl/>
              <w:jc w:val="center"/>
              <w:rPr>
                <w:rFonts w:ascii="宋体" w:hAnsi="宋体"/>
                <w:b/>
                <w:bCs/>
                <w:kern w:val="0"/>
              </w:rPr>
            </w:pPr>
            <w:r w:rsidRPr="002A77CC">
              <w:rPr>
                <w:rFonts w:ascii="宋体" w:hAnsi="宋体" w:hint="eastAsia"/>
                <w:b/>
                <w:bCs/>
                <w:kern w:val="0"/>
              </w:rPr>
              <w:t>器具</w:t>
            </w:r>
          </w:p>
          <w:p w14:paraId="2625D837" w14:textId="77777777" w:rsidR="007457E3" w:rsidRPr="002A77CC" w:rsidRDefault="007457E3" w:rsidP="001E20C7">
            <w:pPr>
              <w:widowControl/>
              <w:jc w:val="center"/>
              <w:rPr>
                <w:b/>
                <w:bCs/>
                <w:kern w:val="0"/>
              </w:rPr>
            </w:pPr>
            <w:r w:rsidRPr="002A77CC">
              <w:rPr>
                <w:rFonts w:ascii="宋体" w:hAnsi="宋体" w:hint="eastAsia"/>
                <w:b/>
                <w:bCs/>
                <w:kern w:val="0"/>
              </w:rPr>
              <w:t>与设备</w:t>
            </w:r>
          </w:p>
        </w:tc>
        <w:tc>
          <w:tcPr>
            <w:tcW w:w="850" w:type="dxa"/>
            <w:vAlign w:val="center"/>
          </w:tcPr>
          <w:p w14:paraId="14E48BED" w14:textId="77777777" w:rsidR="007457E3" w:rsidRPr="002A77CC" w:rsidRDefault="007457E3" w:rsidP="001E20C7">
            <w:pPr>
              <w:widowControl/>
              <w:jc w:val="center"/>
              <w:rPr>
                <w:kern w:val="0"/>
              </w:rPr>
            </w:pPr>
            <w:r w:rsidRPr="002A77CC">
              <w:rPr>
                <w:rFonts w:hint="eastAsia"/>
                <w:kern w:val="0"/>
              </w:rPr>
              <w:t>6</w:t>
            </w:r>
            <w:r w:rsidRPr="002A77CC">
              <w:rPr>
                <w:kern w:val="0"/>
              </w:rPr>
              <w:t>.2.</w:t>
            </w:r>
            <w:r w:rsidRPr="002A77CC">
              <w:rPr>
                <w:rFonts w:hint="eastAsia"/>
                <w:kern w:val="0"/>
              </w:rPr>
              <w:t>6</w:t>
            </w:r>
          </w:p>
        </w:tc>
        <w:tc>
          <w:tcPr>
            <w:tcW w:w="5670" w:type="dxa"/>
            <w:vAlign w:val="center"/>
          </w:tcPr>
          <w:p w14:paraId="1ED8C3B0" w14:textId="77777777" w:rsidR="007457E3" w:rsidRPr="002A77CC" w:rsidRDefault="007457E3" w:rsidP="001E20C7">
            <w:pPr>
              <w:widowControl/>
              <w:rPr>
                <w:rFonts w:cs="宋体"/>
                <w:kern w:val="0"/>
                <w:szCs w:val="21"/>
              </w:rPr>
            </w:pPr>
            <w:r w:rsidRPr="002A77CC">
              <w:rPr>
                <w:rFonts w:cs="宋体" w:hint="eastAsia"/>
                <w:kern w:val="0"/>
                <w:szCs w:val="21"/>
              </w:rPr>
              <w:t>使用较高用水效率等级的卫生器具。</w:t>
            </w:r>
          </w:p>
        </w:tc>
        <w:tc>
          <w:tcPr>
            <w:tcW w:w="709" w:type="dxa"/>
            <w:vAlign w:val="center"/>
          </w:tcPr>
          <w:p w14:paraId="7CD80070" w14:textId="77777777" w:rsidR="007457E3" w:rsidRPr="002A77CC" w:rsidRDefault="007457E3" w:rsidP="001E20C7">
            <w:pPr>
              <w:jc w:val="center"/>
              <w:rPr>
                <w:kern w:val="0"/>
              </w:rPr>
            </w:pPr>
            <w:r w:rsidRPr="002A77CC">
              <w:rPr>
                <w:rFonts w:hint="eastAsia"/>
                <w:kern w:val="0"/>
              </w:rPr>
              <w:t>10</w:t>
            </w:r>
          </w:p>
        </w:tc>
        <w:tc>
          <w:tcPr>
            <w:tcW w:w="709" w:type="dxa"/>
            <w:vAlign w:val="center"/>
          </w:tcPr>
          <w:p w14:paraId="0595D029" w14:textId="77777777" w:rsidR="007457E3" w:rsidRPr="002A77CC" w:rsidRDefault="007457E3" w:rsidP="001E20C7">
            <w:pPr>
              <w:jc w:val="center"/>
              <w:rPr>
                <w:kern w:val="0"/>
              </w:rPr>
            </w:pPr>
          </w:p>
        </w:tc>
        <w:tc>
          <w:tcPr>
            <w:tcW w:w="765" w:type="dxa"/>
            <w:vAlign w:val="center"/>
          </w:tcPr>
          <w:p w14:paraId="5F5F77F4" w14:textId="77777777" w:rsidR="007457E3" w:rsidRPr="002A77CC" w:rsidRDefault="007457E3" w:rsidP="001E20C7">
            <w:pPr>
              <w:jc w:val="center"/>
              <w:rPr>
                <w:kern w:val="0"/>
              </w:rPr>
            </w:pPr>
          </w:p>
        </w:tc>
      </w:tr>
      <w:tr w:rsidR="007457E3" w:rsidRPr="002A77CC" w14:paraId="4DA46065" w14:textId="77777777" w:rsidTr="006E02A4">
        <w:trPr>
          <w:trHeight w:val="567"/>
          <w:jc w:val="center"/>
        </w:trPr>
        <w:tc>
          <w:tcPr>
            <w:tcW w:w="959" w:type="dxa"/>
            <w:vMerge/>
            <w:shd w:val="clear" w:color="auto" w:fill="D9D9D9"/>
            <w:vAlign w:val="center"/>
          </w:tcPr>
          <w:p w14:paraId="7AE2ABB8" w14:textId="77777777" w:rsidR="007457E3" w:rsidRPr="002A77CC" w:rsidRDefault="007457E3" w:rsidP="001E20C7">
            <w:pPr>
              <w:widowControl/>
              <w:jc w:val="left"/>
              <w:rPr>
                <w:b/>
                <w:bCs/>
                <w:kern w:val="0"/>
              </w:rPr>
            </w:pPr>
          </w:p>
        </w:tc>
        <w:tc>
          <w:tcPr>
            <w:tcW w:w="850" w:type="dxa"/>
            <w:vAlign w:val="center"/>
          </w:tcPr>
          <w:p w14:paraId="64E2A7B4" w14:textId="77777777" w:rsidR="007457E3" w:rsidRPr="002A77CC" w:rsidRDefault="007457E3" w:rsidP="001E20C7">
            <w:pPr>
              <w:widowControl/>
              <w:jc w:val="center"/>
              <w:rPr>
                <w:kern w:val="0"/>
              </w:rPr>
            </w:pPr>
            <w:r w:rsidRPr="002A77CC">
              <w:rPr>
                <w:rFonts w:hint="eastAsia"/>
                <w:kern w:val="0"/>
              </w:rPr>
              <w:t>6</w:t>
            </w:r>
            <w:r w:rsidRPr="002A77CC">
              <w:rPr>
                <w:kern w:val="0"/>
              </w:rPr>
              <w:t>.2.</w:t>
            </w:r>
            <w:r w:rsidRPr="002A77CC">
              <w:rPr>
                <w:rFonts w:hint="eastAsia"/>
                <w:kern w:val="0"/>
              </w:rPr>
              <w:t>7</w:t>
            </w:r>
          </w:p>
        </w:tc>
        <w:tc>
          <w:tcPr>
            <w:tcW w:w="5670" w:type="dxa"/>
            <w:vAlign w:val="center"/>
          </w:tcPr>
          <w:p w14:paraId="664899F3" w14:textId="77777777" w:rsidR="007457E3" w:rsidRPr="002A77CC" w:rsidRDefault="007457E3" w:rsidP="001E20C7">
            <w:pPr>
              <w:widowControl/>
              <w:rPr>
                <w:rFonts w:cs="宋体"/>
                <w:kern w:val="0"/>
                <w:szCs w:val="21"/>
              </w:rPr>
            </w:pPr>
            <w:r w:rsidRPr="002A77CC">
              <w:rPr>
                <w:rFonts w:cs="宋体" w:hint="eastAsia"/>
                <w:kern w:val="0"/>
                <w:szCs w:val="21"/>
              </w:rPr>
              <w:t>绿化灌溉采用节水灌溉方式。</w:t>
            </w:r>
          </w:p>
        </w:tc>
        <w:tc>
          <w:tcPr>
            <w:tcW w:w="709" w:type="dxa"/>
            <w:vAlign w:val="center"/>
          </w:tcPr>
          <w:p w14:paraId="0A46FF42" w14:textId="77777777" w:rsidR="007457E3" w:rsidRPr="002A77CC" w:rsidRDefault="007457E3" w:rsidP="001E20C7">
            <w:pPr>
              <w:jc w:val="center"/>
              <w:rPr>
                <w:kern w:val="0"/>
              </w:rPr>
            </w:pPr>
            <w:r w:rsidRPr="002A77CC">
              <w:rPr>
                <w:rFonts w:hint="eastAsia"/>
                <w:kern w:val="0"/>
              </w:rPr>
              <w:t>10</w:t>
            </w:r>
          </w:p>
        </w:tc>
        <w:tc>
          <w:tcPr>
            <w:tcW w:w="709" w:type="dxa"/>
            <w:vAlign w:val="center"/>
          </w:tcPr>
          <w:p w14:paraId="60BB43BE" w14:textId="77777777" w:rsidR="007457E3" w:rsidRPr="002A77CC" w:rsidRDefault="007457E3" w:rsidP="001E20C7">
            <w:pPr>
              <w:jc w:val="center"/>
              <w:rPr>
                <w:kern w:val="0"/>
              </w:rPr>
            </w:pPr>
          </w:p>
        </w:tc>
        <w:tc>
          <w:tcPr>
            <w:tcW w:w="765" w:type="dxa"/>
            <w:vAlign w:val="center"/>
          </w:tcPr>
          <w:p w14:paraId="0B22B5C8" w14:textId="77777777" w:rsidR="007457E3" w:rsidRPr="002A77CC" w:rsidRDefault="007457E3" w:rsidP="001E20C7">
            <w:pPr>
              <w:jc w:val="center"/>
              <w:rPr>
                <w:kern w:val="0"/>
              </w:rPr>
            </w:pPr>
          </w:p>
        </w:tc>
      </w:tr>
      <w:tr w:rsidR="007457E3" w:rsidRPr="002A77CC" w14:paraId="20B1CA45" w14:textId="77777777" w:rsidTr="006E02A4">
        <w:trPr>
          <w:trHeight w:val="567"/>
          <w:jc w:val="center"/>
        </w:trPr>
        <w:tc>
          <w:tcPr>
            <w:tcW w:w="959" w:type="dxa"/>
            <w:vMerge/>
            <w:shd w:val="clear" w:color="auto" w:fill="D9D9D9"/>
            <w:vAlign w:val="center"/>
          </w:tcPr>
          <w:p w14:paraId="3612D902" w14:textId="77777777" w:rsidR="007457E3" w:rsidRPr="002A77CC" w:rsidRDefault="007457E3" w:rsidP="001E20C7">
            <w:pPr>
              <w:widowControl/>
              <w:jc w:val="left"/>
              <w:rPr>
                <w:b/>
                <w:bCs/>
                <w:kern w:val="0"/>
              </w:rPr>
            </w:pPr>
          </w:p>
        </w:tc>
        <w:tc>
          <w:tcPr>
            <w:tcW w:w="850" w:type="dxa"/>
            <w:vAlign w:val="center"/>
          </w:tcPr>
          <w:p w14:paraId="0C1C0529" w14:textId="77777777" w:rsidR="007457E3" w:rsidRPr="002A77CC" w:rsidRDefault="007457E3" w:rsidP="001E20C7">
            <w:pPr>
              <w:widowControl/>
              <w:jc w:val="center"/>
              <w:rPr>
                <w:kern w:val="0"/>
              </w:rPr>
            </w:pPr>
            <w:r w:rsidRPr="002A77CC">
              <w:rPr>
                <w:rFonts w:hint="eastAsia"/>
                <w:kern w:val="0"/>
              </w:rPr>
              <w:t>6</w:t>
            </w:r>
            <w:r w:rsidRPr="002A77CC">
              <w:rPr>
                <w:kern w:val="0"/>
              </w:rPr>
              <w:t>.2.</w:t>
            </w:r>
            <w:r w:rsidRPr="002A77CC">
              <w:rPr>
                <w:rFonts w:hint="eastAsia"/>
                <w:kern w:val="0"/>
              </w:rPr>
              <w:t>8</w:t>
            </w:r>
          </w:p>
        </w:tc>
        <w:tc>
          <w:tcPr>
            <w:tcW w:w="5670" w:type="dxa"/>
            <w:vAlign w:val="center"/>
          </w:tcPr>
          <w:p w14:paraId="29FEAACC" w14:textId="77777777" w:rsidR="007457E3" w:rsidRPr="002A77CC" w:rsidRDefault="007457E3" w:rsidP="001E20C7">
            <w:pPr>
              <w:widowControl/>
              <w:rPr>
                <w:rFonts w:cs="宋体"/>
                <w:kern w:val="0"/>
                <w:szCs w:val="21"/>
              </w:rPr>
            </w:pPr>
            <w:r w:rsidRPr="002A77CC">
              <w:rPr>
                <w:rFonts w:cs="宋体" w:hint="eastAsia"/>
                <w:kern w:val="0"/>
                <w:szCs w:val="21"/>
              </w:rPr>
              <w:t>空调设备或系统采用节水冷却技术。</w:t>
            </w:r>
          </w:p>
        </w:tc>
        <w:tc>
          <w:tcPr>
            <w:tcW w:w="709" w:type="dxa"/>
            <w:vAlign w:val="center"/>
          </w:tcPr>
          <w:p w14:paraId="29EB10BA" w14:textId="77777777" w:rsidR="007457E3" w:rsidRPr="002A77CC" w:rsidRDefault="007457E3" w:rsidP="001E20C7">
            <w:pPr>
              <w:jc w:val="center"/>
              <w:rPr>
                <w:kern w:val="0"/>
              </w:rPr>
            </w:pPr>
            <w:r w:rsidRPr="002A77CC">
              <w:rPr>
                <w:rFonts w:hint="eastAsia"/>
                <w:kern w:val="0"/>
              </w:rPr>
              <w:t>10</w:t>
            </w:r>
          </w:p>
        </w:tc>
        <w:tc>
          <w:tcPr>
            <w:tcW w:w="709" w:type="dxa"/>
            <w:vAlign w:val="center"/>
          </w:tcPr>
          <w:p w14:paraId="39ED8763" w14:textId="77777777" w:rsidR="007457E3" w:rsidRPr="002A77CC" w:rsidRDefault="007457E3" w:rsidP="001E20C7">
            <w:pPr>
              <w:jc w:val="center"/>
              <w:rPr>
                <w:kern w:val="0"/>
              </w:rPr>
            </w:pPr>
          </w:p>
        </w:tc>
        <w:tc>
          <w:tcPr>
            <w:tcW w:w="765" w:type="dxa"/>
            <w:vAlign w:val="center"/>
          </w:tcPr>
          <w:p w14:paraId="686FB64E" w14:textId="77777777" w:rsidR="007457E3" w:rsidRPr="002A77CC" w:rsidRDefault="007457E3" w:rsidP="001E20C7">
            <w:pPr>
              <w:jc w:val="center"/>
              <w:rPr>
                <w:kern w:val="0"/>
              </w:rPr>
            </w:pPr>
          </w:p>
        </w:tc>
      </w:tr>
      <w:tr w:rsidR="007457E3" w:rsidRPr="002A77CC" w14:paraId="0FC5341D" w14:textId="77777777" w:rsidTr="006E02A4">
        <w:trPr>
          <w:trHeight w:val="567"/>
          <w:jc w:val="center"/>
        </w:trPr>
        <w:tc>
          <w:tcPr>
            <w:tcW w:w="959" w:type="dxa"/>
            <w:vMerge/>
            <w:shd w:val="clear" w:color="auto" w:fill="D9D9D9"/>
            <w:vAlign w:val="center"/>
          </w:tcPr>
          <w:p w14:paraId="5FA97D2D" w14:textId="77777777" w:rsidR="007457E3" w:rsidRPr="002A77CC" w:rsidRDefault="007457E3" w:rsidP="001E20C7">
            <w:pPr>
              <w:widowControl/>
              <w:jc w:val="left"/>
              <w:rPr>
                <w:b/>
                <w:bCs/>
                <w:kern w:val="0"/>
              </w:rPr>
            </w:pPr>
          </w:p>
        </w:tc>
        <w:tc>
          <w:tcPr>
            <w:tcW w:w="850" w:type="dxa"/>
            <w:vAlign w:val="center"/>
          </w:tcPr>
          <w:p w14:paraId="04340576" w14:textId="77777777" w:rsidR="007457E3" w:rsidRPr="002A77CC" w:rsidRDefault="007457E3" w:rsidP="001E20C7">
            <w:pPr>
              <w:widowControl/>
              <w:jc w:val="center"/>
              <w:rPr>
                <w:kern w:val="0"/>
              </w:rPr>
            </w:pPr>
            <w:r w:rsidRPr="002A77CC">
              <w:rPr>
                <w:rFonts w:hint="eastAsia"/>
                <w:kern w:val="0"/>
              </w:rPr>
              <w:t>6</w:t>
            </w:r>
            <w:r w:rsidRPr="002A77CC">
              <w:rPr>
                <w:kern w:val="0"/>
              </w:rPr>
              <w:t>.2.</w:t>
            </w:r>
            <w:r w:rsidRPr="002A77CC">
              <w:rPr>
                <w:rFonts w:hint="eastAsia"/>
                <w:kern w:val="0"/>
              </w:rPr>
              <w:t>9</w:t>
            </w:r>
          </w:p>
        </w:tc>
        <w:tc>
          <w:tcPr>
            <w:tcW w:w="5670" w:type="dxa"/>
            <w:vAlign w:val="center"/>
          </w:tcPr>
          <w:p w14:paraId="5AC238BD" w14:textId="77777777" w:rsidR="007457E3" w:rsidRPr="002A77CC" w:rsidRDefault="007457E3" w:rsidP="001E20C7">
            <w:pPr>
              <w:widowControl/>
              <w:rPr>
                <w:rFonts w:cs="宋体"/>
                <w:kern w:val="0"/>
                <w:szCs w:val="21"/>
              </w:rPr>
            </w:pPr>
            <w:r w:rsidRPr="002A77CC">
              <w:rPr>
                <w:rFonts w:cs="宋体" w:hint="eastAsia"/>
                <w:kern w:val="0"/>
                <w:szCs w:val="21"/>
              </w:rPr>
              <w:t>除卫生器具、绿化灌溉和冷却塔外的其他用水采用了节水技术或措施。</w:t>
            </w:r>
          </w:p>
        </w:tc>
        <w:tc>
          <w:tcPr>
            <w:tcW w:w="709" w:type="dxa"/>
            <w:vAlign w:val="center"/>
          </w:tcPr>
          <w:p w14:paraId="68077F54" w14:textId="77777777" w:rsidR="007457E3" w:rsidRPr="002A77CC" w:rsidRDefault="007457E3" w:rsidP="001E20C7">
            <w:pPr>
              <w:jc w:val="center"/>
              <w:rPr>
                <w:kern w:val="0"/>
              </w:rPr>
            </w:pPr>
            <w:r w:rsidRPr="002A77CC">
              <w:rPr>
                <w:rFonts w:hint="eastAsia"/>
                <w:kern w:val="0"/>
              </w:rPr>
              <w:t>5</w:t>
            </w:r>
          </w:p>
        </w:tc>
        <w:tc>
          <w:tcPr>
            <w:tcW w:w="709" w:type="dxa"/>
            <w:vAlign w:val="center"/>
          </w:tcPr>
          <w:p w14:paraId="02AC9D19" w14:textId="77777777" w:rsidR="007457E3" w:rsidRPr="002A77CC" w:rsidRDefault="007457E3" w:rsidP="001E20C7">
            <w:pPr>
              <w:jc w:val="center"/>
              <w:rPr>
                <w:kern w:val="0"/>
              </w:rPr>
            </w:pPr>
          </w:p>
        </w:tc>
        <w:tc>
          <w:tcPr>
            <w:tcW w:w="765" w:type="dxa"/>
            <w:vAlign w:val="center"/>
          </w:tcPr>
          <w:p w14:paraId="33138AEB" w14:textId="77777777" w:rsidR="007457E3" w:rsidRPr="002A77CC" w:rsidRDefault="007457E3" w:rsidP="001E20C7">
            <w:pPr>
              <w:jc w:val="center"/>
              <w:rPr>
                <w:kern w:val="0"/>
              </w:rPr>
            </w:pPr>
          </w:p>
        </w:tc>
      </w:tr>
      <w:tr w:rsidR="007457E3" w:rsidRPr="002A77CC" w14:paraId="3C32AE5A" w14:textId="77777777" w:rsidTr="006E02A4">
        <w:trPr>
          <w:trHeight w:val="567"/>
          <w:jc w:val="center"/>
        </w:trPr>
        <w:tc>
          <w:tcPr>
            <w:tcW w:w="959" w:type="dxa"/>
            <w:vMerge w:val="restart"/>
            <w:shd w:val="clear" w:color="auto" w:fill="D9D9D9"/>
            <w:vAlign w:val="center"/>
          </w:tcPr>
          <w:p w14:paraId="1B6D05BE" w14:textId="77777777" w:rsidR="007457E3" w:rsidRPr="002A77CC" w:rsidRDefault="007457E3" w:rsidP="001E20C7">
            <w:pPr>
              <w:widowControl/>
              <w:jc w:val="center"/>
              <w:rPr>
                <w:rFonts w:ascii="宋体" w:hAnsi="宋体"/>
                <w:b/>
                <w:bCs/>
                <w:kern w:val="0"/>
              </w:rPr>
            </w:pPr>
            <w:r w:rsidRPr="002A77CC">
              <w:rPr>
                <w:rFonts w:ascii="宋体" w:hAnsi="宋体" w:hint="eastAsia"/>
                <w:b/>
                <w:bCs/>
                <w:kern w:val="0"/>
              </w:rPr>
              <w:t>非传统水源</w:t>
            </w:r>
          </w:p>
          <w:p w14:paraId="40820F42" w14:textId="77777777" w:rsidR="007457E3" w:rsidRPr="002A77CC" w:rsidRDefault="007457E3" w:rsidP="001E20C7">
            <w:pPr>
              <w:widowControl/>
              <w:jc w:val="center"/>
              <w:rPr>
                <w:b/>
                <w:bCs/>
                <w:kern w:val="0"/>
              </w:rPr>
            </w:pPr>
            <w:r w:rsidRPr="002A77CC">
              <w:rPr>
                <w:rFonts w:ascii="宋体" w:hAnsi="宋体" w:hint="eastAsia"/>
                <w:b/>
                <w:bCs/>
                <w:kern w:val="0"/>
              </w:rPr>
              <w:t>利用</w:t>
            </w:r>
          </w:p>
        </w:tc>
        <w:tc>
          <w:tcPr>
            <w:tcW w:w="850" w:type="dxa"/>
            <w:vAlign w:val="center"/>
          </w:tcPr>
          <w:p w14:paraId="58902A85" w14:textId="77777777" w:rsidR="007457E3" w:rsidRPr="002A77CC" w:rsidRDefault="007457E3" w:rsidP="001E20C7">
            <w:pPr>
              <w:widowControl/>
              <w:jc w:val="center"/>
              <w:rPr>
                <w:kern w:val="0"/>
              </w:rPr>
            </w:pPr>
            <w:r w:rsidRPr="002A77CC">
              <w:rPr>
                <w:rFonts w:hint="eastAsia"/>
                <w:kern w:val="0"/>
              </w:rPr>
              <w:t>6</w:t>
            </w:r>
            <w:r w:rsidRPr="002A77CC">
              <w:rPr>
                <w:kern w:val="0"/>
              </w:rPr>
              <w:t>.2.10</w:t>
            </w:r>
          </w:p>
        </w:tc>
        <w:tc>
          <w:tcPr>
            <w:tcW w:w="5670" w:type="dxa"/>
            <w:vAlign w:val="center"/>
          </w:tcPr>
          <w:p w14:paraId="2DBC1E76" w14:textId="77777777" w:rsidR="007457E3" w:rsidRPr="002A77CC" w:rsidRDefault="007457E3" w:rsidP="001E20C7">
            <w:pPr>
              <w:widowControl/>
              <w:rPr>
                <w:rFonts w:cs="宋体"/>
                <w:kern w:val="0"/>
                <w:szCs w:val="21"/>
              </w:rPr>
            </w:pPr>
            <w:r w:rsidRPr="002A77CC">
              <w:rPr>
                <w:rFonts w:cs="宋体" w:hint="eastAsia"/>
                <w:kern w:val="0"/>
                <w:szCs w:val="21"/>
              </w:rPr>
              <w:t>合理使用非传统水源。</w:t>
            </w:r>
          </w:p>
        </w:tc>
        <w:tc>
          <w:tcPr>
            <w:tcW w:w="709" w:type="dxa"/>
            <w:vAlign w:val="center"/>
          </w:tcPr>
          <w:p w14:paraId="24E96F28" w14:textId="77777777" w:rsidR="007457E3" w:rsidRPr="002A77CC" w:rsidRDefault="007457E3" w:rsidP="001E20C7">
            <w:pPr>
              <w:jc w:val="center"/>
              <w:rPr>
                <w:kern w:val="0"/>
              </w:rPr>
            </w:pPr>
            <w:r w:rsidRPr="002A77CC">
              <w:rPr>
                <w:rFonts w:hint="eastAsia"/>
                <w:kern w:val="0"/>
              </w:rPr>
              <w:t>15</w:t>
            </w:r>
          </w:p>
        </w:tc>
        <w:tc>
          <w:tcPr>
            <w:tcW w:w="709" w:type="dxa"/>
            <w:vAlign w:val="center"/>
          </w:tcPr>
          <w:p w14:paraId="2A5A26A7" w14:textId="77777777" w:rsidR="007457E3" w:rsidRPr="002A77CC" w:rsidRDefault="007457E3" w:rsidP="001E20C7">
            <w:pPr>
              <w:jc w:val="center"/>
              <w:rPr>
                <w:kern w:val="0"/>
              </w:rPr>
            </w:pPr>
          </w:p>
        </w:tc>
        <w:tc>
          <w:tcPr>
            <w:tcW w:w="765" w:type="dxa"/>
            <w:vAlign w:val="center"/>
          </w:tcPr>
          <w:p w14:paraId="5F899554" w14:textId="77777777" w:rsidR="007457E3" w:rsidRPr="002A77CC" w:rsidRDefault="007457E3" w:rsidP="001E20C7">
            <w:pPr>
              <w:jc w:val="center"/>
              <w:rPr>
                <w:kern w:val="0"/>
              </w:rPr>
            </w:pPr>
          </w:p>
        </w:tc>
      </w:tr>
      <w:tr w:rsidR="007457E3" w:rsidRPr="002A77CC" w14:paraId="1E23981D" w14:textId="77777777" w:rsidTr="006E02A4">
        <w:trPr>
          <w:trHeight w:val="567"/>
          <w:jc w:val="center"/>
        </w:trPr>
        <w:tc>
          <w:tcPr>
            <w:tcW w:w="959" w:type="dxa"/>
            <w:vMerge/>
            <w:shd w:val="clear" w:color="auto" w:fill="D9D9D9"/>
            <w:vAlign w:val="center"/>
          </w:tcPr>
          <w:p w14:paraId="7F578FAE" w14:textId="77777777" w:rsidR="007457E3" w:rsidRPr="002A77CC" w:rsidRDefault="007457E3" w:rsidP="001E20C7">
            <w:pPr>
              <w:widowControl/>
              <w:jc w:val="left"/>
              <w:rPr>
                <w:b/>
                <w:bCs/>
                <w:kern w:val="0"/>
              </w:rPr>
            </w:pPr>
          </w:p>
        </w:tc>
        <w:tc>
          <w:tcPr>
            <w:tcW w:w="850" w:type="dxa"/>
            <w:vAlign w:val="center"/>
          </w:tcPr>
          <w:p w14:paraId="5D2FF002" w14:textId="77777777" w:rsidR="007457E3" w:rsidRPr="002A77CC" w:rsidRDefault="007457E3" w:rsidP="001E20C7">
            <w:pPr>
              <w:widowControl/>
              <w:jc w:val="center"/>
              <w:rPr>
                <w:kern w:val="0"/>
              </w:rPr>
            </w:pPr>
            <w:r w:rsidRPr="002A77CC">
              <w:rPr>
                <w:rFonts w:hint="eastAsia"/>
                <w:kern w:val="0"/>
              </w:rPr>
              <w:t>6</w:t>
            </w:r>
            <w:r w:rsidRPr="002A77CC">
              <w:rPr>
                <w:kern w:val="0"/>
              </w:rPr>
              <w:t>.2.11</w:t>
            </w:r>
          </w:p>
        </w:tc>
        <w:tc>
          <w:tcPr>
            <w:tcW w:w="5670" w:type="dxa"/>
            <w:vAlign w:val="center"/>
          </w:tcPr>
          <w:p w14:paraId="131768DA" w14:textId="77777777" w:rsidR="007457E3" w:rsidRPr="002A77CC" w:rsidRDefault="007457E3" w:rsidP="001E20C7">
            <w:pPr>
              <w:widowControl/>
              <w:rPr>
                <w:rFonts w:cs="宋体"/>
                <w:kern w:val="0"/>
                <w:szCs w:val="21"/>
              </w:rPr>
            </w:pPr>
            <w:r w:rsidRPr="002A77CC">
              <w:rPr>
                <w:rFonts w:cs="宋体" w:hint="eastAsia"/>
                <w:kern w:val="0"/>
                <w:szCs w:val="21"/>
              </w:rPr>
              <w:t>冷却水补水使用非传统水源。</w:t>
            </w:r>
          </w:p>
        </w:tc>
        <w:tc>
          <w:tcPr>
            <w:tcW w:w="709" w:type="dxa"/>
            <w:vAlign w:val="center"/>
          </w:tcPr>
          <w:p w14:paraId="041E2ACC" w14:textId="77777777" w:rsidR="007457E3" w:rsidRPr="002A77CC" w:rsidRDefault="007457E3" w:rsidP="001E20C7">
            <w:pPr>
              <w:jc w:val="center"/>
              <w:rPr>
                <w:kern w:val="0"/>
              </w:rPr>
            </w:pPr>
            <w:r w:rsidRPr="002A77CC">
              <w:rPr>
                <w:rFonts w:hint="eastAsia"/>
                <w:kern w:val="0"/>
              </w:rPr>
              <w:t>8</w:t>
            </w:r>
          </w:p>
        </w:tc>
        <w:tc>
          <w:tcPr>
            <w:tcW w:w="709" w:type="dxa"/>
            <w:vAlign w:val="center"/>
          </w:tcPr>
          <w:p w14:paraId="145C7F0C" w14:textId="77777777" w:rsidR="007457E3" w:rsidRPr="002A77CC" w:rsidRDefault="007457E3" w:rsidP="001E20C7">
            <w:pPr>
              <w:jc w:val="center"/>
              <w:rPr>
                <w:kern w:val="0"/>
              </w:rPr>
            </w:pPr>
          </w:p>
        </w:tc>
        <w:tc>
          <w:tcPr>
            <w:tcW w:w="765" w:type="dxa"/>
            <w:vAlign w:val="center"/>
          </w:tcPr>
          <w:p w14:paraId="3B82A5E8" w14:textId="77777777" w:rsidR="007457E3" w:rsidRPr="002A77CC" w:rsidRDefault="007457E3" w:rsidP="001E20C7">
            <w:pPr>
              <w:jc w:val="center"/>
              <w:rPr>
                <w:kern w:val="0"/>
              </w:rPr>
            </w:pPr>
          </w:p>
        </w:tc>
      </w:tr>
      <w:tr w:rsidR="007457E3" w:rsidRPr="002A77CC" w14:paraId="01DE9657" w14:textId="77777777" w:rsidTr="006E02A4">
        <w:trPr>
          <w:trHeight w:val="567"/>
          <w:jc w:val="center"/>
        </w:trPr>
        <w:tc>
          <w:tcPr>
            <w:tcW w:w="959" w:type="dxa"/>
            <w:vMerge/>
            <w:shd w:val="clear" w:color="auto" w:fill="D9D9D9"/>
            <w:vAlign w:val="center"/>
          </w:tcPr>
          <w:p w14:paraId="568F5A6A" w14:textId="77777777" w:rsidR="007457E3" w:rsidRPr="002A77CC" w:rsidRDefault="007457E3" w:rsidP="001E20C7">
            <w:pPr>
              <w:widowControl/>
              <w:jc w:val="left"/>
              <w:rPr>
                <w:b/>
                <w:bCs/>
                <w:kern w:val="0"/>
              </w:rPr>
            </w:pPr>
          </w:p>
        </w:tc>
        <w:tc>
          <w:tcPr>
            <w:tcW w:w="850" w:type="dxa"/>
            <w:vAlign w:val="center"/>
          </w:tcPr>
          <w:p w14:paraId="548C7218" w14:textId="77777777" w:rsidR="007457E3" w:rsidRPr="002A77CC" w:rsidRDefault="007457E3" w:rsidP="001E20C7">
            <w:pPr>
              <w:widowControl/>
              <w:jc w:val="center"/>
              <w:rPr>
                <w:kern w:val="0"/>
              </w:rPr>
            </w:pPr>
            <w:r w:rsidRPr="002A77CC">
              <w:rPr>
                <w:rFonts w:hint="eastAsia"/>
                <w:kern w:val="0"/>
              </w:rPr>
              <w:t>6</w:t>
            </w:r>
            <w:r w:rsidRPr="002A77CC">
              <w:rPr>
                <w:kern w:val="0"/>
              </w:rPr>
              <w:t>.2.12</w:t>
            </w:r>
          </w:p>
        </w:tc>
        <w:tc>
          <w:tcPr>
            <w:tcW w:w="5670" w:type="dxa"/>
            <w:vAlign w:val="center"/>
          </w:tcPr>
          <w:p w14:paraId="2B01D78A" w14:textId="77777777" w:rsidR="007457E3" w:rsidRPr="002A77CC" w:rsidRDefault="007457E3" w:rsidP="001E20C7">
            <w:pPr>
              <w:widowControl/>
              <w:rPr>
                <w:rFonts w:cs="宋体"/>
                <w:kern w:val="0"/>
                <w:szCs w:val="21"/>
              </w:rPr>
            </w:pPr>
            <w:r w:rsidRPr="002A77CC">
              <w:rPr>
                <w:rFonts w:cs="宋体" w:hint="eastAsia"/>
                <w:kern w:val="0"/>
                <w:szCs w:val="21"/>
              </w:rPr>
              <w:t>结合雨水利用设施进行景观水体设计，景观水体利用雨水的补水量大于其水体蒸发量的</w:t>
            </w:r>
            <w:r w:rsidRPr="002A77CC">
              <w:rPr>
                <w:rFonts w:cs="宋体"/>
                <w:kern w:val="0"/>
                <w:szCs w:val="21"/>
              </w:rPr>
              <w:t>60%</w:t>
            </w:r>
            <w:r w:rsidRPr="002A77CC">
              <w:rPr>
                <w:rFonts w:cs="宋体" w:hint="eastAsia"/>
                <w:kern w:val="0"/>
                <w:szCs w:val="21"/>
              </w:rPr>
              <w:t>，且采用生态水处理技术保障水体水质。</w:t>
            </w:r>
          </w:p>
        </w:tc>
        <w:tc>
          <w:tcPr>
            <w:tcW w:w="709" w:type="dxa"/>
            <w:vAlign w:val="center"/>
          </w:tcPr>
          <w:p w14:paraId="00B6944A" w14:textId="77777777" w:rsidR="007457E3" w:rsidRPr="002A77CC" w:rsidRDefault="007457E3" w:rsidP="001E20C7">
            <w:pPr>
              <w:jc w:val="center"/>
              <w:rPr>
                <w:kern w:val="0"/>
              </w:rPr>
            </w:pPr>
            <w:r w:rsidRPr="002A77CC">
              <w:rPr>
                <w:rFonts w:hint="eastAsia"/>
                <w:kern w:val="0"/>
              </w:rPr>
              <w:t>7</w:t>
            </w:r>
          </w:p>
        </w:tc>
        <w:tc>
          <w:tcPr>
            <w:tcW w:w="709" w:type="dxa"/>
            <w:vAlign w:val="center"/>
          </w:tcPr>
          <w:p w14:paraId="77639579" w14:textId="77777777" w:rsidR="007457E3" w:rsidRPr="002A77CC" w:rsidRDefault="007457E3" w:rsidP="001E20C7">
            <w:pPr>
              <w:jc w:val="center"/>
              <w:rPr>
                <w:kern w:val="0"/>
              </w:rPr>
            </w:pPr>
          </w:p>
        </w:tc>
        <w:tc>
          <w:tcPr>
            <w:tcW w:w="765" w:type="dxa"/>
            <w:vAlign w:val="center"/>
          </w:tcPr>
          <w:p w14:paraId="426A44CF" w14:textId="77777777" w:rsidR="007457E3" w:rsidRPr="002A77CC" w:rsidRDefault="007457E3" w:rsidP="001E20C7">
            <w:pPr>
              <w:jc w:val="center"/>
              <w:rPr>
                <w:kern w:val="0"/>
              </w:rPr>
            </w:pPr>
          </w:p>
        </w:tc>
      </w:tr>
      <w:tr w:rsidR="007457E3" w:rsidRPr="002A77CC" w14:paraId="3738C987" w14:textId="77777777" w:rsidTr="006E02A4">
        <w:trPr>
          <w:trHeight w:val="567"/>
          <w:jc w:val="center"/>
        </w:trPr>
        <w:tc>
          <w:tcPr>
            <w:tcW w:w="7479" w:type="dxa"/>
            <w:gridSpan w:val="3"/>
            <w:shd w:val="clear" w:color="auto" w:fill="D9D9D9"/>
            <w:vAlign w:val="center"/>
          </w:tcPr>
          <w:p w14:paraId="533A329D" w14:textId="77777777" w:rsidR="007457E3" w:rsidRPr="002A77CC" w:rsidRDefault="007457E3" w:rsidP="001E20C7">
            <w:pPr>
              <w:widowControl/>
              <w:jc w:val="center"/>
              <w:rPr>
                <w:rFonts w:ascii="宋体" w:hAnsi="宋体"/>
                <w:kern w:val="0"/>
              </w:rPr>
            </w:pPr>
            <w:r w:rsidRPr="002A77CC">
              <w:rPr>
                <w:rFonts w:ascii="宋体" w:hAnsi="宋体" w:hint="eastAsia"/>
                <w:kern w:val="0"/>
              </w:rPr>
              <w:t>合计</w:t>
            </w:r>
          </w:p>
        </w:tc>
        <w:tc>
          <w:tcPr>
            <w:tcW w:w="709" w:type="dxa"/>
            <w:vAlign w:val="center"/>
          </w:tcPr>
          <w:p w14:paraId="7AB494EA" w14:textId="77777777" w:rsidR="007457E3" w:rsidRPr="002A77CC" w:rsidRDefault="007457E3" w:rsidP="001E20C7">
            <w:pPr>
              <w:jc w:val="center"/>
              <w:rPr>
                <w:kern w:val="0"/>
              </w:rPr>
            </w:pPr>
            <w:r w:rsidRPr="002A77CC">
              <w:rPr>
                <w:rFonts w:hint="eastAsia"/>
                <w:kern w:val="0"/>
              </w:rPr>
              <w:t>100</w:t>
            </w:r>
          </w:p>
        </w:tc>
        <w:tc>
          <w:tcPr>
            <w:tcW w:w="709" w:type="dxa"/>
            <w:vAlign w:val="center"/>
          </w:tcPr>
          <w:p w14:paraId="7CC1CAB7" w14:textId="77777777" w:rsidR="007457E3" w:rsidRPr="002A77CC" w:rsidRDefault="007457E3" w:rsidP="001E20C7">
            <w:pPr>
              <w:jc w:val="center"/>
              <w:rPr>
                <w:kern w:val="0"/>
              </w:rPr>
            </w:pPr>
          </w:p>
        </w:tc>
        <w:tc>
          <w:tcPr>
            <w:tcW w:w="765" w:type="dxa"/>
            <w:vAlign w:val="center"/>
          </w:tcPr>
          <w:p w14:paraId="318ADC79" w14:textId="77777777" w:rsidR="007457E3" w:rsidRPr="002A77CC" w:rsidRDefault="007457E3" w:rsidP="001E20C7">
            <w:pPr>
              <w:jc w:val="center"/>
              <w:rPr>
                <w:kern w:val="0"/>
              </w:rPr>
            </w:pPr>
          </w:p>
        </w:tc>
      </w:tr>
    </w:tbl>
    <w:p w14:paraId="18980308" w14:textId="77777777" w:rsidR="00B43534" w:rsidRPr="002A77CC" w:rsidRDefault="00B43534">
      <w:pPr>
        <w:widowControl/>
        <w:jc w:val="left"/>
      </w:pPr>
      <w:r w:rsidRPr="002A77CC">
        <w:br w:type="page"/>
      </w:r>
    </w:p>
    <w:p w14:paraId="1AB90C38" w14:textId="77777777" w:rsidR="007457E3" w:rsidRPr="002A77CC" w:rsidRDefault="007457E3" w:rsidP="0033370B">
      <w:pPr>
        <w:pStyle w:val="2"/>
        <w:jc w:val="center"/>
        <w:rPr>
          <w:lang w:val="zh-CN"/>
        </w:rPr>
      </w:pPr>
      <w:bookmarkStart w:id="89" w:name="_Toc412712079"/>
      <w:bookmarkStart w:id="90" w:name="_Toc438725026"/>
      <w:r w:rsidRPr="002A77CC">
        <w:rPr>
          <w:rFonts w:hint="eastAsia"/>
        </w:rPr>
        <w:lastRenderedPageBreak/>
        <w:t>6.1</w:t>
      </w:r>
      <w:r w:rsidRPr="002A77CC">
        <w:rPr>
          <w:rFonts w:hint="eastAsia"/>
          <w:lang w:val="zh-CN"/>
        </w:rPr>
        <w:t>控制项</w:t>
      </w:r>
      <w:bookmarkEnd w:id="89"/>
      <w:bookmarkEnd w:id="90"/>
    </w:p>
    <w:p w14:paraId="481690AB" w14:textId="77777777" w:rsidR="00324CEA" w:rsidRPr="002A77CC" w:rsidRDefault="00324CEA" w:rsidP="00324CEA">
      <w:pPr>
        <w:pStyle w:val="3"/>
      </w:pPr>
      <w:r w:rsidRPr="002A77CC">
        <w:t xml:space="preserve">6.1.1 </w:t>
      </w:r>
      <w:r w:rsidRPr="002A77CC">
        <w:rPr>
          <w:rFonts w:hint="eastAsia"/>
        </w:rPr>
        <w:t>应制定水资源利用方案，统筹利用各种水资源。</w:t>
      </w:r>
    </w:p>
    <w:p w14:paraId="0CF42CC5" w14:textId="77777777" w:rsidR="00324CEA" w:rsidRPr="002A77CC" w:rsidRDefault="00324CEA" w:rsidP="007106AD">
      <w:pPr>
        <w:numPr>
          <w:ilvl w:val="0"/>
          <w:numId w:val="77"/>
        </w:numPr>
        <w:spacing w:line="288" w:lineRule="auto"/>
        <w:rPr>
          <w:rFonts w:ascii="宋体"/>
          <w:b/>
          <w:kern w:val="0"/>
          <w:sz w:val="24"/>
        </w:rPr>
      </w:pPr>
      <w:r w:rsidRPr="002A77CC">
        <w:rPr>
          <w:rFonts w:ascii="宋体" w:hAnsi="宋体" w:hint="eastAsia"/>
          <w:b/>
          <w:kern w:val="0"/>
          <w:sz w:val="24"/>
        </w:rPr>
        <w:t>得分自评</w:t>
      </w:r>
    </w:p>
    <w:p w14:paraId="0E664036" w14:textId="77777777" w:rsidR="00324CEA" w:rsidRPr="002A77CC" w:rsidRDefault="00324CEA" w:rsidP="00324CEA">
      <w:pPr>
        <w:spacing w:line="288" w:lineRule="auto"/>
        <w:rPr>
          <w:szCs w:val="21"/>
        </w:rPr>
      </w:pPr>
      <w:r w:rsidRPr="002A77CC">
        <w:rPr>
          <w:rFonts w:eastAsia="仿宋_GB2312" w:cs="仿宋_GB2312" w:hint="eastAsia"/>
          <w:szCs w:val="21"/>
        </w:rPr>
        <w:t>□</w:t>
      </w:r>
      <w:r w:rsidRPr="002A77CC">
        <w:rPr>
          <w:rFonts w:hint="eastAsia"/>
          <w:szCs w:val="21"/>
        </w:rPr>
        <w:t>达标；</w:t>
      </w:r>
      <w:r w:rsidRPr="002A77CC">
        <w:rPr>
          <w:rFonts w:eastAsia="仿宋_GB2312" w:cs="仿宋_GB2312" w:hint="eastAsia"/>
          <w:szCs w:val="21"/>
        </w:rPr>
        <w:t>□</w:t>
      </w:r>
      <w:r w:rsidRPr="002A77CC">
        <w:rPr>
          <w:rFonts w:hint="eastAsia"/>
          <w:szCs w:val="21"/>
        </w:rPr>
        <w:t>不达标</w:t>
      </w:r>
    </w:p>
    <w:p w14:paraId="03BA0567" w14:textId="77777777" w:rsidR="00324CEA" w:rsidRPr="002A77CC" w:rsidRDefault="00324CEA" w:rsidP="007106AD">
      <w:pPr>
        <w:numPr>
          <w:ilvl w:val="0"/>
          <w:numId w:val="77"/>
        </w:numPr>
        <w:spacing w:line="288" w:lineRule="auto"/>
        <w:rPr>
          <w:rFonts w:ascii="宋体"/>
          <w:b/>
          <w:kern w:val="0"/>
          <w:sz w:val="24"/>
        </w:rPr>
      </w:pPr>
      <w:r w:rsidRPr="002A77CC">
        <w:rPr>
          <w:rFonts w:ascii="宋体" w:hAnsi="宋体" w:hint="eastAsia"/>
          <w:b/>
          <w:kern w:val="0"/>
          <w:sz w:val="24"/>
        </w:rPr>
        <w:t>评价要点</w:t>
      </w:r>
    </w:p>
    <w:p w14:paraId="126DF339" w14:textId="77777777" w:rsidR="00324CEA" w:rsidRPr="002A77CC" w:rsidRDefault="00324CEA" w:rsidP="007106AD">
      <w:pPr>
        <w:pStyle w:val="32"/>
        <w:numPr>
          <w:ilvl w:val="0"/>
          <w:numId w:val="10"/>
        </w:numPr>
        <w:spacing w:line="288" w:lineRule="auto"/>
        <w:ind w:leftChars="100" w:left="632" w:hangingChars="200" w:hanging="422"/>
        <w:rPr>
          <w:b/>
          <w:lang w:val="zh-CN"/>
        </w:rPr>
      </w:pPr>
      <w:r w:rsidRPr="002A77CC">
        <w:rPr>
          <w:rFonts w:hint="eastAsia"/>
          <w:b/>
        </w:rPr>
        <w:t>水系统方案：</w:t>
      </w:r>
    </w:p>
    <w:p w14:paraId="1F188B08" w14:textId="77777777" w:rsidR="00324CEA" w:rsidRPr="002A77CC" w:rsidRDefault="00324CEA" w:rsidP="00324CEA">
      <w:pPr>
        <w:spacing w:line="288" w:lineRule="auto"/>
        <w:rPr>
          <w:szCs w:val="21"/>
        </w:rPr>
      </w:pPr>
      <w:r w:rsidRPr="002A77CC">
        <w:rPr>
          <w:rFonts w:hint="eastAsia"/>
          <w:szCs w:val="21"/>
        </w:rPr>
        <w:t>（</w:t>
      </w:r>
      <w:r w:rsidRPr="002A77CC">
        <w:rPr>
          <w:rFonts w:hint="eastAsia"/>
          <w:szCs w:val="21"/>
        </w:rPr>
        <w:t>1</w:t>
      </w:r>
      <w:r w:rsidRPr="002A77CC">
        <w:rPr>
          <w:rFonts w:hint="eastAsia"/>
          <w:szCs w:val="21"/>
        </w:rPr>
        <w:t>）水系统规划方案内容包括：□区域节水要求及水资源状况、□项目概况、□用水定额的确定、□用水量估算及水量平衡、□给排水系统设计方案、□节水状况、器具、□非传统水源利用、□其他：</w:t>
      </w:r>
      <w:r w:rsidRPr="002A77CC">
        <w:rPr>
          <w:szCs w:val="21"/>
          <w:u w:val="single"/>
        </w:rPr>
        <w:t xml:space="preserve">    </w:t>
      </w:r>
    </w:p>
    <w:p w14:paraId="0B9A63AA" w14:textId="77777777" w:rsidR="00324CEA" w:rsidRPr="002A77CC" w:rsidRDefault="00324CEA" w:rsidP="00324CEA">
      <w:pPr>
        <w:spacing w:line="288" w:lineRule="auto"/>
        <w:rPr>
          <w:szCs w:val="21"/>
        </w:rPr>
      </w:pPr>
      <w:r w:rsidRPr="002A77CC">
        <w:rPr>
          <w:rFonts w:hint="eastAsia"/>
          <w:szCs w:val="21"/>
        </w:rPr>
        <w:t>（</w:t>
      </w:r>
      <w:r w:rsidRPr="002A77CC">
        <w:rPr>
          <w:rFonts w:hint="eastAsia"/>
          <w:szCs w:val="21"/>
        </w:rPr>
        <w:t>2</w:t>
      </w:r>
      <w:r w:rsidRPr="002A77CC">
        <w:rPr>
          <w:rFonts w:hint="eastAsia"/>
          <w:szCs w:val="21"/>
        </w:rPr>
        <w:t>）简要说明水系统规划方案，包括用水水量和水质的估算与评价原则，用水分配计划、水质和水量保证方案等内容：（</w:t>
      </w:r>
      <w:r w:rsidRPr="002A77CC">
        <w:rPr>
          <w:szCs w:val="21"/>
        </w:rPr>
        <w:t>300</w:t>
      </w:r>
      <w:r w:rsidRPr="002A77CC">
        <w:rPr>
          <w:rFonts w:hint="eastAsia"/>
          <w:szCs w:val="21"/>
        </w:rPr>
        <w:t>字以内）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24CEA" w:rsidRPr="002A77CC" w14:paraId="14B1FD56" w14:textId="77777777" w:rsidTr="00B16CB0">
        <w:trPr>
          <w:trHeight w:val="1048"/>
        </w:trPr>
        <w:tc>
          <w:tcPr>
            <w:tcW w:w="9498" w:type="dxa"/>
            <w:tcBorders>
              <w:top w:val="single" w:sz="4" w:space="0" w:color="auto"/>
              <w:left w:val="single" w:sz="4" w:space="0" w:color="auto"/>
              <w:bottom w:val="single" w:sz="4" w:space="0" w:color="auto"/>
              <w:right w:val="single" w:sz="4" w:space="0" w:color="auto"/>
            </w:tcBorders>
          </w:tcPr>
          <w:p w14:paraId="3CEE1540" w14:textId="77777777" w:rsidR="00324CEA" w:rsidRPr="002A77CC" w:rsidRDefault="00324CEA" w:rsidP="00B16CB0">
            <w:pPr>
              <w:spacing w:line="288" w:lineRule="auto"/>
              <w:ind w:firstLineChars="200" w:firstLine="420"/>
              <w:rPr>
                <w:szCs w:val="21"/>
              </w:rPr>
            </w:pPr>
          </w:p>
        </w:tc>
      </w:tr>
    </w:tbl>
    <w:p w14:paraId="0B5091DB" w14:textId="77777777" w:rsidR="00324CEA" w:rsidRPr="002A77CC" w:rsidRDefault="00324CEA" w:rsidP="00324CEA">
      <w:pPr>
        <w:spacing w:line="360" w:lineRule="auto"/>
      </w:pPr>
    </w:p>
    <w:p w14:paraId="2CF82838" w14:textId="77777777" w:rsidR="00324CEA" w:rsidRPr="002A77CC" w:rsidRDefault="00324CEA" w:rsidP="007106AD">
      <w:pPr>
        <w:numPr>
          <w:ilvl w:val="0"/>
          <w:numId w:val="77"/>
        </w:numPr>
        <w:spacing w:line="288" w:lineRule="auto"/>
        <w:rPr>
          <w:rFonts w:ascii="宋体"/>
          <w:b/>
          <w:kern w:val="0"/>
          <w:sz w:val="24"/>
        </w:rPr>
      </w:pPr>
      <w:r w:rsidRPr="002A77CC">
        <w:rPr>
          <w:rFonts w:ascii="宋体" w:hAnsi="宋体" w:hint="eastAsia"/>
          <w:b/>
          <w:kern w:val="0"/>
          <w:sz w:val="24"/>
        </w:rPr>
        <w:t>证明材料</w:t>
      </w:r>
    </w:p>
    <w:p w14:paraId="472BC5E2" w14:textId="77777777" w:rsidR="00324CEA" w:rsidRPr="002A77CC" w:rsidRDefault="00324CEA" w:rsidP="00324CEA">
      <w:pPr>
        <w:spacing w:line="288" w:lineRule="auto"/>
        <w:rPr>
          <w:rFonts w:cs="宋体"/>
          <w:b/>
          <w:bCs/>
          <w:lang w:val="zh-CN"/>
        </w:rPr>
      </w:pPr>
      <w:r w:rsidRPr="002A77CC">
        <w:rPr>
          <w:rFonts w:cs="宋体" w:hint="eastAsia"/>
          <w:b/>
          <w:bCs/>
          <w:lang w:val="zh-CN"/>
        </w:rPr>
        <w:t>设计评价建议提交材料及要求：</w:t>
      </w:r>
    </w:p>
    <w:p w14:paraId="75534B43" w14:textId="77777777" w:rsidR="00324CEA" w:rsidRPr="002A77CC" w:rsidRDefault="00324CEA" w:rsidP="007106AD">
      <w:pPr>
        <w:pStyle w:val="32"/>
        <w:numPr>
          <w:ilvl w:val="0"/>
          <w:numId w:val="10"/>
        </w:numPr>
        <w:spacing w:line="288" w:lineRule="auto"/>
        <w:ind w:leftChars="100" w:left="632" w:hangingChars="200" w:hanging="422"/>
        <w:rPr>
          <w:b/>
          <w:lang w:val="zh-CN"/>
        </w:rPr>
      </w:pPr>
      <w:r w:rsidRPr="002A77CC">
        <w:rPr>
          <w:rFonts w:hint="eastAsia"/>
          <w:b/>
        </w:rPr>
        <w:t>水系统方案：</w:t>
      </w:r>
    </w:p>
    <w:p w14:paraId="177B3337"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）水资源利用方案：应包括区域节水要求及水资源状况、项目概况、用水定额的确定、用水量估算及水量平衡、给排水系统设计方案、节水器具、非传统水源利用等相关内容。</w:t>
      </w:r>
    </w:p>
    <w:p w14:paraId="6C6891C8" w14:textId="77777777" w:rsidR="00324CEA" w:rsidRPr="002A77CC" w:rsidRDefault="00324CEA" w:rsidP="00324CEA">
      <w:pPr>
        <w:pStyle w:val="12"/>
        <w:spacing w:line="288" w:lineRule="auto"/>
        <w:ind w:firstLineChars="0" w:firstLine="0"/>
        <w:rPr>
          <w:rFonts w:ascii="宋体" w:cs="宋体"/>
          <w:kern w:val="0"/>
          <w:szCs w:val="21"/>
        </w:rPr>
      </w:pPr>
      <w:r w:rsidRPr="002A77CC">
        <w:rPr>
          <w:rFonts w:hint="eastAsia"/>
          <w:szCs w:val="21"/>
        </w:rPr>
        <w:t>（</w:t>
      </w:r>
      <w:r w:rsidRPr="002A77CC">
        <w:rPr>
          <w:rFonts w:hint="eastAsia"/>
          <w:szCs w:val="21"/>
        </w:rPr>
        <w:t>2</w:t>
      </w:r>
      <w:r w:rsidRPr="002A77CC">
        <w:rPr>
          <w:rFonts w:hint="eastAsia"/>
          <w:szCs w:val="21"/>
        </w:rPr>
        <w:t>）给排水专业施工图、设计说明：</w:t>
      </w:r>
      <w:r w:rsidRPr="002A77CC">
        <w:rPr>
          <w:rFonts w:ascii="宋体" w:cs="宋体" w:hint="eastAsia"/>
          <w:kern w:val="0"/>
          <w:szCs w:val="21"/>
        </w:rPr>
        <w:t>应能体现项目水系统方案的内容。</w:t>
      </w:r>
    </w:p>
    <w:p w14:paraId="02AD867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）非传统水源利用专项施工图：</w:t>
      </w:r>
      <w:r w:rsidRPr="002A77CC">
        <w:rPr>
          <w:rFonts w:ascii="宋体" w:cs="宋体" w:hint="eastAsia"/>
          <w:kern w:val="0"/>
          <w:szCs w:val="21"/>
        </w:rPr>
        <w:t>应能体现非传统水源利用方法、规模、工艺流程等内容</w:t>
      </w:r>
      <w:r w:rsidRPr="002A77CC">
        <w:rPr>
          <w:rFonts w:hint="eastAsia"/>
          <w:szCs w:val="21"/>
        </w:rPr>
        <w:t>。</w:t>
      </w:r>
    </w:p>
    <w:p w14:paraId="560C50C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4</w:t>
      </w:r>
      <w:r w:rsidRPr="002A77CC">
        <w:rPr>
          <w:rFonts w:hint="eastAsia"/>
          <w:szCs w:val="21"/>
        </w:rPr>
        <w:t>）</w:t>
      </w:r>
      <w:r w:rsidRPr="002A77CC">
        <w:rPr>
          <w:szCs w:val="21"/>
        </w:rPr>
        <w:t>绿色建筑设计专篇：应涵盖项目水资源利用方案、</w:t>
      </w:r>
      <w:r w:rsidRPr="002A77CC">
        <w:rPr>
          <w:rFonts w:hint="eastAsia"/>
          <w:szCs w:val="21"/>
        </w:rPr>
        <w:t>技术措施</w:t>
      </w:r>
      <w:r w:rsidRPr="002A77CC">
        <w:rPr>
          <w:szCs w:val="21"/>
        </w:rPr>
        <w:t>及关键指标。</w:t>
      </w:r>
    </w:p>
    <w:p w14:paraId="3183E26D" w14:textId="77777777" w:rsidR="00324CEA" w:rsidRPr="002A77CC" w:rsidRDefault="00324CEA" w:rsidP="00324CEA">
      <w:pPr>
        <w:pStyle w:val="12"/>
        <w:spacing w:line="288" w:lineRule="auto"/>
        <w:ind w:firstLineChars="0" w:firstLine="0"/>
        <w:rPr>
          <w:rFonts w:cs="宋体"/>
          <w:b/>
          <w:bCs/>
          <w:lang w:val="zh-CN"/>
        </w:rPr>
      </w:pPr>
      <w:r w:rsidRPr="002A77CC">
        <w:rPr>
          <w:rFonts w:hint="eastAsia"/>
          <w:b/>
          <w:szCs w:val="21"/>
        </w:rPr>
        <w:t>运行评价</w:t>
      </w:r>
      <w:r w:rsidRPr="002A77CC">
        <w:rPr>
          <w:rFonts w:cs="宋体" w:hint="eastAsia"/>
          <w:b/>
          <w:bCs/>
          <w:lang w:val="zh-CN"/>
        </w:rPr>
        <w:t>建议提交材料及要求：</w:t>
      </w:r>
    </w:p>
    <w:p w14:paraId="2B922AF1" w14:textId="77777777" w:rsidR="00324CEA" w:rsidRPr="002A77CC" w:rsidRDefault="00324CEA" w:rsidP="007106AD">
      <w:pPr>
        <w:pStyle w:val="32"/>
        <w:numPr>
          <w:ilvl w:val="0"/>
          <w:numId w:val="10"/>
        </w:numPr>
        <w:spacing w:line="288" w:lineRule="auto"/>
        <w:ind w:leftChars="100" w:left="632" w:hangingChars="200" w:hanging="422"/>
        <w:rPr>
          <w:b/>
          <w:lang w:val="zh-CN"/>
        </w:rPr>
      </w:pPr>
      <w:r w:rsidRPr="002A77CC">
        <w:rPr>
          <w:rFonts w:hint="eastAsia"/>
          <w:b/>
        </w:rPr>
        <w:t>水系统方案：</w:t>
      </w:r>
    </w:p>
    <w:p w14:paraId="218633FF"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）水资源利用方案：应包括区域节水要求及水资源状况、项目概况、用水定额的确定、用水量估算及水量平衡、给排水系统设计方案、节水器具、非传统水源利用等相关内容。</w:t>
      </w:r>
    </w:p>
    <w:p w14:paraId="34858C50" w14:textId="77777777" w:rsidR="00324CEA" w:rsidRPr="002A77CC" w:rsidRDefault="00324CEA" w:rsidP="00324CEA">
      <w:pPr>
        <w:pStyle w:val="12"/>
        <w:spacing w:line="288" w:lineRule="auto"/>
        <w:ind w:firstLineChars="0" w:firstLine="0"/>
        <w:rPr>
          <w:rFonts w:ascii="宋体" w:cs="宋体"/>
          <w:kern w:val="0"/>
          <w:szCs w:val="21"/>
        </w:rPr>
      </w:pPr>
      <w:r w:rsidRPr="002A77CC">
        <w:rPr>
          <w:rFonts w:hint="eastAsia"/>
          <w:szCs w:val="21"/>
        </w:rPr>
        <w:t>（</w:t>
      </w:r>
      <w:r w:rsidRPr="002A77CC">
        <w:rPr>
          <w:rFonts w:hint="eastAsia"/>
          <w:szCs w:val="21"/>
        </w:rPr>
        <w:t>2</w:t>
      </w:r>
      <w:r w:rsidRPr="002A77CC">
        <w:rPr>
          <w:rFonts w:hint="eastAsia"/>
          <w:szCs w:val="21"/>
        </w:rPr>
        <w:t>）给排水专业竣工图、设计说明：</w:t>
      </w:r>
      <w:r w:rsidRPr="002A77CC">
        <w:rPr>
          <w:rFonts w:ascii="宋体" w:cs="宋体" w:hint="eastAsia"/>
          <w:kern w:val="0"/>
          <w:szCs w:val="21"/>
        </w:rPr>
        <w:t>应能体现项目水系统方案的内容。</w:t>
      </w:r>
    </w:p>
    <w:p w14:paraId="0264A844"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）产品说明书、检验报告：</w:t>
      </w:r>
      <w:r w:rsidRPr="002A77CC">
        <w:rPr>
          <w:rFonts w:ascii="宋体" w:cs="宋体" w:hint="eastAsia"/>
          <w:kern w:val="0"/>
          <w:szCs w:val="21"/>
        </w:rPr>
        <w:t>应能体现卫生器具的节水性能指标。</w:t>
      </w:r>
    </w:p>
    <w:p w14:paraId="6A97EBF4"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4</w:t>
      </w:r>
      <w:r w:rsidRPr="002A77CC">
        <w:rPr>
          <w:rFonts w:hint="eastAsia"/>
          <w:szCs w:val="21"/>
        </w:rPr>
        <w:t>）非传统水源利用专项施工图：</w:t>
      </w:r>
      <w:r w:rsidRPr="002A77CC">
        <w:rPr>
          <w:rFonts w:ascii="宋体" w:cs="宋体" w:hint="eastAsia"/>
          <w:kern w:val="0"/>
          <w:szCs w:val="21"/>
        </w:rPr>
        <w:t>应能体现非传统水源利用方法、规模、工艺流程等内容</w:t>
      </w:r>
      <w:r w:rsidRPr="002A77CC">
        <w:rPr>
          <w:rFonts w:hint="eastAsia"/>
          <w:szCs w:val="21"/>
        </w:rPr>
        <w:t>。</w:t>
      </w:r>
    </w:p>
    <w:p w14:paraId="6143D2C5"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5</w:t>
      </w:r>
      <w:r w:rsidRPr="002A77CC">
        <w:rPr>
          <w:rFonts w:hint="eastAsia"/>
          <w:szCs w:val="21"/>
        </w:rPr>
        <w:t>）用水量记量、水质检测报告：应能按不同用途对用水量进行全年逐月分析；包含</w:t>
      </w:r>
      <w:r w:rsidRPr="002A77CC">
        <w:rPr>
          <w:szCs w:val="21"/>
        </w:rPr>
        <w:t>非传统水源利用系统计量记录</w:t>
      </w:r>
      <w:r w:rsidRPr="002A77CC">
        <w:rPr>
          <w:rFonts w:hint="eastAsia"/>
          <w:szCs w:val="21"/>
        </w:rPr>
        <w:t>。</w:t>
      </w:r>
    </w:p>
    <w:p w14:paraId="01F9CC53"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6</w:t>
      </w:r>
      <w:r w:rsidRPr="002A77CC">
        <w:rPr>
          <w:rFonts w:hint="eastAsia"/>
          <w:szCs w:val="21"/>
        </w:rPr>
        <w:t>）水质检测报告：应能提供供水、排水、非传统水源水质检测报告。</w:t>
      </w:r>
    </w:p>
    <w:p w14:paraId="6720502F" w14:textId="77777777" w:rsidR="00324CEA" w:rsidRPr="002A77CC" w:rsidRDefault="00324CEA" w:rsidP="00324CEA">
      <w:pPr>
        <w:spacing w:line="288" w:lineRule="auto"/>
        <w:rPr>
          <w:b/>
          <w:sz w:val="24"/>
        </w:rPr>
      </w:pPr>
      <w:r w:rsidRPr="002A77CC">
        <w:rPr>
          <w:rFonts w:hint="eastAsia"/>
          <w:b/>
          <w:szCs w:val="21"/>
        </w:rPr>
        <w:t>实际提交材料：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24CEA" w:rsidRPr="002A77CC" w14:paraId="6E08E01F" w14:textId="77777777" w:rsidTr="00B16CB0">
        <w:trPr>
          <w:cantSplit/>
          <w:trHeight w:val="1044"/>
        </w:trPr>
        <w:tc>
          <w:tcPr>
            <w:tcW w:w="9498" w:type="dxa"/>
            <w:tcBorders>
              <w:top w:val="single" w:sz="4" w:space="0" w:color="auto"/>
              <w:left w:val="single" w:sz="4" w:space="0" w:color="auto"/>
              <w:bottom w:val="single" w:sz="4" w:space="0" w:color="auto"/>
              <w:right w:val="single" w:sz="4" w:space="0" w:color="auto"/>
            </w:tcBorders>
          </w:tcPr>
          <w:p w14:paraId="5DB11894" w14:textId="77777777" w:rsidR="00324CEA" w:rsidRPr="002A77CC" w:rsidRDefault="00324CEA" w:rsidP="00B16CB0">
            <w:pPr>
              <w:spacing w:line="288" w:lineRule="auto"/>
              <w:rPr>
                <w:szCs w:val="21"/>
              </w:rPr>
            </w:pPr>
          </w:p>
        </w:tc>
      </w:tr>
    </w:tbl>
    <w:p w14:paraId="658AF6DA" w14:textId="77777777" w:rsidR="00324CEA" w:rsidRPr="002A77CC" w:rsidRDefault="00324CEA" w:rsidP="00324CEA">
      <w:pPr>
        <w:pStyle w:val="3"/>
      </w:pPr>
      <w:r w:rsidRPr="002A77CC">
        <w:t>6.1.</w:t>
      </w:r>
      <w:r w:rsidRPr="002A77CC">
        <w:rPr>
          <w:rFonts w:hint="eastAsia"/>
        </w:rPr>
        <w:t>2给排水系统设置应合理、完善、安全。</w:t>
      </w:r>
    </w:p>
    <w:p w14:paraId="001D3764"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、达标自评</w:t>
      </w:r>
    </w:p>
    <w:p w14:paraId="7BE298E5" w14:textId="77777777" w:rsidR="00324CEA" w:rsidRPr="002A77CC" w:rsidRDefault="00324CEA" w:rsidP="00324CEA">
      <w:pPr>
        <w:spacing w:line="288" w:lineRule="auto"/>
        <w:rPr>
          <w:szCs w:val="21"/>
        </w:rPr>
      </w:pPr>
      <w:r w:rsidRPr="002A77CC">
        <w:rPr>
          <w:rFonts w:eastAsia="仿宋_GB2312" w:cs="仿宋_GB2312" w:hint="eastAsia"/>
          <w:szCs w:val="21"/>
        </w:rPr>
        <w:lastRenderedPageBreak/>
        <w:t>□</w:t>
      </w:r>
      <w:r w:rsidRPr="002A77CC">
        <w:rPr>
          <w:rFonts w:hint="eastAsia"/>
          <w:szCs w:val="21"/>
        </w:rPr>
        <w:t>达标；</w:t>
      </w:r>
      <w:r w:rsidRPr="002A77CC">
        <w:rPr>
          <w:rFonts w:eastAsia="仿宋_GB2312" w:cs="仿宋_GB2312" w:hint="eastAsia"/>
          <w:szCs w:val="21"/>
        </w:rPr>
        <w:t>□</w:t>
      </w:r>
      <w:r w:rsidRPr="002A77CC">
        <w:rPr>
          <w:rFonts w:hint="eastAsia"/>
          <w:szCs w:val="21"/>
        </w:rPr>
        <w:t>不达标</w:t>
      </w:r>
    </w:p>
    <w:p w14:paraId="3F10716B"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74DBF135" w14:textId="77777777" w:rsidR="00324CEA" w:rsidRPr="002A77CC" w:rsidRDefault="00324CEA" w:rsidP="00324CEA">
      <w:pPr>
        <w:spacing w:line="288" w:lineRule="auto"/>
        <w:rPr>
          <w:rFonts w:cs="宋体"/>
          <w:lang w:val="zh-CN"/>
        </w:rPr>
      </w:pPr>
      <w:r w:rsidRPr="002A77CC">
        <w:rPr>
          <w:rFonts w:cs="宋体" w:hint="eastAsia"/>
          <w:lang w:val="zh-CN"/>
        </w:rPr>
        <w:t>给排水系统的规划设计是否符合相关标准的规定：□是、□否</w:t>
      </w:r>
    </w:p>
    <w:p w14:paraId="34C16834" w14:textId="77777777" w:rsidR="00324CEA" w:rsidRPr="002A77CC" w:rsidRDefault="00324CEA" w:rsidP="00324CEA">
      <w:pPr>
        <w:spacing w:line="288" w:lineRule="auto"/>
        <w:rPr>
          <w:rFonts w:cs="宋体"/>
          <w:lang w:val="zh-CN"/>
        </w:rPr>
      </w:pPr>
      <w:r w:rsidRPr="002A77CC">
        <w:rPr>
          <w:rFonts w:cs="宋体" w:hint="eastAsia"/>
          <w:lang w:val="zh-CN"/>
        </w:rPr>
        <w:t>供水充分利用用市政压力，加压系统选用节能高效的设备：□是、□否</w:t>
      </w:r>
    </w:p>
    <w:p w14:paraId="7AC766BB" w14:textId="77777777" w:rsidR="00324CEA" w:rsidRPr="002A77CC" w:rsidRDefault="00324CEA" w:rsidP="00324CEA">
      <w:pPr>
        <w:spacing w:line="288" w:lineRule="auto"/>
        <w:rPr>
          <w:rFonts w:cs="宋体"/>
          <w:lang w:val="zh-CN"/>
        </w:rPr>
      </w:pPr>
      <w:r w:rsidRPr="002A77CC">
        <w:rPr>
          <w:rFonts w:cs="宋体" w:hint="eastAsia"/>
          <w:lang w:val="zh-CN"/>
        </w:rPr>
        <w:t>给水系统分区合理，每区供水压力不大于</w:t>
      </w:r>
      <w:r w:rsidRPr="002A77CC">
        <w:rPr>
          <w:rFonts w:cs="宋体" w:hint="eastAsia"/>
          <w:lang w:val="zh-CN"/>
        </w:rPr>
        <w:t>0.45MPa</w:t>
      </w:r>
      <w:r w:rsidRPr="002A77CC">
        <w:rPr>
          <w:rFonts w:cs="宋体" w:hint="eastAsia"/>
          <w:lang w:val="zh-CN"/>
        </w:rPr>
        <w:t>：□是、□否</w:t>
      </w:r>
    </w:p>
    <w:p w14:paraId="4EBD1DF3" w14:textId="77777777" w:rsidR="00324CEA" w:rsidRPr="002A77CC" w:rsidRDefault="00324CEA" w:rsidP="00324CEA">
      <w:pPr>
        <w:spacing w:line="288" w:lineRule="auto"/>
        <w:rPr>
          <w:rFonts w:cs="宋体"/>
          <w:lang w:val="zh-CN"/>
        </w:rPr>
      </w:pPr>
      <w:r w:rsidRPr="002A77CC">
        <w:rPr>
          <w:rFonts w:cs="宋体" w:hint="eastAsia"/>
          <w:lang w:val="zh-CN"/>
        </w:rPr>
        <w:t>合理采取减压限流的节水措施：□是、□否，如果是，填写具体措施：</w:t>
      </w:r>
      <w:r w:rsidRPr="002A77CC">
        <w:rPr>
          <w:rFonts w:cs="宋体" w:hint="eastAsia"/>
          <w:szCs w:val="21"/>
          <w:u w:val="single"/>
        </w:rPr>
        <w:t xml:space="preserve">    </w:t>
      </w:r>
    </w:p>
    <w:p w14:paraId="4832E398" w14:textId="77777777" w:rsidR="00324CEA" w:rsidRPr="002A77CC" w:rsidRDefault="00324CEA" w:rsidP="00324CEA">
      <w:pPr>
        <w:spacing w:line="288" w:lineRule="auto"/>
        <w:rPr>
          <w:rFonts w:cs="宋体"/>
          <w:lang w:val="zh-CN"/>
        </w:rPr>
      </w:pPr>
      <w:r w:rsidRPr="002A77CC">
        <w:rPr>
          <w:rFonts w:cs="宋体" w:hint="eastAsia"/>
          <w:lang w:val="zh-CN"/>
        </w:rPr>
        <w:t>给水水质达到国家、行业或地方标准的要求：□是、□否</w:t>
      </w:r>
    </w:p>
    <w:p w14:paraId="635222C5" w14:textId="77777777" w:rsidR="00324CEA" w:rsidRPr="002A77CC" w:rsidRDefault="00324CEA" w:rsidP="00324CEA">
      <w:pPr>
        <w:spacing w:line="288" w:lineRule="auto"/>
        <w:rPr>
          <w:rFonts w:cs="宋体"/>
          <w:lang w:val="zh-CN"/>
        </w:rPr>
      </w:pPr>
      <w:r w:rsidRPr="002A77CC">
        <w:rPr>
          <w:rFonts w:cs="宋体" w:hint="eastAsia"/>
          <w:lang w:val="zh-CN"/>
        </w:rPr>
        <w:t>使用非传统水源时，采取用水安全保障措施：□是、□否</w:t>
      </w:r>
    </w:p>
    <w:p w14:paraId="610CD6A0" w14:textId="77777777" w:rsidR="00324CEA" w:rsidRPr="002A77CC" w:rsidRDefault="00324CEA" w:rsidP="00324CEA">
      <w:pPr>
        <w:spacing w:line="288" w:lineRule="auto"/>
        <w:rPr>
          <w:rFonts w:cs="宋体"/>
          <w:lang w:val="zh-CN"/>
        </w:rPr>
      </w:pPr>
      <w:r w:rsidRPr="002A77CC">
        <w:rPr>
          <w:rFonts w:cs="宋体" w:hint="eastAsia"/>
          <w:lang w:val="zh-CN"/>
        </w:rPr>
        <w:t>各类不同水质要求的给水管线有明显的管道标识：□是、□否</w:t>
      </w:r>
    </w:p>
    <w:p w14:paraId="4492AA04" w14:textId="77777777" w:rsidR="00324CEA" w:rsidRPr="002A77CC" w:rsidRDefault="00324CEA" w:rsidP="00324CEA">
      <w:pPr>
        <w:spacing w:line="288" w:lineRule="auto"/>
        <w:rPr>
          <w:rFonts w:cs="宋体"/>
          <w:lang w:val="zh-CN"/>
        </w:rPr>
      </w:pPr>
      <w:r w:rsidRPr="002A77CC">
        <w:rPr>
          <w:rFonts w:cs="宋体" w:hint="eastAsia"/>
          <w:lang w:val="zh-CN"/>
        </w:rPr>
        <w:t>设置完善的污水收集、处理和排放等设施：□是、□否</w:t>
      </w:r>
    </w:p>
    <w:p w14:paraId="499138E3" w14:textId="77777777" w:rsidR="00324CEA" w:rsidRPr="002A77CC" w:rsidRDefault="00324CEA" w:rsidP="00324CEA">
      <w:pPr>
        <w:spacing w:line="288" w:lineRule="auto"/>
        <w:rPr>
          <w:rFonts w:cs="宋体"/>
          <w:lang w:val="zh-CN"/>
        </w:rPr>
      </w:pPr>
      <w:r w:rsidRPr="002A77CC">
        <w:rPr>
          <w:rFonts w:cs="宋体" w:hint="eastAsia"/>
          <w:lang w:val="zh-CN"/>
        </w:rPr>
        <w:t>采取有效措施避免管道、阀门和设备的漏水、渗水或结露：□是、□否</w:t>
      </w:r>
    </w:p>
    <w:p w14:paraId="634049B5" w14:textId="77777777" w:rsidR="00324CEA" w:rsidRPr="002A77CC" w:rsidRDefault="00324CEA" w:rsidP="00324CEA">
      <w:pPr>
        <w:spacing w:line="288" w:lineRule="auto"/>
        <w:rPr>
          <w:rFonts w:cs="宋体"/>
          <w:lang w:val="zh-CN"/>
        </w:rPr>
      </w:pPr>
      <w:r w:rsidRPr="002A77CC">
        <w:rPr>
          <w:rFonts w:cs="宋体" w:hint="eastAsia"/>
          <w:lang w:val="zh-CN"/>
        </w:rPr>
        <w:t>有热水使用需求时，热水系统设置合理：□是、□否</w:t>
      </w:r>
    </w:p>
    <w:p w14:paraId="34589E83" w14:textId="77777777" w:rsidR="00324CEA" w:rsidRPr="002A77CC" w:rsidRDefault="00324CEA" w:rsidP="00324CEA">
      <w:pPr>
        <w:spacing w:line="288" w:lineRule="auto"/>
        <w:rPr>
          <w:rFonts w:cs="宋体"/>
          <w:lang w:val="zh-CN"/>
        </w:rPr>
      </w:pPr>
      <w:r w:rsidRPr="002A77CC">
        <w:rPr>
          <w:rFonts w:cs="宋体" w:hint="eastAsia"/>
          <w:lang w:val="zh-CN"/>
        </w:rPr>
        <w:t>根据当地气候、地形、地貌等特点合理规划雨水入渗、排放或利用：□是、□否</w:t>
      </w:r>
    </w:p>
    <w:p w14:paraId="46C5E7CC" w14:textId="77777777" w:rsidR="00324CEA" w:rsidRPr="002A77CC" w:rsidRDefault="00324CEA" w:rsidP="00324CEA">
      <w:pPr>
        <w:spacing w:line="288" w:lineRule="auto"/>
        <w:rPr>
          <w:rFonts w:cs="宋体"/>
          <w:lang w:val="zh-CN"/>
        </w:rPr>
      </w:pPr>
    </w:p>
    <w:p w14:paraId="315A5FA4" w14:textId="77777777" w:rsidR="00324CEA" w:rsidRPr="002A77CC" w:rsidRDefault="00324CEA" w:rsidP="00324CEA">
      <w:pPr>
        <w:spacing w:line="288" w:lineRule="auto"/>
        <w:rPr>
          <w:lang w:val="zh-CN"/>
        </w:rPr>
      </w:pPr>
      <w:r w:rsidRPr="002A77CC">
        <w:rPr>
          <w:rFonts w:cs="宋体" w:hint="eastAsia"/>
          <w:lang w:val="zh-CN"/>
        </w:rPr>
        <w:t>简要说明给排水系统，包括以下内容：（</w:t>
      </w:r>
      <w:r w:rsidRPr="002A77CC">
        <w:rPr>
          <w:lang w:val="zh-CN"/>
        </w:rPr>
        <w:t>300</w:t>
      </w:r>
      <w:r w:rsidRPr="002A77CC">
        <w:rPr>
          <w:rFonts w:cs="宋体" w:hint="eastAsia"/>
          <w:lang w:val="zh-CN"/>
        </w:rPr>
        <w:t>字以内）</w:t>
      </w:r>
    </w:p>
    <w:p w14:paraId="7313EAF2" w14:textId="77777777" w:rsidR="00324CEA" w:rsidRPr="002A77CC" w:rsidRDefault="00324CEA" w:rsidP="00324CEA">
      <w:pPr>
        <w:tabs>
          <w:tab w:val="left" w:pos="360"/>
        </w:tabs>
        <w:spacing w:line="288" w:lineRule="auto"/>
      </w:pPr>
      <w:r w:rsidRPr="002A77CC">
        <w:rPr>
          <w:rFonts w:hint="eastAsia"/>
        </w:rPr>
        <w:t>（</w:t>
      </w:r>
      <w:r w:rsidRPr="002A77CC">
        <w:rPr>
          <w:rFonts w:hint="eastAsia"/>
        </w:rPr>
        <w:t>1</w:t>
      </w:r>
      <w:r w:rsidRPr="002A77CC">
        <w:rPr>
          <w:rFonts w:hint="eastAsia"/>
        </w:rPr>
        <w:t>）给排水系统设计时参照的标准和规范；</w:t>
      </w:r>
    </w:p>
    <w:p w14:paraId="5E2933FB" w14:textId="77777777" w:rsidR="00324CEA" w:rsidRPr="002A77CC" w:rsidRDefault="00324CEA" w:rsidP="00324CEA">
      <w:pPr>
        <w:tabs>
          <w:tab w:val="left" w:pos="360"/>
        </w:tabs>
        <w:spacing w:line="288" w:lineRule="auto"/>
      </w:pPr>
      <w:r w:rsidRPr="002A77CC">
        <w:rPr>
          <w:rFonts w:cs="宋体" w:hint="eastAsia"/>
        </w:rPr>
        <w:t>（</w:t>
      </w:r>
      <w:r w:rsidRPr="002A77CC">
        <w:rPr>
          <w:rFonts w:cs="宋体" w:hint="eastAsia"/>
        </w:rPr>
        <w:t>2</w:t>
      </w:r>
      <w:r w:rsidRPr="002A77CC">
        <w:rPr>
          <w:rFonts w:cs="宋体" w:hint="eastAsia"/>
        </w:rPr>
        <w:t>）给水系统和热水系统采用的节能、节水措施；</w:t>
      </w:r>
    </w:p>
    <w:p w14:paraId="6DBC1DF1" w14:textId="77777777" w:rsidR="00324CEA" w:rsidRPr="002A77CC" w:rsidRDefault="00324CEA" w:rsidP="00324CEA">
      <w:pPr>
        <w:tabs>
          <w:tab w:val="left" w:pos="360"/>
        </w:tabs>
        <w:spacing w:line="288" w:lineRule="auto"/>
      </w:pPr>
      <w:r w:rsidRPr="002A77CC">
        <w:rPr>
          <w:rFonts w:hint="eastAsia"/>
        </w:rPr>
        <w:t>（</w:t>
      </w:r>
      <w:r w:rsidRPr="002A77CC">
        <w:rPr>
          <w:rFonts w:hint="eastAsia"/>
        </w:rPr>
        <w:t>3</w:t>
      </w:r>
      <w:r w:rsidRPr="002A77CC">
        <w:rPr>
          <w:rFonts w:hint="eastAsia"/>
        </w:rPr>
        <w:t>）用水水质要求及水质安全保障措施；</w:t>
      </w:r>
    </w:p>
    <w:p w14:paraId="64D586C2" w14:textId="77777777" w:rsidR="00324CEA" w:rsidRPr="002A77CC" w:rsidRDefault="00324CEA" w:rsidP="00324CEA">
      <w:pPr>
        <w:tabs>
          <w:tab w:val="left" w:pos="360"/>
        </w:tabs>
        <w:spacing w:line="288" w:lineRule="auto"/>
      </w:pPr>
      <w:r w:rsidRPr="002A77CC">
        <w:rPr>
          <w:rFonts w:cs="宋体" w:hint="eastAsia"/>
        </w:rPr>
        <w:t>（</w:t>
      </w:r>
      <w:r w:rsidRPr="002A77CC">
        <w:rPr>
          <w:rFonts w:cs="宋体" w:hint="eastAsia"/>
        </w:rPr>
        <w:t>4</w:t>
      </w:r>
      <w:r w:rsidRPr="002A77CC">
        <w:rPr>
          <w:rFonts w:cs="宋体" w:hint="eastAsia"/>
        </w:rPr>
        <w:t>）避免管材、管道附件及设备等供水设施的选取和运行对供水造成二次污染的措施；</w:t>
      </w:r>
    </w:p>
    <w:p w14:paraId="6E9FA301" w14:textId="77777777" w:rsidR="00324CEA" w:rsidRPr="002A77CC" w:rsidRDefault="00324CEA" w:rsidP="00324CEA">
      <w:pPr>
        <w:tabs>
          <w:tab w:val="left" w:pos="360"/>
        </w:tabs>
        <w:spacing w:line="288" w:lineRule="auto"/>
      </w:pPr>
      <w:r w:rsidRPr="002A77CC">
        <w:rPr>
          <w:rFonts w:cs="宋体" w:hint="eastAsia"/>
        </w:rPr>
        <w:t>（</w:t>
      </w:r>
      <w:r w:rsidRPr="002A77CC">
        <w:rPr>
          <w:rFonts w:cs="宋体" w:hint="eastAsia"/>
        </w:rPr>
        <w:t>5</w:t>
      </w:r>
      <w:r w:rsidRPr="002A77CC">
        <w:rPr>
          <w:rFonts w:cs="宋体" w:hint="eastAsia"/>
        </w:rPr>
        <w:t>）污水收集、处理、排放方案和设施；</w:t>
      </w:r>
    </w:p>
    <w:p w14:paraId="7D3D5818" w14:textId="77777777" w:rsidR="00324CEA" w:rsidRPr="002A77CC" w:rsidRDefault="00324CEA" w:rsidP="00324CEA">
      <w:pPr>
        <w:tabs>
          <w:tab w:val="left" w:pos="360"/>
        </w:tabs>
        <w:spacing w:line="288" w:lineRule="auto"/>
      </w:pPr>
      <w:r w:rsidRPr="002A77CC">
        <w:rPr>
          <w:rFonts w:hint="eastAsia"/>
        </w:rPr>
        <w:t>（</w:t>
      </w:r>
      <w:r w:rsidRPr="002A77CC">
        <w:rPr>
          <w:rFonts w:hint="eastAsia"/>
        </w:rPr>
        <w:t>6</w:t>
      </w:r>
      <w:r w:rsidRPr="002A77CC">
        <w:rPr>
          <w:rFonts w:hint="eastAsia"/>
        </w:rPr>
        <w:t>）避免管道、阀门和设备的漏水、渗水或结露；</w:t>
      </w:r>
    </w:p>
    <w:p w14:paraId="35697EF0" w14:textId="77777777" w:rsidR="00324CEA" w:rsidRPr="002A77CC" w:rsidRDefault="00324CEA" w:rsidP="00324CEA">
      <w:pPr>
        <w:tabs>
          <w:tab w:val="left" w:pos="360"/>
        </w:tabs>
        <w:spacing w:line="288" w:lineRule="auto"/>
      </w:pPr>
      <w:r w:rsidRPr="002A77CC">
        <w:rPr>
          <w:rFonts w:cs="宋体" w:hint="eastAsia"/>
        </w:rPr>
        <w:t>（</w:t>
      </w:r>
      <w:r w:rsidRPr="002A77CC">
        <w:rPr>
          <w:rFonts w:cs="宋体" w:hint="eastAsia"/>
        </w:rPr>
        <w:t>7</w:t>
      </w:r>
      <w:r w:rsidRPr="002A77CC">
        <w:rPr>
          <w:rFonts w:cs="宋体" w:hint="eastAsia"/>
        </w:rPr>
        <w:t>）雨水排放渠道、渗透途径或收集回用方案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24CEA" w:rsidRPr="002A77CC" w14:paraId="0FC92C49" w14:textId="77777777" w:rsidTr="00B16CB0">
        <w:trPr>
          <w:trHeight w:val="1421"/>
          <w:jc w:val="center"/>
        </w:trPr>
        <w:tc>
          <w:tcPr>
            <w:tcW w:w="9639" w:type="dxa"/>
            <w:tcBorders>
              <w:top w:val="single" w:sz="4" w:space="0" w:color="auto"/>
              <w:left w:val="single" w:sz="4" w:space="0" w:color="auto"/>
              <w:bottom w:val="single" w:sz="4" w:space="0" w:color="auto"/>
              <w:right w:val="single" w:sz="4" w:space="0" w:color="auto"/>
            </w:tcBorders>
          </w:tcPr>
          <w:p w14:paraId="2B379E85" w14:textId="77777777" w:rsidR="00324CEA" w:rsidRPr="002A77CC" w:rsidRDefault="00324CEA" w:rsidP="00B16CB0">
            <w:pPr>
              <w:spacing w:line="288" w:lineRule="auto"/>
              <w:ind w:firstLineChars="200" w:firstLine="420"/>
            </w:pPr>
          </w:p>
        </w:tc>
      </w:tr>
    </w:tbl>
    <w:p w14:paraId="33B4A970" w14:textId="77777777" w:rsidR="00324CEA" w:rsidRPr="002A77CC" w:rsidRDefault="00324CEA" w:rsidP="00324CEA">
      <w:pPr>
        <w:spacing w:line="360" w:lineRule="auto"/>
      </w:pPr>
    </w:p>
    <w:p w14:paraId="34D4FB04"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69AE8D4F"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68700D21"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）给排水专业施工图、设计说明：应包括给排水设计说明、平面图、系统图、详图。</w:t>
      </w:r>
    </w:p>
    <w:p w14:paraId="2DB48760" w14:textId="77777777" w:rsidR="00324CEA" w:rsidRPr="002A77CC" w:rsidRDefault="00324CEA" w:rsidP="00324CEA">
      <w:pPr>
        <w:pStyle w:val="12"/>
        <w:spacing w:line="288" w:lineRule="auto"/>
        <w:ind w:firstLineChars="0" w:firstLine="0"/>
        <w:rPr>
          <w:rFonts w:eastAsiaTheme="minorEastAsia" w:cstheme="minorBidi"/>
          <w:szCs w:val="21"/>
        </w:rPr>
      </w:pPr>
      <w:r w:rsidRPr="002A77CC">
        <w:rPr>
          <w:rFonts w:eastAsiaTheme="minorEastAsia" w:cstheme="minorBidi" w:hint="eastAsia"/>
          <w:szCs w:val="21"/>
        </w:rPr>
        <w:t>（</w:t>
      </w:r>
      <w:r w:rsidRPr="002A77CC">
        <w:rPr>
          <w:rFonts w:eastAsiaTheme="minorEastAsia" w:cstheme="minorBidi" w:hint="eastAsia"/>
          <w:szCs w:val="21"/>
        </w:rPr>
        <w:t>2</w:t>
      </w:r>
      <w:r w:rsidRPr="002A77CC">
        <w:rPr>
          <w:rFonts w:eastAsiaTheme="minorEastAsia" w:cstheme="minorBidi" w:hint="eastAsia"/>
          <w:szCs w:val="21"/>
        </w:rPr>
        <w:t>）给水排水总平面图：应体现室外给水管网，室外污水、雨水排水管网，雨水检查井标高。</w:t>
      </w:r>
    </w:p>
    <w:p w14:paraId="01BA464B" w14:textId="77777777" w:rsidR="00324CEA" w:rsidRPr="002A77CC" w:rsidRDefault="00324CEA" w:rsidP="00324CEA">
      <w:pPr>
        <w:pStyle w:val="12"/>
        <w:spacing w:line="288" w:lineRule="auto"/>
        <w:ind w:firstLineChars="0" w:firstLine="0"/>
        <w:rPr>
          <w:szCs w:val="21"/>
        </w:rPr>
      </w:pPr>
      <w:r w:rsidRPr="002A77CC">
        <w:rPr>
          <w:rFonts w:eastAsiaTheme="minorEastAsia" w:cstheme="minorBidi" w:hint="eastAsia"/>
          <w:szCs w:val="21"/>
        </w:rPr>
        <w:t>（</w:t>
      </w:r>
      <w:r w:rsidRPr="002A77CC">
        <w:rPr>
          <w:rFonts w:eastAsiaTheme="minorEastAsia" w:cstheme="minorBidi" w:hint="eastAsia"/>
          <w:szCs w:val="21"/>
        </w:rPr>
        <w:t>3</w:t>
      </w:r>
      <w:r w:rsidRPr="002A77CC">
        <w:rPr>
          <w:rFonts w:eastAsiaTheme="minorEastAsia" w:cstheme="minorBidi" w:hint="eastAsia"/>
          <w:szCs w:val="21"/>
        </w:rPr>
        <w:t>）给水机房详图、雨水机房详图：应体现水质安全保障措施。</w:t>
      </w:r>
    </w:p>
    <w:p w14:paraId="62276B9C"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）给排水设计相关计算书等。</w:t>
      </w:r>
    </w:p>
    <w:p w14:paraId="1D581AA4"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5802BD53"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）给排水专业竣工图、设计说明：应包括给排水设计说明、平面图、系统图、详图。</w:t>
      </w:r>
    </w:p>
    <w:p w14:paraId="7C25F862" w14:textId="77777777" w:rsidR="00324CEA" w:rsidRPr="002A77CC" w:rsidRDefault="00324CEA" w:rsidP="00324CEA">
      <w:pPr>
        <w:pStyle w:val="12"/>
        <w:spacing w:line="288" w:lineRule="auto"/>
        <w:ind w:firstLineChars="0" w:firstLine="0"/>
        <w:rPr>
          <w:rFonts w:eastAsiaTheme="minorEastAsia" w:cstheme="minorBidi"/>
          <w:szCs w:val="21"/>
        </w:rPr>
      </w:pPr>
      <w:r w:rsidRPr="002A77CC">
        <w:rPr>
          <w:rFonts w:eastAsiaTheme="minorEastAsia" w:cstheme="minorBidi" w:hint="eastAsia"/>
          <w:szCs w:val="21"/>
        </w:rPr>
        <w:t>（</w:t>
      </w:r>
      <w:r w:rsidRPr="002A77CC">
        <w:rPr>
          <w:rFonts w:eastAsiaTheme="minorEastAsia" w:cstheme="minorBidi" w:hint="eastAsia"/>
          <w:szCs w:val="21"/>
        </w:rPr>
        <w:t>2</w:t>
      </w:r>
      <w:r w:rsidRPr="002A77CC">
        <w:rPr>
          <w:rFonts w:eastAsiaTheme="minorEastAsia" w:cstheme="minorBidi" w:hint="eastAsia"/>
          <w:szCs w:val="21"/>
        </w:rPr>
        <w:t>）给水排水总平面图：应体现室外给水管网，室外污水、雨水排水管网，雨水检查井标高。</w:t>
      </w:r>
    </w:p>
    <w:p w14:paraId="57B6C2A2" w14:textId="77777777" w:rsidR="00324CEA" w:rsidRPr="002A77CC" w:rsidRDefault="00324CEA" w:rsidP="00324CEA">
      <w:pPr>
        <w:pStyle w:val="12"/>
        <w:spacing w:line="288" w:lineRule="auto"/>
        <w:ind w:firstLineChars="0" w:firstLine="0"/>
        <w:rPr>
          <w:szCs w:val="21"/>
        </w:rPr>
      </w:pPr>
      <w:r w:rsidRPr="002A77CC">
        <w:rPr>
          <w:rFonts w:eastAsiaTheme="minorEastAsia" w:cstheme="minorBidi" w:hint="eastAsia"/>
          <w:szCs w:val="21"/>
        </w:rPr>
        <w:t>（</w:t>
      </w:r>
      <w:r w:rsidRPr="002A77CC">
        <w:rPr>
          <w:rFonts w:eastAsiaTheme="minorEastAsia" w:cstheme="minorBidi" w:hint="eastAsia"/>
          <w:szCs w:val="21"/>
        </w:rPr>
        <w:t>3</w:t>
      </w:r>
      <w:r w:rsidRPr="002A77CC">
        <w:rPr>
          <w:rFonts w:eastAsiaTheme="minorEastAsia" w:cstheme="minorBidi" w:hint="eastAsia"/>
          <w:szCs w:val="21"/>
        </w:rPr>
        <w:t>）给水机房详图、雨水机房详图：应体现水质安全保障措施。</w:t>
      </w:r>
    </w:p>
    <w:p w14:paraId="1955A495"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szCs w:val="21"/>
        </w:rPr>
        <w:t>4</w:t>
      </w:r>
      <w:r w:rsidRPr="002A77CC">
        <w:rPr>
          <w:rFonts w:hint="eastAsia"/>
          <w:szCs w:val="21"/>
        </w:rPr>
        <w:t>）产品说明书：应包含给水阀门管件的说明。</w:t>
      </w:r>
    </w:p>
    <w:p w14:paraId="0597B8E8" w14:textId="77777777" w:rsidR="00324CEA" w:rsidRPr="002A77CC" w:rsidRDefault="00324CEA" w:rsidP="00324CEA">
      <w:pPr>
        <w:pStyle w:val="12"/>
        <w:spacing w:line="288" w:lineRule="auto"/>
        <w:ind w:firstLineChars="0" w:firstLine="0"/>
        <w:rPr>
          <w:szCs w:val="21"/>
        </w:rPr>
      </w:pPr>
      <w:r w:rsidRPr="002A77CC">
        <w:rPr>
          <w:rFonts w:hint="eastAsia"/>
          <w:szCs w:val="21"/>
        </w:rPr>
        <w:lastRenderedPageBreak/>
        <w:t>（</w:t>
      </w:r>
      <w:r w:rsidRPr="002A77CC">
        <w:rPr>
          <w:rFonts w:hint="eastAsia"/>
          <w:szCs w:val="21"/>
        </w:rPr>
        <w:t>5</w:t>
      </w:r>
      <w:r w:rsidRPr="002A77CC">
        <w:rPr>
          <w:rFonts w:hint="eastAsia"/>
          <w:szCs w:val="21"/>
        </w:rPr>
        <w:t>）水质检测报告：应能提供供水、排水、非传统水源水质检测报告。</w:t>
      </w:r>
    </w:p>
    <w:p w14:paraId="289D486A"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7203DCE8" w14:textId="77777777" w:rsidTr="00B16CB0">
        <w:trPr>
          <w:cantSplit/>
          <w:trHeight w:val="1179"/>
        </w:trPr>
        <w:tc>
          <w:tcPr>
            <w:tcW w:w="9606" w:type="dxa"/>
          </w:tcPr>
          <w:p w14:paraId="34EFE3D3" w14:textId="77777777" w:rsidR="00324CEA" w:rsidRPr="002A77CC" w:rsidRDefault="00324CEA" w:rsidP="00B16CB0">
            <w:pPr>
              <w:spacing w:line="288" w:lineRule="auto"/>
              <w:rPr>
                <w:szCs w:val="21"/>
              </w:rPr>
            </w:pPr>
          </w:p>
        </w:tc>
      </w:tr>
    </w:tbl>
    <w:p w14:paraId="193EA685" w14:textId="77777777" w:rsidR="00324CEA" w:rsidRPr="002A77CC" w:rsidRDefault="00324CEA" w:rsidP="00324CEA">
      <w:pPr>
        <w:widowControl/>
        <w:jc w:val="left"/>
      </w:pPr>
      <w:r w:rsidRPr="002A77CC">
        <w:br w:type="page"/>
      </w:r>
    </w:p>
    <w:p w14:paraId="13870812" w14:textId="77777777" w:rsidR="00324CEA" w:rsidRPr="002A77CC" w:rsidRDefault="00324CEA" w:rsidP="00324CEA">
      <w:pPr>
        <w:pStyle w:val="3"/>
      </w:pPr>
      <w:r w:rsidRPr="002A77CC">
        <w:lastRenderedPageBreak/>
        <w:t>6.1.</w:t>
      </w:r>
      <w:r w:rsidRPr="002A77CC">
        <w:rPr>
          <w:rFonts w:hint="eastAsia"/>
        </w:rPr>
        <w:t>3应采用节水器具。</w:t>
      </w:r>
    </w:p>
    <w:p w14:paraId="780D0442"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、达标自评</w:t>
      </w:r>
    </w:p>
    <w:p w14:paraId="266953FC" w14:textId="77777777" w:rsidR="00324CEA" w:rsidRPr="002A77CC" w:rsidRDefault="00324CEA" w:rsidP="00324CEA">
      <w:pPr>
        <w:spacing w:line="288" w:lineRule="auto"/>
        <w:rPr>
          <w:szCs w:val="21"/>
        </w:rPr>
      </w:pPr>
      <w:r w:rsidRPr="002A77CC">
        <w:rPr>
          <w:rFonts w:eastAsia="仿宋_GB2312" w:cs="仿宋_GB2312" w:hint="eastAsia"/>
          <w:szCs w:val="21"/>
        </w:rPr>
        <w:t>□</w:t>
      </w:r>
      <w:r w:rsidRPr="002A77CC">
        <w:rPr>
          <w:rFonts w:hint="eastAsia"/>
          <w:szCs w:val="21"/>
        </w:rPr>
        <w:t>达标；</w:t>
      </w:r>
      <w:r w:rsidRPr="002A77CC">
        <w:rPr>
          <w:rFonts w:eastAsia="仿宋_GB2312" w:cs="仿宋_GB2312" w:hint="eastAsia"/>
          <w:szCs w:val="21"/>
        </w:rPr>
        <w:t>□</w:t>
      </w:r>
      <w:r w:rsidRPr="002A77CC">
        <w:rPr>
          <w:rFonts w:hint="eastAsia"/>
          <w:szCs w:val="21"/>
        </w:rPr>
        <w:t>不达标</w:t>
      </w:r>
    </w:p>
    <w:p w14:paraId="31C7B5B3"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559274FC" w14:textId="77777777" w:rsidR="00324CEA" w:rsidRPr="002A77CC" w:rsidRDefault="00324CEA" w:rsidP="00324CEA">
      <w:pPr>
        <w:jc w:val="center"/>
      </w:pPr>
      <w:r w:rsidRPr="002A77CC">
        <w:rPr>
          <w:rFonts w:hint="eastAsia"/>
        </w:rPr>
        <w:t>节水器具清单</w:t>
      </w:r>
    </w:p>
    <w:tbl>
      <w:tblPr>
        <w:tblW w:w="9639" w:type="dxa"/>
        <w:jc w:val="center"/>
        <w:tblLayout w:type="fixed"/>
        <w:tblLook w:val="0000" w:firstRow="0" w:lastRow="0" w:firstColumn="0" w:lastColumn="0" w:noHBand="0" w:noVBand="0"/>
      </w:tblPr>
      <w:tblGrid>
        <w:gridCol w:w="2683"/>
        <w:gridCol w:w="4329"/>
        <w:gridCol w:w="2627"/>
      </w:tblGrid>
      <w:tr w:rsidR="00324CEA" w:rsidRPr="002A77CC" w14:paraId="57843EFE"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vAlign w:val="center"/>
          </w:tcPr>
          <w:p w14:paraId="6E9EC308" w14:textId="77777777" w:rsidR="00324CEA" w:rsidRPr="002A77CC" w:rsidRDefault="00324CEA" w:rsidP="00B16CB0">
            <w:pPr>
              <w:jc w:val="center"/>
            </w:pPr>
            <w:r w:rsidRPr="002A77CC">
              <w:rPr>
                <w:rFonts w:hint="eastAsia"/>
              </w:rPr>
              <w:t>节水器具名称</w:t>
            </w:r>
          </w:p>
        </w:tc>
        <w:tc>
          <w:tcPr>
            <w:tcW w:w="4329" w:type="dxa"/>
            <w:tcBorders>
              <w:top w:val="single" w:sz="4" w:space="0" w:color="auto"/>
              <w:left w:val="single" w:sz="4" w:space="0" w:color="auto"/>
              <w:bottom w:val="single" w:sz="4" w:space="0" w:color="auto"/>
              <w:right w:val="single" w:sz="4" w:space="0" w:color="auto"/>
            </w:tcBorders>
            <w:vAlign w:val="center"/>
          </w:tcPr>
          <w:p w14:paraId="5BAD01CA" w14:textId="77777777" w:rsidR="00324CEA" w:rsidRPr="002A77CC" w:rsidDel="00C426D7" w:rsidRDefault="00324CEA" w:rsidP="00B16CB0">
            <w:pPr>
              <w:jc w:val="center"/>
            </w:pPr>
            <w:r w:rsidRPr="002A77CC">
              <w:rPr>
                <w:rFonts w:hint="eastAsia"/>
              </w:rPr>
              <w:t>流量或用水量</w:t>
            </w:r>
          </w:p>
        </w:tc>
        <w:tc>
          <w:tcPr>
            <w:tcW w:w="2627" w:type="dxa"/>
            <w:tcBorders>
              <w:top w:val="single" w:sz="4" w:space="0" w:color="auto"/>
              <w:left w:val="single" w:sz="4" w:space="0" w:color="auto"/>
              <w:bottom w:val="single" w:sz="4" w:space="0" w:color="auto"/>
              <w:right w:val="single" w:sz="4" w:space="0" w:color="auto"/>
            </w:tcBorders>
            <w:vAlign w:val="center"/>
          </w:tcPr>
          <w:p w14:paraId="172A9434" w14:textId="77777777" w:rsidR="00324CEA" w:rsidRPr="002A77CC" w:rsidRDefault="00324CEA" w:rsidP="00B16CB0">
            <w:pPr>
              <w:jc w:val="center"/>
            </w:pPr>
            <w:r w:rsidRPr="002A77CC">
              <w:rPr>
                <w:rFonts w:hint="eastAsia"/>
              </w:rPr>
              <w:t>备注</w:t>
            </w:r>
          </w:p>
        </w:tc>
      </w:tr>
      <w:tr w:rsidR="00324CEA" w:rsidRPr="002A77CC" w14:paraId="6A7C73D5"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14:paraId="077187A5" w14:textId="77777777" w:rsidR="00324CEA" w:rsidRPr="002A77CC" w:rsidRDefault="005D3734" w:rsidP="00B16CB0">
            <w:pPr>
              <w:rPr>
                <w:rFonts w:asciiTheme="minorEastAsia" w:hAnsiTheme="minorEastAsia"/>
              </w:rPr>
            </w:pPr>
            <w:sdt>
              <w:sdtPr>
                <w:rPr>
                  <w:rFonts w:hint="eastAsia"/>
                </w:rPr>
                <w:id w:val="1004018062"/>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rPr>
              <w:t>水嘴</w:t>
            </w:r>
          </w:p>
        </w:tc>
        <w:tc>
          <w:tcPr>
            <w:tcW w:w="4329" w:type="dxa"/>
            <w:tcBorders>
              <w:top w:val="single" w:sz="4" w:space="0" w:color="auto"/>
              <w:left w:val="single" w:sz="4" w:space="0" w:color="auto"/>
              <w:bottom w:val="single" w:sz="4" w:space="0" w:color="auto"/>
              <w:right w:val="single" w:sz="4" w:space="0" w:color="auto"/>
            </w:tcBorders>
          </w:tcPr>
          <w:p w14:paraId="296D719A" w14:textId="77777777" w:rsidR="00324CEA" w:rsidRPr="002A77CC" w:rsidRDefault="005D3734" w:rsidP="00B16CB0">
            <w:pPr>
              <w:jc w:val="center"/>
              <w:rPr>
                <w:rFonts w:asciiTheme="minorEastAsia" w:hAnsiTheme="minorEastAsia"/>
              </w:rPr>
            </w:pPr>
            <w:sdt>
              <w:sdtPr>
                <w:rPr>
                  <w:rFonts w:hint="eastAsia"/>
                </w:rPr>
                <w:id w:val="-1687821430"/>
                <w:showingPlcHdr/>
              </w:sdtPr>
              <w:sdtEndPr/>
              <w:sdtContent>
                <w:r w:rsidR="00324CEA" w:rsidRPr="002A77CC">
                  <w:rPr>
                    <w:rStyle w:val="aff3"/>
                    <w:rFonts w:hint="eastAsia"/>
                    <w:color w:val="auto"/>
                  </w:rPr>
                  <w:t>单击输入</w:t>
                </w:r>
              </w:sdtContent>
            </w:sdt>
          </w:p>
        </w:tc>
        <w:tc>
          <w:tcPr>
            <w:tcW w:w="2627" w:type="dxa"/>
            <w:tcBorders>
              <w:top w:val="single" w:sz="4" w:space="0" w:color="auto"/>
              <w:left w:val="single" w:sz="4" w:space="0" w:color="auto"/>
              <w:bottom w:val="single" w:sz="4" w:space="0" w:color="auto"/>
              <w:right w:val="single" w:sz="4" w:space="0" w:color="auto"/>
            </w:tcBorders>
          </w:tcPr>
          <w:p w14:paraId="66ABDE4F" w14:textId="77777777" w:rsidR="00324CEA" w:rsidRPr="002A77CC" w:rsidRDefault="005D3734" w:rsidP="00B16CB0">
            <w:pPr>
              <w:rPr>
                <w:rFonts w:asciiTheme="minorEastAsia" w:hAnsiTheme="minorEastAsia"/>
              </w:rPr>
            </w:pPr>
            <w:sdt>
              <w:sdtPr>
                <w:rPr>
                  <w:rFonts w:hint="eastAsia"/>
                </w:rPr>
                <w:id w:val="-1565406712"/>
                <w:showingPlcHdr/>
              </w:sdtPr>
              <w:sdtEndPr/>
              <w:sdtContent>
                <w:r w:rsidR="00324CEA" w:rsidRPr="002A77CC">
                  <w:rPr>
                    <w:rStyle w:val="aff3"/>
                    <w:rFonts w:hint="eastAsia"/>
                    <w:color w:val="auto"/>
                  </w:rPr>
                  <w:t>单击输入</w:t>
                </w:r>
              </w:sdtContent>
            </w:sdt>
          </w:p>
        </w:tc>
      </w:tr>
      <w:tr w:rsidR="00324CEA" w:rsidRPr="002A77CC" w14:paraId="3C916CB7"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14:paraId="4374AB3D" w14:textId="77777777" w:rsidR="00324CEA" w:rsidRPr="002A77CC" w:rsidRDefault="005D3734" w:rsidP="00B16CB0">
            <w:sdt>
              <w:sdtPr>
                <w:rPr>
                  <w:rFonts w:hint="eastAsia"/>
                </w:rPr>
                <w:id w:val="1885216857"/>
              </w:sdtPr>
              <w:sdtEndPr/>
              <w:sdtContent>
                <w:r w:rsidR="00324CEA" w:rsidRPr="002A77CC">
                  <w:rPr>
                    <w:rFonts w:ascii="MS Gothic" w:eastAsia="MS Gothic" w:hAnsi="MS Gothic" w:hint="eastAsia"/>
                  </w:rPr>
                  <w:t>☐</w:t>
                </w:r>
              </w:sdtContent>
            </w:sdt>
            <w:r w:rsidR="00324CEA" w:rsidRPr="002A77CC">
              <w:rPr>
                <w:rFonts w:hint="eastAsia"/>
              </w:rPr>
              <w:t>坐便器</w:t>
            </w:r>
          </w:p>
        </w:tc>
        <w:tc>
          <w:tcPr>
            <w:tcW w:w="4329" w:type="dxa"/>
            <w:tcBorders>
              <w:top w:val="single" w:sz="4" w:space="0" w:color="auto"/>
              <w:left w:val="single" w:sz="4" w:space="0" w:color="auto"/>
              <w:bottom w:val="single" w:sz="4" w:space="0" w:color="auto"/>
              <w:right w:val="single" w:sz="4" w:space="0" w:color="auto"/>
            </w:tcBorders>
          </w:tcPr>
          <w:p w14:paraId="6DDA1C79" w14:textId="77777777" w:rsidR="00324CEA" w:rsidRPr="002A77CC" w:rsidRDefault="005D3734" w:rsidP="00B16CB0">
            <w:pPr>
              <w:jc w:val="center"/>
            </w:pPr>
            <w:sdt>
              <w:sdtPr>
                <w:rPr>
                  <w:rFonts w:hint="eastAsia"/>
                </w:rPr>
                <w:id w:val="-751037331"/>
                <w:showingPlcHdr/>
              </w:sdtPr>
              <w:sdtEndPr/>
              <w:sdtContent>
                <w:r w:rsidR="00324CEA" w:rsidRPr="002A77CC">
                  <w:rPr>
                    <w:rStyle w:val="aff3"/>
                    <w:rFonts w:hint="eastAsia"/>
                    <w:color w:val="auto"/>
                  </w:rPr>
                  <w:t>单击输入</w:t>
                </w:r>
              </w:sdtContent>
            </w:sdt>
          </w:p>
        </w:tc>
        <w:tc>
          <w:tcPr>
            <w:tcW w:w="2627" w:type="dxa"/>
            <w:tcBorders>
              <w:top w:val="single" w:sz="4" w:space="0" w:color="auto"/>
              <w:left w:val="single" w:sz="4" w:space="0" w:color="auto"/>
              <w:bottom w:val="single" w:sz="4" w:space="0" w:color="auto"/>
              <w:right w:val="single" w:sz="4" w:space="0" w:color="auto"/>
            </w:tcBorders>
          </w:tcPr>
          <w:p w14:paraId="63833B93" w14:textId="77777777" w:rsidR="00324CEA" w:rsidRPr="002A77CC" w:rsidRDefault="005D3734" w:rsidP="00B16CB0">
            <w:sdt>
              <w:sdtPr>
                <w:rPr>
                  <w:rFonts w:hint="eastAsia"/>
                </w:rPr>
                <w:id w:val="-1009143693"/>
                <w:showingPlcHdr/>
              </w:sdtPr>
              <w:sdtEndPr/>
              <w:sdtContent>
                <w:r w:rsidR="00324CEA" w:rsidRPr="002A77CC">
                  <w:rPr>
                    <w:rStyle w:val="aff3"/>
                    <w:rFonts w:hint="eastAsia"/>
                    <w:color w:val="auto"/>
                  </w:rPr>
                  <w:t>单击输入</w:t>
                </w:r>
              </w:sdtContent>
            </w:sdt>
          </w:p>
        </w:tc>
      </w:tr>
      <w:tr w:rsidR="00324CEA" w:rsidRPr="002A77CC" w14:paraId="57BF7388"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14:paraId="32047B0D" w14:textId="77777777" w:rsidR="00324CEA" w:rsidRPr="002A77CC" w:rsidRDefault="005D3734" w:rsidP="00B16CB0">
            <w:sdt>
              <w:sdtPr>
                <w:rPr>
                  <w:rFonts w:hint="eastAsia"/>
                </w:rPr>
                <w:id w:val="-1984689371"/>
              </w:sdtPr>
              <w:sdtEndPr/>
              <w:sdtContent>
                <w:r w:rsidR="00324CEA" w:rsidRPr="002A77CC">
                  <w:rPr>
                    <w:rFonts w:ascii="MS Gothic" w:eastAsia="MS Gothic" w:hAnsi="MS Gothic" w:hint="eastAsia"/>
                  </w:rPr>
                  <w:t>☐</w:t>
                </w:r>
              </w:sdtContent>
            </w:sdt>
            <w:r w:rsidR="00324CEA" w:rsidRPr="002A77CC">
              <w:rPr>
                <w:rFonts w:hint="eastAsia"/>
              </w:rPr>
              <w:t>蹲便器</w:t>
            </w:r>
          </w:p>
        </w:tc>
        <w:tc>
          <w:tcPr>
            <w:tcW w:w="4329" w:type="dxa"/>
            <w:tcBorders>
              <w:top w:val="single" w:sz="4" w:space="0" w:color="auto"/>
              <w:left w:val="single" w:sz="4" w:space="0" w:color="auto"/>
              <w:bottom w:val="single" w:sz="4" w:space="0" w:color="auto"/>
              <w:right w:val="single" w:sz="4" w:space="0" w:color="auto"/>
            </w:tcBorders>
          </w:tcPr>
          <w:p w14:paraId="70F18201" w14:textId="77777777" w:rsidR="00324CEA" w:rsidRPr="002A77CC" w:rsidRDefault="005D3734" w:rsidP="00B16CB0">
            <w:pPr>
              <w:jc w:val="center"/>
            </w:pPr>
            <w:sdt>
              <w:sdtPr>
                <w:rPr>
                  <w:rFonts w:hint="eastAsia"/>
                </w:rPr>
                <w:id w:val="1248454066"/>
                <w:showingPlcHdr/>
              </w:sdtPr>
              <w:sdtEndPr/>
              <w:sdtContent>
                <w:r w:rsidR="00324CEA" w:rsidRPr="002A77CC">
                  <w:rPr>
                    <w:rStyle w:val="aff3"/>
                    <w:rFonts w:hint="eastAsia"/>
                    <w:color w:val="auto"/>
                  </w:rPr>
                  <w:t>单击输入</w:t>
                </w:r>
              </w:sdtContent>
            </w:sdt>
          </w:p>
        </w:tc>
        <w:tc>
          <w:tcPr>
            <w:tcW w:w="2627" w:type="dxa"/>
            <w:tcBorders>
              <w:top w:val="single" w:sz="4" w:space="0" w:color="auto"/>
              <w:left w:val="single" w:sz="4" w:space="0" w:color="auto"/>
              <w:bottom w:val="single" w:sz="4" w:space="0" w:color="auto"/>
              <w:right w:val="single" w:sz="4" w:space="0" w:color="auto"/>
            </w:tcBorders>
          </w:tcPr>
          <w:p w14:paraId="7C1549DC" w14:textId="77777777" w:rsidR="00324CEA" w:rsidRPr="002A77CC" w:rsidRDefault="005D3734" w:rsidP="00B16CB0">
            <w:sdt>
              <w:sdtPr>
                <w:rPr>
                  <w:rFonts w:hint="eastAsia"/>
                </w:rPr>
                <w:id w:val="1419138559"/>
                <w:showingPlcHdr/>
              </w:sdtPr>
              <w:sdtEndPr/>
              <w:sdtContent>
                <w:r w:rsidR="00324CEA" w:rsidRPr="002A77CC">
                  <w:rPr>
                    <w:rStyle w:val="aff3"/>
                    <w:rFonts w:hint="eastAsia"/>
                    <w:color w:val="auto"/>
                  </w:rPr>
                  <w:t>单击输入</w:t>
                </w:r>
              </w:sdtContent>
            </w:sdt>
          </w:p>
        </w:tc>
      </w:tr>
      <w:tr w:rsidR="00324CEA" w:rsidRPr="002A77CC" w14:paraId="35E1F6DF"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14:paraId="66C016EC" w14:textId="77777777" w:rsidR="00324CEA" w:rsidRPr="002A77CC" w:rsidRDefault="005D3734" w:rsidP="00B16CB0">
            <w:sdt>
              <w:sdtPr>
                <w:rPr>
                  <w:rFonts w:hint="eastAsia"/>
                </w:rPr>
                <w:id w:val="-742338953"/>
              </w:sdtPr>
              <w:sdtEndPr/>
              <w:sdtContent>
                <w:r w:rsidR="00324CEA" w:rsidRPr="002A77CC">
                  <w:rPr>
                    <w:rFonts w:ascii="MS Gothic" w:eastAsia="MS Gothic" w:hAnsi="MS Gothic" w:hint="eastAsia"/>
                  </w:rPr>
                  <w:t>☐</w:t>
                </w:r>
              </w:sdtContent>
            </w:sdt>
            <w:r w:rsidR="00324CEA" w:rsidRPr="002A77CC">
              <w:rPr>
                <w:rFonts w:hint="eastAsia"/>
              </w:rPr>
              <w:t>小便器</w:t>
            </w:r>
          </w:p>
        </w:tc>
        <w:tc>
          <w:tcPr>
            <w:tcW w:w="4329" w:type="dxa"/>
            <w:tcBorders>
              <w:top w:val="single" w:sz="4" w:space="0" w:color="auto"/>
              <w:left w:val="single" w:sz="4" w:space="0" w:color="auto"/>
              <w:bottom w:val="single" w:sz="4" w:space="0" w:color="auto"/>
              <w:right w:val="single" w:sz="4" w:space="0" w:color="auto"/>
            </w:tcBorders>
          </w:tcPr>
          <w:p w14:paraId="723C58DD" w14:textId="77777777" w:rsidR="00324CEA" w:rsidRPr="002A77CC" w:rsidRDefault="005D3734" w:rsidP="00B16CB0">
            <w:pPr>
              <w:jc w:val="center"/>
            </w:pPr>
            <w:sdt>
              <w:sdtPr>
                <w:rPr>
                  <w:rFonts w:hint="eastAsia"/>
                </w:rPr>
                <w:id w:val="1872023153"/>
                <w:showingPlcHdr/>
              </w:sdtPr>
              <w:sdtEndPr/>
              <w:sdtContent>
                <w:r w:rsidR="00324CEA" w:rsidRPr="002A77CC">
                  <w:rPr>
                    <w:rStyle w:val="aff3"/>
                    <w:rFonts w:hint="eastAsia"/>
                    <w:color w:val="auto"/>
                  </w:rPr>
                  <w:t>单击输入</w:t>
                </w:r>
              </w:sdtContent>
            </w:sdt>
          </w:p>
        </w:tc>
        <w:tc>
          <w:tcPr>
            <w:tcW w:w="2627" w:type="dxa"/>
            <w:tcBorders>
              <w:top w:val="single" w:sz="4" w:space="0" w:color="auto"/>
              <w:left w:val="single" w:sz="4" w:space="0" w:color="auto"/>
              <w:bottom w:val="single" w:sz="4" w:space="0" w:color="auto"/>
              <w:right w:val="single" w:sz="4" w:space="0" w:color="auto"/>
            </w:tcBorders>
          </w:tcPr>
          <w:p w14:paraId="1029FD2A" w14:textId="77777777" w:rsidR="00324CEA" w:rsidRPr="002A77CC" w:rsidRDefault="005D3734" w:rsidP="00B16CB0">
            <w:sdt>
              <w:sdtPr>
                <w:rPr>
                  <w:rFonts w:hint="eastAsia"/>
                </w:rPr>
                <w:id w:val="-784578511"/>
                <w:showingPlcHdr/>
              </w:sdtPr>
              <w:sdtEndPr/>
              <w:sdtContent>
                <w:r w:rsidR="00324CEA" w:rsidRPr="002A77CC">
                  <w:rPr>
                    <w:rStyle w:val="aff3"/>
                    <w:rFonts w:hint="eastAsia"/>
                    <w:color w:val="auto"/>
                  </w:rPr>
                  <w:t>单击输入</w:t>
                </w:r>
              </w:sdtContent>
            </w:sdt>
          </w:p>
        </w:tc>
      </w:tr>
      <w:tr w:rsidR="00324CEA" w:rsidRPr="002A77CC" w14:paraId="326913B9"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14:paraId="38C88ED8" w14:textId="77777777" w:rsidR="00324CEA" w:rsidRPr="002A77CC" w:rsidRDefault="005D3734" w:rsidP="00B16CB0">
            <w:sdt>
              <w:sdtPr>
                <w:rPr>
                  <w:rFonts w:hint="eastAsia"/>
                </w:rPr>
                <w:id w:val="732199602"/>
              </w:sdtPr>
              <w:sdtEndPr/>
              <w:sdtContent>
                <w:r w:rsidR="00324CEA" w:rsidRPr="002A77CC">
                  <w:rPr>
                    <w:rFonts w:ascii="MS Gothic" w:eastAsia="MS Gothic" w:hAnsi="MS Gothic" w:hint="eastAsia"/>
                  </w:rPr>
                  <w:t>☐</w:t>
                </w:r>
              </w:sdtContent>
            </w:sdt>
            <w:r w:rsidR="00324CEA" w:rsidRPr="002A77CC">
              <w:rPr>
                <w:rFonts w:hint="eastAsia"/>
              </w:rPr>
              <w:t>淋浴器</w:t>
            </w:r>
          </w:p>
        </w:tc>
        <w:tc>
          <w:tcPr>
            <w:tcW w:w="4329" w:type="dxa"/>
            <w:tcBorders>
              <w:top w:val="single" w:sz="4" w:space="0" w:color="auto"/>
              <w:left w:val="single" w:sz="4" w:space="0" w:color="auto"/>
              <w:bottom w:val="single" w:sz="4" w:space="0" w:color="auto"/>
              <w:right w:val="single" w:sz="4" w:space="0" w:color="auto"/>
            </w:tcBorders>
          </w:tcPr>
          <w:p w14:paraId="011CD967" w14:textId="77777777" w:rsidR="00324CEA" w:rsidRPr="002A77CC" w:rsidRDefault="005D3734" w:rsidP="00B16CB0">
            <w:pPr>
              <w:jc w:val="center"/>
            </w:pPr>
            <w:sdt>
              <w:sdtPr>
                <w:rPr>
                  <w:rFonts w:hint="eastAsia"/>
                </w:rPr>
                <w:id w:val="-1501346934"/>
                <w:showingPlcHdr/>
              </w:sdtPr>
              <w:sdtEndPr/>
              <w:sdtContent>
                <w:r w:rsidR="00324CEA" w:rsidRPr="002A77CC">
                  <w:rPr>
                    <w:rStyle w:val="aff3"/>
                    <w:rFonts w:hint="eastAsia"/>
                    <w:color w:val="auto"/>
                  </w:rPr>
                  <w:t>单击输入</w:t>
                </w:r>
              </w:sdtContent>
            </w:sdt>
          </w:p>
        </w:tc>
        <w:tc>
          <w:tcPr>
            <w:tcW w:w="2627" w:type="dxa"/>
            <w:tcBorders>
              <w:top w:val="single" w:sz="4" w:space="0" w:color="auto"/>
              <w:left w:val="single" w:sz="4" w:space="0" w:color="auto"/>
              <w:bottom w:val="single" w:sz="4" w:space="0" w:color="auto"/>
              <w:right w:val="single" w:sz="4" w:space="0" w:color="auto"/>
            </w:tcBorders>
          </w:tcPr>
          <w:p w14:paraId="4ACCEB3B" w14:textId="77777777" w:rsidR="00324CEA" w:rsidRPr="002A77CC" w:rsidRDefault="005D3734" w:rsidP="00B16CB0">
            <w:sdt>
              <w:sdtPr>
                <w:rPr>
                  <w:rFonts w:hint="eastAsia"/>
                </w:rPr>
                <w:id w:val="-2074884728"/>
                <w:showingPlcHdr/>
              </w:sdtPr>
              <w:sdtEndPr/>
              <w:sdtContent>
                <w:r w:rsidR="00324CEA" w:rsidRPr="002A77CC">
                  <w:rPr>
                    <w:rStyle w:val="aff3"/>
                    <w:rFonts w:hint="eastAsia"/>
                    <w:color w:val="auto"/>
                  </w:rPr>
                  <w:t>单击输入</w:t>
                </w:r>
              </w:sdtContent>
            </w:sdt>
          </w:p>
        </w:tc>
      </w:tr>
      <w:tr w:rsidR="00324CEA" w:rsidRPr="002A77CC" w14:paraId="72E963D7" w14:textId="77777777" w:rsidTr="00B16CB0">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14:paraId="0426649F" w14:textId="77777777" w:rsidR="00324CEA" w:rsidRPr="002A77CC" w:rsidRDefault="005D3734" w:rsidP="00B16CB0">
            <w:sdt>
              <w:sdtPr>
                <w:rPr>
                  <w:rFonts w:hint="eastAsia"/>
                </w:rPr>
                <w:id w:val="-1483145149"/>
              </w:sdtPr>
              <w:sdtEndPr/>
              <w:sdtContent>
                <w:r w:rsidR="00324CEA" w:rsidRPr="002A77CC">
                  <w:rPr>
                    <w:rFonts w:ascii="MS Gothic" w:eastAsia="MS Gothic" w:hAnsi="MS Gothic" w:hint="eastAsia"/>
                  </w:rPr>
                  <w:t>☐</w:t>
                </w:r>
              </w:sdtContent>
            </w:sdt>
            <w:r w:rsidR="00324CEA" w:rsidRPr="002A77CC">
              <w:rPr>
                <w:rFonts w:hint="eastAsia"/>
              </w:rPr>
              <w:t>其他</w:t>
            </w:r>
            <w:sdt>
              <w:sdtPr>
                <w:rPr>
                  <w:rFonts w:hint="eastAsia"/>
                  <w:u w:val="single"/>
                </w:rPr>
                <w:id w:val="-1167788358"/>
                <w:showingPlcHdr/>
              </w:sdtPr>
              <w:sdtEndPr/>
              <w:sdtContent>
                <w:r w:rsidR="00324CEA" w:rsidRPr="002A77CC">
                  <w:rPr>
                    <w:rStyle w:val="aff3"/>
                    <w:rFonts w:hint="eastAsia"/>
                    <w:color w:val="auto"/>
                  </w:rPr>
                  <w:t>单击输入</w:t>
                </w:r>
              </w:sdtContent>
            </w:sdt>
          </w:p>
        </w:tc>
        <w:tc>
          <w:tcPr>
            <w:tcW w:w="4329" w:type="dxa"/>
            <w:tcBorders>
              <w:top w:val="single" w:sz="4" w:space="0" w:color="auto"/>
              <w:left w:val="single" w:sz="4" w:space="0" w:color="auto"/>
              <w:bottom w:val="single" w:sz="4" w:space="0" w:color="auto"/>
              <w:right w:val="single" w:sz="4" w:space="0" w:color="auto"/>
            </w:tcBorders>
          </w:tcPr>
          <w:p w14:paraId="4FEED505" w14:textId="77777777" w:rsidR="00324CEA" w:rsidRPr="002A77CC" w:rsidRDefault="005D3734" w:rsidP="00B16CB0">
            <w:pPr>
              <w:jc w:val="center"/>
            </w:pPr>
            <w:sdt>
              <w:sdtPr>
                <w:rPr>
                  <w:rFonts w:hint="eastAsia"/>
                </w:rPr>
                <w:id w:val="-240635006"/>
                <w:showingPlcHdr/>
              </w:sdtPr>
              <w:sdtEndPr/>
              <w:sdtContent>
                <w:r w:rsidR="00324CEA" w:rsidRPr="002A77CC">
                  <w:rPr>
                    <w:rStyle w:val="aff3"/>
                    <w:rFonts w:hint="eastAsia"/>
                    <w:color w:val="auto"/>
                  </w:rPr>
                  <w:t>单击输入</w:t>
                </w:r>
              </w:sdtContent>
            </w:sdt>
          </w:p>
        </w:tc>
        <w:tc>
          <w:tcPr>
            <w:tcW w:w="2627" w:type="dxa"/>
            <w:tcBorders>
              <w:top w:val="single" w:sz="4" w:space="0" w:color="auto"/>
              <w:left w:val="single" w:sz="4" w:space="0" w:color="auto"/>
              <w:bottom w:val="single" w:sz="4" w:space="0" w:color="auto"/>
              <w:right w:val="single" w:sz="4" w:space="0" w:color="auto"/>
            </w:tcBorders>
          </w:tcPr>
          <w:p w14:paraId="186EEF92" w14:textId="77777777" w:rsidR="00324CEA" w:rsidRPr="002A77CC" w:rsidRDefault="005D3734" w:rsidP="00B16CB0">
            <w:sdt>
              <w:sdtPr>
                <w:rPr>
                  <w:rFonts w:hint="eastAsia"/>
                </w:rPr>
                <w:id w:val="911343576"/>
                <w:showingPlcHdr/>
              </w:sdtPr>
              <w:sdtEndPr/>
              <w:sdtContent>
                <w:r w:rsidR="00324CEA" w:rsidRPr="002A77CC">
                  <w:rPr>
                    <w:rStyle w:val="aff3"/>
                    <w:rFonts w:hint="eastAsia"/>
                    <w:color w:val="auto"/>
                  </w:rPr>
                  <w:t>单击输入</w:t>
                </w:r>
              </w:sdtContent>
            </w:sdt>
          </w:p>
        </w:tc>
      </w:tr>
    </w:tbl>
    <w:p w14:paraId="7EA82AF5" w14:textId="77777777" w:rsidR="00324CEA" w:rsidRPr="002A77CC" w:rsidRDefault="00324CEA" w:rsidP="00324CEA">
      <w:pPr>
        <w:rPr>
          <w:rFonts w:asciiTheme="minorEastAsia" w:hAnsiTheme="minorEastAsia" w:cs="宋体"/>
          <w:lang w:val="zh-CN"/>
        </w:rPr>
      </w:pPr>
      <w:r w:rsidRPr="002A77CC">
        <w:rPr>
          <w:rFonts w:asciiTheme="minorEastAsia" w:hAnsiTheme="minorEastAsia" w:hint="eastAsia"/>
          <w:lang w:val="zh-CN"/>
        </w:rPr>
        <w:t>项目如采用土建与装修一体化设计，请</w:t>
      </w:r>
      <w:r w:rsidRPr="002A77CC">
        <w:rPr>
          <w:rFonts w:asciiTheme="minorEastAsia" w:hAnsiTheme="minorEastAsia" w:hint="eastAsia"/>
        </w:rPr>
        <w:t>说明确保采用节水器具的措施、方案或约定。</w:t>
      </w:r>
      <w:r w:rsidRPr="002A77CC">
        <w:rPr>
          <w:rFonts w:asciiTheme="minorEastAsia" w:hAnsiTheme="minorEastAsia" w:cs="宋体" w:hint="eastAsia"/>
          <w:lang w:val="zh-CN"/>
        </w:rPr>
        <w:t>（</w:t>
      </w:r>
      <w:r w:rsidRPr="002A77CC">
        <w:rPr>
          <w:rFonts w:asciiTheme="minorEastAsia" w:hAnsiTheme="minorEastAsia" w:hint="eastAsia"/>
          <w:lang w:val="zh-CN"/>
        </w:rPr>
        <w:t>2</w:t>
      </w:r>
      <w:r w:rsidRPr="002A77CC">
        <w:rPr>
          <w:rFonts w:asciiTheme="minorEastAsia" w:hAnsiTheme="minorEastAsia"/>
          <w:lang w:val="zh-CN"/>
        </w:rPr>
        <w:t>00</w:t>
      </w:r>
      <w:r w:rsidRPr="002A77CC">
        <w:rPr>
          <w:rFonts w:asciiTheme="minorEastAsia" w:hAnsiTheme="minorEastAsia" w:cs="宋体" w:hint="eastAsia"/>
          <w:lang w:val="zh-CN"/>
        </w:rPr>
        <w:t>字以内）</w:t>
      </w:r>
    </w:p>
    <w:tbl>
      <w:tblPr>
        <w:tblStyle w:val="af6"/>
        <w:tblW w:w="9639" w:type="dxa"/>
        <w:jc w:val="center"/>
        <w:tblLook w:val="04A0" w:firstRow="1" w:lastRow="0" w:firstColumn="1" w:lastColumn="0" w:noHBand="0" w:noVBand="1"/>
      </w:tblPr>
      <w:tblGrid>
        <w:gridCol w:w="9639"/>
      </w:tblGrid>
      <w:tr w:rsidR="00324CEA" w:rsidRPr="002A77CC" w14:paraId="4DCEE730" w14:textId="77777777" w:rsidTr="00B16CB0">
        <w:trPr>
          <w:trHeight w:val="1447"/>
          <w:jc w:val="center"/>
        </w:trPr>
        <w:sdt>
          <w:sdtPr>
            <w:id w:val="-561635368"/>
            <w:showingPlcHdr/>
          </w:sdtPr>
          <w:sdtEndPr/>
          <w:sdtContent>
            <w:tc>
              <w:tcPr>
                <w:tcW w:w="8222" w:type="dxa"/>
              </w:tcPr>
              <w:p w14:paraId="148502F3" w14:textId="77777777" w:rsidR="00324CEA" w:rsidRPr="002A77CC" w:rsidRDefault="00324CEA" w:rsidP="00324CEA">
                <w:r w:rsidRPr="002A77CC">
                  <w:t xml:space="preserve">     </w:t>
                </w:r>
              </w:p>
            </w:tc>
          </w:sdtContent>
        </w:sdt>
      </w:tr>
    </w:tbl>
    <w:p w14:paraId="1587FE26" w14:textId="77777777" w:rsidR="00324CEA" w:rsidRPr="002A77CC" w:rsidRDefault="00324CEA" w:rsidP="00324CEA">
      <w:pPr>
        <w:spacing w:line="360" w:lineRule="auto"/>
      </w:pPr>
    </w:p>
    <w:p w14:paraId="1D2DA5E3"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7B41C423"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250E684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）给排水设计说明：</w:t>
      </w:r>
      <w:r w:rsidRPr="002A77CC">
        <w:rPr>
          <w:szCs w:val="21"/>
        </w:rPr>
        <w:t>应明确各类</w:t>
      </w:r>
      <w:r w:rsidRPr="002A77CC">
        <w:rPr>
          <w:rFonts w:hint="eastAsia"/>
          <w:szCs w:val="21"/>
        </w:rPr>
        <w:t>节水</w:t>
      </w:r>
      <w:r w:rsidRPr="002A77CC">
        <w:rPr>
          <w:szCs w:val="21"/>
        </w:rPr>
        <w:t>器具的</w:t>
      </w:r>
      <w:r w:rsidRPr="002A77CC">
        <w:rPr>
          <w:rFonts w:hint="eastAsia"/>
          <w:szCs w:val="21"/>
        </w:rPr>
        <w:t>流量和用水量</w:t>
      </w:r>
      <w:r w:rsidRPr="002A77CC">
        <w:rPr>
          <w:szCs w:val="21"/>
        </w:rPr>
        <w:t>参数</w:t>
      </w:r>
      <w:r w:rsidRPr="002A77CC">
        <w:rPr>
          <w:rFonts w:hint="eastAsia"/>
          <w:szCs w:val="21"/>
        </w:rPr>
        <w:t>。</w:t>
      </w:r>
    </w:p>
    <w:p w14:paraId="34C3457C"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）节水器具产品说明书或检测报告：应体现流量和用水量参数，并与设计说明一致。</w:t>
      </w:r>
    </w:p>
    <w:p w14:paraId="424D69C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）非土建装修一体化设计施工的项目应提交</w:t>
      </w:r>
      <w:r w:rsidRPr="002A77CC">
        <w:rPr>
          <w:szCs w:val="21"/>
        </w:rPr>
        <w:t>确保业主使用节水器具的承诺、约定、方案和措施</w:t>
      </w:r>
      <w:r w:rsidRPr="002A77CC">
        <w:rPr>
          <w:rFonts w:hint="eastAsia"/>
          <w:szCs w:val="21"/>
        </w:rPr>
        <w:t>。</w:t>
      </w:r>
    </w:p>
    <w:p w14:paraId="2EDFFF4A"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6251875B" w14:textId="77777777" w:rsidR="00324CEA" w:rsidRPr="002A77CC" w:rsidRDefault="00324CEA" w:rsidP="007106AD">
      <w:pPr>
        <w:pStyle w:val="12"/>
        <w:numPr>
          <w:ilvl w:val="0"/>
          <w:numId w:val="6"/>
        </w:numPr>
        <w:spacing w:line="288" w:lineRule="auto"/>
        <w:ind w:firstLineChars="0"/>
        <w:rPr>
          <w:szCs w:val="21"/>
        </w:rPr>
      </w:pPr>
      <w:r w:rsidRPr="002A77CC">
        <w:rPr>
          <w:rFonts w:hint="eastAsia"/>
          <w:szCs w:val="21"/>
        </w:rPr>
        <w:t>给排水竣工图（相关内容要求同设计评价）。</w:t>
      </w:r>
    </w:p>
    <w:p w14:paraId="6CC2A737" w14:textId="77777777" w:rsidR="00324CEA" w:rsidRPr="002A77CC" w:rsidRDefault="00324CEA" w:rsidP="007106AD">
      <w:pPr>
        <w:pStyle w:val="12"/>
        <w:numPr>
          <w:ilvl w:val="0"/>
          <w:numId w:val="6"/>
        </w:numPr>
        <w:spacing w:line="288" w:lineRule="auto"/>
        <w:ind w:firstLineChars="0"/>
        <w:rPr>
          <w:szCs w:val="21"/>
        </w:rPr>
      </w:pPr>
      <w:r w:rsidRPr="002A77CC">
        <w:rPr>
          <w:rFonts w:hint="eastAsia"/>
          <w:szCs w:val="21"/>
        </w:rPr>
        <w:t>设备采购或入场清单、产品说明书、产品节水性能检测报告等。</w:t>
      </w:r>
    </w:p>
    <w:p w14:paraId="0295DE2C"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1D5287DA" w14:textId="77777777" w:rsidTr="00B16CB0">
        <w:trPr>
          <w:cantSplit/>
          <w:trHeight w:val="1179"/>
        </w:trPr>
        <w:tc>
          <w:tcPr>
            <w:tcW w:w="9606" w:type="dxa"/>
          </w:tcPr>
          <w:p w14:paraId="4A78F4C2" w14:textId="77777777" w:rsidR="00324CEA" w:rsidRPr="002A77CC" w:rsidRDefault="00324CEA" w:rsidP="00B16CB0">
            <w:pPr>
              <w:spacing w:line="288" w:lineRule="auto"/>
            </w:pPr>
          </w:p>
        </w:tc>
      </w:tr>
    </w:tbl>
    <w:p w14:paraId="02328AB8" w14:textId="77777777" w:rsidR="00324CEA" w:rsidRPr="002A77CC" w:rsidRDefault="00324CEA" w:rsidP="00324CEA">
      <w:pPr>
        <w:widowControl/>
        <w:jc w:val="left"/>
      </w:pPr>
      <w:r w:rsidRPr="002A77CC">
        <w:br w:type="page"/>
      </w:r>
    </w:p>
    <w:p w14:paraId="6800641F" w14:textId="77777777" w:rsidR="00324CEA" w:rsidRPr="002A77CC" w:rsidRDefault="00324CEA" w:rsidP="00324CEA">
      <w:pPr>
        <w:pStyle w:val="2"/>
        <w:jc w:val="center"/>
        <w:rPr>
          <w:lang w:val="zh-CN"/>
        </w:rPr>
      </w:pPr>
      <w:bookmarkStart w:id="91" w:name="_Toc412712080"/>
      <w:bookmarkStart w:id="92" w:name="_Toc438725027"/>
      <w:r w:rsidRPr="002A77CC">
        <w:rPr>
          <w:rFonts w:hint="eastAsia"/>
          <w:lang w:val="zh-CN"/>
        </w:rPr>
        <w:lastRenderedPageBreak/>
        <w:t>6.2评分项</w:t>
      </w:r>
      <w:bookmarkEnd w:id="91"/>
      <w:bookmarkEnd w:id="92"/>
    </w:p>
    <w:p w14:paraId="720DEAB4" w14:textId="77777777" w:rsidR="00324CEA" w:rsidRPr="002A77CC" w:rsidRDefault="00324CEA" w:rsidP="00324CEA">
      <w:pPr>
        <w:pStyle w:val="2"/>
        <w:jc w:val="center"/>
        <w:rPr>
          <w:lang w:val="zh-CN"/>
        </w:rPr>
      </w:pPr>
      <w:bookmarkStart w:id="93" w:name="_Toc412712081"/>
      <w:bookmarkStart w:id="94" w:name="_Toc438725028"/>
      <w:r w:rsidRPr="002A77CC">
        <w:rPr>
          <w:rFonts w:hint="eastAsia"/>
          <w:lang w:val="zh-CN"/>
        </w:rPr>
        <w:t>Ⅰ节水系统</w:t>
      </w:r>
      <w:bookmarkEnd w:id="93"/>
      <w:bookmarkEnd w:id="94"/>
    </w:p>
    <w:p w14:paraId="1AF1EC63" w14:textId="77777777" w:rsidR="00324CEA" w:rsidRPr="002A77CC" w:rsidRDefault="00324CEA" w:rsidP="00324CEA">
      <w:pPr>
        <w:pStyle w:val="3"/>
      </w:pPr>
      <w:r w:rsidRPr="002A77CC">
        <w:t>6.</w:t>
      </w:r>
      <w:r w:rsidRPr="002A77CC">
        <w:rPr>
          <w:rFonts w:hint="eastAsia"/>
        </w:rPr>
        <w:t>2</w:t>
      </w:r>
      <w:r w:rsidRPr="002A77CC">
        <w:t xml:space="preserve">.1 </w:t>
      </w:r>
      <w:r w:rsidRPr="002A77CC">
        <w:rPr>
          <w:rFonts w:hint="eastAsia"/>
        </w:rPr>
        <w:t>建筑平均日用水量满足现行国家标准《民用建筑节水设计标准》</w:t>
      </w:r>
      <w:r w:rsidRPr="002A77CC">
        <w:t>GB 50555</w:t>
      </w:r>
      <w:r w:rsidRPr="002A77CC">
        <w:rPr>
          <w:rFonts w:hint="eastAsia"/>
        </w:rPr>
        <w:t>中的节水用水定额的要求。（总分10分）</w:t>
      </w:r>
    </w:p>
    <w:p w14:paraId="4E064225" w14:textId="77777777" w:rsidR="00324CEA" w:rsidRPr="002A77CC" w:rsidRDefault="00324CEA" w:rsidP="00324CEA">
      <w:pPr>
        <w:spacing w:line="360" w:lineRule="auto"/>
        <w:rPr>
          <w:b/>
          <w:kern w:val="0"/>
          <w:sz w:val="24"/>
        </w:rPr>
      </w:pPr>
      <w:r w:rsidRPr="002A77CC">
        <w:rPr>
          <w:rFonts w:hint="eastAsia"/>
          <w:b/>
          <w:kern w:val="0"/>
          <w:sz w:val="24"/>
        </w:rPr>
        <w:t>参评情况</w:t>
      </w:r>
    </w:p>
    <w:p w14:paraId="61245769" w14:textId="77777777" w:rsidR="00324CEA" w:rsidRPr="002A77CC" w:rsidRDefault="00324CEA" w:rsidP="00324CEA">
      <w:pPr>
        <w:spacing w:line="360" w:lineRule="auto"/>
        <w:rPr>
          <w:kern w:val="0"/>
          <w:szCs w:val="21"/>
        </w:rPr>
      </w:pPr>
      <w:r w:rsidRPr="002A77CC">
        <w:rPr>
          <w:rFonts w:hint="eastAsia"/>
          <w:kern w:val="0"/>
          <w:szCs w:val="21"/>
        </w:rPr>
        <w:t>□参评</w:t>
      </w:r>
      <w:r w:rsidRPr="002A77CC">
        <w:rPr>
          <w:rFonts w:hint="eastAsia"/>
          <w:kern w:val="0"/>
          <w:szCs w:val="21"/>
        </w:rPr>
        <w:t xml:space="preserve">  </w:t>
      </w:r>
      <w:r w:rsidRPr="002A77CC">
        <w:rPr>
          <w:rFonts w:hint="eastAsia"/>
          <w:kern w:val="0"/>
          <w:szCs w:val="21"/>
        </w:rPr>
        <w:t>□不参评，原因（□设计阶段不参评、□其他</w:t>
      </w:r>
      <w:r w:rsidRPr="002A77CC">
        <w:rPr>
          <w:rFonts w:hint="eastAsia"/>
          <w:kern w:val="0"/>
          <w:szCs w:val="21"/>
          <w:u w:val="single"/>
        </w:rPr>
        <w:t xml:space="preserve">    </w:t>
      </w:r>
      <w:r w:rsidRPr="002A77CC">
        <w:rPr>
          <w:rFonts w:hint="eastAsia"/>
          <w:kern w:val="0"/>
          <w:szCs w:val="21"/>
        </w:rPr>
        <w:t>）</w:t>
      </w:r>
    </w:p>
    <w:p w14:paraId="4A3A4C68"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0"/>
        <w:gridCol w:w="1663"/>
        <w:gridCol w:w="1663"/>
      </w:tblGrid>
      <w:tr w:rsidR="00324CEA" w:rsidRPr="002A77CC" w14:paraId="5AFF997C" w14:textId="77777777" w:rsidTr="00B16CB0">
        <w:trPr>
          <w:trHeight w:val="366"/>
        </w:trPr>
        <w:tc>
          <w:tcPr>
            <w:tcW w:w="0" w:type="auto"/>
          </w:tcPr>
          <w:p w14:paraId="399215E3" w14:textId="77777777" w:rsidR="00324CEA" w:rsidRPr="002A77CC" w:rsidRDefault="00324CEA" w:rsidP="00B16CB0">
            <w:pPr>
              <w:spacing w:line="288" w:lineRule="auto"/>
              <w:jc w:val="center"/>
              <w:rPr>
                <w:b/>
                <w:bCs/>
                <w:lang w:val="zh-CN"/>
              </w:rPr>
            </w:pPr>
            <w:r w:rsidRPr="002A77CC">
              <w:rPr>
                <w:b/>
                <w:bCs/>
                <w:lang w:val="zh-CN"/>
              </w:rPr>
              <w:t>评价内容</w:t>
            </w:r>
          </w:p>
        </w:tc>
        <w:tc>
          <w:tcPr>
            <w:tcW w:w="0" w:type="auto"/>
          </w:tcPr>
          <w:p w14:paraId="345E72B8" w14:textId="77777777" w:rsidR="00324CEA" w:rsidRPr="002A77CC" w:rsidRDefault="00324CEA" w:rsidP="00B16CB0">
            <w:pPr>
              <w:spacing w:line="288" w:lineRule="auto"/>
              <w:jc w:val="center"/>
              <w:rPr>
                <w:b/>
                <w:bCs/>
                <w:lang w:val="zh-CN"/>
              </w:rPr>
            </w:pPr>
            <w:r w:rsidRPr="002A77CC">
              <w:rPr>
                <w:b/>
                <w:bCs/>
                <w:lang w:val="zh-CN"/>
              </w:rPr>
              <w:t>评价分值（分）</w:t>
            </w:r>
          </w:p>
        </w:tc>
        <w:tc>
          <w:tcPr>
            <w:tcW w:w="0" w:type="auto"/>
          </w:tcPr>
          <w:p w14:paraId="2663BABD"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1664BD11" w14:textId="77777777" w:rsidTr="00B16CB0">
        <w:trPr>
          <w:trHeight w:val="473"/>
        </w:trPr>
        <w:tc>
          <w:tcPr>
            <w:tcW w:w="0" w:type="auto"/>
            <w:vAlign w:val="center"/>
          </w:tcPr>
          <w:p w14:paraId="1AB00610" w14:textId="77777777" w:rsidR="00324CEA" w:rsidRPr="002A77CC" w:rsidRDefault="00324CEA" w:rsidP="00B16CB0">
            <w:pPr>
              <w:jc w:val="left"/>
              <w:rPr>
                <w:rFonts w:cs="宋体"/>
                <w:bCs/>
              </w:rPr>
            </w:pPr>
            <w:r w:rsidRPr="002A77CC">
              <w:rPr>
                <w:rFonts w:cs="宋体" w:hint="eastAsia"/>
                <w:bCs/>
              </w:rPr>
              <w:t>建筑平均日用水量小于节水用水定额的上限值、不小于中间值要求</w:t>
            </w:r>
          </w:p>
        </w:tc>
        <w:tc>
          <w:tcPr>
            <w:tcW w:w="0" w:type="auto"/>
            <w:vAlign w:val="center"/>
          </w:tcPr>
          <w:p w14:paraId="6DE54962" w14:textId="77777777" w:rsidR="00324CEA" w:rsidRPr="002A77CC" w:rsidRDefault="00324CEA" w:rsidP="00B16CB0">
            <w:pPr>
              <w:jc w:val="center"/>
              <w:rPr>
                <w:rFonts w:cs="宋体"/>
                <w:bCs/>
              </w:rPr>
            </w:pPr>
            <w:r w:rsidRPr="002A77CC">
              <w:rPr>
                <w:rFonts w:cs="宋体" w:hint="eastAsia"/>
                <w:bCs/>
              </w:rPr>
              <w:t>4</w:t>
            </w:r>
          </w:p>
        </w:tc>
        <w:tc>
          <w:tcPr>
            <w:tcW w:w="0" w:type="auto"/>
            <w:vMerge w:val="restart"/>
            <w:vAlign w:val="center"/>
          </w:tcPr>
          <w:p w14:paraId="103D2FF0" w14:textId="77777777" w:rsidR="00324CEA" w:rsidRPr="002A77CC" w:rsidRDefault="00324CEA" w:rsidP="00B16CB0">
            <w:pPr>
              <w:jc w:val="center"/>
              <w:rPr>
                <w:rFonts w:cs="宋体"/>
                <w:bCs/>
              </w:rPr>
            </w:pPr>
          </w:p>
        </w:tc>
      </w:tr>
      <w:tr w:rsidR="00324CEA" w:rsidRPr="002A77CC" w14:paraId="361BD189" w14:textId="77777777" w:rsidTr="00B16CB0">
        <w:trPr>
          <w:trHeight w:val="409"/>
        </w:trPr>
        <w:tc>
          <w:tcPr>
            <w:tcW w:w="0" w:type="auto"/>
            <w:vAlign w:val="center"/>
          </w:tcPr>
          <w:p w14:paraId="31B5F577" w14:textId="77777777" w:rsidR="00324CEA" w:rsidRPr="002A77CC" w:rsidRDefault="00324CEA" w:rsidP="00B16CB0">
            <w:pPr>
              <w:jc w:val="left"/>
              <w:rPr>
                <w:kern w:val="0"/>
              </w:rPr>
            </w:pPr>
            <w:r w:rsidRPr="002A77CC">
              <w:rPr>
                <w:rFonts w:cs="宋体" w:hint="eastAsia"/>
                <w:bCs/>
              </w:rPr>
              <w:t>建筑平均日用水量小于节水用水定额的中间值、不小于下限值要求</w:t>
            </w:r>
          </w:p>
        </w:tc>
        <w:tc>
          <w:tcPr>
            <w:tcW w:w="0" w:type="auto"/>
            <w:vAlign w:val="center"/>
          </w:tcPr>
          <w:p w14:paraId="2C96AA3A" w14:textId="77777777" w:rsidR="00324CEA" w:rsidRPr="002A77CC" w:rsidRDefault="00324CEA" w:rsidP="00B16CB0">
            <w:pPr>
              <w:jc w:val="center"/>
              <w:rPr>
                <w:bCs/>
                <w:lang w:val="zh-CN"/>
              </w:rPr>
            </w:pPr>
            <w:r w:rsidRPr="002A77CC">
              <w:rPr>
                <w:rFonts w:hint="eastAsia"/>
                <w:bCs/>
                <w:lang w:val="zh-CN"/>
              </w:rPr>
              <w:t>7</w:t>
            </w:r>
          </w:p>
        </w:tc>
        <w:tc>
          <w:tcPr>
            <w:tcW w:w="0" w:type="auto"/>
            <w:vMerge/>
            <w:vAlign w:val="center"/>
          </w:tcPr>
          <w:p w14:paraId="2B0D3E4D" w14:textId="77777777" w:rsidR="00324CEA" w:rsidRPr="002A77CC" w:rsidRDefault="00324CEA" w:rsidP="00B16CB0">
            <w:pPr>
              <w:jc w:val="center"/>
              <w:rPr>
                <w:bCs/>
                <w:lang w:val="zh-CN"/>
              </w:rPr>
            </w:pPr>
          </w:p>
        </w:tc>
      </w:tr>
      <w:tr w:rsidR="00324CEA" w:rsidRPr="002A77CC" w14:paraId="46A04DF5" w14:textId="77777777" w:rsidTr="00B16CB0">
        <w:trPr>
          <w:trHeight w:val="414"/>
        </w:trPr>
        <w:tc>
          <w:tcPr>
            <w:tcW w:w="0" w:type="auto"/>
            <w:vAlign w:val="center"/>
          </w:tcPr>
          <w:p w14:paraId="64424C22" w14:textId="77777777" w:rsidR="00324CEA" w:rsidRPr="002A77CC" w:rsidRDefault="00324CEA" w:rsidP="00B16CB0">
            <w:pPr>
              <w:jc w:val="left"/>
              <w:rPr>
                <w:kern w:val="0"/>
              </w:rPr>
            </w:pPr>
            <w:r w:rsidRPr="002A77CC">
              <w:rPr>
                <w:rFonts w:cs="宋体" w:hint="eastAsia"/>
                <w:bCs/>
              </w:rPr>
              <w:t>建筑平均日用水量小于节水用水定额的下限值要求</w:t>
            </w:r>
          </w:p>
        </w:tc>
        <w:tc>
          <w:tcPr>
            <w:tcW w:w="0" w:type="auto"/>
            <w:vAlign w:val="center"/>
          </w:tcPr>
          <w:p w14:paraId="5E6FAC9C" w14:textId="77777777" w:rsidR="00324CEA" w:rsidRPr="002A77CC" w:rsidRDefault="00324CEA" w:rsidP="00B16CB0">
            <w:pPr>
              <w:jc w:val="center"/>
              <w:rPr>
                <w:bCs/>
                <w:lang w:val="zh-CN"/>
              </w:rPr>
            </w:pPr>
            <w:r w:rsidRPr="002A77CC">
              <w:rPr>
                <w:rFonts w:hint="eastAsia"/>
                <w:bCs/>
                <w:lang w:val="zh-CN"/>
              </w:rPr>
              <w:t>10</w:t>
            </w:r>
          </w:p>
        </w:tc>
        <w:tc>
          <w:tcPr>
            <w:tcW w:w="0" w:type="auto"/>
            <w:vMerge/>
            <w:vAlign w:val="center"/>
          </w:tcPr>
          <w:p w14:paraId="7D3DCAF7" w14:textId="77777777" w:rsidR="00324CEA" w:rsidRPr="002A77CC" w:rsidRDefault="00324CEA" w:rsidP="00B16CB0">
            <w:pPr>
              <w:jc w:val="center"/>
              <w:rPr>
                <w:bCs/>
                <w:lang w:val="zh-CN"/>
              </w:rPr>
            </w:pPr>
          </w:p>
        </w:tc>
      </w:tr>
      <w:tr w:rsidR="00324CEA" w:rsidRPr="002A77CC" w14:paraId="29E9C9F2" w14:textId="77777777" w:rsidTr="00B16CB0">
        <w:trPr>
          <w:trHeight w:val="366"/>
        </w:trPr>
        <w:tc>
          <w:tcPr>
            <w:tcW w:w="0" w:type="auto"/>
            <w:vAlign w:val="center"/>
          </w:tcPr>
          <w:p w14:paraId="0EDB7CF5" w14:textId="77777777" w:rsidR="00324CEA" w:rsidRPr="002A77CC" w:rsidRDefault="00324CEA" w:rsidP="00B16CB0">
            <w:pPr>
              <w:jc w:val="center"/>
              <w:rPr>
                <w:bCs/>
                <w:lang w:val="zh-CN"/>
              </w:rPr>
            </w:pPr>
            <w:r w:rsidRPr="002A77CC">
              <w:rPr>
                <w:bCs/>
                <w:lang w:val="zh-CN"/>
              </w:rPr>
              <w:t>合计</w:t>
            </w:r>
          </w:p>
        </w:tc>
        <w:tc>
          <w:tcPr>
            <w:tcW w:w="0" w:type="auto"/>
            <w:vAlign w:val="center"/>
          </w:tcPr>
          <w:p w14:paraId="15558B63" w14:textId="77777777" w:rsidR="00324CEA" w:rsidRPr="002A77CC" w:rsidRDefault="00324CEA" w:rsidP="00B16CB0">
            <w:pPr>
              <w:jc w:val="center"/>
              <w:rPr>
                <w:bCs/>
                <w:lang w:val="zh-CN"/>
              </w:rPr>
            </w:pPr>
            <w:r w:rsidRPr="002A77CC">
              <w:rPr>
                <w:rFonts w:hint="eastAsia"/>
                <w:bCs/>
                <w:lang w:val="zh-CN"/>
              </w:rPr>
              <w:t>10</w:t>
            </w:r>
          </w:p>
        </w:tc>
        <w:tc>
          <w:tcPr>
            <w:tcW w:w="0" w:type="auto"/>
            <w:vAlign w:val="center"/>
          </w:tcPr>
          <w:p w14:paraId="0DD11A47" w14:textId="77777777" w:rsidR="00324CEA" w:rsidRPr="002A77CC" w:rsidRDefault="00324CEA" w:rsidP="00B16CB0">
            <w:pPr>
              <w:jc w:val="center"/>
              <w:rPr>
                <w:bCs/>
                <w:lang w:val="zh-CN"/>
              </w:rPr>
            </w:pPr>
          </w:p>
        </w:tc>
      </w:tr>
    </w:tbl>
    <w:p w14:paraId="08F50C94" w14:textId="77777777" w:rsidR="00324CEA" w:rsidRPr="002A77CC" w:rsidRDefault="00324CEA" w:rsidP="00324CEA">
      <w:pPr>
        <w:spacing w:line="288" w:lineRule="auto"/>
        <w:rPr>
          <w:szCs w:val="21"/>
        </w:rPr>
      </w:pPr>
    </w:p>
    <w:p w14:paraId="3BF03E11"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266"/>
        <w:gridCol w:w="1267"/>
        <w:gridCol w:w="1476"/>
        <w:gridCol w:w="2109"/>
        <w:gridCol w:w="1670"/>
      </w:tblGrid>
      <w:tr w:rsidR="00324CEA" w:rsidRPr="002A77CC" w14:paraId="2C597832" w14:textId="77777777" w:rsidTr="00B16CB0">
        <w:trPr>
          <w:jc w:val="center"/>
        </w:trPr>
        <w:tc>
          <w:tcPr>
            <w:tcW w:w="1662" w:type="dxa"/>
            <w:vAlign w:val="center"/>
          </w:tcPr>
          <w:p w14:paraId="0A89E3C7"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hint="eastAsia"/>
                <w:szCs w:val="21"/>
              </w:rPr>
              <w:t>用水部门</w:t>
            </w:r>
          </w:p>
        </w:tc>
        <w:tc>
          <w:tcPr>
            <w:tcW w:w="1275" w:type="dxa"/>
            <w:vAlign w:val="center"/>
          </w:tcPr>
          <w:p w14:paraId="66F3F559"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hint="eastAsia"/>
                <w:szCs w:val="21"/>
              </w:rPr>
              <w:t>年实际用水总量</w:t>
            </w:r>
          </w:p>
        </w:tc>
        <w:tc>
          <w:tcPr>
            <w:tcW w:w="1276" w:type="dxa"/>
            <w:vAlign w:val="center"/>
          </w:tcPr>
          <w:p w14:paraId="3818500B"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hint="eastAsia"/>
                <w:szCs w:val="21"/>
              </w:rPr>
              <w:t>年实际用水天数</w:t>
            </w:r>
          </w:p>
        </w:tc>
        <w:tc>
          <w:tcPr>
            <w:tcW w:w="1487" w:type="dxa"/>
            <w:vAlign w:val="center"/>
          </w:tcPr>
          <w:p w14:paraId="17C38160"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hint="eastAsia"/>
                <w:szCs w:val="21"/>
              </w:rPr>
              <w:t>实际用水单位数量</w:t>
            </w:r>
          </w:p>
        </w:tc>
        <w:tc>
          <w:tcPr>
            <w:tcW w:w="2127" w:type="dxa"/>
            <w:vAlign w:val="center"/>
          </w:tcPr>
          <w:p w14:paraId="42470F60"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hint="eastAsia"/>
                <w:szCs w:val="21"/>
              </w:rPr>
              <w:t>平均日用水量</w:t>
            </w:r>
          </w:p>
        </w:tc>
        <w:tc>
          <w:tcPr>
            <w:tcW w:w="1678" w:type="dxa"/>
            <w:vAlign w:val="center"/>
          </w:tcPr>
          <w:p w14:paraId="3B25A500"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szCs w:val="21"/>
              </w:rPr>
              <w:t>节水定额</w:t>
            </w:r>
          </w:p>
          <w:p w14:paraId="2E37C3A6" w14:textId="77777777" w:rsidR="00324CEA" w:rsidRPr="002A77CC" w:rsidRDefault="00324CEA" w:rsidP="00B16CB0">
            <w:pPr>
              <w:spacing w:line="288" w:lineRule="auto"/>
              <w:jc w:val="center"/>
              <w:rPr>
                <w:rFonts w:asciiTheme="minorEastAsia" w:eastAsiaTheme="minorEastAsia" w:hAnsiTheme="minorEastAsia"/>
                <w:szCs w:val="21"/>
              </w:rPr>
            </w:pPr>
            <w:r w:rsidRPr="002A77CC">
              <w:rPr>
                <w:rFonts w:asciiTheme="minorEastAsia" w:eastAsiaTheme="minorEastAsia" w:hAnsiTheme="minorEastAsia" w:hint="eastAsia"/>
                <w:szCs w:val="21"/>
              </w:rPr>
              <w:t>（</w:t>
            </w:r>
            <w:r w:rsidRPr="002A77CC">
              <w:rPr>
                <w:rFonts w:asciiTheme="minorEastAsia" w:eastAsiaTheme="minorEastAsia" w:hAnsiTheme="minorEastAsia"/>
                <w:szCs w:val="21"/>
              </w:rPr>
              <w:t>GB 50555</w:t>
            </w:r>
            <w:r w:rsidRPr="002A77CC">
              <w:rPr>
                <w:rFonts w:asciiTheme="minorEastAsia" w:eastAsiaTheme="minorEastAsia" w:hAnsiTheme="minorEastAsia" w:hint="eastAsia"/>
                <w:szCs w:val="21"/>
              </w:rPr>
              <w:t>）</w:t>
            </w:r>
          </w:p>
        </w:tc>
      </w:tr>
      <w:tr w:rsidR="00324CEA" w:rsidRPr="002A77CC" w14:paraId="7D3270EA" w14:textId="77777777" w:rsidTr="00B16CB0">
        <w:trPr>
          <w:jc w:val="center"/>
        </w:trPr>
        <w:tc>
          <w:tcPr>
            <w:tcW w:w="1662" w:type="dxa"/>
            <w:vAlign w:val="center"/>
          </w:tcPr>
          <w:p w14:paraId="7F64D52D" w14:textId="77777777" w:rsidR="00324CEA" w:rsidRPr="002A77CC" w:rsidRDefault="00324CEA" w:rsidP="00B16CB0">
            <w:pPr>
              <w:spacing w:line="288" w:lineRule="auto"/>
              <w:jc w:val="center"/>
              <w:rPr>
                <w:rFonts w:asciiTheme="minorEastAsia" w:eastAsiaTheme="minorEastAsia" w:hAnsiTheme="minorEastAsia"/>
                <w:szCs w:val="21"/>
              </w:rPr>
            </w:pPr>
          </w:p>
        </w:tc>
        <w:tc>
          <w:tcPr>
            <w:tcW w:w="1275" w:type="dxa"/>
            <w:vAlign w:val="center"/>
          </w:tcPr>
          <w:p w14:paraId="5A531655" w14:textId="77777777" w:rsidR="00324CEA" w:rsidRPr="002A77CC" w:rsidRDefault="00324CEA" w:rsidP="00B16CB0">
            <w:pPr>
              <w:spacing w:line="288" w:lineRule="auto"/>
              <w:jc w:val="center"/>
              <w:rPr>
                <w:rFonts w:asciiTheme="minorEastAsia" w:eastAsiaTheme="minorEastAsia" w:hAnsiTheme="minorEastAsia"/>
                <w:szCs w:val="21"/>
              </w:rPr>
            </w:pPr>
          </w:p>
        </w:tc>
        <w:tc>
          <w:tcPr>
            <w:tcW w:w="1276" w:type="dxa"/>
            <w:vAlign w:val="center"/>
          </w:tcPr>
          <w:p w14:paraId="408CA5CD" w14:textId="77777777" w:rsidR="00324CEA" w:rsidRPr="002A77CC" w:rsidRDefault="00324CEA" w:rsidP="00B16CB0">
            <w:pPr>
              <w:spacing w:line="288" w:lineRule="auto"/>
              <w:jc w:val="center"/>
              <w:rPr>
                <w:rFonts w:asciiTheme="minorEastAsia" w:eastAsiaTheme="minorEastAsia" w:hAnsiTheme="minorEastAsia"/>
                <w:szCs w:val="21"/>
              </w:rPr>
            </w:pPr>
          </w:p>
        </w:tc>
        <w:tc>
          <w:tcPr>
            <w:tcW w:w="1487" w:type="dxa"/>
            <w:vAlign w:val="center"/>
          </w:tcPr>
          <w:p w14:paraId="6EC18B07" w14:textId="77777777" w:rsidR="00324CEA" w:rsidRPr="002A77CC" w:rsidRDefault="00324CEA" w:rsidP="00B16CB0">
            <w:pPr>
              <w:spacing w:line="288" w:lineRule="auto"/>
              <w:jc w:val="center"/>
              <w:rPr>
                <w:rFonts w:asciiTheme="minorEastAsia" w:eastAsiaTheme="minorEastAsia" w:hAnsiTheme="minorEastAsia"/>
                <w:szCs w:val="21"/>
              </w:rPr>
            </w:pPr>
          </w:p>
        </w:tc>
        <w:tc>
          <w:tcPr>
            <w:tcW w:w="2127" w:type="dxa"/>
            <w:vAlign w:val="center"/>
          </w:tcPr>
          <w:p w14:paraId="11FF786B" w14:textId="77777777" w:rsidR="00324CEA" w:rsidRPr="002A77CC" w:rsidRDefault="00324CEA" w:rsidP="00B16CB0">
            <w:pPr>
              <w:spacing w:line="288" w:lineRule="auto"/>
              <w:jc w:val="center"/>
              <w:rPr>
                <w:rFonts w:asciiTheme="minorEastAsia" w:eastAsiaTheme="minorEastAsia" w:hAnsiTheme="minorEastAsia"/>
                <w:szCs w:val="21"/>
              </w:rPr>
            </w:pPr>
          </w:p>
        </w:tc>
        <w:tc>
          <w:tcPr>
            <w:tcW w:w="1678" w:type="dxa"/>
            <w:vAlign w:val="center"/>
          </w:tcPr>
          <w:p w14:paraId="10BB5181" w14:textId="77777777" w:rsidR="00324CEA" w:rsidRPr="002A77CC" w:rsidRDefault="00324CEA" w:rsidP="00B16CB0">
            <w:pPr>
              <w:spacing w:line="288" w:lineRule="auto"/>
              <w:jc w:val="center"/>
              <w:rPr>
                <w:rFonts w:asciiTheme="minorEastAsia" w:eastAsiaTheme="minorEastAsia" w:hAnsiTheme="minorEastAsia"/>
                <w:szCs w:val="21"/>
              </w:rPr>
            </w:pPr>
          </w:p>
        </w:tc>
      </w:tr>
      <w:tr w:rsidR="00324CEA" w:rsidRPr="002A77CC" w14:paraId="47930F10" w14:textId="77777777" w:rsidTr="00B16CB0">
        <w:trPr>
          <w:jc w:val="center"/>
        </w:trPr>
        <w:tc>
          <w:tcPr>
            <w:tcW w:w="1662" w:type="dxa"/>
            <w:vAlign w:val="center"/>
          </w:tcPr>
          <w:p w14:paraId="1322C3E9" w14:textId="77777777" w:rsidR="00324CEA" w:rsidRPr="002A77CC" w:rsidRDefault="00324CEA" w:rsidP="00B16CB0">
            <w:pPr>
              <w:spacing w:line="288" w:lineRule="auto"/>
              <w:jc w:val="center"/>
              <w:rPr>
                <w:rFonts w:asciiTheme="minorEastAsia" w:eastAsiaTheme="minorEastAsia" w:hAnsiTheme="minorEastAsia"/>
                <w:szCs w:val="21"/>
              </w:rPr>
            </w:pPr>
          </w:p>
        </w:tc>
        <w:tc>
          <w:tcPr>
            <w:tcW w:w="1275" w:type="dxa"/>
            <w:vAlign w:val="center"/>
          </w:tcPr>
          <w:p w14:paraId="37C281B6" w14:textId="77777777" w:rsidR="00324CEA" w:rsidRPr="002A77CC" w:rsidRDefault="00324CEA" w:rsidP="00B16CB0">
            <w:pPr>
              <w:spacing w:line="288" w:lineRule="auto"/>
              <w:jc w:val="center"/>
              <w:rPr>
                <w:rFonts w:asciiTheme="minorEastAsia" w:eastAsiaTheme="minorEastAsia" w:hAnsiTheme="minorEastAsia"/>
                <w:szCs w:val="21"/>
              </w:rPr>
            </w:pPr>
          </w:p>
        </w:tc>
        <w:tc>
          <w:tcPr>
            <w:tcW w:w="1276" w:type="dxa"/>
            <w:vAlign w:val="center"/>
          </w:tcPr>
          <w:p w14:paraId="3BF6E235" w14:textId="77777777" w:rsidR="00324CEA" w:rsidRPr="002A77CC" w:rsidRDefault="00324CEA" w:rsidP="00B16CB0">
            <w:pPr>
              <w:spacing w:line="288" w:lineRule="auto"/>
              <w:jc w:val="center"/>
              <w:rPr>
                <w:rFonts w:asciiTheme="minorEastAsia" w:eastAsiaTheme="minorEastAsia" w:hAnsiTheme="minorEastAsia"/>
                <w:szCs w:val="21"/>
              </w:rPr>
            </w:pPr>
          </w:p>
        </w:tc>
        <w:tc>
          <w:tcPr>
            <w:tcW w:w="1487" w:type="dxa"/>
            <w:vAlign w:val="center"/>
          </w:tcPr>
          <w:p w14:paraId="0950E2D9" w14:textId="77777777" w:rsidR="00324CEA" w:rsidRPr="002A77CC" w:rsidRDefault="00324CEA" w:rsidP="00B16CB0">
            <w:pPr>
              <w:spacing w:line="288" w:lineRule="auto"/>
              <w:jc w:val="center"/>
              <w:rPr>
                <w:rFonts w:asciiTheme="minorEastAsia" w:eastAsiaTheme="minorEastAsia" w:hAnsiTheme="minorEastAsia"/>
                <w:szCs w:val="21"/>
              </w:rPr>
            </w:pPr>
          </w:p>
        </w:tc>
        <w:tc>
          <w:tcPr>
            <w:tcW w:w="2127" w:type="dxa"/>
            <w:vAlign w:val="center"/>
          </w:tcPr>
          <w:p w14:paraId="7F1B5F44" w14:textId="77777777" w:rsidR="00324CEA" w:rsidRPr="002A77CC" w:rsidRDefault="00324CEA" w:rsidP="00B16CB0">
            <w:pPr>
              <w:spacing w:line="288" w:lineRule="auto"/>
              <w:jc w:val="center"/>
              <w:rPr>
                <w:rFonts w:asciiTheme="minorEastAsia" w:eastAsiaTheme="minorEastAsia" w:hAnsiTheme="minorEastAsia"/>
                <w:szCs w:val="21"/>
              </w:rPr>
            </w:pPr>
          </w:p>
        </w:tc>
        <w:tc>
          <w:tcPr>
            <w:tcW w:w="1678" w:type="dxa"/>
            <w:vAlign w:val="center"/>
          </w:tcPr>
          <w:p w14:paraId="5822BBFF" w14:textId="77777777" w:rsidR="00324CEA" w:rsidRPr="002A77CC" w:rsidRDefault="00324CEA" w:rsidP="00B16CB0">
            <w:pPr>
              <w:spacing w:line="288" w:lineRule="auto"/>
              <w:jc w:val="center"/>
              <w:rPr>
                <w:rFonts w:asciiTheme="minorEastAsia" w:eastAsiaTheme="minorEastAsia" w:hAnsiTheme="minorEastAsia"/>
                <w:szCs w:val="21"/>
              </w:rPr>
            </w:pPr>
          </w:p>
        </w:tc>
      </w:tr>
      <w:tr w:rsidR="00324CEA" w:rsidRPr="002A77CC" w14:paraId="60331FF0" w14:textId="77777777" w:rsidTr="00B16CB0">
        <w:trPr>
          <w:jc w:val="center"/>
        </w:trPr>
        <w:tc>
          <w:tcPr>
            <w:tcW w:w="1662" w:type="dxa"/>
            <w:vAlign w:val="center"/>
          </w:tcPr>
          <w:p w14:paraId="6FB5A217" w14:textId="77777777" w:rsidR="00324CEA" w:rsidRPr="002A77CC" w:rsidRDefault="00324CEA" w:rsidP="00B16CB0">
            <w:pPr>
              <w:spacing w:line="288" w:lineRule="auto"/>
              <w:jc w:val="center"/>
              <w:rPr>
                <w:rFonts w:asciiTheme="minorEastAsia" w:eastAsiaTheme="minorEastAsia" w:hAnsiTheme="minorEastAsia"/>
                <w:szCs w:val="21"/>
              </w:rPr>
            </w:pPr>
          </w:p>
        </w:tc>
        <w:tc>
          <w:tcPr>
            <w:tcW w:w="1275" w:type="dxa"/>
            <w:vAlign w:val="center"/>
          </w:tcPr>
          <w:p w14:paraId="26183EEC" w14:textId="77777777" w:rsidR="00324CEA" w:rsidRPr="002A77CC" w:rsidRDefault="00324CEA" w:rsidP="00B16CB0">
            <w:pPr>
              <w:spacing w:line="288" w:lineRule="auto"/>
              <w:jc w:val="center"/>
              <w:rPr>
                <w:rFonts w:asciiTheme="minorEastAsia" w:eastAsiaTheme="minorEastAsia" w:hAnsiTheme="minorEastAsia"/>
                <w:szCs w:val="21"/>
              </w:rPr>
            </w:pPr>
          </w:p>
        </w:tc>
        <w:tc>
          <w:tcPr>
            <w:tcW w:w="1276" w:type="dxa"/>
            <w:vAlign w:val="center"/>
          </w:tcPr>
          <w:p w14:paraId="0B32B33D" w14:textId="77777777" w:rsidR="00324CEA" w:rsidRPr="002A77CC" w:rsidRDefault="00324CEA" w:rsidP="00B16CB0">
            <w:pPr>
              <w:spacing w:line="288" w:lineRule="auto"/>
              <w:jc w:val="center"/>
              <w:rPr>
                <w:rFonts w:asciiTheme="minorEastAsia" w:eastAsiaTheme="minorEastAsia" w:hAnsiTheme="minorEastAsia"/>
                <w:szCs w:val="21"/>
              </w:rPr>
            </w:pPr>
          </w:p>
        </w:tc>
        <w:tc>
          <w:tcPr>
            <w:tcW w:w="1487" w:type="dxa"/>
            <w:vAlign w:val="center"/>
          </w:tcPr>
          <w:p w14:paraId="3312D3EC" w14:textId="77777777" w:rsidR="00324CEA" w:rsidRPr="002A77CC" w:rsidRDefault="00324CEA" w:rsidP="00B16CB0">
            <w:pPr>
              <w:spacing w:line="288" w:lineRule="auto"/>
              <w:jc w:val="center"/>
              <w:rPr>
                <w:rFonts w:asciiTheme="minorEastAsia" w:eastAsiaTheme="minorEastAsia" w:hAnsiTheme="minorEastAsia"/>
                <w:szCs w:val="21"/>
              </w:rPr>
            </w:pPr>
          </w:p>
        </w:tc>
        <w:tc>
          <w:tcPr>
            <w:tcW w:w="2127" w:type="dxa"/>
            <w:vAlign w:val="center"/>
          </w:tcPr>
          <w:p w14:paraId="7458D761" w14:textId="77777777" w:rsidR="00324CEA" w:rsidRPr="002A77CC" w:rsidRDefault="00324CEA" w:rsidP="00B16CB0">
            <w:pPr>
              <w:spacing w:line="288" w:lineRule="auto"/>
              <w:jc w:val="center"/>
              <w:rPr>
                <w:rFonts w:asciiTheme="minorEastAsia" w:eastAsiaTheme="minorEastAsia" w:hAnsiTheme="minorEastAsia"/>
                <w:szCs w:val="21"/>
              </w:rPr>
            </w:pPr>
          </w:p>
        </w:tc>
        <w:tc>
          <w:tcPr>
            <w:tcW w:w="1678" w:type="dxa"/>
            <w:vAlign w:val="center"/>
          </w:tcPr>
          <w:p w14:paraId="0F4B8B7E" w14:textId="77777777" w:rsidR="00324CEA" w:rsidRPr="002A77CC" w:rsidRDefault="00324CEA" w:rsidP="00B16CB0">
            <w:pPr>
              <w:spacing w:line="288" w:lineRule="auto"/>
              <w:jc w:val="center"/>
              <w:rPr>
                <w:rFonts w:asciiTheme="minorEastAsia" w:eastAsiaTheme="minorEastAsia" w:hAnsiTheme="minorEastAsia"/>
                <w:szCs w:val="21"/>
              </w:rPr>
            </w:pPr>
          </w:p>
        </w:tc>
      </w:tr>
    </w:tbl>
    <w:p w14:paraId="245D18C0" w14:textId="77777777" w:rsidR="00324CEA" w:rsidRPr="002A77CC" w:rsidRDefault="00324CEA" w:rsidP="00324CEA">
      <w:pPr>
        <w:spacing w:line="288" w:lineRule="auto"/>
        <w:rPr>
          <w:szCs w:val="21"/>
          <w:lang w:val="zh-CN"/>
        </w:rPr>
      </w:pPr>
      <w:r w:rsidRPr="002A77CC">
        <w:rPr>
          <w:rFonts w:hint="eastAsia"/>
          <w:szCs w:val="21"/>
          <w:lang w:val="zh-CN"/>
        </w:rPr>
        <w:t>按照</w:t>
      </w:r>
      <w:r w:rsidRPr="002A77CC">
        <w:rPr>
          <w:rFonts w:hint="eastAsia"/>
          <w:szCs w:val="21"/>
        </w:rPr>
        <w:t>GB50555</w:t>
      </w:r>
      <w:r w:rsidRPr="002A77CC">
        <w:rPr>
          <w:rFonts w:hint="eastAsia"/>
          <w:szCs w:val="21"/>
          <w:u w:val="single"/>
        </w:rPr>
        <w:t xml:space="preserve">         </w:t>
      </w:r>
      <w:r w:rsidRPr="002A77CC">
        <w:rPr>
          <w:rFonts w:hint="eastAsia"/>
          <w:szCs w:val="21"/>
        </w:rPr>
        <w:t>（上限</w:t>
      </w:r>
      <w:r w:rsidRPr="002A77CC">
        <w:rPr>
          <w:rFonts w:hint="eastAsia"/>
          <w:szCs w:val="21"/>
        </w:rPr>
        <w:t>/</w:t>
      </w:r>
      <w:r w:rsidRPr="002A77CC">
        <w:rPr>
          <w:rFonts w:hint="eastAsia"/>
          <w:szCs w:val="21"/>
        </w:rPr>
        <w:t>中间</w:t>
      </w:r>
      <w:r w:rsidRPr="002A77CC">
        <w:rPr>
          <w:rFonts w:hint="eastAsia"/>
          <w:szCs w:val="21"/>
        </w:rPr>
        <w:t>/</w:t>
      </w:r>
      <w:r w:rsidRPr="002A77CC">
        <w:rPr>
          <w:rFonts w:hint="eastAsia"/>
          <w:szCs w:val="21"/>
        </w:rPr>
        <w:t>下限）值计算的年用水量：</w:t>
      </w:r>
      <w:r w:rsidRPr="002A77CC">
        <w:rPr>
          <w:rFonts w:hint="eastAsia"/>
          <w:szCs w:val="21"/>
          <w:u w:val="single"/>
        </w:rPr>
        <w:t xml:space="preserve">          </w:t>
      </w:r>
    </w:p>
    <w:p w14:paraId="228B3A12" w14:textId="77777777" w:rsidR="00324CEA" w:rsidRPr="002A77CC" w:rsidRDefault="00324CEA" w:rsidP="00324CEA">
      <w:pPr>
        <w:spacing w:line="288" w:lineRule="auto"/>
        <w:rPr>
          <w:szCs w:val="21"/>
          <w:lang w:val="zh-CN"/>
        </w:rPr>
      </w:pPr>
      <w:r w:rsidRPr="002A77CC">
        <w:rPr>
          <w:rFonts w:hint="eastAsia"/>
          <w:szCs w:val="21"/>
          <w:lang w:val="zh-CN"/>
        </w:rPr>
        <w:t>实测年用水量：</w:t>
      </w:r>
      <w:r w:rsidRPr="002A77CC">
        <w:rPr>
          <w:rFonts w:hint="eastAsia"/>
          <w:szCs w:val="21"/>
          <w:u w:val="single"/>
        </w:rPr>
        <w:t xml:space="preserve">                    </w:t>
      </w:r>
    </w:p>
    <w:p w14:paraId="523F807B" w14:textId="77777777" w:rsidR="00324CEA" w:rsidRPr="002A77CC" w:rsidRDefault="00324CEA" w:rsidP="00324CEA">
      <w:pPr>
        <w:spacing w:line="288" w:lineRule="auto"/>
      </w:pPr>
      <w:r w:rsidRPr="002A77CC">
        <w:rPr>
          <w:rFonts w:hint="eastAsia"/>
          <w:szCs w:val="21"/>
          <w:lang w:val="zh-CN"/>
        </w:rPr>
        <w:t>简要说明</w:t>
      </w:r>
      <w:r w:rsidRPr="002A77CC">
        <w:rPr>
          <w:rFonts w:hint="eastAsia"/>
        </w:rPr>
        <w:t>所采用的</w:t>
      </w:r>
      <w:r w:rsidRPr="002A77CC">
        <w:rPr>
          <w:rFonts w:hint="eastAsia"/>
          <w:szCs w:val="21"/>
        </w:rPr>
        <w:t>节水措施、年实际用水量、年用水天数、用水单位数量（如用水人数、用水面积）等平均日用水量计算依据</w:t>
      </w:r>
      <w:r w:rsidRPr="002A77CC">
        <w:rPr>
          <w:rFonts w:hint="eastAsia"/>
          <w:szCs w:val="21"/>
          <w:lang w:val="zh-CN"/>
        </w:rPr>
        <w:t>。（</w:t>
      </w:r>
      <w:r w:rsidRPr="002A77CC">
        <w:rPr>
          <w:szCs w:val="21"/>
          <w:lang w:val="zh-CN"/>
        </w:rPr>
        <w:t>200</w:t>
      </w:r>
      <w:r w:rsidRPr="002A77CC">
        <w:rPr>
          <w:rFonts w:hint="eastAsia"/>
          <w:szCs w:val="21"/>
          <w:lang w:val="zh-CN"/>
        </w:rPr>
        <w:t>字以内）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24CEA" w:rsidRPr="002A77CC" w14:paraId="115579AA" w14:textId="77777777" w:rsidTr="00B16CB0">
        <w:trPr>
          <w:trHeight w:val="1589"/>
        </w:trPr>
        <w:tc>
          <w:tcPr>
            <w:tcW w:w="9747" w:type="dxa"/>
          </w:tcPr>
          <w:p w14:paraId="6930D482" w14:textId="77777777" w:rsidR="00324CEA" w:rsidRPr="002A77CC" w:rsidRDefault="00324CEA" w:rsidP="00B16CB0">
            <w:pPr>
              <w:spacing w:line="288" w:lineRule="auto"/>
              <w:ind w:firstLineChars="200" w:firstLine="420"/>
            </w:pPr>
          </w:p>
        </w:tc>
      </w:tr>
    </w:tbl>
    <w:p w14:paraId="17291A98"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1EEDF6AA"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2A1C8923"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）实测用水量计量报告：应包含项目运行期间至少一年的逐月各用水部门用水量记录；</w:t>
      </w:r>
    </w:p>
    <w:p w14:paraId="23C5D21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）建筑平均日用水量计算书：按照《民用建筑节水设计标准》</w:t>
      </w:r>
      <w:r w:rsidRPr="002A77CC">
        <w:rPr>
          <w:rFonts w:hint="eastAsia"/>
          <w:szCs w:val="21"/>
        </w:rPr>
        <w:t>GB 50555</w:t>
      </w:r>
      <w:r w:rsidRPr="002A77CC">
        <w:rPr>
          <w:rFonts w:hint="eastAsia"/>
          <w:szCs w:val="21"/>
        </w:rPr>
        <w:t>用水定额（上限</w:t>
      </w:r>
      <w:r w:rsidRPr="002A77CC">
        <w:rPr>
          <w:rFonts w:hint="eastAsia"/>
          <w:szCs w:val="21"/>
        </w:rPr>
        <w:t>/</w:t>
      </w:r>
      <w:r w:rsidRPr="002A77CC">
        <w:rPr>
          <w:rFonts w:hint="eastAsia"/>
          <w:szCs w:val="21"/>
        </w:rPr>
        <w:t>中间</w:t>
      </w:r>
      <w:r w:rsidRPr="002A77CC">
        <w:rPr>
          <w:rFonts w:hint="eastAsia"/>
          <w:szCs w:val="21"/>
        </w:rPr>
        <w:t>/</w:t>
      </w:r>
      <w:r w:rsidRPr="002A77CC">
        <w:rPr>
          <w:rFonts w:hint="eastAsia"/>
          <w:szCs w:val="21"/>
        </w:rPr>
        <w:t>下限）值计算年用水量，与实测年用水量进行对比，分析实际用水量处于的节水水平。</w:t>
      </w:r>
    </w:p>
    <w:p w14:paraId="7719960B" w14:textId="77777777" w:rsidR="00324CEA" w:rsidRPr="002A77CC" w:rsidRDefault="00324CEA" w:rsidP="00324CEA">
      <w:pPr>
        <w:spacing w:line="288" w:lineRule="auto"/>
        <w:rPr>
          <w:b/>
          <w:sz w:val="24"/>
        </w:rPr>
      </w:pPr>
      <w:r w:rsidRPr="002A77CC">
        <w:rPr>
          <w:rFonts w:hint="eastAsia"/>
          <w:b/>
          <w:szCs w:val="21"/>
        </w:rPr>
        <w:t>实际提交材料：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24CEA" w:rsidRPr="002A77CC" w14:paraId="698F9059" w14:textId="77777777" w:rsidTr="00B16CB0">
        <w:trPr>
          <w:cantSplit/>
          <w:trHeight w:val="1179"/>
        </w:trPr>
        <w:tc>
          <w:tcPr>
            <w:tcW w:w="9747" w:type="dxa"/>
          </w:tcPr>
          <w:p w14:paraId="2B9E0E19" w14:textId="77777777" w:rsidR="00324CEA" w:rsidRPr="002A77CC" w:rsidRDefault="00324CEA" w:rsidP="00B16CB0">
            <w:pPr>
              <w:spacing w:line="288" w:lineRule="auto"/>
            </w:pPr>
          </w:p>
        </w:tc>
      </w:tr>
    </w:tbl>
    <w:p w14:paraId="43A19A2C" w14:textId="77777777" w:rsidR="00324CEA" w:rsidRPr="002A77CC" w:rsidRDefault="00324CEA" w:rsidP="00324CEA">
      <w:pPr>
        <w:pStyle w:val="3"/>
      </w:pPr>
      <w:r w:rsidRPr="002A77CC">
        <w:t>6.</w:t>
      </w:r>
      <w:r w:rsidRPr="002A77CC">
        <w:rPr>
          <w:rFonts w:hint="eastAsia"/>
        </w:rPr>
        <w:t>2</w:t>
      </w:r>
      <w:r w:rsidRPr="002A77CC">
        <w:t>.</w:t>
      </w:r>
      <w:r w:rsidRPr="002A77CC">
        <w:rPr>
          <w:rFonts w:hint="eastAsia"/>
        </w:rPr>
        <w:t>2采取有效措施避免管网漏损。（总分7分）</w:t>
      </w:r>
    </w:p>
    <w:p w14:paraId="012BD2D3"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7"/>
        <w:gridCol w:w="2115"/>
        <w:gridCol w:w="1922"/>
      </w:tblGrid>
      <w:tr w:rsidR="00324CEA" w:rsidRPr="002A77CC" w14:paraId="1EB5E57C" w14:textId="77777777" w:rsidTr="00B16CB0">
        <w:trPr>
          <w:trHeight w:val="366"/>
        </w:trPr>
        <w:tc>
          <w:tcPr>
            <w:tcW w:w="5597" w:type="dxa"/>
          </w:tcPr>
          <w:p w14:paraId="094393AA" w14:textId="77777777" w:rsidR="00324CEA" w:rsidRPr="002A77CC" w:rsidRDefault="00324CEA" w:rsidP="00B16CB0">
            <w:pPr>
              <w:spacing w:line="288" w:lineRule="auto"/>
              <w:jc w:val="center"/>
              <w:rPr>
                <w:b/>
                <w:bCs/>
                <w:lang w:val="zh-CN"/>
              </w:rPr>
            </w:pPr>
            <w:r w:rsidRPr="002A77CC">
              <w:rPr>
                <w:b/>
                <w:bCs/>
                <w:lang w:val="zh-CN"/>
              </w:rPr>
              <w:t>评价内容</w:t>
            </w:r>
          </w:p>
        </w:tc>
        <w:tc>
          <w:tcPr>
            <w:tcW w:w="2115" w:type="dxa"/>
          </w:tcPr>
          <w:p w14:paraId="00849E48" w14:textId="77777777" w:rsidR="00324CEA" w:rsidRPr="002A77CC" w:rsidRDefault="00324CEA" w:rsidP="00B16CB0">
            <w:pPr>
              <w:spacing w:line="288" w:lineRule="auto"/>
              <w:jc w:val="center"/>
              <w:rPr>
                <w:b/>
                <w:bCs/>
                <w:lang w:val="zh-CN"/>
              </w:rPr>
            </w:pPr>
            <w:r w:rsidRPr="002A77CC">
              <w:rPr>
                <w:b/>
                <w:bCs/>
                <w:lang w:val="zh-CN"/>
              </w:rPr>
              <w:t>评价分值（分）</w:t>
            </w:r>
          </w:p>
        </w:tc>
        <w:tc>
          <w:tcPr>
            <w:tcW w:w="1922" w:type="dxa"/>
          </w:tcPr>
          <w:p w14:paraId="7AB8CDA3"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54D20C11" w14:textId="77777777" w:rsidTr="00B16CB0">
        <w:trPr>
          <w:trHeight w:val="717"/>
        </w:trPr>
        <w:tc>
          <w:tcPr>
            <w:tcW w:w="5597" w:type="dxa"/>
            <w:vAlign w:val="center"/>
          </w:tcPr>
          <w:p w14:paraId="433185A9" w14:textId="77777777" w:rsidR="00324CEA" w:rsidRPr="002A77CC" w:rsidRDefault="00324CEA" w:rsidP="00B16CB0">
            <w:pPr>
              <w:spacing w:line="288" w:lineRule="auto"/>
              <w:jc w:val="left"/>
              <w:rPr>
                <w:kern w:val="0"/>
              </w:rPr>
            </w:pPr>
            <w:r w:rsidRPr="002A77CC">
              <w:rPr>
                <w:rFonts w:hint="eastAsia"/>
                <w:kern w:val="0"/>
              </w:rPr>
              <w:t>选用密闭性能好的阀门、设备，使用耐腐蚀、耐久性能好的管材、管件</w:t>
            </w:r>
          </w:p>
        </w:tc>
        <w:tc>
          <w:tcPr>
            <w:tcW w:w="2115" w:type="dxa"/>
            <w:vAlign w:val="center"/>
          </w:tcPr>
          <w:p w14:paraId="5DE18666" w14:textId="77777777" w:rsidR="00324CEA" w:rsidRPr="002A77CC" w:rsidRDefault="00324CEA" w:rsidP="00B16CB0">
            <w:pPr>
              <w:spacing w:line="288" w:lineRule="auto"/>
              <w:jc w:val="center"/>
              <w:rPr>
                <w:bCs/>
                <w:lang w:val="zh-CN"/>
              </w:rPr>
            </w:pPr>
            <w:r w:rsidRPr="002A77CC">
              <w:rPr>
                <w:rFonts w:hint="eastAsia"/>
                <w:bCs/>
                <w:lang w:val="zh-CN"/>
              </w:rPr>
              <w:t>1</w:t>
            </w:r>
          </w:p>
        </w:tc>
        <w:tc>
          <w:tcPr>
            <w:tcW w:w="1922" w:type="dxa"/>
            <w:vAlign w:val="center"/>
          </w:tcPr>
          <w:p w14:paraId="2FEDE760" w14:textId="77777777" w:rsidR="00324CEA" w:rsidRPr="002A77CC" w:rsidRDefault="00324CEA" w:rsidP="00B16CB0">
            <w:pPr>
              <w:spacing w:line="288" w:lineRule="auto"/>
              <w:jc w:val="center"/>
              <w:rPr>
                <w:bCs/>
                <w:lang w:val="zh-CN"/>
              </w:rPr>
            </w:pPr>
          </w:p>
        </w:tc>
      </w:tr>
      <w:tr w:rsidR="00324CEA" w:rsidRPr="002A77CC" w14:paraId="5A6AECF1" w14:textId="77777777" w:rsidTr="00B16CB0">
        <w:trPr>
          <w:trHeight w:val="366"/>
        </w:trPr>
        <w:tc>
          <w:tcPr>
            <w:tcW w:w="5597" w:type="dxa"/>
            <w:vAlign w:val="center"/>
          </w:tcPr>
          <w:p w14:paraId="1925B8E0" w14:textId="77777777" w:rsidR="00324CEA" w:rsidRPr="002A77CC" w:rsidRDefault="00324CEA" w:rsidP="00B16CB0">
            <w:pPr>
              <w:spacing w:line="288" w:lineRule="auto"/>
              <w:jc w:val="left"/>
              <w:rPr>
                <w:kern w:val="0"/>
              </w:rPr>
            </w:pPr>
            <w:r w:rsidRPr="002A77CC">
              <w:rPr>
                <w:rFonts w:hint="eastAsia"/>
                <w:kern w:val="0"/>
              </w:rPr>
              <w:t>室外埋地管道采取有效措施避免管网漏损</w:t>
            </w:r>
          </w:p>
        </w:tc>
        <w:tc>
          <w:tcPr>
            <w:tcW w:w="2115" w:type="dxa"/>
            <w:vAlign w:val="center"/>
          </w:tcPr>
          <w:p w14:paraId="573234E7" w14:textId="77777777" w:rsidR="00324CEA" w:rsidRPr="002A77CC" w:rsidRDefault="00324CEA" w:rsidP="00B16CB0">
            <w:pPr>
              <w:spacing w:line="288" w:lineRule="auto"/>
              <w:jc w:val="center"/>
              <w:rPr>
                <w:bCs/>
                <w:lang w:val="zh-CN"/>
              </w:rPr>
            </w:pPr>
            <w:r w:rsidRPr="002A77CC">
              <w:rPr>
                <w:rFonts w:hint="eastAsia"/>
                <w:bCs/>
                <w:lang w:val="zh-CN"/>
              </w:rPr>
              <w:t>1</w:t>
            </w:r>
          </w:p>
        </w:tc>
        <w:tc>
          <w:tcPr>
            <w:tcW w:w="1922" w:type="dxa"/>
            <w:vAlign w:val="center"/>
          </w:tcPr>
          <w:p w14:paraId="3C245F5B" w14:textId="77777777" w:rsidR="00324CEA" w:rsidRPr="002A77CC" w:rsidRDefault="00324CEA" w:rsidP="00B16CB0">
            <w:pPr>
              <w:spacing w:line="288" w:lineRule="auto"/>
              <w:jc w:val="center"/>
              <w:rPr>
                <w:bCs/>
                <w:lang w:val="zh-CN"/>
              </w:rPr>
            </w:pPr>
          </w:p>
        </w:tc>
      </w:tr>
      <w:tr w:rsidR="00324CEA" w:rsidRPr="002A77CC" w14:paraId="716FEB1D" w14:textId="77777777" w:rsidTr="00B16CB0">
        <w:trPr>
          <w:trHeight w:val="1083"/>
        </w:trPr>
        <w:tc>
          <w:tcPr>
            <w:tcW w:w="5597" w:type="dxa"/>
            <w:vAlign w:val="center"/>
          </w:tcPr>
          <w:p w14:paraId="5310ACF2" w14:textId="77777777" w:rsidR="00324CEA" w:rsidRPr="002A77CC" w:rsidRDefault="00324CEA" w:rsidP="00B16CB0">
            <w:pPr>
              <w:spacing w:line="288" w:lineRule="auto"/>
              <w:jc w:val="left"/>
              <w:rPr>
                <w:kern w:val="0"/>
              </w:rPr>
            </w:pPr>
            <w:r w:rsidRPr="002A77CC">
              <w:rPr>
                <w:rFonts w:hint="eastAsia"/>
                <w:kern w:val="0"/>
              </w:rPr>
              <w:t>设计阶段根据水平衡测试的要求安装分级计量水表；运行阶段，提供用水量计量情况和管网漏损检测、整改报告</w:t>
            </w:r>
          </w:p>
        </w:tc>
        <w:tc>
          <w:tcPr>
            <w:tcW w:w="2115" w:type="dxa"/>
            <w:vAlign w:val="center"/>
          </w:tcPr>
          <w:p w14:paraId="41C7A01F" w14:textId="77777777" w:rsidR="00324CEA" w:rsidRPr="002A77CC" w:rsidRDefault="00324CEA" w:rsidP="00B16CB0">
            <w:pPr>
              <w:spacing w:line="288" w:lineRule="auto"/>
              <w:jc w:val="center"/>
              <w:rPr>
                <w:bCs/>
                <w:lang w:val="zh-CN"/>
              </w:rPr>
            </w:pPr>
            <w:r w:rsidRPr="002A77CC">
              <w:rPr>
                <w:rFonts w:hint="eastAsia"/>
                <w:bCs/>
                <w:lang w:val="zh-CN"/>
              </w:rPr>
              <w:t>5</w:t>
            </w:r>
          </w:p>
        </w:tc>
        <w:tc>
          <w:tcPr>
            <w:tcW w:w="1922" w:type="dxa"/>
            <w:vAlign w:val="center"/>
          </w:tcPr>
          <w:p w14:paraId="2256A7CB" w14:textId="77777777" w:rsidR="00324CEA" w:rsidRPr="002A77CC" w:rsidRDefault="00324CEA" w:rsidP="00B16CB0">
            <w:pPr>
              <w:spacing w:line="288" w:lineRule="auto"/>
              <w:jc w:val="center"/>
              <w:rPr>
                <w:bCs/>
                <w:lang w:val="zh-CN"/>
              </w:rPr>
            </w:pPr>
          </w:p>
        </w:tc>
      </w:tr>
      <w:tr w:rsidR="00324CEA" w:rsidRPr="002A77CC" w14:paraId="3EAFF2FC" w14:textId="77777777" w:rsidTr="00B16CB0">
        <w:trPr>
          <w:trHeight w:val="366"/>
        </w:trPr>
        <w:tc>
          <w:tcPr>
            <w:tcW w:w="5597" w:type="dxa"/>
            <w:vAlign w:val="center"/>
          </w:tcPr>
          <w:p w14:paraId="6D9BA59A" w14:textId="77777777" w:rsidR="00324CEA" w:rsidRPr="002A77CC" w:rsidRDefault="00324CEA" w:rsidP="00B16CB0">
            <w:pPr>
              <w:spacing w:line="288" w:lineRule="auto"/>
              <w:jc w:val="center"/>
              <w:rPr>
                <w:bCs/>
                <w:lang w:val="zh-CN"/>
              </w:rPr>
            </w:pPr>
            <w:r w:rsidRPr="002A77CC">
              <w:rPr>
                <w:bCs/>
                <w:lang w:val="zh-CN"/>
              </w:rPr>
              <w:t>合计</w:t>
            </w:r>
          </w:p>
        </w:tc>
        <w:tc>
          <w:tcPr>
            <w:tcW w:w="2115" w:type="dxa"/>
            <w:vAlign w:val="center"/>
          </w:tcPr>
          <w:p w14:paraId="072CFEB5" w14:textId="77777777" w:rsidR="00324CEA" w:rsidRPr="002A77CC" w:rsidRDefault="00324CEA" w:rsidP="00B16CB0">
            <w:pPr>
              <w:spacing w:line="288" w:lineRule="auto"/>
              <w:jc w:val="center"/>
              <w:rPr>
                <w:bCs/>
                <w:lang w:val="zh-CN"/>
              </w:rPr>
            </w:pPr>
            <w:r w:rsidRPr="002A77CC">
              <w:rPr>
                <w:rFonts w:hint="eastAsia"/>
                <w:bCs/>
                <w:lang w:val="zh-CN"/>
              </w:rPr>
              <w:t>7</w:t>
            </w:r>
          </w:p>
        </w:tc>
        <w:tc>
          <w:tcPr>
            <w:tcW w:w="1922" w:type="dxa"/>
            <w:vAlign w:val="center"/>
          </w:tcPr>
          <w:p w14:paraId="64341FAC" w14:textId="77777777" w:rsidR="00324CEA" w:rsidRPr="002A77CC" w:rsidRDefault="00324CEA" w:rsidP="00B16CB0">
            <w:pPr>
              <w:spacing w:line="288" w:lineRule="auto"/>
              <w:jc w:val="center"/>
              <w:rPr>
                <w:bCs/>
                <w:lang w:val="zh-CN"/>
              </w:rPr>
            </w:pPr>
          </w:p>
        </w:tc>
      </w:tr>
    </w:tbl>
    <w:p w14:paraId="7F097DCB" w14:textId="77777777" w:rsidR="00324CEA" w:rsidRPr="002A77CC" w:rsidRDefault="00324CEA" w:rsidP="00324CEA">
      <w:pPr>
        <w:spacing w:line="288" w:lineRule="auto"/>
        <w:rPr>
          <w:szCs w:val="21"/>
        </w:rPr>
      </w:pPr>
    </w:p>
    <w:p w14:paraId="2A2BC331"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6BEBFEBF" w14:textId="77777777" w:rsidR="00324CEA" w:rsidRPr="002A77CC" w:rsidRDefault="00324CEA" w:rsidP="00324CEA">
      <w:pPr>
        <w:spacing w:line="288" w:lineRule="auto"/>
        <w:rPr>
          <w:u w:val="single"/>
        </w:rPr>
      </w:pPr>
      <w:r w:rsidRPr="002A77CC">
        <w:rPr>
          <w:rFonts w:hint="eastAsia"/>
        </w:rPr>
        <w:t>室内给水系统选用的管材、管件情况：</w:t>
      </w:r>
      <w:r w:rsidRPr="002A77CC">
        <w:rPr>
          <w:rFonts w:hint="eastAsia"/>
          <w:u w:val="single"/>
        </w:rPr>
        <w:t xml:space="preserve">                              </w:t>
      </w:r>
    </w:p>
    <w:p w14:paraId="5798DE52" w14:textId="77777777" w:rsidR="00324CEA" w:rsidRPr="002A77CC" w:rsidRDefault="00324CEA" w:rsidP="00324CEA">
      <w:pPr>
        <w:spacing w:line="288" w:lineRule="auto"/>
        <w:rPr>
          <w:u w:val="single"/>
        </w:rPr>
      </w:pPr>
      <w:r w:rsidRPr="002A77CC">
        <w:rPr>
          <w:rFonts w:hint="eastAsia"/>
        </w:rPr>
        <w:t>室内给水系统选用的阀门情况：</w:t>
      </w:r>
      <w:r w:rsidRPr="002A77CC">
        <w:rPr>
          <w:rFonts w:hint="eastAsia"/>
          <w:u w:val="single"/>
        </w:rPr>
        <w:t xml:space="preserve">                                 </w:t>
      </w:r>
    </w:p>
    <w:p w14:paraId="1E95D039" w14:textId="77777777" w:rsidR="00324CEA" w:rsidRPr="002A77CC" w:rsidRDefault="00324CEA" w:rsidP="00324CEA">
      <w:pPr>
        <w:spacing w:line="288" w:lineRule="auto"/>
        <w:rPr>
          <w:kern w:val="0"/>
        </w:rPr>
      </w:pPr>
      <w:r w:rsidRPr="002A77CC">
        <w:rPr>
          <w:rFonts w:hint="eastAsia"/>
          <w:kern w:val="0"/>
        </w:rPr>
        <w:t>室外埋地管道管网漏损避免措施：</w:t>
      </w:r>
      <w:r w:rsidRPr="002A77CC">
        <w:rPr>
          <w:rFonts w:hint="eastAsia"/>
          <w:u w:val="single"/>
        </w:rPr>
        <w:t xml:space="preserve">                                 </w:t>
      </w:r>
    </w:p>
    <w:p w14:paraId="7461EBC7" w14:textId="77777777" w:rsidR="00324CEA" w:rsidRPr="002A77CC" w:rsidRDefault="00324CEA" w:rsidP="00324CEA">
      <w:pPr>
        <w:spacing w:line="288" w:lineRule="auto"/>
      </w:pPr>
      <w:r w:rsidRPr="002A77CC">
        <w:rPr>
          <w:rFonts w:hint="eastAsia"/>
          <w:kern w:val="0"/>
        </w:rPr>
        <w:t>分级</w:t>
      </w:r>
      <w:r w:rsidRPr="002A77CC">
        <w:rPr>
          <w:rFonts w:ascii="宋体" w:hAnsi="宋体" w:hint="eastAsia"/>
          <w:kern w:val="0"/>
        </w:rPr>
        <w:t>水表安装图示：</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324CEA" w:rsidRPr="002A77CC" w14:paraId="40AA9A8F" w14:textId="77777777" w:rsidTr="00B16CB0">
        <w:trPr>
          <w:cantSplit/>
          <w:trHeight w:val="2268"/>
          <w:jc w:val="center"/>
        </w:trPr>
        <w:tc>
          <w:tcPr>
            <w:tcW w:w="8334" w:type="dxa"/>
          </w:tcPr>
          <w:p w14:paraId="6B9F1FA9" w14:textId="77777777" w:rsidR="00324CEA" w:rsidRPr="002A77CC" w:rsidRDefault="00324CEA" w:rsidP="00B16CB0">
            <w:pPr>
              <w:spacing w:line="288" w:lineRule="auto"/>
              <w:rPr>
                <w:b/>
                <w:bCs/>
              </w:rPr>
            </w:pPr>
            <w:r w:rsidRPr="002A77CC">
              <w:rPr>
                <w:rFonts w:hint="eastAsia"/>
                <w:b/>
                <w:bCs/>
              </w:rPr>
              <w:lastRenderedPageBreak/>
              <w:t>示例：</w:t>
            </w:r>
          </w:p>
          <w:p w14:paraId="528E85AA" w14:textId="77777777" w:rsidR="00324CEA" w:rsidRPr="002A77CC" w:rsidRDefault="00324CEA" w:rsidP="00B16CB0">
            <w:pPr>
              <w:spacing w:line="288" w:lineRule="auto"/>
              <w:jc w:val="center"/>
              <w:rPr>
                <w:b/>
                <w:bCs/>
              </w:rPr>
            </w:pPr>
            <w:r w:rsidRPr="002A77CC">
              <w:rPr>
                <w:rFonts w:hint="eastAsia"/>
                <w:b/>
                <w:bCs/>
              </w:rPr>
              <w:object w:dxaOrig="5505" w:dyaOrig="6852" w14:anchorId="540A1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5pt;height:342pt" o:ole="">
                  <v:imagedata r:id="rId24" o:title="" croptop="2598f"/>
                  <o:lock v:ext="edit" aspectratio="f"/>
                </v:shape>
                <o:OLEObject Type="Embed" ProgID="Visio.Drawing.11" ShapeID="_x0000_i1025" DrawAspect="Content" ObjectID="_1532760940" r:id="rId25"/>
              </w:object>
            </w:r>
          </w:p>
        </w:tc>
      </w:tr>
    </w:tbl>
    <w:p w14:paraId="6BF82495" w14:textId="77777777" w:rsidR="00324CEA" w:rsidRPr="002A77CC" w:rsidRDefault="00324CEA" w:rsidP="00324CEA">
      <w:pPr>
        <w:pStyle w:val="12"/>
        <w:spacing w:line="360" w:lineRule="auto"/>
        <w:ind w:firstLineChars="0" w:firstLine="0"/>
        <w:rPr>
          <w:b/>
          <w:sz w:val="24"/>
        </w:rPr>
      </w:pPr>
      <w:r w:rsidRPr="002A77CC">
        <w:rPr>
          <w:rFonts w:hint="eastAsia"/>
          <w:sz w:val="24"/>
        </w:rPr>
        <w:t>3</w:t>
      </w:r>
      <w:r w:rsidRPr="002A77CC">
        <w:rPr>
          <w:rFonts w:hint="eastAsia"/>
          <w:sz w:val="24"/>
        </w:rPr>
        <w:t>、</w:t>
      </w:r>
      <w:r w:rsidRPr="002A77CC">
        <w:rPr>
          <w:rFonts w:hint="eastAsia"/>
          <w:b/>
          <w:sz w:val="24"/>
        </w:rPr>
        <w:t>证明材料</w:t>
      </w:r>
    </w:p>
    <w:p w14:paraId="29A050A8"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0642FF7F"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管道、阀门、设备的选取及其漏损防止措施：</w:t>
      </w:r>
    </w:p>
    <w:p w14:paraId="53506308"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t>1</w:t>
      </w:r>
      <w:r w:rsidRPr="002A77CC">
        <w:rPr>
          <w:rFonts w:hint="eastAsia"/>
        </w:rPr>
        <w:t>）</w:t>
      </w:r>
      <w:r w:rsidRPr="002A77CC">
        <w:rPr>
          <w:rFonts w:hint="eastAsia"/>
          <w:szCs w:val="21"/>
        </w:rPr>
        <w:t>给排水施工图（包括室内给排水设计施工说明、室外给排水总平面图设计说明）：应体现管道、阀门、设备的选型及安装方式，对漏损防止措施。</w:t>
      </w:r>
    </w:p>
    <w:p w14:paraId="4DF41714"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分级水表计量安装情况：</w:t>
      </w:r>
    </w:p>
    <w:p w14:paraId="282626B2"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）给排水施工图（各层平面图、系统图、详图）：应体现水表安装位置；</w:t>
      </w:r>
    </w:p>
    <w:p w14:paraId="5AA738A1" w14:textId="77777777" w:rsidR="00324CEA" w:rsidRPr="002A77CC" w:rsidRDefault="00324CEA" w:rsidP="00324CEA">
      <w:pPr>
        <w:pStyle w:val="12"/>
        <w:spacing w:line="288" w:lineRule="auto"/>
        <w:ind w:firstLineChars="0" w:firstLine="0"/>
      </w:pPr>
      <w:r w:rsidRPr="002A77CC">
        <w:rPr>
          <w:rFonts w:hint="eastAsia"/>
        </w:rPr>
        <w:t>（</w:t>
      </w:r>
      <w:r w:rsidRPr="002A77CC">
        <w:rPr>
          <w:rFonts w:hint="eastAsia"/>
        </w:rPr>
        <w:t>2</w:t>
      </w:r>
      <w:r w:rsidRPr="002A77CC">
        <w:rPr>
          <w:rFonts w:hint="eastAsia"/>
        </w:rPr>
        <w:t>）分级水表安装图示：应体现水表安装的层级关系</w:t>
      </w:r>
      <w:r w:rsidRPr="002A77CC">
        <w:rPr>
          <w:rFonts w:hint="eastAsia"/>
          <w:szCs w:val="21"/>
        </w:rPr>
        <w:t>：</w:t>
      </w:r>
    </w:p>
    <w:p w14:paraId="5C345AA5" w14:textId="77777777" w:rsidR="00324CEA" w:rsidRPr="002A77CC" w:rsidRDefault="00324CEA" w:rsidP="00324CEA">
      <w:pPr>
        <w:pStyle w:val="12"/>
        <w:spacing w:line="288" w:lineRule="auto"/>
        <w:ind w:firstLineChars="0" w:firstLine="0"/>
        <w:rPr>
          <w:szCs w:val="21"/>
        </w:rPr>
      </w:pPr>
    </w:p>
    <w:p w14:paraId="5F8643D5"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3CE51EB1"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管道、阀门、设备的选取及其漏损防止措施：</w:t>
      </w:r>
    </w:p>
    <w:p w14:paraId="3CD73DC0"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t>1</w:t>
      </w:r>
      <w:r w:rsidRPr="002A77CC">
        <w:rPr>
          <w:rFonts w:hint="eastAsia"/>
        </w:rPr>
        <w:t>）</w:t>
      </w:r>
      <w:r w:rsidRPr="002A77CC">
        <w:rPr>
          <w:rFonts w:hint="eastAsia"/>
          <w:szCs w:val="21"/>
        </w:rPr>
        <w:t>给排水竣工图（相关内容要求同设计评价）。</w:t>
      </w:r>
    </w:p>
    <w:p w14:paraId="2868B33C"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分级水表计量安装情况：</w:t>
      </w:r>
    </w:p>
    <w:p w14:paraId="53B0DF62"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）给排水</w:t>
      </w:r>
      <w:r w:rsidRPr="002A77CC">
        <w:rPr>
          <w:rFonts w:hint="eastAsia"/>
          <w:szCs w:val="21"/>
        </w:rPr>
        <w:t>竣工图（相关内容要求同设计评价）</w:t>
      </w:r>
      <w:r w:rsidRPr="002A77CC">
        <w:rPr>
          <w:rFonts w:hint="eastAsia"/>
        </w:rPr>
        <w:t>；</w:t>
      </w:r>
    </w:p>
    <w:p w14:paraId="4376A398" w14:textId="77777777" w:rsidR="00324CEA" w:rsidRPr="002A77CC" w:rsidRDefault="00324CEA" w:rsidP="00324CEA">
      <w:pPr>
        <w:pStyle w:val="12"/>
        <w:spacing w:line="288" w:lineRule="auto"/>
        <w:ind w:firstLineChars="0" w:firstLine="0"/>
      </w:pPr>
      <w:r w:rsidRPr="002A77CC">
        <w:rPr>
          <w:rFonts w:hint="eastAsia"/>
        </w:rPr>
        <w:t>（</w:t>
      </w:r>
      <w:r w:rsidRPr="002A77CC">
        <w:rPr>
          <w:rFonts w:hint="eastAsia"/>
        </w:rPr>
        <w:t>2</w:t>
      </w:r>
      <w:r w:rsidRPr="002A77CC">
        <w:rPr>
          <w:rFonts w:hint="eastAsia"/>
        </w:rPr>
        <w:t>）分级水表安装图示</w:t>
      </w:r>
      <w:r w:rsidRPr="002A77CC">
        <w:rPr>
          <w:rFonts w:hint="eastAsia"/>
          <w:szCs w:val="21"/>
        </w:rPr>
        <w:t>（相关内容要求同设计评价）：</w:t>
      </w:r>
    </w:p>
    <w:p w14:paraId="396ED4C3"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用水量计量报告</w:t>
      </w:r>
    </w:p>
    <w:p w14:paraId="6BE50ECF"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）用水计量分析报告：应对各级水表读数进行计量统计，分析漏损量；</w:t>
      </w:r>
    </w:p>
    <w:p w14:paraId="4D761076"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）水平衡测试报告：由第三方检测机构出具的水平衡测试报告，包含系统漏损率情况分析。</w:t>
      </w:r>
    </w:p>
    <w:p w14:paraId="4562630C"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管网检漏及分析整改报告</w:t>
      </w:r>
    </w:p>
    <w:p w14:paraId="6A7E9794" w14:textId="77777777" w:rsidR="00324CEA" w:rsidRPr="002A77CC" w:rsidRDefault="00324CEA" w:rsidP="00324CEA">
      <w:pPr>
        <w:pStyle w:val="12"/>
        <w:spacing w:line="288" w:lineRule="auto"/>
        <w:ind w:firstLineChars="0" w:firstLine="0"/>
      </w:pPr>
      <w:r w:rsidRPr="002A77CC">
        <w:rPr>
          <w:rFonts w:hint="eastAsia"/>
        </w:rPr>
        <w:lastRenderedPageBreak/>
        <w:t>（</w:t>
      </w:r>
      <w:r w:rsidRPr="002A77CC">
        <w:rPr>
          <w:rFonts w:hint="eastAsia"/>
        </w:rPr>
        <w:t>1</w:t>
      </w:r>
      <w:r w:rsidRPr="002A77CC">
        <w:rPr>
          <w:rFonts w:hint="eastAsia"/>
        </w:rPr>
        <w:t>）管网检漏及分析整改报告：对漏损点位置分析排查报告，说明整改措施。</w:t>
      </w:r>
    </w:p>
    <w:p w14:paraId="1589E8E7"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5323A663" w14:textId="77777777" w:rsidTr="00B16CB0">
        <w:trPr>
          <w:cantSplit/>
          <w:trHeight w:val="1179"/>
        </w:trPr>
        <w:tc>
          <w:tcPr>
            <w:tcW w:w="9606" w:type="dxa"/>
          </w:tcPr>
          <w:p w14:paraId="66B89B1D" w14:textId="77777777" w:rsidR="00324CEA" w:rsidRPr="002A77CC" w:rsidRDefault="00324CEA" w:rsidP="00B16CB0">
            <w:pPr>
              <w:spacing w:line="288" w:lineRule="auto"/>
            </w:pPr>
          </w:p>
        </w:tc>
      </w:tr>
    </w:tbl>
    <w:p w14:paraId="19B311AA" w14:textId="77777777" w:rsidR="00324CEA" w:rsidRPr="002A77CC" w:rsidRDefault="00324CEA" w:rsidP="00324CEA">
      <w:pPr>
        <w:widowControl/>
        <w:jc w:val="left"/>
      </w:pPr>
      <w:r w:rsidRPr="002A77CC">
        <w:br w:type="page"/>
      </w:r>
    </w:p>
    <w:p w14:paraId="05B9573E" w14:textId="77777777" w:rsidR="00324CEA" w:rsidRPr="002A77CC" w:rsidRDefault="00324CEA" w:rsidP="00324CEA">
      <w:pPr>
        <w:pStyle w:val="3"/>
      </w:pPr>
      <w:r w:rsidRPr="002A77CC">
        <w:lastRenderedPageBreak/>
        <w:t>6.</w:t>
      </w:r>
      <w:r w:rsidRPr="002A77CC">
        <w:rPr>
          <w:rFonts w:hint="eastAsia"/>
        </w:rPr>
        <w:t>2</w:t>
      </w:r>
      <w:r w:rsidRPr="002A77CC">
        <w:t>.</w:t>
      </w:r>
      <w:r w:rsidRPr="002A77CC">
        <w:rPr>
          <w:rFonts w:hint="eastAsia"/>
        </w:rPr>
        <w:t>3给水系统无超压出流现象。（总分8分）</w:t>
      </w:r>
    </w:p>
    <w:p w14:paraId="6CD256A9"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109"/>
        <w:gridCol w:w="1916"/>
      </w:tblGrid>
      <w:tr w:rsidR="00324CEA" w:rsidRPr="002A77CC" w14:paraId="72D07D4B" w14:textId="77777777" w:rsidTr="00B16CB0">
        <w:trPr>
          <w:trHeight w:val="369"/>
        </w:trPr>
        <w:tc>
          <w:tcPr>
            <w:tcW w:w="5580" w:type="dxa"/>
          </w:tcPr>
          <w:p w14:paraId="5C5376EC" w14:textId="77777777" w:rsidR="00324CEA" w:rsidRPr="002A77CC" w:rsidRDefault="00324CEA" w:rsidP="00B16CB0">
            <w:pPr>
              <w:spacing w:line="288" w:lineRule="auto"/>
              <w:jc w:val="center"/>
              <w:rPr>
                <w:b/>
                <w:bCs/>
                <w:lang w:val="zh-CN"/>
              </w:rPr>
            </w:pPr>
            <w:r w:rsidRPr="002A77CC">
              <w:rPr>
                <w:b/>
                <w:bCs/>
                <w:lang w:val="zh-CN"/>
              </w:rPr>
              <w:t>评价内容</w:t>
            </w:r>
          </w:p>
        </w:tc>
        <w:tc>
          <w:tcPr>
            <w:tcW w:w="2109" w:type="dxa"/>
          </w:tcPr>
          <w:p w14:paraId="09061A5F" w14:textId="77777777" w:rsidR="00324CEA" w:rsidRPr="002A77CC" w:rsidRDefault="00324CEA" w:rsidP="00B16CB0">
            <w:pPr>
              <w:spacing w:line="288" w:lineRule="auto"/>
              <w:jc w:val="center"/>
              <w:rPr>
                <w:b/>
                <w:bCs/>
                <w:lang w:val="zh-CN"/>
              </w:rPr>
            </w:pPr>
            <w:r w:rsidRPr="002A77CC">
              <w:rPr>
                <w:b/>
                <w:bCs/>
                <w:lang w:val="zh-CN"/>
              </w:rPr>
              <w:t>评价分值（分）</w:t>
            </w:r>
          </w:p>
        </w:tc>
        <w:tc>
          <w:tcPr>
            <w:tcW w:w="1916" w:type="dxa"/>
          </w:tcPr>
          <w:p w14:paraId="4A2E71CC"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1D819D7D" w14:textId="77777777" w:rsidTr="00B16CB0">
        <w:trPr>
          <w:trHeight w:val="354"/>
        </w:trPr>
        <w:tc>
          <w:tcPr>
            <w:tcW w:w="5580" w:type="dxa"/>
            <w:vAlign w:val="center"/>
          </w:tcPr>
          <w:p w14:paraId="43638C73" w14:textId="77777777" w:rsidR="00324CEA" w:rsidRPr="002A77CC" w:rsidRDefault="00324CEA" w:rsidP="00B16CB0">
            <w:pPr>
              <w:spacing w:line="288" w:lineRule="auto"/>
              <w:jc w:val="left"/>
              <w:rPr>
                <w:kern w:val="0"/>
              </w:rPr>
            </w:pPr>
            <w:r w:rsidRPr="002A77CC">
              <w:rPr>
                <w:rFonts w:hint="eastAsia"/>
                <w:kern w:val="0"/>
              </w:rPr>
              <w:t>用水点供水压力不大于</w:t>
            </w:r>
            <w:r w:rsidRPr="002A77CC">
              <w:rPr>
                <w:kern w:val="0"/>
              </w:rPr>
              <w:t>0.30MPa</w:t>
            </w:r>
          </w:p>
        </w:tc>
        <w:tc>
          <w:tcPr>
            <w:tcW w:w="2109" w:type="dxa"/>
            <w:vAlign w:val="center"/>
          </w:tcPr>
          <w:p w14:paraId="5D0FE853" w14:textId="77777777" w:rsidR="00324CEA" w:rsidRPr="002A77CC" w:rsidRDefault="00324CEA" w:rsidP="00B16CB0">
            <w:pPr>
              <w:spacing w:line="288" w:lineRule="auto"/>
              <w:jc w:val="center"/>
              <w:rPr>
                <w:bCs/>
                <w:lang w:val="zh-CN"/>
              </w:rPr>
            </w:pPr>
            <w:r w:rsidRPr="002A77CC">
              <w:rPr>
                <w:rFonts w:hint="eastAsia"/>
                <w:bCs/>
                <w:lang w:val="zh-CN"/>
              </w:rPr>
              <w:t>3</w:t>
            </w:r>
          </w:p>
        </w:tc>
        <w:tc>
          <w:tcPr>
            <w:tcW w:w="1916" w:type="dxa"/>
            <w:vMerge w:val="restart"/>
            <w:vAlign w:val="center"/>
          </w:tcPr>
          <w:p w14:paraId="46509C1B" w14:textId="77777777" w:rsidR="00324CEA" w:rsidRPr="002A77CC" w:rsidRDefault="00324CEA" w:rsidP="00B16CB0">
            <w:pPr>
              <w:spacing w:line="288" w:lineRule="auto"/>
              <w:jc w:val="center"/>
              <w:rPr>
                <w:bCs/>
                <w:lang w:val="zh-CN"/>
              </w:rPr>
            </w:pPr>
          </w:p>
        </w:tc>
      </w:tr>
      <w:tr w:rsidR="00324CEA" w:rsidRPr="002A77CC" w14:paraId="07BAED87" w14:textId="77777777" w:rsidTr="00B16CB0">
        <w:trPr>
          <w:trHeight w:val="738"/>
        </w:trPr>
        <w:tc>
          <w:tcPr>
            <w:tcW w:w="5580" w:type="dxa"/>
            <w:vAlign w:val="center"/>
          </w:tcPr>
          <w:p w14:paraId="10838A8C" w14:textId="77777777" w:rsidR="00324CEA" w:rsidRPr="002A77CC" w:rsidRDefault="00324CEA" w:rsidP="00B16CB0">
            <w:pPr>
              <w:spacing w:line="288" w:lineRule="auto"/>
              <w:jc w:val="left"/>
              <w:rPr>
                <w:kern w:val="0"/>
              </w:rPr>
            </w:pPr>
            <w:r w:rsidRPr="002A77CC">
              <w:rPr>
                <w:rFonts w:hint="eastAsia"/>
                <w:kern w:val="0"/>
              </w:rPr>
              <w:t>用水点供水压力不大于</w:t>
            </w:r>
            <w:r w:rsidRPr="002A77CC">
              <w:rPr>
                <w:kern w:val="0"/>
              </w:rPr>
              <w:t>0.</w:t>
            </w:r>
            <w:r w:rsidRPr="002A77CC">
              <w:rPr>
                <w:rFonts w:hint="eastAsia"/>
                <w:kern w:val="0"/>
              </w:rPr>
              <w:t>2</w:t>
            </w:r>
            <w:r w:rsidRPr="002A77CC">
              <w:rPr>
                <w:kern w:val="0"/>
              </w:rPr>
              <w:t>0MPa</w:t>
            </w:r>
            <w:r w:rsidRPr="002A77CC">
              <w:rPr>
                <w:rFonts w:hint="eastAsia"/>
                <w:kern w:val="0"/>
              </w:rPr>
              <w:t>，</w:t>
            </w:r>
            <w:r w:rsidRPr="002A77CC">
              <w:rPr>
                <w:kern w:val="0"/>
              </w:rPr>
              <w:t>且不小于</w:t>
            </w:r>
            <w:r w:rsidRPr="002A77CC">
              <w:rPr>
                <w:rFonts w:hint="eastAsia"/>
                <w:kern w:val="0"/>
              </w:rPr>
              <w:t>用水器具要求的最低工作压</w:t>
            </w:r>
          </w:p>
        </w:tc>
        <w:tc>
          <w:tcPr>
            <w:tcW w:w="2109" w:type="dxa"/>
            <w:vAlign w:val="center"/>
          </w:tcPr>
          <w:p w14:paraId="2166D0F0" w14:textId="77777777" w:rsidR="00324CEA" w:rsidRPr="002A77CC" w:rsidRDefault="00324CEA" w:rsidP="00B16CB0">
            <w:pPr>
              <w:spacing w:line="288" w:lineRule="auto"/>
              <w:jc w:val="center"/>
              <w:rPr>
                <w:bCs/>
                <w:lang w:val="zh-CN"/>
              </w:rPr>
            </w:pPr>
            <w:r w:rsidRPr="002A77CC">
              <w:rPr>
                <w:rFonts w:hint="eastAsia"/>
                <w:bCs/>
                <w:lang w:val="zh-CN"/>
              </w:rPr>
              <w:t>8</w:t>
            </w:r>
          </w:p>
        </w:tc>
        <w:tc>
          <w:tcPr>
            <w:tcW w:w="1916" w:type="dxa"/>
            <w:vMerge/>
            <w:vAlign w:val="center"/>
          </w:tcPr>
          <w:p w14:paraId="006A43E2" w14:textId="77777777" w:rsidR="00324CEA" w:rsidRPr="002A77CC" w:rsidRDefault="00324CEA" w:rsidP="00B16CB0">
            <w:pPr>
              <w:spacing w:line="288" w:lineRule="auto"/>
              <w:jc w:val="center"/>
              <w:rPr>
                <w:bCs/>
                <w:lang w:val="zh-CN"/>
              </w:rPr>
            </w:pPr>
          </w:p>
        </w:tc>
      </w:tr>
      <w:tr w:rsidR="00324CEA" w:rsidRPr="002A77CC" w14:paraId="34AFC00F" w14:textId="77777777" w:rsidTr="00B16CB0">
        <w:trPr>
          <w:trHeight w:val="369"/>
        </w:trPr>
        <w:tc>
          <w:tcPr>
            <w:tcW w:w="5580" w:type="dxa"/>
            <w:vAlign w:val="center"/>
          </w:tcPr>
          <w:p w14:paraId="2936FEE8" w14:textId="77777777" w:rsidR="00324CEA" w:rsidRPr="002A77CC" w:rsidRDefault="00324CEA" w:rsidP="00B16CB0">
            <w:pPr>
              <w:spacing w:line="288" w:lineRule="auto"/>
              <w:jc w:val="center"/>
              <w:rPr>
                <w:bCs/>
                <w:lang w:val="zh-CN"/>
              </w:rPr>
            </w:pPr>
            <w:r w:rsidRPr="002A77CC">
              <w:rPr>
                <w:bCs/>
                <w:lang w:val="zh-CN"/>
              </w:rPr>
              <w:t>合计</w:t>
            </w:r>
          </w:p>
        </w:tc>
        <w:tc>
          <w:tcPr>
            <w:tcW w:w="2109" w:type="dxa"/>
            <w:vAlign w:val="center"/>
          </w:tcPr>
          <w:p w14:paraId="3DDDC55D" w14:textId="77777777" w:rsidR="00324CEA" w:rsidRPr="002A77CC" w:rsidRDefault="00324CEA" w:rsidP="00B16CB0">
            <w:pPr>
              <w:spacing w:line="288" w:lineRule="auto"/>
              <w:jc w:val="center"/>
              <w:rPr>
                <w:bCs/>
                <w:lang w:val="zh-CN"/>
              </w:rPr>
            </w:pPr>
            <w:r w:rsidRPr="002A77CC">
              <w:rPr>
                <w:rFonts w:hint="eastAsia"/>
                <w:bCs/>
                <w:lang w:val="zh-CN"/>
              </w:rPr>
              <w:t>8</w:t>
            </w:r>
          </w:p>
        </w:tc>
        <w:tc>
          <w:tcPr>
            <w:tcW w:w="1916" w:type="dxa"/>
            <w:vAlign w:val="center"/>
          </w:tcPr>
          <w:p w14:paraId="7FE95005" w14:textId="77777777" w:rsidR="00324CEA" w:rsidRPr="002A77CC" w:rsidRDefault="00324CEA" w:rsidP="00B16CB0">
            <w:pPr>
              <w:spacing w:line="288" w:lineRule="auto"/>
              <w:jc w:val="center"/>
              <w:rPr>
                <w:bCs/>
                <w:lang w:val="zh-CN"/>
              </w:rPr>
            </w:pPr>
          </w:p>
        </w:tc>
      </w:tr>
    </w:tbl>
    <w:p w14:paraId="5567DD2F"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0C9D36D5" w14:textId="77777777" w:rsidR="00324CEA" w:rsidRPr="002A77CC" w:rsidRDefault="00324CEA" w:rsidP="00324CEA">
      <w:pPr>
        <w:spacing w:line="288" w:lineRule="auto"/>
      </w:pPr>
      <w:r w:rsidRPr="002A77CC">
        <w:rPr>
          <w:rFonts w:hint="eastAsia"/>
          <w:szCs w:val="21"/>
          <w:lang w:val="zh-CN"/>
        </w:rPr>
        <w:t>简要说明市政供水压力、水系统压力分区、用水器具的水压要求以及避免超压出流现象的措施。（</w:t>
      </w:r>
      <w:r w:rsidRPr="002A77CC">
        <w:rPr>
          <w:rFonts w:hint="eastAsia"/>
          <w:szCs w:val="21"/>
          <w:lang w:val="zh-CN"/>
        </w:rPr>
        <w:t>1</w:t>
      </w:r>
      <w:r w:rsidRPr="002A77CC">
        <w:rPr>
          <w:szCs w:val="21"/>
          <w:lang w:val="zh-CN"/>
        </w:rPr>
        <w:t>00</w:t>
      </w:r>
      <w:r w:rsidRPr="002A77CC">
        <w:rPr>
          <w:rFonts w:hint="eastAsia"/>
          <w:szCs w:val="21"/>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5E749496" w14:textId="77777777" w:rsidTr="00B16CB0">
        <w:trPr>
          <w:cantSplit/>
          <w:trHeight w:val="1179"/>
        </w:trPr>
        <w:tc>
          <w:tcPr>
            <w:tcW w:w="9606" w:type="dxa"/>
          </w:tcPr>
          <w:p w14:paraId="064D4C4B" w14:textId="77777777" w:rsidR="00324CEA" w:rsidRPr="002A77CC" w:rsidRDefault="00324CEA" w:rsidP="00B16CB0">
            <w:pPr>
              <w:spacing w:line="288" w:lineRule="auto"/>
              <w:ind w:firstLineChars="200" w:firstLine="420"/>
            </w:pPr>
          </w:p>
        </w:tc>
      </w:tr>
    </w:tbl>
    <w:p w14:paraId="3975394D"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61240DA5"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3F2C6881"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给水系统压力情况说明：</w:t>
      </w:r>
    </w:p>
    <w:p w14:paraId="25B1F67B"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t>1</w:t>
      </w:r>
      <w:r w:rsidRPr="002A77CC">
        <w:rPr>
          <w:rFonts w:hint="eastAsia"/>
        </w:rPr>
        <w:t>）</w:t>
      </w:r>
      <w:r w:rsidRPr="002A77CC">
        <w:rPr>
          <w:rFonts w:hint="eastAsia"/>
          <w:szCs w:val="21"/>
        </w:rPr>
        <w:t>给排水施工图（包括给排水设计施工说明、平面图、系统图等）：应包括市政供水压力、压力控制值、控制方式、减压阀设置位置等；</w:t>
      </w:r>
    </w:p>
    <w:p w14:paraId="37498974"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）各层用水点用水压力计算表：应包括市政供水压力、建筑高度及层数、给水分区依据、供水设备选型、减压措施及相关计算等</w:t>
      </w:r>
      <w:r w:rsidRPr="002A77CC">
        <w:rPr>
          <w:rFonts w:ascii="宋体" w:hAnsi="Calibri" w:cs="宋体" w:hint="eastAsia"/>
          <w:kern w:val="0"/>
          <w:szCs w:val="21"/>
        </w:rPr>
        <w:t>。</w:t>
      </w:r>
    </w:p>
    <w:p w14:paraId="1B2AE688"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57DABC82"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给水系统压力情况说明：</w:t>
      </w:r>
    </w:p>
    <w:p w14:paraId="7D7E9D8A"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t>1</w:t>
      </w:r>
      <w:r w:rsidRPr="002A77CC">
        <w:rPr>
          <w:rFonts w:hint="eastAsia"/>
        </w:rPr>
        <w:t>）</w:t>
      </w:r>
      <w:r w:rsidRPr="002A77CC">
        <w:rPr>
          <w:rFonts w:hint="eastAsia"/>
          <w:szCs w:val="21"/>
        </w:rPr>
        <w:t>给排水竣工图（相关内容要求同设计评价）；</w:t>
      </w:r>
    </w:p>
    <w:p w14:paraId="7D6EC0EC"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）各层用水点用水压力计算表（相关内容要求同设计评价）。</w:t>
      </w:r>
    </w:p>
    <w:p w14:paraId="1CEC1F70"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减压产品说明书：</w:t>
      </w:r>
    </w:p>
    <w:p w14:paraId="297ECF59"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）减压阀说明书。</w:t>
      </w:r>
    </w:p>
    <w:p w14:paraId="00E56400"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给水系统压力检测情况</w:t>
      </w:r>
    </w:p>
    <w:p w14:paraId="7B39FF3B" w14:textId="77777777" w:rsidR="00324CEA" w:rsidRPr="002A77CC" w:rsidRDefault="00324CEA" w:rsidP="00324CEA">
      <w:pPr>
        <w:pStyle w:val="12"/>
        <w:spacing w:line="288" w:lineRule="auto"/>
        <w:ind w:firstLineChars="0" w:firstLine="0"/>
      </w:pPr>
      <w:r w:rsidRPr="002A77CC">
        <w:rPr>
          <w:rFonts w:hint="eastAsia"/>
        </w:rPr>
        <w:t>（</w:t>
      </w:r>
      <w:r w:rsidRPr="002A77CC">
        <w:rPr>
          <w:rFonts w:hint="eastAsia"/>
        </w:rPr>
        <w:t>1</w:t>
      </w:r>
      <w:r w:rsidRPr="002A77CC">
        <w:rPr>
          <w:rFonts w:hint="eastAsia"/>
        </w:rPr>
        <w:t>）压力检测报告：对各层最大压力出水点压力进行检测，对系统超压情况进行分析。</w:t>
      </w:r>
    </w:p>
    <w:p w14:paraId="7B017337"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0CA4E6D7" w14:textId="77777777" w:rsidTr="00B16CB0">
        <w:trPr>
          <w:cantSplit/>
          <w:trHeight w:val="1665"/>
        </w:trPr>
        <w:tc>
          <w:tcPr>
            <w:tcW w:w="9606" w:type="dxa"/>
          </w:tcPr>
          <w:p w14:paraId="01AE093C" w14:textId="77777777" w:rsidR="00324CEA" w:rsidRPr="002A77CC" w:rsidRDefault="00324CEA" w:rsidP="00B16CB0">
            <w:pPr>
              <w:spacing w:line="288" w:lineRule="auto"/>
            </w:pPr>
          </w:p>
        </w:tc>
      </w:tr>
    </w:tbl>
    <w:p w14:paraId="2D3887BF" w14:textId="77777777" w:rsidR="00324CEA" w:rsidRPr="002A77CC" w:rsidRDefault="00324CEA" w:rsidP="00324CEA">
      <w:pPr>
        <w:widowControl/>
        <w:jc w:val="left"/>
      </w:pPr>
      <w:r w:rsidRPr="002A77CC">
        <w:br w:type="page"/>
      </w:r>
    </w:p>
    <w:p w14:paraId="6CBC7959" w14:textId="77777777" w:rsidR="00324CEA" w:rsidRPr="002A77CC" w:rsidRDefault="00324CEA" w:rsidP="00324CEA">
      <w:pPr>
        <w:pStyle w:val="3"/>
      </w:pPr>
      <w:r w:rsidRPr="002A77CC">
        <w:lastRenderedPageBreak/>
        <w:t>6.</w:t>
      </w:r>
      <w:r w:rsidRPr="002A77CC">
        <w:rPr>
          <w:rFonts w:hint="eastAsia"/>
        </w:rPr>
        <w:t>2</w:t>
      </w:r>
      <w:r w:rsidRPr="002A77CC">
        <w:t>.</w:t>
      </w:r>
      <w:r w:rsidRPr="002A77CC">
        <w:rPr>
          <w:rFonts w:hint="eastAsia"/>
        </w:rPr>
        <w:t>4设置用水计量装置。（总分6分）</w:t>
      </w:r>
    </w:p>
    <w:p w14:paraId="501E667A"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1871"/>
        <w:gridCol w:w="1700"/>
      </w:tblGrid>
      <w:tr w:rsidR="00324CEA" w:rsidRPr="002A77CC" w14:paraId="4F87BE2C" w14:textId="77777777" w:rsidTr="00B16CB0">
        <w:trPr>
          <w:jc w:val="center"/>
        </w:trPr>
        <w:tc>
          <w:tcPr>
            <w:tcW w:w="4951" w:type="dxa"/>
          </w:tcPr>
          <w:p w14:paraId="394E3F98" w14:textId="77777777" w:rsidR="00324CEA" w:rsidRPr="002A77CC" w:rsidRDefault="00324CEA" w:rsidP="00B16CB0">
            <w:pPr>
              <w:spacing w:line="288" w:lineRule="auto"/>
              <w:jc w:val="center"/>
              <w:rPr>
                <w:b/>
                <w:bCs/>
                <w:lang w:val="zh-CN"/>
              </w:rPr>
            </w:pPr>
            <w:r w:rsidRPr="002A77CC">
              <w:rPr>
                <w:b/>
                <w:bCs/>
                <w:lang w:val="zh-CN"/>
              </w:rPr>
              <w:t>评价内容</w:t>
            </w:r>
          </w:p>
        </w:tc>
        <w:tc>
          <w:tcPr>
            <w:tcW w:w="1871" w:type="dxa"/>
          </w:tcPr>
          <w:p w14:paraId="09EA8BEE" w14:textId="77777777" w:rsidR="00324CEA" w:rsidRPr="002A77CC" w:rsidRDefault="00324CEA" w:rsidP="00B16CB0">
            <w:pPr>
              <w:spacing w:line="288" w:lineRule="auto"/>
              <w:jc w:val="center"/>
              <w:rPr>
                <w:b/>
                <w:bCs/>
                <w:lang w:val="zh-CN"/>
              </w:rPr>
            </w:pPr>
            <w:r w:rsidRPr="002A77CC">
              <w:rPr>
                <w:b/>
                <w:bCs/>
                <w:lang w:val="zh-CN"/>
              </w:rPr>
              <w:t>评价分值（分）</w:t>
            </w:r>
          </w:p>
        </w:tc>
        <w:tc>
          <w:tcPr>
            <w:tcW w:w="1700" w:type="dxa"/>
          </w:tcPr>
          <w:p w14:paraId="0606D78C"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40DB9090" w14:textId="77777777" w:rsidTr="00B16CB0">
        <w:trPr>
          <w:jc w:val="center"/>
        </w:trPr>
        <w:tc>
          <w:tcPr>
            <w:tcW w:w="4951" w:type="dxa"/>
            <w:vAlign w:val="center"/>
          </w:tcPr>
          <w:p w14:paraId="25976D2F" w14:textId="77777777" w:rsidR="00324CEA" w:rsidRPr="002A77CC" w:rsidRDefault="00324CEA" w:rsidP="00B16CB0">
            <w:pPr>
              <w:spacing w:line="288" w:lineRule="auto"/>
              <w:jc w:val="left"/>
              <w:rPr>
                <w:kern w:val="0"/>
              </w:rPr>
            </w:pPr>
            <w:r w:rsidRPr="002A77CC">
              <w:rPr>
                <w:rFonts w:hint="eastAsia"/>
                <w:kern w:val="0"/>
              </w:rPr>
              <w:t>按使用用途，对厨房、卫生间、绿化、空调系统、游泳池、景观等用水</w:t>
            </w:r>
          </w:p>
          <w:p w14:paraId="3D447DB0" w14:textId="77777777" w:rsidR="00324CEA" w:rsidRPr="002A77CC" w:rsidRDefault="00324CEA" w:rsidP="00B16CB0">
            <w:pPr>
              <w:spacing w:line="288" w:lineRule="auto"/>
              <w:jc w:val="left"/>
              <w:rPr>
                <w:kern w:val="0"/>
              </w:rPr>
            </w:pPr>
            <w:r w:rsidRPr="002A77CC">
              <w:rPr>
                <w:rFonts w:hint="eastAsia"/>
                <w:kern w:val="0"/>
              </w:rPr>
              <w:t>分别设置用水计量装置，统计用水量</w:t>
            </w:r>
          </w:p>
        </w:tc>
        <w:tc>
          <w:tcPr>
            <w:tcW w:w="1871" w:type="dxa"/>
            <w:vAlign w:val="center"/>
          </w:tcPr>
          <w:p w14:paraId="0796AC12" w14:textId="77777777" w:rsidR="00324CEA" w:rsidRPr="002A77CC" w:rsidRDefault="00324CEA" w:rsidP="00B16CB0">
            <w:pPr>
              <w:spacing w:line="288" w:lineRule="auto"/>
              <w:jc w:val="center"/>
              <w:rPr>
                <w:bCs/>
                <w:lang w:val="zh-CN"/>
              </w:rPr>
            </w:pPr>
            <w:r w:rsidRPr="002A77CC">
              <w:rPr>
                <w:rFonts w:hint="eastAsia"/>
                <w:bCs/>
                <w:lang w:val="zh-CN"/>
              </w:rPr>
              <w:t>2</w:t>
            </w:r>
          </w:p>
        </w:tc>
        <w:tc>
          <w:tcPr>
            <w:tcW w:w="1700" w:type="dxa"/>
            <w:vAlign w:val="center"/>
          </w:tcPr>
          <w:p w14:paraId="3A53EDEE" w14:textId="77777777" w:rsidR="00324CEA" w:rsidRPr="002A77CC" w:rsidRDefault="00324CEA" w:rsidP="00B16CB0">
            <w:pPr>
              <w:spacing w:line="288" w:lineRule="auto"/>
              <w:jc w:val="center"/>
              <w:rPr>
                <w:bCs/>
                <w:lang w:val="zh-CN"/>
              </w:rPr>
            </w:pPr>
          </w:p>
        </w:tc>
      </w:tr>
      <w:tr w:rsidR="00324CEA" w:rsidRPr="002A77CC" w14:paraId="113AB0D6" w14:textId="77777777" w:rsidTr="00B16CB0">
        <w:trPr>
          <w:jc w:val="center"/>
        </w:trPr>
        <w:tc>
          <w:tcPr>
            <w:tcW w:w="4951" w:type="dxa"/>
            <w:vAlign w:val="center"/>
          </w:tcPr>
          <w:p w14:paraId="4245BAA1" w14:textId="77777777" w:rsidR="00324CEA" w:rsidRPr="002A77CC" w:rsidRDefault="00324CEA" w:rsidP="00B16CB0">
            <w:pPr>
              <w:spacing w:line="288" w:lineRule="auto"/>
              <w:jc w:val="left"/>
              <w:rPr>
                <w:kern w:val="0"/>
              </w:rPr>
            </w:pPr>
            <w:r w:rsidRPr="002A77CC">
              <w:rPr>
                <w:rFonts w:hint="eastAsia"/>
                <w:kern w:val="0"/>
              </w:rPr>
              <w:t>按付费或管理单元，分别设置用水计量装置，统计用水量</w:t>
            </w:r>
          </w:p>
        </w:tc>
        <w:tc>
          <w:tcPr>
            <w:tcW w:w="1871" w:type="dxa"/>
            <w:vAlign w:val="center"/>
          </w:tcPr>
          <w:p w14:paraId="081595EC" w14:textId="77777777" w:rsidR="00324CEA" w:rsidRPr="002A77CC" w:rsidRDefault="00324CEA" w:rsidP="00B16CB0">
            <w:pPr>
              <w:spacing w:line="288" w:lineRule="auto"/>
              <w:jc w:val="center"/>
              <w:rPr>
                <w:bCs/>
                <w:lang w:val="zh-CN"/>
              </w:rPr>
            </w:pPr>
            <w:r w:rsidRPr="002A77CC">
              <w:rPr>
                <w:rFonts w:hint="eastAsia"/>
                <w:bCs/>
                <w:lang w:val="zh-CN"/>
              </w:rPr>
              <w:t>4</w:t>
            </w:r>
          </w:p>
        </w:tc>
        <w:tc>
          <w:tcPr>
            <w:tcW w:w="1700" w:type="dxa"/>
            <w:vAlign w:val="center"/>
          </w:tcPr>
          <w:p w14:paraId="3F2533A2" w14:textId="77777777" w:rsidR="00324CEA" w:rsidRPr="002A77CC" w:rsidRDefault="00324CEA" w:rsidP="00B16CB0">
            <w:pPr>
              <w:spacing w:line="288" w:lineRule="auto"/>
              <w:jc w:val="center"/>
              <w:rPr>
                <w:bCs/>
                <w:lang w:val="zh-CN"/>
              </w:rPr>
            </w:pPr>
          </w:p>
        </w:tc>
      </w:tr>
      <w:tr w:rsidR="00324CEA" w:rsidRPr="002A77CC" w14:paraId="59F61038" w14:textId="77777777" w:rsidTr="00B16CB0">
        <w:trPr>
          <w:jc w:val="center"/>
        </w:trPr>
        <w:tc>
          <w:tcPr>
            <w:tcW w:w="4951" w:type="dxa"/>
            <w:vAlign w:val="center"/>
          </w:tcPr>
          <w:p w14:paraId="139EB333" w14:textId="77777777" w:rsidR="00324CEA" w:rsidRPr="002A77CC" w:rsidRDefault="00324CEA" w:rsidP="00B16CB0">
            <w:pPr>
              <w:spacing w:line="288" w:lineRule="auto"/>
              <w:jc w:val="center"/>
              <w:rPr>
                <w:bCs/>
                <w:lang w:val="zh-CN"/>
              </w:rPr>
            </w:pPr>
            <w:r w:rsidRPr="002A77CC">
              <w:rPr>
                <w:bCs/>
                <w:lang w:val="zh-CN"/>
              </w:rPr>
              <w:t>合计</w:t>
            </w:r>
          </w:p>
        </w:tc>
        <w:tc>
          <w:tcPr>
            <w:tcW w:w="1871" w:type="dxa"/>
            <w:vAlign w:val="center"/>
          </w:tcPr>
          <w:p w14:paraId="4A4D5A82" w14:textId="77777777" w:rsidR="00324CEA" w:rsidRPr="002A77CC" w:rsidRDefault="00324CEA" w:rsidP="00B16CB0">
            <w:pPr>
              <w:spacing w:line="288" w:lineRule="auto"/>
              <w:jc w:val="center"/>
              <w:rPr>
                <w:bCs/>
                <w:lang w:val="zh-CN"/>
              </w:rPr>
            </w:pPr>
            <w:r w:rsidRPr="002A77CC">
              <w:rPr>
                <w:rFonts w:hint="eastAsia"/>
                <w:bCs/>
                <w:lang w:val="zh-CN"/>
              </w:rPr>
              <w:t>6</w:t>
            </w:r>
          </w:p>
        </w:tc>
        <w:tc>
          <w:tcPr>
            <w:tcW w:w="1700" w:type="dxa"/>
            <w:vAlign w:val="center"/>
          </w:tcPr>
          <w:p w14:paraId="149602CC" w14:textId="77777777" w:rsidR="00324CEA" w:rsidRPr="002A77CC" w:rsidRDefault="00324CEA" w:rsidP="00B16CB0">
            <w:pPr>
              <w:spacing w:line="288" w:lineRule="auto"/>
              <w:jc w:val="center"/>
              <w:rPr>
                <w:bCs/>
                <w:lang w:val="zh-CN"/>
              </w:rPr>
            </w:pPr>
          </w:p>
        </w:tc>
      </w:tr>
    </w:tbl>
    <w:p w14:paraId="4FD91274"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55A5CB60" w14:textId="77777777" w:rsidR="00324CEA" w:rsidRPr="002A77CC" w:rsidRDefault="00324CEA" w:rsidP="00324CEA">
      <w:pPr>
        <w:spacing w:line="288" w:lineRule="auto"/>
      </w:pPr>
      <w:r w:rsidRPr="002A77CC">
        <w:rPr>
          <w:rFonts w:cs="宋体" w:hint="eastAsia"/>
          <w:lang w:val="zh-CN"/>
        </w:rPr>
        <w:t>是否按用途设置用水计量表：</w:t>
      </w:r>
      <w:r w:rsidRPr="002A77CC">
        <w:rPr>
          <w:rFonts w:eastAsia="仿宋_GB2312" w:cs="仿宋_GB2312" w:hint="eastAsia"/>
          <w:szCs w:val="21"/>
        </w:rPr>
        <w:t>□</w:t>
      </w:r>
      <w:r w:rsidRPr="002A77CC">
        <w:rPr>
          <w:rFonts w:cs="宋体" w:hint="eastAsia"/>
        </w:rPr>
        <w:t>是、</w:t>
      </w:r>
      <w:r w:rsidRPr="002A77CC">
        <w:rPr>
          <w:rFonts w:eastAsia="仿宋_GB2312" w:cs="仿宋_GB2312" w:hint="eastAsia"/>
          <w:szCs w:val="21"/>
        </w:rPr>
        <w:t>□</w:t>
      </w:r>
      <w:r w:rsidRPr="002A77CC">
        <w:rPr>
          <w:rFonts w:cs="宋体" w:hint="eastAsia"/>
        </w:rPr>
        <w:t>否</w:t>
      </w:r>
    </w:p>
    <w:p w14:paraId="5477F68B" w14:textId="77777777" w:rsidR="00324CEA" w:rsidRPr="002A77CC" w:rsidRDefault="00324CEA" w:rsidP="00324CEA">
      <w:pPr>
        <w:spacing w:line="288" w:lineRule="auto"/>
        <w:jc w:val="center"/>
        <w:rPr>
          <w:b/>
          <w:sz w:val="18"/>
          <w:szCs w:val="18"/>
        </w:rPr>
      </w:pPr>
      <w:r w:rsidRPr="002A77CC">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402"/>
        <w:gridCol w:w="2618"/>
      </w:tblGrid>
      <w:tr w:rsidR="00324CEA" w:rsidRPr="002A77CC" w14:paraId="0D9563A5" w14:textId="77777777" w:rsidTr="00B16CB0">
        <w:trPr>
          <w:jc w:val="center"/>
        </w:trPr>
        <w:tc>
          <w:tcPr>
            <w:tcW w:w="2618" w:type="dxa"/>
            <w:tcBorders>
              <w:top w:val="single" w:sz="4" w:space="0" w:color="auto"/>
              <w:left w:val="single" w:sz="4" w:space="0" w:color="auto"/>
              <w:bottom w:val="single" w:sz="4" w:space="0" w:color="auto"/>
              <w:right w:val="single" w:sz="4" w:space="0" w:color="auto"/>
            </w:tcBorders>
            <w:vAlign w:val="center"/>
          </w:tcPr>
          <w:p w14:paraId="193A1614" w14:textId="77777777" w:rsidR="00324CEA" w:rsidRPr="002A77CC" w:rsidRDefault="00324CEA" w:rsidP="00B16CB0">
            <w:pPr>
              <w:spacing w:line="288" w:lineRule="auto"/>
              <w:jc w:val="center"/>
              <w:rPr>
                <w:sz w:val="18"/>
                <w:szCs w:val="18"/>
              </w:rPr>
            </w:pPr>
            <w:r w:rsidRPr="002A77CC">
              <w:rPr>
                <w:rFonts w:cs="宋体" w:hint="eastAsia"/>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14:paraId="646DC01A" w14:textId="77777777" w:rsidR="00324CEA" w:rsidRPr="002A77CC" w:rsidRDefault="00324CEA" w:rsidP="00B16CB0">
            <w:pPr>
              <w:spacing w:line="288" w:lineRule="auto"/>
              <w:jc w:val="center"/>
              <w:rPr>
                <w:sz w:val="18"/>
                <w:szCs w:val="18"/>
              </w:rPr>
            </w:pPr>
            <w:r w:rsidRPr="002A77CC">
              <w:rPr>
                <w:rFonts w:cs="宋体" w:hint="eastAsia"/>
                <w:sz w:val="18"/>
                <w:szCs w:val="18"/>
              </w:rPr>
              <w:t>用途</w:t>
            </w:r>
          </w:p>
        </w:tc>
        <w:tc>
          <w:tcPr>
            <w:tcW w:w="2618" w:type="dxa"/>
            <w:tcBorders>
              <w:top w:val="single" w:sz="4" w:space="0" w:color="auto"/>
              <w:left w:val="single" w:sz="4" w:space="0" w:color="auto"/>
              <w:bottom w:val="single" w:sz="4" w:space="0" w:color="auto"/>
              <w:right w:val="single" w:sz="4" w:space="0" w:color="auto"/>
            </w:tcBorders>
            <w:vAlign w:val="center"/>
          </w:tcPr>
          <w:p w14:paraId="616F802F" w14:textId="77777777" w:rsidR="00324CEA" w:rsidRPr="002A77CC" w:rsidRDefault="00324CEA" w:rsidP="00B16CB0">
            <w:pPr>
              <w:spacing w:line="288" w:lineRule="auto"/>
              <w:jc w:val="center"/>
              <w:rPr>
                <w:sz w:val="18"/>
                <w:szCs w:val="18"/>
              </w:rPr>
            </w:pPr>
            <w:r w:rsidRPr="002A77CC">
              <w:rPr>
                <w:rFonts w:cs="宋体" w:hint="eastAsia"/>
                <w:sz w:val="18"/>
                <w:szCs w:val="18"/>
              </w:rPr>
              <w:t>安装位置</w:t>
            </w:r>
          </w:p>
        </w:tc>
      </w:tr>
      <w:tr w:rsidR="00324CEA" w:rsidRPr="002A77CC" w14:paraId="64778A76" w14:textId="77777777" w:rsidTr="00B16CB0">
        <w:trPr>
          <w:jc w:val="center"/>
        </w:trPr>
        <w:tc>
          <w:tcPr>
            <w:tcW w:w="2618" w:type="dxa"/>
            <w:tcBorders>
              <w:top w:val="single" w:sz="4" w:space="0" w:color="auto"/>
              <w:left w:val="single" w:sz="4" w:space="0" w:color="auto"/>
              <w:bottom w:val="single" w:sz="4" w:space="0" w:color="auto"/>
              <w:right w:val="single" w:sz="4" w:space="0" w:color="auto"/>
            </w:tcBorders>
            <w:vAlign w:val="center"/>
          </w:tcPr>
          <w:p w14:paraId="371C58E1" w14:textId="77777777" w:rsidR="00324CEA" w:rsidRPr="002A77CC" w:rsidRDefault="00324CEA" w:rsidP="00B16CB0">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558A8275" w14:textId="77777777" w:rsidR="00324CEA" w:rsidRPr="002A77CC" w:rsidRDefault="00324CEA" w:rsidP="00B16CB0">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14:paraId="3DBBB0B9" w14:textId="77777777" w:rsidR="00324CEA" w:rsidRPr="002A77CC" w:rsidRDefault="00324CEA" w:rsidP="00B16CB0">
            <w:pPr>
              <w:spacing w:line="288" w:lineRule="auto"/>
              <w:jc w:val="center"/>
              <w:rPr>
                <w:sz w:val="18"/>
                <w:szCs w:val="18"/>
              </w:rPr>
            </w:pPr>
          </w:p>
        </w:tc>
      </w:tr>
    </w:tbl>
    <w:p w14:paraId="5907C83A" w14:textId="77777777" w:rsidR="00324CEA" w:rsidRPr="002A77CC" w:rsidRDefault="00324CEA" w:rsidP="00324CEA">
      <w:pPr>
        <w:spacing w:line="288" w:lineRule="auto"/>
      </w:pPr>
      <w:r w:rsidRPr="002A77CC">
        <w:rPr>
          <w:rFonts w:cs="宋体" w:hint="eastAsia"/>
          <w:lang w:val="zh-CN"/>
        </w:rPr>
        <w:t>是否分</w:t>
      </w:r>
      <w:r w:rsidRPr="002A77CC">
        <w:rPr>
          <w:rFonts w:hint="eastAsia"/>
          <w:kern w:val="0"/>
        </w:rPr>
        <w:t>按付费或管理单元</w:t>
      </w:r>
      <w:r w:rsidRPr="002A77CC">
        <w:rPr>
          <w:rFonts w:cs="宋体" w:hint="eastAsia"/>
          <w:lang w:val="zh-CN"/>
        </w:rPr>
        <w:t>设置用水计量表：</w:t>
      </w:r>
      <w:r w:rsidRPr="002A77CC">
        <w:rPr>
          <w:rFonts w:eastAsia="仿宋_GB2312" w:cs="仿宋_GB2312" w:hint="eastAsia"/>
          <w:szCs w:val="21"/>
        </w:rPr>
        <w:t>□</w:t>
      </w:r>
      <w:r w:rsidRPr="002A77CC">
        <w:rPr>
          <w:rFonts w:cs="宋体" w:hint="eastAsia"/>
        </w:rPr>
        <w:t>是、</w:t>
      </w:r>
      <w:r w:rsidRPr="002A77CC">
        <w:rPr>
          <w:rFonts w:eastAsia="仿宋_GB2312" w:cs="仿宋_GB2312" w:hint="eastAsia"/>
          <w:szCs w:val="21"/>
        </w:rPr>
        <w:t>□</w:t>
      </w:r>
      <w:r w:rsidRPr="002A77CC">
        <w:rPr>
          <w:rFonts w:cs="宋体" w:hint="eastAsia"/>
        </w:rPr>
        <w:t>否</w:t>
      </w:r>
    </w:p>
    <w:p w14:paraId="1A994079" w14:textId="77777777" w:rsidR="00324CEA" w:rsidRPr="002A77CC" w:rsidRDefault="00324CEA" w:rsidP="00324CEA">
      <w:pPr>
        <w:spacing w:line="288" w:lineRule="auto"/>
        <w:rPr>
          <w:rFonts w:cs="宋体"/>
        </w:rPr>
      </w:pPr>
      <w:r w:rsidRPr="002A77CC">
        <w:rPr>
          <w:rFonts w:cs="宋体" w:hint="eastAsia"/>
        </w:rPr>
        <w:t>付费单元计量水表统计</w:t>
      </w:r>
    </w:p>
    <w:tbl>
      <w:tblPr>
        <w:tblW w:w="85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30"/>
        <w:gridCol w:w="1705"/>
        <w:gridCol w:w="3000"/>
        <w:gridCol w:w="2375"/>
      </w:tblGrid>
      <w:tr w:rsidR="00324CEA" w:rsidRPr="002A77CC" w14:paraId="723E80C6" w14:textId="77777777" w:rsidTr="00B16CB0">
        <w:trPr>
          <w:trHeight w:val="340"/>
          <w:jc w:val="center"/>
        </w:trPr>
        <w:tc>
          <w:tcPr>
            <w:tcW w:w="1430" w:type="dxa"/>
            <w:vAlign w:val="center"/>
          </w:tcPr>
          <w:p w14:paraId="044B2EEA" w14:textId="77777777" w:rsidR="00324CEA" w:rsidRPr="002A77CC" w:rsidRDefault="00324CEA" w:rsidP="00B16CB0">
            <w:pPr>
              <w:jc w:val="center"/>
              <w:rPr>
                <w:sz w:val="18"/>
                <w:szCs w:val="18"/>
              </w:rPr>
            </w:pPr>
            <w:r w:rsidRPr="002A77CC">
              <w:rPr>
                <w:rFonts w:cs="宋体" w:hint="eastAsia"/>
                <w:sz w:val="18"/>
                <w:szCs w:val="18"/>
              </w:rPr>
              <w:t>付费单元类型</w:t>
            </w:r>
          </w:p>
        </w:tc>
        <w:tc>
          <w:tcPr>
            <w:tcW w:w="1705" w:type="dxa"/>
            <w:vAlign w:val="center"/>
          </w:tcPr>
          <w:p w14:paraId="53536906" w14:textId="77777777" w:rsidR="00324CEA" w:rsidRPr="002A77CC" w:rsidRDefault="00324CEA" w:rsidP="00B16CB0">
            <w:pPr>
              <w:jc w:val="center"/>
              <w:rPr>
                <w:sz w:val="18"/>
                <w:szCs w:val="18"/>
              </w:rPr>
            </w:pPr>
            <w:r w:rsidRPr="002A77CC">
              <w:rPr>
                <w:rFonts w:hint="eastAsia"/>
                <w:sz w:val="18"/>
                <w:szCs w:val="18"/>
              </w:rPr>
              <w:t>该付费单元数量</w:t>
            </w:r>
          </w:p>
        </w:tc>
        <w:tc>
          <w:tcPr>
            <w:tcW w:w="3000" w:type="dxa"/>
            <w:vAlign w:val="center"/>
          </w:tcPr>
          <w:p w14:paraId="41F0F6DA" w14:textId="77777777" w:rsidR="00324CEA" w:rsidRPr="002A77CC" w:rsidRDefault="00324CEA" w:rsidP="00B16CB0">
            <w:pPr>
              <w:jc w:val="center"/>
              <w:rPr>
                <w:sz w:val="18"/>
                <w:szCs w:val="18"/>
              </w:rPr>
            </w:pPr>
            <w:r w:rsidRPr="002A77CC">
              <w:rPr>
                <w:rFonts w:hint="eastAsia"/>
                <w:sz w:val="18"/>
                <w:szCs w:val="18"/>
              </w:rPr>
              <w:t>是否该付费单元全部安装水表</w:t>
            </w:r>
          </w:p>
        </w:tc>
        <w:tc>
          <w:tcPr>
            <w:tcW w:w="2375" w:type="dxa"/>
            <w:vAlign w:val="center"/>
          </w:tcPr>
          <w:p w14:paraId="543AE3B5" w14:textId="77777777" w:rsidR="00324CEA" w:rsidRPr="002A77CC" w:rsidRDefault="00324CEA" w:rsidP="00B16CB0">
            <w:pPr>
              <w:jc w:val="center"/>
              <w:rPr>
                <w:sz w:val="18"/>
                <w:szCs w:val="18"/>
              </w:rPr>
            </w:pPr>
            <w:r w:rsidRPr="002A77CC">
              <w:rPr>
                <w:rFonts w:cs="宋体" w:hint="eastAsia"/>
                <w:sz w:val="18"/>
                <w:szCs w:val="18"/>
              </w:rPr>
              <w:t>水表安装位置</w:t>
            </w:r>
          </w:p>
        </w:tc>
      </w:tr>
      <w:tr w:rsidR="00324CEA" w:rsidRPr="002A77CC" w14:paraId="380AE5EC" w14:textId="77777777" w:rsidTr="00B16CB0">
        <w:trPr>
          <w:trHeight w:val="340"/>
          <w:jc w:val="center"/>
        </w:trPr>
        <w:tc>
          <w:tcPr>
            <w:tcW w:w="1430" w:type="dxa"/>
            <w:vAlign w:val="center"/>
          </w:tcPr>
          <w:p w14:paraId="62DF2CF4" w14:textId="77777777" w:rsidR="00324CEA" w:rsidRPr="002A77CC" w:rsidRDefault="00324CEA" w:rsidP="00B16CB0">
            <w:pPr>
              <w:jc w:val="center"/>
              <w:rPr>
                <w:sz w:val="18"/>
                <w:szCs w:val="18"/>
              </w:rPr>
            </w:pPr>
          </w:p>
        </w:tc>
        <w:tc>
          <w:tcPr>
            <w:tcW w:w="1705" w:type="dxa"/>
            <w:vAlign w:val="center"/>
          </w:tcPr>
          <w:p w14:paraId="26CC84C1" w14:textId="77777777" w:rsidR="00324CEA" w:rsidRPr="002A77CC" w:rsidRDefault="00324CEA" w:rsidP="00B16CB0">
            <w:pPr>
              <w:jc w:val="center"/>
              <w:rPr>
                <w:sz w:val="18"/>
                <w:szCs w:val="18"/>
              </w:rPr>
            </w:pPr>
          </w:p>
        </w:tc>
        <w:tc>
          <w:tcPr>
            <w:tcW w:w="3000" w:type="dxa"/>
            <w:vAlign w:val="center"/>
          </w:tcPr>
          <w:p w14:paraId="0F0D9A1C" w14:textId="77777777" w:rsidR="00324CEA" w:rsidRPr="002A77CC" w:rsidRDefault="00324CEA" w:rsidP="00B16CB0">
            <w:pPr>
              <w:jc w:val="center"/>
              <w:rPr>
                <w:sz w:val="18"/>
                <w:szCs w:val="18"/>
              </w:rPr>
            </w:pPr>
          </w:p>
        </w:tc>
        <w:tc>
          <w:tcPr>
            <w:tcW w:w="2375" w:type="dxa"/>
            <w:vAlign w:val="center"/>
          </w:tcPr>
          <w:p w14:paraId="17DDEE47" w14:textId="77777777" w:rsidR="00324CEA" w:rsidRPr="002A77CC" w:rsidRDefault="00324CEA" w:rsidP="00B16CB0">
            <w:pPr>
              <w:jc w:val="center"/>
              <w:rPr>
                <w:sz w:val="18"/>
                <w:szCs w:val="18"/>
              </w:rPr>
            </w:pPr>
          </w:p>
        </w:tc>
      </w:tr>
    </w:tbl>
    <w:p w14:paraId="15235731"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07D4BF15"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07B338A9"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水表计量安装情况：</w:t>
      </w:r>
    </w:p>
    <w:p w14:paraId="01916F6F"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）给排水施工图（</w:t>
      </w:r>
      <w:r w:rsidRPr="002A77CC">
        <w:rPr>
          <w:rFonts w:hint="eastAsia"/>
          <w:szCs w:val="21"/>
        </w:rPr>
        <w:t>外给排水设计施工说明</w:t>
      </w:r>
      <w:r w:rsidRPr="002A77CC">
        <w:rPr>
          <w:rFonts w:hint="eastAsia"/>
        </w:rPr>
        <w:t>各层平面图、系统图、详图）：应具体说明项目用水用途及付费单元设置及其水表安装情况，并体现水表安装位置；</w:t>
      </w:r>
    </w:p>
    <w:p w14:paraId="436CA61A"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3A2D16CD"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水表计量安装情况：</w:t>
      </w:r>
    </w:p>
    <w:p w14:paraId="6ED0963A"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w:t>
      </w:r>
      <w:r w:rsidRPr="002A77CC">
        <w:rPr>
          <w:rFonts w:hint="eastAsia"/>
          <w:szCs w:val="21"/>
        </w:rPr>
        <w:t>给排水竣工图（相关内容要求同设计评价）</w:t>
      </w:r>
      <w:r w:rsidRPr="002A77CC">
        <w:rPr>
          <w:rFonts w:hint="eastAsia"/>
        </w:rPr>
        <w:t>；</w:t>
      </w:r>
    </w:p>
    <w:p w14:paraId="53203484"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各类用途用水量计量报告</w:t>
      </w:r>
    </w:p>
    <w:p w14:paraId="158B9920"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）用水计量分析报告：应对各用途计量水表用水量进行统计，分析不同功能用水情况；</w:t>
      </w:r>
    </w:p>
    <w:p w14:paraId="277E2D0E" w14:textId="77777777" w:rsidR="00324CEA" w:rsidRPr="002A77CC" w:rsidRDefault="00324CEA" w:rsidP="007106AD">
      <w:pPr>
        <w:pStyle w:val="af7"/>
        <w:numPr>
          <w:ilvl w:val="0"/>
          <w:numId w:val="12"/>
        </w:numPr>
        <w:spacing w:line="288" w:lineRule="auto"/>
        <w:ind w:leftChars="100" w:left="632" w:hangingChars="200" w:hanging="422"/>
        <w:contextualSpacing/>
        <w:rPr>
          <w:b/>
        </w:rPr>
      </w:pPr>
      <w:r w:rsidRPr="002A77CC">
        <w:rPr>
          <w:rFonts w:hint="eastAsia"/>
          <w:b/>
        </w:rPr>
        <w:t>各付费单元用水量计量报告</w:t>
      </w:r>
    </w:p>
    <w:p w14:paraId="2E93300E"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）用水计量分析报告：应对各用途计量水表用水量进行统计，分析不同功能用水情况；</w:t>
      </w:r>
    </w:p>
    <w:p w14:paraId="5FA744E1" w14:textId="77777777" w:rsidR="00324CEA" w:rsidRPr="002A77CC" w:rsidRDefault="00324CEA" w:rsidP="00324CEA">
      <w:pPr>
        <w:pStyle w:val="12"/>
        <w:spacing w:line="288" w:lineRule="auto"/>
        <w:ind w:firstLineChars="0" w:firstLine="0"/>
      </w:pPr>
      <w:r w:rsidRPr="002A77CC">
        <w:rPr>
          <w:rFonts w:hint="eastAsia"/>
        </w:rPr>
        <w:t>（</w:t>
      </w:r>
      <w:r w:rsidRPr="002A77CC">
        <w:rPr>
          <w:rFonts w:hint="eastAsia"/>
        </w:rPr>
        <w:t>2</w:t>
      </w:r>
      <w:r w:rsidRPr="002A77CC">
        <w:rPr>
          <w:rFonts w:hint="eastAsia"/>
        </w:rPr>
        <w:t>）各付费单元水费支付合同书和计费账单。</w:t>
      </w:r>
    </w:p>
    <w:p w14:paraId="2F0A43A1"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7488B0EB" w14:textId="77777777" w:rsidTr="00B16CB0">
        <w:trPr>
          <w:cantSplit/>
          <w:trHeight w:val="1169"/>
        </w:trPr>
        <w:tc>
          <w:tcPr>
            <w:tcW w:w="9606" w:type="dxa"/>
          </w:tcPr>
          <w:p w14:paraId="37D153CD" w14:textId="77777777" w:rsidR="00324CEA" w:rsidRPr="002A77CC" w:rsidRDefault="00324CEA" w:rsidP="00B16CB0">
            <w:pPr>
              <w:spacing w:line="288" w:lineRule="auto"/>
            </w:pPr>
          </w:p>
        </w:tc>
      </w:tr>
    </w:tbl>
    <w:p w14:paraId="3AF81238" w14:textId="77777777" w:rsidR="00324CEA" w:rsidRPr="002A77CC" w:rsidRDefault="00324CEA" w:rsidP="00324CEA">
      <w:pPr>
        <w:pStyle w:val="3"/>
      </w:pPr>
      <w:r w:rsidRPr="002A77CC">
        <w:t>6.</w:t>
      </w:r>
      <w:r w:rsidRPr="002A77CC">
        <w:rPr>
          <w:rFonts w:hint="eastAsia"/>
        </w:rPr>
        <w:t>2</w:t>
      </w:r>
      <w:r w:rsidRPr="002A77CC">
        <w:t>.</w:t>
      </w:r>
      <w:r w:rsidRPr="002A77CC">
        <w:rPr>
          <w:rFonts w:hint="eastAsia"/>
        </w:rPr>
        <w:t>5公用浴室采取节水措施。（总分4分）</w:t>
      </w:r>
    </w:p>
    <w:p w14:paraId="59DFC915" w14:textId="77777777" w:rsidR="00324CEA" w:rsidRPr="002A77CC" w:rsidRDefault="00324CEA" w:rsidP="00324CEA">
      <w:pPr>
        <w:spacing w:line="360" w:lineRule="auto"/>
        <w:rPr>
          <w:b/>
          <w:kern w:val="0"/>
          <w:sz w:val="24"/>
        </w:rPr>
      </w:pPr>
      <w:r w:rsidRPr="002A77CC">
        <w:rPr>
          <w:rFonts w:hint="eastAsia"/>
          <w:b/>
          <w:kern w:val="0"/>
          <w:sz w:val="24"/>
        </w:rPr>
        <w:t>参评情况</w:t>
      </w:r>
    </w:p>
    <w:p w14:paraId="79320331" w14:textId="77777777" w:rsidR="00324CEA" w:rsidRPr="002A77CC" w:rsidRDefault="00324CEA" w:rsidP="00324CEA">
      <w:pPr>
        <w:spacing w:line="360" w:lineRule="auto"/>
        <w:rPr>
          <w:kern w:val="0"/>
          <w:szCs w:val="21"/>
        </w:rPr>
      </w:pPr>
      <w:r w:rsidRPr="002A77CC">
        <w:rPr>
          <w:rFonts w:hint="eastAsia"/>
          <w:kern w:val="0"/>
          <w:szCs w:val="21"/>
        </w:rPr>
        <w:lastRenderedPageBreak/>
        <w:t>□参评□不参评，原因（□无公共浴室</w:t>
      </w:r>
      <w:r w:rsidRPr="002A77CC">
        <w:rPr>
          <w:kern w:val="0"/>
          <w:szCs w:val="21"/>
        </w:rPr>
        <w:t>的建筑</w:t>
      </w:r>
      <w:r w:rsidRPr="002A77CC">
        <w:rPr>
          <w:rFonts w:hint="eastAsia"/>
          <w:kern w:val="0"/>
          <w:szCs w:val="21"/>
        </w:rPr>
        <w:t>不参评、□其他</w:t>
      </w:r>
      <w:r w:rsidRPr="002A77CC">
        <w:rPr>
          <w:rFonts w:hint="eastAsia"/>
          <w:kern w:val="0"/>
          <w:szCs w:val="21"/>
          <w:u w:val="single"/>
        </w:rPr>
        <w:t xml:space="preserve">    </w:t>
      </w:r>
      <w:r w:rsidRPr="002A77CC">
        <w:rPr>
          <w:rFonts w:hint="eastAsia"/>
          <w:kern w:val="0"/>
          <w:szCs w:val="21"/>
        </w:rPr>
        <w:t>）</w:t>
      </w:r>
    </w:p>
    <w:p w14:paraId="0EB16378"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p w14:paraId="46419F07" w14:textId="77777777" w:rsidR="00324CEA" w:rsidRPr="002A77CC" w:rsidRDefault="00324CEA" w:rsidP="00324CEA">
      <w:pPr>
        <w:pStyle w:val="12"/>
        <w:ind w:firstLineChars="0" w:firstLine="0"/>
        <w:jc w:val="left"/>
        <w:rPr>
          <w:b/>
        </w:rPr>
      </w:pPr>
      <w:r w:rsidRPr="002A77CC">
        <w:rPr>
          <w:rFonts w:eastAsia="仿宋_GB2312" w:cs="仿宋_GB2312" w:hint="eastAsia"/>
          <w:szCs w:val="21"/>
        </w:rPr>
        <w:t>□</w:t>
      </w:r>
      <w:r w:rsidRPr="002A77CC">
        <w:rPr>
          <w:rFonts w:hint="eastAsia"/>
          <w:b/>
        </w:rPr>
        <w:t>不参评，原因：</w:t>
      </w:r>
      <w:r w:rsidRPr="002A77CC">
        <w:rPr>
          <w:rFonts w:cs="宋体" w:hint="eastAsia"/>
          <w:u w:val="single"/>
        </w:rPr>
        <w:t xml:space="preserve">    </w:t>
      </w:r>
      <w:r w:rsidRPr="002A77CC">
        <w:rPr>
          <w:rFonts w:hint="eastAsia"/>
          <w:b/>
        </w:rPr>
        <w:t>。</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1871"/>
        <w:gridCol w:w="1872"/>
      </w:tblGrid>
      <w:tr w:rsidR="00324CEA" w:rsidRPr="002A77CC" w14:paraId="71EF0CB4" w14:textId="77777777" w:rsidTr="00B16CB0">
        <w:tc>
          <w:tcPr>
            <w:tcW w:w="4951" w:type="dxa"/>
          </w:tcPr>
          <w:p w14:paraId="5E7E9E5E" w14:textId="77777777" w:rsidR="00324CEA" w:rsidRPr="002A77CC" w:rsidRDefault="00324CEA" w:rsidP="00B16CB0">
            <w:pPr>
              <w:spacing w:line="288" w:lineRule="auto"/>
              <w:jc w:val="center"/>
              <w:rPr>
                <w:b/>
                <w:bCs/>
                <w:lang w:val="zh-CN"/>
              </w:rPr>
            </w:pPr>
            <w:r w:rsidRPr="002A77CC">
              <w:rPr>
                <w:b/>
                <w:bCs/>
                <w:lang w:val="zh-CN"/>
              </w:rPr>
              <w:t>评价内容</w:t>
            </w:r>
          </w:p>
        </w:tc>
        <w:tc>
          <w:tcPr>
            <w:tcW w:w="1871" w:type="dxa"/>
          </w:tcPr>
          <w:p w14:paraId="3A8E5949" w14:textId="77777777" w:rsidR="00324CEA" w:rsidRPr="002A77CC" w:rsidRDefault="00324CEA" w:rsidP="00B16CB0">
            <w:pPr>
              <w:spacing w:line="288" w:lineRule="auto"/>
              <w:jc w:val="center"/>
              <w:rPr>
                <w:b/>
                <w:bCs/>
                <w:lang w:val="zh-CN"/>
              </w:rPr>
            </w:pPr>
            <w:r w:rsidRPr="002A77CC">
              <w:rPr>
                <w:b/>
                <w:bCs/>
                <w:lang w:val="zh-CN"/>
              </w:rPr>
              <w:t>评价分值（分）</w:t>
            </w:r>
          </w:p>
        </w:tc>
        <w:tc>
          <w:tcPr>
            <w:tcW w:w="1872" w:type="dxa"/>
          </w:tcPr>
          <w:p w14:paraId="020416E5"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26534AF2" w14:textId="77777777" w:rsidTr="00B16CB0">
        <w:tc>
          <w:tcPr>
            <w:tcW w:w="4951" w:type="dxa"/>
            <w:vAlign w:val="center"/>
          </w:tcPr>
          <w:p w14:paraId="7AC75A76" w14:textId="77777777" w:rsidR="00324CEA" w:rsidRPr="002A77CC" w:rsidRDefault="00324CEA" w:rsidP="00B16CB0">
            <w:pPr>
              <w:spacing w:line="288" w:lineRule="auto"/>
              <w:jc w:val="left"/>
              <w:rPr>
                <w:bCs/>
                <w:lang w:val="zh-CN"/>
              </w:rPr>
            </w:pPr>
            <w:r w:rsidRPr="002A77CC">
              <w:rPr>
                <w:rFonts w:hint="eastAsia"/>
                <w:bCs/>
                <w:lang w:val="zh-CN"/>
              </w:rPr>
              <w:t>采用带恒温控制和温度显示功能的冷热水混合淋浴器</w:t>
            </w:r>
          </w:p>
        </w:tc>
        <w:tc>
          <w:tcPr>
            <w:tcW w:w="1871" w:type="dxa"/>
            <w:vAlign w:val="center"/>
          </w:tcPr>
          <w:p w14:paraId="4CE66890" w14:textId="77777777" w:rsidR="00324CEA" w:rsidRPr="002A77CC" w:rsidRDefault="00324CEA" w:rsidP="00B16CB0">
            <w:pPr>
              <w:spacing w:line="288" w:lineRule="auto"/>
              <w:jc w:val="center"/>
              <w:rPr>
                <w:bCs/>
                <w:lang w:val="zh-CN"/>
              </w:rPr>
            </w:pPr>
            <w:r w:rsidRPr="002A77CC">
              <w:rPr>
                <w:rFonts w:hint="eastAsia"/>
                <w:bCs/>
                <w:lang w:val="zh-CN"/>
              </w:rPr>
              <w:t>2</w:t>
            </w:r>
          </w:p>
        </w:tc>
        <w:tc>
          <w:tcPr>
            <w:tcW w:w="1872" w:type="dxa"/>
            <w:vAlign w:val="center"/>
          </w:tcPr>
          <w:p w14:paraId="3E46345B" w14:textId="77777777" w:rsidR="00324CEA" w:rsidRPr="002A77CC" w:rsidRDefault="00324CEA" w:rsidP="00B16CB0">
            <w:pPr>
              <w:spacing w:line="288" w:lineRule="auto"/>
              <w:jc w:val="center"/>
              <w:rPr>
                <w:bCs/>
                <w:lang w:val="zh-CN"/>
              </w:rPr>
            </w:pPr>
          </w:p>
        </w:tc>
      </w:tr>
      <w:tr w:rsidR="00324CEA" w:rsidRPr="002A77CC" w14:paraId="000C755C" w14:textId="77777777" w:rsidTr="00B16CB0">
        <w:tc>
          <w:tcPr>
            <w:tcW w:w="4951" w:type="dxa"/>
            <w:vAlign w:val="center"/>
          </w:tcPr>
          <w:p w14:paraId="646EEF1E" w14:textId="77777777" w:rsidR="00324CEA" w:rsidRPr="002A77CC" w:rsidRDefault="00324CEA" w:rsidP="00B16CB0">
            <w:pPr>
              <w:spacing w:line="288" w:lineRule="auto"/>
              <w:jc w:val="left"/>
              <w:rPr>
                <w:bCs/>
                <w:lang w:val="zh-CN"/>
              </w:rPr>
            </w:pPr>
            <w:r w:rsidRPr="002A77CC">
              <w:rPr>
                <w:rFonts w:hint="eastAsia"/>
                <w:bCs/>
                <w:lang w:val="zh-CN"/>
              </w:rPr>
              <w:t>设置用者付费的设施</w:t>
            </w:r>
          </w:p>
        </w:tc>
        <w:tc>
          <w:tcPr>
            <w:tcW w:w="1871" w:type="dxa"/>
            <w:vAlign w:val="center"/>
          </w:tcPr>
          <w:p w14:paraId="0ED83D80" w14:textId="77777777" w:rsidR="00324CEA" w:rsidRPr="002A77CC" w:rsidRDefault="00324CEA" w:rsidP="00B16CB0">
            <w:pPr>
              <w:spacing w:line="288" w:lineRule="auto"/>
              <w:jc w:val="center"/>
              <w:rPr>
                <w:bCs/>
                <w:lang w:val="zh-CN"/>
              </w:rPr>
            </w:pPr>
            <w:r w:rsidRPr="002A77CC">
              <w:rPr>
                <w:rFonts w:hint="eastAsia"/>
                <w:bCs/>
                <w:lang w:val="zh-CN"/>
              </w:rPr>
              <w:t>2</w:t>
            </w:r>
          </w:p>
        </w:tc>
        <w:tc>
          <w:tcPr>
            <w:tcW w:w="1872" w:type="dxa"/>
            <w:vAlign w:val="center"/>
          </w:tcPr>
          <w:p w14:paraId="18BC04AF" w14:textId="77777777" w:rsidR="00324CEA" w:rsidRPr="002A77CC" w:rsidRDefault="00324CEA" w:rsidP="00B16CB0">
            <w:pPr>
              <w:spacing w:line="288" w:lineRule="auto"/>
              <w:jc w:val="center"/>
              <w:rPr>
                <w:bCs/>
                <w:lang w:val="zh-CN"/>
              </w:rPr>
            </w:pPr>
          </w:p>
        </w:tc>
      </w:tr>
      <w:tr w:rsidR="00324CEA" w:rsidRPr="002A77CC" w14:paraId="0BF0AA84" w14:textId="77777777" w:rsidTr="00B16CB0">
        <w:tc>
          <w:tcPr>
            <w:tcW w:w="4951" w:type="dxa"/>
            <w:vAlign w:val="center"/>
          </w:tcPr>
          <w:p w14:paraId="78FEFE58" w14:textId="77777777" w:rsidR="00324CEA" w:rsidRPr="002A77CC" w:rsidRDefault="00324CEA" w:rsidP="00B16CB0">
            <w:pPr>
              <w:spacing w:line="288" w:lineRule="auto"/>
              <w:jc w:val="center"/>
              <w:rPr>
                <w:bCs/>
                <w:lang w:val="zh-CN"/>
              </w:rPr>
            </w:pPr>
            <w:r w:rsidRPr="002A77CC">
              <w:rPr>
                <w:bCs/>
                <w:lang w:val="zh-CN"/>
              </w:rPr>
              <w:t>合计</w:t>
            </w:r>
          </w:p>
        </w:tc>
        <w:tc>
          <w:tcPr>
            <w:tcW w:w="1871" w:type="dxa"/>
            <w:vAlign w:val="center"/>
          </w:tcPr>
          <w:p w14:paraId="69707173" w14:textId="77777777" w:rsidR="00324CEA" w:rsidRPr="002A77CC" w:rsidRDefault="00324CEA" w:rsidP="00B16CB0">
            <w:pPr>
              <w:spacing w:line="288" w:lineRule="auto"/>
              <w:jc w:val="center"/>
              <w:rPr>
                <w:bCs/>
                <w:lang w:val="zh-CN"/>
              </w:rPr>
            </w:pPr>
            <w:r w:rsidRPr="002A77CC">
              <w:rPr>
                <w:rFonts w:hint="eastAsia"/>
                <w:bCs/>
                <w:lang w:val="zh-CN"/>
              </w:rPr>
              <w:t>4</w:t>
            </w:r>
          </w:p>
        </w:tc>
        <w:tc>
          <w:tcPr>
            <w:tcW w:w="1872" w:type="dxa"/>
            <w:vAlign w:val="center"/>
          </w:tcPr>
          <w:p w14:paraId="19BD3D98" w14:textId="77777777" w:rsidR="00324CEA" w:rsidRPr="002A77CC" w:rsidRDefault="00324CEA" w:rsidP="00B16CB0">
            <w:pPr>
              <w:spacing w:line="288" w:lineRule="auto"/>
              <w:jc w:val="center"/>
              <w:rPr>
                <w:bCs/>
                <w:lang w:val="zh-CN"/>
              </w:rPr>
            </w:pPr>
          </w:p>
        </w:tc>
      </w:tr>
    </w:tbl>
    <w:p w14:paraId="2ACA4992" w14:textId="77777777" w:rsidR="00324CEA" w:rsidRPr="002A77CC" w:rsidRDefault="00324CEA" w:rsidP="00324CEA">
      <w:pPr>
        <w:spacing w:line="288" w:lineRule="auto"/>
        <w:rPr>
          <w:szCs w:val="21"/>
        </w:rPr>
      </w:pPr>
    </w:p>
    <w:p w14:paraId="2D7521AF"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019A0088" w14:textId="77777777" w:rsidR="00324CEA" w:rsidRPr="002A77CC" w:rsidRDefault="00324CEA" w:rsidP="00324CEA">
      <w:pPr>
        <w:spacing w:line="288" w:lineRule="auto"/>
      </w:pPr>
      <w:r w:rsidRPr="002A77CC">
        <w:rPr>
          <w:rFonts w:hint="eastAsia"/>
          <w:szCs w:val="21"/>
          <w:lang w:val="zh-CN"/>
        </w:rPr>
        <w:t>简要说明公共浴室采用的节水产品及付费设施的设置情况</w:t>
      </w:r>
      <w:r w:rsidRPr="002A77CC">
        <w:rPr>
          <w:rFonts w:hint="eastAsia"/>
          <w:szCs w:val="21"/>
        </w:rPr>
        <w:t>等</w:t>
      </w:r>
      <w:r w:rsidRPr="002A77CC">
        <w:rPr>
          <w:rFonts w:hint="eastAsia"/>
          <w:szCs w:val="21"/>
          <w:lang w:val="zh-CN"/>
        </w:rPr>
        <w:t>。（</w:t>
      </w:r>
      <w:r w:rsidRPr="002A77CC">
        <w:rPr>
          <w:szCs w:val="21"/>
          <w:lang w:val="zh-CN"/>
        </w:rPr>
        <w:t>200</w:t>
      </w:r>
      <w:r w:rsidRPr="002A77CC">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324CEA" w:rsidRPr="002A77CC" w14:paraId="54B00148" w14:textId="77777777" w:rsidTr="00B16CB0">
        <w:trPr>
          <w:cantSplit/>
          <w:trHeight w:val="1179"/>
        </w:trPr>
        <w:tc>
          <w:tcPr>
            <w:tcW w:w="8677" w:type="dxa"/>
          </w:tcPr>
          <w:p w14:paraId="0C131F9A" w14:textId="77777777" w:rsidR="00324CEA" w:rsidRPr="002A77CC" w:rsidRDefault="00324CEA" w:rsidP="00B16CB0">
            <w:pPr>
              <w:spacing w:line="288" w:lineRule="auto"/>
              <w:ind w:firstLineChars="200" w:firstLine="420"/>
              <w:rPr>
                <w:szCs w:val="21"/>
              </w:rPr>
            </w:pPr>
          </w:p>
        </w:tc>
      </w:tr>
    </w:tbl>
    <w:p w14:paraId="7F2DFE2F" w14:textId="77777777" w:rsidR="00324CEA" w:rsidRPr="002A77CC" w:rsidRDefault="00324CEA" w:rsidP="00324CEA">
      <w:pPr>
        <w:spacing w:line="360" w:lineRule="auto"/>
      </w:pPr>
    </w:p>
    <w:p w14:paraId="227D3D1F"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399EA567"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163C43C7" w14:textId="77777777" w:rsidR="00324CEA" w:rsidRPr="002A77CC" w:rsidRDefault="00324CEA" w:rsidP="007106AD">
      <w:pPr>
        <w:pStyle w:val="af7"/>
        <w:numPr>
          <w:ilvl w:val="0"/>
          <w:numId w:val="12"/>
        </w:numPr>
        <w:spacing w:line="288" w:lineRule="auto"/>
        <w:ind w:firstLineChars="0"/>
        <w:contextualSpacing/>
        <w:rPr>
          <w:b/>
        </w:rPr>
      </w:pPr>
      <w:r w:rsidRPr="002A77CC">
        <w:rPr>
          <w:rFonts w:hint="eastAsia"/>
          <w:b/>
        </w:rPr>
        <w:t>公共浴室节水产品设置情况：</w:t>
      </w:r>
    </w:p>
    <w:p w14:paraId="2100D73A"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w:t>
      </w:r>
      <w:r w:rsidRPr="002A77CC">
        <w:rPr>
          <w:rFonts w:hint="eastAsia"/>
          <w:szCs w:val="21"/>
        </w:rPr>
        <w:t>给排水施工图（包括给排水设计施工说明、平面图、详图）</w:t>
      </w:r>
      <w:r w:rsidRPr="002A77CC">
        <w:rPr>
          <w:rFonts w:hint="eastAsia"/>
        </w:rPr>
        <w:t>：应具体说明项目淋浴器用水</w:t>
      </w:r>
      <w:r w:rsidRPr="002A77CC">
        <w:rPr>
          <w:rFonts w:hint="eastAsia"/>
          <w:szCs w:val="21"/>
          <w:lang w:val="zh-CN"/>
        </w:rPr>
        <w:t>节水产品及付费设施的设置情况，体现淋浴器的安装位置</w:t>
      </w:r>
      <w:r w:rsidRPr="002A77CC">
        <w:rPr>
          <w:rFonts w:hint="eastAsia"/>
        </w:rPr>
        <w:t>；</w:t>
      </w:r>
    </w:p>
    <w:p w14:paraId="384D8CCF" w14:textId="77777777" w:rsidR="00324CEA" w:rsidRPr="002A77CC" w:rsidRDefault="00324CEA" w:rsidP="00324CEA">
      <w:pPr>
        <w:spacing w:line="288" w:lineRule="auto"/>
      </w:pPr>
      <w:r w:rsidRPr="002A77CC">
        <w:rPr>
          <w:rFonts w:hint="eastAsia"/>
        </w:rPr>
        <w:t>（</w:t>
      </w:r>
      <w:r w:rsidRPr="002A77CC">
        <w:rPr>
          <w:rFonts w:hint="eastAsia"/>
        </w:rPr>
        <w:t>2</w:t>
      </w:r>
      <w:r w:rsidRPr="002A77CC">
        <w:rPr>
          <w:rFonts w:hint="eastAsia"/>
        </w:rPr>
        <w:t>）电气设计与施工说明（弱电系统图）：对淋浴恒温控制、付费控制弱电控制情况进行体现。</w:t>
      </w:r>
    </w:p>
    <w:p w14:paraId="121FB8A5"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65FB4471" w14:textId="77777777" w:rsidR="00324CEA" w:rsidRPr="002A77CC" w:rsidRDefault="00324CEA" w:rsidP="007106AD">
      <w:pPr>
        <w:pStyle w:val="af7"/>
        <w:numPr>
          <w:ilvl w:val="0"/>
          <w:numId w:val="12"/>
        </w:numPr>
        <w:spacing w:line="288" w:lineRule="auto"/>
        <w:ind w:firstLineChars="0"/>
        <w:contextualSpacing/>
        <w:rPr>
          <w:b/>
        </w:rPr>
      </w:pPr>
      <w:r w:rsidRPr="002A77CC">
        <w:rPr>
          <w:rFonts w:hint="eastAsia"/>
          <w:b/>
        </w:rPr>
        <w:t>公共浴室节水产品设置情况：</w:t>
      </w:r>
    </w:p>
    <w:p w14:paraId="737D8D39" w14:textId="77777777" w:rsidR="00324CEA" w:rsidRPr="002A77CC" w:rsidRDefault="00324CEA" w:rsidP="00324CEA">
      <w:pPr>
        <w:pStyle w:val="12"/>
        <w:spacing w:line="288" w:lineRule="auto"/>
        <w:ind w:firstLineChars="0" w:firstLine="0"/>
      </w:pPr>
      <w:r w:rsidRPr="002A77CC">
        <w:rPr>
          <w:rFonts w:hint="eastAsia"/>
        </w:rPr>
        <w:t>（</w:t>
      </w:r>
      <w:r w:rsidRPr="002A77CC">
        <w:t>1</w:t>
      </w:r>
      <w:r w:rsidRPr="002A77CC">
        <w:rPr>
          <w:rFonts w:hint="eastAsia"/>
        </w:rPr>
        <w:t>）</w:t>
      </w:r>
      <w:r w:rsidRPr="002A77CC">
        <w:rPr>
          <w:rFonts w:hint="eastAsia"/>
          <w:szCs w:val="21"/>
        </w:rPr>
        <w:t>给排水</w:t>
      </w:r>
      <w:r w:rsidRPr="002A77CC">
        <w:rPr>
          <w:rFonts w:cs="宋体" w:hint="eastAsia"/>
        </w:rPr>
        <w:t>竣工图</w:t>
      </w:r>
      <w:r w:rsidRPr="002A77CC">
        <w:rPr>
          <w:rFonts w:hint="eastAsia"/>
          <w:szCs w:val="21"/>
        </w:rPr>
        <w:t>（相关内容要求同设计评价）</w:t>
      </w:r>
      <w:r w:rsidRPr="002A77CC">
        <w:rPr>
          <w:rFonts w:hint="eastAsia"/>
        </w:rPr>
        <w:t>；</w:t>
      </w:r>
    </w:p>
    <w:p w14:paraId="329FAC4F" w14:textId="77777777" w:rsidR="00324CEA" w:rsidRPr="002A77CC" w:rsidRDefault="00324CEA" w:rsidP="00324CEA">
      <w:pPr>
        <w:spacing w:line="288" w:lineRule="auto"/>
      </w:pPr>
      <w:r w:rsidRPr="002A77CC">
        <w:rPr>
          <w:rFonts w:hint="eastAsia"/>
        </w:rPr>
        <w:t>（</w:t>
      </w:r>
      <w:r w:rsidRPr="002A77CC">
        <w:rPr>
          <w:rFonts w:hint="eastAsia"/>
        </w:rPr>
        <w:t>2</w:t>
      </w:r>
      <w:r w:rsidRPr="002A77CC">
        <w:rPr>
          <w:rFonts w:hint="eastAsia"/>
        </w:rPr>
        <w:t>）电气</w:t>
      </w:r>
      <w:r w:rsidRPr="002A77CC">
        <w:rPr>
          <w:rFonts w:cs="宋体" w:hint="eastAsia"/>
        </w:rPr>
        <w:t>竣工图</w:t>
      </w:r>
      <w:r w:rsidRPr="002A77CC">
        <w:rPr>
          <w:rFonts w:hint="eastAsia"/>
          <w:szCs w:val="21"/>
        </w:rPr>
        <w:t>（相关内容要求同设计评价）</w:t>
      </w:r>
      <w:r w:rsidRPr="002A77CC">
        <w:rPr>
          <w:rFonts w:hint="eastAsia"/>
        </w:rPr>
        <w:t>。</w:t>
      </w:r>
    </w:p>
    <w:p w14:paraId="32A21C0E" w14:textId="77777777" w:rsidR="00324CEA" w:rsidRPr="002A77CC" w:rsidRDefault="00324CEA" w:rsidP="007106AD">
      <w:pPr>
        <w:pStyle w:val="af7"/>
        <w:numPr>
          <w:ilvl w:val="0"/>
          <w:numId w:val="12"/>
        </w:numPr>
        <w:spacing w:line="288" w:lineRule="auto"/>
        <w:ind w:firstLineChars="0"/>
        <w:contextualSpacing/>
        <w:rPr>
          <w:b/>
        </w:rPr>
      </w:pPr>
      <w:r w:rsidRPr="002A77CC">
        <w:rPr>
          <w:rFonts w:hint="eastAsia"/>
          <w:b/>
        </w:rPr>
        <w:t>公共浴室节水产品使用情况：</w:t>
      </w:r>
    </w:p>
    <w:p w14:paraId="101B1842" w14:textId="77777777" w:rsidR="00324CEA" w:rsidRPr="002A77CC" w:rsidRDefault="00324CEA" w:rsidP="00324CEA">
      <w:pPr>
        <w:spacing w:line="288" w:lineRule="auto"/>
      </w:pPr>
      <w:r w:rsidRPr="002A77CC">
        <w:rPr>
          <w:rFonts w:hint="eastAsia"/>
        </w:rPr>
        <w:t>（</w:t>
      </w:r>
      <w:r w:rsidRPr="002A77CC">
        <w:rPr>
          <w:rFonts w:hint="eastAsia"/>
        </w:rPr>
        <w:t>1</w:t>
      </w:r>
      <w:r w:rsidRPr="002A77CC">
        <w:rPr>
          <w:rFonts w:hint="eastAsia"/>
        </w:rPr>
        <w:t>）公共浴室节水产品设备采购或入场清单；</w:t>
      </w:r>
    </w:p>
    <w:p w14:paraId="7A7E6747" w14:textId="77777777" w:rsidR="00324CEA" w:rsidRPr="002A77CC" w:rsidRDefault="00324CEA" w:rsidP="00324CEA">
      <w:pPr>
        <w:spacing w:line="288" w:lineRule="auto"/>
      </w:pPr>
      <w:r w:rsidRPr="002A77CC">
        <w:rPr>
          <w:rFonts w:hint="eastAsia"/>
        </w:rPr>
        <w:t>（</w:t>
      </w:r>
      <w:r w:rsidRPr="002A77CC">
        <w:rPr>
          <w:rFonts w:hint="eastAsia"/>
        </w:rPr>
        <w:t>2</w:t>
      </w:r>
      <w:r w:rsidRPr="002A77CC">
        <w:rPr>
          <w:rFonts w:hint="eastAsia"/>
        </w:rPr>
        <w:t>）浴室节水产品设备采购或入场清单、产品说明书、产品性能检测报告等。</w:t>
      </w:r>
    </w:p>
    <w:p w14:paraId="5E4CFDAF"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E1F0958" w14:textId="77777777" w:rsidTr="00B16CB0">
        <w:trPr>
          <w:cantSplit/>
          <w:trHeight w:val="1179"/>
        </w:trPr>
        <w:tc>
          <w:tcPr>
            <w:tcW w:w="9606" w:type="dxa"/>
          </w:tcPr>
          <w:p w14:paraId="4AAD1C2F" w14:textId="77777777" w:rsidR="00324CEA" w:rsidRPr="002A77CC" w:rsidRDefault="00324CEA" w:rsidP="00B16CB0">
            <w:pPr>
              <w:spacing w:line="288" w:lineRule="auto"/>
              <w:rPr>
                <w:szCs w:val="21"/>
              </w:rPr>
            </w:pPr>
          </w:p>
        </w:tc>
      </w:tr>
    </w:tbl>
    <w:p w14:paraId="37B65FBE" w14:textId="77777777" w:rsidR="00324CEA" w:rsidRPr="002A77CC" w:rsidRDefault="00324CEA" w:rsidP="00324CEA">
      <w:pPr>
        <w:widowControl/>
        <w:jc w:val="left"/>
      </w:pPr>
      <w:r w:rsidRPr="002A77CC">
        <w:br w:type="page"/>
      </w:r>
    </w:p>
    <w:p w14:paraId="6A83CFB7" w14:textId="77777777" w:rsidR="00324CEA" w:rsidRPr="002A77CC" w:rsidRDefault="00324CEA" w:rsidP="00324CEA">
      <w:pPr>
        <w:pStyle w:val="2"/>
        <w:jc w:val="center"/>
        <w:rPr>
          <w:lang w:val="zh-CN"/>
        </w:rPr>
      </w:pPr>
      <w:bookmarkStart w:id="95" w:name="_Toc412712082"/>
      <w:bookmarkStart w:id="96" w:name="_Toc438725029"/>
      <w:r w:rsidRPr="002A77CC">
        <w:rPr>
          <w:rFonts w:hint="eastAsia"/>
          <w:lang w:val="zh-CN"/>
        </w:rPr>
        <w:lastRenderedPageBreak/>
        <w:t>Ⅱ节水器具与设备</w:t>
      </w:r>
      <w:bookmarkEnd w:id="95"/>
      <w:bookmarkEnd w:id="96"/>
    </w:p>
    <w:p w14:paraId="5DC49B8F" w14:textId="77777777" w:rsidR="00324CEA" w:rsidRPr="002A77CC" w:rsidRDefault="00324CEA" w:rsidP="00324CEA">
      <w:pPr>
        <w:pStyle w:val="3"/>
      </w:pPr>
      <w:r w:rsidRPr="002A77CC">
        <w:t>6.</w:t>
      </w:r>
      <w:r w:rsidRPr="002A77CC">
        <w:rPr>
          <w:rFonts w:hint="eastAsia"/>
        </w:rPr>
        <w:t>2</w:t>
      </w:r>
      <w:r w:rsidRPr="002A77CC">
        <w:t>.</w:t>
      </w:r>
      <w:r w:rsidRPr="002A77CC">
        <w:rPr>
          <w:rFonts w:hint="eastAsia"/>
        </w:rPr>
        <w:t>6使用较高用水效率等级的卫生器具。（总分10分）</w:t>
      </w:r>
    </w:p>
    <w:p w14:paraId="639CD6DD"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7"/>
        <w:gridCol w:w="1701"/>
        <w:gridCol w:w="2254"/>
      </w:tblGrid>
      <w:tr w:rsidR="00324CEA" w:rsidRPr="002A77CC" w14:paraId="79C67144" w14:textId="77777777" w:rsidTr="00B16CB0">
        <w:trPr>
          <w:jc w:val="center"/>
        </w:trPr>
        <w:tc>
          <w:tcPr>
            <w:tcW w:w="5567" w:type="dxa"/>
          </w:tcPr>
          <w:p w14:paraId="12EBD05A" w14:textId="77777777" w:rsidR="00324CEA" w:rsidRPr="002A77CC" w:rsidRDefault="00324CEA" w:rsidP="00B16CB0">
            <w:pPr>
              <w:spacing w:line="288" w:lineRule="auto"/>
              <w:jc w:val="center"/>
              <w:rPr>
                <w:b/>
                <w:bCs/>
                <w:lang w:val="zh-CN"/>
              </w:rPr>
            </w:pPr>
            <w:r w:rsidRPr="002A77CC">
              <w:rPr>
                <w:b/>
                <w:bCs/>
                <w:lang w:val="zh-CN"/>
              </w:rPr>
              <w:t>评价内容</w:t>
            </w:r>
          </w:p>
        </w:tc>
        <w:tc>
          <w:tcPr>
            <w:tcW w:w="1701" w:type="dxa"/>
          </w:tcPr>
          <w:p w14:paraId="7BA4CE08" w14:textId="77777777" w:rsidR="00324CEA" w:rsidRPr="002A77CC" w:rsidRDefault="00324CEA" w:rsidP="00B16CB0">
            <w:pPr>
              <w:spacing w:line="288" w:lineRule="auto"/>
              <w:jc w:val="center"/>
              <w:rPr>
                <w:b/>
                <w:bCs/>
                <w:lang w:val="zh-CN"/>
              </w:rPr>
            </w:pPr>
            <w:r w:rsidRPr="002A77CC">
              <w:rPr>
                <w:b/>
                <w:bCs/>
                <w:lang w:val="zh-CN"/>
              </w:rPr>
              <w:t>评价分值（分）</w:t>
            </w:r>
          </w:p>
        </w:tc>
        <w:tc>
          <w:tcPr>
            <w:tcW w:w="2254" w:type="dxa"/>
          </w:tcPr>
          <w:p w14:paraId="7C80F1BA"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6C1BFA94" w14:textId="77777777" w:rsidTr="00B16CB0">
        <w:trPr>
          <w:jc w:val="center"/>
        </w:trPr>
        <w:tc>
          <w:tcPr>
            <w:tcW w:w="5567" w:type="dxa"/>
            <w:vAlign w:val="center"/>
          </w:tcPr>
          <w:p w14:paraId="4CF431EB" w14:textId="77777777" w:rsidR="00324CEA" w:rsidRPr="002A77CC" w:rsidRDefault="00324CEA" w:rsidP="00B16CB0">
            <w:pPr>
              <w:spacing w:line="288" w:lineRule="auto"/>
              <w:jc w:val="left"/>
              <w:rPr>
                <w:bCs/>
                <w:lang w:val="zh-CN"/>
              </w:rPr>
            </w:pPr>
            <w:r w:rsidRPr="002A77CC">
              <w:rPr>
                <w:rFonts w:hint="eastAsia"/>
                <w:bCs/>
                <w:lang w:val="zh-CN"/>
              </w:rPr>
              <w:t>用水效率等级达到三级</w:t>
            </w:r>
          </w:p>
        </w:tc>
        <w:tc>
          <w:tcPr>
            <w:tcW w:w="1701" w:type="dxa"/>
            <w:vAlign w:val="center"/>
          </w:tcPr>
          <w:p w14:paraId="4F2BD3B8" w14:textId="77777777" w:rsidR="00324CEA" w:rsidRPr="002A77CC" w:rsidRDefault="00324CEA" w:rsidP="00B16CB0">
            <w:pPr>
              <w:spacing w:line="288" w:lineRule="auto"/>
              <w:jc w:val="center"/>
              <w:rPr>
                <w:bCs/>
                <w:lang w:val="zh-CN"/>
              </w:rPr>
            </w:pPr>
            <w:r w:rsidRPr="002A77CC">
              <w:rPr>
                <w:rFonts w:hint="eastAsia"/>
                <w:bCs/>
                <w:lang w:val="zh-CN"/>
              </w:rPr>
              <w:t>5</w:t>
            </w:r>
          </w:p>
        </w:tc>
        <w:tc>
          <w:tcPr>
            <w:tcW w:w="2254" w:type="dxa"/>
            <w:vMerge w:val="restart"/>
            <w:vAlign w:val="center"/>
          </w:tcPr>
          <w:p w14:paraId="5F662165" w14:textId="77777777" w:rsidR="00324CEA" w:rsidRPr="002A77CC" w:rsidRDefault="00324CEA" w:rsidP="00B16CB0">
            <w:pPr>
              <w:spacing w:line="288" w:lineRule="auto"/>
              <w:jc w:val="center"/>
              <w:rPr>
                <w:bCs/>
                <w:lang w:val="zh-CN"/>
              </w:rPr>
            </w:pPr>
          </w:p>
        </w:tc>
      </w:tr>
      <w:tr w:rsidR="00324CEA" w:rsidRPr="002A77CC" w14:paraId="365C85E5" w14:textId="77777777" w:rsidTr="00B16CB0">
        <w:trPr>
          <w:jc w:val="center"/>
        </w:trPr>
        <w:tc>
          <w:tcPr>
            <w:tcW w:w="5567" w:type="dxa"/>
            <w:vAlign w:val="center"/>
          </w:tcPr>
          <w:p w14:paraId="0868E645" w14:textId="77777777" w:rsidR="00324CEA" w:rsidRPr="002A77CC" w:rsidRDefault="00324CEA" w:rsidP="00B16CB0">
            <w:pPr>
              <w:spacing w:line="288" w:lineRule="auto"/>
              <w:jc w:val="left"/>
              <w:rPr>
                <w:bCs/>
                <w:lang w:val="zh-CN"/>
              </w:rPr>
            </w:pPr>
            <w:r w:rsidRPr="002A77CC">
              <w:rPr>
                <w:rFonts w:hint="eastAsia"/>
                <w:bCs/>
                <w:lang w:val="zh-CN"/>
              </w:rPr>
              <w:t>用水效率等级达到二级</w:t>
            </w:r>
          </w:p>
        </w:tc>
        <w:tc>
          <w:tcPr>
            <w:tcW w:w="1701" w:type="dxa"/>
            <w:vAlign w:val="center"/>
          </w:tcPr>
          <w:p w14:paraId="3B56AB20"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2254" w:type="dxa"/>
            <w:vMerge/>
            <w:vAlign w:val="center"/>
          </w:tcPr>
          <w:p w14:paraId="06EFBE19" w14:textId="77777777" w:rsidR="00324CEA" w:rsidRPr="002A77CC" w:rsidRDefault="00324CEA" w:rsidP="00B16CB0">
            <w:pPr>
              <w:spacing w:line="288" w:lineRule="auto"/>
              <w:jc w:val="center"/>
              <w:rPr>
                <w:bCs/>
                <w:lang w:val="zh-CN"/>
              </w:rPr>
            </w:pPr>
          </w:p>
        </w:tc>
      </w:tr>
      <w:tr w:rsidR="00324CEA" w:rsidRPr="002A77CC" w14:paraId="138A0421" w14:textId="77777777" w:rsidTr="00B16CB0">
        <w:trPr>
          <w:jc w:val="center"/>
        </w:trPr>
        <w:tc>
          <w:tcPr>
            <w:tcW w:w="5567" w:type="dxa"/>
            <w:vAlign w:val="center"/>
          </w:tcPr>
          <w:p w14:paraId="1689809B" w14:textId="77777777" w:rsidR="00324CEA" w:rsidRPr="002A77CC" w:rsidRDefault="00324CEA" w:rsidP="00B16CB0">
            <w:pPr>
              <w:spacing w:line="288" w:lineRule="auto"/>
              <w:jc w:val="center"/>
              <w:rPr>
                <w:bCs/>
                <w:lang w:val="zh-CN"/>
              </w:rPr>
            </w:pPr>
            <w:r w:rsidRPr="002A77CC">
              <w:rPr>
                <w:bCs/>
                <w:lang w:val="zh-CN"/>
              </w:rPr>
              <w:t>合计</w:t>
            </w:r>
          </w:p>
        </w:tc>
        <w:tc>
          <w:tcPr>
            <w:tcW w:w="1701" w:type="dxa"/>
            <w:vAlign w:val="center"/>
          </w:tcPr>
          <w:p w14:paraId="341768B1"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2254" w:type="dxa"/>
            <w:vAlign w:val="center"/>
          </w:tcPr>
          <w:p w14:paraId="0118127D" w14:textId="77777777" w:rsidR="00324CEA" w:rsidRPr="002A77CC" w:rsidRDefault="00324CEA" w:rsidP="00B16CB0">
            <w:pPr>
              <w:spacing w:line="288" w:lineRule="auto"/>
              <w:jc w:val="center"/>
              <w:rPr>
                <w:bCs/>
                <w:lang w:val="zh-CN"/>
              </w:rPr>
            </w:pPr>
          </w:p>
        </w:tc>
      </w:tr>
    </w:tbl>
    <w:p w14:paraId="30CD1ABD"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4787A535" w14:textId="77777777" w:rsidR="00324CEA" w:rsidRPr="002A77CC" w:rsidRDefault="00324CEA" w:rsidP="00324CEA">
      <w:pPr>
        <w:spacing w:line="288" w:lineRule="auto"/>
        <w:jc w:val="center"/>
        <w:rPr>
          <w:rFonts w:cs="宋体"/>
          <w:b/>
        </w:rPr>
      </w:pPr>
      <w:r w:rsidRPr="002A77CC">
        <w:rPr>
          <w:rFonts w:cs="宋体" w:hint="eastAsia"/>
          <w:b/>
        </w:rPr>
        <w:t>卫生器具清单</w:t>
      </w:r>
    </w:p>
    <w:tbl>
      <w:tblPr>
        <w:tblW w:w="9639" w:type="dxa"/>
        <w:jc w:val="center"/>
        <w:tblLayout w:type="fixed"/>
        <w:tblLook w:val="0000" w:firstRow="0" w:lastRow="0" w:firstColumn="0" w:lastColumn="0" w:noHBand="0" w:noVBand="0"/>
      </w:tblPr>
      <w:tblGrid>
        <w:gridCol w:w="2836"/>
        <w:gridCol w:w="4536"/>
        <w:gridCol w:w="2267"/>
      </w:tblGrid>
      <w:tr w:rsidR="00324CEA" w:rsidRPr="002A77CC" w14:paraId="40EA4BDA"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vAlign w:val="center"/>
          </w:tcPr>
          <w:p w14:paraId="39D9AA99" w14:textId="77777777" w:rsidR="00324CEA" w:rsidRPr="002A77CC" w:rsidRDefault="00324CEA" w:rsidP="00B16CB0">
            <w:pPr>
              <w:jc w:val="center"/>
            </w:pPr>
            <w:r w:rsidRPr="002A77CC">
              <w:rPr>
                <w:rFonts w:hint="eastAsia"/>
              </w:rPr>
              <w:t>节水器具名称</w:t>
            </w:r>
          </w:p>
        </w:tc>
        <w:tc>
          <w:tcPr>
            <w:tcW w:w="4536" w:type="dxa"/>
            <w:tcBorders>
              <w:top w:val="single" w:sz="4" w:space="0" w:color="auto"/>
              <w:left w:val="single" w:sz="4" w:space="0" w:color="auto"/>
              <w:bottom w:val="single" w:sz="4" w:space="0" w:color="auto"/>
              <w:right w:val="single" w:sz="4" w:space="0" w:color="auto"/>
            </w:tcBorders>
            <w:vAlign w:val="center"/>
          </w:tcPr>
          <w:p w14:paraId="6E72848C" w14:textId="77777777" w:rsidR="00324CEA" w:rsidRPr="002A77CC" w:rsidDel="00C426D7" w:rsidRDefault="00324CEA" w:rsidP="00B16CB0">
            <w:pPr>
              <w:jc w:val="center"/>
            </w:pPr>
            <w:r w:rsidRPr="002A77CC">
              <w:rPr>
                <w:rFonts w:hint="eastAsia"/>
              </w:rPr>
              <w:t>流量或用水量</w:t>
            </w:r>
          </w:p>
        </w:tc>
        <w:tc>
          <w:tcPr>
            <w:tcW w:w="2267" w:type="dxa"/>
            <w:tcBorders>
              <w:top w:val="single" w:sz="4" w:space="0" w:color="auto"/>
              <w:left w:val="single" w:sz="4" w:space="0" w:color="auto"/>
              <w:bottom w:val="single" w:sz="4" w:space="0" w:color="auto"/>
              <w:right w:val="single" w:sz="4" w:space="0" w:color="auto"/>
            </w:tcBorders>
            <w:vAlign w:val="center"/>
          </w:tcPr>
          <w:p w14:paraId="3A53EE50" w14:textId="77777777" w:rsidR="00324CEA" w:rsidRPr="002A77CC" w:rsidRDefault="00324CEA" w:rsidP="00B16CB0">
            <w:pPr>
              <w:jc w:val="center"/>
            </w:pPr>
            <w:r w:rsidRPr="002A77CC">
              <w:rPr>
                <w:rFonts w:asciiTheme="minorEastAsia" w:hAnsiTheme="minorEastAsia" w:hint="eastAsia"/>
              </w:rPr>
              <w:t>用水效率等级</w:t>
            </w:r>
          </w:p>
        </w:tc>
      </w:tr>
      <w:tr w:rsidR="00324CEA" w:rsidRPr="002A77CC" w14:paraId="402520FE"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14:paraId="776CCD66" w14:textId="77777777" w:rsidR="00324CEA" w:rsidRPr="002A77CC" w:rsidRDefault="005D3734" w:rsidP="00B16CB0">
            <w:pPr>
              <w:rPr>
                <w:rFonts w:asciiTheme="minorEastAsia" w:hAnsiTheme="minorEastAsia"/>
              </w:rPr>
            </w:pPr>
            <w:sdt>
              <w:sdtPr>
                <w:rPr>
                  <w:rFonts w:hint="eastAsia"/>
                </w:rPr>
                <w:id w:val="-983704110"/>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rPr>
              <w:t>水嘴</w:t>
            </w:r>
          </w:p>
        </w:tc>
        <w:tc>
          <w:tcPr>
            <w:tcW w:w="4536" w:type="dxa"/>
            <w:tcBorders>
              <w:top w:val="single" w:sz="4" w:space="0" w:color="auto"/>
              <w:left w:val="single" w:sz="4" w:space="0" w:color="auto"/>
              <w:bottom w:val="single" w:sz="4" w:space="0" w:color="auto"/>
              <w:right w:val="single" w:sz="4" w:space="0" w:color="auto"/>
            </w:tcBorders>
          </w:tcPr>
          <w:p w14:paraId="2410AEC7" w14:textId="77777777" w:rsidR="00324CEA" w:rsidRPr="002A77CC" w:rsidRDefault="005D3734" w:rsidP="00B16CB0">
            <w:pPr>
              <w:jc w:val="center"/>
              <w:rPr>
                <w:rFonts w:asciiTheme="minorEastAsia" w:hAnsiTheme="minorEastAsia"/>
              </w:rPr>
            </w:pPr>
            <w:sdt>
              <w:sdtPr>
                <w:rPr>
                  <w:rFonts w:hint="eastAsia"/>
                </w:rPr>
                <w:id w:val="489987170"/>
                <w:showingPlcHdr/>
              </w:sdtPr>
              <w:sdtEndPr/>
              <w:sdtContent>
                <w:r w:rsidR="00324CEA" w:rsidRPr="002A77CC">
                  <w:rPr>
                    <w:rStyle w:val="aff3"/>
                    <w:rFonts w:hint="eastAsia"/>
                    <w:color w:val="auto"/>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14:paraId="2F0DD159" w14:textId="77777777" w:rsidR="00324CEA" w:rsidRPr="002A77CC" w:rsidRDefault="005D3734" w:rsidP="00B16CB0">
            <w:pPr>
              <w:jc w:val="center"/>
              <w:rPr>
                <w:rFonts w:asciiTheme="minorEastAsia" w:hAnsiTheme="minorEastAsia"/>
              </w:rPr>
            </w:pPr>
            <w:sdt>
              <w:sdtPr>
                <w:rPr>
                  <w:rFonts w:hint="eastAsia"/>
                </w:rPr>
                <w:id w:val="-1729842177"/>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2级</w:t>
            </w:r>
            <w:sdt>
              <w:sdtPr>
                <w:rPr>
                  <w:rFonts w:hint="eastAsia"/>
                </w:rPr>
                <w:id w:val="-913010095"/>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3级</w:t>
            </w:r>
          </w:p>
        </w:tc>
      </w:tr>
      <w:tr w:rsidR="00324CEA" w:rsidRPr="002A77CC" w14:paraId="1AE8BB71"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14:paraId="6B6F8C0F" w14:textId="77777777" w:rsidR="00324CEA" w:rsidRPr="002A77CC" w:rsidRDefault="005D3734" w:rsidP="00B16CB0">
            <w:sdt>
              <w:sdtPr>
                <w:rPr>
                  <w:rFonts w:hint="eastAsia"/>
                </w:rPr>
                <w:id w:val="1450888307"/>
              </w:sdtPr>
              <w:sdtEndPr/>
              <w:sdtContent>
                <w:r w:rsidR="00324CEA" w:rsidRPr="002A77CC">
                  <w:rPr>
                    <w:rFonts w:ascii="MS Gothic" w:eastAsia="MS Gothic" w:hAnsi="MS Gothic" w:hint="eastAsia"/>
                  </w:rPr>
                  <w:t>☐</w:t>
                </w:r>
              </w:sdtContent>
            </w:sdt>
            <w:r w:rsidR="00324CEA" w:rsidRPr="002A77CC">
              <w:rPr>
                <w:rFonts w:hint="eastAsia"/>
              </w:rPr>
              <w:t>坐便器</w:t>
            </w:r>
          </w:p>
        </w:tc>
        <w:tc>
          <w:tcPr>
            <w:tcW w:w="4536" w:type="dxa"/>
            <w:tcBorders>
              <w:top w:val="single" w:sz="4" w:space="0" w:color="auto"/>
              <w:left w:val="single" w:sz="4" w:space="0" w:color="auto"/>
              <w:bottom w:val="single" w:sz="4" w:space="0" w:color="auto"/>
              <w:right w:val="single" w:sz="4" w:space="0" w:color="auto"/>
            </w:tcBorders>
          </w:tcPr>
          <w:p w14:paraId="315D08D9" w14:textId="77777777" w:rsidR="00324CEA" w:rsidRPr="002A77CC" w:rsidRDefault="005D3734" w:rsidP="00B16CB0">
            <w:pPr>
              <w:jc w:val="center"/>
            </w:pPr>
            <w:sdt>
              <w:sdtPr>
                <w:rPr>
                  <w:rFonts w:hint="eastAsia"/>
                </w:rPr>
                <w:id w:val="830416427"/>
                <w:showingPlcHdr/>
              </w:sdtPr>
              <w:sdtEndPr/>
              <w:sdtContent>
                <w:r w:rsidR="00324CEA" w:rsidRPr="002A77CC">
                  <w:rPr>
                    <w:rStyle w:val="aff3"/>
                    <w:rFonts w:hint="eastAsia"/>
                    <w:color w:val="auto"/>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14:paraId="592927CD" w14:textId="77777777" w:rsidR="00324CEA" w:rsidRPr="002A77CC" w:rsidRDefault="005D3734" w:rsidP="00B16CB0">
            <w:pPr>
              <w:jc w:val="center"/>
            </w:pPr>
            <w:sdt>
              <w:sdtPr>
                <w:rPr>
                  <w:rFonts w:hint="eastAsia"/>
                </w:rPr>
                <w:id w:val="1446885128"/>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2级</w:t>
            </w:r>
            <w:sdt>
              <w:sdtPr>
                <w:rPr>
                  <w:rFonts w:hint="eastAsia"/>
                </w:rPr>
                <w:id w:val="106864940"/>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3级</w:t>
            </w:r>
          </w:p>
        </w:tc>
      </w:tr>
      <w:tr w:rsidR="00324CEA" w:rsidRPr="002A77CC" w14:paraId="68CD04C9"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14:paraId="6D6B9AF7" w14:textId="77777777" w:rsidR="00324CEA" w:rsidRPr="002A77CC" w:rsidRDefault="005D3734" w:rsidP="00B16CB0">
            <w:sdt>
              <w:sdtPr>
                <w:rPr>
                  <w:rFonts w:hint="eastAsia"/>
                </w:rPr>
                <w:id w:val="1914974442"/>
              </w:sdtPr>
              <w:sdtEndPr/>
              <w:sdtContent>
                <w:r w:rsidR="00324CEA" w:rsidRPr="002A77CC">
                  <w:rPr>
                    <w:rFonts w:ascii="MS Gothic" w:eastAsia="MS Gothic" w:hAnsi="MS Gothic" w:hint="eastAsia"/>
                  </w:rPr>
                  <w:t>☐</w:t>
                </w:r>
              </w:sdtContent>
            </w:sdt>
            <w:r w:rsidR="00324CEA" w:rsidRPr="002A77CC">
              <w:rPr>
                <w:rFonts w:hint="eastAsia"/>
              </w:rPr>
              <w:t>蹲便器</w:t>
            </w:r>
          </w:p>
        </w:tc>
        <w:tc>
          <w:tcPr>
            <w:tcW w:w="4536" w:type="dxa"/>
            <w:tcBorders>
              <w:top w:val="single" w:sz="4" w:space="0" w:color="auto"/>
              <w:left w:val="single" w:sz="4" w:space="0" w:color="auto"/>
              <w:bottom w:val="single" w:sz="4" w:space="0" w:color="auto"/>
              <w:right w:val="single" w:sz="4" w:space="0" w:color="auto"/>
            </w:tcBorders>
          </w:tcPr>
          <w:p w14:paraId="5424E96B" w14:textId="77777777" w:rsidR="00324CEA" w:rsidRPr="002A77CC" w:rsidRDefault="005D3734" w:rsidP="00B16CB0">
            <w:pPr>
              <w:jc w:val="center"/>
            </w:pPr>
            <w:sdt>
              <w:sdtPr>
                <w:rPr>
                  <w:rFonts w:hint="eastAsia"/>
                </w:rPr>
                <w:id w:val="-88392073"/>
                <w:showingPlcHdr/>
              </w:sdtPr>
              <w:sdtEndPr/>
              <w:sdtContent>
                <w:r w:rsidR="00324CEA" w:rsidRPr="002A77CC">
                  <w:rPr>
                    <w:rStyle w:val="aff3"/>
                    <w:rFonts w:hint="eastAsia"/>
                    <w:color w:val="auto"/>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14:paraId="271B9918" w14:textId="77777777" w:rsidR="00324CEA" w:rsidRPr="002A77CC" w:rsidRDefault="005D3734" w:rsidP="00B16CB0">
            <w:pPr>
              <w:jc w:val="center"/>
            </w:pPr>
            <w:sdt>
              <w:sdtPr>
                <w:rPr>
                  <w:rFonts w:hint="eastAsia"/>
                </w:rPr>
                <w:id w:val="-414784919"/>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2级</w:t>
            </w:r>
            <w:sdt>
              <w:sdtPr>
                <w:rPr>
                  <w:rFonts w:hint="eastAsia"/>
                </w:rPr>
                <w:id w:val="1194654249"/>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3级</w:t>
            </w:r>
          </w:p>
        </w:tc>
      </w:tr>
      <w:tr w:rsidR="00324CEA" w:rsidRPr="002A77CC" w14:paraId="59E2E2DD"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14:paraId="1C3D6F69" w14:textId="77777777" w:rsidR="00324CEA" w:rsidRPr="002A77CC" w:rsidRDefault="005D3734" w:rsidP="00B16CB0">
            <w:sdt>
              <w:sdtPr>
                <w:rPr>
                  <w:rFonts w:hint="eastAsia"/>
                </w:rPr>
                <w:id w:val="545413351"/>
              </w:sdtPr>
              <w:sdtEndPr/>
              <w:sdtContent>
                <w:r w:rsidR="00324CEA" w:rsidRPr="002A77CC">
                  <w:rPr>
                    <w:rFonts w:ascii="MS Gothic" w:eastAsia="MS Gothic" w:hAnsi="MS Gothic" w:hint="eastAsia"/>
                  </w:rPr>
                  <w:t>☐</w:t>
                </w:r>
              </w:sdtContent>
            </w:sdt>
            <w:r w:rsidR="00324CEA" w:rsidRPr="002A77CC">
              <w:rPr>
                <w:rFonts w:hint="eastAsia"/>
              </w:rPr>
              <w:t>小便器</w:t>
            </w:r>
          </w:p>
        </w:tc>
        <w:tc>
          <w:tcPr>
            <w:tcW w:w="4536" w:type="dxa"/>
            <w:tcBorders>
              <w:top w:val="single" w:sz="4" w:space="0" w:color="auto"/>
              <w:left w:val="single" w:sz="4" w:space="0" w:color="auto"/>
              <w:bottom w:val="single" w:sz="4" w:space="0" w:color="auto"/>
              <w:right w:val="single" w:sz="4" w:space="0" w:color="auto"/>
            </w:tcBorders>
          </w:tcPr>
          <w:p w14:paraId="7BE7C131" w14:textId="77777777" w:rsidR="00324CEA" w:rsidRPr="002A77CC" w:rsidRDefault="005D3734" w:rsidP="00B16CB0">
            <w:pPr>
              <w:jc w:val="center"/>
            </w:pPr>
            <w:sdt>
              <w:sdtPr>
                <w:rPr>
                  <w:rFonts w:hint="eastAsia"/>
                </w:rPr>
                <w:id w:val="367420761"/>
                <w:showingPlcHdr/>
              </w:sdtPr>
              <w:sdtEndPr/>
              <w:sdtContent>
                <w:r w:rsidR="00324CEA" w:rsidRPr="002A77CC">
                  <w:rPr>
                    <w:rStyle w:val="aff3"/>
                    <w:rFonts w:hint="eastAsia"/>
                    <w:color w:val="auto"/>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14:paraId="04EB81E5" w14:textId="77777777" w:rsidR="00324CEA" w:rsidRPr="002A77CC" w:rsidRDefault="005D3734" w:rsidP="00B16CB0">
            <w:pPr>
              <w:jc w:val="center"/>
            </w:pPr>
            <w:sdt>
              <w:sdtPr>
                <w:rPr>
                  <w:rFonts w:hint="eastAsia"/>
                </w:rPr>
                <w:id w:val="-39360873"/>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2级</w:t>
            </w:r>
            <w:sdt>
              <w:sdtPr>
                <w:rPr>
                  <w:rFonts w:hint="eastAsia"/>
                </w:rPr>
                <w:id w:val="-78678164"/>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3级</w:t>
            </w:r>
          </w:p>
        </w:tc>
      </w:tr>
      <w:tr w:rsidR="00324CEA" w:rsidRPr="002A77CC" w14:paraId="484AAE14"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14:paraId="70262CB9" w14:textId="77777777" w:rsidR="00324CEA" w:rsidRPr="002A77CC" w:rsidRDefault="005D3734" w:rsidP="00B16CB0">
            <w:sdt>
              <w:sdtPr>
                <w:rPr>
                  <w:rFonts w:hint="eastAsia"/>
                </w:rPr>
                <w:id w:val="-1442214569"/>
              </w:sdtPr>
              <w:sdtEndPr/>
              <w:sdtContent>
                <w:r w:rsidR="00324CEA" w:rsidRPr="002A77CC">
                  <w:rPr>
                    <w:rFonts w:ascii="MS Gothic" w:eastAsia="MS Gothic" w:hAnsi="MS Gothic" w:hint="eastAsia"/>
                  </w:rPr>
                  <w:t>☐</w:t>
                </w:r>
              </w:sdtContent>
            </w:sdt>
            <w:r w:rsidR="00324CEA" w:rsidRPr="002A77CC">
              <w:rPr>
                <w:rFonts w:hint="eastAsia"/>
              </w:rPr>
              <w:t>淋浴器</w:t>
            </w:r>
          </w:p>
        </w:tc>
        <w:tc>
          <w:tcPr>
            <w:tcW w:w="4536" w:type="dxa"/>
            <w:tcBorders>
              <w:top w:val="single" w:sz="4" w:space="0" w:color="auto"/>
              <w:left w:val="single" w:sz="4" w:space="0" w:color="auto"/>
              <w:bottom w:val="single" w:sz="4" w:space="0" w:color="auto"/>
              <w:right w:val="single" w:sz="4" w:space="0" w:color="auto"/>
            </w:tcBorders>
          </w:tcPr>
          <w:p w14:paraId="038E9964" w14:textId="77777777" w:rsidR="00324CEA" w:rsidRPr="002A77CC" w:rsidRDefault="005D3734" w:rsidP="00B16CB0">
            <w:pPr>
              <w:jc w:val="center"/>
            </w:pPr>
            <w:sdt>
              <w:sdtPr>
                <w:rPr>
                  <w:rFonts w:hint="eastAsia"/>
                </w:rPr>
                <w:id w:val="360708834"/>
                <w:showingPlcHdr/>
              </w:sdtPr>
              <w:sdtEndPr/>
              <w:sdtContent>
                <w:r w:rsidR="00324CEA" w:rsidRPr="002A77CC">
                  <w:rPr>
                    <w:rStyle w:val="aff3"/>
                    <w:rFonts w:hint="eastAsia"/>
                    <w:color w:val="auto"/>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14:paraId="109F3F43" w14:textId="77777777" w:rsidR="00324CEA" w:rsidRPr="002A77CC" w:rsidRDefault="005D3734" w:rsidP="00B16CB0">
            <w:pPr>
              <w:jc w:val="center"/>
            </w:pPr>
            <w:sdt>
              <w:sdtPr>
                <w:rPr>
                  <w:rFonts w:hint="eastAsia"/>
                </w:rPr>
                <w:id w:val="749167232"/>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2级</w:t>
            </w:r>
            <w:sdt>
              <w:sdtPr>
                <w:rPr>
                  <w:rFonts w:hint="eastAsia"/>
                </w:rPr>
                <w:id w:val="736757716"/>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3级</w:t>
            </w:r>
          </w:p>
        </w:tc>
      </w:tr>
      <w:tr w:rsidR="00324CEA" w:rsidRPr="002A77CC" w14:paraId="5BD05861" w14:textId="77777777" w:rsidTr="00B16CB0">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14:paraId="74050CB4" w14:textId="77777777" w:rsidR="00324CEA" w:rsidRPr="002A77CC" w:rsidRDefault="005D3734" w:rsidP="00B16CB0">
            <w:sdt>
              <w:sdtPr>
                <w:rPr>
                  <w:rFonts w:hint="eastAsia"/>
                </w:rPr>
                <w:id w:val="-513450830"/>
              </w:sdtPr>
              <w:sdtEndPr/>
              <w:sdtContent>
                <w:r w:rsidR="00324CEA" w:rsidRPr="002A77CC">
                  <w:rPr>
                    <w:rFonts w:ascii="MS Gothic" w:eastAsia="MS Gothic" w:hAnsi="MS Gothic" w:hint="eastAsia"/>
                  </w:rPr>
                  <w:t>☐</w:t>
                </w:r>
              </w:sdtContent>
            </w:sdt>
            <w:r w:rsidR="00324CEA" w:rsidRPr="002A77CC">
              <w:rPr>
                <w:rFonts w:hint="eastAsia"/>
              </w:rPr>
              <w:t>其他</w:t>
            </w:r>
            <w:sdt>
              <w:sdtPr>
                <w:rPr>
                  <w:rFonts w:hint="eastAsia"/>
                  <w:u w:val="single"/>
                </w:rPr>
                <w:id w:val="-435441685"/>
                <w:showingPlcHdr/>
              </w:sdtPr>
              <w:sdtEndPr/>
              <w:sdtContent>
                <w:r w:rsidR="00324CEA" w:rsidRPr="002A77CC">
                  <w:rPr>
                    <w:rStyle w:val="aff3"/>
                    <w:rFonts w:hint="eastAsia"/>
                    <w:color w:val="auto"/>
                  </w:rPr>
                  <w:t>单击输入</w:t>
                </w:r>
              </w:sdtContent>
            </w:sdt>
          </w:p>
        </w:tc>
        <w:tc>
          <w:tcPr>
            <w:tcW w:w="4536" w:type="dxa"/>
            <w:tcBorders>
              <w:top w:val="single" w:sz="4" w:space="0" w:color="auto"/>
              <w:left w:val="single" w:sz="4" w:space="0" w:color="auto"/>
              <w:bottom w:val="single" w:sz="4" w:space="0" w:color="auto"/>
              <w:right w:val="single" w:sz="4" w:space="0" w:color="auto"/>
            </w:tcBorders>
          </w:tcPr>
          <w:p w14:paraId="00C554A0" w14:textId="77777777" w:rsidR="00324CEA" w:rsidRPr="002A77CC" w:rsidRDefault="005D3734" w:rsidP="00B16CB0">
            <w:pPr>
              <w:jc w:val="center"/>
            </w:pPr>
            <w:sdt>
              <w:sdtPr>
                <w:rPr>
                  <w:rFonts w:hint="eastAsia"/>
                </w:rPr>
                <w:id w:val="-632950963"/>
                <w:showingPlcHdr/>
              </w:sdtPr>
              <w:sdtEndPr/>
              <w:sdtContent>
                <w:r w:rsidR="00324CEA" w:rsidRPr="002A77CC">
                  <w:rPr>
                    <w:rStyle w:val="aff3"/>
                    <w:rFonts w:hint="eastAsia"/>
                    <w:color w:val="auto"/>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14:paraId="2D4C1BB9" w14:textId="77777777" w:rsidR="00324CEA" w:rsidRPr="002A77CC" w:rsidRDefault="005D3734" w:rsidP="00B16CB0">
            <w:pPr>
              <w:jc w:val="center"/>
            </w:pPr>
            <w:sdt>
              <w:sdtPr>
                <w:rPr>
                  <w:rFonts w:hint="eastAsia"/>
                </w:rPr>
                <w:id w:val="-554320666"/>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2级</w:t>
            </w:r>
            <w:sdt>
              <w:sdtPr>
                <w:rPr>
                  <w:rFonts w:hint="eastAsia"/>
                </w:rPr>
                <w:id w:val="512649509"/>
              </w:sdtPr>
              <w:sdtEndPr/>
              <w:sdtContent>
                <w:r w:rsidR="00324CEA" w:rsidRPr="002A77CC">
                  <w:rPr>
                    <w:rFonts w:ascii="MS Gothic" w:eastAsia="MS Gothic" w:hAnsi="MS Gothic" w:hint="eastAsia"/>
                  </w:rPr>
                  <w:t>☐</w:t>
                </w:r>
              </w:sdtContent>
            </w:sdt>
            <w:r w:rsidR="00324CEA" w:rsidRPr="002A77CC">
              <w:rPr>
                <w:rFonts w:asciiTheme="minorEastAsia" w:hAnsiTheme="minorEastAsia" w:hint="eastAsia"/>
                <w:lang w:val="zh-CN"/>
              </w:rPr>
              <w:t>3级</w:t>
            </w:r>
          </w:p>
        </w:tc>
      </w:tr>
    </w:tbl>
    <w:p w14:paraId="62DB7437" w14:textId="77777777" w:rsidR="00324CEA" w:rsidRPr="002A77CC" w:rsidRDefault="00324CEA" w:rsidP="00324CEA">
      <w:r w:rsidRPr="002A77CC">
        <w:rPr>
          <w:rFonts w:cs="宋体" w:hint="eastAsia"/>
          <w:szCs w:val="18"/>
        </w:rPr>
        <w:t>项目是否土建与装修一体化设计：</w:t>
      </w:r>
      <w:sdt>
        <w:sdtPr>
          <w:rPr>
            <w:rFonts w:hint="eastAsia"/>
          </w:rPr>
          <w:id w:val="1001313520"/>
        </w:sdtPr>
        <w:sdtEndPr/>
        <w:sdtContent>
          <w:r w:rsidRPr="002A77CC">
            <w:rPr>
              <w:rFonts w:ascii="MS Gothic" w:eastAsia="MS Gothic" w:hAnsi="MS Gothic" w:hint="eastAsia"/>
            </w:rPr>
            <w:t>☐</w:t>
          </w:r>
        </w:sdtContent>
      </w:sdt>
      <w:r w:rsidRPr="002A77CC">
        <w:rPr>
          <w:rFonts w:cs="宋体" w:hint="eastAsia"/>
          <w:szCs w:val="18"/>
        </w:rPr>
        <w:t>是</w:t>
      </w:r>
      <w:sdt>
        <w:sdtPr>
          <w:rPr>
            <w:rFonts w:hint="eastAsia"/>
          </w:rPr>
          <w:id w:val="-732464877"/>
        </w:sdtPr>
        <w:sdtEndPr/>
        <w:sdtContent>
          <w:r w:rsidRPr="002A77CC">
            <w:rPr>
              <w:rFonts w:ascii="MS Gothic" w:eastAsia="MS Gothic" w:hAnsi="MS Gothic" w:hint="eastAsia"/>
            </w:rPr>
            <w:t>☐</w:t>
          </w:r>
        </w:sdtContent>
      </w:sdt>
      <w:r w:rsidRPr="002A77CC">
        <w:rPr>
          <w:rFonts w:cs="宋体" w:hint="eastAsia"/>
          <w:szCs w:val="18"/>
        </w:rPr>
        <w:t>否</w:t>
      </w:r>
    </w:p>
    <w:p w14:paraId="18064497" w14:textId="77777777" w:rsidR="00324CEA" w:rsidRPr="002A77CC" w:rsidRDefault="00324CEA" w:rsidP="00324CEA">
      <w:pPr>
        <w:rPr>
          <w:rFonts w:cs="宋体"/>
          <w:lang w:val="zh-CN"/>
        </w:rPr>
      </w:pPr>
      <w:r w:rsidRPr="002A77CC">
        <w:rPr>
          <w:rFonts w:hint="eastAsia"/>
        </w:rPr>
        <w:t>非</w:t>
      </w:r>
      <w:r w:rsidRPr="002A77CC">
        <w:rPr>
          <w:rFonts w:hint="eastAsia"/>
          <w:lang w:val="zh-CN"/>
        </w:rPr>
        <w:t>土建与装修一体化设计</w:t>
      </w:r>
      <w:r w:rsidRPr="002A77CC">
        <w:rPr>
          <w:rFonts w:hint="eastAsia"/>
        </w:rPr>
        <w:t>项目，请简要说明确保采用节水器具的措施、方案或约定</w:t>
      </w:r>
      <w:r w:rsidRPr="002A77CC">
        <w:rPr>
          <w:rFonts w:cs="宋体" w:hint="eastAsia"/>
          <w:lang w:val="zh-CN"/>
        </w:rPr>
        <w:t>（</w:t>
      </w:r>
      <w:r w:rsidRPr="002A77CC">
        <w:rPr>
          <w:rFonts w:hint="eastAsia"/>
          <w:lang w:val="zh-CN"/>
        </w:rPr>
        <w:t>2</w:t>
      </w:r>
      <w:r w:rsidRPr="002A77CC">
        <w:rPr>
          <w:lang w:val="zh-CN"/>
        </w:rPr>
        <w:t>00</w:t>
      </w:r>
      <w:r w:rsidRPr="002A77CC">
        <w:rPr>
          <w:rFonts w:cs="宋体" w:hint="eastAsia"/>
          <w:lang w:val="zh-CN"/>
        </w:rPr>
        <w:t>字以内）</w:t>
      </w:r>
    </w:p>
    <w:tbl>
      <w:tblPr>
        <w:tblpPr w:leftFromText="180" w:rightFromText="180" w:vertAnchor="text" w:horzAnchor="margin" w:tblpY="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EBFF3F6" w14:textId="77777777" w:rsidTr="00B16CB0">
        <w:trPr>
          <w:cantSplit/>
          <w:trHeight w:val="1179"/>
        </w:trPr>
        <w:tc>
          <w:tcPr>
            <w:tcW w:w="9606" w:type="dxa"/>
          </w:tcPr>
          <w:p w14:paraId="438209D4" w14:textId="77777777" w:rsidR="00324CEA" w:rsidRPr="002A77CC" w:rsidRDefault="00324CEA" w:rsidP="00B16CB0">
            <w:pPr>
              <w:spacing w:line="288" w:lineRule="auto"/>
            </w:pPr>
          </w:p>
        </w:tc>
      </w:tr>
    </w:tbl>
    <w:p w14:paraId="54FF1E6D" w14:textId="77777777" w:rsidR="00324CEA" w:rsidRPr="002A77CC" w:rsidRDefault="00324CEA" w:rsidP="007106AD">
      <w:pPr>
        <w:pStyle w:val="12"/>
        <w:numPr>
          <w:ilvl w:val="0"/>
          <w:numId w:val="6"/>
        </w:numPr>
        <w:spacing w:line="360" w:lineRule="auto"/>
        <w:ind w:firstLineChars="0"/>
        <w:rPr>
          <w:b/>
          <w:sz w:val="24"/>
        </w:rPr>
      </w:pPr>
      <w:r w:rsidRPr="002A77CC">
        <w:rPr>
          <w:rFonts w:hint="eastAsia"/>
          <w:b/>
          <w:sz w:val="24"/>
        </w:rPr>
        <w:t>证明材料</w:t>
      </w:r>
    </w:p>
    <w:p w14:paraId="5A3F1164"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408B0258" w14:textId="10ECB933"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）给排水设计施工说明：应</w:t>
      </w:r>
      <w:r w:rsidRPr="002A77CC">
        <w:rPr>
          <w:szCs w:val="21"/>
        </w:rPr>
        <w:t>体现各类节水器具的流量和用水量参数及用水效率等级；</w:t>
      </w:r>
    </w:p>
    <w:p w14:paraId="2FE5BBB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）节水器具产品</w:t>
      </w:r>
      <w:r w:rsidRPr="002A77CC">
        <w:rPr>
          <w:szCs w:val="21"/>
        </w:rPr>
        <w:t>说明书或检测报告：</w:t>
      </w:r>
      <w:r w:rsidRPr="002A77CC">
        <w:rPr>
          <w:rFonts w:hint="eastAsia"/>
        </w:rPr>
        <w:t>应体现流量和用水量参数、</w:t>
      </w:r>
      <w:r w:rsidRPr="002A77CC">
        <w:rPr>
          <w:rFonts w:cs="宋体" w:hint="eastAsia"/>
        </w:rPr>
        <w:t>用水</w:t>
      </w:r>
      <w:r w:rsidRPr="002A77CC">
        <w:rPr>
          <w:rFonts w:cs="宋体"/>
        </w:rPr>
        <w:t>效率等级</w:t>
      </w:r>
      <w:r w:rsidRPr="002A77CC">
        <w:rPr>
          <w:rFonts w:hint="eastAsia"/>
        </w:rPr>
        <w:t>，并与设计说明一致</w:t>
      </w:r>
      <w:r w:rsidRPr="002A77CC">
        <w:rPr>
          <w:rFonts w:hint="eastAsia"/>
          <w:szCs w:val="21"/>
        </w:rPr>
        <w:t>。</w:t>
      </w:r>
    </w:p>
    <w:p w14:paraId="1B5F3BD7"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2F877136" w14:textId="64899DC9"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）给排水竣工</w:t>
      </w:r>
      <w:r w:rsidRPr="002A77CC">
        <w:rPr>
          <w:szCs w:val="21"/>
        </w:rPr>
        <w:t>说明</w:t>
      </w:r>
      <w:r w:rsidRPr="002A77CC">
        <w:rPr>
          <w:rFonts w:hint="eastAsia"/>
          <w:szCs w:val="21"/>
        </w:rPr>
        <w:t>：应</w:t>
      </w:r>
      <w:r w:rsidRPr="002A77CC">
        <w:rPr>
          <w:szCs w:val="21"/>
        </w:rPr>
        <w:t>体现各类节水器具的流量和用水量参数及用水效率等级；</w:t>
      </w:r>
    </w:p>
    <w:p w14:paraId="7A0EF0BE"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）节水器具设备采购或入场清单、产品说明书、产品节水性能检测报告等。</w:t>
      </w:r>
    </w:p>
    <w:p w14:paraId="2A3697D8" w14:textId="77777777" w:rsidR="00324CEA" w:rsidRPr="002A77CC" w:rsidRDefault="00324CEA" w:rsidP="00324CEA">
      <w:pPr>
        <w:spacing w:line="288" w:lineRule="auto"/>
        <w:rPr>
          <w:b/>
          <w:szCs w:val="21"/>
        </w:rPr>
      </w:pPr>
      <w:r w:rsidRPr="002A77CC">
        <w:rPr>
          <w:rFonts w:hint="eastAsia"/>
          <w:b/>
          <w:szCs w:val="21"/>
        </w:rPr>
        <w:t>实际提交材料：</w:t>
      </w:r>
    </w:p>
    <w:tbl>
      <w:tblPr>
        <w:tblpPr w:leftFromText="180" w:rightFromText="180" w:vertAnchor="text" w:horzAnchor="margin" w:tblpY="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4A2826A6" w14:textId="77777777" w:rsidTr="00B16CB0">
        <w:trPr>
          <w:cantSplit/>
          <w:trHeight w:val="1179"/>
        </w:trPr>
        <w:tc>
          <w:tcPr>
            <w:tcW w:w="9606" w:type="dxa"/>
          </w:tcPr>
          <w:p w14:paraId="0B6C05D3" w14:textId="77777777" w:rsidR="00324CEA" w:rsidRPr="002A77CC" w:rsidRDefault="00324CEA" w:rsidP="00B16CB0">
            <w:pPr>
              <w:spacing w:line="288" w:lineRule="auto"/>
            </w:pPr>
          </w:p>
        </w:tc>
      </w:tr>
    </w:tbl>
    <w:p w14:paraId="015F9496" w14:textId="77777777" w:rsidR="00324CEA" w:rsidRPr="002A77CC" w:rsidRDefault="00324CEA" w:rsidP="00324CEA">
      <w:pPr>
        <w:widowControl/>
        <w:jc w:val="left"/>
      </w:pPr>
      <w:r w:rsidRPr="002A77CC">
        <w:br w:type="page"/>
      </w:r>
    </w:p>
    <w:p w14:paraId="4AD3EFA5" w14:textId="77777777" w:rsidR="00324CEA" w:rsidRPr="002A77CC" w:rsidRDefault="00324CEA" w:rsidP="00324CEA">
      <w:pPr>
        <w:pStyle w:val="3"/>
      </w:pPr>
      <w:r w:rsidRPr="002A77CC">
        <w:lastRenderedPageBreak/>
        <w:t>6.</w:t>
      </w:r>
      <w:r w:rsidRPr="002A77CC">
        <w:rPr>
          <w:rFonts w:hint="eastAsia"/>
        </w:rPr>
        <w:t>2</w:t>
      </w:r>
      <w:r w:rsidRPr="002A77CC">
        <w:t>.</w:t>
      </w:r>
      <w:r w:rsidRPr="002A77CC">
        <w:rPr>
          <w:rFonts w:hint="eastAsia"/>
        </w:rPr>
        <w:t>7绿化灌溉采用节水灌溉方式。（总分10分）</w:t>
      </w:r>
    </w:p>
    <w:p w14:paraId="0C3CCB60" w14:textId="77777777" w:rsidR="00324CEA" w:rsidRPr="002A77CC" w:rsidRDefault="00324CEA" w:rsidP="00324CEA">
      <w:pPr>
        <w:pStyle w:val="12"/>
        <w:spacing w:line="360" w:lineRule="auto"/>
        <w:ind w:firstLineChars="0" w:firstLine="0"/>
        <w:rPr>
          <w:b/>
        </w:rPr>
      </w:pPr>
      <w:r w:rsidRPr="002A77CC">
        <w:rPr>
          <w:rFonts w:hint="eastAsia"/>
          <w:b/>
        </w:rPr>
        <w:t>1</w:t>
      </w:r>
      <w:r w:rsidRPr="002A77CC">
        <w:rPr>
          <w:rFonts w:hint="eastAsia"/>
          <w:b/>
        </w:rPr>
        <w:t>、得分自评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559"/>
        <w:gridCol w:w="1560"/>
      </w:tblGrid>
      <w:tr w:rsidR="00324CEA" w:rsidRPr="002A77CC" w14:paraId="47369AE5" w14:textId="77777777" w:rsidTr="00B16CB0">
        <w:tc>
          <w:tcPr>
            <w:tcW w:w="6487" w:type="dxa"/>
          </w:tcPr>
          <w:p w14:paraId="1352D701" w14:textId="77777777" w:rsidR="00324CEA" w:rsidRPr="002A77CC" w:rsidRDefault="00324CEA" w:rsidP="00B16CB0">
            <w:pPr>
              <w:spacing w:line="288" w:lineRule="auto"/>
              <w:jc w:val="center"/>
              <w:rPr>
                <w:b/>
                <w:bCs/>
                <w:lang w:val="zh-CN"/>
              </w:rPr>
            </w:pPr>
            <w:r w:rsidRPr="002A77CC">
              <w:rPr>
                <w:b/>
                <w:bCs/>
                <w:lang w:val="zh-CN"/>
              </w:rPr>
              <w:t>评价内容</w:t>
            </w:r>
          </w:p>
        </w:tc>
        <w:tc>
          <w:tcPr>
            <w:tcW w:w="1559" w:type="dxa"/>
          </w:tcPr>
          <w:p w14:paraId="6C0EEC85" w14:textId="77777777" w:rsidR="00324CEA" w:rsidRPr="002A77CC" w:rsidRDefault="00324CEA" w:rsidP="00B16CB0">
            <w:pPr>
              <w:spacing w:line="288" w:lineRule="auto"/>
              <w:jc w:val="center"/>
              <w:rPr>
                <w:b/>
                <w:bCs/>
                <w:lang w:val="zh-CN"/>
              </w:rPr>
            </w:pPr>
            <w:r w:rsidRPr="002A77CC">
              <w:rPr>
                <w:b/>
                <w:bCs/>
                <w:lang w:val="zh-CN"/>
              </w:rPr>
              <w:t>评价分值（分）</w:t>
            </w:r>
          </w:p>
        </w:tc>
        <w:tc>
          <w:tcPr>
            <w:tcW w:w="1560" w:type="dxa"/>
          </w:tcPr>
          <w:p w14:paraId="13949C23"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108C2778" w14:textId="77777777" w:rsidTr="00B16CB0">
        <w:tc>
          <w:tcPr>
            <w:tcW w:w="6487" w:type="dxa"/>
            <w:vAlign w:val="center"/>
          </w:tcPr>
          <w:p w14:paraId="14E1152A" w14:textId="77777777" w:rsidR="00324CEA" w:rsidRPr="002A77CC" w:rsidRDefault="00324CEA" w:rsidP="00B16CB0">
            <w:pPr>
              <w:spacing w:line="288" w:lineRule="auto"/>
              <w:jc w:val="left"/>
              <w:rPr>
                <w:bCs/>
                <w:lang w:val="zh-CN"/>
              </w:rPr>
            </w:pPr>
            <w:r w:rsidRPr="002A77CC">
              <w:rPr>
                <w:rFonts w:hint="eastAsia"/>
                <w:bCs/>
                <w:lang w:val="zh-CN"/>
              </w:rPr>
              <w:t>采用节水灌溉系统</w:t>
            </w:r>
          </w:p>
        </w:tc>
        <w:tc>
          <w:tcPr>
            <w:tcW w:w="1559" w:type="dxa"/>
            <w:vAlign w:val="center"/>
          </w:tcPr>
          <w:p w14:paraId="19F5BB29" w14:textId="77777777" w:rsidR="00324CEA" w:rsidRPr="002A77CC" w:rsidRDefault="00324CEA" w:rsidP="00B16CB0">
            <w:pPr>
              <w:spacing w:line="288" w:lineRule="auto"/>
              <w:jc w:val="center"/>
              <w:rPr>
                <w:bCs/>
                <w:lang w:val="zh-CN"/>
              </w:rPr>
            </w:pPr>
            <w:r w:rsidRPr="002A77CC">
              <w:rPr>
                <w:rFonts w:hint="eastAsia"/>
                <w:bCs/>
                <w:lang w:val="zh-CN"/>
              </w:rPr>
              <w:t>7</w:t>
            </w:r>
          </w:p>
        </w:tc>
        <w:tc>
          <w:tcPr>
            <w:tcW w:w="1560" w:type="dxa"/>
            <w:vAlign w:val="center"/>
          </w:tcPr>
          <w:p w14:paraId="0319D1A4" w14:textId="77777777" w:rsidR="00324CEA" w:rsidRPr="002A77CC" w:rsidRDefault="00324CEA" w:rsidP="00B16CB0">
            <w:pPr>
              <w:spacing w:line="288" w:lineRule="auto"/>
              <w:jc w:val="center"/>
              <w:rPr>
                <w:bCs/>
                <w:lang w:val="zh-CN"/>
              </w:rPr>
            </w:pPr>
          </w:p>
        </w:tc>
      </w:tr>
      <w:tr w:rsidR="00324CEA" w:rsidRPr="002A77CC" w14:paraId="49601692" w14:textId="77777777" w:rsidTr="00B16CB0">
        <w:tc>
          <w:tcPr>
            <w:tcW w:w="6487" w:type="dxa"/>
            <w:vAlign w:val="center"/>
          </w:tcPr>
          <w:p w14:paraId="6BD2E47C" w14:textId="77777777" w:rsidR="00324CEA" w:rsidRPr="002A77CC" w:rsidRDefault="00324CEA" w:rsidP="00B16CB0">
            <w:pPr>
              <w:spacing w:line="288" w:lineRule="auto"/>
              <w:jc w:val="left"/>
              <w:rPr>
                <w:bCs/>
                <w:lang w:val="zh-CN"/>
              </w:rPr>
            </w:pPr>
            <w:r w:rsidRPr="002A77CC">
              <w:rPr>
                <w:rFonts w:hint="eastAsia"/>
                <w:bCs/>
                <w:lang w:val="zh-CN"/>
              </w:rPr>
              <w:t>在采用节水灌溉系统的基础上，设置土壤湿度感应器、雨天关闭装置等节水控制措施</w:t>
            </w:r>
          </w:p>
        </w:tc>
        <w:tc>
          <w:tcPr>
            <w:tcW w:w="1559" w:type="dxa"/>
            <w:vAlign w:val="center"/>
          </w:tcPr>
          <w:p w14:paraId="14945B3E" w14:textId="77777777" w:rsidR="00324CEA" w:rsidRPr="002A77CC" w:rsidRDefault="00324CEA" w:rsidP="00B16CB0">
            <w:pPr>
              <w:spacing w:line="288" w:lineRule="auto"/>
              <w:jc w:val="center"/>
              <w:rPr>
                <w:bCs/>
                <w:lang w:val="zh-CN"/>
              </w:rPr>
            </w:pPr>
            <w:r w:rsidRPr="002A77CC">
              <w:rPr>
                <w:rFonts w:hint="eastAsia"/>
                <w:bCs/>
                <w:lang w:val="zh-CN"/>
              </w:rPr>
              <w:t>3</w:t>
            </w:r>
          </w:p>
        </w:tc>
        <w:tc>
          <w:tcPr>
            <w:tcW w:w="1560" w:type="dxa"/>
            <w:vAlign w:val="center"/>
          </w:tcPr>
          <w:p w14:paraId="1A7D061C" w14:textId="77777777" w:rsidR="00324CEA" w:rsidRPr="002A77CC" w:rsidRDefault="00324CEA" w:rsidP="00B16CB0">
            <w:pPr>
              <w:spacing w:line="288" w:lineRule="auto"/>
              <w:jc w:val="center"/>
              <w:rPr>
                <w:bCs/>
                <w:lang w:val="zh-CN"/>
              </w:rPr>
            </w:pPr>
          </w:p>
        </w:tc>
      </w:tr>
      <w:tr w:rsidR="00324CEA" w:rsidRPr="002A77CC" w14:paraId="09ECF29E" w14:textId="77777777" w:rsidTr="00B16CB0">
        <w:tc>
          <w:tcPr>
            <w:tcW w:w="6487" w:type="dxa"/>
            <w:vAlign w:val="center"/>
          </w:tcPr>
          <w:p w14:paraId="064EB3F0" w14:textId="77777777" w:rsidR="00324CEA" w:rsidRPr="002A77CC" w:rsidRDefault="00324CEA" w:rsidP="00B16CB0">
            <w:pPr>
              <w:spacing w:line="288" w:lineRule="auto"/>
              <w:jc w:val="left"/>
              <w:rPr>
                <w:bCs/>
                <w:lang w:val="zh-CN"/>
              </w:rPr>
            </w:pPr>
            <w:r w:rsidRPr="002A77CC">
              <w:rPr>
                <w:rFonts w:hint="eastAsia"/>
                <w:bCs/>
                <w:lang w:val="zh-CN"/>
              </w:rPr>
              <w:t>种植无需永久灌溉植物</w:t>
            </w:r>
          </w:p>
        </w:tc>
        <w:tc>
          <w:tcPr>
            <w:tcW w:w="1559" w:type="dxa"/>
            <w:vAlign w:val="center"/>
          </w:tcPr>
          <w:p w14:paraId="1459A9F3"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1560" w:type="dxa"/>
            <w:vAlign w:val="center"/>
          </w:tcPr>
          <w:p w14:paraId="4ED985C0" w14:textId="77777777" w:rsidR="00324CEA" w:rsidRPr="002A77CC" w:rsidRDefault="00324CEA" w:rsidP="00B16CB0">
            <w:pPr>
              <w:spacing w:line="288" w:lineRule="auto"/>
              <w:jc w:val="center"/>
              <w:rPr>
                <w:bCs/>
                <w:lang w:val="zh-CN"/>
              </w:rPr>
            </w:pPr>
          </w:p>
        </w:tc>
      </w:tr>
      <w:tr w:rsidR="00324CEA" w:rsidRPr="002A77CC" w14:paraId="48E831F0" w14:textId="77777777" w:rsidTr="00B16CB0">
        <w:tc>
          <w:tcPr>
            <w:tcW w:w="6487" w:type="dxa"/>
            <w:vAlign w:val="center"/>
          </w:tcPr>
          <w:p w14:paraId="62243F09" w14:textId="77777777" w:rsidR="00324CEA" w:rsidRPr="002A77CC" w:rsidRDefault="00324CEA" w:rsidP="00B16CB0">
            <w:pPr>
              <w:spacing w:line="288" w:lineRule="auto"/>
              <w:jc w:val="center"/>
              <w:rPr>
                <w:bCs/>
                <w:lang w:val="zh-CN"/>
              </w:rPr>
            </w:pPr>
            <w:r w:rsidRPr="002A77CC">
              <w:rPr>
                <w:bCs/>
                <w:lang w:val="zh-CN"/>
              </w:rPr>
              <w:t>合计</w:t>
            </w:r>
          </w:p>
        </w:tc>
        <w:tc>
          <w:tcPr>
            <w:tcW w:w="1559" w:type="dxa"/>
            <w:vAlign w:val="center"/>
          </w:tcPr>
          <w:p w14:paraId="2393197B"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1560" w:type="dxa"/>
            <w:vAlign w:val="center"/>
          </w:tcPr>
          <w:p w14:paraId="5D455C06" w14:textId="77777777" w:rsidR="00324CEA" w:rsidRPr="002A77CC" w:rsidRDefault="00324CEA" w:rsidP="00B16CB0">
            <w:pPr>
              <w:spacing w:line="288" w:lineRule="auto"/>
              <w:jc w:val="center"/>
              <w:rPr>
                <w:bCs/>
                <w:lang w:val="zh-CN"/>
              </w:rPr>
            </w:pPr>
          </w:p>
        </w:tc>
      </w:tr>
    </w:tbl>
    <w:p w14:paraId="0ED0A346" w14:textId="77777777" w:rsidR="00324CEA" w:rsidRPr="002A77CC" w:rsidRDefault="00324CEA" w:rsidP="00324CEA">
      <w:pPr>
        <w:pStyle w:val="12"/>
        <w:spacing w:line="360" w:lineRule="auto"/>
        <w:ind w:firstLineChars="0" w:firstLine="0"/>
        <w:rPr>
          <w:b/>
        </w:rPr>
      </w:pPr>
      <w:r w:rsidRPr="002A77CC">
        <w:rPr>
          <w:rFonts w:hint="eastAsia"/>
          <w:b/>
        </w:rPr>
        <w:t>2</w:t>
      </w:r>
      <w:r w:rsidRPr="002A77CC">
        <w:rPr>
          <w:rFonts w:hint="eastAsia"/>
          <w:b/>
        </w:rPr>
        <w:t>、评价要点</w:t>
      </w:r>
    </w:p>
    <w:p w14:paraId="75147B29" w14:textId="77777777" w:rsidR="00324CEA" w:rsidRPr="002A77CC" w:rsidRDefault="00324CEA" w:rsidP="00324CEA">
      <w:pPr>
        <w:spacing w:line="288" w:lineRule="auto"/>
        <w:rPr>
          <w:szCs w:val="21"/>
          <w:lang w:val="zh-CN"/>
        </w:rPr>
      </w:pPr>
      <w:r w:rsidRPr="002A77CC">
        <w:rPr>
          <w:rFonts w:hint="eastAsia"/>
          <w:szCs w:val="21"/>
          <w:lang w:val="zh-CN"/>
        </w:rPr>
        <w:t>绿化灌溉水源为：□市政自来水、□市政中水、</w:t>
      </w:r>
      <w:r w:rsidRPr="002A77CC">
        <w:rPr>
          <w:rFonts w:eastAsia="仿宋_GB2312" w:cs="仿宋_GB2312" w:hint="eastAsia"/>
          <w:szCs w:val="21"/>
        </w:rPr>
        <w:t>□</w:t>
      </w:r>
      <w:r w:rsidRPr="002A77CC">
        <w:rPr>
          <w:rFonts w:hint="eastAsia"/>
          <w:szCs w:val="21"/>
          <w:lang w:val="zh-CN"/>
        </w:rPr>
        <w:t>建筑中水、□雨水</w:t>
      </w:r>
    </w:p>
    <w:p w14:paraId="2DC5BFB8" w14:textId="77777777" w:rsidR="00324CEA" w:rsidRPr="002A77CC" w:rsidRDefault="00324CEA" w:rsidP="00324CEA">
      <w:pPr>
        <w:spacing w:line="288" w:lineRule="auto"/>
        <w:rPr>
          <w:szCs w:val="21"/>
          <w:u w:val="single"/>
          <w:lang w:val="zh-CN"/>
        </w:rPr>
      </w:pPr>
      <w:r w:rsidRPr="002A77CC">
        <w:rPr>
          <w:rFonts w:hint="eastAsia"/>
          <w:szCs w:val="21"/>
          <w:lang w:val="zh-CN"/>
        </w:rPr>
        <w:t>采用的绿化灌溉方式为：</w:t>
      </w:r>
      <w:r w:rsidRPr="002A77CC">
        <w:rPr>
          <w:rFonts w:eastAsia="仿宋_GB2312" w:cs="仿宋_GB2312" w:hint="eastAsia"/>
          <w:szCs w:val="21"/>
        </w:rPr>
        <w:t>□</w:t>
      </w:r>
      <w:r w:rsidRPr="002A77CC">
        <w:rPr>
          <w:rFonts w:hint="eastAsia"/>
          <w:szCs w:val="21"/>
          <w:lang w:val="zh-CN"/>
        </w:rPr>
        <w:t>喷灌、</w:t>
      </w:r>
      <w:r w:rsidRPr="002A77CC">
        <w:rPr>
          <w:rFonts w:eastAsia="仿宋_GB2312" w:cs="仿宋_GB2312" w:hint="eastAsia"/>
          <w:szCs w:val="21"/>
        </w:rPr>
        <w:t>□</w:t>
      </w:r>
      <w:r w:rsidRPr="002A77CC">
        <w:rPr>
          <w:rFonts w:hint="eastAsia"/>
          <w:szCs w:val="21"/>
          <w:lang w:val="zh-CN"/>
        </w:rPr>
        <w:t>滴灌、</w:t>
      </w:r>
      <w:r w:rsidRPr="002A77CC">
        <w:rPr>
          <w:rFonts w:eastAsia="仿宋_GB2312" w:cs="仿宋_GB2312" w:hint="eastAsia"/>
          <w:szCs w:val="21"/>
        </w:rPr>
        <w:t>□</w:t>
      </w:r>
      <w:r w:rsidRPr="002A77CC">
        <w:rPr>
          <w:rFonts w:hint="eastAsia"/>
          <w:szCs w:val="21"/>
          <w:lang w:val="zh-CN"/>
        </w:rPr>
        <w:t>微喷灌、</w:t>
      </w:r>
      <w:r w:rsidRPr="002A77CC">
        <w:rPr>
          <w:rFonts w:eastAsia="仿宋_GB2312" w:cs="仿宋_GB2312" w:hint="eastAsia"/>
          <w:szCs w:val="21"/>
        </w:rPr>
        <w:t>□</w:t>
      </w:r>
      <w:r w:rsidRPr="002A77CC">
        <w:rPr>
          <w:rFonts w:hint="eastAsia"/>
          <w:szCs w:val="21"/>
          <w:lang w:val="zh-CN"/>
        </w:rPr>
        <w:t>渗灌、</w:t>
      </w:r>
      <w:r w:rsidRPr="002A77CC">
        <w:rPr>
          <w:rFonts w:eastAsia="仿宋_GB2312" w:cs="仿宋_GB2312" w:hint="eastAsia"/>
          <w:szCs w:val="21"/>
        </w:rPr>
        <w:t>□</w:t>
      </w:r>
      <w:r w:rsidRPr="002A77CC">
        <w:rPr>
          <w:rFonts w:hint="eastAsia"/>
          <w:szCs w:val="21"/>
          <w:lang w:val="zh-CN"/>
        </w:rPr>
        <w:t>低压管灌、</w:t>
      </w:r>
      <w:r w:rsidRPr="002A77CC">
        <w:rPr>
          <w:rFonts w:eastAsia="仿宋_GB2312" w:cs="仿宋_GB2312" w:hint="eastAsia"/>
          <w:szCs w:val="21"/>
        </w:rPr>
        <w:t>□</w:t>
      </w:r>
      <w:r w:rsidRPr="002A77CC">
        <w:rPr>
          <w:rFonts w:hint="eastAsia"/>
          <w:szCs w:val="21"/>
          <w:lang w:val="zh-CN"/>
        </w:rPr>
        <w:t>其他</w:t>
      </w:r>
      <w:r w:rsidRPr="002A77CC">
        <w:rPr>
          <w:rFonts w:cs="宋体" w:hint="eastAsia"/>
          <w:u w:val="single"/>
        </w:rPr>
        <w:t xml:space="preserve">    </w:t>
      </w:r>
    </w:p>
    <w:p w14:paraId="1658B802" w14:textId="77777777" w:rsidR="00324CEA" w:rsidRPr="002A77CC" w:rsidRDefault="00324CEA" w:rsidP="00324CEA">
      <w:pPr>
        <w:spacing w:line="288" w:lineRule="auto"/>
        <w:rPr>
          <w:rFonts w:cs="宋体"/>
          <w:szCs w:val="18"/>
        </w:rPr>
      </w:pPr>
      <w:r w:rsidRPr="002A77CC">
        <w:rPr>
          <w:rFonts w:hint="eastAsia"/>
        </w:rPr>
        <w:t>是否采用</w:t>
      </w:r>
      <w:r w:rsidRPr="002A77CC">
        <w:t>节水灌溉设置土壤湿度传感器、雨天关闭装置等节水控制措施</w:t>
      </w:r>
      <w:r w:rsidRPr="002A77CC">
        <w:rPr>
          <w:rFonts w:cs="宋体" w:hint="eastAsia"/>
          <w:szCs w:val="18"/>
        </w:rPr>
        <w:t>：</w:t>
      </w:r>
      <w:sdt>
        <w:sdtPr>
          <w:rPr>
            <w:rFonts w:hint="eastAsia"/>
          </w:rPr>
          <w:id w:val="-1096089054"/>
        </w:sdtPr>
        <w:sdtEndPr/>
        <w:sdtContent>
          <w:r w:rsidRPr="002A77CC">
            <w:rPr>
              <w:rFonts w:ascii="MS Gothic" w:eastAsia="MS Gothic" w:hAnsi="MS Gothic" w:hint="eastAsia"/>
            </w:rPr>
            <w:t>☐</w:t>
          </w:r>
        </w:sdtContent>
      </w:sdt>
      <w:r w:rsidRPr="002A77CC">
        <w:rPr>
          <w:rFonts w:cs="宋体" w:hint="eastAsia"/>
          <w:szCs w:val="18"/>
        </w:rPr>
        <w:t>是</w:t>
      </w:r>
      <w:sdt>
        <w:sdtPr>
          <w:rPr>
            <w:rFonts w:hint="eastAsia"/>
          </w:rPr>
          <w:id w:val="-1022782126"/>
        </w:sdtPr>
        <w:sdtEndPr/>
        <w:sdtContent>
          <w:r w:rsidRPr="002A77CC">
            <w:rPr>
              <w:rFonts w:ascii="MS Gothic" w:eastAsia="MS Gothic" w:hAnsi="MS Gothic" w:hint="eastAsia"/>
            </w:rPr>
            <w:t>☐</w:t>
          </w:r>
        </w:sdtContent>
      </w:sdt>
      <w:r w:rsidRPr="002A77CC">
        <w:rPr>
          <w:rFonts w:cs="宋体" w:hint="eastAsia"/>
          <w:szCs w:val="18"/>
        </w:rPr>
        <w:t>否</w:t>
      </w:r>
    </w:p>
    <w:p w14:paraId="6497E71C" w14:textId="77777777" w:rsidR="00324CEA" w:rsidRPr="002A77CC" w:rsidRDefault="00324CEA" w:rsidP="00324CEA">
      <w:pPr>
        <w:spacing w:line="288" w:lineRule="auto"/>
        <w:rPr>
          <w:rFonts w:cs="宋体"/>
          <w:szCs w:val="18"/>
        </w:rPr>
      </w:pPr>
      <w:r w:rsidRPr="002A77CC">
        <w:rPr>
          <w:rFonts w:cs="宋体" w:hint="eastAsia"/>
          <w:szCs w:val="18"/>
        </w:rPr>
        <w:t>采用高效节水灌溉方式或节水控制措施的绿化面积比例</w:t>
      </w:r>
      <w:sdt>
        <w:sdtPr>
          <w:rPr>
            <w:rFonts w:hint="eastAsia"/>
            <w:u w:val="single"/>
          </w:rPr>
          <w:id w:val="-1884785606"/>
          <w:showingPlcHdr/>
        </w:sdtPr>
        <w:sdtEndPr/>
        <w:sdtContent>
          <w:r w:rsidRPr="002A77CC">
            <w:rPr>
              <w:rStyle w:val="aff3"/>
              <w:rFonts w:hint="eastAsia"/>
              <w:color w:val="auto"/>
            </w:rPr>
            <w:t>单击输入</w:t>
          </w:r>
        </w:sdtContent>
      </w:sdt>
      <w:r w:rsidRPr="002A77CC">
        <w:rPr>
          <w:rFonts w:cs="宋体" w:hint="eastAsia"/>
          <w:szCs w:val="18"/>
        </w:rPr>
        <w:t>%</w:t>
      </w:r>
    </w:p>
    <w:p w14:paraId="328A1AD4" w14:textId="77777777" w:rsidR="00324CEA" w:rsidRPr="002A77CC" w:rsidRDefault="00324CEA" w:rsidP="00324CEA">
      <w:pPr>
        <w:spacing w:line="288" w:lineRule="auto"/>
        <w:rPr>
          <w:rFonts w:cs="宋体"/>
        </w:rPr>
      </w:pPr>
      <w:r w:rsidRPr="002A77CC">
        <w:t>是否</w:t>
      </w:r>
      <w:r w:rsidRPr="002A77CC">
        <w:rPr>
          <w:rFonts w:hint="eastAsia"/>
          <w:bCs/>
          <w:lang w:val="zh-CN"/>
        </w:rPr>
        <w:t>种植无需永久灌溉植物：</w:t>
      </w:r>
      <w:r w:rsidRPr="002A77CC">
        <w:rPr>
          <w:rFonts w:eastAsia="仿宋_GB2312" w:cs="仿宋_GB2312" w:hint="eastAsia"/>
          <w:szCs w:val="21"/>
        </w:rPr>
        <w:t>□</w:t>
      </w:r>
      <w:r w:rsidRPr="002A77CC">
        <w:rPr>
          <w:rFonts w:cs="宋体" w:hint="eastAsia"/>
        </w:rPr>
        <w:t>是（</w:t>
      </w:r>
      <w:r w:rsidRPr="002A77CC">
        <w:rPr>
          <w:rFonts w:hint="eastAsia"/>
          <w:bCs/>
          <w:lang w:val="zh-CN"/>
        </w:rPr>
        <w:t>种类：</w:t>
      </w:r>
      <w:r w:rsidRPr="002A77CC">
        <w:rPr>
          <w:rFonts w:cs="宋体" w:hint="eastAsia"/>
          <w:u w:val="single"/>
        </w:rPr>
        <w:t xml:space="preserve">    </w:t>
      </w:r>
      <w:r w:rsidRPr="002A77CC">
        <w:rPr>
          <w:rFonts w:cs="宋体" w:hint="eastAsia"/>
        </w:rPr>
        <w:t>）、</w:t>
      </w:r>
      <w:r w:rsidRPr="002A77CC">
        <w:rPr>
          <w:rFonts w:eastAsia="仿宋_GB2312" w:cs="仿宋_GB2312" w:hint="eastAsia"/>
          <w:szCs w:val="21"/>
        </w:rPr>
        <w:t>□</w:t>
      </w:r>
      <w:r w:rsidRPr="002A77CC">
        <w:rPr>
          <w:rFonts w:cs="宋体" w:hint="eastAsia"/>
        </w:rPr>
        <w:t>否</w:t>
      </w:r>
    </w:p>
    <w:p w14:paraId="773401F1" w14:textId="77777777" w:rsidR="00324CEA" w:rsidRPr="002A77CC" w:rsidRDefault="00324CEA" w:rsidP="00324CEA">
      <w:pPr>
        <w:spacing w:line="288" w:lineRule="auto"/>
        <w:rPr>
          <w:rFonts w:cs="宋体"/>
          <w:u w:val="single"/>
        </w:rPr>
      </w:pPr>
      <w:r w:rsidRPr="002A77CC">
        <w:rPr>
          <w:rFonts w:cs="宋体"/>
        </w:rPr>
        <w:t>种植的无需永久灌溉植物</w:t>
      </w:r>
      <w:r w:rsidRPr="002A77CC">
        <w:rPr>
          <w:rFonts w:cs="宋体" w:hint="eastAsia"/>
        </w:rPr>
        <w:t>包括</w:t>
      </w:r>
      <w:sdt>
        <w:sdtPr>
          <w:rPr>
            <w:rFonts w:hint="eastAsia"/>
            <w:u w:val="single"/>
          </w:rPr>
          <w:id w:val="-1801911865"/>
          <w:showingPlcHdr/>
        </w:sdtPr>
        <w:sdtEndPr/>
        <w:sdtContent>
          <w:r w:rsidRPr="002A77CC">
            <w:rPr>
              <w:rStyle w:val="aff3"/>
              <w:rFonts w:hint="eastAsia"/>
              <w:color w:val="auto"/>
            </w:rPr>
            <w:t>单击输入</w:t>
          </w:r>
        </w:sdtContent>
      </w:sdt>
      <w:r w:rsidRPr="002A77CC">
        <w:rPr>
          <w:rFonts w:cs="宋体" w:hint="eastAsia"/>
        </w:rPr>
        <w:t>，所占绿化面积比例为</w:t>
      </w:r>
      <w:sdt>
        <w:sdtPr>
          <w:rPr>
            <w:rFonts w:hint="eastAsia"/>
            <w:u w:val="single"/>
          </w:rPr>
          <w:id w:val="-188066967"/>
          <w:showingPlcHdr/>
        </w:sdtPr>
        <w:sdtEndPr/>
        <w:sdtContent>
          <w:r w:rsidRPr="002A77CC">
            <w:rPr>
              <w:rStyle w:val="aff3"/>
              <w:rFonts w:hint="eastAsia"/>
              <w:color w:val="auto"/>
            </w:rPr>
            <w:t>单击输入</w:t>
          </w:r>
        </w:sdtContent>
      </w:sdt>
      <w:r w:rsidRPr="002A77CC">
        <w:rPr>
          <w:rFonts w:cs="宋体" w:hint="eastAsia"/>
        </w:rPr>
        <w:t>%</w:t>
      </w:r>
    </w:p>
    <w:p w14:paraId="213B6CF8" w14:textId="77777777" w:rsidR="00324CEA" w:rsidRPr="002A77CC" w:rsidRDefault="00324CEA" w:rsidP="00324CEA">
      <w:pPr>
        <w:spacing w:line="288" w:lineRule="auto"/>
      </w:pPr>
      <w:r w:rsidRPr="002A77CC">
        <w:rPr>
          <w:rFonts w:hint="eastAsia"/>
        </w:rPr>
        <w:t>简要说明采用节水灌溉的绿化面积和无需永久灌溉植物所占面积比例、</w:t>
      </w:r>
      <w:r w:rsidRPr="002A77CC">
        <w:rPr>
          <w:rFonts w:hint="eastAsia"/>
          <w:bCs/>
          <w:lang w:val="zh-CN"/>
        </w:rPr>
        <w:t>土壤湿度感应器、雨天关闭装置的参数及控制措施</w:t>
      </w:r>
      <w:r w:rsidRPr="002A77CC">
        <w:rPr>
          <w:rFonts w:hint="eastAsia"/>
          <w:szCs w:val="21"/>
          <w:lang w:val="zh-CN"/>
        </w:rPr>
        <w:t>。（</w:t>
      </w:r>
      <w:r w:rsidRPr="002A77CC">
        <w:rPr>
          <w:rFonts w:hint="eastAsia"/>
          <w:szCs w:val="21"/>
          <w:lang w:val="zh-CN"/>
        </w:rPr>
        <w:t>10</w:t>
      </w:r>
      <w:r w:rsidRPr="002A77CC">
        <w:rPr>
          <w:szCs w:val="21"/>
          <w:lang w:val="zh-CN"/>
        </w:rPr>
        <w:t>0</w:t>
      </w:r>
      <w:r w:rsidRPr="002A77CC">
        <w:rPr>
          <w:rFonts w:hint="eastAsia"/>
          <w:szCs w:val="21"/>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F8E2F65" w14:textId="77777777" w:rsidTr="00B16CB0">
        <w:trPr>
          <w:cantSplit/>
          <w:trHeight w:val="924"/>
        </w:trPr>
        <w:tc>
          <w:tcPr>
            <w:tcW w:w="9606" w:type="dxa"/>
          </w:tcPr>
          <w:p w14:paraId="7FD027A7" w14:textId="77777777" w:rsidR="00324CEA" w:rsidRPr="002A77CC" w:rsidRDefault="00324CEA" w:rsidP="00B16CB0">
            <w:pPr>
              <w:spacing w:line="288" w:lineRule="auto"/>
              <w:rPr>
                <w:szCs w:val="21"/>
              </w:rPr>
            </w:pPr>
          </w:p>
        </w:tc>
      </w:tr>
    </w:tbl>
    <w:p w14:paraId="3CBD2E1A" w14:textId="77777777" w:rsidR="00324CEA" w:rsidRPr="002A77CC" w:rsidRDefault="00324CEA" w:rsidP="00324CEA">
      <w:pPr>
        <w:pStyle w:val="12"/>
        <w:spacing w:line="360" w:lineRule="auto"/>
        <w:ind w:firstLineChars="0" w:firstLine="0"/>
        <w:rPr>
          <w:b/>
        </w:rPr>
      </w:pPr>
      <w:r w:rsidRPr="002A77CC">
        <w:rPr>
          <w:rFonts w:hint="eastAsia"/>
          <w:b/>
        </w:rPr>
        <w:t>3</w:t>
      </w:r>
      <w:r w:rsidRPr="002A77CC">
        <w:rPr>
          <w:rFonts w:hint="eastAsia"/>
          <w:b/>
        </w:rPr>
        <w:t>、证明材料</w:t>
      </w:r>
    </w:p>
    <w:p w14:paraId="409E7163"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1970C9EB"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）给排水设计</w:t>
      </w:r>
      <w:r w:rsidRPr="002A77CC">
        <w:rPr>
          <w:szCs w:val="21"/>
        </w:rPr>
        <w:t>及施工说明、景观设计说明：</w:t>
      </w:r>
      <w:r w:rsidRPr="002A77CC">
        <w:rPr>
          <w:rFonts w:hint="eastAsia"/>
          <w:szCs w:val="21"/>
        </w:rPr>
        <w:t>应</w:t>
      </w:r>
      <w:r w:rsidRPr="002A77CC">
        <w:rPr>
          <w:szCs w:val="21"/>
        </w:rPr>
        <w:t>体现绿化面积</w:t>
      </w:r>
      <w:r w:rsidRPr="002A77CC">
        <w:rPr>
          <w:rFonts w:hint="eastAsia"/>
          <w:szCs w:val="21"/>
        </w:rPr>
        <w:t>采用了</w:t>
      </w:r>
      <w:r w:rsidRPr="002A77CC">
        <w:rPr>
          <w:szCs w:val="21"/>
        </w:rPr>
        <w:t>节水灌溉的方式和节水控制措施</w:t>
      </w:r>
      <w:r w:rsidRPr="002A77CC">
        <w:rPr>
          <w:rFonts w:hint="eastAsia"/>
          <w:szCs w:val="21"/>
        </w:rPr>
        <w:t>，</w:t>
      </w:r>
      <w:r w:rsidRPr="002A77CC">
        <w:rPr>
          <w:szCs w:val="21"/>
        </w:rPr>
        <w:t>采用了何种水源。</w:t>
      </w:r>
    </w:p>
    <w:p w14:paraId="16FF05E1" w14:textId="56945E90"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w:t>
      </w:r>
      <w:r w:rsidRPr="002A77CC">
        <w:rPr>
          <w:szCs w:val="21"/>
        </w:rPr>
        <w:t>景观绿化灌溉平面图</w:t>
      </w:r>
      <w:r w:rsidRPr="002A77CC">
        <w:rPr>
          <w:rFonts w:hint="eastAsia"/>
          <w:szCs w:val="21"/>
        </w:rPr>
        <w:t>及</w:t>
      </w:r>
      <w:r w:rsidRPr="002A77CC">
        <w:rPr>
          <w:szCs w:val="21"/>
        </w:rPr>
        <w:t>详图：</w:t>
      </w:r>
      <w:r w:rsidRPr="002A77CC">
        <w:rPr>
          <w:rFonts w:hint="eastAsia"/>
          <w:szCs w:val="21"/>
        </w:rPr>
        <w:t>应体现</w:t>
      </w:r>
      <w:r w:rsidRPr="002A77CC">
        <w:rPr>
          <w:szCs w:val="21"/>
        </w:rPr>
        <w:t>绿化组团的灌溉设施设计、供水系统设计</w:t>
      </w:r>
      <w:r w:rsidRPr="002A77CC">
        <w:rPr>
          <w:rFonts w:hint="eastAsia"/>
          <w:szCs w:val="21"/>
        </w:rPr>
        <w:t>，节水</w:t>
      </w:r>
      <w:r w:rsidRPr="002A77CC">
        <w:rPr>
          <w:szCs w:val="21"/>
        </w:rPr>
        <w:t>控制</w:t>
      </w:r>
      <w:r w:rsidRPr="002A77CC">
        <w:rPr>
          <w:rFonts w:hint="eastAsia"/>
          <w:szCs w:val="21"/>
        </w:rPr>
        <w:t>措施</w:t>
      </w:r>
      <w:r w:rsidRPr="002A77CC">
        <w:rPr>
          <w:szCs w:val="21"/>
        </w:rPr>
        <w:t>，节水灌溉措施覆盖的绿化面积</w:t>
      </w:r>
      <w:r w:rsidRPr="002A77CC">
        <w:rPr>
          <w:rFonts w:hint="eastAsia"/>
          <w:szCs w:val="21"/>
        </w:rPr>
        <w:t>，</w:t>
      </w:r>
      <w:r w:rsidRPr="002A77CC">
        <w:rPr>
          <w:rFonts w:cs="宋体"/>
        </w:rPr>
        <w:t>应体现</w:t>
      </w:r>
      <w:r w:rsidRPr="002A77CC">
        <w:rPr>
          <w:rFonts w:cs="宋体" w:hint="eastAsia"/>
        </w:rPr>
        <w:t>灌溉</w:t>
      </w:r>
      <w:r w:rsidRPr="002A77CC">
        <w:rPr>
          <w:rFonts w:cs="宋体"/>
        </w:rPr>
        <w:t>给水管线布置</w:t>
      </w:r>
      <w:r w:rsidRPr="002A77CC">
        <w:rPr>
          <w:rFonts w:cs="宋体"/>
          <w:spacing w:val="-17"/>
        </w:rPr>
        <w:t>、</w:t>
      </w:r>
      <w:r w:rsidRPr="002A77CC">
        <w:rPr>
          <w:rFonts w:cs="宋体" w:hint="eastAsia"/>
          <w:spacing w:val="-17"/>
        </w:rPr>
        <w:t>喷头</w:t>
      </w:r>
      <w:r w:rsidRPr="002A77CC">
        <w:rPr>
          <w:rFonts w:hint="eastAsia"/>
        </w:rPr>
        <w:t>安装位置及喷洒范围</w:t>
      </w:r>
      <w:r w:rsidRPr="002A77CC">
        <w:rPr>
          <w:szCs w:val="21"/>
        </w:rPr>
        <w:t>。</w:t>
      </w:r>
    </w:p>
    <w:p w14:paraId="5091437B"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w:t>
      </w:r>
      <w:r w:rsidRPr="002A77CC">
        <w:rPr>
          <w:szCs w:val="21"/>
        </w:rPr>
        <w:t>室外给排水平面图：应体现</w:t>
      </w:r>
      <w:r w:rsidRPr="002A77CC">
        <w:rPr>
          <w:rFonts w:hint="eastAsia"/>
          <w:szCs w:val="21"/>
        </w:rPr>
        <w:t>室外</w:t>
      </w:r>
      <w:r w:rsidRPr="002A77CC">
        <w:rPr>
          <w:szCs w:val="21"/>
        </w:rPr>
        <w:t>场地</w:t>
      </w:r>
      <w:r w:rsidRPr="002A77CC">
        <w:rPr>
          <w:rFonts w:hint="eastAsia"/>
          <w:szCs w:val="21"/>
        </w:rPr>
        <w:t>排水</w:t>
      </w:r>
      <w:r w:rsidRPr="002A77CC">
        <w:rPr>
          <w:szCs w:val="21"/>
        </w:rPr>
        <w:t>系统</w:t>
      </w:r>
      <w:r w:rsidRPr="002A77CC">
        <w:rPr>
          <w:rFonts w:hint="eastAsia"/>
          <w:szCs w:val="21"/>
        </w:rPr>
        <w:t>设计</w:t>
      </w:r>
      <w:r w:rsidRPr="002A77CC">
        <w:rPr>
          <w:szCs w:val="21"/>
        </w:rPr>
        <w:t>，景观绿化供水系统设计。</w:t>
      </w:r>
    </w:p>
    <w:p w14:paraId="6FD6AF1B"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4</w:t>
      </w:r>
      <w:r w:rsidRPr="002A77CC">
        <w:rPr>
          <w:rFonts w:hint="eastAsia"/>
          <w:szCs w:val="21"/>
        </w:rPr>
        <w:t>）</w:t>
      </w:r>
      <w:r w:rsidRPr="002A77CC">
        <w:rPr>
          <w:szCs w:val="21"/>
        </w:rPr>
        <w:t>相关节水灌溉</w:t>
      </w:r>
      <w:r w:rsidRPr="002A77CC">
        <w:rPr>
          <w:rFonts w:hint="eastAsia"/>
          <w:szCs w:val="21"/>
        </w:rPr>
        <w:t>设备</w:t>
      </w:r>
      <w:r w:rsidRPr="002A77CC">
        <w:rPr>
          <w:szCs w:val="21"/>
        </w:rPr>
        <w:t>产品说明书或检测报告</w:t>
      </w:r>
      <w:r w:rsidRPr="002A77CC">
        <w:rPr>
          <w:rFonts w:hint="eastAsia"/>
          <w:szCs w:val="21"/>
        </w:rPr>
        <w:t>：</w:t>
      </w:r>
      <w:r w:rsidRPr="002A77CC">
        <w:rPr>
          <w:rFonts w:hint="eastAsia"/>
        </w:rPr>
        <w:t>应体现节水</w:t>
      </w:r>
      <w:r w:rsidRPr="002A77CC">
        <w:t>喷头</w:t>
      </w:r>
      <w:r w:rsidRPr="002A77CC">
        <w:rPr>
          <w:rFonts w:hint="eastAsia"/>
        </w:rPr>
        <w:t>、</w:t>
      </w:r>
      <w:r w:rsidRPr="002A77CC">
        <w:t>土壤湿度感应器</w:t>
      </w:r>
      <w:r w:rsidRPr="002A77CC">
        <w:rPr>
          <w:rFonts w:hint="eastAsia"/>
        </w:rPr>
        <w:t>、</w:t>
      </w:r>
      <w:r w:rsidRPr="002A77CC">
        <w:t>雨天关闭装置等的</w:t>
      </w:r>
      <w:r w:rsidRPr="002A77CC">
        <w:rPr>
          <w:rFonts w:hint="eastAsia"/>
        </w:rPr>
        <w:t>设备参数，并与设计说明一致</w:t>
      </w:r>
      <w:r w:rsidRPr="002A77CC">
        <w:rPr>
          <w:szCs w:val="21"/>
        </w:rPr>
        <w:t>。</w:t>
      </w:r>
    </w:p>
    <w:p w14:paraId="1A088E74" w14:textId="14FC9C3F"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5</w:t>
      </w:r>
      <w:r w:rsidRPr="002A77CC">
        <w:rPr>
          <w:rFonts w:hint="eastAsia"/>
          <w:szCs w:val="21"/>
        </w:rPr>
        <w:t>）</w:t>
      </w:r>
      <w:r w:rsidRPr="002A77CC">
        <w:rPr>
          <w:szCs w:val="21"/>
        </w:rPr>
        <w:t>景观</w:t>
      </w:r>
      <w:r w:rsidRPr="002A77CC">
        <w:rPr>
          <w:rFonts w:hint="eastAsia"/>
          <w:szCs w:val="21"/>
        </w:rPr>
        <w:t>绿化</w:t>
      </w:r>
      <w:r w:rsidRPr="002A77CC">
        <w:rPr>
          <w:szCs w:val="21"/>
        </w:rPr>
        <w:t>设计平面图、苗木表：应</w:t>
      </w:r>
      <w:r w:rsidRPr="002A77CC">
        <w:rPr>
          <w:rFonts w:hint="eastAsia"/>
          <w:szCs w:val="21"/>
        </w:rPr>
        <w:t>提供</w:t>
      </w:r>
      <w:r w:rsidRPr="002A77CC">
        <w:rPr>
          <w:szCs w:val="21"/>
        </w:rPr>
        <w:t>植物配置表，说明是否属于无需永久灌溉植物</w:t>
      </w:r>
      <w:r w:rsidRPr="002A77CC">
        <w:rPr>
          <w:rFonts w:hint="eastAsia"/>
          <w:szCs w:val="21"/>
        </w:rPr>
        <w:t>，</w:t>
      </w:r>
      <w:r w:rsidRPr="002A77CC">
        <w:rPr>
          <w:szCs w:val="21"/>
        </w:rPr>
        <w:t>并提供当地植物名录。</w:t>
      </w:r>
    </w:p>
    <w:p w14:paraId="554DC47E"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2377F323"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）给排水竣</w:t>
      </w:r>
      <w:r w:rsidRPr="002A77CC">
        <w:rPr>
          <w:szCs w:val="21"/>
        </w:rPr>
        <w:t>工说明、景观设计说明：</w:t>
      </w:r>
      <w:r w:rsidRPr="002A77CC">
        <w:rPr>
          <w:rFonts w:hint="eastAsia"/>
          <w:szCs w:val="21"/>
        </w:rPr>
        <w:t>应</w:t>
      </w:r>
      <w:r w:rsidRPr="002A77CC">
        <w:rPr>
          <w:szCs w:val="21"/>
        </w:rPr>
        <w:t>体现绿化面积</w:t>
      </w:r>
      <w:r w:rsidRPr="002A77CC">
        <w:rPr>
          <w:rFonts w:hint="eastAsia"/>
          <w:szCs w:val="21"/>
        </w:rPr>
        <w:t>采用了</w:t>
      </w:r>
      <w:r w:rsidRPr="002A77CC">
        <w:rPr>
          <w:szCs w:val="21"/>
        </w:rPr>
        <w:t>节水灌溉的方式和节水控制措施</w:t>
      </w:r>
      <w:r w:rsidRPr="002A77CC">
        <w:rPr>
          <w:rFonts w:hint="eastAsia"/>
          <w:szCs w:val="21"/>
        </w:rPr>
        <w:t>，</w:t>
      </w:r>
      <w:r w:rsidRPr="002A77CC">
        <w:rPr>
          <w:szCs w:val="21"/>
        </w:rPr>
        <w:t>采用了何种水源。</w:t>
      </w:r>
    </w:p>
    <w:p w14:paraId="4BB745A1" w14:textId="3A02DFE0"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w:t>
      </w:r>
      <w:r w:rsidRPr="002A77CC">
        <w:rPr>
          <w:szCs w:val="21"/>
        </w:rPr>
        <w:t>景观绿化灌溉平面图</w:t>
      </w:r>
      <w:r w:rsidRPr="002A77CC">
        <w:rPr>
          <w:rFonts w:hint="eastAsia"/>
          <w:szCs w:val="21"/>
        </w:rPr>
        <w:t>及</w:t>
      </w:r>
      <w:r w:rsidRPr="002A77CC">
        <w:rPr>
          <w:szCs w:val="21"/>
        </w:rPr>
        <w:t>详图：</w:t>
      </w:r>
      <w:r w:rsidRPr="002A77CC">
        <w:rPr>
          <w:rFonts w:hint="eastAsia"/>
          <w:szCs w:val="21"/>
        </w:rPr>
        <w:t>应体现</w:t>
      </w:r>
      <w:r w:rsidRPr="002A77CC">
        <w:rPr>
          <w:szCs w:val="21"/>
        </w:rPr>
        <w:t>绿化组团的灌溉设施设计、供水系统设计</w:t>
      </w:r>
      <w:r w:rsidRPr="002A77CC">
        <w:rPr>
          <w:rFonts w:hint="eastAsia"/>
          <w:szCs w:val="21"/>
        </w:rPr>
        <w:t>，节水</w:t>
      </w:r>
      <w:r w:rsidRPr="002A77CC">
        <w:rPr>
          <w:szCs w:val="21"/>
        </w:rPr>
        <w:t>控制</w:t>
      </w:r>
      <w:r w:rsidRPr="002A77CC">
        <w:rPr>
          <w:rFonts w:hint="eastAsia"/>
          <w:szCs w:val="21"/>
        </w:rPr>
        <w:t>措施</w:t>
      </w:r>
      <w:r w:rsidRPr="002A77CC">
        <w:rPr>
          <w:szCs w:val="21"/>
        </w:rPr>
        <w:t>，节水灌溉措施覆盖的绿化面积</w:t>
      </w:r>
      <w:r w:rsidRPr="002A77CC">
        <w:rPr>
          <w:rFonts w:hint="eastAsia"/>
          <w:szCs w:val="21"/>
        </w:rPr>
        <w:t>，</w:t>
      </w:r>
      <w:r w:rsidRPr="002A77CC">
        <w:rPr>
          <w:rFonts w:cs="宋体"/>
        </w:rPr>
        <w:t>应体现</w:t>
      </w:r>
      <w:r w:rsidRPr="002A77CC">
        <w:rPr>
          <w:rFonts w:cs="宋体" w:hint="eastAsia"/>
        </w:rPr>
        <w:t>灌溉</w:t>
      </w:r>
      <w:r w:rsidRPr="002A77CC">
        <w:rPr>
          <w:rFonts w:cs="宋体"/>
        </w:rPr>
        <w:t>给水管线布置</w:t>
      </w:r>
      <w:r w:rsidRPr="002A77CC">
        <w:rPr>
          <w:rFonts w:cs="宋体"/>
          <w:spacing w:val="-17"/>
        </w:rPr>
        <w:t>、</w:t>
      </w:r>
      <w:r w:rsidRPr="002A77CC">
        <w:rPr>
          <w:rFonts w:cs="宋体" w:hint="eastAsia"/>
          <w:spacing w:val="-17"/>
        </w:rPr>
        <w:t>喷头</w:t>
      </w:r>
      <w:r w:rsidRPr="002A77CC">
        <w:rPr>
          <w:rFonts w:hint="eastAsia"/>
        </w:rPr>
        <w:t>安装位置及喷洒范围</w:t>
      </w:r>
      <w:r w:rsidRPr="002A77CC">
        <w:rPr>
          <w:szCs w:val="21"/>
        </w:rPr>
        <w:t>。</w:t>
      </w:r>
    </w:p>
    <w:p w14:paraId="50F70901"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w:t>
      </w:r>
      <w:r w:rsidRPr="002A77CC">
        <w:rPr>
          <w:szCs w:val="21"/>
        </w:rPr>
        <w:t>室外给排水平面图：应体现</w:t>
      </w:r>
      <w:r w:rsidRPr="002A77CC">
        <w:rPr>
          <w:rFonts w:hint="eastAsia"/>
          <w:szCs w:val="21"/>
        </w:rPr>
        <w:t>室外</w:t>
      </w:r>
      <w:r w:rsidRPr="002A77CC">
        <w:rPr>
          <w:szCs w:val="21"/>
        </w:rPr>
        <w:t>场地</w:t>
      </w:r>
      <w:r w:rsidRPr="002A77CC">
        <w:rPr>
          <w:rFonts w:hint="eastAsia"/>
          <w:szCs w:val="21"/>
        </w:rPr>
        <w:t>排水</w:t>
      </w:r>
      <w:r w:rsidRPr="002A77CC">
        <w:rPr>
          <w:szCs w:val="21"/>
        </w:rPr>
        <w:t>系统</w:t>
      </w:r>
      <w:r w:rsidRPr="002A77CC">
        <w:rPr>
          <w:rFonts w:hint="eastAsia"/>
          <w:szCs w:val="21"/>
        </w:rPr>
        <w:t>设计</w:t>
      </w:r>
      <w:r w:rsidRPr="002A77CC">
        <w:rPr>
          <w:szCs w:val="21"/>
        </w:rPr>
        <w:t>，景观绿化供水系统设计。</w:t>
      </w:r>
    </w:p>
    <w:p w14:paraId="30214B33" w14:textId="77777777" w:rsidR="00324CEA" w:rsidRPr="002A77CC" w:rsidRDefault="00324CEA" w:rsidP="00324CEA">
      <w:pPr>
        <w:pStyle w:val="12"/>
        <w:spacing w:line="288" w:lineRule="auto"/>
        <w:ind w:firstLineChars="0" w:firstLine="0"/>
        <w:rPr>
          <w:szCs w:val="21"/>
        </w:rPr>
      </w:pPr>
      <w:r w:rsidRPr="002A77CC">
        <w:rPr>
          <w:rFonts w:hint="eastAsia"/>
          <w:szCs w:val="21"/>
        </w:rPr>
        <w:lastRenderedPageBreak/>
        <w:t>（</w:t>
      </w:r>
      <w:r w:rsidRPr="002A77CC">
        <w:rPr>
          <w:rFonts w:hint="eastAsia"/>
          <w:szCs w:val="21"/>
        </w:rPr>
        <w:t>4</w:t>
      </w:r>
      <w:r w:rsidRPr="002A77CC">
        <w:rPr>
          <w:rFonts w:hint="eastAsia"/>
          <w:szCs w:val="21"/>
        </w:rPr>
        <w:t>）节水灌溉设备采购或入场清单、产品说明书</w:t>
      </w:r>
      <w:r w:rsidRPr="002A77CC">
        <w:rPr>
          <w:rFonts w:cs="宋体" w:hint="eastAsia"/>
        </w:rPr>
        <w:t>或检测报告：</w:t>
      </w:r>
      <w:r w:rsidRPr="002A77CC">
        <w:rPr>
          <w:rFonts w:hint="eastAsia"/>
        </w:rPr>
        <w:t>应体现节水</w:t>
      </w:r>
      <w:r w:rsidRPr="002A77CC">
        <w:t>喷头</w:t>
      </w:r>
      <w:r w:rsidRPr="002A77CC">
        <w:rPr>
          <w:rFonts w:hint="eastAsia"/>
        </w:rPr>
        <w:t>、</w:t>
      </w:r>
      <w:r w:rsidRPr="002A77CC">
        <w:t>土壤湿度感应器</w:t>
      </w:r>
      <w:r w:rsidRPr="002A77CC">
        <w:rPr>
          <w:rFonts w:hint="eastAsia"/>
        </w:rPr>
        <w:t>、</w:t>
      </w:r>
      <w:r w:rsidRPr="002A77CC">
        <w:t>雨天关闭装置等的</w:t>
      </w:r>
      <w:r w:rsidRPr="002A77CC">
        <w:rPr>
          <w:rFonts w:hint="eastAsia"/>
        </w:rPr>
        <w:t>设备参数，并与设计说明一致</w:t>
      </w:r>
      <w:r w:rsidRPr="002A77CC">
        <w:rPr>
          <w:rFonts w:hint="eastAsia"/>
          <w:szCs w:val="21"/>
        </w:rPr>
        <w:t>。</w:t>
      </w:r>
    </w:p>
    <w:p w14:paraId="084EA338"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5</w:t>
      </w:r>
      <w:r w:rsidRPr="002A77CC">
        <w:rPr>
          <w:rFonts w:hint="eastAsia"/>
          <w:szCs w:val="21"/>
        </w:rPr>
        <w:t>）绿化灌溉制度及运行情况记录、绿化灌溉用水量记录。</w:t>
      </w:r>
    </w:p>
    <w:p w14:paraId="4BD85DF4"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011907AD" w14:textId="77777777" w:rsidTr="00B16CB0">
        <w:trPr>
          <w:cantSplit/>
          <w:trHeight w:val="1179"/>
        </w:trPr>
        <w:tc>
          <w:tcPr>
            <w:tcW w:w="9606" w:type="dxa"/>
          </w:tcPr>
          <w:p w14:paraId="469945D6" w14:textId="77777777" w:rsidR="00324CEA" w:rsidRPr="002A77CC" w:rsidRDefault="00324CEA" w:rsidP="00B16CB0">
            <w:pPr>
              <w:spacing w:line="288" w:lineRule="auto"/>
              <w:rPr>
                <w:b/>
                <w:szCs w:val="21"/>
              </w:rPr>
            </w:pPr>
          </w:p>
        </w:tc>
      </w:tr>
    </w:tbl>
    <w:p w14:paraId="38481EA9" w14:textId="77777777" w:rsidR="00324CEA" w:rsidRPr="002A77CC" w:rsidRDefault="00324CEA" w:rsidP="00324CEA">
      <w:pPr>
        <w:widowControl/>
        <w:jc w:val="left"/>
      </w:pPr>
      <w:r w:rsidRPr="002A77CC">
        <w:br w:type="page"/>
      </w:r>
    </w:p>
    <w:p w14:paraId="41CD16AE" w14:textId="77777777" w:rsidR="00324CEA" w:rsidRPr="002A77CC" w:rsidRDefault="00324CEA" w:rsidP="00324CEA">
      <w:pPr>
        <w:pStyle w:val="3"/>
      </w:pPr>
      <w:r w:rsidRPr="002A77CC">
        <w:lastRenderedPageBreak/>
        <w:t>6.</w:t>
      </w:r>
      <w:r w:rsidRPr="002A77CC">
        <w:rPr>
          <w:rFonts w:hint="eastAsia"/>
        </w:rPr>
        <w:t>2</w:t>
      </w:r>
      <w:r w:rsidRPr="002A77CC">
        <w:t>.</w:t>
      </w:r>
      <w:r w:rsidRPr="002A77CC">
        <w:rPr>
          <w:rFonts w:hint="eastAsia"/>
        </w:rPr>
        <w:t>8空调设备或系统采用节水冷却技术。（总分10分）</w:t>
      </w:r>
    </w:p>
    <w:p w14:paraId="73EBFBFB" w14:textId="77777777" w:rsidR="00324CEA" w:rsidRPr="002A77CC" w:rsidRDefault="00324CEA" w:rsidP="00324CEA">
      <w:pPr>
        <w:spacing w:line="360" w:lineRule="auto"/>
        <w:rPr>
          <w:b/>
          <w:kern w:val="0"/>
          <w:sz w:val="24"/>
        </w:rPr>
      </w:pPr>
      <w:r w:rsidRPr="002A77CC">
        <w:rPr>
          <w:rFonts w:hint="eastAsia"/>
          <w:b/>
          <w:kern w:val="0"/>
          <w:sz w:val="24"/>
        </w:rPr>
        <w:t>参评情况</w:t>
      </w:r>
    </w:p>
    <w:p w14:paraId="3F2EC62B" w14:textId="77777777" w:rsidR="00324CEA" w:rsidRPr="002A77CC" w:rsidRDefault="00324CEA" w:rsidP="00324CEA">
      <w:pPr>
        <w:spacing w:line="360" w:lineRule="auto"/>
        <w:rPr>
          <w:kern w:val="0"/>
          <w:szCs w:val="21"/>
        </w:rPr>
      </w:pPr>
      <w:r w:rsidRPr="002A77CC">
        <w:rPr>
          <w:rFonts w:hint="eastAsia"/>
          <w:kern w:val="0"/>
          <w:szCs w:val="21"/>
        </w:rPr>
        <w:t>□参评□不参评（□不设置空调</w:t>
      </w:r>
      <w:r w:rsidRPr="002A77CC">
        <w:rPr>
          <w:kern w:val="0"/>
          <w:szCs w:val="21"/>
        </w:rPr>
        <w:t>设备或系统不参评</w:t>
      </w:r>
      <w:r w:rsidRPr="002A77CC">
        <w:rPr>
          <w:rFonts w:hint="eastAsia"/>
          <w:kern w:val="0"/>
          <w:szCs w:val="21"/>
        </w:rPr>
        <w:t>、□</w:t>
      </w:r>
      <w:r w:rsidRPr="002A77CC">
        <w:rPr>
          <w:kern w:val="0"/>
          <w:szCs w:val="21"/>
        </w:rPr>
        <w:t>其他</w:t>
      </w:r>
      <w:r w:rsidRPr="002A77CC">
        <w:rPr>
          <w:rFonts w:hint="eastAsia"/>
          <w:kern w:val="0"/>
          <w:szCs w:val="21"/>
          <w:u w:val="single"/>
        </w:rPr>
        <w:t xml:space="preserve">       </w:t>
      </w:r>
      <w:r w:rsidRPr="002A77CC">
        <w:rPr>
          <w:rFonts w:hint="eastAsia"/>
          <w:kern w:val="0"/>
          <w:szCs w:val="21"/>
        </w:rPr>
        <w:t>）</w:t>
      </w:r>
    </w:p>
    <w:p w14:paraId="00752E60"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559"/>
        <w:gridCol w:w="1610"/>
      </w:tblGrid>
      <w:tr w:rsidR="00324CEA" w:rsidRPr="002A77CC" w14:paraId="50A36B92" w14:textId="77777777" w:rsidTr="00B16CB0">
        <w:trPr>
          <w:jc w:val="center"/>
        </w:trPr>
        <w:tc>
          <w:tcPr>
            <w:tcW w:w="6480" w:type="dxa"/>
          </w:tcPr>
          <w:p w14:paraId="2A80C8AE" w14:textId="77777777" w:rsidR="00324CEA" w:rsidRPr="002A77CC" w:rsidRDefault="00324CEA" w:rsidP="00B16CB0">
            <w:pPr>
              <w:spacing w:line="288" w:lineRule="auto"/>
              <w:jc w:val="center"/>
              <w:rPr>
                <w:b/>
                <w:bCs/>
                <w:lang w:val="zh-CN"/>
              </w:rPr>
            </w:pPr>
            <w:r w:rsidRPr="002A77CC">
              <w:rPr>
                <w:b/>
                <w:bCs/>
                <w:lang w:val="zh-CN"/>
              </w:rPr>
              <w:t>评价内容</w:t>
            </w:r>
          </w:p>
        </w:tc>
        <w:tc>
          <w:tcPr>
            <w:tcW w:w="1559" w:type="dxa"/>
          </w:tcPr>
          <w:p w14:paraId="299F90B5" w14:textId="77777777" w:rsidR="00324CEA" w:rsidRPr="002A77CC" w:rsidRDefault="00324CEA" w:rsidP="00B16CB0">
            <w:pPr>
              <w:spacing w:line="288" w:lineRule="auto"/>
              <w:jc w:val="center"/>
              <w:rPr>
                <w:b/>
                <w:bCs/>
                <w:lang w:val="zh-CN"/>
              </w:rPr>
            </w:pPr>
            <w:r w:rsidRPr="002A77CC">
              <w:rPr>
                <w:b/>
                <w:bCs/>
                <w:lang w:val="zh-CN"/>
              </w:rPr>
              <w:t>评价分值（分）</w:t>
            </w:r>
          </w:p>
        </w:tc>
        <w:tc>
          <w:tcPr>
            <w:tcW w:w="1610" w:type="dxa"/>
          </w:tcPr>
          <w:p w14:paraId="697F3865"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7987E3CB" w14:textId="77777777" w:rsidTr="00B16CB0">
        <w:trPr>
          <w:jc w:val="center"/>
        </w:trPr>
        <w:tc>
          <w:tcPr>
            <w:tcW w:w="6480" w:type="dxa"/>
            <w:vAlign w:val="center"/>
          </w:tcPr>
          <w:p w14:paraId="28629F5A" w14:textId="77777777" w:rsidR="00324CEA" w:rsidRPr="002A77CC" w:rsidRDefault="00324CEA" w:rsidP="00B16CB0">
            <w:pPr>
              <w:spacing w:line="288" w:lineRule="auto"/>
              <w:jc w:val="left"/>
              <w:rPr>
                <w:bCs/>
                <w:lang w:val="zh-CN"/>
              </w:rPr>
            </w:pPr>
            <w:r w:rsidRPr="002A77CC">
              <w:rPr>
                <w:rFonts w:hint="eastAsia"/>
                <w:bCs/>
                <w:lang w:val="zh-CN"/>
              </w:rPr>
              <w:t>循环冷却水系统设置水处理措施；采取加大集水盘、设置平衡管或平衡水箱的方式，避免冷却水泵停泵时冷却水溢出</w:t>
            </w:r>
          </w:p>
        </w:tc>
        <w:tc>
          <w:tcPr>
            <w:tcW w:w="1559" w:type="dxa"/>
            <w:vAlign w:val="center"/>
          </w:tcPr>
          <w:p w14:paraId="6A87F4F8" w14:textId="77777777" w:rsidR="00324CEA" w:rsidRPr="002A77CC" w:rsidRDefault="00324CEA" w:rsidP="00B16CB0">
            <w:pPr>
              <w:spacing w:line="288" w:lineRule="auto"/>
              <w:jc w:val="center"/>
              <w:rPr>
                <w:bCs/>
                <w:lang w:val="zh-CN"/>
              </w:rPr>
            </w:pPr>
            <w:r w:rsidRPr="002A77CC">
              <w:rPr>
                <w:rFonts w:hint="eastAsia"/>
                <w:bCs/>
                <w:lang w:val="zh-CN"/>
              </w:rPr>
              <w:t>6</w:t>
            </w:r>
          </w:p>
        </w:tc>
        <w:tc>
          <w:tcPr>
            <w:tcW w:w="1610" w:type="dxa"/>
            <w:vAlign w:val="center"/>
          </w:tcPr>
          <w:p w14:paraId="7CCDAD8D" w14:textId="77777777" w:rsidR="00324CEA" w:rsidRPr="002A77CC" w:rsidRDefault="00324CEA" w:rsidP="00B16CB0">
            <w:pPr>
              <w:spacing w:line="288" w:lineRule="auto"/>
              <w:jc w:val="center"/>
              <w:rPr>
                <w:bCs/>
                <w:lang w:val="zh-CN"/>
              </w:rPr>
            </w:pPr>
          </w:p>
        </w:tc>
      </w:tr>
      <w:tr w:rsidR="00324CEA" w:rsidRPr="002A77CC" w14:paraId="6A112536" w14:textId="77777777" w:rsidTr="00B16CB0">
        <w:trPr>
          <w:jc w:val="center"/>
        </w:trPr>
        <w:tc>
          <w:tcPr>
            <w:tcW w:w="6480" w:type="dxa"/>
            <w:vAlign w:val="center"/>
          </w:tcPr>
          <w:p w14:paraId="6D3AE066" w14:textId="77777777" w:rsidR="00324CEA" w:rsidRPr="002A77CC" w:rsidRDefault="00324CEA" w:rsidP="00B16CB0">
            <w:pPr>
              <w:spacing w:line="288" w:lineRule="auto"/>
              <w:jc w:val="left"/>
              <w:rPr>
                <w:bCs/>
                <w:lang w:val="zh-CN"/>
              </w:rPr>
            </w:pPr>
            <w:r w:rsidRPr="002A77CC">
              <w:rPr>
                <w:rFonts w:hint="eastAsia"/>
                <w:bCs/>
                <w:lang w:val="zh-CN"/>
              </w:rPr>
              <w:t>采用无蒸发耗水量的冷却技术</w:t>
            </w:r>
          </w:p>
        </w:tc>
        <w:tc>
          <w:tcPr>
            <w:tcW w:w="1559" w:type="dxa"/>
            <w:vAlign w:val="center"/>
          </w:tcPr>
          <w:p w14:paraId="06BF9A6D"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1610" w:type="dxa"/>
            <w:vAlign w:val="center"/>
          </w:tcPr>
          <w:p w14:paraId="7F93F454" w14:textId="77777777" w:rsidR="00324CEA" w:rsidRPr="002A77CC" w:rsidRDefault="00324CEA" w:rsidP="00B16CB0">
            <w:pPr>
              <w:spacing w:line="288" w:lineRule="auto"/>
              <w:jc w:val="center"/>
              <w:rPr>
                <w:bCs/>
                <w:lang w:val="zh-CN"/>
              </w:rPr>
            </w:pPr>
          </w:p>
        </w:tc>
      </w:tr>
      <w:tr w:rsidR="00324CEA" w:rsidRPr="002A77CC" w14:paraId="2BB3D404" w14:textId="77777777" w:rsidTr="00B16CB0">
        <w:trPr>
          <w:jc w:val="center"/>
        </w:trPr>
        <w:tc>
          <w:tcPr>
            <w:tcW w:w="6480" w:type="dxa"/>
            <w:vAlign w:val="center"/>
          </w:tcPr>
          <w:p w14:paraId="2ECD7BA2" w14:textId="77777777" w:rsidR="00324CEA" w:rsidRPr="002A77CC" w:rsidRDefault="00324CEA" w:rsidP="00B16CB0">
            <w:pPr>
              <w:spacing w:line="288" w:lineRule="auto"/>
              <w:jc w:val="left"/>
              <w:rPr>
                <w:bCs/>
                <w:lang w:val="zh-CN"/>
              </w:rPr>
            </w:pPr>
            <w:r w:rsidRPr="002A77CC">
              <w:rPr>
                <w:rFonts w:hint="eastAsia"/>
                <w:bCs/>
                <w:lang w:val="zh-CN"/>
              </w:rPr>
              <w:t>未设置空调设备或系统</w:t>
            </w:r>
          </w:p>
        </w:tc>
        <w:tc>
          <w:tcPr>
            <w:tcW w:w="1559" w:type="dxa"/>
            <w:vAlign w:val="center"/>
          </w:tcPr>
          <w:p w14:paraId="1C0CC8BA"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1610" w:type="dxa"/>
            <w:vAlign w:val="center"/>
          </w:tcPr>
          <w:p w14:paraId="317D3700" w14:textId="77777777" w:rsidR="00324CEA" w:rsidRPr="002A77CC" w:rsidRDefault="00324CEA" w:rsidP="00B16CB0">
            <w:pPr>
              <w:spacing w:line="288" w:lineRule="auto"/>
              <w:jc w:val="center"/>
              <w:rPr>
                <w:bCs/>
                <w:lang w:val="zh-CN"/>
              </w:rPr>
            </w:pPr>
          </w:p>
        </w:tc>
      </w:tr>
      <w:tr w:rsidR="00324CEA" w:rsidRPr="002A77CC" w14:paraId="0E3E522B" w14:textId="77777777" w:rsidTr="00B16CB0">
        <w:trPr>
          <w:jc w:val="center"/>
        </w:trPr>
        <w:tc>
          <w:tcPr>
            <w:tcW w:w="6480" w:type="dxa"/>
            <w:vAlign w:val="center"/>
          </w:tcPr>
          <w:p w14:paraId="2CD96F34" w14:textId="77777777" w:rsidR="00324CEA" w:rsidRPr="002A77CC" w:rsidRDefault="00324CEA" w:rsidP="00B16CB0">
            <w:pPr>
              <w:spacing w:line="288" w:lineRule="auto"/>
              <w:jc w:val="center"/>
              <w:rPr>
                <w:bCs/>
                <w:lang w:val="zh-CN"/>
              </w:rPr>
            </w:pPr>
            <w:r w:rsidRPr="002A77CC">
              <w:rPr>
                <w:bCs/>
                <w:lang w:val="zh-CN"/>
              </w:rPr>
              <w:t>合计</w:t>
            </w:r>
          </w:p>
        </w:tc>
        <w:tc>
          <w:tcPr>
            <w:tcW w:w="1559" w:type="dxa"/>
            <w:vAlign w:val="center"/>
          </w:tcPr>
          <w:p w14:paraId="2C8BD7E3" w14:textId="77777777" w:rsidR="00324CEA" w:rsidRPr="002A77CC" w:rsidRDefault="00324CEA" w:rsidP="00B16CB0">
            <w:pPr>
              <w:spacing w:line="288" w:lineRule="auto"/>
              <w:jc w:val="center"/>
              <w:rPr>
                <w:bCs/>
                <w:lang w:val="zh-CN"/>
              </w:rPr>
            </w:pPr>
            <w:r w:rsidRPr="002A77CC">
              <w:rPr>
                <w:rFonts w:hint="eastAsia"/>
                <w:bCs/>
                <w:lang w:val="zh-CN"/>
              </w:rPr>
              <w:t>10</w:t>
            </w:r>
          </w:p>
        </w:tc>
        <w:tc>
          <w:tcPr>
            <w:tcW w:w="1610" w:type="dxa"/>
            <w:vAlign w:val="center"/>
          </w:tcPr>
          <w:p w14:paraId="0BE5E993" w14:textId="77777777" w:rsidR="00324CEA" w:rsidRPr="002A77CC" w:rsidRDefault="00324CEA" w:rsidP="00B16CB0">
            <w:pPr>
              <w:spacing w:line="288" w:lineRule="auto"/>
              <w:jc w:val="center"/>
              <w:rPr>
                <w:bCs/>
                <w:lang w:val="zh-CN"/>
              </w:rPr>
            </w:pPr>
          </w:p>
        </w:tc>
      </w:tr>
    </w:tbl>
    <w:p w14:paraId="07E30415"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2B203F8B" w14:textId="77777777" w:rsidR="00324CEA" w:rsidRPr="002A77CC" w:rsidRDefault="00324CEA" w:rsidP="00324CEA">
      <w:pPr>
        <w:spacing w:line="288" w:lineRule="auto"/>
        <w:rPr>
          <w:szCs w:val="21"/>
          <w:lang w:val="zh-CN"/>
        </w:rPr>
      </w:pPr>
      <w:r w:rsidRPr="002A77CC">
        <w:rPr>
          <w:rFonts w:hint="eastAsia"/>
          <w:szCs w:val="21"/>
          <w:lang w:val="zh-CN"/>
        </w:rPr>
        <w:t>是否设置了</w:t>
      </w:r>
      <w:r w:rsidRPr="002A77CC">
        <w:rPr>
          <w:rFonts w:hint="eastAsia"/>
          <w:bCs/>
          <w:lang w:val="zh-CN"/>
        </w:rPr>
        <w:t>空调设备或系统</w:t>
      </w:r>
      <w:r w:rsidRPr="002A77CC">
        <w:rPr>
          <w:rFonts w:hint="eastAsia"/>
          <w:szCs w:val="21"/>
          <w:lang w:val="zh-CN"/>
        </w:rPr>
        <w:t>：</w:t>
      </w:r>
      <w:r w:rsidRPr="002A77CC">
        <w:rPr>
          <w:rFonts w:eastAsia="仿宋_GB2312" w:cs="仿宋_GB2312" w:hint="eastAsia"/>
          <w:szCs w:val="21"/>
        </w:rPr>
        <w:t>□</w:t>
      </w:r>
      <w:r w:rsidRPr="002A77CC">
        <w:rPr>
          <w:rFonts w:hint="eastAsia"/>
          <w:szCs w:val="21"/>
          <w:lang w:val="zh-CN"/>
        </w:rPr>
        <w:t>是</w:t>
      </w:r>
      <w:r w:rsidRPr="002A77CC">
        <w:rPr>
          <w:rFonts w:cs="宋体" w:hint="eastAsia"/>
        </w:rPr>
        <w:t>（是否有蒸发耗水量：</w:t>
      </w:r>
      <w:sdt>
        <w:sdtPr>
          <w:rPr>
            <w:rFonts w:hint="eastAsia"/>
          </w:rPr>
          <w:id w:val="2053116323"/>
        </w:sdtPr>
        <w:sdtEndPr/>
        <w:sdtContent>
          <w:r w:rsidRPr="002A77CC">
            <w:rPr>
              <w:rFonts w:ascii="MS Gothic" w:eastAsia="MS Gothic" w:hAnsi="MS Gothic" w:hint="eastAsia"/>
            </w:rPr>
            <w:t>☐</w:t>
          </w:r>
        </w:sdtContent>
      </w:sdt>
      <w:r w:rsidRPr="002A77CC">
        <w:rPr>
          <w:rFonts w:cs="宋体" w:hint="eastAsia"/>
        </w:rPr>
        <w:t>是</w:t>
      </w:r>
      <w:r w:rsidRPr="002A77CC">
        <w:rPr>
          <w:rFonts w:cs="宋体" w:hint="eastAsia"/>
        </w:rPr>
        <w:t xml:space="preserve"> </w:t>
      </w:r>
      <w:sdt>
        <w:sdtPr>
          <w:rPr>
            <w:rFonts w:hint="eastAsia"/>
          </w:rPr>
          <w:id w:val="2141912943"/>
        </w:sdtPr>
        <w:sdtEndPr/>
        <w:sdtContent>
          <w:r w:rsidRPr="002A77CC">
            <w:rPr>
              <w:rFonts w:ascii="MS Gothic" w:eastAsia="MS Gothic" w:hAnsi="MS Gothic" w:hint="eastAsia"/>
            </w:rPr>
            <w:t>☐</w:t>
          </w:r>
        </w:sdtContent>
      </w:sdt>
      <w:r w:rsidRPr="002A77CC">
        <w:rPr>
          <w:rFonts w:cs="宋体" w:hint="eastAsia"/>
        </w:rPr>
        <w:t>否）</w:t>
      </w:r>
      <w:r w:rsidRPr="002A77CC">
        <w:rPr>
          <w:rFonts w:hint="eastAsia"/>
          <w:szCs w:val="21"/>
          <w:lang w:val="zh-CN"/>
        </w:rPr>
        <w:t>、□否</w:t>
      </w:r>
    </w:p>
    <w:p w14:paraId="0F328DE4" w14:textId="77777777" w:rsidR="00324CEA" w:rsidRPr="002A77CC" w:rsidRDefault="00324CEA" w:rsidP="00324CEA">
      <w:pPr>
        <w:spacing w:line="288" w:lineRule="auto"/>
        <w:rPr>
          <w:szCs w:val="21"/>
        </w:rPr>
      </w:pPr>
      <w:r w:rsidRPr="002A77CC">
        <w:rPr>
          <w:rFonts w:hint="eastAsia"/>
          <w:szCs w:val="21"/>
        </w:rPr>
        <w:t>是否采用了无蒸发耗水量的冷却技术：□是、形式为：</w:t>
      </w:r>
      <w:r w:rsidRPr="002A77CC">
        <w:rPr>
          <w:rFonts w:hint="eastAsia"/>
          <w:szCs w:val="21"/>
          <w:u w:val="single"/>
        </w:rPr>
        <w:t xml:space="preserve">    </w:t>
      </w:r>
      <w:r w:rsidRPr="002A77CC">
        <w:rPr>
          <w:rFonts w:hint="eastAsia"/>
          <w:szCs w:val="21"/>
        </w:rPr>
        <w:t>，□否</w:t>
      </w:r>
    </w:p>
    <w:p w14:paraId="217A27DD" w14:textId="77777777" w:rsidR="00324CEA" w:rsidRPr="002A77CC" w:rsidRDefault="00324CEA" w:rsidP="00324CEA">
      <w:pPr>
        <w:rPr>
          <w:lang w:val="zh-CN"/>
        </w:rPr>
      </w:pPr>
      <w:r w:rsidRPr="002A77CC">
        <w:rPr>
          <w:rFonts w:cs="宋体" w:hint="eastAsia"/>
        </w:rPr>
        <w:t>所采用的</w:t>
      </w:r>
      <w:r w:rsidRPr="002A77CC">
        <w:rPr>
          <w:rFonts w:cs="宋体"/>
        </w:rPr>
        <w:t>循环冷却水采取节水技术</w:t>
      </w:r>
      <w:r w:rsidRPr="002A77CC">
        <w:rPr>
          <w:rFonts w:cs="宋体" w:hint="eastAsia"/>
        </w:rPr>
        <w:t>：</w:t>
      </w:r>
      <w:sdt>
        <w:sdtPr>
          <w:rPr>
            <w:rFonts w:hint="eastAsia"/>
          </w:rPr>
          <w:id w:val="1582332913"/>
        </w:sdtPr>
        <w:sdtEndPr/>
        <w:sdtContent>
          <w:r w:rsidRPr="002A77CC">
            <w:rPr>
              <w:rFonts w:ascii="MS Gothic" w:eastAsia="MS Gothic" w:hAnsi="MS Gothic" w:hint="eastAsia"/>
            </w:rPr>
            <w:t>☐</w:t>
          </w:r>
        </w:sdtContent>
      </w:sdt>
      <w:r w:rsidRPr="002A77CC">
        <w:rPr>
          <w:rFonts w:asciiTheme="minorHAnsi" w:hAnsiTheme="minorHAnsi" w:cs="宋体" w:hint="eastAsia"/>
        </w:rPr>
        <w:t>加大集水盘</w:t>
      </w:r>
      <w:sdt>
        <w:sdtPr>
          <w:rPr>
            <w:rFonts w:hint="eastAsia"/>
          </w:rPr>
          <w:id w:val="607551746"/>
        </w:sdtPr>
        <w:sdtEndPr/>
        <w:sdtContent>
          <w:r w:rsidRPr="002A77CC">
            <w:rPr>
              <w:rFonts w:ascii="MS Gothic" w:eastAsia="MS Gothic" w:hAnsi="MS Gothic" w:hint="eastAsia"/>
            </w:rPr>
            <w:t>☐</w:t>
          </w:r>
        </w:sdtContent>
      </w:sdt>
      <w:r w:rsidRPr="002A77CC">
        <w:rPr>
          <w:rFonts w:asciiTheme="minorEastAsia" w:hAnsiTheme="minorEastAsia" w:cs="仿宋_GB2312" w:hint="eastAsia"/>
        </w:rPr>
        <w:t xml:space="preserve">设置平衡管或平衡水箱 </w:t>
      </w:r>
      <w:sdt>
        <w:sdtPr>
          <w:rPr>
            <w:rFonts w:hint="eastAsia"/>
          </w:rPr>
          <w:id w:val="465634284"/>
        </w:sdtPr>
        <w:sdtEndPr/>
        <w:sdtContent>
          <w:r w:rsidRPr="002A77CC">
            <w:rPr>
              <w:rFonts w:ascii="MS Gothic" w:eastAsia="MS Gothic" w:hAnsi="MS Gothic" w:hint="eastAsia"/>
            </w:rPr>
            <w:t>☐</w:t>
          </w:r>
        </w:sdtContent>
      </w:sdt>
      <w:r w:rsidRPr="002A77CC">
        <w:rPr>
          <w:rFonts w:asciiTheme="minorEastAsia" w:hAnsiTheme="minorEastAsia" w:cs="仿宋_GB2312" w:hint="eastAsia"/>
        </w:rPr>
        <w:t>其他</w:t>
      </w:r>
      <w:sdt>
        <w:sdtPr>
          <w:rPr>
            <w:rFonts w:hint="eastAsia"/>
            <w:u w:val="single"/>
          </w:rPr>
          <w:id w:val="-169420702"/>
          <w:showingPlcHdr/>
        </w:sdtPr>
        <w:sdtEndPr/>
        <w:sdtContent>
          <w:r w:rsidRPr="002A77CC">
            <w:rPr>
              <w:rStyle w:val="aff3"/>
              <w:rFonts w:hint="eastAsia"/>
              <w:color w:val="auto"/>
            </w:rPr>
            <w:t>单击输入</w:t>
          </w:r>
        </w:sdtContent>
      </w:sdt>
    </w:p>
    <w:p w14:paraId="6658206D" w14:textId="77777777" w:rsidR="00324CEA" w:rsidRPr="002A77CC" w:rsidRDefault="00324CEA" w:rsidP="00324CEA">
      <w:pPr>
        <w:spacing w:line="288" w:lineRule="auto"/>
      </w:pPr>
      <w:r w:rsidRPr="002A77CC">
        <w:rPr>
          <w:rFonts w:hint="eastAsia"/>
          <w:szCs w:val="21"/>
          <w:lang w:val="zh-CN"/>
        </w:rPr>
        <w:t>简要说明循环冷却系统采用的节水技术和水质处理措施。（</w:t>
      </w:r>
      <w:r w:rsidRPr="002A77CC">
        <w:rPr>
          <w:rFonts w:hint="eastAsia"/>
          <w:szCs w:val="21"/>
          <w:lang w:val="zh-CN"/>
        </w:rPr>
        <w:t>15</w:t>
      </w:r>
      <w:r w:rsidRPr="002A77CC">
        <w:rPr>
          <w:szCs w:val="21"/>
          <w:lang w:val="zh-CN"/>
        </w:rPr>
        <w:t>0</w:t>
      </w:r>
      <w:r w:rsidRPr="002A77CC">
        <w:rPr>
          <w:rFonts w:hint="eastAsia"/>
          <w:szCs w:val="21"/>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15EFDCF0" w14:textId="77777777" w:rsidTr="00B16CB0">
        <w:trPr>
          <w:cantSplit/>
          <w:trHeight w:val="1065"/>
        </w:trPr>
        <w:tc>
          <w:tcPr>
            <w:tcW w:w="9606" w:type="dxa"/>
          </w:tcPr>
          <w:p w14:paraId="5DE0D8F3" w14:textId="77777777" w:rsidR="00324CEA" w:rsidRPr="002A77CC" w:rsidRDefault="00324CEA" w:rsidP="00B16CB0">
            <w:pPr>
              <w:spacing w:line="288" w:lineRule="auto"/>
              <w:rPr>
                <w:szCs w:val="21"/>
              </w:rPr>
            </w:pPr>
          </w:p>
        </w:tc>
      </w:tr>
    </w:tbl>
    <w:p w14:paraId="2DFBA3ED" w14:textId="77777777" w:rsidR="00324CEA" w:rsidRPr="002A77CC" w:rsidRDefault="00324CEA" w:rsidP="00324CEA">
      <w:pPr>
        <w:pStyle w:val="12"/>
        <w:spacing w:line="360" w:lineRule="auto"/>
        <w:ind w:firstLineChars="0" w:firstLine="0"/>
        <w:rPr>
          <w:b/>
          <w:sz w:val="24"/>
        </w:rPr>
      </w:pPr>
      <w:r w:rsidRPr="002A77CC">
        <w:rPr>
          <w:b/>
          <w:sz w:val="24"/>
        </w:rPr>
        <w:t>3</w:t>
      </w:r>
      <w:r w:rsidRPr="002A77CC">
        <w:rPr>
          <w:rFonts w:hint="eastAsia"/>
          <w:b/>
          <w:sz w:val="24"/>
        </w:rPr>
        <w:t>、证明材料</w:t>
      </w:r>
    </w:p>
    <w:p w14:paraId="29CC928A"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281E9100" w14:textId="77777777" w:rsidR="00324CEA" w:rsidRPr="002A77CC" w:rsidRDefault="00324CEA" w:rsidP="00324CEA">
      <w:pPr>
        <w:pStyle w:val="12"/>
        <w:spacing w:line="288" w:lineRule="auto"/>
        <w:ind w:firstLineChars="0" w:firstLine="0"/>
        <w:rPr>
          <w:kern w:val="0"/>
        </w:rPr>
      </w:pPr>
      <w:r w:rsidRPr="002A77CC">
        <w:rPr>
          <w:rFonts w:hint="eastAsia"/>
          <w:szCs w:val="21"/>
        </w:rPr>
        <w:t>（</w:t>
      </w:r>
      <w:r w:rsidRPr="002A77CC">
        <w:rPr>
          <w:rFonts w:hint="eastAsia"/>
          <w:szCs w:val="21"/>
        </w:rPr>
        <w:t>1</w:t>
      </w:r>
      <w:r w:rsidRPr="002A77CC">
        <w:rPr>
          <w:rFonts w:hint="eastAsia"/>
          <w:szCs w:val="21"/>
        </w:rPr>
        <w:t>）暖通施工图及</w:t>
      </w:r>
      <w:r w:rsidRPr="002A77CC">
        <w:rPr>
          <w:szCs w:val="21"/>
        </w:rPr>
        <w:t>设计说明：</w:t>
      </w:r>
      <w:r w:rsidRPr="002A77CC">
        <w:rPr>
          <w:rFonts w:cs="宋体"/>
          <w:kern w:val="0"/>
        </w:rPr>
        <w:t>应</w:t>
      </w:r>
      <w:r w:rsidRPr="002A77CC">
        <w:rPr>
          <w:rFonts w:cs="宋体" w:hint="eastAsia"/>
          <w:kern w:val="0"/>
        </w:rPr>
        <w:t>说明</w:t>
      </w:r>
      <w:r w:rsidRPr="002A77CC">
        <w:rPr>
          <w:rFonts w:cs="宋体"/>
          <w:kern w:val="0"/>
        </w:rPr>
        <w:t>空调冷热源形式</w:t>
      </w:r>
      <w:r w:rsidRPr="002A77CC">
        <w:rPr>
          <w:rFonts w:cs="宋体"/>
          <w:spacing w:val="-11"/>
          <w:kern w:val="0"/>
        </w:rPr>
        <w:t>、</w:t>
      </w:r>
      <w:r w:rsidRPr="002A77CC">
        <w:rPr>
          <w:rFonts w:cs="宋体"/>
          <w:kern w:val="0"/>
        </w:rPr>
        <w:t>冷却水系统</w:t>
      </w:r>
      <w:r w:rsidRPr="002A77CC">
        <w:rPr>
          <w:rFonts w:cs="宋体" w:hint="eastAsia"/>
          <w:kern w:val="0"/>
        </w:rPr>
        <w:t>设置及</w:t>
      </w:r>
      <w:r w:rsidRPr="002A77CC">
        <w:rPr>
          <w:rFonts w:cs="宋体"/>
          <w:kern w:val="0"/>
        </w:rPr>
        <w:t>冷却塔设备参数</w:t>
      </w:r>
      <w:r w:rsidRPr="002A77CC">
        <w:rPr>
          <w:rFonts w:cs="宋体" w:hint="eastAsia"/>
          <w:kern w:val="0"/>
        </w:rPr>
        <w:t>，</w:t>
      </w:r>
      <w:r w:rsidRPr="002A77CC">
        <w:rPr>
          <w:rFonts w:cs="宋体"/>
          <w:kern w:val="0"/>
        </w:rPr>
        <w:t>主要设备材料表应体现空调冷源形式、冷却塔的设备参数</w:t>
      </w:r>
      <w:r w:rsidRPr="002A77CC">
        <w:rPr>
          <w:rFonts w:cs="宋体" w:hint="eastAsia"/>
          <w:kern w:val="0"/>
        </w:rPr>
        <w:t>，</w:t>
      </w:r>
      <w:r w:rsidRPr="002A77CC">
        <w:rPr>
          <w:kern w:val="0"/>
        </w:rPr>
        <w:t>空调冷热源系统原理图或冷却水系统图应体现有无冷却水补水需求</w:t>
      </w:r>
      <w:r w:rsidRPr="002A77CC">
        <w:rPr>
          <w:rFonts w:cs="宋体"/>
          <w:spacing w:val="-11"/>
          <w:kern w:val="0"/>
        </w:rPr>
        <w:t>、</w:t>
      </w:r>
      <w:r w:rsidRPr="002A77CC">
        <w:rPr>
          <w:kern w:val="0"/>
        </w:rPr>
        <w:t>冷却塔的位置、平衡管设计等</w:t>
      </w:r>
      <w:r w:rsidRPr="002A77CC">
        <w:rPr>
          <w:rFonts w:hint="eastAsia"/>
          <w:kern w:val="0"/>
        </w:rPr>
        <w:t>。</w:t>
      </w:r>
    </w:p>
    <w:p w14:paraId="37AD70D0" w14:textId="77777777" w:rsidR="00324CEA" w:rsidRPr="002A77CC" w:rsidRDefault="00324CEA" w:rsidP="00324CEA">
      <w:pPr>
        <w:pStyle w:val="12"/>
        <w:spacing w:line="288" w:lineRule="auto"/>
        <w:ind w:firstLineChars="0" w:firstLine="0"/>
        <w:rPr>
          <w:szCs w:val="21"/>
        </w:rPr>
      </w:pPr>
      <w:r w:rsidRPr="002A77CC">
        <w:rPr>
          <w:rFonts w:cs="宋体" w:hint="eastAsia"/>
          <w:kern w:val="0"/>
        </w:rPr>
        <w:t>（</w:t>
      </w:r>
      <w:r w:rsidRPr="002A77CC">
        <w:rPr>
          <w:rFonts w:cs="宋体" w:hint="eastAsia"/>
          <w:kern w:val="0"/>
        </w:rPr>
        <w:t>2</w:t>
      </w:r>
      <w:r w:rsidRPr="002A77CC">
        <w:rPr>
          <w:rFonts w:cs="宋体" w:hint="eastAsia"/>
          <w:kern w:val="0"/>
        </w:rPr>
        <w:t>）</w:t>
      </w:r>
      <w:r w:rsidRPr="002A77CC">
        <w:rPr>
          <w:rFonts w:cs="宋体"/>
          <w:kern w:val="0"/>
        </w:rPr>
        <w:t>给排水设计说明：应体现循环水冷却系统的水处理措施、采用的节水技术等</w:t>
      </w:r>
      <w:r w:rsidRPr="002A77CC">
        <w:rPr>
          <w:rFonts w:cs="宋体" w:hint="eastAsia"/>
          <w:kern w:val="0"/>
        </w:rPr>
        <w:t>。</w:t>
      </w:r>
    </w:p>
    <w:p w14:paraId="13CD9DCD"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）冷却补水用水量计算书。</w:t>
      </w:r>
    </w:p>
    <w:p w14:paraId="522B8AD4"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4</w:t>
      </w:r>
      <w:r w:rsidRPr="002A77CC">
        <w:rPr>
          <w:rFonts w:hint="eastAsia"/>
          <w:szCs w:val="21"/>
        </w:rPr>
        <w:t>）节水产品说明书。</w:t>
      </w:r>
    </w:p>
    <w:p w14:paraId="6B79BA2F"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37E88EBE"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）暖通竣工图及施工</w:t>
      </w:r>
      <w:r w:rsidRPr="002A77CC">
        <w:rPr>
          <w:szCs w:val="21"/>
        </w:rPr>
        <w:t>说明</w:t>
      </w:r>
      <w:r w:rsidRPr="002A77CC">
        <w:rPr>
          <w:rFonts w:hint="eastAsia"/>
          <w:szCs w:val="21"/>
        </w:rPr>
        <w:t>：</w:t>
      </w:r>
      <w:r w:rsidRPr="002A77CC">
        <w:rPr>
          <w:rFonts w:cs="宋体"/>
          <w:kern w:val="0"/>
        </w:rPr>
        <w:t>应</w:t>
      </w:r>
      <w:r w:rsidRPr="002A77CC">
        <w:rPr>
          <w:rFonts w:cs="宋体" w:hint="eastAsia"/>
          <w:kern w:val="0"/>
        </w:rPr>
        <w:t>说明</w:t>
      </w:r>
      <w:r w:rsidRPr="002A77CC">
        <w:rPr>
          <w:rFonts w:cs="宋体"/>
          <w:kern w:val="0"/>
        </w:rPr>
        <w:t>空调冷热源形式</w:t>
      </w:r>
      <w:r w:rsidRPr="002A77CC">
        <w:rPr>
          <w:rFonts w:cs="宋体"/>
          <w:spacing w:val="-11"/>
          <w:kern w:val="0"/>
        </w:rPr>
        <w:t>、</w:t>
      </w:r>
      <w:r w:rsidRPr="002A77CC">
        <w:rPr>
          <w:rFonts w:cs="宋体"/>
          <w:kern w:val="0"/>
        </w:rPr>
        <w:t>冷却水系统</w:t>
      </w:r>
      <w:r w:rsidRPr="002A77CC">
        <w:rPr>
          <w:rFonts w:cs="宋体" w:hint="eastAsia"/>
          <w:kern w:val="0"/>
        </w:rPr>
        <w:t>设置及</w:t>
      </w:r>
      <w:r w:rsidRPr="002A77CC">
        <w:rPr>
          <w:rFonts w:cs="宋体"/>
          <w:kern w:val="0"/>
        </w:rPr>
        <w:t>冷却塔设备参数</w:t>
      </w:r>
      <w:r w:rsidRPr="002A77CC">
        <w:rPr>
          <w:rFonts w:cs="宋体" w:hint="eastAsia"/>
          <w:kern w:val="0"/>
        </w:rPr>
        <w:t>，</w:t>
      </w:r>
      <w:r w:rsidRPr="002A77CC">
        <w:rPr>
          <w:rFonts w:cs="宋体"/>
          <w:kern w:val="0"/>
        </w:rPr>
        <w:t>主要设备材料表应体现空调冷源形式、冷却塔的设备参数</w:t>
      </w:r>
      <w:r w:rsidRPr="002A77CC">
        <w:rPr>
          <w:rFonts w:cs="宋体" w:hint="eastAsia"/>
          <w:kern w:val="0"/>
        </w:rPr>
        <w:t>，</w:t>
      </w:r>
      <w:r w:rsidRPr="002A77CC">
        <w:rPr>
          <w:kern w:val="0"/>
        </w:rPr>
        <w:t>空调冷热源系统原理图或冷却水系统图应体现有无冷却水补水需求</w:t>
      </w:r>
      <w:r w:rsidRPr="002A77CC">
        <w:rPr>
          <w:rFonts w:cs="宋体"/>
          <w:spacing w:val="-11"/>
          <w:kern w:val="0"/>
        </w:rPr>
        <w:t>、</w:t>
      </w:r>
      <w:r w:rsidRPr="002A77CC">
        <w:rPr>
          <w:kern w:val="0"/>
        </w:rPr>
        <w:t>冷却塔的位置、平衡管设计等</w:t>
      </w:r>
      <w:r w:rsidRPr="002A77CC">
        <w:rPr>
          <w:rFonts w:hint="eastAsia"/>
          <w:szCs w:val="21"/>
        </w:rPr>
        <w:t>。</w:t>
      </w:r>
    </w:p>
    <w:p w14:paraId="6FB8D7A0" w14:textId="77777777" w:rsidR="00324CEA" w:rsidRPr="002A77CC" w:rsidRDefault="00324CEA" w:rsidP="00324CEA">
      <w:pPr>
        <w:pStyle w:val="12"/>
        <w:spacing w:line="288" w:lineRule="auto"/>
        <w:ind w:firstLineChars="0" w:firstLine="0"/>
        <w:rPr>
          <w:szCs w:val="21"/>
        </w:rPr>
      </w:pPr>
      <w:r w:rsidRPr="002A77CC">
        <w:rPr>
          <w:rFonts w:cs="宋体" w:hint="eastAsia"/>
          <w:kern w:val="0"/>
        </w:rPr>
        <w:t>（</w:t>
      </w:r>
      <w:r w:rsidRPr="002A77CC">
        <w:rPr>
          <w:rFonts w:cs="宋体" w:hint="eastAsia"/>
          <w:kern w:val="0"/>
        </w:rPr>
        <w:t>2</w:t>
      </w:r>
      <w:r w:rsidRPr="002A77CC">
        <w:rPr>
          <w:rFonts w:cs="宋体" w:hint="eastAsia"/>
          <w:kern w:val="0"/>
        </w:rPr>
        <w:t>）</w:t>
      </w:r>
      <w:r w:rsidRPr="002A77CC">
        <w:rPr>
          <w:rFonts w:cs="宋体"/>
          <w:kern w:val="0"/>
        </w:rPr>
        <w:t>给排水设计说明：应体现循环水冷却系统的水处理措施、采用的节水技术等</w:t>
      </w:r>
      <w:r w:rsidRPr="002A77CC">
        <w:rPr>
          <w:rFonts w:cs="宋体" w:hint="eastAsia"/>
          <w:kern w:val="0"/>
        </w:rPr>
        <w:t>。</w:t>
      </w:r>
    </w:p>
    <w:p w14:paraId="213515B4"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szCs w:val="21"/>
        </w:rPr>
        <w:t>3</w:t>
      </w:r>
      <w:r w:rsidRPr="002A77CC">
        <w:rPr>
          <w:rFonts w:hint="eastAsia"/>
          <w:szCs w:val="21"/>
        </w:rPr>
        <w:t>）节水设备采购或入场清单、产品说明书。</w:t>
      </w:r>
    </w:p>
    <w:p w14:paraId="0C8E688B"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szCs w:val="21"/>
        </w:rPr>
        <w:t>4</w:t>
      </w:r>
      <w:r w:rsidRPr="002A77CC">
        <w:rPr>
          <w:rFonts w:hint="eastAsia"/>
          <w:szCs w:val="21"/>
        </w:rPr>
        <w:t>）冷却水系统运行数据、蒸发量数据、冷却补水用水量计算书。</w:t>
      </w:r>
    </w:p>
    <w:p w14:paraId="4E4D6148"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DE3B91E" w14:textId="77777777" w:rsidTr="00B16CB0">
        <w:trPr>
          <w:cantSplit/>
          <w:trHeight w:val="984"/>
        </w:trPr>
        <w:tc>
          <w:tcPr>
            <w:tcW w:w="9606" w:type="dxa"/>
          </w:tcPr>
          <w:p w14:paraId="0999D742" w14:textId="77777777" w:rsidR="00324CEA" w:rsidRPr="002A77CC" w:rsidRDefault="00324CEA" w:rsidP="00B16CB0">
            <w:pPr>
              <w:spacing w:line="288" w:lineRule="auto"/>
              <w:rPr>
                <w:szCs w:val="21"/>
              </w:rPr>
            </w:pPr>
          </w:p>
        </w:tc>
      </w:tr>
    </w:tbl>
    <w:p w14:paraId="5441B24D" w14:textId="77777777" w:rsidR="00324CEA" w:rsidRPr="002A77CC" w:rsidRDefault="00324CEA" w:rsidP="00324CEA">
      <w:pPr>
        <w:widowControl/>
        <w:jc w:val="left"/>
      </w:pPr>
      <w:r w:rsidRPr="002A77CC">
        <w:br w:type="page"/>
      </w:r>
    </w:p>
    <w:p w14:paraId="77621E4B" w14:textId="77777777" w:rsidR="00324CEA" w:rsidRPr="002A77CC" w:rsidRDefault="00324CEA" w:rsidP="00324CEA">
      <w:pPr>
        <w:pStyle w:val="3"/>
      </w:pPr>
      <w:r w:rsidRPr="002A77CC">
        <w:lastRenderedPageBreak/>
        <w:t>6.</w:t>
      </w:r>
      <w:r w:rsidRPr="002A77CC">
        <w:rPr>
          <w:rFonts w:hint="eastAsia"/>
        </w:rPr>
        <w:t>2</w:t>
      </w:r>
      <w:r w:rsidRPr="002A77CC">
        <w:t>.</w:t>
      </w:r>
      <w:r w:rsidRPr="002A77CC">
        <w:rPr>
          <w:rFonts w:hint="eastAsia"/>
        </w:rPr>
        <w:t>9除卫生器具、绿化灌溉和冷却塔外的其他用水采用了节水技术或措施。（总分5分）</w:t>
      </w:r>
    </w:p>
    <w:p w14:paraId="3DECAD03" w14:textId="77777777" w:rsidR="00324CEA" w:rsidRPr="002A77CC" w:rsidRDefault="00324CEA" w:rsidP="00324CEA">
      <w:pPr>
        <w:pStyle w:val="12"/>
        <w:spacing w:line="360" w:lineRule="auto"/>
        <w:ind w:firstLineChars="0" w:firstLine="0"/>
        <w:rPr>
          <w:b/>
          <w:sz w:val="24"/>
        </w:rPr>
      </w:pPr>
      <w:r w:rsidRPr="002A77CC">
        <w:rPr>
          <w:rFonts w:hint="eastAsia"/>
          <w:b/>
          <w:sz w:val="24"/>
        </w:rPr>
        <w:t>1</w:t>
      </w:r>
      <w:r w:rsidRPr="002A77CC">
        <w:rPr>
          <w:rFonts w:hint="eastAsia"/>
          <w:b/>
          <w:sz w:val="24"/>
        </w:rPr>
        <w:t>、得分自评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1871"/>
        <w:gridCol w:w="2784"/>
      </w:tblGrid>
      <w:tr w:rsidR="00324CEA" w:rsidRPr="002A77CC" w14:paraId="3183A05D" w14:textId="77777777" w:rsidTr="00B16CB0">
        <w:tc>
          <w:tcPr>
            <w:tcW w:w="4951" w:type="dxa"/>
          </w:tcPr>
          <w:p w14:paraId="3BB62E79" w14:textId="77777777" w:rsidR="00324CEA" w:rsidRPr="002A77CC" w:rsidRDefault="00324CEA" w:rsidP="00B16CB0">
            <w:pPr>
              <w:spacing w:line="288" w:lineRule="auto"/>
              <w:jc w:val="center"/>
              <w:rPr>
                <w:b/>
                <w:bCs/>
                <w:lang w:val="zh-CN"/>
              </w:rPr>
            </w:pPr>
            <w:r w:rsidRPr="002A77CC">
              <w:rPr>
                <w:b/>
                <w:bCs/>
                <w:lang w:val="zh-CN"/>
              </w:rPr>
              <w:t>评价内容</w:t>
            </w:r>
          </w:p>
        </w:tc>
        <w:tc>
          <w:tcPr>
            <w:tcW w:w="1871" w:type="dxa"/>
          </w:tcPr>
          <w:p w14:paraId="57219E63" w14:textId="77777777" w:rsidR="00324CEA" w:rsidRPr="002A77CC" w:rsidRDefault="00324CEA" w:rsidP="00B16CB0">
            <w:pPr>
              <w:spacing w:line="288" w:lineRule="auto"/>
              <w:jc w:val="center"/>
              <w:rPr>
                <w:b/>
                <w:bCs/>
                <w:lang w:val="zh-CN"/>
              </w:rPr>
            </w:pPr>
            <w:r w:rsidRPr="002A77CC">
              <w:rPr>
                <w:b/>
                <w:bCs/>
                <w:lang w:val="zh-CN"/>
              </w:rPr>
              <w:t>评价分值（分）</w:t>
            </w:r>
          </w:p>
        </w:tc>
        <w:tc>
          <w:tcPr>
            <w:tcW w:w="2784" w:type="dxa"/>
          </w:tcPr>
          <w:p w14:paraId="3FC63247"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7790BD29" w14:textId="77777777" w:rsidTr="00B16CB0">
        <w:tc>
          <w:tcPr>
            <w:tcW w:w="4951" w:type="dxa"/>
            <w:vAlign w:val="center"/>
          </w:tcPr>
          <w:p w14:paraId="21ABF012" w14:textId="77777777" w:rsidR="00324CEA" w:rsidRPr="002A77CC" w:rsidRDefault="00324CEA" w:rsidP="00B16CB0">
            <w:pPr>
              <w:spacing w:line="288" w:lineRule="auto"/>
              <w:jc w:val="left"/>
              <w:rPr>
                <w:bCs/>
                <w:lang w:val="zh-CN"/>
              </w:rPr>
            </w:pPr>
            <w:r w:rsidRPr="002A77CC">
              <w:rPr>
                <w:rFonts w:hint="eastAsia"/>
                <w:bCs/>
                <w:lang w:val="zh-CN"/>
              </w:rPr>
              <w:t>其他用水中采用了节水技术或措施的比例达到</w:t>
            </w:r>
            <w:r w:rsidRPr="002A77CC">
              <w:rPr>
                <w:rFonts w:hint="eastAsia"/>
                <w:bCs/>
                <w:lang w:val="zh-CN"/>
              </w:rPr>
              <w:t>50%</w:t>
            </w:r>
          </w:p>
        </w:tc>
        <w:tc>
          <w:tcPr>
            <w:tcW w:w="1871" w:type="dxa"/>
            <w:vAlign w:val="center"/>
          </w:tcPr>
          <w:p w14:paraId="5C25A5AC" w14:textId="77777777" w:rsidR="00324CEA" w:rsidRPr="002A77CC" w:rsidRDefault="00324CEA" w:rsidP="00B16CB0">
            <w:pPr>
              <w:spacing w:line="288" w:lineRule="auto"/>
              <w:jc w:val="center"/>
              <w:rPr>
                <w:bCs/>
                <w:lang w:val="zh-CN"/>
              </w:rPr>
            </w:pPr>
            <w:r w:rsidRPr="002A77CC">
              <w:rPr>
                <w:rFonts w:hint="eastAsia"/>
                <w:bCs/>
                <w:lang w:val="zh-CN"/>
              </w:rPr>
              <w:t>3</w:t>
            </w:r>
          </w:p>
        </w:tc>
        <w:tc>
          <w:tcPr>
            <w:tcW w:w="2784" w:type="dxa"/>
            <w:vMerge w:val="restart"/>
            <w:vAlign w:val="center"/>
          </w:tcPr>
          <w:p w14:paraId="2B51AE19" w14:textId="77777777" w:rsidR="00324CEA" w:rsidRPr="002A77CC" w:rsidRDefault="00324CEA" w:rsidP="00B16CB0">
            <w:pPr>
              <w:spacing w:line="288" w:lineRule="auto"/>
              <w:jc w:val="center"/>
              <w:rPr>
                <w:bCs/>
                <w:lang w:val="zh-CN"/>
              </w:rPr>
            </w:pPr>
          </w:p>
        </w:tc>
      </w:tr>
      <w:tr w:rsidR="00324CEA" w:rsidRPr="002A77CC" w14:paraId="3FAD38CF" w14:textId="77777777" w:rsidTr="00B16CB0">
        <w:tc>
          <w:tcPr>
            <w:tcW w:w="4951" w:type="dxa"/>
            <w:vAlign w:val="center"/>
          </w:tcPr>
          <w:p w14:paraId="06B5C40F" w14:textId="77777777" w:rsidR="00324CEA" w:rsidRPr="002A77CC" w:rsidRDefault="00324CEA" w:rsidP="00B16CB0">
            <w:pPr>
              <w:spacing w:line="288" w:lineRule="auto"/>
              <w:jc w:val="left"/>
              <w:rPr>
                <w:bCs/>
                <w:lang w:val="zh-CN"/>
              </w:rPr>
            </w:pPr>
            <w:r w:rsidRPr="002A77CC">
              <w:rPr>
                <w:rFonts w:hint="eastAsia"/>
                <w:bCs/>
                <w:lang w:val="zh-CN"/>
              </w:rPr>
              <w:t>其他用水中采用了节水技术或措施的比例达到</w:t>
            </w:r>
            <w:r w:rsidRPr="002A77CC">
              <w:rPr>
                <w:rFonts w:hint="eastAsia"/>
                <w:bCs/>
                <w:lang w:val="zh-CN"/>
              </w:rPr>
              <w:t>80%</w:t>
            </w:r>
          </w:p>
        </w:tc>
        <w:tc>
          <w:tcPr>
            <w:tcW w:w="1871" w:type="dxa"/>
            <w:vAlign w:val="center"/>
          </w:tcPr>
          <w:p w14:paraId="062F382A" w14:textId="77777777" w:rsidR="00324CEA" w:rsidRPr="002A77CC" w:rsidRDefault="00324CEA" w:rsidP="00B16CB0">
            <w:pPr>
              <w:spacing w:line="288" w:lineRule="auto"/>
              <w:jc w:val="center"/>
              <w:rPr>
                <w:bCs/>
                <w:lang w:val="zh-CN"/>
              </w:rPr>
            </w:pPr>
            <w:r w:rsidRPr="002A77CC">
              <w:rPr>
                <w:rFonts w:hint="eastAsia"/>
                <w:bCs/>
                <w:lang w:val="zh-CN"/>
              </w:rPr>
              <w:t>5</w:t>
            </w:r>
          </w:p>
        </w:tc>
        <w:tc>
          <w:tcPr>
            <w:tcW w:w="2784" w:type="dxa"/>
            <w:vMerge/>
            <w:vAlign w:val="center"/>
          </w:tcPr>
          <w:p w14:paraId="5C8A4606" w14:textId="77777777" w:rsidR="00324CEA" w:rsidRPr="002A77CC" w:rsidRDefault="00324CEA" w:rsidP="00B16CB0">
            <w:pPr>
              <w:spacing w:line="288" w:lineRule="auto"/>
              <w:jc w:val="center"/>
              <w:rPr>
                <w:bCs/>
                <w:lang w:val="zh-CN"/>
              </w:rPr>
            </w:pPr>
          </w:p>
        </w:tc>
      </w:tr>
      <w:tr w:rsidR="00324CEA" w:rsidRPr="002A77CC" w14:paraId="3FD6E8C9" w14:textId="77777777" w:rsidTr="00B16CB0">
        <w:tc>
          <w:tcPr>
            <w:tcW w:w="4951" w:type="dxa"/>
            <w:vAlign w:val="center"/>
          </w:tcPr>
          <w:p w14:paraId="736934DD" w14:textId="77777777" w:rsidR="00324CEA" w:rsidRPr="002A77CC" w:rsidRDefault="00324CEA" w:rsidP="00B16CB0">
            <w:pPr>
              <w:spacing w:line="288" w:lineRule="auto"/>
              <w:jc w:val="center"/>
              <w:rPr>
                <w:bCs/>
                <w:lang w:val="zh-CN"/>
              </w:rPr>
            </w:pPr>
            <w:r w:rsidRPr="002A77CC">
              <w:rPr>
                <w:bCs/>
                <w:lang w:val="zh-CN"/>
              </w:rPr>
              <w:t>合计</w:t>
            </w:r>
          </w:p>
        </w:tc>
        <w:tc>
          <w:tcPr>
            <w:tcW w:w="1871" w:type="dxa"/>
            <w:vAlign w:val="center"/>
          </w:tcPr>
          <w:p w14:paraId="261DF00F" w14:textId="77777777" w:rsidR="00324CEA" w:rsidRPr="002A77CC" w:rsidRDefault="00324CEA" w:rsidP="00B16CB0">
            <w:pPr>
              <w:spacing w:line="288" w:lineRule="auto"/>
              <w:jc w:val="center"/>
              <w:rPr>
                <w:bCs/>
                <w:lang w:val="zh-CN"/>
              </w:rPr>
            </w:pPr>
            <w:r w:rsidRPr="002A77CC">
              <w:rPr>
                <w:rFonts w:hint="eastAsia"/>
                <w:bCs/>
                <w:lang w:val="zh-CN"/>
              </w:rPr>
              <w:t>5</w:t>
            </w:r>
          </w:p>
        </w:tc>
        <w:tc>
          <w:tcPr>
            <w:tcW w:w="2784" w:type="dxa"/>
            <w:vAlign w:val="center"/>
          </w:tcPr>
          <w:p w14:paraId="658F26F8" w14:textId="77777777" w:rsidR="00324CEA" w:rsidRPr="002A77CC" w:rsidRDefault="00324CEA" w:rsidP="00B16CB0">
            <w:pPr>
              <w:spacing w:line="288" w:lineRule="auto"/>
              <w:jc w:val="center"/>
              <w:rPr>
                <w:bCs/>
                <w:lang w:val="zh-CN"/>
              </w:rPr>
            </w:pPr>
          </w:p>
        </w:tc>
      </w:tr>
    </w:tbl>
    <w:p w14:paraId="32AD480E"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3CB1FD2E" w14:textId="77777777" w:rsidR="00324CEA" w:rsidRPr="002A77CC" w:rsidRDefault="00324CEA" w:rsidP="00324CEA">
      <w:pPr>
        <w:autoSpaceDE w:val="0"/>
        <w:autoSpaceDN w:val="0"/>
        <w:adjustRightInd w:val="0"/>
        <w:spacing w:line="288" w:lineRule="auto"/>
        <w:jc w:val="left"/>
        <w:rPr>
          <w:rFonts w:cs="宋体"/>
        </w:rPr>
      </w:pPr>
      <w:r w:rsidRPr="002A77CC">
        <w:rPr>
          <w:rFonts w:hint="eastAsia"/>
          <w:szCs w:val="21"/>
          <w:lang w:val="zh-CN"/>
        </w:rPr>
        <w:t>其他用水中采用了节水技术和措施的用水量占其他用水总用水量的比例为：</w:t>
      </w:r>
      <w:r w:rsidRPr="002A77CC">
        <w:rPr>
          <w:rFonts w:cs="宋体" w:hint="eastAsia"/>
          <w:szCs w:val="21"/>
          <w:u w:val="single"/>
        </w:rPr>
        <w:t xml:space="preserve">    </w:t>
      </w:r>
      <w:r w:rsidRPr="002A77CC">
        <w:rPr>
          <w:rFonts w:cs="宋体" w:hint="eastAsia"/>
        </w:rPr>
        <w:t>（</w:t>
      </w:r>
      <w:r w:rsidRPr="002A77CC">
        <w:rPr>
          <w:rFonts w:cs="宋体" w:hint="eastAsia"/>
        </w:rPr>
        <w:t>%</w:t>
      </w:r>
      <w:r w:rsidRPr="002A77CC">
        <w:rPr>
          <w:rFonts w:cs="宋体" w:hint="eastAsia"/>
        </w:rPr>
        <w:t>）</w:t>
      </w:r>
    </w:p>
    <w:p w14:paraId="134A9B1D" w14:textId="77777777" w:rsidR="00324CEA" w:rsidRPr="002A77CC" w:rsidRDefault="00324CEA" w:rsidP="00324CEA">
      <w:pPr>
        <w:spacing w:line="288" w:lineRule="auto"/>
        <w:rPr>
          <w:lang w:val="zh-CN"/>
        </w:rPr>
      </w:pPr>
      <w:r w:rsidRPr="002A77CC">
        <w:rPr>
          <w:rFonts w:hint="eastAsia"/>
          <w:lang w:val="zh-CN"/>
        </w:rPr>
        <w:t>其他用水量统计</w:t>
      </w:r>
    </w:p>
    <w:tbl>
      <w:tblPr>
        <w:tblStyle w:val="af6"/>
        <w:tblW w:w="9639" w:type="dxa"/>
        <w:jc w:val="center"/>
        <w:tblLook w:val="04A0" w:firstRow="1" w:lastRow="0" w:firstColumn="1" w:lastColumn="0" w:noHBand="0" w:noVBand="1"/>
      </w:tblPr>
      <w:tblGrid>
        <w:gridCol w:w="1702"/>
        <w:gridCol w:w="2127"/>
        <w:gridCol w:w="2835"/>
        <w:gridCol w:w="2975"/>
      </w:tblGrid>
      <w:tr w:rsidR="00324CEA" w:rsidRPr="002A77CC" w14:paraId="490B3C12" w14:textId="77777777" w:rsidTr="00B16CB0">
        <w:trPr>
          <w:trHeight w:val="284"/>
          <w:jc w:val="center"/>
        </w:trPr>
        <w:tc>
          <w:tcPr>
            <w:tcW w:w="1702" w:type="dxa"/>
            <w:vAlign w:val="center"/>
          </w:tcPr>
          <w:p w14:paraId="302D735D"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用水类型</w:t>
            </w:r>
          </w:p>
        </w:tc>
        <w:tc>
          <w:tcPr>
            <w:tcW w:w="2127" w:type="dxa"/>
            <w:vAlign w:val="center"/>
          </w:tcPr>
          <w:p w14:paraId="5AAF89BB"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总用水量（m</w:t>
            </w:r>
            <w:r w:rsidRPr="002A77CC">
              <w:rPr>
                <w:rFonts w:asciiTheme="minorEastAsia" w:hAnsiTheme="minorEastAsia"/>
                <w:vertAlign w:val="superscript"/>
                <w:lang w:val="zh-CN"/>
              </w:rPr>
              <w:t>3</w:t>
            </w:r>
            <w:r w:rsidRPr="002A77CC">
              <w:rPr>
                <w:rFonts w:asciiTheme="minorEastAsia" w:hAnsiTheme="minorEastAsia"/>
                <w:lang w:val="zh-CN"/>
              </w:rPr>
              <w:t>/a）</w:t>
            </w:r>
          </w:p>
        </w:tc>
        <w:tc>
          <w:tcPr>
            <w:tcW w:w="2835" w:type="dxa"/>
            <w:vAlign w:val="center"/>
          </w:tcPr>
          <w:p w14:paraId="1B43A7B3"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采用节水技术和措施的设备用水量（m</w:t>
            </w:r>
            <w:r w:rsidRPr="002A77CC">
              <w:rPr>
                <w:rFonts w:asciiTheme="minorEastAsia" w:hAnsiTheme="minorEastAsia"/>
                <w:vertAlign w:val="superscript"/>
                <w:lang w:val="zh-CN"/>
              </w:rPr>
              <w:t>3</w:t>
            </w:r>
            <w:r w:rsidRPr="002A77CC">
              <w:rPr>
                <w:rFonts w:asciiTheme="minorEastAsia" w:hAnsiTheme="minorEastAsia"/>
                <w:lang w:val="zh-CN"/>
              </w:rPr>
              <w:t>/a）</w:t>
            </w:r>
          </w:p>
        </w:tc>
        <w:tc>
          <w:tcPr>
            <w:tcW w:w="2975" w:type="dxa"/>
            <w:vAlign w:val="center"/>
          </w:tcPr>
          <w:p w14:paraId="0D852C90"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节水技术和措施的设备</w:t>
            </w:r>
            <w:r w:rsidRPr="002A77CC">
              <w:rPr>
                <w:rFonts w:asciiTheme="minorEastAsia" w:hAnsiTheme="minorEastAsia" w:hint="eastAsia"/>
                <w:lang w:val="zh-CN"/>
              </w:rPr>
              <w:t>说明</w:t>
            </w:r>
          </w:p>
        </w:tc>
      </w:tr>
      <w:tr w:rsidR="00324CEA" w:rsidRPr="002A77CC" w14:paraId="7EB923A5" w14:textId="77777777" w:rsidTr="00B16CB0">
        <w:trPr>
          <w:trHeight w:val="284"/>
          <w:jc w:val="center"/>
        </w:trPr>
        <w:tc>
          <w:tcPr>
            <w:tcW w:w="1702" w:type="dxa"/>
          </w:tcPr>
          <w:p w14:paraId="4F0C5B60" w14:textId="77777777" w:rsidR="00324CEA" w:rsidRPr="002A77CC" w:rsidRDefault="005D3734" w:rsidP="00B16CB0">
            <w:pPr>
              <w:rPr>
                <w:rFonts w:asciiTheme="minorEastAsia" w:hAnsiTheme="minorEastAsia"/>
                <w:lang w:val="zh-CN"/>
              </w:rPr>
            </w:pPr>
            <w:sdt>
              <w:sdtPr>
                <w:rPr>
                  <w:rFonts w:hint="eastAsia"/>
                </w:rPr>
                <w:id w:val="-336766545"/>
                <w:showingPlcHdr/>
              </w:sdtPr>
              <w:sdtEndPr/>
              <w:sdtContent>
                <w:r w:rsidR="00324CEA" w:rsidRPr="002A77CC">
                  <w:rPr>
                    <w:rStyle w:val="aff3"/>
                    <w:rFonts w:hint="eastAsia"/>
                    <w:color w:val="auto"/>
                  </w:rPr>
                  <w:t>单击输入</w:t>
                </w:r>
              </w:sdtContent>
            </w:sdt>
          </w:p>
        </w:tc>
        <w:tc>
          <w:tcPr>
            <w:tcW w:w="2127" w:type="dxa"/>
          </w:tcPr>
          <w:p w14:paraId="281A4DBD" w14:textId="77777777" w:rsidR="00324CEA" w:rsidRPr="002A77CC" w:rsidRDefault="005D3734" w:rsidP="00B16CB0">
            <w:pPr>
              <w:jc w:val="center"/>
              <w:rPr>
                <w:rFonts w:asciiTheme="minorEastAsia" w:hAnsiTheme="minorEastAsia"/>
                <w:lang w:val="zh-CN"/>
              </w:rPr>
            </w:pPr>
            <w:sdt>
              <w:sdtPr>
                <w:rPr>
                  <w:rFonts w:hint="eastAsia"/>
                </w:rPr>
                <w:id w:val="-1358043088"/>
                <w:showingPlcHdr/>
              </w:sdtPr>
              <w:sdtEndPr/>
              <w:sdtContent>
                <w:r w:rsidR="00324CEA" w:rsidRPr="002A77CC">
                  <w:rPr>
                    <w:rStyle w:val="aff3"/>
                    <w:rFonts w:hint="eastAsia"/>
                    <w:color w:val="auto"/>
                  </w:rPr>
                  <w:t>单击输入</w:t>
                </w:r>
              </w:sdtContent>
            </w:sdt>
          </w:p>
        </w:tc>
        <w:tc>
          <w:tcPr>
            <w:tcW w:w="2835" w:type="dxa"/>
          </w:tcPr>
          <w:p w14:paraId="142519AA" w14:textId="77777777" w:rsidR="00324CEA" w:rsidRPr="002A77CC" w:rsidRDefault="005D3734" w:rsidP="00B16CB0">
            <w:pPr>
              <w:jc w:val="center"/>
              <w:rPr>
                <w:rFonts w:asciiTheme="minorEastAsia" w:hAnsiTheme="minorEastAsia"/>
                <w:lang w:val="zh-CN"/>
              </w:rPr>
            </w:pPr>
            <w:sdt>
              <w:sdtPr>
                <w:rPr>
                  <w:rFonts w:hint="eastAsia"/>
                </w:rPr>
                <w:id w:val="-287276421"/>
                <w:showingPlcHdr/>
              </w:sdtPr>
              <w:sdtEndPr/>
              <w:sdtContent>
                <w:r w:rsidR="00324CEA" w:rsidRPr="002A77CC">
                  <w:rPr>
                    <w:rStyle w:val="aff3"/>
                    <w:rFonts w:hint="eastAsia"/>
                    <w:color w:val="auto"/>
                  </w:rPr>
                  <w:t>单击输入</w:t>
                </w:r>
              </w:sdtContent>
            </w:sdt>
          </w:p>
        </w:tc>
        <w:tc>
          <w:tcPr>
            <w:tcW w:w="2975" w:type="dxa"/>
          </w:tcPr>
          <w:p w14:paraId="6E56459A" w14:textId="77777777" w:rsidR="00324CEA" w:rsidRPr="002A77CC" w:rsidRDefault="005D3734" w:rsidP="00B16CB0">
            <w:pPr>
              <w:rPr>
                <w:rFonts w:asciiTheme="minorEastAsia" w:hAnsiTheme="minorEastAsia"/>
                <w:lang w:val="zh-CN"/>
              </w:rPr>
            </w:pPr>
            <w:sdt>
              <w:sdtPr>
                <w:rPr>
                  <w:rFonts w:hint="eastAsia"/>
                </w:rPr>
                <w:id w:val="1034923701"/>
                <w:showingPlcHdr/>
              </w:sdtPr>
              <w:sdtEndPr/>
              <w:sdtContent>
                <w:r w:rsidR="00324CEA" w:rsidRPr="002A77CC">
                  <w:rPr>
                    <w:rStyle w:val="aff3"/>
                    <w:rFonts w:hint="eastAsia"/>
                    <w:color w:val="auto"/>
                  </w:rPr>
                  <w:t>单击输入</w:t>
                </w:r>
              </w:sdtContent>
            </w:sdt>
          </w:p>
        </w:tc>
      </w:tr>
      <w:tr w:rsidR="00324CEA" w:rsidRPr="002A77CC" w14:paraId="6DCF2EA0" w14:textId="77777777" w:rsidTr="00B16CB0">
        <w:trPr>
          <w:trHeight w:val="284"/>
          <w:jc w:val="center"/>
        </w:trPr>
        <w:tc>
          <w:tcPr>
            <w:tcW w:w="1702" w:type="dxa"/>
          </w:tcPr>
          <w:p w14:paraId="1F997724" w14:textId="77777777" w:rsidR="00324CEA" w:rsidRPr="002A77CC" w:rsidRDefault="005D3734" w:rsidP="00B16CB0">
            <w:pPr>
              <w:rPr>
                <w:rFonts w:asciiTheme="minorEastAsia" w:hAnsiTheme="minorEastAsia"/>
                <w:lang w:val="zh-CN"/>
              </w:rPr>
            </w:pPr>
            <w:sdt>
              <w:sdtPr>
                <w:rPr>
                  <w:rFonts w:hint="eastAsia"/>
                </w:rPr>
                <w:id w:val="1866395448"/>
                <w:showingPlcHdr/>
              </w:sdtPr>
              <w:sdtEndPr/>
              <w:sdtContent>
                <w:r w:rsidR="00324CEA" w:rsidRPr="002A77CC">
                  <w:rPr>
                    <w:rStyle w:val="aff3"/>
                    <w:rFonts w:hint="eastAsia"/>
                    <w:color w:val="auto"/>
                  </w:rPr>
                  <w:t>单击输入</w:t>
                </w:r>
              </w:sdtContent>
            </w:sdt>
          </w:p>
        </w:tc>
        <w:tc>
          <w:tcPr>
            <w:tcW w:w="2127" w:type="dxa"/>
          </w:tcPr>
          <w:p w14:paraId="5D7C5FD7" w14:textId="77777777" w:rsidR="00324CEA" w:rsidRPr="002A77CC" w:rsidRDefault="005D3734" w:rsidP="00B16CB0">
            <w:pPr>
              <w:jc w:val="center"/>
              <w:rPr>
                <w:rFonts w:asciiTheme="minorEastAsia" w:hAnsiTheme="minorEastAsia"/>
                <w:lang w:val="zh-CN"/>
              </w:rPr>
            </w:pPr>
            <w:sdt>
              <w:sdtPr>
                <w:rPr>
                  <w:rFonts w:hint="eastAsia"/>
                </w:rPr>
                <w:id w:val="229441999"/>
                <w:showingPlcHdr/>
              </w:sdtPr>
              <w:sdtEndPr/>
              <w:sdtContent>
                <w:r w:rsidR="00324CEA" w:rsidRPr="002A77CC">
                  <w:rPr>
                    <w:rStyle w:val="aff3"/>
                    <w:rFonts w:hint="eastAsia"/>
                    <w:color w:val="auto"/>
                  </w:rPr>
                  <w:t>单击输入</w:t>
                </w:r>
              </w:sdtContent>
            </w:sdt>
          </w:p>
        </w:tc>
        <w:tc>
          <w:tcPr>
            <w:tcW w:w="2835" w:type="dxa"/>
          </w:tcPr>
          <w:p w14:paraId="0775AB0D" w14:textId="77777777" w:rsidR="00324CEA" w:rsidRPr="002A77CC" w:rsidRDefault="005D3734" w:rsidP="00B16CB0">
            <w:pPr>
              <w:jc w:val="center"/>
              <w:rPr>
                <w:rFonts w:asciiTheme="minorEastAsia" w:hAnsiTheme="minorEastAsia"/>
                <w:lang w:val="zh-CN"/>
              </w:rPr>
            </w:pPr>
            <w:sdt>
              <w:sdtPr>
                <w:rPr>
                  <w:rFonts w:hint="eastAsia"/>
                </w:rPr>
                <w:id w:val="-772319400"/>
                <w:showingPlcHdr/>
              </w:sdtPr>
              <w:sdtEndPr/>
              <w:sdtContent>
                <w:r w:rsidR="00324CEA" w:rsidRPr="002A77CC">
                  <w:rPr>
                    <w:rStyle w:val="aff3"/>
                    <w:rFonts w:hint="eastAsia"/>
                    <w:color w:val="auto"/>
                  </w:rPr>
                  <w:t>单击输入</w:t>
                </w:r>
              </w:sdtContent>
            </w:sdt>
          </w:p>
        </w:tc>
        <w:tc>
          <w:tcPr>
            <w:tcW w:w="2975" w:type="dxa"/>
          </w:tcPr>
          <w:p w14:paraId="482FD36F" w14:textId="77777777" w:rsidR="00324CEA" w:rsidRPr="002A77CC" w:rsidRDefault="005D3734" w:rsidP="00B16CB0">
            <w:pPr>
              <w:rPr>
                <w:rFonts w:asciiTheme="minorEastAsia" w:hAnsiTheme="minorEastAsia"/>
                <w:lang w:val="zh-CN"/>
              </w:rPr>
            </w:pPr>
            <w:sdt>
              <w:sdtPr>
                <w:rPr>
                  <w:rFonts w:hint="eastAsia"/>
                </w:rPr>
                <w:id w:val="1724710241"/>
                <w:showingPlcHdr/>
              </w:sdtPr>
              <w:sdtEndPr/>
              <w:sdtContent>
                <w:r w:rsidR="00324CEA" w:rsidRPr="002A77CC">
                  <w:rPr>
                    <w:rStyle w:val="aff3"/>
                    <w:rFonts w:hint="eastAsia"/>
                    <w:color w:val="auto"/>
                  </w:rPr>
                  <w:t>单击输入</w:t>
                </w:r>
              </w:sdtContent>
            </w:sdt>
          </w:p>
        </w:tc>
      </w:tr>
      <w:tr w:rsidR="00324CEA" w:rsidRPr="002A77CC" w14:paraId="7CEE6783" w14:textId="77777777" w:rsidTr="00B16CB0">
        <w:trPr>
          <w:trHeight w:val="284"/>
          <w:jc w:val="center"/>
        </w:trPr>
        <w:tc>
          <w:tcPr>
            <w:tcW w:w="1702" w:type="dxa"/>
          </w:tcPr>
          <w:p w14:paraId="403CA025" w14:textId="77777777" w:rsidR="00324CEA" w:rsidRPr="002A77CC" w:rsidRDefault="005D3734" w:rsidP="00B16CB0">
            <w:pPr>
              <w:rPr>
                <w:rFonts w:asciiTheme="minorEastAsia" w:hAnsiTheme="minorEastAsia"/>
                <w:lang w:val="zh-CN"/>
              </w:rPr>
            </w:pPr>
            <w:sdt>
              <w:sdtPr>
                <w:rPr>
                  <w:rFonts w:hint="eastAsia"/>
                </w:rPr>
                <w:id w:val="1554038929"/>
                <w:showingPlcHdr/>
              </w:sdtPr>
              <w:sdtEndPr/>
              <w:sdtContent>
                <w:r w:rsidR="00324CEA" w:rsidRPr="002A77CC">
                  <w:rPr>
                    <w:rStyle w:val="aff3"/>
                    <w:rFonts w:hint="eastAsia"/>
                    <w:color w:val="auto"/>
                  </w:rPr>
                  <w:t>单击输入</w:t>
                </w:r>
              </w:sdtContent>
            </w:sdt>
          </w:p>
        </w:tc>
        <w:tc>
          <w:tcPr>
            <w:tcW w:w="2127" w:type="dxa"/>
          </w:tcPr>
          <w:p w14:paraId="70D87432" w14:textId="77777777" w:rsidR="00324CEA" w:rsidRPr="002A77CC" w:rsidRDefault="005D3734" w:rsidP="00B16CB0">
            <w:pPr>
              <w:jc w:val="center"/>
              <w:rPr>
                <w:rFonts w:asciiTheme="minorEastAsia" w:hAnsiTheme="minorEastAsia"/>
                <w:lang w:val="zh-CN"/>
              </w:rPr>
            </w:pPr>
            <w:sdt>
              <w:sdtPr>
                <w:rPr>
                  <w:rFonts w:hint="eastAsia"/>
                </w:rPr>
                <w:id w:val="239607186"/>
                <w:showingPlcHdr/>
              </w:sdtPr>
              <w:sdtEndPr/>
              <w:sdtContent>
                <w:r w:rsidR="00324CEA" w:rsidRPr="002A77CC">
                  <w:rPr>
                    <w:rStyle w:val="aff3"/>
                    <w:rFonts w:hint="eastAsia"/>
                    <w:color w:val="auto"/>
                  </w:rPr>
                  <w:t>单击输入</w:t>
                </w:r>
              </w:sdtContent>
            </w:sdt>
          </w:p>
        </w:tc>
        <w:tc>
          <w:tcPr>
            <w:tcW w:w="2835" w:type="dxa"/>
          </w:tcPr>
          <w:p w14:paraId="3AEE8A51" w14:textId="77777777" w:rsidR="00324CEA" w:rsidRPr="002A77CC" w:rsidRDefault="005D3734" w:rsidP="00B16CB0">
            <w:pPr>
              <w:jc w:val="center"/>
              <w:rPr>
                <w:rFonts w:asciiTheme="minorEastAsia" w:hAnsiTheme="minorEastAsia"/>
                <w:lang w:val="zh-CN"/>
              </w:rPr>
            </w:pPr>
            <w:sdt>
              <w:sdtPr>
                <w:rPr>
                  <w:rFonts w:hint="eastAsia"/>
                </w:rPr>
                <w:id w:val="784771650"/>
                <w:showingPlcHdr/>
              </w:sdtPr>
              <w:sdtEndPr/>
              <w:sdtContent>
                <w:r w:rsidR="00324CEA" w:rsidRPr="002A77CC">
                  <w:rPr>
                    <w:rStyle w:val="aff3"/>
                    <w:rFonts w:hint="eastAsia"/>
                    <w:color w:val="auto"/>
                  </w:rPr>
                  <w:t>单击输入</w:t>
                </w:r>
              </w:sdtContent>
            </w:sdt>
          </w:p>
        </w:tc>
        <w:tc>
          <w:tcPr>
            <w:tcW w:w="2975" w:type="dxa"/>
          </w:tcPr>
          <w:p w14:paraId="6C3D0B7B" w14:textId="77777777" w:rsidR="00324CEA" w:rsidRPr="002A77CC" w:rsidRDefault="005D3734" w:rsidP="00B16CB0">
            <w:pPr>
              <w:rPr>
                <w:rFonts w:asciiTheme="minorEastAsia" w:hAnsiTheme="minorEastAsia"/>
                <w:lang w:val="zh-CN"/>
              </w:rPr>
            </w:pPr>
            <w:sdt>
              <w:sdtPr>
                <w:rPr>
                  <w:rFonts w:hint="eastAsia"/>
                </w:rPr>
                <w:id w:val="1471938176"/>
                <w:showingPlcHdr/>
              </w:sdtPr>
              <w:sdtEndPr/>
              <w:sdtContent>
                <w:r w:rsidR="00324CEA" w:rsidRPr="002A77CC">
                  <w:rPr>
                    <w:rStyle w:val="aff3"/>
                    <w:rFonts w:hint="eastAsia"/>
                    <w:color w:val="auto"/>
                  </w:rPr>
                  <w:t>单击输入</w:t>
                </w:r>
              </w:sdtContent>
            </w:sdt>
          </w:p>
        </w:tc>
      </w:tr>
      <w:tr w:rsidR="00324CEA" w:rsidRPr="002A77CC" w14:paraId="0700CB74" w14:textId="77777777" w:rsidTr="00B16CB0">
        <w:trPr>
          <w:trHeight w:val="284"/>
          <w:jc w:val="center"/>
        </w:trPr>
        <w:tc>
          <w:tcPr>
            <w:tcW w:w="6664" w:type="dxa"/>
            <w:gridSpan w:val="3"/>
          </w:tcPr>
          <w:p w14:paraId="61061A47" w14:textId="77777777" w:rsidR="00324CEA" w:rsidRPr="002A77CC" w:rsidRDefault="00324CEA" w:rsidP="00B16CB0">
            <w:pPr>
              <w:rPr>
                <w:rFonts w:asciiTheme="minorEastAsia" w:hAnsiTheme="minorEastAsia"/>
                <w:lang w:val="zh-CN"/>
              </w:rPr>
            </w:pPr>
            <w:r w:rsidRPr="002A77CC">
              <w:rPr>
                <w:rFonts w:asciiTheme="minorEastAsia" w:hAnsiTheme="minorEastAsia"/>
              </w:rPr>
              <w:t>采用节水技术和措施的总用水量占其他用水总用水量的比例（%）</w:t>
            </w:r>
          </w:p>
        </w:tc>
        <w:tc>
          <w:tcPr>
            <w:tcW w:w="2975" w:type="dxa"/>
          </w:tcPr>
          <w:p w14:paraId="422B0237" w14:textId="77777777" w:rsidR="00324CEA" w:rsidRPr="002A77CC" w:rsidRDefault="005D3734" w:rsidP="00B16CB0">
            <w:pPr>
              <w:rPr>
                <w:rFonts w:asciiTheme="minorEastAsia" w:hAnsiTheme="minorEastAsia"/>
                <w:lang w:val="zh-CN"/>
              </w:rPr>
            </w:pPr>
            <w:sdt>
              <w:sdtPr>
                <w:rPr>
                  <w:rFonts w:hint="eastAsia"/>
                </w:rPr>
                <w:id w:val="600922147"/>
                <w:showingPlcHdr/>
              </w:sdtPr>
              <w:sdtEndPr/>
              <w:sdtContent>
                <w:r w:rsidR="00324CEA" w:rsidRPr="002A77CC">
                  <w:rPr>
                    <w:rStyle w:val="aff3"/>
                    <w:rFonts w:hint="eastAsia"/>
                    <w:color w:val="auto"/>
                  </w:rPr>
                  <w:t>单击输入</w:t>
                </w:r>
              </w:sdtContent>
            </w:sdt>
          </w:p>
        </w:tc>
      </w:tr>
    </w:tbl>
    <w:p w14:paraId="4489E1F4" w14:textId="77777777" w:rsidR="00324CEA" w:rsidRPr="002A77CC" w:rsidRDefault="00324CEA" w:rsidP="00324CEA">
      <w:pPr>
        <w:autoSpaceDE w:val="0"/>
        <w:autoSpaceDN w:val="0"/>
        <w:adjustRightInd w:val="0"/>
        <w:spacing w:line="288" w:lineRule="auto"/>
        <w:jc w:val="left"/>
        <w:rPr>
          <w:rFonts w:ascii="宋体" w:hAnsi="Calibri" w:cs="宋体"/>
          <w:kern w:val="0"/>
          <w:szCs w:val="21"/>
        </w:rPr>
      </w:pPr>
      <w:r w:rsidRPr="002A77CC">
        <w:rPr>
          <w:rFonts w:hint="eastAsia"/>
          <w:szCs w:val="21"/>
          <w:lang w:val="zh-CN"/>
        </w:rPr>
        <w:t>简要说明</w:t>
      </w:r>
      <w:r w:rsidRPr="002A77CC">
        <w:rPr>
          <w:rFonts w:ascii="宋体" w:hAnsi="Calibri" w:cs="宋体" w:hint="eastAsia"/>
          <w:kern w:val="0"/>
          <w:szCs w:val="21"/>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sidRPr="002A77CC">
        <w:rPr>
          <w:rFonts w:hint="eastAsia"/>
          <w:szCs w:val="21"/>
          <w:lang w:val="zh-CN"/>
        </w:rPr>
        <w:t>。（</w:t>
      </w:r>
      <w:r w:rsidRPr="002A77CC">
        <w:rPr>
          <w:szCs w:val="21"/>
          <w:lang w:val="zh-CN"/>
        </w:rPr>
        <w:t>200</w:t>
      </w:r>
      <w:r w:rsidRPr="002A77CC">
        <w:rPr>
          <w:rFonts w:hint="eastAsia"/>
          <w:szCs w:val="21"/>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4CDCC377" w14:textId="77777777" w:rsidTr="00B16CB0">
        <w:trPr>
          <w:cantSplit/>
          <w:trHeight w:val="1179"/>
        </w:trPr>
        <w:tc>
          <w:tcPr>
            <w:tcW w:w="9606" w:type="dxa"/>
          </w:tcPr>
          <w:p w14:paraId="78AE2C0C" w14:textId="77777777" w:rsidR="00324CEA" w:rsidRPr="002A77CC" w:rsidRDefault="00324CEA" w:rsidP="00B16CB0">
            <w:pPr>
              <w:spacing w:line="288" w:lineRule="auto"/>
              <w:rPr>
                <w:szCs w:val="21"/>
              </w:rPr>
            </w:pPr>
          </w:p>
        </w:tc>
      </w:tr>
    </w:tbl>
    <w:p w14:paraId="4C4396DA"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57FF153E"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6FDEC283"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w:t>
      </w:r>
      <w:r w:rsidRPr="002A77CC">
        <w:rPr>
          <w:szCs w:val="21"/>
        </w:rPr>
        <w:t>给排水设计说明</w:t>
      </w:r>
      <w:r w:rsidRPr="002A77CC">
        <w:rPr>
          <w:rFonts w:hint="eastAsia"/>
          <w:szCs w:val="21"/>
        </w:rPr>
        <w:t>：</w:t>
      </w:r>
      <w:r w:rsidRPr="002A77CC">
        <w:rPr>
          <w:rFonts w:cs="宋体"/>
        </w:rPr>
        <w:t>应说明采用的其他节水技术和措施</w:t>
      </w:r>
      <w:r w:rsidRPr="002A77CC">
        <w:rPr>
          <w:rFonts w:cs="宋体" w:hint="eastAsia"/>
        </w:rPr>
        <w:t>，</w:t>
      </w:r>
      <w:r w:rsidRPr="002A77CC">
        <w:rPr>
          <w:rFonts w:cs="宋体"/>
        </w:rPr>
        <w:t>明确节水设备的相关参数</w:t>
      </w:r>
      <w:r w:rsidRPr="002A77CC">
        <w:rPr>
          <w:rFonts w:cs="宋体" w:hint="eastAsia"/>
        </w:rPr>
        <w:t>。</w:t>
      </w:r>
    </w:p>
    <w:p w14:paraId="4FD9175F"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）其他</w:t>
      </w:r>
      <w:r w:rsidRPr="002A77CC">
        <w:rPr>
          <w:szCs w:val="21"/>
        </w:rPr>
        <w:t>节水设备</w:t>
      </w:r>
      <w:r w:rsidRPr="002A77CC">
        <w:rPr>
          <w:rFonts w:hint="eastAsia"/>
          <w:szCs w:val="21"/>
        </w:rPr>
        <w:t>产品说明书：应体现</w:t>
      </w:r>
      <w:r w:rsidRPr="002A77CC">
        <w:rPr>
          <w:szCs w:val="21"/>
        </w:rPr>
        <w:t>设备参数，并与设计说明一致</w:t>
      </w:r>
      <w:r w:rsidRPr="002A77CC">
        <w:rPr>
          <w:rFonts w:hint="eastAsia"/>
          <w:szCs w:val="21"/>
        </w:rPr>
        <w:t>。</w:t>
      </w:r>
    </w:p>
    <w:p w14:paraId="5662740C"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w:t>
      </w:r>
      <w:r w:rsidRPr="002A77CC">
        <w:rPr>
          <w:rFonts w:cs="宋体"/>
        </w:rPr>
        <w:t>其他节水技术和措施</w:t>
      </w:r>
      <w:r w:rsidRPr="002A77CC">
        <w:rPr>
          <w:rFonts w:hint="eastAsia"/>
        </w:rPr>
        <w:t>用水节水量计算书：应包括详细的设备数量及用水量的统计，并体现节水技术或措施。</w:t>
      </w:r>
    </w:p>
    <w:p w14:paraId="1A0AD6B7"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2CDBE29A"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w:t>
      </w:r>
      <w:r w:rsidRPr="002A77CC">
        <w:rPr>
          <w:szCs w:val="21"/>
        </w:rPr>
        <w:t>给排水</w:t>
      </w:r>
      <w:r w:rsidRPr="002A77CC">
        <w:rPr>
          <w:rFonts w:hint="eastAsia"/>
          <w:szCs w:val="21"/>
        </w:rPr>
        <w:t>竣工</w:t>
      </w:r>
      <w:r w:rsidRPr="002A77CC">
        <w:rPr>
          <w:szCs w:val="21"/>
        </w:rPr>
        <w:t>说明</w:t>
      </w:r>
      <w:r w:rsidRPr="002A77CC">
        <w:rPr>
          <w:rFonts w:hint="eastAsia"/>
          <w:szCs w:val="21"/>
        </w:rPr>
        <w:t>：</w:t>
      </w:r>
      <w:r w:rsidRPr="002A77CC">
        <w:rPr>
          <w:rFonts w:cs="宋体"/>
        </w:rPr>
        <w:t>应说明采用的其他节水技术和措施</w:t>
      </w:r>
      <w:r w:rsidRPr="002A77CC">
        <w:rPr>
          <w:rFonts w:cs="宋体" w:hint="eastAsia"/>
        </w:rPr>
        <w:t>，</w:t>
      </w:r>
      <w:r w:rsidRPr="002A77CC">
        <w:rPr>
          <w:rFonts w:cs="宋体"/>
        </w:rPr>
        <w:t>明确节水设备的相关参数</w:t>
      </w:r>
      <w:r w:rsidRPr="002A77CC">
        <w:rPr>
          <w:rFonts w:cs="宋体" w:hint="eastAsia"/>
        </w:rPr>
        <w:t>。</w:t>
      </w:r>
    </w:p>
    <w:p w14:paraId="0A9109A9"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）其他节水设备采购或入场清单、产品说明书，应体现</w:t>
      </w:r>
      <w:r w:rsidRPr="002A77CC">
        <w:rPr>
          <w:szCs w:val="21"/>
        </w:rPr>
        <w:t>设备参数，并与设计说明一致</w:t>
      </w:r>
      <w:r w:rsidRPr="002A77CC">
        <w:rPr>
          <w:rFonts w:hint="eastAsia"/>
          <w:szCs w:val="21"/>
        </w:rPr>
        <w:t>。</w:t>
      </w:r>
    </w:p>
    <w:p w14:paraId="792C5874" w14:textId="77777777" w:rsidR="00324CEA" w:rsidRPr="002A77CC" w:rsidRDefault="00324CEA" w:rsidP="00324CEA">
      <w:pPr>
        <w:pStyle w:val="12"/>
        <w:spacing w:line="288" w:lineRule="auto"/>
        <w:ind w:firstLineChars="0" w:firstLine="0"/>
        <w:rPr>
          <w:szCs w:val="21"/>
        </w:rPr>
      </w:pPr>
      <w:r w:rsidRPr="002A77CC">
        <w:rPr>
          <w:rFonts w:cs="宋体" w:hint="eastAsia"/>
        </w:rPr>
        <w:t>（</w:t>
      </w:r>
      <w:r w:rsidRPr="002A77CC">
        <w:rPr>
          <w:rFonts w:cs="宋体" w:hint="eastAsia"/>
        </w:rPr>
        <w:t>3</w:t>
      </w:r>
      <w:r w:rsidRPr="002A77CC">
        <w:rPr>
          <w:rFonts w:cs="宋体" w:hint="eastAsia"/>
        </w:rPr>
        <w:t>）</w:t>
      </w:r>
      <w:r w:rsidRPr="002A77CC">
        <w:rPr>
          <w:rFonts w:hint="eastAsia"/>
          <w:szCs w:val="21"/>
        </w:rPr>
        <w:t>用水量记录报告。</w:t>
      </w:r>
    </w:p>
    <w:p w14:paraId="354A65F5"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763850C2" w14:textId="77777777" w:rsidTr="00B16CB0">
        <w:trPr>
          <w:cantSplit/>
          <w:trHeight w:val="995"/>
        </w:trPr>
        <w:tc>
          <w:tcPr>
            <w:tcW w:w="9606" w:type="dxa"/>
          </w:tcPr>
          <w:p w14:paraId="02363FC0" w14:textId="77777777" w:rsidR="00324CEA" w:rsidRPr="002A77CC" w:rsidRDefault="00324CEA" w:rsidP="00B16CB0">
            <w:pPr>
              <w:spacing w:line="288" w:lineRule="auto"/>
              <w:rPr>
                <w:szCs w:val="21"/>
              </w:rPr>
            </w:pPr>
          </w:p>
        </w:tc>
      </w:tr>
    </w:tbl>
    <w:p w14:paraId="697F2287" w14:textId="77777777" w:rsidR="00324CEA" w:rsidRPr="002A77CC" w:rsidRDefault="00324CEA" w:rsidP="00324CEA">
      <w:pPr>
        <w:widowControl/>
        <w:jc w:val="left"/>
      </w:pPr>
      <w:r w:rsidRPr="002A77CC">
        <w:br w:type="page"/>
      </w:r>
    </w:p>
    <w:p w14:paraId="4D5C9625" w14:textId="77777777" w:rsidR="00324CEA" w:rsidRPr="002A77CC" w:rsidRDefault="00324CEA" w:rsidP="00324CEA">
      <w:pPr>
        <w:pStyle w:val="2"/>
        <w:jc w:val="center"/>
        <w:rPr>
          <w:lang w:val="zh-CN"/>
        </w:rPr>
      </w:pPr>
      <w:bookmarkStart w:id="97" w:name="_Toc412712083"/>
      <w:bookmarkStart w:id="98" w:name="_Toc438725030"/>
      <w:r w:rsidRPr="002A77CC">
        <w:rPr>
          <w:rFonts w:hint="eastAsia"/>
          <w:lang w:val="zh-CN"/>
        </w:rPr>
        <w:lastRenderedPageBreak/>
        <w:t>Ⅲ非传统水源利用</w:t>
      </w:r>
      <w:bookmarkEnd w:id="97"/>
      <w:bookmarkEnd w:id="98"/>
    </w:p>
    <w:p w14:paraId="73F8E201" w14:textId="77777777" w:rsidR="00324CEA" w:rsidRPr="002A77CC" w:rsidRDefault="00324CEA" w:rsidP="00324CEA">
      <w:pPr>
        <w:pStyle w:val="3"/>
      </w:pPr>
      <w:r w:rsidRPr="002A77CC">
        <w:t>6.</w:t>
      </w:r>
      <w:r w:rsidRPr="002A77CC">
        <w:rPr>
          <w:rFonts w:hint="eastAsia"/>
        </w:rPr>
        <w:t>2</w:t>
      </w:r>
      <w:r w:rsidRPr="002A77CC">
        <w:t>.</w:t>
      </w:r>
      <w:r w:rsidRPr="002A77CC">
        <w:rPr>
          <w:rFonts w:hint="eastAsia"/>
        </w:rPr>
        <w:t>10合理使用非传统水源。（总分15分）</w:t>
      </w:r>
    </w:p>
    <w:p w14:paraId="2E033507" w14:textId="77777777" w:rsidR="00324CEA" w:rsidRPr="002A77CC" w:rsidRDefault="00324CEA" w:rsidP="00324CEA">
      <w:pPr>
        <w:spacing w:line="360" w:lineRule="auto"/>
        <w:rPr>
          <w:b/>
          <w:kern w:val="0"/>
          <w:sz w:val="24"/>
        </w:rPr>
      </w:pPr>
      <w:r w:rsidRPr="002A77CC">
        <w:rPr>
          <w:rFonts w:hint="eastAsia"/>
          <w:b/>
          <w:kern w:val="0"/>
          <w:sz w:val="24"/>
        </w:rPr>
        <w:t>参评情况</w:t>
      </w:r>
    </w:p>
    <w:p w14:paraId="4C162057" w14:textId="77777777" w:rsidR="00324CEA" w:rsidRPr="002A77CC" w:rsidRDefault="00324CEA" w:rsidP="00324CEA">
      <w:pPr>
        <w:spacing w:line="288" w:lineRule="auto"/>
        <w:rPr>
          <w:kern w:val="0"/>
        </w:rPr>
      </w:pPr>
      <w:r w:rsidRPr="002A77CC">
        <w:rPr>
          <w:rFonts w:hint="eastAsia"/>
          <w:kern w:val="0"/>
        </w:rPr>
        <w:t>□参评</w:t>
      </w:r>
      <w:r w:rsidRPr="002A77CC">
        <w:rPr>
          <w:rFonts w:hint="eastAsia"/>
          <w:kern w:val="0"/>
        </w:rPr>
        <w:t xml:space="preserve"> </w:t>
      </w:r>
      <w:r w:rsidRPr="002A77CC">
        <w:rPr>
          <w:rFonts w:hint="eastAsia"/>
          <w:kern w:val="0"/>
        </w:rPr>
        <w:t>□不参评，原因（□</w:t>
      </w:r>
      <w:r w:rsidRPr="002A77CC">
        <w:rPr>
          <w:rFonts w:cs="宋体" w:hint="eastAsia"/>
          <w:lang w:val="zh-CN"/>
        </w:rPr>
        <w:t>养老院、幼儿园、医院类建筑</w:t>
      </w:r>
      <w:r w:rsidRPr="002A77CC">
        <w:rPr>
          <w:rFonts w:hint="eastAsia"/>
        </w:rPr>
        <w:t>不参评</w:t>
      </w:r>
      <w:r w:rsidRPr="002A77CC">
        <w:t>、</w:t>
      </w:r>
      <w:r w:rsidRPr="002A77CC">
        <w:rPr>
          <w:rFonts w:hint="eastAsia"/>
          <w:kern w:val="0"/>
        </w:rPr>
        <w:t>□</w:t>
      </w:r>
      <w:r w:rsidRPr="002A77CC">
        <w:rPr>
          <w:rFonts w:cs="宋体" w:hint="eastAsia"/>
          <w:lang w:val="zh-CN"/>
        </w:rPr>
        <w:t>项目周边无市政再生水利用条件且建筑可回用水量小于</w:t>
      </w:r>
      <w:r w:rsidRPr="002A77CC">
        <w:rPr>
          <w:lang w:val="zh-CN"/>
        </w:rPr>
        <w:t>100m</w:t>
      </w:r>
      <w:r w:rsidRPr="002A77CC">
        <w:rPr>
          <w:vertAlign w:val="superscript"/>
          <w:lang w:val="zh-CN"/>
        </w:rPr>
        <w:t>3</w:t>
      </w:r>
      <w:r w:rsidRPr="002A77CC">
        <w:rPr>
          <w:lang w:val="zh-CN"/>
        </w:rPr>
        <w:t>/d</w:t>
      </w:r>
      <w:r w:rsidRPr="002A77CC">
        <w:rPr>
          <w:rFonts w:cs="宋体" w:hint="eastAsia"/>
          <w:lang w:val="zh-CN"/>
        </w:rPr>
        <w:t>时可不参评</w:t>
      </w:r>
      <w:r w:rsidRPr="002A77CC">
        <w:rPr>
          <w:rFonts w:hint="eastAsia"/>
          <w:kern w:val="0"/>
        </w:rPr>
        <w:t>、□其他）</w:t>
      </w:r>
    </w:p>
    <w:p w14:paraId="07E3786F" w14:textId="77777777" w:rsidR="00324CEA" w:rsidRPr="002A77CC" w:rsidRDefault="00324CEA" w:rsidP="00324CEA">
      <w:pPr>
        <w:pStyle w:val="12"/>
        <w:spacing w:line="360" w:lineRule="auto"/>
        <w:ind w:firstLineChars="0" w:firstLine="0"/>
        <w:rPr>
          <w:b/>
          <w:sz w:val="24"/>
        </w:rPr>
      </w:pPr>
      <w:r w:rsidRPr="002A77CC">
        <w:rPr>
          <w:b/>
          <w:sz w:val="24"/>
        </w:rPr>
        <w:t>1</w:t>
      </w:r>
      <w:r w:rsidRPr="002A77CC">
        <w:rPr>
          <w:rFonts w:hint="eastAsia"/>
          <w:b/>
          <w:sz w:val="24"/>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112"/>
        <w:gridCol w:w="1173"/>
        <w:gridCol w:w="1054"/>
        <w:gridCol w:w="1113"/>
        <w:gridCol w:w="1113"/>
        <w:gridCol w:w="1116"/>
        <w:gridCol w:w="1134"/>
        <w:gridCol w:w="1133"/>
      </w:tblGrid>
      <w:tr w:rsidR="00324CEA" w:rsidRPr="002A77CC" w14:paraId="764AD22A" w14:textId="77777777" w:rsidTr="00B16CB0">
        <w:trPr>
          <w:trHeight w:val="284"/>
          <w:jc w:val="center"/>
        </w:trPr>
        <w:tc>
          <w:tcPr>
            <w:tcW w:w="691" w:type="dxa"/>
            <w:vMerge w:val="restart"/>
            <w:vAlign w:val="center"/>
          </w:tcPr>
          <w:p w14:paraId="3C8FF119" w14:textId="77777777" w:rsidR="00324CEA" w:rsidRPr="002A77CC" w:rsidRDefault="00324CEA" w:rsidP="00B16CB0">
            <w:pPr>
              <w:jc w:val="center"/>
              <w:rPr>
                <w:rFonts w:asciiTheme="minorEastAsia" w:hAnsiTheme="minorEastAsia" w:cs="仿宋_GB2312"/>
                <w:b/>
              </w:rPr>
            </w:pPr>
            <w:r w:rsidRPr="002A77CC">
              <w:rPr>
                <w:rFonts w:asciiTheme="minorEastAsia" w:hAnsiTheme="minorEastAsia" w:hint="eastAsia"/>
                <w:b/>
              </w:rPr>
              <w:t>类型</w:t>
            </w:r>
          </w:p>
        </w:tc>
        <w:tc>
          <w:tcPr>
            <w:tcW w:w="6681" w:type="dxa"/>
            <w:gridSpan w:val="6"/>
            <w:vAlign w:val="center"/>
          </w:tcPr>
          <w:p w14:paraId="79211D73" w14:textId="77777777" w:rsidR="00324CEA" w:rsidRPr="002A77CC" w:rsidRDefault="00324CEA" w:rsidP="00B16CB0">
            <w:pPr>
              <w:jc w:val="center"/>
              <w:rPr>
                <w:rFonts w:asciiTheme="minorEastAsia" w:hAnsiTheme="minorEastAsia" w:cs="仿宋_GB2312"/>
                <w:b/>
              </w:rPr>
            </w:pPr>
            <w:r w:rsidRPr="002A77CC">
              <w:rPr>
                <w:rFonts w:asciiTheme="minorEastAsia" w:hAnsiTheme="minorEastAsia" w:hint="eastAsia"/>
                <w:b/>
              </w:rPr>
              <w:t>评价内容</w:t>
            </w:r>
          </w:p>
        </w:tc>
        <w:tc>
          <w:tcPr>
            <w:tcW w:w="1134" w:type="dxa"/>
            <w:vMerge w:val="restart"/>
            <w:vAlign w:val="center"/>
          </w:tcPr>
          <w:p w14:paraId="0673CF06" w14:textId="77777777" w:rsidR="00324CEA" w:rsidRPr="002A77CC" w:rsidRDefault="00324CEA" w:rsidP="00B16CB0">
            <w:pPr>
              <w:jc w:val="center"/>
              <w:rPr>
                <w:rFonts w:asciiTheme="minorEastAsia" w:hAnsiTheme="minorEastAsia"/>
                <w:b/>
              </w:rPr>
            </w:pPr>
            <w:r w:rsidRPr="002A77CC">
              <w:rPr>
                <w:rFonts w:asciiTheme="minorEastAsia" w:hAnsiTheme="minorEastAsia"/>
                <w:b/>
                <w:lang w:val="zh-CN"/>
              </w:rPr>
              <w:t>评价分值</w:t>
            </w:r>
            <w:r w:rsidRPr="002A77CC">
              <w:rPr>
                <w:rFonts w:asciiTheme="minorEastAsia" w:hAnsiTheme="minorEastAsia" w:hint="eastAsia"/>
                <w:b/>
                <w:lang w:val="zh-CN"/>
              </w:rPr>
              <w:t>（分）</w:t>
            </w:r>
          </w:p>
        </w:tc>
        <w:tc>
          <w:tcPr>
            <w:tcW w:w="1133" w:type="dxa"/>
            <w:vMerge w:val="restart"/>
            <w:vAlign w:val="center"/>
          </w:tcPr>
          <w:p w14:paraId="23D9D19A" w14:textId="77777777" w:rsidR="00324CEA" w:rsidRPr="002A77CC" w:rsidRDefault="00324CEA" w:rsidP="00B16CB0">
            <w:pPr>
              <w:jc w:val="center"/>
              <w:rPr>
                <w:rFonts w:asciiTheme="minorEastAsia" w:hAnsiTheme="minorEastAsia"/>
                <w:b/>
                <w:lang w:val="zh-CN"/>
              </w:rPr>
            </w:pPr>
            <w:r w:rsidRPr="002A77CC">
              <w:rPr>
                <w:rFonts w:asciiTheme="minorEastAsia" w:hAnsiTheme="minorEastAsia"/>
                <w:b/>
                <w:lang w:val="zh-CN"/>
              </w:rPr>
              <w:t>自评得分</w:t>
            </w:r>
            <w:r w:rsidRPr="002A77CC">
              <w:rPr>
                <w:rFonts w:asciiTheme="minorEastAsia" w:hAnsiTheme="minorEastAsia" w:hint="eastAsia"/>
                <w:b/>
                <w:lang w:val="zh-CN"/>
              </w:rPr>
              <w:t>（分）</w:t>
            </w:r>
          </w:p>
        </w:tc>
      </w:tr>
      <w:tr w:rsidR="00324CEA" w:rsidRPr="002A77CC" w14:paraId="1DA13B7C" w14:textId="77777777" w:rsidTr="00B16CB0">
        <w:trPr>
          <w:trHeight w:val="284"/>
          <w:jc w:val="center"/>
        </w:trPr>
        <w:tc>
          <w:tcPr>
            <w:tcW w:w="691" w:type="dxa"/>
            <w:vMerge/>
            <w:vAlign w:val="center"/>
          </w:tcPr>
          <w:p w14:paraId="2F6D9191" w14:textId="77777777" w:rsidR="00324CEA" w:rsidRPr="002A77CC" w:rsidRDefault="00324CEA" w:rsidP="00B16CB0">
            <w:pPr>
              <w:jc w:val="center"/>
              <w:rPr>
                <w:rFonts w:asciiTheme="minorEastAsia" w:hAnsiTheme="minorEastAsia"/>
              </w:rPr>
            </w:pPr>
          </w:p>
        </w:tc>
        <w:tc>
          <w:tcPr>
            <w:tcW w:w="2285" w:type="dxa"/>
            <w:gridSpan w:val="2"/>
            <w:vAlign w:val="center"/>
          </w:tcPr>
          <w:p w14:paraId="19762857"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非传统水源利用率</w:t>
            </w:r>
          </w:p>
        </w:tc>
        <w:tc>
          <w:tcPr>
            <w:tcW w:w="4396" w:type="dxa"/>
            <w:gridSpan w:val="4"/>
            <w:vAlign w:val="center"/>
          </w:tcPr>
          <w:p w14:paraId="64F66214"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非传统水源利用措施</w:t>
            </w:r>
          </w:p>
        </w:tc>
        <w:tc>
          <w:tcPr>
            <w:tcW w:w="1134" w:type="dxa"/>
            <w:vMerge/>
            <w:vAlign w:val="center"/>
          </w:tcPr>
          <w:p w14:paraId="5B1D7640" w14:textId="77777777" w:rsidR="00324CEA" w:rsidRPr="002A77CC" w:rsidRDefault="00324CEA" w:rsidP="00B16CB0">
            <w:pPr>
              <w:jc w:val="center"/>
              <w:rPr>
                <w:rFonts w:asciiTheme="minorEastAsia" w:hAnsiTheme="minorEastAsia"/>
              </w:rPr>
            </w:pPr>
          </w:p>
        </w:tc>
        <w:tc>
          <w:tcPr>
            <w:tcW w:w="1133" w:type="dxa"/>
            <w:vMerge/>
            <w:vAlign w:val="center"/>
          </w:tcPr>
          <w:p w14:paraId="144E5F0D" w14:textId="77777777" w:rsidR="00324CEA" w:rsidRPr="002A77CC" w:rsidRDefault="00324CEA" w:rsidP="00B16CB0">
            <w:pPr>
              <w:jc w:val="center"/>
              <w:rPr>
                <w:rFonts w:asciiTheme="minorEastAsia" w:hAnsiTheme="minorEastAsia"/>
              </w:rPr>
            </w:pPr>
          </w:p>
        </w:tc>
      </w:tr>
      <w:tr w:rsidR="00324CEA" w:rsidRPr="002A77CC" w14:paraId="4930516F" w14:textId="77777777" w:rsidTr="00B16CB0">
        <w:trPr>
          <w:trHeight w:val="284"/>
          <w:jc w:val="center"/>
        </w:trPr>
        <w:tc>
          <w:tcPr>
            <w:tcW w:w="691" w:type="dxa"/>
            <w:vMerge/>
            <w:vAlign w:val="center"/>
          </w:tcPr>
          <w:p w14:paraId="4D73BBA5" w14:textId="77777777" w:rsidR="00324CEA" w:rsidRPr="002A77CC" w:rsidRDefault="00324CEA" w:rsidP="00B16CB0">
            <w:pPr>
              <w:jc w:val="center"/>
              <w:rPr>
                <w:rFonts w:asciiTheme="minorEastAsia" w:hAnsiTheme="minorEastAsia"/>
              </w:rPr>
            </w:pPr>
          </w:p>
        </w:tc>
        <w:tc>
          <w:tcPr>
            <w:tcW w:w="1112" w:type="dxa"/>
            <w:vAlign w:val="center"/>
          </w:tcPr>
          <w:p w14:paraId="6BF27A3C"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有市政再生水供应</w:t>
            </w:r>
          </w:p>
        </w:tc>
        <w:tc>
          <w:tcPr>
            <w:tcW w:w="1173" w:type="dxa"/>
            <w:vAlign w:val="center"/>
          </w:tcPr>
          <w:p w14:paraId="50485312"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无市政再生水供应</w:t>
            </w:r>
          </w:p>
        </w:tc>
        <w:tc>
          <w:tcPr>
            <w:tcW w:w="1054" w:type="dxa"/>
            <w:vAlign w:val="center"/>
          </w:tcPr>
          <w:p w14:paraId="01A7BC60"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室内冲厕</w:t>
            </w:r>
          </w:p>
        </w:tc>
        <w:tc>
          <w:tcPr>
            <w:tcW w:w="1113" w:type="dxa"/>
            <w:vAlign w:val="center"/>
          </w:tcPr>
          <w:p w14:paraId="1AF25265"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室外绿化灌溉</w:t>
            </w:r>
          </w:p>
        </w:tc>
        <w:tc>
          <w:tcPr>
            <w:tcW w:w="1113" w:type="dxa"/>
            <w:vAlign w:val="center"/>
          </w:tcPr>
          <w:p w14:paraId="5D4FA3EA"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道路浇洒</w:t>
            </w:r>
          </w:p>
        </w:tc>
        <w:tc>
          <w:tcPr>
            <w:tcW w:w="1116" w:type="dxa"/>
            <w:vAlign w:val="center"/>
          </w:tcPr>
          <w:p w14:paraId="53502854"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洗车用水</w:t>
            </w:r>
          </w:p>
        </w:tc>
        <w:tc>
          <w:tcPr>
            <w:tcW w:w="1134" w:type="dxa"/>
            <w:vMerge/>
            <w:vAlign w:val="center"/>
          </w:tcPr>
          <w:p w14:paraId="4527F848" w14:textId="77777777" w:rsidR="00324CEA" w:rsidRPr="002A77CC" w:rsidRDefault="00324CEA" w:rsidP="00B16CB0">
            <w:pPr>
              <w:jc w:val="center"/>
              <w:rPr>
                <w:rFonts w:asciiTheme="minorEastAsia" w:hAnsiTheme="minorEastAsia"/>
              </w:rPr>
            </w:pPr>
          </w:p>
        </w:tc>
        <w:tc>
          <w:tcPr>
            <w:tcW w:w="1133" w:type="dxa"/>
            <w:vMerge/>
            <w:vAlign w:val="center"/>
          </w:tcPr>
          <w:p w14:paraId="296CACDD" w14:textId="77777777" w:rsidR="00324CEA" w:rsidRPr="002A77CC" w:rsidRDefault="00324CEA" w:rsidP="00B16CB0">
            <w:pPr>
              <w:jc w:val="center"/>
              <w:rPr>
                <w:rFonts w:asciiTheme="minorEastAsia" w:hAnsiTheme="minorEastAsia"/>
              </w:rPr>
            </w:pPr>
          </w:p>
        </w:tc>
      </w:tr>
      <w:tr w:rsidR="00324CEA" w:rsidRPr="002A77CC" w14:paraId="76C46CFC" w14:textId="77777777" w:rsidTr="00B16CB0">
        <w:trPr>
          <w:trHeight w:val="284"/>
          <w:jc w:val="center"/>
        </w:trPr>
        <w:tc>
          <w:tcPr>
            <w:tcW w:w="691" w:type="dxa"/>
            <w:vMerge w:val="restart"/>
            <w:vAlign w:val="center"/>
          </w:tcPr>
          <w:p w14:paraId="5DB0DD2C" w14:textId="77777777" w:rsidR="00324CEA" w:rsidRPr="002A77CC" w:rsidRDefault="00324CEA" w:rsidP="00B16CB0">
            <w:pPr>
              <w:jc w:val="center"/>
              <w:rPr>
                <w:rFonts w:asciiTheme="minorEastAsia" w:hAnsiTheme="minorEastAsia"/>
                <w:b/>
              </w:rPr>
            </w:pPr>
            <w:r w:rsidRPr="002A77CC">
              <w:rPr>
                <w:rFonts w:hint="eastAsia"/>
                <w:kern w:val="0"/>
              </w:rPr>
              <w:t>□</w:t>
            </w:r>
          </w:p>
          <w:p w14:paraId="6521D69F" w14:textId="77777777" w:rsidR="00324CEA" w:rsidRPr="002A77CC" w:rsidRDefault="00324CEA" w:rsidP="00B16CB0">
            <w:pPr>
              <w:jc w:val="center"/>
              <w:rPr>
                <w:rFonts w:asciiTheme="minorEastAsia" w:hAnsiTheme="minorEastAsia"/>
              </w:rPr>
            </w:pPr>
            <w:r w:rsidRPr="002A77CC">
              <w:rPr>
                <w:rFonts w:asciiTheme="minorEastAsia" w:hAnsiTheme="minorEastAsia" w:hint="eastAsia"/>
                <w:b/>
              </w:rPr>
              <w:t>住宅</w:t>
            </w:r>
          </w:p>
        </w:tc>
        <w:tc>
          <w:tcPr>
            <w:tcW w:w="1112" w:type="dxa"/>
            <w:vAlign w:val="center"/>
          </w:tcPr>
          <w:p w14:paraId="5E337258" w14:textId="77777777" w:rsidR="00324CEA" w:rsidRPr="002A77CC" w:rsidRDefault="00324CEA" w:rsidP="00B16CB0">
            <w:pPr>
              <w:jc w:val="center"/>
            </w:pPr>
            <w:r w:rsidRPr="002A77CC">
              <w:t>8.0%</w:t>
            </w:r>
          </w:p>
        </w:tc>
        <w:tc>
          <w:tcPr>
            <w:tcW w:w="1173" w:type="dxa"/>
            <w:vAlign w:val="center"/>
          </w:tcPr>
          <w:p w14:paraId="76B678FA" w14:textId="77777777" w:rsidR="00324CEA" w:rsidRPr="002A77CC" w:rsidRDefault="00324CEA" w:rsidP="00B16CB0">
            <w:pPr>
              <w:jc w:val="center"/>
            </w:pPr>
            <w:r w:rsidRPr="002A77CC">
              <w:t>4.0%</w:t>
            </w:r>
          </w:p>
        </w:tc>
        <w:tc>
          <w:tcPr>
            <w:tcW w:w="1054" w:type="dxa"/>
          </w:tcPr>
          <w:p w14:paraId="514BF4F2"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6A00D7EE"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3D68B481"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74E19A0B"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0DDF8864" w14:textId="77777777" w:rsidR="00324CEA" w:rsidRPr="002A77CC" w:rsidRDefault="00324CEA" w:rsidP="00B16CB0">
            <w:pPr>
              <w:jc w:val="center"/>
            </w:pPr>
            <w:r w:rsidRPr="002A77CC">
              <w:t>5</w:t>
            </w:r>
          </w:p>
        </w:tc>
        <w:sdt>
          <w:sdtPr>
            <w:id w:val="-1699072942"/>
            <w:showingPlcHdr/>
          </w:sdtPr>
          <w:sdtEndPr/>
          <w:sdtContent>
            <w:tc>
              <w:tcPr>
                <w:tcW w:w="1133" w:type="dxa"/>
                <w:vMerge w:val="restart"/>
                <w:vAlign w:val="center"/>
              </w:tcPr>
              <w:p w14:paraId="5380297C" w14:textId="77777777" w:rsidR="00324CEA" w:rsidRPr="002A77CC" w:rsidRDefault="00324CEA" w:rsidP="00B16CB0">
                <w:pPr>
                  <w:jc w:val="center"/>
                </w:pPr>
                <w:r w:rsidRPr="002A77CC">
                  <w:rPr>
                    <w:rStyle w:val="aff3"/>
                    <w:color w:val="auto"/>
                  </w:rPr>
                  <w:t>得分</w:t>
                </w:r>
              </w:p>
            </w:tc>
          </w:sdtContent>
        </w:sdt>
      </w:tr>
      <w:tr w:rsidR="00324CEA" w:rsidRPr="002A77CC" w14:paraId="67236AAA" w14:textId="77777777" w:rsidTr="00B16CB0">
        <w:trPr>
          <w:trHeight w:val="284"/>
          <w:jc w:val="center"/>
        </w:trPr>
        <w:tc>
          <w:tcPr>
            <w:tcW w:w="691" w:type="dxa"/>
            <w:vMerge/>
            <w:vAlign w:val="center"/>
          </w:tcPr>
          <w:p w14:paraId="6895F1CF" w14:textId="77777777" w:rsidR="00324CEA" w:rsidRPr="002A77CC" w:rsidRDefault="00324CEA" w:rsidP="00B16CB0">
            <w:pPr>
              <w:jc w:val="center"/>
              <w:rPr>
                <w:rFonts w:asciiTheme="minorEastAsia" w:hAnsiTheme="minorEastAsia"/>
              </w:rPr>
            </w:pPr>
          </w:p>
        </w:tc>
        <w:tc>
          <w:tcPr>
            <w:tcW w:w="1112" w:type="dxa"/>
            <w:vAlign w:val="center"/>
          </w:tcPr>
          <w:p w14:paraId="5B6A928D" w14:textId="77777777" w:rsidR="00324CEA" w:rsidRPr="002A77CC" w:rsidRDefault="00324CEA" w:rsidP="00B16CB0">
            <w:pPr>
              <w:jc w:val="center"/>
            </w:pPr>
            <w:r w:rsidRPr="002A77CC">
              <w:t>—</w:t>
            </w:r>
          </w:p>
        </w:tc>
        <w:tc>
          <w:tcPr>
            <w:tcW w:w="1173" w:type="dxa"/>
            <w:vAlign w:val="center"/>
          </w:tcPr>
          <w:p w14:paraId="22850AD5" w14:textId="77777777" w:rsidR="00324CEA" w:rsidRPr="002A77CC" w:rsidRDefault="00324CEA" w:rsidP="00B16CB0">
            <w:pPr>
              <w:jc w:val="center"/>
            </w:pPr>
            <w:r w:rsidRPr="002A77CC">
              <w:t>8.0%</w:t>
            </w:r>
          </w:p>
        </w:tc>
        <w:tc>
          <w:tcPr>
            <w:tcW w:w="1054" w:type="dxa"/>
          </w:tcPr>
          <w:p w14:paraId="64FD5E86"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67203004"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58DEF486"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7C57A82B"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49DB849D" w14:textId="77777777" w:rsidR="00324CEA" w:rsidRPr="002A77CC" w:rsidRDefault="00324CEA" w:rsidP="00B16CB0">
            <w:pPr>
              <w:jc w:val="center"/>
            </w:pPr>
            <w:r w:rsidRPr="002A77CC">
              <w:t>7</w:t>
            </w:r>
          </w:p>
        </w:tc>
        <w:tc>
          <w:tcPr>
            <w:tcW w:w="1133" w:type="dxa"/>
            <w:vMerge/>
            <w:vAlign w:val="center"/>
          </w:tcPr>
          <w:p w14:paraId="057B52C8" w14:textId="77777777" w:rsidR="00324CEA" w:rsidRPr="002A77CC" w:rsidRDefault="00324CEA" w:rsidP="00B16CB0">
            <w:pPr>
              <w:jc w:val="center"/>
            </w:pPr>
          </w:p>
        </w:tc>
      </w:tr>
      <w:tr w:rsidR="00324CEA" w:rsidRPr="002A77CC" w14:paraId="46173CBC" w14:textId="77777777" w:rsidTr="00B16CB0">
        <w:trPr>
          <w:trHeight w:val="284"/>
          <w:jc w:val="center"/>
        </w:trPr>
        <w:tc>
          <w:tcPr>
            <w:tcW w:w="691" w:type="dxa"/>
            <w:vMerge/>
            <w:vAlign w:val="center"/>
          </w:tcPr>
          <w:p w14:paraId="54BFFBCF" w14:textId="77777777" w:rsidR="00324CEA" w:rsidRPr="002A77CC" w:rsidRDefault="00324CEA" w:rsidP="00B16CB0">
            <w:pPr>
              <w:jc w:val="center"/>
              <w:rPr>
                <w:rFonts w:asciiTheme="minorEastAsia" w:hAnsiTheme="minorEastAsia"/>
              </w:rPr>
            </w:pPr>
          </w:p>
        </w:tc>
        <w:tc>
          <w:tcPr>
            <w:tcW w:w="1112" w:type="dxa"/>
            <w:vAlign w:val="center"/>
          </w:tcPr>
          <w:p w14:paraId="642C1E4C" w14:textId="77777777" w:rsidR="00324CEA" w:rsidRPr="002A77CC" w:rsidRDefault="00324CEA" w:rsidP="00B16CB0">
            <w:pPr>
              <w:jc w:val="center"/>
            </w:pPr>
            <w:r w:rsidRPr="002A77CC">
              <w:t>30.0%</w:t>
            </w:r>
          </w:p>
        </w:tc>
        <w:tc>
          <w:tcPr>
            <w:tcW w:w="1173" w:type="dxa"/>
            <w:vAlign w:val="center"/>
          </w:tcPr>
          <w:p w14:paraId="0B932B3F" w14:textId="77777777" w:rsidR="00324CEA" w:rsidRPr="002A77CC" w:rsidRDefault="00324CEA" w:rsidP="00B16CB0">
            <w:pPr>
              <w:jc w:val="center"/>
            </w:pPr>
            <w:r w:rsidRPr="002A77CC">
              <w:t>30.0%</w:t>
            </w:r>
          </w:p>
        </w:tc>
        <w:tc>
          <w:tcPr>
            <w:tcW w:w="1054" w:type="dxa"/>
            <w:vAlign w:val="center"/>
          </w:tcPr>
          <w:p w14:paraId="27EEB700"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0BEF4DCD"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768859EE"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67EF02F5"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575168D0" w14:textId="77777777" w:rsidR="00324CEA" w:rsidRPr="002A77CC" w:rsidRDefault="00324CEA" w:rsidP="00B16CB0">
            <w:pPr>
              <w:jc w:val="center"/>
            </w:pPr>
            <w:r w:rsidRPr="002A77CC">
              <w:t>15</w:t>
            </w:r>
          </w:p>
        </w:tc>
        <w:tc>
          <w:tcPr>
            <w:tcW w:w="1133" w:type="dxa"/>
            <w:vMerge/>
            <w:vAlign w:val="center"/>
          </w:tcPr>
          <w:p w14:paraId="692EDE68" w14:textId="77777777" w:rsidR="00324CEA" w:rsidRPr="002A77CC" w:rsidRDefault="00324CEA" w:rsidP="00B16CB0">
            <w:pPr>
              <w:jc w:val="center"/>
            </w:pPr>
          </w:p>
        </w:tc>
      </w:tr>
      <w:tr w:rsidR="00324CEA" w:rsidRPr="002A77CC" w14:paraId="105DCB5D" w14:textId="77777777" w:rsidTr="00B16CB0">
        <w:trPr>
          <w:trHeight w:val="284"/>
          <w:jc w:val="center"/>
        </w:trPr>
        <w:tc>
          <w:tcPr>
            <w:tcW w:w="691" w:type="dxa"/>
            <w:vMerge w:val="restart"/>
            <w:vAlign w:val="center"/>
          </w:tcPr>
          <w:p w14:paraId="0481C2EE" w14:textId="77777777" w:rsidR="00324CEA" w:rsidRPr="002A77CC" w:rsidRDefault="00324CEA" w:rsidP="00B16CB0">
            <w:pPr>
              <w:jc w:val="center"/>
              <w:rPr>
                <w:rFonts w:asciiTheme="minorEastAsia" w:hAnsiTheme="minorEastAsia"/>
                <w:b/>
              </w:rPr>
            </w:pPr>
            <w:r w:rsidRPr="002A77CC">
              <w:rPr>
                <w:rFonts w:hint="eastAsia"/>
                <w:kern w:val="0"/>
              </w:rPr>
              <w:t>□</w:t>
            </w:r>
          </w:p>
          <w:p w14:paraId="011FD4A5" w14:textId="77777777" w:rsidR="00324CEA" w:rsidRPr="002A77CC" w:rsidRDefault="00324CEA" w:rsidP="00B16CB0">
            <w:pPr>
              <w:jc w:val="center"/>
              <w:rPr>
                <w:rFonts w:asciiTheme="minorEastAsia" w:hAnsiTheme="minorEastAsia"/>
                <w:b/>
              </w:rPr>
            </w:pPr>
            <w:r w:rsidRPr="002A77CC">
              <w:rPr>
                <w:rFonts w:asciiTheme="minorEastAsia" w:hAnsiTheme="minorEastAsia" w:hint="eastAsia"/>
                <w:b/>
              </w:rPr>
              <w:t>办公</w:t>
            </w:r>
          </w:p>
        </w:tc>
        <w:tc>
          <w:tcPr>
            <w:tcW w:w="1112" w:type="dxa"/>
            <w:vAlign w:val="center"/>
          </w:tcPr>
          <w:p w14:paraId="3D2D698D" w14:textId="77777777" w:rsidR="00324CEA" w:rsidRPr="002A77CC" w:rsidRDefault="00324CEA" w:rsidP="00B16CB0">
            <w:pPr>
              <w:jc w:val="center"/>
            </w:pPr>
            <w:r w:rsidRPr="002A77CC">
              <w:t>10.0%</w:t>
            </w:r>
          </w:p>
        </w:tc>
        <w:tc>
          <w:tcPr>
            <w:tcW w:w="1173" w:type="dxa"/>
            <w:vAlign w:val="center"/>
          </w:tcPr>
          <w:p w14:paraId="12371520" w14:textId="77777777" w:rsidR="00324CEA" w:rsidRPr="002A77CC" w:rsidRDefault="00324CEA" w:rsidP="00B16CB0">
            <w:pPr>
              <w:jc w:val="center"/>
            </w:pPr>
            <w:r w:rsidRPr="002A77CC">
              <w:t>—</w:t>
            </w:r>
          </w:p>
        </w:tc>
        <w:tc>
          <w:tcPr>
            <w:tcW w:w="1054" w:type="dxa"/>
          </w:tcPr>
          <w:p w14:paraId="663235D4"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2F47F19D"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760CE794"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681D06E8"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3C9EF315" w14:textId="77777777" w:rsidR="00324CEA" w:rsidRPr="002A77CC" w:rsidRDefault="00324CEA" w:rsidP="00B16CB0">
            <w:pPr>
              <w:jc w:val="center"/>
            </w:pPr>
            <w:r w:rsidRPr="002A77CC">
              <w:t>5</w:t>
            </w:r>
          </w:p>
        </w:tc>
        <w:sdt>
          <w:sdtPr>
            <w:id w:val="556132020"/>
            <w:showingPlcHdr/>
          </w:sdtPr>
          <w:sdtEndPr/>
          <w:sdtContent>
            <w:tc>
              <w:tcPr>
                <w:tcW w:w="1133" w:type="dxa"/>
                <w:vMerge w:val="restart"/>
                <w:vAlign w:val="center"/>
              </w:tcPr>
              <w:p w14:paraId="38E04FAF" w14:textId="77777777" w:rsidR="00324CEA" w:rsidRPr="002A77CC" w:rsidRDefault="00324CEA" w:rsidP="00B16CB0">
                <w:pPr>
                  <w:jc w:val="center"/>
                </w:pPr>
                <w:r w:rsidRPr="002A77CC">
                  <w:rPr>
                    <w:rStyle w:val="aff3"/>
                    <w:color w:val="auto"/>
                  </w:rPr>
                  <w:t>得分</w:t>
                </w:r>
              </w:p>
            </w:tc>
          </w:sdtContent>
        </w:sdt>
      </w:tr>
      <w:tr w:rsidR="00324CEA" w:rsidRPr="002A77CC" w14:paraId="0CC1A9CD" w14:textId="77777777" w:rsidTr="00B16CB0">
        <w:trPr>
          <w:trHeight w:val="284"/>
          <w:jc w:val="center"/>
        </w:trPr>
        <w:tc>
          <w:tcPr>
            <w:tcW w:w="691" w:type="dxa"/>
            <w:vMerge/>
            <w:vAlign w:val="center"/>
          </w:tcPr>
          <w:p w14:paraId="794F59A4" w14:textId="77777777" w:rsidR="00324CEA" w:rsidRPr="002A77CC" w:rsidRDefault="00324CEA" w:rsidP="00B16CB0">
            <w:pPr>
              <w:jc w:val="center"/>
              <w:rPr>
                <w:rFonts w:asciiTheme="minorEastAsia" w:hAnsiTheme="minorEastAsia"/>
                <w:b/>
              </w:rPr>
            </w:pPr>
          </w:p>
        </w:tc>
        <w:tc>
          <w:tcPr>
            <w:tcW w:w="1112" w:type="dxa"/>
            <w:vAlign w:val="center"/>
          </w:tcPr>
          <w:p w14:paraId="742EE4E2" w14:textId="77777777" w:rsidR="00324CEA" w:rsidRPr="002A77CC" w:rsidRDefault="00324CEA" w:rsidP="00B16CB0">
            <w:pPr>
              <w:jc w:val="center"/>
            </w:pPr>
            <w:r w:rsidRPr="002A77CC">
              <w:t>—</w:t>
            </w:r>
          </w:p>
        </w:tc>
        <w:tc>
          <w:tcPr>
            <w:tcW w:w="1173" w:type="dxa"/>
            <w:vAlign w:val="center"/>
          </w:tcPr>
          <w:p w14:paraId="460F9921" w14:textId="77777777" w:rsidR="00324CEA" w:rsidRPr="002A77CC" w:rsidRDefault="00324CEA" w:rsidP="00B16CB0">
            <w:pPr>
              <w:jc w:val="center"/>
            </w:pPr>
            <w:r w:rsidRPr="002A77CC">
              <w:t>8.0%</w:t>
            </w:r>
          </w:p>
        </w:tc>
        <w:tc>
          <w:tcPr>
            <w:tcW w:w="1054" w:type="dxa"/>
          </w:tcPr>
          <w:p w14:paraId="5F725789"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409506B9"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302FCCE3"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6" w:type="dxa"/>
            <w:vAlign w:val="center"/>
          </w:tcPr>
          <w:p w14:paraId="34D3E699"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34" w:type="dxa"/>
            <w:vAlign w:val="center"/>
          </w:tcPr>
          <w:p w14:paraId="40425605" w14:textId="77777777" w:rsidR="00324CEA" w:rsidRPr="002A77CC" w:rsidRDefault="00324CEA" w:rsidP="00B16CB0">
            <w:pPr>
              <w:jc w:val="center"/>
            </w:pPr>
            <w:r w:rsidRPr="002A77CC">
              <w:t>10</w:t>
            </w:r>
          </w:p>
        </w:tc>
        <w:tc>
          <w:tcPr>
            <w:tcW w:w="1133" w:type="dxa"/>
            <w:vMerge/>
            <w:vAlign w:val="center"/>
          </w:tcPr>
          <w:p w14:paraId="4BEAE0DF" w14:textId="77777777" w:rsidR="00324CEA" w:rsidRPr="002A77CC" w:rsidRDefault="00324CEA" w:rsidP="00B16CB0">
            <w:pPr>
              <w:jc w:val="center"/>
            </w:pPr>
          </w:p>
        </w:tc>
      </w:tr>
      <w:tr w:rsidR="00324CEA" w:rsidRPr="002A77CC" w14:paraId="005C35BD" w14:textId="77777777" w:rsidTr="00B16CB0">
        <w:trPr>
          <w:trHeight w:val="284"/>
          <w:jc w:val="center"/>
        </w:trPr>
        <w:tc>
          <w:tcPr>
            <w:tcW w:w="691" w:type="dxa"/>
            <w:vMerge/>
            <w:vAlign w:val="center"/>
          </w:tcPr>
          <w:p w14:paraId="7C9BC854" w14:textId="77777777" w:rsidR="00324CEA" w:rsidRPr="002A77CC" w:rsidRDefault="00324CEA" w:rsidP="00B16CB0">
            <w:pPr>
              <w:jc w:val="center"/>
              <w:rPr>
                <w:rFonts w:asciiTheme="minorEastAsia" w:hAnsiTheme="minorEastAsia"/>
                <w:b/>
              </w:rPr>
            </w:pPr>
          </w:p>
        </w:tc>
        <w:tc>
          <w:tcPr>
            <w:tcW w:w="1112" w:type="dxa"/>
            <w:vAlign w:val="center"/>
          </w:tcPr>
          <w:p w14:paraId="7F613AD1" w14:textId="77777777" w:rsidR="00324CEA" w:rsidRPr="002A77CC" w:rsidRDefault="00324CEA" w:rsidP="00B16CB0">
            <w:pPr>
              <w:jc w:val="center"/>
            </w:pPr>
            <w:r w:rsidRPr="002A77CC">
              <w:t>50.0%</w:t>
            </w:r>
          </w:p>
        </w:tc>
        <w:tc>
          <w:tcPr>
            <w:tcW w:w="1173" w:type="dxa"/>
            <w:vAlign w:val="center"/>
          </w:tcPr>
          <w:p w14:paraId="501A7151" w14:textId="77777777" w:rsidR="00324CEA" w:rsidRPr="002A77CC" w:rsidRDefault="00324CEA" w:rsidP="00B16CB0">
            <w:pPr>
              <w:jc w:val="center"/>
            </w:pPr>
            <w:r w:rsidRPr="002A77CC">
              <w:t>10.0%</w:t>
            </w:r>
          </w:p>
        </w:tc>
        <w:tc>
          <w:tcPr>
            <w:tcW w:w="1054" w:type="dxa"/>
            <w:vAlign w:val="center"/>
          </w:tcPr>
          <w:p w14:paraId="217A00FA"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60843469"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4ADB85D2"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62A9B5C9"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23AFBA76" w14:textId="77777777" w:rsidR="00324CEA" w:rsidRPr="002A77CC" w:rsidRDefault="00324CEA" w:rsidP="00B16CB0">
            <w:pPr>
              <w:jc w:val="center"/>
            </w:pPr>
            <w:r w:rsidRPr="002A77CC">
              <w:t>15</w:t>
            </w:r>
          </w:p>
        </w:tc>
        <w:tc>
          <w:tcPr>
            <w:tcW w:w="1133" w:type="dxa"/>
            <w:vMerge/>
            <w:vAlign w:val="center"/>
          </w:tcPr>
          <w:p w14:paraId="2790FD90" w14:textId="77777777" w:rsidR="00324CEA" w:rsidRPr="002A77CC" w:rsidRDefault="00324CEA" w:rsidP="00B16CB0">
            <w:pPr>
              <w:jc w:val="center"/>
            </w:pPr>
          </w:p>
        </w:tc>
      </w:tr>
      <w:tr w:rsidR="00324CEA" w:rsidRPr="002A77CC" w14:paraId="12530B49" w14:textId="77777777" w:rsidTr="00B16CB0">
        <w:trPr>
          <w:trHeight w:val="284"/>
          <w:jc w:val="center"/>
        </w:trPr>
        <w:tc>
          <w:tcPr>
            <w:tcW w:w="691" w:type="dxa"/>
            <w:vMerge w:val="restart"/>
            <w:vAlign w:val="center"/>
          </w:tcPr>
          <w:p w14:paraId="6C863E84" w14:textId="77777777" w:rsidR="00324CEA" w:rsidRPr="002A77CC" w:rsidRDefault="00324CEA" w:rsidP="00B16CB0">
            <w:pPr>
              <w:jc w:val="center"/>
              <w:rPr>
                <w:rFonts w:asciiTheme="minorEastAsia" w:hAnsiTheme="minorEastAsia"/>
                <w:b/>
              </w:rPr>
            </w:pPr>
            <w:r w:rsidRPr="002A77CC">
              <w:rPr>
                <w:rFonts w:hint="eastAsia"/>
                <w:kern w:val="0"/>
              </w:rPr>
              <w:t>□</w:t>
            </w:r>
          </w:p>
          <w:p w14:paraId="75194A42" w14:textId="77777777" w:rsidR="00324CEA" w:rsidRPr="002A77CC" w:rsidRDefault="00324CEA" w:rsidP="00B16CB0">
            <w:pPr>
              <w:jc w:val="center"/>
              <w:rPr>
                <w:rFonts w:asciiTheme="minorEastAsia" w:hAnsiTheme="minorEastAsia"/>
                <w:b/>
              </w:rPr>
            </w:pPr>
            <w:r w:rsidRPr="002A77CC">
              <w:rPr>
                <w:rFonts w:asciiTheme="minorEastAsia" w:hAnsiTheme="minorEastAsia" w:hint="eastAsia"/>
                <w:b/>
              </w:rPr>
              <w:t>商店</w:t>
            </w:r>
          </w:p>
        </w:tc>
        <w:tc>
          <w:tcPr>
            <w:tcW w:w="1112" w:type="dxa"/>
            <w:vAlign w:val="center"/>
          </w:tcPr>
          <w:p w14:paraId="6642BB63" w14:textId="77777777" w:rsidR="00324CEA" w:rsidRPr="002A77CC" w:rsidRDefault="00324CEA" w:rsidP="00B16CB0">
            <w:pPr>
              <w:jc w:val="center"/>
            </w:pPr>
            <w:r w:rsidRPr="002A77CC">
              <w:t>3.0%</w:t>
            </w:r>
          </w:p>
        </w:tc>
        <w:tc>
          <w:tcPr>
            <w:tcW w:w="1173" w:type="dxa"/>
            <w:vAlign w:val="center"/>
          </w:tcPr>
          <w:p w14:paraId="291BB715" w14:textId="77777777" w:rsidR="00324CEA" w:rsidRPr="002A77CC" w:rsidRDefault="00324CEA" w:rsidP="00B16CB0">
            <w:pPr>
              <w:jc w:val="center"/>
            </w:pPr>
            <w:r w:rsidRPr="002A77CC">
              <w:t>—</w:t>
            </w:r>
          </w:p>
        </w:tc>
        <w:tc>
          <w:tcPr>
            <w:tcW w:w="1054" w:type="dxa"/>
            <w:vAlign w:val="center"/>
          </w:tcPr>
          <w:p w14:paraId="274B6C9C"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13925732"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7027C751"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41166A6F"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13FDEF7B" w14:textId="77777777" w:rsidR="00324CEA" w:rsidRPr="002A77CC" w:rsidRDefault="00324CEA" w:rsidP="00B16CB0">
            <w:pPr>
              <w:jc w:val="center"/>
            </w:pPr>
            <w:r w:rsidRPr="002A77CC">
              <w:t>2</w:t>
            </w:r>
          </w:p>
        </w:tc>
        <w:sdt>
          <w:sdtPr>
            <w:id w:val="-247117475"/>
            <w:showingPlcHdr/>
          </w:sdtPr>
          <w:sdtEndPr/>
          <w:sdtContent>
            <w:tc>
              <w:tcPr>
                <w:tcW w:w="1133" w:type="dxa"/>
                <w:vMerge w:val="restart"/>
                <w:vAlign w:val="center"/>
              </w:tcPr>
              <w:p w14:paraId="0FD8FC48" w14:textId="77777777" w:rsidR="00324CEA" w:rsidRPr="002A77CC" w:rsidRDefault="00324CEA" w:rsidP="00B16CB0">
                <w:pPr>
                  <w:jc w:val="center"/>
                </w:pPr>
                <w:r w:rsidRPr="002A77CC">
                  <w:rPr>
                    <w:rStyle w:val="aff3"/>
                    <w:color w:val="auto"/>
                  </w:rPr>
                  <w:t>得分</w:t>
                </w:r>
              </w:p>
            </w:tc>
          </w:sdtContent>
        </w:sdt>
      </w:tr>
      <w:tr w:rsidR="00324CEA" w:rsidRPr="002A77CC" w14:paraId="1770AA6B" w14:textId="77777777" w:rsidTr="00B16CB0">
        <w:trPr>
          <w:trHeight w:val="284"/>
          <w:jc w:val="center"/>
        </w:trPr>
        <w:tc>
          <w:tcPr>
            <w:tcW w:w="691" w:type="dxa"/>
            <w:vMerge/>
            <w:vAlign w:val="center"/>
          </w:tcPr>
          <w:p w14:paraId="16E49AAE" w14:textId="77777777" w:rsidR="00324CEA" w:rsidRPr="002A77CC" w:rsidRDefault="00324CEA" w:rsidP="00B16CB0">
            <w:pPr>
              <w:jc w:val="center"/>
              <w:rPr>
                <w:rFonts w:asciiTheme="minorEastAsia" w:hAnsiTheme="minorEastAsia"/>
                <w:b/>
              </w:rPr>
            </w:pPr>
          </w:p>
        </w:tc>
        <w:tc>
          <w:tcPr>
            <w:tcW w:w="1112" w:type="dxa"/>
            <w:vAlign w:val="center"/>
          </w:tcPr>
          <w:p w14:paraId="5B0ED0AA" w14:textId="77777777" w:rsidR="00324CEA" w:rsidRPr="002A77CC" w:rsidRDefault="00324CEA" w:rsidP="00B16CB0">
            <w:pPr>
              <w:jc w:val="center"/>
            </w:pPr>
            <w:r w:rsidRPr="002A77CC">
              <w:t>—</w:t>
            </w:r>
          </w:p>
        </w:tc>
        <w:tc>
          <w:tcPr>
            <w:tcW w:w="1173" w:type="dxa"/>
            <w:vAlign w:val="center"/>
          </w:tcPr>
          <w:p w14:paraId="6267E039" w14:textId="77777777" w:rsidR="00324CEA" w:rsidRPr="002A77CC" w:rsidRDefault="00324CEA" w:rsidP="00B16CB0">
            <w:pPr>
              <w:jc w:val="center"/>
            </w:pPr>
            <w:r w:rsidRPr="002A77CC">
              <w:t>2.5%</w:t>
            </w:r>
          </w:p>
        </w:tc>
        <w:tc>
          <w:tcPr>
            <w:tcW w:w="1054" w:type="dxa"/>
            <w:vAlign w:val="center"/>
          </w:tcPr>
          <w:p w14:paraId="4611DC13"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363497EC"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1AB51C77"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6" w:type="dxa"/>
            <w:vAlign w:val="center"/>
          </w:tcPr>
          <w:p w14:paraId="3111D201"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34" w:type="dxa"/>
            <w:vAlign w:val="center"/>
          </w:tcPr>
          <w:p w14:paraId="13B242DD" w14:textId="77777777" w:rsidR="00324CEA" w:rsidRPr="002A77CC" w:rsidRDefault="00324CEA" w:rsidP="00B16CB0">
            <w:pPr>
              <w:jc w:val="center"/>
            </w:pPr>
            <w:r w:rsidRPr="002A77CC">
              <w:t>10</w:t>
            </w:r>
          </w:p>
        </w:tc>
        <w:tc>
          <w:tcPr>
            <w:tcW w:w="1133" w:type="dxa"/>
            <w:vMerge/>
            <w:vAlign w:val="center"/>
          </w:tcPr>
          <w:p w14:paraId="38BBCB3D" w14:textId="77777777" w:rsidR="00324CEA" w:rsidRPr="002A77CC" w:rsidRDefault="00324CEA" w:rsidP="00B16CB0">
            <w:pPr>
              <w:jc w:val="center"/>
            </w:pPr>
          </w:p>
        </w:tc>
      </w:tr>
      <w:tr w:rsidR="00324CEA" w:rsidRPr="002A77CC" w14:paraId="03EFD939" w14:textId="77777777" w:rsidTr="00B16CB0">
        <w:trPr>
          <w:trHeight w:val="284"/>
          <w:jc w:val="center"/>
        </w:trPr>
        <w:tc>
          <w:tcPr>
            <w:tcW w:w="691" w:type="dxa"/>
            <w:vMerge/>
            <w:vAlign w:val="center"/>
          </w:tcPr>
          <w:p w14:paraId="58469ABE" w14:textId="77777777" w:rsidR="00324CEA" w:rsidRPr="002A77CC" w:rsidRDefault="00324CEA" w:rsidP="00B16CB0">
            <w:pPr>
              <w:jc w:val="center"/>
              <w:rPr>
                <w:rFonts w:asciiTheme="minorEastAsia" w:hAnsiTheme="minorEastAsia"/>
                <w:b/>
              </w:rPr>
            </w:pPr>
          </w:p>
        </w:tc>
        <w:tc>
          <w:tcPr>
            <w:tcW w:w="1112" w:type="dxa"/>
            <w:vAlign w:val="center"/>
          </w:tcPr>
          <w:p w14:paraId="27AB5CFE" w14:textId="77777777" w:rsidR="00324CEA" w:rsidRPr="002A77CC" w:rsidRDefault="00324CEA" w:rsidP="00B16CB0">
            <w:pPr>
              <w:jc w:val="center"/>
            </w:pPr>
            <w:r w:rsidRPr="002A77CC">
              <w:t>50.0%</w:t>
            </w:r>
          </w:p>
        </w:tc>
        <w:tc>
          <w:tcPr>
            <w:tcW w:w="1173" w:type="dxa"/>
            <w:vAlign w:val="center"/>
          </w:tcPr>
          <w:p w14:paraId="741B3A50" w14:textId="77777777" w:rsidR="00324CEA" w:rsidRPr="002A77CC" w:rsidRDefault="00324CEA" w:rsidP="00B16CB0">
            <w:pPr>
              <w:jc w:val="center"/>
            </w:pPr>
            <w:r w:rsidRPr="002A77CC">
              <w:t>3.0%</w:t>
            </w:r>
          </w:p>
        </w:tc>
        <w:tc>
          <w:tcPr>
            <w:tcW w:w="1054" w:type="dxa"/>
            <w:vAlign w:val="center"/>
          </w:tcPr>
          <w:p w14:paraId="5398F830"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2E761D49"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044E36D1"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4799935E"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69B753C3" w14:textId="77777777" w:rsidR="00324CEA" w:rsidRPr="002A77CC" w:rsidRDefault="00324CEA" w:rsidP="00B16CB0">
            <w:pPr>
              <w:jc w:val="center"/>
            </w:pPr>
            <w:r w:rsidRPr="002A77CC">
              <w:t>15</w:t>
            </w:r>
          </w:p>
        </w:tc>
        <w:tc>
          <w:tcPr>
            <w:tcW w:w="1133" w:type="dxa"/>
            <w:vMerge/>
            <w:vAlign w:val="center"/>
          </w:tcPr>
          <w:p w14:paraId="39155F25" w14:textId="77777777" w:rsidR="00324CEA" w:rsidRPr="002A77CC" w:rsidRDefault="00324CEA" w:rsidP="00B16CB0">
            <w:pPr>
              <w:jc w:val="center"/>
            </w:pPr>
          </w:p>
        </w:tc>
      </w:tr>
      <w:tr w:rsidR="00324CEA" w:rsidRPr="002A77CC" w14:paraId="0BC3BD21" w14:textId="77777777" w:rsidTr="00B16CB0">
        <w:trPr>
          <w:trHeight w:val="284"/>
          <w:jc w:val="center"/>
        </w:trPr>
        <w:tc>
          <w:tcPr>
            <w:tcW w:w="691" w:type="dxa"/>
            <w:vMerge w:val="restart"/>
            <w:vAlign w:val="center"/>
          </w:tcPr>
          <w:p w14:paraId="236D1DD3" w14:textId="77777777" w:rsidR="00324CEA" w:rsidRPr="002A77CC" w:rsidRDefault="00324CEA" w:rsidP="00B16CB0">
            <w:pPr>
              <w:jc w:val="center"/>
              <w:rPr>
                <w:rFonts w:asciiTheme="minorEastAsia" w:hAnsiTheme="minorEastAsia"/>
                <w:b/>
              </w:rPr>
            </w:pPr>
            <w:r w:rsidRPr="002A77CC">
              <w:rPr>
                <w:rFonts w:hint="eastAsia"/>
                <w:kern w:val="0"/>
              </w:rPr>
              <w:t>□</w:t>
            </w:r>
          </w:p>
          <w:p w14:paraId="2C1DF162" w14:textId="77777777" w:rsidR="00324CEA" w:rsidRPr="002A77CC" w:rsidRDefault="00324CEA" w:rsidP="00B16CB0">
            <w:pPr>
              <w:jc w:val="center"/>
              <w:rPr>
                <w:rFonts w:asciiTheme="minorEastAsia" w:hAnsiTheme="minorEastAsia"/>
                <w:b/>
              </w:rPr>
            </w:pPr>
            <w:r w:rsidRPr="002A77CC">
              <w:rPr>
                <w:rFonts w:asciiTheme="minorEastAsia" w:hAnsiTheme="minorEastAsia" w:hint="eastAsia"/>
                <w:b/>
              </w:rPr>
              <w:t>旅馆</w:t>
            </w:r>
          </w:p>
        </w:tc>
        <w:tc>
          <w:tcPr>
            <w:tcW w:w="1112" w:type="dxa"/>
            <w:vAlign w:val="center"/>
          </w:tcPr>
          <w:p w14:paraId="13C20C41" w14:textId="77777777" w:rsidR="00324CEA" w:rsidRPr="002A77CC" w:rsidRDefault="00324CEA" w:rsidP="00B16CB0">
            <w:pPr>
              <w:jc w:val="center"/>
            </w:pPr>
            <w:r w:rsidRPr="002A77CC">
              <w:t>2.0%</w:t>
            </w:r>
          </w:p>
        </w:tc>
        <w:tc>
          <w:tcPr>
            <w:tcW w:w="1173" w:type="dxa"/>
          </w:tcPr>
          <w:p w14:paraId="165CD050" w14:textId="77777777" w:rsidR="00324CEA" w:rsidRPr="002A77CC" w:rsidRDefault="00324CEA" w:rsidP="00B16CB0">
            <w:pPr>
              <w:jc w:val="center"/>
            </w:pPr>
            <w:r w:rsidRPr="002A77CC">
              <w:t>—</w:t>
            </w:r>
          </w:p>
        </w:tc>
        <w:tc>
          <w:tcPr>
            <w:tcW w:w="1054" w:type="dxa"/>
          </w:tcPr>
          <w:p w14:paraId="01B05778"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6518583B"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71FDADC5"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2C004359"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21246CA6" w14:textId="77777777" w:rsidR="00324CEA" w:rsidRPr="002A77CC" w:rsidRDefault="00324CEA" w:rsidP="00B16CB0">
            <w:pPr>
              <w:jc w:val="center"/>
            </w:pPr>
            <w:r w:rsidRPr="002A77CC">
              <w:t>2</w:t>
            </w:r>
          </w:p>
        </w:tc>
        <w:sdt>
          <w:sdtPr>
            <w:id w:val="-1257895774"/>
            <w:showingPlcHdr/>
          </w:sdtPr>
          <w:sdtEndPr/>
          <w:sdtContent>
            <w:tc>
              <w:tcPr>
                <w:tcW w:w="1133" w:type="dxa"/>
                <w:vMerge w:val="restart"/>
                <w:vAlign w:val="center"/>
              </w:tcPr>
              <w:p w14:paraId="0D68E271" w14:textId="77777777" w:rsidR="00324CEA" w:rsidRPr="002A77CC" w:rsidRDefault="00324CEA" w:rsidP="00B16CB0">
                <w:pPr>
                  <w:jc w:val="center"/>
                </w:pPr>
                <w:r w:rsidRPr="002A77CC">
                  <w:rPr>
                    <w:rStyle w:val="aff3"/>
                    <w:color w:val="auto"/>
                  </w:rPr>
                  <w:t>得分</w:t>
                </w:r>
              </w:p>
            </w:tc>
          </w:sdtContent>
        </w:sdt>
      </w:tr>
      <w:tr w:rsidR="00324CEA" w:rsidRPr="002A77CC" w14:paraId="71B2382D" w14:textId="77777777" w:rsidTr="00B16CB0">
        <w:trPr>
          <w:trHeight w:val="284"/>
          <w:jc w:val="center"/>
        </w:trPr>
        <w:tc>
          <w:tcPr>
            <w:tcW w:w="691" w:type="dxa"/>
            <w:vMerge/>
            <w:vAlign w:val="center"/>
          </w:tcPr>
          <w:p w14:paraId="6F3B57AD" w14:textId="77777777" w:rsidR="00324CEA" w:rsidRPr="002A77CC" w:rsidRDefault="00324CEA" w:rsidP="00B16CB0">
            <w:pPr>
              <w:jc w:val="center"/>
              <w:rPr>
                <w:rFonts w:asciiTheme="minorEastAsia" w:hAnsiTheme="minorEastAsia"/>
                <w:b/>
              </w:rPr>
            </w:pPr>
          </w:p>
        </w:tc>
        <w:tc>
          <w:tcPr>
            <w:tcW w:w="1112" w:type="dxa"/>
            <w:vAlign w:val="center"/>
          </w:tcPr>
          <w:p w14:paraId="529F8CFF" w14:textId="77777777" w:rsidR="00324CEA" w:rsidRPr="002A77CC" w:rsidRDefault="00324CEA" w:rsidP="00B16CB0">
            <w:pPr>
              <w:jc w:val="center"/>
            </w:pPr>
            <w:r w:rsidRPr="002A77CC">
              <w:t>—</w:t>
            </w:r>
          </w:p>
        </w:tc>
        <w:tc>
          <w:tcPr>
            <w:tcW w:w="1173" w:type="dxa"/>
            <w:vAlign w:val="center"/>
          </w:tcPr>
          <w:p w14:paraId="4DF0E3EF" w14:textId="77777777" w:rsidR="00324CEA" w:rsidRPr="002A77CC" w:rsidRDefault="00324CEA" w:rsidP="00B16CB0">
            <w:pPr>
              <w:jc w:val="center"/>
            </w:pPr>
            <w:r w:rsidRPr="002A77CC">
              <w:t>1.0%</w:t>
            </w:r>
          </w:p>
        </w:tc>
        <w:tc>
          <w:tcPr>
            <w:tcW w:w="1054" w:type="dxa"/>
            <w:vAlign w:val="center"/>
          </w:tcPr>
          <w:p w14:paraId="2D6524BD"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3" w:type="dxa"/>
            <w:vAlign w:val="center"/>
          </w:tcPr>
          <w:p w14:paraId="1C3F2321"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3D3372DE"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16" w:type="dxa"/>
            <w:vAlign w:val="center"/>
          </w:tcPr>
          <w:p w14:paraId="79CA8C3B" w14:textId="77777777" w:rsidR="00324CEA" w:rsidRPr="002A77CC" w:rsidRDefault="00324CEA" w:rsidP="00B16CB0">
            <w:pPr>
              <w:jc w:val="center"/>
              <w:rPr>
                <w:rFonts w:asciiTheme="minorEastAsia" w:hAnsiTheme="minorEastAsia"/>
              </w:rPr>
            </w:pPr>
            <w:r w:rsidRPr="002A77CC">
              <w:rPr>
                <w:rFonts w:asciiTheme="minorEastAsia" w:hAnsiTheme="minorEastAsia"/>
              </w:rPr>
              <w:t>—</w:t>
            </w:r>
          </w:p>
        </w:tc>
        <w:tc>
          <w:tcPr>
            <w:tcW w:w="1134" w:type="dxa"/>
            <w:vAlign w:val="center"/>
          </w:tcPr>
          <w:p w14:paraId="6A72AE9D" w14:textId="77777777" w:rsidR="00324CEA" w:rsidRPr="002A77CC" w:rsidRDefault="00324CEA" w:rsidP="00B16CB0">
            <w:pPr>
              <w:jc w:val="center"/>
            </w:pPr>
            <w:r w:rsidRPr="002A77CC">
              <w:t>10</w:t>
            </w:r>
          </w:p>
        </w:tc>
        <w:tc>
          <w:tcPr>
            <w:tcW w:w="1133" w:type="dxa"/>
            <w:vMerge/>
            <w:vAlign w:val="center"/>
          </w:tcPr>
          <w:p w14:paraId="4CA1AE8D" w14:textId="77777777" w:rsidR="00324CEA" w:rsidRPr="002A77CC" w:rsidRDefault="00324CEA" w:rsidP="00B16CB0">
            <w:pPr>
              <w:jc w:val="center"/>
            </w:pPr>
          </w:p>
        </w:tc>
      </w:tr>
      <w:tr w:rsidR="00324CEA" w:rsidRPr="002A77CC" w14:paraId="53A1E4F7" w14:textId="77777777" w:rsidTr="00B16CB0">
        <w:trPr>
          <w:trHeight w:val="284"/>
          <w:jc w:val="center"/>
        </w:trPr>
        <w:tc>
          <w:tcPr>
            <w:tcW w:w="691" w:type="dxa"/>
            <w:vMerge/>
            <w:vAlign w:val="center"/>
          </w:tcPr>
          <w:p w14:paraId="5D221832" w14:textId="77777777" w:rsidR="00324CEA" w:rsidRPr="002A77CC" w:rsidRDefault="00324CEA" w:rsidP="00B16CB0">
            <w:pPr>
              <w:jc w:val="center"/>
              <w:rPr>
                <w:rFonts w:asciiTheme="minorEastAsia" w:hAnsiTheme="minorEastAsia"/>
                <w:b/>
              </w:rPr>
            </w:pPr>
          </w:p>
        </w:tc>
        <w:tc>
          <w:tcPr>
            <w:tcW w:w="1112" w:type="dxa"/>
            <w:vAlign w:val="center"/>
          </w:tcPr>
          <w:p w14:paraId="00072E21" w14:textId="77777777" w:rsidR="00324CEA" w:rsidRPr="002A77CC" w:rsidRDefault="00324CEA" w:rsidP="00B16CB0">
            <w:pPr>
              <w:jc w:val="center"/>
            </w:pPr>
            <w:r w:rsidRPr="002A77CC">
              <w:t>12.0%</w:t>
            </w:r>
          </w:p>
        </w:tc>
        <w:tc>
          <w:tcPr>
            <w:tcW w:w="1173" w:type="dxa"/>
            <w:vAlign w:val="center"/>
          </w:tcPr>
          <w:p w14:paraId="2E81540C" w14:textId="77777777" w:rsidR="00324CEA" w:rsidRPr="002A77CC" w:rsidRDefault="00324CEA" w:rsidP="00B16CB0">
            <w:pPr>
              <w:jc w:val="center"/>
            </w:pPr>
            <w:r w:rsidRPr="002A77CC">
              <w:t>2.0%</w:t>
            </w:r>
          </w:p>
        </w:tc>
        <w:tc>
          <w:tcPr>
            <w:tcW w:w="1054" w:type="dxa"/>
            <w:vAlign w:val="center"/>
          </w:tcPr>
          <w:p w14:paraId="328222B5"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457A52C5"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3" w:type="dxa"/>
            <w:vAlign w:val="center"/>
          </w:tcPr>
          <w:p w14:paraId="00C62151"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16" w:type="dxa"/>
            <w:vAlign w:val="center"/>
          </w:tcPr>
          <w:p w14:paraId="4BF8DA6B"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w:t>
            </w:r>
          </w:p>
        </w:tc>
        <w:tc>
          <w:tcPr>
            <w:tcW w:w="1134" w:type="dxa"/>
            <w:vAlign w:val="center"/>
          </w:tcPr>
          <w:p w14:paraId="24E02B57" w14:textId="77777777" w:rsidR="00324CEA" w:rsidRPr="002A77CC" w:rsidRDefault="00324CEA" w:rsidP="00B16CB0">
            <w:pPr>
              <w:jc w:val="center"/>
            </w:pPr>
            <w:r w:rsidRPr="002A77CC">
              <w:t>15</w:t>
            </w:r>
          </w:p>
        </w:tc>
        <w:tc>
          <w:tcPr>
            <w:tcW w:w="1133" w:type="dxa"/>
            <w:vMerge/>
            <w:vAlign w:val="center"/>
          </w:tcPr>
          <w:p w14:paraId="46EB8032" w14:textId="77777777" w:rsidR="00324CEA" w:rsidRPr="002A77CC" w:rsidRDefault="00324CEA" w:rsidP="00B16CB0">
            <w:pPr>
              <w:jc w:val="center"/>
            </w:pPr>
          </w:p>
        </w:tc>
      </w:tr>
      <w:tr w:rsidR="00324CEA" w:rsidRPr="002A77CC" w14:paraId="07ACCB11" w14:textId="77777777" w:rsidTr="00B16CB0">
        <w:trPr>
          <w:trHeight w:val="284"/>
          <w:jc w:val="center"/>
        </w:trPr>
        <w:tc>
          <w:tcPr>
            <w:tcW w:w="691" w:type="dxa"/>
            <w:vMerge w:val="restart"/>
            <w:vAlign w:val="center"/>
          </w:tcPr>
          <w:p w14:paraId="04D9B9AA" w14:textId="77777777" w:rsidR="00324CEA" w:rsidRPr="002A77CC" w:rsidRDefault="00324CEA" w:rsidP="00B16CB0">
            <w:pPr>
              <w:jc w:val="center"/>
              <w:rPr>
                <w:rFonts w:asciiTheme="minorEastAsia" w:hAnsiTheme="minorEastAsia"/>
                <w:b/>
              </w:rPr>
            </w:pPr>
            <w:r w:rsidRPr="002A77CC">
              <w:rPr>
                <w:rFonts w:hint="eastAsia"/>
                <w:kern w:val="0"/>
              </w:rPr>
              <w:t>□</w:t>
            </w:r>
          </w:p>
          <w:p w14:paraId="2FB471BF" w14:textId="77777777" w:rsidR="00324CEA" w:rsidRPr="002A77CC" w:rsidRDefault="00324CEA" w:rsidP="00B16CB0">
            <w:pPr>
              <w:jc w:val="center"/>
              <w:rPr>
                <w:rFonts w:asciiTheme="minorEastAsia" w:hAnsiTheme="minorEastAsia"/>
                <w:b/>
              </w:rPr>
            </w:pPr>
            <w:r w:rsidRPr="002A77CC">
              <w:rPr>
                <w:rFonts w:asciiTheme="minorEastAsia" w:hAnsiTheme="minorEastAsia" w:hint="eastAsia"/>
                <w:b/>
              </w:rPr>
              <w:t>其他</w:t>
            </w:r>
          </w:p>
        </w:tc>
        <w:tc>
          <w:tcPr>
            <w:tcW w:w="6681" w:type="dxa"/>
            <w:gridSpan w:val="6"/>
            <w:vAlign w:val="center"/>
          </w:tcPr>
          <w:p w14:paraId="387C6EB3" w14:textId="77777777" w:rsidR="00324CEA" w:rsidRPr="002A77CC" w:rsidRDefault="00324CEA" w:rsidP="00B16CB0">
            <w:r w:rsidRPr="002A77CC">
              <w:rPr>
                <w:rFonts w:hAnsiTheme="minorEastAsia"/>
              </w:rPr>
              <w:t>绿化灌溉、道路冲洗、洗车用水采用非传统水源的用水量占其总用水量的比例不低于</w:t>
            </w:r>
            <w:r w:rsidRPr="002A77CC">
              <w:t>80%</w:t>
            </w:r>
          </w:p>
        </w:tc>
        <w:tc>
          <w:tcPr>
            <w:tcW w:w="1134" w:type="dxa"/>
            <w:vAlign w:val="center"/>
          </w:tcPr>
          <w:p w14:paraId="18AF995A" w14:textId="77777777" w:rsidR="00324CEA" w:rsidRPr="002A77CC" w:rsidRDefault="00324CEA" w:rsidP="00B16CB0">
            <w:pPr>
              <w:jc w:val="center"/>
            </w:pPr>
            <w:r w:rsidRPr="002A77CC">
              <w:t>7</w:t>
            </w:r>
          </w:p>
        </w:tc>
        <w:sdt>
          <w:sdtPr>
            <w:id w:val="1402330139"/>
            <w:showingPlcHdr/>
          </w:sdtPr>
          <w:sdtEndPr/>
          <w:sdtContent>
            <w:tc>
              <w:tcPr>
                <w:tcW w:w="1133" w:type="dxa"/>
                <w:vMerge w:val="restart"/>
                <w:vAlign w:val="center"/>
              </w:tcPr>
              <w:p w14:paraId="239AE0BF" w14:textId="77777777" w:rsidR="00324CEA" w:rsidRPr="002A77CC" w:rsidRDefault="00324CEA" w:rsidP="00B16CB0">
                <w:pPr>
                  <w:jc w:val="center"/>
                </w:pPr>
                <w:r w:rsidRPr="002A77CC">
                  <w:rPr>
                    <w:rStyle w:val="aff3"/>
                    <w:color w:val="auto"/>
                  </w:rPr>
                  <w:t>得分</w:t>
                </w:r>
              </w:p>
            </w:tc>
          </w:sdtContent>
        </w:sdt>
      </w:tr>
      <w:tr w:rsidR="00324CEA" w:rsidRPr="002A77CC" w14:paraId="53D44262" w14:textId="77777777" w:rsidTr="00B16CB0">
        <w:trPr>
          <w:trHeight w:val="284"/>
          <w:jc w:val="center"/>
        </w:trPr>
        <w:tc>
          <w:tcPr>
            <w:tcW w:w="691" w:type="dxa"/>
            <w:vMerge/>
            <w:vAlign w:val="center"/>
          </w:tcPr>
          <w:p w14:paraId="0AF71030" w14:textId="77777777" w:rsidR="00324CEA" w:rsidRPr="002A77CC" w:rsidRDefault="00324CEA" w:rsidP="00B16CB0">
            <w:pPr>
              <w:jc w:val="center"/>
              <w:rPr>
                <w:rFonts w:asciiTheme="minorEastAsia" w:hAnsiTheme="minorEastAsia"/>
              </w:rPr>
            </w:pPr>
          </w:p>
        </w:tc>
        <w:tc>
          <w:tcPr>
            <w:tcW w:w="6681" w:type="dxa"/>
            <w:gridSpan w:val="6"/>
            <w:vAlign w:val="center"/>
          </w:tcPr>
          <w:p w14:paraId="4334C014" w14:textId="77777777" w:rsidR="00324CEA" w:rsidRPr="002A77CC" w:rsidRDefault="00324CEA" w:rsidP="00B16CB0">
            <w:r w:rsidRPr="002A77CC">
              <w:rPr>
                <w:rFonts w:hAnsiTheme="minorEastAsia"/>
              </w:rPr>
              <w:t>冲厕采用非传统水源的用水量占其用水量的比例不低于</w:t>
            </w:r>
            <w:r w:rsidRPr="002A77CC">
              <w:t>50%</w:t>
            </w:r>
            <w:r w:rsidRPr="002A77CC">
              <w:rPr>
                <w:rFonts w:hAnsiTheme="minorEastAsia"/>
              </w:rPr>
              <w:t>，得</w:t>
            </w:r>
            <w:r w:rsidRPr="002A77CC">
              <w:t>8</w:t>
            </w:r>
            <w:r w:rsidRPr="002A77CC">
              <w:rPr>
                <w:rFonts w:hAnsiTheme="minorEastAsia"/>
              </w:rPr>
              <w:t>分</w:t>
            </w:r>
          </w:p>
        </w:tc>
        <w:tc>
          <w:tcPr>
            <w:tcW w:w="1134" w:type="dxa"/>
            <w:vAlign w:val="center"/>
          </w:tcPr>
          <w:p w14:paraId="59B99369" w14:textId="77777777" w:rsidR="00324CEA" w:rsidRPr="002A77CC" w:rsidRDefault="00324CEA" w:rsidP="00B16CB0">
            <w:pPr>
              <w:jc w:val="center"/>
            </w:pPr>
            <w:r w:rsidRPr="002A77CC">
              <w:t>8</w:t>
            </w:r>
          </w:p>
        </w:tc>
        <w:tc>
          <w:tcPr>
            <w:tcW w:w="1133" w:type="dxa"/>
            <w:vMerge/>
            <w:vAlign w:val="center"/>
          </w:tcPr>
          <w:p w14:paraId="3F58FC4F" w14:textId="77777777" w:rsidR="00324CEA" w:rsidRPr="002A77CC" w:rsidRDefault="00324CEA" w:rsidP="00B16CB0">
            <w:pPr>
              <w:jc w:val="center"/>
            </w:pPr>
          </w:p>
        </w:tc>
      </w:tr>
      <w:tr w:rsidR="00324CEA" w:rsidRPr="002A77CC" w14:paraId="4036E025" w14:textId="77777777" w:rsidTr="00B16CB0">
        <w:trPr>
          <w:trHeight w:val="284"/>
          <w:jc w:val="center"/>
        </w:trPr>
        <w:tc>
          <w:tcPr>
            <w:tcW w:w="7372" w:type="dxa"/>
            <w:gridSpan w:val="7"/>
            <w:vAlign w:val="center"/>
          </w:tcPr>
          <w:p w14:paraId="110381B8" w14:textId="77777777" w:rsidR="00324CEA" w:rsidRPr="002A77CC" w:rsidRDefault="00324CEA" w:rsidP="00B16CB0">
            <w:pPr>
              <w:rPr>
                <w:rFonts w:asciiTheme="minorEastAsia" w:hAnsiTheme="minorEastAsia"/>
              </w:rPr>
            </w:pPr>
            <w:r w:rsidRPr="002A77CC">
              <w:rPr>
                <w:rFonts w:hint="eastAsia"/>
                <w:kern w:val="0"/>
              </w:rPr>
              <w:t>□</w:t>
            </w:r>
            <w:r w:rsidRPr="002A77CC">
              <w:rPr>
                <w:rFonts w:hint="eastAsia"/>
                <w:kern w:val="0"/>
              </w:rPr>
              <w:t xml:space="preserve"> </w:t>
            </w:r>
            <w:r w:rsidRPr="002A77CC">
              <w:rPr>
                <w:rFonts w:cs="宋体" w:hint="eastAsia"/>
                <w:lang w:val="zh-CN"/>
              </w:rPr>
              <w:t>老院、幼儿园、医院类建筑</w:t>
            </w:r>
          </w:p>
        </w:tc>
        <w:tc>
          <w:tcPr>
            <w:tcW w:w="1134" w:type="dxa"/>
            <w:vAlign w:val="center"/>
          </w:tcPr>
          <w:p w14:paraId="4E943AB2" w14:textId="77777777" w:rsidR="00324CEA" w:rsidRPr="002A77CC" w:rsidRDefault="00324CEA" w:rsidP="00B16CB0">
            <w:pPr>
              <w:jc w:val="center"/>
            </w:pPr>
            <w:r w:rsidRPr="002A77CC">
              <w:t>不参评</w:t>
            </w:r>
          </w:p>
        </w:tc>
        <w:sdt>
          <w:sdtPr>
            <w:id w:val="488450912"/>
            <w:showingPlcHdr/>
          </w:sdtPr>
          <w:sdtEndPr/>
          <w:sdtContent>
            <w:tc>
              <w:tcPr>
                <w:tcW w:w="1133" w:type="dxa"/>
              </w:tcPr>
              <w:p w14:paraId="279CAA1D" w14:textId="77777777" w:rsidR="00324CEA" w:rsidRPr="002A77CC" w:rsidRDefault="00324CEA" w:rsidP="00B16CB0">
                <w:pPr>
                  <w:jc w:val="center"/>
                </w:pPr>
                <w:r w:rsidRPr="002A77CC">
                  <w:rPr>
                    <w:rStyle w:val="aff3"/>
                    <w:color w:val="auto"/>
                  </w:rPr>
                  <w:t>得分</w:t>
                </w:r>
              </w:p>
            </w:tc>
          </w:sdtContent>
        </w:sdt>
      </w:tr>
      <w:tr w:rsidR="00324CEA" w:rsidRPr="002A77CC" w14:paraId="67E14B71" w14:textId="77777777" w:rsidTr="00B16CB0">
        <w:trPr>
          <w:trHeight w:val="284"/>
          <w:jc w:val="center"/>
        </w:trPr>
        <w:tc>
          <w:tcPr>
            <w:tcW w:w="7372" w:type="dxa"/>
            <w:gridSpan w:val="7"/>
            <w:vAlign w:val="center"/>
          </w:tcPr>
          <w:p w14:paraId="1441BB78" w14:textId="77777777" w:rsidR="00324CEA" w:rsidRPr="002A77CC" w:rsidRDefault="00324CEA" w:rsidP="00B16CB0">
            <w:pPr>
              <w:rPr>
                <w:rFonts w:asciiTheme="minorEastAsia" w:hAnsiTheme="minorEastAsia"/>
              </w:rPr>
            </w:pPr>
            <w:r w:rsidRPr="002A77CC">
              <w:rPr>
                <w:rFonts w:hint="eastAsia"/>
                <w:kern w:val="0"/>
              </w:rPr>
              <w:t>□</w:t>
            </w:r>
            <w:r w:rsidRPr="002A77CC">
              <w:rPr>
                <w:rFonts w:hint="eastAsia"/>
                <w:kern w:val="0"/>
              </w:rPr>
              <w:t xml:space="preserve"> </w:t>
            </w:r>
            <w:r w:rsidRPr="002A77CC">
              <w:rPr>
                <w:rFonts w:cs="宋体" w:hint="eastAsia"/>
                <w:lang w:val="zh-CN"/>
              </w:rPr>
              <w:t>项目周边无市政再生水利用条件且建筑可回用水量</w:t>
            </w:r>
            <w:r w:rsidRPr="002A77CC">
              <w:rPr>
                <w:lang w:val="zh-CN"/>
              </w:rPr>
              <w:t>小于</w:t>
            </w:r>
            <w:r w:rsidRPr="002A77CC">
              <w:rPr>
                <w:lang w:val="zh-CN"/>
              </w:rPr>
              <w:t>100m</w:t>
            </w:r>
            <w:r w:rsidRPr="002A77CC">
              <w:rPr>
                <w:vertAlign w:val="superscript"/>
                <w:lang w:val="zh-CN"/>
              </w:rPr>
              <w:t>3</w:t>
            </w:r>
            <w:r w:rsidRPr="002A77CC">
              <w:rPr>
                <w:lang w:val="zh-CN"/>
              </w:rPr>
              <w:t>/d</w:t>
            </w:r>
          </w:p>
        </w:tc>
        <w:tc>
          <w:tcPr>
            <w:tcW w:w="1134" w:type="dxa"/>
            <w:vAlign w:val="center"/>
          </w:tcPr>
          <w:p w14:paraId="38C19DC5" w14:textId="77777777" w:rsidR="00324CEA" w:rsidRPr="002A77CC" w:rsidRDefault="00324CEA" w:rsidP="00B16CB0">
            <w:pPr>
              <w:jc w:val="center"/>
            </w:pPr>
            <w:r w:rsidRPr="002A77CC">
              <w:t>不参评</w:t>
            </w:r>
          </w:p>
        </w:tc>
        <w:sdt>
          <w:sdtPr>
            <w:id w:val="-1071810837"/>
            <w:showingPlcHdr/>
          </w:sdtPr>
          <w:sdtEndPr/>
          <w:sdtContent>
            <w:tc>
              <w:tcPr>
                <w:tcW w:w="1133" w:type="dxa"/>
              </w:tcPr>
              <w:p w14:paraId="76CE6ABA" w14:textId="77777777" w:rsidR="00324CEA" w:rsidRPr="002A77CC" w:rsidRDefault="00324CEA" w:rsidP="00B16CB0">
                <w:pPr>
                  <w:jc w:val="center"/>
                </w:pPr>
                <w:r w:rsidRPr="002A77CC">
                  <w:rPr>
                    <w:rStyle w:val="aff3"/>
                    <w:color w:val="auto"/>
                  </w:rPr>
                  <w:t>得分</w:t>
                </w:r>
              </w:p>
            </w:tc>
          </w:sdtContent>
        </w:sdt>
      </w:tr>
      <w:tr w:rsidR="00324CEA" w:rsidRPr="002A77CC" w14:paraId="157D6797" w14:textId="77777777" w:rsidTr="00B16CB0">
        <w:trPr>
          <w:trHeight w:val="284"/>
          <w:jc w:val="center"/>
        </w:trPr>
        <w:tc>
          <w:tcPr>
            <w:tcW w:w="7372" w:type="dxa"/>
            <w:gridSpan w:val="7"/>
            <w:vAlign w:val="center"/>
          </w:tcPr>
          <w:p w14:paraId="49182137" w14:textId="77777777" w:rsidR="00324CEA" w:rsidRPr="002A77CC" w:rsidRDefault="00324CEA" w:rsidP="00B16CB0">
            <w:pPr>
              <w:jc w:val="center"/>
              <w:rPr>
                <w:rFonts w:asciiTheme="minorEastAsia" w:hAnsiTheme="minorEastAsia"/>
              </w:rPr>
            </w:pPr>
            <w:r w:rsidRPr="002A77CC">
              <w:rPr>
                <w:rFonts w:asciiTheme="minorEastAsia" w:hAnsiTheme="minorEastAsia" w:hint="eastAsia"/>
              </w:rPr>
              <w:t>合计</w:t>
            </w:r>
          </w:p>
        </w:tc>
        <w:tc>
          <w:tcPr>
            <w:tcW w:w="1134" w:type="dxa"/>
            <w:vAlign w:val="center"/>
          </w:tcPr>
          <w:p w14:paraId="3DBF1BCA" w14:textId="77777777" w:rsidR="00324CEA" w:rsidRPr="002A77CC" w:rsidRDefault="00324CEA" w:rsidP="00B16CB0">
            <w:pPr>
              <w:jc w:val="center"/>
            </w:pPr>
            <w:r w:rsidRPr="002A77CC">
              <w:t>15</w:t>
            </w:r>
          </w:p>
        </w:tc>
        <w:sdt>
          <w:sdtPr>
            <w:id w:val="-1799060026"/>
            <w:showingPlcHdr/>
          </w:sdtPr>
          <w:sdtEndPr/>
          <w:sdtContent>
            <w:tc>
              <w:tcPr>
                <w:tcW w:w="1133" w:type="dxa"/>
                <w:vAlign w:val="center"/>
              </w:tcPr>
              <w:p w14:paraId="6799E1EE" w14:textId="77777777" w:rsidR="00324CEA" w:rsidRPr="002A77CC" w:rsidRDefault="00324CEA" w:rsidP="00B16CB0">
                <w:pPr>
                  <w:jc w:val="center"/>
                </w:pPr>
                <w:r w:rsidRPr="002A77CC">
                  <w:rPr>
                    <w:rStyle w:val="aff3"/>
                    <w:color w:val="auto"/>
                  </w:rPr>
                  <w:t>得分</w:t>
                </w:r>
              </w:p>
            </w:tc>
          </w:sdtContent>
        </w:sdt>
      </w:tr>
    </w:tbl>
    <w:p w14:paraId="06FBD690" w14:textId="77777777" w:rsidR="00324CEA" w:rsidRPr="002A77CC" w:rsidRDefault="00324CEA" w:rsidP="00324CEA">
      <w:r w:rsidRPr="002A77CC">
        <w:t>注：</w:t>
      </w:r>
      <w:r w:rsidRPr="002A77CC">
        <w:t>“</w:t>
      </w:r>
      <w:r w:rsidRPr="002A77CC">
        <w:rPr>
          <w:rFonts w:cs="宋体" w:hint="eastAsia"/>
          <w:bCs/>
        </w:rPr>
        <w:t>●</w:t>
      </w:r>
      <w:r w:rsidRPr="002A77CC">
        <w:t>”</w:t>
      </w:r>
      <w:r w:rsidRPr="002A77CC">
        <w:t>为有市政再生水供应时的要求；</w:t>
      </w:r>
      <w:r w:rsidRPr="002A77CC">
        <w:t>“</w:t>
      </w:r>
      <w:r w:rsidRPr="002A77CC">
        <w:rPr>
          <w:rFonts w:cs="宋体" w:hint="eastAsia"/>
          <w:bCs/>
        </w:rPr>
        <w:t>○</w:t>
      </w:r>
      <w:r w:rsidRPr="002A77CC">
        <w:t>”</w:t>
      </w:r>
      <w:r w:rsidRPr="002A77CC">
        <w:t>为无市政再生水供应时的要求。</w:t>
      </w:r>
    </w:p>
    <w:p w14:paraId="06630977" w14:textId="77777777" w:rsidR="00324CEA" w:rsidRPr="002A77CC" w:rsidRDefault="00324CEA" w:rsidP="00324CEA">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206EC1B8" w14:textId="77777777" w:rsidR="00324CEA" w:rsidRPr="002A77CC" w:rsidRDefault="00324CEA" w:rsidP="00324CEA">
      <w:pPr>
        <w:spacing w:line="288" w:lineRule="auto"/>
        <w:rPr>
          <w:u w:val="single"/>
          <w:lang w:val="zh-CN"/>
        </w:rPr>
      </w:pPr>
      <w:r w:rsidRPr="002A77CC">
        <w:rPr>
          <w:rFonts w:cs="宋体" w:hint="eastAsia"/>
          <w:lang w:val="zh-CN"/>
        </w:rPr>
        <w:t>建筑类型为：</w:t>
      </w:r>
      <w:r w:rsidRPr="002A77CC">
        <w:rPr>
          <w:rFonts w:eastAsia="仿宋_GB2312" w:cs="仿宋_GB2312" w:hint="eastAsia"/>
          <w:szCs w:val="21"/>
        </w:rPr>
        <w:t>□</w:t>
      </w:r>
      <w:r w:rsidRPr="002A77CC">
        <w:rPr>
          <w:rFonts w:cs="宋体" w:hint="eastAsia"/>
          <w:lang w:val="zh-CN"/>
        </w:rPr>
        <w:t>住宅、</w:t>
      </w:r>
      <w:r w:rsidRPr="002A77CC">
        <w:rPr>
          <w:rFonts w:eastAsia="仿宋_GB2312" w:cs="仿宋_GB2312" w:hint="eastAsia"/>
          <w:szCs w:val="21"/>
        </w:rPr>
        <w:t>□</w:t>
      </w:r>
      <w:r w:rsidRPr="002A77CC">
        <w:rPr>
          <w:rFonts w:cs="宋体" w:hint="eastAsia"/>
          <w:lang w:val="zh-CN"/>
        </w:rPr>
        <w:t>办公楼、</w:t>
      </w:r>
      <w:r w:rsidRPr="002A77CC">
        <w:rPr>
          <w:rFonts w:eastAsia="仿宋_GB2312" w:cs="仿宋_GB2312" w:hint="eastAsia"/>
          <w:szCs w:val="21"/>
        </w:rPr>
        <w:t>□</w:t>
      </w:r>
      <w:r w:rsidRPr="002A77CC">
        <w:rPr>
          <w:rFonts w:cs="宋体" w:hint="eastAsia"/>
          <w:lang w:val="zh-CN"/>
        </w:rPr>
        <w:t>商场、</w:t>
      </w:r>
      <w:r w:rsidRPr="002A77CC">
        <w:rPr>
          <w:rFonts w:eastAsia="仿宋_GB2312" w:cs="仿宋_GB2312" w:hint="eastAsia"/>
          <w:szCs w:val="21"/>
        </w:rPr>
        <w:t>□</w:t>
      </w:r>
      <w:r w:rsidRPr="002A77CC">
        <w:rPr>
          <w:rFonts w:cs="宋体" w:hint="eastAsia"/>
          <w:lang w:val="zh-CN"/>
        </w:rPr>
        <w:t>旅馆类、</w:t>
      </w:r>
      <w:r w:rsidRPr="002A77CC">
        <w:rPr>
          <w:rFonts w:eastAsia="仿宋_GB2312" w:cs="仿宋_GB2312" w:hint="eastAsia"/>
          <w:szCs w:val="21"/>
        </w:rPr>
        <w:t>□</w:t>
      </w:r>
      <w:r w:rsidRPr="002A77CC">
        <w:rPr>
          <w:rFonts w:cs="宋体" w:hint="eastAsia"/>
          <w:lang w:val="zh-CN"/>
        </w:rPr>
        <w:t>其他</w:t>
      </w:r>
      <w:r w:rsidRPr="002A77CC">
        <w:rPr>
          <w:rFonts w:cs="宋体" w:hint="eastAsia"/>
          <w:u w:val="single"/>
        </w:rPr>
        <w:t xml:space="preserve">    </w:t>
      </w:r>
    </w:p>
    <w:p w14:paraId="540A7F1E" w14:textId="77777777" w:rsidR="00324CEA" w:rsidRPr="002A77CC" w:rsidRDefault="00324CEA" w:rsidP="00324CEA">
      <w:pPr>
        <w:spacing w:line="288" w:lineRule="auto"/>
        <w:rPr>
          <w:rFonts w:eastAsia="仿宋_GB2312" w:cs="仿宋_GB2312"/>
          <w:szCs w:val="21"/>
        </w:rPr>
      </w:pPr>
      <w:r w:rsidRPr="002A77CC">
        <w:rPr>
          <w:rFonts w:cs="宋体" w:hint="eastAsia"/>
          <w:lang w:val="zh-CN"/>
        </w:rPr>
        <w:t>项目周边是否有市政再生水利用条件：</w:t>
      </w:r>
      <w:r w:rsidRPr="002A77CC">
        <w:rPr>
          <w:rFonts w:eastAsia="仿宋_GB2312" w:cs="仿宋_GB2312" w:hint="eastAsia"/>
          <w:szCs w:val="21"/>
        </w:rPr>
        <w:t>□</w:t>
      </w:r>
      <w:r w:rsidRPr="002A77CC">
        <w:rPr>
          <w:rFonts w:cs="宋体" w:hint="eastAsia"/>
          <w:lang w:val="zh-CN"/>
        </w:rPr>
        <w:t>是、</w:t>
      </w:r>
      <w:r w:rsidRPr="002A77CC">
        <w:rPr>
          <w:rFonts w:eastAsia="仿宋_GB2312" w:cs="仿宋_GB2312" w:hint="eastAsia"/>
          <w:szCs w:val="21"/>
        </w:rPr>
        <w:t>□</w:t>
      </w:r>
      <w:r w:rsidRPr="002A77CC">
        <w:rPr>
          <w:rFonts w:cs="宋体" w:hint="eastAsia"/>
          <w:lang w:val="zh-CN"/>
        </w:rPr>
        <w:t>否</w:t>
      </w:r>
    </w:p>
    <w:p w14:paraId="31BB827B" w14:textId="77777777" w:rsidR="00324CEA" w:rsidRPr="002A77CC" w:rsidRDefault="00324CEA" w:rsidP="00324CEA">
      <w:pPr>
        <w:spacing w:line="288" w:lineRule="auto"/>
      </w:pPr>
      <w:r w:rsidRPr="002A77CC">
        <w:rPr>
          <w:rFonts w:hint="eastAsia"/>
        </w:rPr>
        <w:t>建筑可回用水量为：</w:t>
      </w:r>
      <w:r w:rsidRPr="002A77CC">
        <w:rPr>
          <w:rFonts w:cs="宋体" w:hint="eastAsia"/>
          <w:u w:val="single"/>
        </w:rPr>
        <w:t xml:space="preserve">    </w:t>
      </w:r>
      <w:r w:rsidRPr="002A77CC">
        <w:rPr>
          <w:rFonts w:cs="宋体" w:hint="eastAsia"/>
        </w:rPr>
        <w:t>m</w:t>
      </w:r>
      <w:r w:rsidRPr="002A77CC">
        <w:rPr>
          <w:rFonts w:cs="宋体" w:hint="eastAsia"/>
          <w:vertAlign w:val="superscript"/>
        </w:rPr>
        <w:t>3</w:t>
      </w:r>
      <w:r w:rsidRPr="002A77CC">
        <w:rPr>
          <w:rFonts w:cs="宋体" w:hint="eastAsia"/>
        </w:rPr>
        <w:t>/d</w:t>
      </w:r>
    </w:p>
    <w:p w14:paraId="018987B2" w14:textId="77777777" w:rsidR="00324CEA" w:rsidRPr="002A77CC" w:rsidRDefault="00324CEA" w:rsidP="00324CEA">
      <w:pPr>
        <w:spacing w:line="288" w:lineRule="auto"/>
        <w:rPr>
          <w:rFonts w:cs="宋体"/>
        </w:rPr>
      </w:pPr>
      <w:r w:rsidRPr="002A77CC">
        <w:rPr>
          <w:rFonts w:asciiTheme="minorEastAsia" w:eastAsiaTheme="minorEastAsia" w:hAnsiTheme="minorEastAsia" w:cs="宋体" w:hint="eastAsia"/>
        </w:rPr>
        <w:t>项目采用非传统水源时，主要用途为：</w:t>
      </w:r>
      <w:r w:rsidRPr="002A77CC">
        <w:rPr>
          <w:rFonts w:asciiTheme="minorEastAsia" w:eastAsiaTheme="minorEastAsia" w:hAnsiTheme="minorEastAsia" w:cs="宋体"/>
        </w:rPr>
        <w:t>□</w:t>
      </w:r>
      <w:r w:rsidRPr="002A77CC">
        <w:rPr>
          <w:rFonts w:asciiTheme="minorEastAsia" w:eastAsiaTheme="minorEastAsia" w:hAnsiTheme="minorEastAsia" w:cs="宋体" w:hint="eastAsia"/>
          <w:bCs/>
        </w:rPr>
        <w:t>室内冲厕</w:t>
      </w:r>
      <w:r w:rsidRPr="002A77CC">
        <w:rPr>
          <w:rFonts w:asciiTheme="minorEastAsia" w:eastAsiaTheme="minorEastAsia" w:hAnsiTheme="minorEastAsia" w:cs="宋体" w:hint="eastAsia"/>
        </w:rPr>
        <w:t>、</w:t>
      </w:r>
      <w:r w:rsidRPr="002A77CC">
        <w:rPr>
          <w:rFonts w:asciiTheme="minorEastAsia" w:eastAsiaTheme="minorEastAsia" w:hAnsiTheme="minorEastAsia" w:cs="宋体"/>
        </w:rPr>
        <w:t>□</w:t>
      </w:r>
      <w:r w:rsidRPr="002A77CC">
        <w:rPr>
          <w:rFonts w:asciiTheme="minorEastAsia" w:eastAsiaTheme="minorEastAsia" w:hAnsiTheme="minorEastAsia" w:cs="宋体" w:hint="eastAsia"/>
          <w:bCs/>
        </w:rPr>
        <w:t>室外绿化灌溉</w:t>
      </w:r>
      <w:r w:rsidRPr="002A77CC">
        <w:rPr>
          <w:rFonts w:asciiTheme="minorEastAsia" w:eastAsiaTheme="minorEastAsia" w:hAnsiTheme="minorEastAsia" w:cs="宋体" w:hint="eastAsia"/>
        </w:rPr>
        <w:t>、</w:t>
      </w:r>
      <w:r w:rsidRPr="002A77CC">
        <w:rPr>
          <w:rFonts w:asciiTheme="minorEastAsia" w:eastAsiaTheme="minorEastAsia" w:hAnsiTheme="minorEastAsia" w:cs="宋体"/>
        </w:rPr>
        <w:t>□</w:t>
      </w:r>
      <w:r w:rsidRPr="002A77CC">
        <w:rPr>
          <w:rFonts w:asciiTheme="minorEastAsia" w:eastAsiaTheme="minorEastAsia" w:hAnsiTheme="minorEastAsia" w:cs="宋体" w:hint="eastAsia"/>
          <w:bCs/>
        </w:rPr>
        <w:t>道路浇洒</w:t>
      </w:r>
      <w:r w:rsidRPr="002A77CC">
        <w:rPr>
          <w:rFonts w:asciiTheme="minorEastAsia" w:eastAsiaTheme="minorEastAsia" w:hAnsiTheme="minorEastAsia" w:cs="宋体" w:hint="eastAsia"/>
        </w:rPr>
        <w:t>、</w:t>
      </w:r>
      <w:r w:rsidRPr="002A77CC">
        <w:rPr>
          <w:rFonts w:asciiTheme="minorEastAsia" w:eastAsiaTheme="minorEastAsia" w:hAnsiTheme="minorEastAsia" w:cs="宋体"/>
        </w:rPr>
        <w:t>□</w:t>
      </w:r>
      <w:r w:rsidRPr="002A77CC">
        <w:rPr>
          <w:rFonts w:asciiTheme="minorEastAsia" w:eastAsiaTheme="minorEastAsia" w:hAnsiTheme="minorEastAsia" w:cs="宋体" w:hint="eastAsia"/>
          <w:bCs/>
        </w:rPr>
        <w:t>洗车</w:t>
      </w:r>
      <w:r w:rsidRPr="002A77CC">
        <w:rPr>
          <w:rFonts w:asciiTheme="minorEastAsia" w:eastAsiaTheme="minorEastAsia" w:hAnsiTheme="minorEastAsia" w:cs="宋体" w:hint="eastAsia"/>
        </w:rPr>
        <w:t>、</w:t>
      </w:r>
      <w:r w:rsidRPr="002A77CC">
        <w:rPr>
          <w:rFonts w:asciiTheme="minorEastAsia" w:eastAsiaTheme="minorEastAsia" w:hAnsiTheme="minorEastAsia" w:cs="宋体"/>
        </w:rPr>
        <w:t>□</w:t>
      </w:r>
      <w:r w:rsidRPr="002A77CC">
        <w:rPr>
          <w:rFonts w:asciiTheme="minorEastAsia" w:eastAsiaTheme="minorEastAsia" w:hAnsiTheme="minorEastAsia" w:cs="宋体" w:hint="eastAsia"/>
        </w:rPr>
        <w:t>其他</w:t>
      </w:r>
      <w:r w:rsidRPr="002A77CC">
        <w:rPr>
          <w:rFonts w:cs="宋体" w:hint="eastAsia"/>
          <w:u w:val="single"/>
        </w:rPr>
        <w:t xml:space="preserve">    </w:t>
      </w:r>
    </w:p>
    <w:p w14:paraId="1427776E" w14:textId="77777777" w:rsidR="00324CEA" w:rsidRPr="002A77CC" w:rsidRDefault="00324CEA" w:rsidP="00324CEA">
      <w:pPr>
        <w:spacing w:line="288" w:lineRule="auto"/>
      </w:pPr>
      <w:r w:rsidRPr="002A77CC">
        <w:rPr>
          <w:rFonts w:cs="宋体" w:hint="eastAsia"/>
        </w:rPr>
        <w:t>非传统水源利用量</w:t>
      </w:r>
      <w:r w:rsidRPr="002A77CC">
        <w:rPr>
          <w:rFonts w:cs="宋体" w:hint="eastAsia"/>
          <w:bCs/>
          <w:szCs w:val="21"/>
        </w:rPr>
        <w:t>占其用水量的比例</w:t>
      </w:r>
      <w:r w:rsidRPr="002A77CC">
        <w:rPr>
          <w:rFonts w:cs="宋体" w:hint="eastAsia"/>
        </w:rPr>
        <w:t>为：</w:t>
      </w:r>
      <w:r w:rsidRPr="002A77CC">
        <w:rPr>
          <w:rFonts w:cs="宋体" w:hint="eastAsia"/>
          <w:u w:val="single"/>
        </w:rPr>
        <w:t xml:space="preserve">    </w:t>
      </w:r>
      <w:r w:rsidRPr="002A77CC">
        <w:t xml:space="preserve"> %</w:t>
      </w:r>
    </w:p>
    <w:p w14:paraId="491D808B" w14:textId="77777777" w:rsidR="00324CEA" w:rsidRPr="002A77CC" w:rsidRDefault="00324CEA" w:rsidP="00324CEA">
      <w:pPr>
        <w:pStyle w:val="12"/>
        <w:spacing w:line="288" w:lineRule="auto"/>
        <w:ind w:left="420" w:firstLineChars="0" w:firstLine="0"/>
        <w:jc w:val="center"/>
        <w:rPr>
          <w:b/>
          <w:sz w:val="18"/>
          <w:szCs w:val="18"/>
        </w:rPr>
      </w:pPr>
      <w:r w:rsidRPr="002A77CC">
        <w:rPr>
          <w:rFonts w:cs="宋体" w:hint="eastAsia"/>
          <w:b/>
          <w:sz w:val="18"/>
          <w:szCs w:val="18"/>
        </w:rPr>
        <w:t>非传统水源利用主要信息</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387"/>
        <w:gridCol w:w="1936"/>
        <w:gridCol w:w="2070"/>
        <w:gridCol w:w="2035"/>
      </w:tblGrid>
      <w:tr w:rsidR="00324CEA" w:rsidRPr="002A77CC" w14:paraId="03020E0B"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0BD921B7" w14:textId="77777777" w:rsidR="00324CEA" w:rsidRPr="002A77CC" w:rsidRDefault="00324CEA" w:rsidP="00B16CB0">
            <w:pPr>
              <w:jc w:val="center"/>
              <w:rPr>
                <w:sz w:val="18"/>
                <w:szCs w:val="18"/>
              </w:rPr>
            </w:pPr>
            <w:r w:rsidRPr="002A77CC">
              <w:rPr>
                <w:rFonts w:cs="宋体" w:hint="eastAsia"/>
                <w:sz w:val="18"/>
                <w:szCs w:val="18"/>
              </w:rPr>
              <w:t>用水单元</w:t>
            </w:r>
          </w:p>
        </w:tc>
        <w:tc>
          <w:tcPr>
            <w:tcW w:w="1419" w:type="dxa"/>
            <w:tcBorders>
              <w:top w:val="single" w:sz="4" w:space="0" w:color="auto"/>
              <w:left w:val="single" w:sz="4" w:space="0" w:color="auto"/>
              <w:bottom w:val="single" w:sz="4" w:space="0" w:color="auto"/>
              <w:right w:val="single" w:sz="4" w:space="0" w:color="auto"/>
            </w:tcBorders>
            <w:vAlign w:val="center"/>
          </w:tcPr>
          <w:p w14:paraId="23EF10BF" w14:textId="77777777" w:rsidR="00324CEA" w:rsidRPr="002A77CC" w:rsidRDefault="00324CEA" w:rsidP="00B16CB0">
            <w:pPr>
              <w:jc w:val="center"/>
              <w:rPr>
                <w:sz w:val="18"/>
                <w:szCs w:val="18"/>
              </w:rPr>
            </w:pPr>
            <w:r w:rsidRPr="002A77CC">
              <w:rPr>
                <w:sz w:val="18"/>
                <w:szCs w:val="18"/>
              </w:rPr>
              <w:t>用水量</w:t>
            </w:r>
          </w:p>
          <w:p w14:paraId="256229C2" w14:textId="77777777" w:rsidR="00324CEA" w:rsidRPr="002A77CC" w:rsidRDefault="00324CEA" w:rsidP="00B16CB0">
            <w:pPr>
              <w:jc w:val="center"/>
              <w:rPr>
                <w:sz w:val="18"/>
                <w:szCs w:val="18"/>
              </w:rPr>
            </w:pPr>
            <w:r w:rsidRPr="002A77CC">
              <w:rPr>
                <w:sz w:val="18"/>
                <w:szCs w:val="18"/>
              </w:rPr>
              <w:t>（</w:t>
            </w:r>
            <w:r w:rsidRPr="002A77CC">
              <w:rPr>
                <w:sz w:val="18"/>
                <w:szCs w:val="18"/>
              </w:rPr>
              <w:t>m</w:t>
            </w:r>
            <w:r w:rsidRPr="002A77CC">
              <w:rPr>
                <w:sz w:val="18"/>
                <w:szCs w:val="18"/>
                <w:vertAlign w:val="superscript"/>
              </w:rPr>
              <w:t>3</w:t>
            </w:r>
            <w:r w:rsidRPr="002A77CC">
              <w:rPr>
                <w:sz w:val="18"/>
                <w:szCs w:val="18"/>
              </w:rPr>
              <w:t>/a</w:t>
            </w:r>
            <w:r w:rsidRPr="002A77CC">
              <w:rPr>
                <w:sz w:val="18"/>
                <w:szCs w:val="18"/>
              </w:rPr>
              <w:t>）</w:t>
            </w:r>
          </w:p>
        </w:tc>
        <w:tc>
          <w:tcPr>
            <w:tcW w:w="1983" w:type="dxa"/>
            <w:tcBorders>
              <w:top w:val="single" w:sz="4" w:space="0" w:color="auto"/>
              <w:left w:val="single" w:sz="4" w:space="0" w:color="auto"/>
              <w:bottom w:val="single" w:sz="4" w:space="0" w:color="auto"/>
              <w:right w:val="single" w:sz="4" w:space="0" w:color="auto"/>
            </w:tcBorders>
            <w:vAlign w:val="center"/>
          </w:tcPr>
          <w:p w14:paraId="41E8BE0F" w14:textId="77777777" w:rsidR="00324CEA" w:rsidRPr="002A77CC" w:rsidRDefault="00324CEA" w:rsidP="00B16CB0">
            <w:pPr>
              <w:jc w:val="center"/>
              <w:rPr>
                <w:sz w:val="18"/>
                <w:szCs w:val="18"/>
              </w:rPr>
            </w:pPr>
            <w:r w:rsidRPr="002A77CC">
              <w:rPr>
                <w:sz w:val="18"/>
                <w:szCs w:val="18"/>
              </w:rPr>
              <w:t>非传统水源来源</w:t>
            </w:r>
          </w:p>
        </w:tc>
        <w:tc>
          <w:tcPr>
            <w:tcW w:w="2121" w:type="dxa"/>
            <w:tcBorders>
              <w:top w:val="single" w:sz="4" w:space="0" w:color="auto"/>
              <w:left w:val="single" w:sz="4" w:space="0" w:color="auto"/>
              <w:bottom w:val="single" w:sz="4" w:space="0" w:color="auto"/>
              <w:right w:val="single" w:sz="4" w:space="0" w:color="auto"/>
            </w:tcBorders>
            <w:vAlign w:val="center"/>
          </w:tcPr>
          <w:p w14:paraId="18D02356" w14:textId="77777777" w:rsidR="00324CEA" w:rsidRPr="002A77CC" w:rsidRDefault="00324CEA" w:rsidP="00B16CB0">
            <w:pPr>
              <w:jc w:val="center"/>
              <w:rPr>
                <w:sz w:val="18"/>
                <w:szCs w:val="18"/>
              </w:rPr>
            </w:pPr>
            <w:r w:rsidRPr="002A77CC">
              <w:rPr>
                <w:sz w:val="18"/>
                <w:szCs w:val="18"/>
              </w:rPr>
              <w:t>非传统水源用水量</w:t>
            </w:r>
          </w:p>
          <w:p w14:paraId="03E86493" w14:textId="77777777" w:rsidR="00324CEA" w:rsidRPr="002A77CC" w:rsidRDefault="00324CEA" w:rsidP="00B16CB0">
            <w:pPr>
              <w:jc w:val="center"/>
              <w:rPr>
                <w:sz w:val="18"/>
                <w:szCs w:val="18"/>
              </w:rPr>
            </w:pPr>
            <w:r w:rsidRPr="002A77CC">
              <w:rPr>
                <w:sz w:val="18"/>
                <w:szCs w:val="18"/>
              </w:rPr>
              <w:t>（</w:t>
            </w:r>
            <w:r w:rsidRPr="002A77CC">
              <w:rPr>
                <w:sz w:val="18"/>
                <w:szCs w:val="18"/>
              </w:rPr>
              <w:t>m</w:t>
            </w:r>
            <w:r w:rsidRPr="002A77CC">
              <w:rPr>
                <w:sz w:val="18"/>
                <w:szCs w:val="18"/>
                <w:vertAlign w:val="superscript"/>
              </w:rPr>
              <w:t>3</w:t>
            </w:r>
            <w:r w:rsidRPr="002A77CC">
              <w:rPr>
                <w:sz w:val="18"/>
                <w:szCs w:val="18"/>
              </w:rPr>
              <w:t>/a</w:t>
            </w:r>
            <w:r w:rsidRPr="002A77CC">
              <w:rPr>
                <w:sz w:val="18"/>
                <w:szCs w:val="18"/>
              </w:rPr>
              <w:t>）</w:t>
            </w:r>
          </w:p>
        </w:tc>
        <w:tc>
          <w:tcPr>
            <w:tcW w:w="2085" w:type="dxa"/>
            <w:tcBorders>
              <w:top w:val="single" w:sz="4" w:space="0" w:color="auto"/>
              <w:left w:val="single" w:sz="4" w:space="0" w:color="auto"/>
              <w:bottom w:val="single" w:sz="4" w:space="0" w:color="auto"/>
              <w:right w:val="single" w:sz="4" w:space="0" w:color="auto"/>
            </w:tcBorders>
            <w:vAlign w:val="center"/>
          </w:tcPr>
          <w:p w14:paraId="05671613" w14:textId="77777777" w:rsidR="00324CEA" w:rsidRPr="002A77CC" w:rsidRDefault="00324CEA" w:rsidP="00B16CB0">
            <w:pPr>
              <w:jc w:val="center"/>
              <w:rPr>
                <w:sz w:val="18"/>
                <w:szCs w:val="18"/>
              </w:rPr>
            </w:pPr>
            <w:r w:rsidRPr="002A77CC">
              <w:rPr>
                <w:sz w:val="18"/>
                <w:szCs w:val="18"/>
              </w:rPr>
              <w:t>非传统水源利用比例</w:t>
            </w:r>
          </w:p>
          <w:p w14:paraId="5EC692FE" w14:textId="77777777" w:rsidR="00324CEA" w:rsidRPr="002A77CC" w:rsidRDefault="00324CEA" w:rsidP="00B16CB0">
            <w:pPr>
              <w:jc w:val="center"/>
              <w:rPr>
                <w:sz w:val="18"/>
                <w:szCs w:val="18"/>
              </w:rPr>
            </w:pPr>
            <w:r w:rsidRPr="002A77CC">
              <w:rPr>
                <w:sz w:val="18"/>
                <w:szCs w:val="18"/>
              </w:rPr>
              <w:t>（</w:t>
            </w:r>
            <w:r w:rsidRPr="002A77CC">
              <w:rPr>
                <w:sz w:val="18"/>
                <w:szCs w:val="18"/>
              </w:rPr>
              <w:t>%</w:t>
            </w:r>
            <w:r w:rsidRPr="002A77CC">
              <w:rPr>
                <w:sz w:val="18"/>
                <w:szCs w:val="18"/>
              </w:rPr>
              <w:t>）</w:t>
            </w:r>
          </w:p>
        </w:tc>
      </w:tr>
      <w:tr w:rsidR="00324CEA" w:rsidRPr="002A77CC" w14:paraId="6607F080"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00E16177" w14:textId="77777777" w:rsidR="00324CEA" w:rsidRPr="002A77CC" w:rsidRDefault="00324CEA" w:rsidP="00B16CB0">
            <w:pPr>
              <w:jc w:val="center"/>
              <w:rPr>
                <w:sz w:val="18"/>
                <w:szCs w:val="18"/>
              </w:rPr>
            </w:pPr>
            <w:r w:rsidRPr="002A77CC">
              <w:rPr>
                <w:rFonts w:hint="eastAsia"/>
                <w:sz w:val="18"/>
                <w:szCs w:val="18"/>
              </w:rPr>
              <w:t>室内冲厕</w:t>
            </w:r>
          </w:p>
        </w:tc>
        <w:tc>
          <w:tcPr>
            <w:tcW w:w="1419" w:type="dxa"/>
            <w:tcBorders>
              <w:top w:val="single" w:sz="4" w:space="0" w:color="auto"/>
              <w:left w:val="single" w:sz="4" w:space="0" w:color="auto"/>
              <w:bottom w:val="single" w:sz="4" w:space="0" w:color="auto"/>
              <w:right w:val="single" w:sz="4" w:space="0" w:color="auto"/>
            </w:tcBorders>
            <w:vAlign w:val="center"/>
          </w:tcPr>
          <w:p w14:paraId="6164BED0" w14:textId="77777777" w:rsidR="00324CEA" w:rsidRPr="002A77CC" w:rsidRDefault="00324CEA" w:rsidP="00B16CB0">
            <w:pPr>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14:paraId="70F92551" w14:textId="77777777" w:rsidR="00324CEA" w:rsidRPr="002A77CC" w:rsidRDefault="00324CEA" w:rsidP="00B16CB0">
            <w:pPr>
              <w:jc w:val="center"/>
              <w:rPr>
                <w:sz w:val="18"/>
                <w:szCs w:val="18"/>
              </w:rPr>
            </w:pPr>
          </w:p>
        </w:tc>
        <w:tc>
          <w:tcPr>
            <w:tcW w:w="2121" w:type="dxa"/>
            <w:tcBorders>
              <w:top w:val="single" w:sz="4" w:space="0" w:color="auto"/>
              <w:left w:val="single" w:sz="4" w:space="0" w:color="auto"/>
              <w:bottom w:val="single" w:sz="4" w:space="0" w:color="auto"/>
              <w:right w:val="single" w:sz="4" w:space="0" w:color="auto"/>
            </w:tcBorders>
            <w:vAlign w:val="center"/>
          </w:tcPr>
          <w:p w14:paraId="211999E0" w14:textId="77777777" w:rsidR="00324CEA" w:rsidRPr="002A77CC" w:rsidRDefault="00324CEA" w:rsidP="00B16CB0">
            <w:pPr>
              <w:jc w:val="center"/>
              <w:rPr>
                <w:sz w:val="18"/>
                <w:szCs w:val="18"/>
              </w:rPr>
            </w:pPr>
          </w:p>
        </w:tc>
        <w:tc>
          <w:tcPr>
            <w:tcW w:w="2085" w:type="dxa"/>
            <w:tcBorders>
              <w:top w:val="single" w:sz="4" w:space="0" w:color="auto"/>
              <w:left w:val="single" w:sz="4" w:space="0" w:color="auto"/>
              <w:bottom w:val="single" w:sz="4" w:space="0" w:color="auto"/>
              <w:right w:val="single" w:sz="4" w:space="0" w:color="auto"/>
            </w:tcBorders>
            <w:vAlign w:val="center"/>
          </w:tcPr>
          <w:p w14:paraId="6E30ED2E" w14:textId="77777777" w:rsidR="00324CEA" w:rsidRPr="002A77CC" w:rsidRDefault="00324CEA" w:rsidP="00B16CB0">
            <w:pPr>
              <w:jc w:val="center"/>
              <w:rPr>
                <w:sz w:val="18"/>
                <w:szCs w:val="18"/>
              </w:rPr>
            </w:pPr>
          </w:p>
        </w:tc>
      </w:tr>
      <w:tr w:rsidR="00324CEA" w:rsidRPr="002A77CC" w14:paraId="73F89872"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59A242D4" w14:textId="77777777" w:rsidR="00324CEA" w:rsidRPr="002A77CC" w:rsidRDefault="00324CEA" w:rsidP="00B16CB0">
            <w:pPr>
              <w:jc w:val="center"/>
              <w:rPr>
                <w:sz w:val="18"/>
                <w:szCs w:val="18"/>
              </w:rPr>
            </w:pPr>
            <w:r w:rsidRPr="002A77CC">
              <w:rPr>
                <w:rFonts w:hint="eastAsia"/>
                <w:sz w:val="18"/>
                <w:szCs w:val="18"/>
              </w:rPr>
              <w:t>室外绿化浇灌</w:t>
            </w:r>
          </w:p>
        </w:tc>
        <w:tc>
          <w:tcPr>
            <w:tcW w:w="1419" w:type="dxa"/>
            <w:tcBorders>
              <w:top w:val="single" w:sz="4" w:space="0" w:color="auto"/>
              <w:left w:val="single" w:sz="4" w:space="0" w:color="auto"/>
              <w:bottom w:val="single" w:sz="4" w:space="0" w:color="auto"/>
              <w:right w:val="single" w:sz="4" w:space="0" w:color="auto"/>
            </w:tcBorders>
            <w:vAlign w:val="center"/>
          </w:tcPr>
          <w:p w14:paraId="40EAA12C" w14:textId="77777777" w:rsidR="00324CEA" w:rsidRPr="002A77CC" w:rsidRDefault="00324CEA" w:rsidP="00B16CB0">
            <w:pPr>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14:paraId="0435ECE1" w14:textId="77777777" w:rsidR="00324CEA" w:rsidRPr="002A77CC" w:rsidRDefault="00324CEA" w:rsidP="00B16CB0">
            <w:pPr>
              <w:jc w:val="center"/>
              <w:rPr>
                <w:sz w:val="18"/>
                <w:szCs w:val="18"/>
              </w:rPr>
            </w:pPr>
          </w:p>
        </w:tc>
        <w:tc>
          <w:tcPr>
            <w:tcW w:w="2121" w:type="dxa"/>
            <w:tcBorders>
              <w:top w:val="single" w:sz="4" w:space="0" w:color="auto"/>
              <w:left w:val="single" w:sz="4" w:space="0" w:color="auto"/>
              <w:bottom w:val="single" w:sz="4" w:space="0" w:color="auto"/>
              <w:right w:val="single" w:sz="4" w:space="0" w:color="auto"/>
            </w:tcBorders>
            <w:vAlign w:val="center"/>
          </w:tcPr>
          <w:p w14:paraId="23CD29B0" w14:textId="77777777" w:rsidR="00324CEA" w:rsidRPr="002A77CC" w:rsidRDefault="00324CEA" w:rsidP="00B16CB0">
            <w:pPr>
              <w:jc w:val="center"/>
              <w:rPr>
                <w:sz w:val="18"/>
                <w:szCs w:val="18"/>
              </w:rPr>
            </w:pPr>
          </w:p>
        </w:tc>
        <w:tc>
          <w:tcPr>
            <w:tcW w:w="2085" w:type="dxa"/>
            <w:tcBorders>
              <w:top w:val="single" w:sz="4" w:space="0" w:color="auto"/>
              <w:left w:val="single" w:sz="4" w:space="0" w:color="auto"/>
              <w:bottom w:val="single" w:sz="4" w:space="0" w:color="auto"/>
              <w:right w:val="single" w:sz="4" w:space="0" w:color="auto"/>
            </w:tcBorders>
            <w:vAlign w:val="center"/>
          </w:tcPr>
          <w:p w14:paraId="10C51663" w14:textId="77777777" w:rsidR="00324CEA" w:rsidRPr="002A77CC" w:rsidRDefault="00324CEA" w:rsidP="00B16CB0">
            <w:pPr>
              <w:jc w:val="center"/>
              <w:rPr>
                <w:sz w:val="18"/>
                <w:szCs w:val="18"/>
              </w:rPr>
            </w:pPr>
            <w:r w:rsidRPr="002A77CC">
              <w:rPr>
                <w:rFonts w:hint="eastAsia"/>
                <w:sz w:val="18"/>
                <w:szCs w:val="18"/>
              </w:rPr>
              <w:t>/</w:t>
            </w:r>
          </w:p>
        </w:tc>
      </w:tr>
      <w:tr w:rsidR="00324CEA" w:rsidRPr="002A77CC" w14:paraId="00E04CB7"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22FD4E5E" w14:textId="77777777" w:rsidR="00324CEA" w:rsidRPr="002A77CC" w:rsidRDefault="00324CEA" w:rsidP="00B16CB0">
            <w:pPr>
              <w:jc w:val="center"/>
              <w:rPr>
                <w:sz w:val="18"/>
                <w:szCs w:val="18"/>
              </w:rPr>
            </w:pPr>
            <w:r w:rsidRPr="002A77CC">
              <w:rPr>
                <w:rFonts w:hint="eastAsia"/>
                <w:sz w:val="18"/>
                <w:szCs w:val="18"/>
              </w:rPr>
              <w:t>道路浇洒</w:t>
            </w:r>
          </w:p>
        </w:tc>
        <w:tc>
          <w:tcPr>
            <w:tcW w:w="1419" w:type="dxa"/>
            <w:tcBorders>
              <w:top w:val="single" w:sz="4" w:space="0" w:color="auto"/>
              <w:left w:val="single" w:sz="4" w:space="0" w:color="auto"/>
              <w:bottom w:val="single" w:sz="4" w:space="0" w:color="auto"/>
              <w:right w:val="single" w:sz="4" w:space="0" w:color="auto"/>
            </w:tcBorders>
            <w:vAlign w:val="center"/>
          </w:tcPr>
          <w:p w14:paraId="6AB436DA" w14:textId="77777777" w:rsidR="00324CEA" w:rsidRPr="002A77CC" w:rsidRDefault="00324CEA" w:rsidP="00B16CB0">
            <w:pPr>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14:paraId="1EA926B5" w14:textId="77777777" w:rsidR="00324CEA" w:rsidRPr="002A77CC" w:rsidRDefault="00324CEA" w:rsidP="00B16CB0">
            <w:pPr>
              <w:jc w:val="center"/>
              <w:rPr>
                <w:sz w:val="18"/>
                <w:szCs w:val="18"/>
              </w:rPr>
            </w:pPr>
          </w:p>
        </w:tc>
        <w:tc>
          <w:tcPr>
            <w:tcW w:w="2121" w:type="dxa"/>
            <w:tcBorders>
              <w:top w:val="single" w:sz="4" w:space="0" w:color="auto"/>
              <w:left w:val="single" w:sz="4" w:space="0" w:color="auto"/>
              <w:bottom w:val="single" w:sz="4" w:space="0" w:color="auto"/>
              <w:right w:val="single" w:sz="4" w:space="0" w:color="auto"/>
            </w:tcBorders>
            <w:vAlign w:val="center"/>
          </w:tcPr>
          <w:p w14:paraId="5A3EBB9A" w14:textId="77777777" w:rsidR="00324CEA" w:rsidRPr="002A77CC" w:rsidRDefault="00324CEA" w:rsidP="00B16CB0">
            <w:pPr>
              <w:jc w:val="center"/>
              <w:rPr>
                <w:sz w:val="18"/>
                <w:szCs w:val="18"/>
              </w:rPr>
            </w:pPr>
          </w:p>
        </w:tc>
        <w:tc>
          <w:tcPr>
            <w:tcW w:w="2085" w:type="dxa"/>
            <w:tcBorders>
              <w:top w:val="single" w:sz="4" w:space="0" w:color="auto"/>
              <w:left w:val="single" w:sz="4" w:space="0" w:color="auto"/>
              <w:bottom w:val="single" w:sz="4" w:space="0" w:color="auto"/>
              <w:right w:val="single" w:sz="4" w:space="0" w:color="auto"/>
            </w:tcBorders>
            <w:vAlign w:val="center"/>
          </w:tcPr>
          <w:p w14:paraId="33AFF895" w14:textId="77777777" w:rsidR="00324CEA" w:rsidRPr="002A77CC" w:rsidRDefault="00324CEA" w:rsidP="00B16CB0">
            <w:pPr>
              <w:jc w:val="center"/>
              <w:rPr>
                <w:sz w:val="18"/>
                <w:szCs w:val="18"/>
              </w:rPr>
            </w:pPr>
            <w:r w:rsidRPr="002A77CC">
              <w:rPr>
                <w:rFonts w:hint="eastAsia"/>
                <w:sz w:val="18"/>
                <w:szCs w:val="18"/>
              </w:rPr>
              <w:t>/</w:t>
            </w:r>
          </w:p>
        </w:tc>
      </w:tr>
      <w:tr w:rsidR="00324CEA" w:rsidRPr="002A77CC" w14:paraId="3252DA64"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37EBC121" w14:textId="77777777" w:rsidR="00324CEA" w:rsidRPr="002A77CC" w:rsidRDefault="00324CEA" w:rsidP="00B16CB0">
            <w:pPr>
              <w:jc w:val="center"/>
              <w:rPr>
                <w:sz w:val="18"/>
                <w:szCs w:val="18"/>
              </w:rPr>
            </w:pPr>
            <w:r w:rsidRPr="002A77CC">
              <w:rPr>
                <w:rFonts w:hint="eastAsia"/>
                <w:sz w:val="18"/>
                <w:szCs w:val="18"/>
              </w:rPr>
              <w:lastRenderedPageBreak/>
              <w:t>洗车用水</w:t>
            </w:r>
          </w:p>
        </w:tc>
        <w:tc>
          <w:tcPr>
            <w:tcW w:w="1419" w:type="dxa"/>
            <w:tcBorders>
              <w:top w:val="single" w:sz="4" w:space="0" w:color="auto"/>
              <w:left w:val="single" w:sz="4" w:space="0" w:color="auto"/>
              <w:bottom w:val="single" w:sz="4" w:space="0" w:color="auto"/>
              <w:right w:val="single" w:sz="4" w:space="0" w:color="auto"/>
            </w:tcBorders>
            <w:vAlign w:val="center"/>
          </w:tcPr>
          <w:p w14:paraId="6A5CCEC0" w14:textId="77777777" w:rsidR="00324CEA" w:rsidRPr="002A77CC" w:rsidRDefault="00324CEA" w:rsidP="00B16CB0">
            <w:pPr>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14:paraId="05749729" w14:textId="77777777" w:rsidR="00324CEA" w:rsidRPr="002A77CC" w:rsidRDefault="00324CEA" w:rsidP="00B16CB0">
            <w:pPr>
              <w:jc w:val="center"/>
              <w:rPr>
                <w:sz w:val="18"/>
                <w:szCs w:val="18"/>
              </w:rPr>
            </w:pPr>
          </w:p>
        </w:tc>
        <w:tc>
          <w:tcPr>
            <w:tcW w:w="2121" w:type="dxa"/>
            <w:tcBorders>
              <w:top w:val="single" w:sz="4" w:space="0" w:color="auto"/>
              <w:left w:val="single" w:sz="4" w:space="0" w:color="auto"/>
              <w:bottom w:val="single" w:sz="4" w:space="0" w:color="auto"/>
              <w:right w:val="single" w:sz="4" w:space="0" w:color="auto"/>
            </w:tcBorders>
            <w:vAlign w:val="center"/>
          </w:tcPr>
          <w:p w14:paraId="64D7B996" w14:textId="77777777" w:rsidR="00324CEA" w:rsidRPr="002A77CC" w:rsidRDefault="00324CEA" w:rsidP="00B16CB0">
            <w:pPr>
              <w:jc w:val="center"/>
              <w:rPr>
                <w:sz w:val="18"/>
                <w:szCs w:val="18"/>
              </w:rPr>
            </w:pPr>
          </w:p>
        </w:tc>
        <w:tc>
          <w:tcPr>
            <w:tcW w:w="2085" w:type="dxa"/>
            <w:tcBorders>
              <w:top w:val="single" w:sz="4" w:space="0" w:color="auto"/>
              <w:left w:val="single" w:sz="4" w:space="0" w:color="auto"/>
              <w:bottom w:val="single" w:sz="4" w:space="0" w:color="auto"/>
              <w:right w:val="single" w:sz="4" w:space="0" w:color="auto"/>
            </w:tcBorders>
            <w:vAlign w:val="center"/>
          </w:tcPr>
          <w:p w14:paraId="42F7AA73" w14:textId="77777777" w:rsidR="00324CEA" w:rsidRPr="002A77CC" w:rsidRDefault="00324CEA" w:rsidP="00B16CB0">
            <w:pPr>
              <w:jc w:val="center"/>
              <w:rPr>
                <w:sz w:val="18"/>
                <w:szCs w:val="18"/>
              </w:rPr>
            </w:pPr>
            <w:r w:rsidRPr="002A77CC">
              <w:rPr>
                <w:rFonts w:hint="eastAsia"/>
                <w:sz w:val="18"/>
                <w:szCs w:val="18"/>
              </w:rPr>
              <w:t>/</w:t>
            </w:r>
          </w:p>
        </w:tc>
      </w:tr>
      <w:tr w:rsidR="00324CEA" w:rsidRPr="002A77CC" w14:paraId="1C303C65"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2F90F549" w14:textId="77777777" w:rsidR="00324CEA" w:rsidRPr="002A77CC" w:rsidRDefault="00324CEA" w:rsidP="00B16CB0">
            <w:pPr>
              <w:jc w:val="center"/>
              <w:rPr>
                <w:sz w:val="18"/>
                <w:szCs w:val="18"/>
              </w:rPr>
            </w:pPr>
            <w:r w:rsidRPr="002A77CC">
              <w:rPr>
                <w:rFonts w:hint="eastAsia"/>
                <w:sz w:val="18"/>
                <w:szCs w:val="18"/>
              </w:rPr>
              <w:t>杂用水</w:t>
            </w:r>
          </w:p>
        </w:tc>
        <w:tc>
          <w:tcPr>
            <w:tcW w:w="1419" w:type="dxa"/>
            <w:tcBorders>
              <w:top w:val="single" w:sz="4" w:space="0" w:color="auto"/>
              <w:left w:val="single" w:sz="4" w:space="0" w:color="auto"/>
              <w:bottom w:val="single" w:sz="4" w:space="0" w:color="auto"/>
              <w:right w:val="single" w:sz="4" w:space="0" w:color="auto"/>
            </w:tcBorders>
            <w:vAlign w:val="center"/>
          </w:tcPr>
          <w:p w14:paraId="671ECBE2" w14:textId="77777777" w:rsidR="00324CEA" w:rsidRPr="002A77CC" w:rsidRDefault="00324CEA" w:rsidP="00B16CB0">
            <w:pPr>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14:paraId="23807931" w14:textId="77777777" w:rsidR="00324CEA" w:rsidRPr="002A77CC" w:rsidRDefault="00324CEA" w:rsidP="00B16CB0">
            <w:pPr>
              <w:jc w:val="center"/>
              <w:rPr>
                <w:sz w:val="18"/>
                <w:szCs w:val="18"/>
              </w:rPr>
            </w:pPr>
          </w:p>
        </w:tc>
        <w:tc>
          <w:tcPr>
            <w:tcW w:w="2121" w:type="dxa"/>
            <w:tcBorders>
              <w:top w:val="single" w:sz="4" w:space="0" w:color="auto"/>
              <w:left w:val="single" w:sz="4" w:space="0" w:color="auto"/>
              <w:bottom w:val="single" w:sz="4" w:space="0" w:color="auto"/>
              <w:right w:val="single" w:sz="4" w:space="0" w:color="auto"/>
            </w:tcBorders>
            <w:vAlign w:val="center"/>
          </w:tcPr>
          <w:p w14:paraId="12B60959" w14:textId="77777777" w:rsidR="00324CEA" w:rsidRPr="002A77CC" w:rsidRDefault="00324CEA" w:rsidP="00B16CB0">
            <w:pPr>
              <w:jc w:val="center"/>
              <w:rPr>
                <w:sz w:val="18"/>
                <w:szCs w:val="18"/>
              </w:rPr>
            </w:pPr>
          </w:p>
        </w:tc>
        <w:tc>
          <w:tcPr>
            <w:tcW w:w="2085" w:type="dxa"/>
            <w:tcBorders>
              <w:top w:val="single" w:sz="4" w:space="0" w:color="auto"/>
              <w:left w:val="single" w:sz="4" w:space="0" w:color="auto"/>
              <w:bottom w:val="single" w:sz="4" w:space="0" w:color="auto"/>
              <w:right w:val="single" w:sz="4" w:space="0" w:color="auto"/>
            </w:tcBorders>
            <w:vAlign w:val="center"/>
          </w:tcPr>
          <w:p w14:paraId="6C9145D0" w14:textId="77777777" w:rsidR="00324CEA" w:rsidRPr="002A77CC" w:rsidRDefault="00324CEA" w:rsidP="00B16CB0">
            <w:pPr>
              <w:jc w:val="center"/>
              <w:rPr>
                <w:sz w:val="18"/>
                <w:szCs w:val="18"/>
              </w:rPr>
            </w:pPr>
          </w:p>
        </w:tc>
      </w:tr>
      <w:tr w:rsidR="00324CEA" w:rsidRPr="002A77CC" w14:paraId="28597AAF" w14:textId="77777777" w:rsidTr="00B16CB0">
        <w:trPr>
          <w:jc w:val="center"/>
        </w:trPr>
        <w:tc>
          <w:tcPr>
            <w:tcW w:w="1811" w:type="dxa"/>
            <w:tcBorders>
              <w:top w:val="single" w:sz="4" w:space="0" w:color="auto"/>
              <w:left w:val="single" w:sz="4" w:space="0" w:color="auto"/>
              <w:bottom w:val="single" w:sz="4" w:space="0" w:color="auto"/>
              <w:right w:val="single" w:sz="4" w:space="0" w:color="auto"/>
            </w:tcBorders>
            <w:vAlign w:val="center"/>
          </w:tcPr>
          <w:p w14:paraId="01899DAD" w14:textId="77777777" w:rsidR="00324CEA" w:rsidRPr="002A77CC" w:rsidRDefault="00324CEA" w:rsidP="00B16CB0">
            <w:pPr>
              <w:jc w:val="center"/>
              <w:rPr>
                <w:sz w:val="18"/>
                <w:szCs w:val="18"/>
              </w:rPr>
            </w:pPr>
            <w:r w:rsidRPr="002A77CC">
              <w:rPr>
                <w:rFonts w:hint="eastAsia"/>
                <w:sz w:val="18"/>
                <w:szCs w:val="18"/>
              </w:rPr>
              <w:t>总用水</w:t>
            </w:r>
          </w:p>
        </w:tc>
        <w:tc>
          <w:tcPr>
            <w:tcW w:w="1419" w:type="dxa"/>
            <w:tcBorders>
              <w:top w:val="single" w:sz="4" w:space="0" w:color="auto"/>
              <w:left w:val="single" w:sz="4" w:space="0" w:color="auto"/>
              <w:bottom w:val="single" w:sz="4" w:space="0" w:color="auto"/>
              <w:right w:val="single" w:sz="4" w:space="0" w:color="auto"/>
            </w:tcBorders>
            <w:vAlign w:val="center"/>
          </w:tcPr>
          <w:p w14:paraId="1772A50E" w14:textId="77777777" w:rsidR="00324CEA" w:rsidRPr="002A77CC" w:rsidRDefault="00324CEA" w:rsidP="00B16CB0">
            <w:pPr>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vAlign w:val="center"/>
          </w:tcPr>
          <w:p w14:paraId="2432CE33" w14:textId="77777777" w:rsidR="00324CEA" w:rsidRPr="002A77CC" w:rsidRDefault="00324CEA" w:rsidP="00B16CB0">
            <w:pPr>
              <w:jc w:val="center"/>
              <w:rPr>
                <w:sz w:val="18"/>
                <w:szCs w:val="18"/>
              </w:rPr>
            </w:pPr>
          </w:p>
        </w:tc>
        <w:tc>
          <w:tcPr>
            <w:tcW w:w="2121" w:type="dxa"/>
            <w:tcBorders>
              <w:top w:val="single" w:sz="4" w:space="0" w:color="auto"/>
              <w:left w:val="single" w:sz="4" w:space="0" w:color="auto"/>
              <w:bottom w:val="single" w:sz="4" w:space="0" w:color="auto"/>
              <w:right w:val="single" w:sz="4" w:space="0" w:color="auto"/>
            </w:tcBorders>
            <w:vAlign w:val="center"/>
          </w:tcPr>
          <w:p w14:paraId="4C1D3DC6" w14:textId="77777777" w:rsidR="00324CEA" w:rsidRPr="002A77CC" w:rsidRDefault="00324CEA" w:rsidP="00B16CB0">
            <w:pPr>
              <w:jc w:val="center"/>
              <w:rPr>
                <w:sz w:val="18"/>
                <w:szCs w:val="18"/>
              </w:rPr>
            </w:pPr>
          </w:p>
        </w:tc>
        <w:tc>
          <w:tcPr>
            <w:tcW w:w="2085" w:type="dxa"/>
            <w:tcBorders>
              <w:top w:val="single" w:sz="4" w:space="0" w:color="auto"/>
              <w:left w:val="single" w:sz="4" w:space="0" w:color="auto"/>
              <w:bottom w:val="single" w:sz="4" w:space="0" w:color="auto"/>
              <w:right w:val="single" w:sz="4" w:space="0" w:color="auto"/>
            </w:tcBorders>
            <w:vAlign w:val="center"/>
          </w:tcPr>
          <w:p w14:paraId="18D7C2D1" w14:textId="77777777" w:rsidR="00324CEA" w:rsidRPr="002A77CC" w:rsidRDefault="00324CEA" w:rsidP="00B16CB0">
            <w:pPr>
              <w:jc w:val="center"/>
              <w:rPr>
                <w:sz w:val="18"/>
                <w:szCs w:val="18"/>
              </w:rPr>
            </w:pPr>
          </w:p>
        </w:tc>
      </w:tr>
    </w:tbl>
    <w:p w14:paraId="0BC44C3E" w14:textId="77777777" w:rsidR="00324CEA" w:rsidRPr="002A77CC" w:rsidRDefault="00324CEA" w:rsidP="00324CEA">
      <w:pPr>
        <w:rPr>
          <w:sz w:val="18"/>
          <w:szCs w:val="18"/>
        </w:rPr>
      </w:pPr>
      <w:r w:rsidRPr="002A77CC">
        <w:rPr>
          <w:rFonts w:hint="eastAsia"/>
          <w:sz w:val="18"/>
          <w:szCs w:val="18"/>
        </w:rPr>
        <w:t>注：表中应填写年用水量，杂用水指</w:t>
      </w:r>
      <w:r w:rsidRPr="002A77CC">
        <w:rPr>
          <w:rFonts w:asciiTheme="minorEastAsia" w:hAnsiTheme="minorEastAsia" w:hint="eastAsia"/>
          <w:sz w:val="18"/>
          <w:szCs w:val="18"/>
        </w:rPr>
        <w:t>绿化灌溉、道路冲洗及洗车用水。总用水不包含冷却水补水量和室外景观水体补水量。</w:t>
      </w:r>
    </w:p>
    <w:p w14:paraId="04AD90A3" w14:textId="77777777" w:rsidR="00324CEA" w:rsidRPr="002A77CC" w:rsidRDefault="00324CEA" w:rsidP="00324CEA">
      <w:pPr>
        <w:spacing w:line="360" w:lineRule="auto"/>
      </w:pPr>
    </w:p>
    <w:p w14:paraId="119273D7" w14:textId="77777777" w:rsidR="00324CEA" w:rsidRPr="002A77CC" w:rsidRDefault="00324CEA" w:rsidP="00324CEA">
      <w:pPr>
        <w:pStyle w:val="12"/>
        <w:spacing w:line="360" w:lineRule="auto"/>
        <w:ind w:firstLineChars="0" w:firstLine="0"/>
        <w:rPr>
          <w:b/>
          <w:sz w:val="24"/>
        </w:rPr>
      </w:pPr>
      <w:r w:rsidRPr="002A77CC">
        <w:rPr>
          <w:rFonts w:hint="eastAsia"/>
          <w:b/>
          <w:sz w:val="24"/>
        </w:rPr>
        <w:t>3</w:t>
      </w:r>
      <w:r w:rsidRPr="002A77CC">
        <w:rPr>
          <w:rFonts w:hint="eastAsia"/>
          <w:b/>
          <w:sz w:val="24"/>
        </w:rPr>
        <w:t>、证明材料</w:t>
      </w:r>
    </w:p>
    <w:p w14:paraId="3A72C28B"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5F9E1441"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非传统水源利用设计情况：</w:t>
      </w:r>
    </w:p>
    <w:p w14:paraId="4E7BDF93"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1</w:t>
      </w:r>
      <w:r w:rsidRPr="002A77CC">
        <w:rPr>
          <w:rFonts w:hint="eastAsia"/>
        </w:rPr>
        <w:t>）</w:t>
      </w:r>
      <w:r w:rsidRPr="002A77CC">
        <w:rPr>
          <w:rFonts w:hint="eastAsia"/>
          <w:szCs w:val="21"/>
        </w:rPr>
        <w:t>给排水施工图（包括室内外给排水设计施工说明、室外给排水总平面图、平面图、系统图、非传统水源利用工艺流程图及机房设施详图等）：</w:t>
      </w:r>
      <w:r w:rsidRPr="002A77CC">
        <w:rPr>
          <w:rFonts w:eastAsiaTheme="minorEastAsia" w:hint="eastAsia"/>
        </w:rPr>
        <w:t>应体现非传统水源系统的处理设备、室内外管线及用水点的设计情况</w:t>
      </w:r>
      <w:r w:rsidRPr="002A77CC">
        <w:rPr>
          <w:rFonts w:hint="eastAsia"/>
          <w:szCs w:val="21"/>
        </w:rPr>
        <w:t>；</w:t>
      </w:r>
    </w:p>
    <w:p w14:paraId="013CDBB4"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2</w:t>
      </w:r>
      <w:r w:rsidRPr="002A77CC">
        <w:rPr>
          <w:rFonts w:hint="eastAsia"/>
        </w:rPr>
        <w:t>）当地</w:t>
      </w:r>
      <w:r w:rsidRPr="002A77CC">
        <w:rPr>
          <w:rFonts w:hint="eastAsia"/>
          <w:szCs w:val="21"/>
        </w:rPr>
        <w:t>相关部门许可或用水协议：应体现市政中水的用水许可；</w:t>
      </w:r>
    </w:p>
    <w:p w14:paraId="16C53EF1" w14:textId="051FBB7D"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3</w:t>
      </w:r>
      <w:r w:rsidRPr="002A77CC">
        <w:rPr>
          <w:rFonts w:hint="eastAsia"/>
        </w:rPr>
        <w:t>）</w:t>
      </w:r>
      <w:r w:rsidRPr="002A77CC">
        <w:rPr>
          <w:rFonts w:hint="eastAsia"/>
          <w:szCs w:val="21"/>
        </w:rPr>
        <w:t>非传统水源利用率计算书：应体现非传统水源系统设计的水量平衡分析、非传统水源利用系统设备及构筑物参数的计算确定、各项用水的详细计算过程、技术经济性分析以及非传统水源利用率计算。</w:t>
      </w:r>
    </w:p>
    <w:p w14:paraId="280C6005"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7DCC7532"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非传统水源利用系统运行情况：</w:t>
      </w:r>
    </w:p>
    <w:p w14:paraId="27B8EB66"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1</w:t>
      </w:r>
      <w:r w:rsidRPr="002A77CC">
        <w:rPr>
          <w:rFonts w:hint="eastAsia"/>
        </w:rPr>
        <w:t>）</w:t>
      </w:r>
      <w:r w:rsidRPr="002A77CC">
        <w:rPr>
          <w:rFonts w:hint="eastAsia"/>
          <w:szCs w:val="21"/>
        </w:rPr>
        <w:t>给排水竣工图（相关内容要求同设计评价）：</w:t>
      </w:r>
      <w:r w:rsidRPr="002A77CC">
        <w:rPr>
          <w:rFonts w:eastAsiaTheme="minorEastAsia" w:hint="eastAsia"/>
        </w:rPr>
        <w:t>应体现非传统水源系统的处理设备、室内外管线及用水点的实施情况；</w:t>
      </w:r>
    </w:p>
    <w:p w14:paraId="7C2B7D65"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2</w:t>
      </w:r>
      <w:r w:rsidRPr="002A77CC">
        <w:rPr>
          <w:rFonts w:hint="eastAsia"/>
        </w:rPr>
        <w:t>）</w:t>
      </w:r>
      <w:r w:rsidRPr="002A77CC">
        <w:rPr>
          <w:rFonts w:hint="eastAsia"/>
          <w:szCs w:val="21"/>
        </w:rPr>
        <w:t>用水量计量报告及水质检测报告：应体现各类用水非传统水源实际用量情况、非传统水源系统出水水质情况；</w:t>
      </w:r>
    </w:p>
    <w:p w14:paraId="2B7687A0" w14:textId="2D684E74"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3</w:t>
      </w:r>
      <w:r w:rsidRPr="002A77CC">
        <w:rPr>
          <w:rFonts w:hint="eastAsia"/>
        </w:rPr>
        <w:t>）</w:t>
      </w:r>
      <w:r w:rsidRPr="002A77CC">
        <w:rPr>
          <w:rFonts w:hint="eastAsia"/>
          <w:szCs w:val="21"/>
        </w:rPr>
        <w:t>非传统水源利用率计算书：应体现运行阶段项目非传统水源实际利用率计算。</w:t>
      </w:r>
    </w:p>
    <w:p w14:paraId="7D3DC962" w14:textId="77777777" w:rsidR="00324CEA" w:rsidRPr="002A77CC" w:rsidRDefault="00324CEA" w:rsidP="00324CEA">
      <w:pPr>
        <w:spacing w:line="288" w:lineRule="auto"/>
        <w:rPr>
          <w:b/>
          <w:sz w:val="24"/>
        </w:rPr>
      </w:pPr>
      <w:r w:rsidRPr="002A77CC">
        <w:rPr>
          <w:rFonts w:hint="eastAsia"/>
          <w:b/>
          <w:szCs w:val="21"/>
        </w:rPr>
        <w:t>实际提交材料：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24CEA" w:rsidRPr="002A77CC" w14:paraId="7716D771" w14:textId="77777777" w:rsidTr="00B16CB0">
        <w:trPr>
          <w:cantSplit/>
          <w:trHeight w:val="1179"/>
        </w:trPr>
        <w:tc>
          <w:tcPr>
            <w:tcW w:w="9889" w:type="dxa"/>
          </w:tcPr>
          <w:p w14:paraId="4663A0A6" w14:textId="77777777" w:rsidR="00324CEA" w:rsidRPr="002A77CC" w:rsidRDefault="00324CEA" w:rsidP="00B16CB0">
            <w:pPr>
              <w:spacing w:line="288" w:lineRule="auto"/>
              <w:rPr>
                <w:szCs w:val="21"/>
              </w:rPr>
            </w:pPr>
          </w:p>
        </w:tc>
      </w:tr>
    </w:tbl>
    <w:p w14:paraId="425413C5" w14:textId="77777777" w:rsidR="00324CEA" w:rsidRPr="002A77CC" w:rsidRDefault="00324CEA" w:rsidP="00324CEA">
      <w:pPr>
        <w:widowControl/>
        <w:jc w:val="left"/>
      </w:pPr>
      <w:r w:rsidRPr="002A77CC">
        <w:br w:type="page"/>
      </w:r>
    </w:p>
    <w:p w14:paraId="2E874103" w14:textId="77777777" w:rsidR="00324CEA" w:rsidRPr="002A77CC" w:rsidRDefault="00324CEA" w:rsidP="00324CEA">
      <w:pPr>
        <w:pStyle w:val="3"/>
      </w:pPr>
      <w:r w:rsidRPr="002A77CC">
        <w:lastRenderedPageBreak/>
        <w:t>6.</w:t>
      </w:r>
      <w:r w:rsidRPr="002A77CC">
        <w:rPr>
          <w:rFonts w:hint="eastAsia"/>
        </w:rPr>
        <w:t>2</w:t>
      </w:r>
      <w:r w:rsidRPr="002A77CC">
        <w:t>.</w:t>
      </w:r>
      <w:r w:rsidRPr="002A77CC">
        <w:rPr>
          <w:rFonts w:hint="eastAsia"/>
        </w:rPr>
        <w:t>11冷却水补水使用非传统水源。（总分8分）</w:t>
      </w:r>
    </w:p>
    <w:p w14:paraId="68144D08" w14:textId="77777777" w:rsidR="00324CEA" w:rsidRPr="002A77CC" w:rsidRDefault="00324CEA" w:rsidP="00324CEA">
      <w:pPr>
        <w:tabs>
          <w:tab w:val="left" w:pos="420"/>
        </w:tabs>
        <w:spacing w:line="288" w:lineRule="auto"/>
        <w:rPr>
          <w:rFonts w:cs="宋体"/>
          <w:b/>
          <w:bCs/>
          <w:sz w:val="24"/>
          <w:lang w:val="zh-CN"/>
        </w:rPr>
      </w:pPr>
      <w:r w:rsidRPr="002A77CC">
        <w:rPr>
          <w:rFonts w:cs="宋体" w:hint="eastAsia"/>
          <w:b/>
          <w:bCs/>
          <w:sz w:val="24"/>
          <w:lang w:val="zh-CN"/>
        </w:rPr>
        <w:t>1</w:t>
      </w:r>
      <w:r w:rsidRPr="002A77CC">
        <w:rPr>
          <w:rFonts w:cs="宋体" w:hint="eastAsia"/>
          <w:b/>
          <w:bCs/>
          <w:sz w:val="24"/>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1871"/>
        <w:gridCol w:w="1700"/>
      </w:tblGrid>
      <w:tr w:rsidR="00324CEA" w:rsidRPr="002A77CC" w14:paraId="29602937" w14:textId="77777777" w:rsidTr="00B16CB0">
        <w:tc>
          <w:tcPr>
            <w:tcW w:w="4951" w:type="dxa"/>
          </w:tcPr>
          <w:p w14:paraId="6DDC0F09" w14:textId="77777777" w:rsidR="00324CEA" w:rsidRPr="002A77CC" w:rsidRDefault="00324CEA" w:rsidP="00B16CB0">
            <w:pPr>
              <w:spacing w:line="288" w:lineRule="auto"/>
              <w:jc w:val="center"/>
              <w:rPr>
                <w:b/>
                <w:bCs/>
                <w:lang w:val="zh-CN"/>
              </w:rPr>
            </w:pPr>
            <w:r w:rsidRPr="002A77CC">
              <w:rPr>
                <w:b/>
                <w:bCs/>
                <w:lang w:val="zh-CN"/>
              </w:rPr>
              <w:t>评价内容</w:t>
            </w:r>
          </w:p>
        </w:tc>
        <w:tc>
          <w:tcPr>
            <w:tcW w:w="1871" w:type="dxa"/>
          </w:tcPr>
          <w:p w14:paraId="2E39B206" w14:textId="77777777" w:rsidR="00324CEA" w:rsidRPr="002A77CC" w:rsidRDefault="00324CEA" w:rsidP="00B16CB0">
            <w:pPr>
              <w:spacing w:line="288" w:lineRule="auto"/>
              <w:jc w:val="center"/>
              <w:rPr>
                <w:b/>
                <w:bCs/>
                <w:lang w:val="zh-CN"/>
              </w:rPr>
            </w:pPr>
            <w:r w:rsidRPr="002A77CC">
              <w:rPr>
                <w:b/>
                <w:bCs/>
                <w:lang w:val="zh-CN"/>
              </w:rPr>
              <w:t>评价分值（分）</w:t>
            </w:r>
          </w:p>
        </w:tc>
        <w:tc>
          <w:tcPr>
            <w:tcW w:w="1700" w:type="dxa"/>
          </w:tcPr>
          <w:p w14:paraId="766F5D6E"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2C3F7FC2" w14:textId="77777777" w:rsidTr="00B16CB0">
        <w:tc>
          <w:tcPr>
            <w:tcW w:w="4951" w:type="dxa"/>
            <w:vAlign w:val="center"/>
          </w:tcPr>
          <w:p w14:paraId="6919FE51" w14:textId="77777777" w:rsidR="00324CEA" w:rsidRPr="002A77CC" w:rsidRDefault="00324CEA" w:rsidP="00B16CB0">
            <w:pPr>
              <w:spacing w:line="288" w:lineRule="auto"/>
              <w:jc w:val="left"/>
              <w:rPr>
                <w:bCs/>
                <w:lang w:val="zh-CN"/>
              </w:rPr>
            </w:pPr>
            <w:r w:rsidRPr="002A77CC">
              <w:rPr>
                <w:bCs/>
                <w:lang w:val="zh-CN"/>
              </w:rPr>
              <w:t>10%</w:t>
            </w:r>
            <w:r w:rsidRPr="002A77CC">
              <w:rPr>
                <w:rFonts w:hint="eastAsia"/>
                <w:bCs/>
                <w:lang w:val="zh-CN"/>
              </w:rPr>
              <w:t>≤冷却水补水使用非传统水源的量占其用水量比例＜</w:t>
            </w:r>
            <w:r w:rsidRPr="002A77CC">
              <w:rPr>
                <w:rFonts w:hint="eastAsia"/>
                <w:bCs/>
                <w:lang w:val="zh-CN"/>
              </w:rPr>
              <w:t>3</w:t>
            </w:r>
            <w:r w:rsidRPr="002A77CC">
              <w:rPr>
                <w:bCs/>
                <w:lang w:val="zh-CN"/>
              </w:rPr>
              <w:t>0%</w:t>
            </w:r>
          </w:p>
        </w:tc>
        <w:tc>
          <w:tcPr>
            <w:tcW w:w="1871" w:type="dxa"/>
            <w:vAlign w:val="center"/>
          </w:tcPr>
          <w:p w14:paraId="253E5360" w14:textId="77777777" w:rsidR="00324CEA" w:rsidRPr="002A77CC" w:rsidRDefault="00324CEA" w:rsidP="00B16CB0">
            <w:pPr>
              <w:spacing w:line="288" w:lineRule="auto"/>
              <w:jc w:val="center"/>
              <w:rPr>
                <w:bCs/>
                <w:lang w:val="zh-CN"/>
              </w:rPr>
            </w:pPr>
            <w:r w:rsidRPr="002A77CC">
              <w:rPr>
                <w:rFonts w:hint="eastAsia"/>
                <w:bCs/>
                <w:lang w:val="zh-CN"/>
              </w:rPr>
              <w:t>4</w:t>
            </w:r>
          </w:p>
        </w:tc>
        <w:tc>
          <w:tcPr>
            <w:tcW w:w="1700" w:type="dxa"/>
            <w:vMerge w:val="restart"/>
            <w:vAlign w:val="center"/>
          </w:tcPr>
          <w:p w14:paraId="63115D91" w14:textId="77777777" w:rsidR="00324CEA" w:rsidRPr="002A77CC" w:rsidRDefault="00324CEA" w:rsidP="00B16CB0">
            <w:pPr>
              <w:spacing w:line="288" w:lineRule="auto"/>
              <w:jc w:val="center"/>
              <w:rPr>
                <w:bCs/>
                <w:lang w:val="zh-CN"/>
              </w:rPr>
            </w:pPr>
          </w:p>
        </w:tc>
      </w:tr>
      <w:tr w:rsidR="00324CEA" w:rsidRPr="002A77CC" w14:paraId="66503B18" w14:textId="77777777" w:rsidTr="00B16CB0">
        <w:tc>
          <w:tcPr>
            <w:tcW w:w="4951" w:type="dxa"/>
            <w:vAlign w:val="center"/>
          </w:tcPr>
          <w:p w14:paraId="1B150787" w14:textId="77777777" w:rsidR="00324CEA" w:rsidRPr="002A77CC" w:rsidRDefault="00324CEA" w:rsidP="00B16CB0">
            <w:pPr>
              <w:spacing w:line="288" w:lineRule="auto"/>
              <w:jc w:val="left"/>
              <w:rPr>
                <w:bCs/>
                <w:lang w:val="zh-CN"/>
              </w:rPr>
            </w:pPr>
            <w:r w:rsidRPr="002A77CC">
              <w:rPr>
                <w:rFonts w:hint="eastAsia"/>
                <w:bCs/>
                <w:lang w:val="zh-CN"/>
              </w:rPr>
              <w:t>3</w:t>
            </w:r>
            <w:r w:rsidRPr="002A77CC">
              <w:rPr>
                <w:bCs/>
                <w:lang w:val="zh-CN"/>
              </w:rPr>
              <w:t>0%</w:t>
            </w:r>
            <w:r w:rsidRPr="002A77CC">
              <w:rPr>
                <w:rFonts w:hint="eastAsia"/>
                <w:bCs/>
                <w:lang w:val="zh-CN"/>
              </w:rPr>
              <w:t>≤冷却水补水使用非传统水源的量占其用水量比例＜</w:t>
            </w:r>
            <w:r w:rsidRPr="002A77CC">
              <w:rPr>
                <w:rFonts w:hint="eastAsia"/>
                <w:bCs/>
                <w:lang w:val="zh-CN"/>
              </w:rPr>
              <w:t>5</w:t>
            </w:r>
            <w:r w:rsidRPr="002A77CC">
              <w:rPr>
                <w:bCs/>
                <w:lang w:val="zh-CN"/>
              </w:rPr>
              <w:t>0%</w:t>
            </w:r>
          </w:p>
        </w:tc>
        <w:tc>
          <w:tcPr>
            <w:tcW w:w="1871" w:type="dxa"/>
            <w:vAlign w:val="center"/>
          </w:tcPr>
          <w:p w14:paraId="10CE758D" w14:textId="77777777" w:rsidR="00324CEA" w:rsidRPr="002A77CC" w:rsidRDefault="00324CEA" w:rsidP="00B16CB0">
            <w:pPr>
              <w:spacing w:line="288" w:lineRule="auto"/>
              <w:jc w:val="center"/>
              <w:rPr>
                <w:bCs/>
                <w:lang w:val="zh-CN"/>
              </w:rPr>
            </w:pPr>
            <w:r w:rsidRPr="002A77CC">
              <w:rPr>
                <w:rFonts w:hint="eastAsia"/>
                <w:bCs/>
                <w:lang w:val="zh-CN"/>
              </w:rPr>
              <w:t>6</w:t>
            </w:r>
          </w:p>
        </w:tc>
        <w:tc>
          <w:tcPr>
            <w:tcW w:w="1700" w:type="dxa"/>
            <w:vMerge/>
            <w:vAlign w:val="center"/>
          </w:tcPr>
          <w:p w14:paraId="5B805BD7" w14:textId="77777777" w:rsidR="00324CEA" w:rsidRPr="002A77CC" w:rsidRDefault="00324CEA" w:rsidP="00B16CB0">
            <w:pPr>
              <w:spacing w:line="288" w:lineRule="auto"/>
              <w:jc w:val="center"/>
              <w:rPr>
                <w:bCs/>
                <w:lang w:val="zh-CN"/>
              </w:rPr>
            </w:pPr>
          </w:p>
        </w:tc>
      </w:tr>
      <w:tr w:rsidR="00324CEA" w:rsidRPr="002A77CC" w14:paraId="35862E20" w14:textId="77777777" w:rsidTr="00B16CB0">
        <w:tc>
          <w:tcPr>
            <w:tcW w:w="4951" w:type="dxa"/>
            <w:vAlign w:val="center"/>
          </w:tcPr>
          <w:p w14:paraId="2EF7E874" w14:textId="77777777" w:rsidR="00324CEA" w:rsidRPr="002A77CC" w:rsidRDefault="00324CEA" w:rsidP="00B16CB0">
            <w:pPr>
              <w:spacing w:line="288" w:lineRule="auto"/>
              <w:jc w:val="left"/>
              <w:rPr>
                <w:bCs/>
                <w:lang w:val="zh-CN"/>
              </w:rPr>
            </w:pPr>
            <w:r w:rsidRPr="002A77CC">
              <w:rPr>
                <w:rFonts w:hint="eastAsia"/>
                <w:bCs/>
                <w:lang w:val="zh-CN"/>
              </w:rPr>
              <w:t>冷却水补水使用非传统水源的量占其总用水量比例≥</w:t>
            </w:r>
            <w:r w:rsidRPr="002A77CC">
              <w:rPr>
                <w:rFonts w:hint="eastAsia"/>
                <w:bCs/>
                <w:lang w:val="zh-CN"/>
              </w:rPr>
              <w:t>5</w:t>
            </w:r>
            <w:r w:rsidRPr="002A77CC">
              <w:rPr>
                <w:bCs/>
                <w:lang w:val="zh-CN"/>
              </w:rPr>
              <w:t>0%</w:t>
            </w:r>
          </w:p>
        </w:tc>
        <w:tc>
          <w:tcPr>
            <w:tcW w:w="1871" w:type="dxa"/>
            <w:vAlign w:val="center"/>
          </w:tcPr>
          <w:p w14:paraId="779D70B8" w14:textId="77777777" w:rsidR="00324CEA" w:rsidRPr="002A77CC" w:rsidRDefault="00324CEA" w:rsidP="00B16CB0">
            <w:pPr>
              <w:spacing w:line="288" w:lineRule="auto"/>
              <w:jc w:val="center"/>
              <w:rPr>
                <w:bCs/>
                <w:lang w:val="zh-CN"/>
              </w:rPr>
            </w:pPr>
            <w:r w:rsidRPr="002A77CC">
              <w:rPr>
                <w:rFonts w:hint="eastAsia"/>
                <w:bCs/>
                <w:lang w:val="zh-CN"/>
              </w:rPr>
              <w:t>8</w:t>
            </w:r>
          </w:p>
        </w:tc>
        <w:tc>
          <w:tcPr>
            <w:tcW w:w="1700" w:type="dxa"/>
            <w:vMerge/>
            <w:vAlign w:val="center"/>
          </w:tcPr>
          <w:p w14:paraId="6DFA4717" w14:textId="77777777" w:rsidR="00324CEA" w:rsidRPr="002A77CC" w:rsidRDefault="00324CEA" w:rsidP="00B16CB0">
            <w:pPr>
              <w:spacing w:line="288" w:lineRule="auto"/>
              <w:jc w:val="center"/>
              <w:rPr>
                <w:bCs/>
                <w:lang w:val="zh-CN"/>
              </w:rPr>
            </w:pPr>
          </w:p>
        </w:tc>
      </w:tr>
      <w:tr w:rsidR="00324CEA" w:rsidRPr="002A77CC" w14:paraId="64F01BB5" w14:textId="77777777" w:rsidTr="00B16CB0">
        <w:tc>
          <w:tcPr>
            <w:tcW w:w="4951" w:type="dxa"/>
            <w:vAlign w:val="center"/>
          </w:tcPr>
          <w:p w14:paraId="77A44356" w14:textId="77777777" w:rsidR="00324CEA" w:rsidRPr="002A77CC" w:rsidRDefault="00324CEA" w:rsidP="00B16CB0">
            <w:pPr>
              <w:spacing w:line="288" w:lineRule="auto"/>
              <w:jc w:val="left"/>
              <w:rPr>
                <w:bCs/>
                <w:lang w:val="zh-CN"/>
              </w:rPr>
            </w:pPr>
            <w:r w:rsidRPr="002A77CC">
              <w:rPr>
                <w:rFonts w:hint="eastAsia"/>
                <w:bCs/>
                <w:lang w:val="zh-CN"/>
              </w:rPr>
              <w:t>建筑无冷却水补水系统</w:t>
            </w:r>
          </w:p>
        </w:tc>
        <w:tc>
          <w:tcPr>
            <w:tcW w:w="1871" w:type="dxa"/>
            <w:vAlign w:val="center"/>
          </w:tcPr>
          <w:p w14:paraId="73B81F8B" w14:textId="77777777" w:rsidR="00324CEA" w:rsidRPr="002A77CC" w:rsidRDefault="00324CEA" w:rsidP="00B16CB0">
            <w:pPr>
              <w:spacing w:line="288" w:lineRule="auto"/>
              <w:jc w:val="center"/>
              <w:rPr>
                <w:bCs/>
                <w:lang w:val="zh-CN"/>
              </w:rPr>
            </w:pPr>
            <w:r w:rsidRPr="002A77CC">
              <w:rPr>
                <w:rFonts w:hint="eastAsia"/>
                <w:bCs/>
                <w:lang w:val="zh-CN"/>
              </w:rPr>
              <w:t>8</w:t>
            </w:r>
          </w:p>
        </w:tc>
        <w:tc>
          <w:tcPr>
            <w:tcW w:w="1700" w:type="dxa"/>
            <w:vAlign w:val="center"/>
          </w:tcPr>
          <w:p w14:paraId="799F0783" w14:textId="77777777" w:rsidR="00324CEA" w:rsidRPr="002A77CC" w:rsidRDefault="00324CEA" w:rsidP="00B16CB0">
            <w:pPr>
              <w:spacing w:line="288" w:lineRule="auto"/>
              <w:jc w:val="center"/>
              <w:rPr>
                <w:bCs/>
                <w:lang w:val="zh-CN"/>
              </w:rPr>
            </w:pPr>
          </w:p>
        </w:tc>
      </w:tr>
      <w:tr w:rsidR="00324CEA" w:rsidRPr="002A77CC" w14:paraId="4D5B0D80" w14:textId="77777777" w:rsidTr="00B16CB0">
        <w:tc>
          <w:tcPr>
            <w:tcW w:w="4951" w:type="dxa"/>
            <w:vAlign w:val="center"/>
          </w:tcPr>
          <w:p w14:paraId="6A63D6FA" w14:textId="77777777" w:rsidR="00324CEA" w:rsidRPr="002A77CC" w:rsidRDefault="00324CEA" w:rsidP="00B16CB0">
            <w:pPr>
              <w:spacing w:line="288" w:lineRule="auto"/>
              <w:jc w:val="center"/>
              <w:rPr>
                <w:bCs/>
                <w:lang w:val="zh-CN"/>
              </w:rPr>
            </w:pPr>
            <w:r w:rsidRPr="002A77CC">
              <w:rPr>
                <w:bCs/>
                <w:lang w:val="zh-CN"/>
              </w:rPr>
              <w:t>合计</w:t>
            </w:r>
          </w:p>
        </w:tc>
        <w:tc>
          <w:tcPr>
            <w:tcW w:w="1871" w:type="dxa"/>
            <w:vAlign w:val="center"/>
          </w:tcPr>
          <w:p w14:paraId="133B2810" w14:textId="77777777" w:rsidR="00324CEA" w:rsidRPr="002A77CC" w:rsidRDefault="00324CEA" w:rsidP="00B16CB0">
            <w:pPr>
              <w:spacing w:line="288" w:lineRule="auto"/>
              <w:jc w:val="center"/>
              <w:rPr>
                <w:bCs/>
                <w:lang w:val="zh-CN"/>
              </w:rPr>
            </w:pPr>
            <w:r w:rsidRPr="002A77CC">
              <w:rPr>
                <w:rFonts w:hint="eastAsia"/>
                <w:bCs/>
                <w:lang w:val="zh-CN"/>
              </w:rPr>
              <w:t>8</w:t>
            </w:r>
          </w:p>
        </w:tc>
        <w:tc>
          <w:tcPr>
            <w:tcW w:w="1700" w:type="dxa"/>
            <w:vAlign w:val="center"/>
          </w:tcPr>
          <w:p w14:paraId="5F7CAF39" w14:textId="77777777" w:rsidR="00324CEA" w:rsidRPr="002A77CC" w:rsidRDefault="00324CEA" w:rsidP="00B16CB0">
            <w:pPr>
              <w:spacing w:line="288" w:lineRule="auto"/>
              <w:jc w:val="center"/>
              <w:rPr>
                <w:bCs/>
                <w:lang w:val="zh-CN"/>
              </w:rPr>
            </w:pPr>
          </w:p>
        </w:tc>
      </w:tr>
    </w:tbl>
    <w:p w14:paraId="3921C1A4" w14:textId="77777777" w:rsidR="00324CEA" w:rsidRPr="002A77CC" w:rsidRDefault="00324CEA" w:rsidP="00324CEA">
      <w:pPr>
        <w:tabs>
          <w:tab w:val="left" w:pos="420"/>
        </w:tabs>
        <w:spacing w:line="288" w:lineRule="auto"/>
        <w:rPr>
          <w:rFonts w:cs="宋体"/>
          <w:b/>
          <w:bCs/>
          <w:sz w:val="24"/>
          <w:lang w:val="zh-CN"/>
        </w:rPr>
      </w:pPr>
      <w:r w:rsidRPr="002A77CC">
        <w:rPr>
          <w:rFonts w:cs="宋体" w:hint="eastAsia"/>
          <w:b/>
          <w:bCs/>
          <w:sz w:val="24"/>
          <w:lang w:val="zh-CN"/>
        </w:rPr>
        <w:t>2</w:t>
      </w:r>
      <w:r w:rsidRPr="002A77CC">
        <w:rPr>
          <w:rFonts w:cs="宋体" w:hint="eastAsia"/>
          <w:b/>
          <w:bCs/>
          <w:sz w:val="24"/>
          <w:lang w:val="zh-CN"/>
        </w:rPr>
        <w:t>、评价要点</w:t>
      </w:r>
    </w:p>
    <w:p w14:paraId="5F0E77C2" w14:textId="77777777" w:rsidR="00324CEA" w:rsidRPr="002A77CC" w:rsidRDefault="00324CEA" w:rsidP="00324CEA">
      <w:pPr>
        <w:spacing w:line="288" w:lineRule="auto"/>
        <w:rPr>
          <w:rFonts w:asciiTheme="minorEastAsia" w:eastAsiaTheme="minorEastAsia" w:hAnsiTheme="minorEastAsia"/>
        </w:rPr>
      </w:pPr>
      <w:r w:rsidRPr="002A77CC">
        <w:rPr>
          <w:rFonts w:asciiTheme="minorEastAsia" w:eastAsiaTheme="minorEastAsia" w:hAnsiTheme="minorEastAsia" w:hint="eastAsia"/>
        </w:rPr>
        <w:t>建筑是否有冷却水补水系统：</w:t>
      </w:r>
      <w:r w:rsidRPr="002A77CC">
        <w:rPr>
          <w:rFonts w:asciiTheme="minorEastAsia" w:eastAsiaTheme="minorEastAsia" w:hAnsiTheme="minorEastAsia"/>
        </w:rPr>
        <w:t>□</w:t>
      </w:r>
      <w:r w:rsidRPr="002A77CC">
        <w:rPr>
          <w:rFonts w:asciiTheme="minorEastAsia" w:eastAsiaTheme="minorEastAsia" w:hAnsiTheme="minorEastAsia" w:hint="eastAsia"/>
        </w:rPr>
        <w:t>是、</w:t>
      </w:r>
      <w:r w:rsidRPr="002A77CC">
        <w:rPr>
          <w:rFonts w:asciiTheme="minorEastAsia" w:eastAsiaTheme="minorEastAsia" w:hAnsiTheme="minorEastAsia"/>
        </w:rPr>
        <w:t>□</w:t>
      </w:r>
      <w:r w:rsidRPr="002A77CC">
        <w:rPr>
          <w:rFonts w:asciiTheme="minorEastAsia" w:eastAsiaTheme="minorEastAsia" w:hAnsiTheme="minorEastAsia" w:hint="eastAsia"/>
        </w:rPr>
        <w:t>否</w:t>
      </w:r>
    </w:p>
    <w:p w14:paraId="49153CBF" w14:textId="77777777" w:rsidR="00324CEA" w:rsidRPr="002A77CC" w:rsidRDefault="00324CEA" w:rsidP="00324CEA">
      <w:pPr>
        <w:spacing w:line="288" w:lineRule="auto"/>
        <w:rPr>
          <w:rFonts w:asciiTheme="minorEastAsia" w:eastAsiaTheme="minorEastAsia" w:hAnsiTheme="minorEastAsia"/>
        </w:rPr>
      </w:pPr>
      <w:r w:rsidRPr="002A77CC">
        <w:rPr>
          <w:rFonts w:asciiTheme="minorEastAsia" w:eastAsiaTheme="minorEastAsia" w:hAnsiTheme="minorEastAsia" w:hint="eastAsia"/>
        </w:rPr>
        <w:t>冷却水年补水量：</w:t>
      </w:r>
      <w:r w:rsidRPr="002A77CC">
        <w:rPr>
          <w:rFonts w:hint="eastAsia"/>
          <w:u w:val="single"/>
        </w:rPr>
        <w:t xml:space="preserve">    </w:t>
      </w:r>
      <w:r w:rsidRPr="002A77CC">
        <w:rPr>
          <w:rFonts w:asciiTheme="minorEastAsia" w:eastAsiaTheme="minorEastAsia" w:hAnsiTheme="minorEastAsia" w:hint="eastAsia"/>
        </w:rPr>
        <w:t>（</w:t>
      </w:r>
      <w:r w:rsidRPr="002A77CC">
        <w:rPr>
          <w:rFonts w:asciiTheme="minorEastAsia" w:eastAsiaTheme="minorEastAsia" w:hAnsiTheme="minorEastAsia"/>
        </w:rPr>
        <w:t>m3/a</w:t>
      </w:r>
      <w:r w:rsidRPr="002A77CC">
        <w:rPr>
          <w:rFonts w:asciiTheme="minorEastAsia" w:eastAsiaTheme="minorEastAsia" w:hAnsiTheme="minorEastAsia" w:hint="eastAsia"/>
        </w:rPr>
        <w:t>），冷却水补水中非传统水源用量：</w:t>
      </w:r>
      <w:r w:rsidRPr="002A77CC">
        <w:rPr>
          <w:rFonts w:hint="eastAsia"/>
          <w:u w:val="single"/>
        </w:rPr>
        <w:t xml:space="preserve">    </w:t>
      </w:r>
      <w:r w:rsidRPr="002A77CC">
        <w:rPr>
          <w:rFonts w:asciiTheme="minorEastAsia" w:eastAsiaTheme="minorEastAsia" w:hAnsiTheme="minorEastAsia" w:hint="eastAsia"/>
        </w:rPr>
        <w:t>（</w:t>
      </w:r>
      <w:r w:rsidRPr="002A77CC">
        <w:rPr>
          <w:rFonts w:asciiTheme="minorEastAsia" w:eastAsiaTheme="minorEastAsia" w:hAnsiTheme="minorEastAsia"/>
        </w:rPr>
        <w:t>m3/a</w:t>
      </w:r>
      <w:r w:rsidRPr="002A77CC">
        <w:rPr>
          <w:rFonts w:asciiTheme="minorEastAsia" w:eastAsiaTheme="minorEastAsia" w:hAnsiTheme="minorEastAsia" w:hint="eastAsia"/>
        </w:rPr>
        <w:t>），</w:t>
      </w:r>
    </w:p>
    <w:p w14:paraId="4EC83B1C" w14:textId="77777777" w:rsidR="00324CEA" w:rsidRPr="002A77CC" w:rsidRDefault="00324CEA" w:rsidP="00324CEA">
      <w:pPr>
        <w:spacing w:line="288" w:lineRule="auto"/>
      </w:pPr>
      <w:r w:rsidRPr="002A77CC">
        <w:rPr>
          <w:rFonts w:hint="eastAsia"/>
        </w:rPr>
        <w:t>冷却补水非传统水源利用率</w:t>
      </w:r>
      <w:r w:rsidRPr="002A77CC">
        <w:t>：</w:t>
      </w:r>
      <w:r w:rsidRPr="002A77CC">
        <w:rPr>
          <w:rFonts w:hint="eastAsia"/>
          <w:u w:val="single"/>
        </w:rPr>
        <w:t xml:space="preserve">    </w:t>
      </w:r>
      <w:r w:rsidRPr="002A77CC">
        <w:rPr>
          <w:rFonts w:hint="eastAsia"/>
        </w:rPr>
        <w:t>（</w:t>
      </w:r>
      <w:r w:rsidRPr="002A77CC">
        <w:rPr>
          <w:rFonts w:hint="eastAsia"/>
        </w:rPr>
        <w:t>%</w:t>
      </w:r>
      <w:r w:rsidRPr="002A77CC">
        <w:rPr>
          <w:rFonts w:hint="eastAsia"/>
        </w:rPr>
        <w:t>）</w:t>
      </w:r>
    </w:p>
    <w:p w14:paraId="72908533" w14:textId="77777777" w:rsidR="00324CEA" w:rsidRPr="002A77CC" w:rsidRDefault="00324CEA" w:rsidP="00324CEA">
      <w:pPr>
        <w:autoSpaceDE w:val="0"/>
        <w:autoSpaceDN w:val="0"/>
        <w:adjustRightInd w:val="0"/>
        <w:spacing w:line="288" w:lineRule="auto"/>
        <w:rPr>
          <w:kern w:val="0"/>
        </w:rPr>
      </w:pPr>
      <w:r w:rsidRPr="002A77CC">
        <w:rPr>
          <w:lang w:val="zh-CN"/>
        </w:rPr>
        <w:t>简要说明冷却塔补水量、补水来源、非传统水源处理工艺、设计出水水质</w:t>
      </w:r>
      <w:r w:rsidRPr="002A77CC">
        <w:rPr>
          <w:rFonts w:hint="eastAsia"/>
          <w:lang w:val="zh-CN"/>
        </w:rPr>
        <w:t>以及所在地相关主管部门对冷水补水采用非传统水源的许可</w:t>
      </w:r>
      <w:r w:rsidRPr="002A77CC">
        <w:rPr>
          <w:lang w:val="zh-CN"/>
        </w:rPr>
        <w:t>。（</w:t>
      </w:r>
      <w:r w:rsidRPr="002A77CC">
        <w:rPr>
          <w:lang w:val="zh-CN"/>
        </w:rPr>
        <w:t>150</w:t>
      </w:r>
      <w:r w:rsidRPr="002A77CC">
        <w:rPr>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5FBB9A82" w14:textId="77777777" w:rsidTr="00B16CB0">
        <w:trPr>
          <w:cantSplit/>
          <w:trHeight w:val="1179"/>
        </w:trPr>
        <w:tc>
          <w:tcPr>
            <w:tcW w:w="9606" w:type="dxa"/>
          </w:tcPr>
          <w:p w14:paraId="2D52E22D" w14:textId="77777777" w:rsidR="00324CEA" w:rsidRPr="002A77CC" w:rsidRDefault="00324CEA" w:rsidP="00B16CB0">
            <w:pPr>
              <w:spacing w:line="288" w:lineRule="auto"/>
              <w:ind w:firstLineChars="200" w:firstLine="420"/>
              <w:rPr>
                <w:szCs w:val="21"/>
              </w:rPr>
            </w:pPr>
          </w:p>
        </w:tc>
      </w:tr>
    </w:tbl>
    <w:p w14:paraId="3B2355FA" w14:textId="77777777" w:rsidR="00324CEA" w:rsidRPr="002A77CC" w:rsidRDefault="00324CEA" w:rsidP="00324CEA">
      <w:pPr>
        <w:spacing w:line="360" w:lineRule="auto"/>
      </w:pPr>
    </w:p>
    <w:p w14:paraId="55A62F1C" w14:textId="77777777" w:rsidR="00324CEA" w:rsidRPr="002A77CC" w:rsidRDefault="00324CEA" w:rsidP="00324CEA">
      <w:pPr>
        <w:tabs>
          <w:tab w:val="left" w:pos="420"/>
        </w:tabs>
        <w:spacing w:line="288" w:lineRule="auto"/>
        <w:rPr>
          <w:rFonts w:cs="宋体"/>
          <w:b/>
          <w:bCs/>
          <w:sz w:val="24"/>
          <w:lang w:val="zh-CN"/>
        </w:rPr>
      </w:pPr>
      <w:r w:rsidRPr="002A77CC">
        <w:rPr>
          <w:rFonts w:cs="宋体" w:hint="eastAsia"/>
          <w:b/>
          <w:bCs/>
          <w:sz w:val="24"/>
          <w:lang w:val="zh-CN"/>
        </w:rPr>
        <w:t>3</w:t>
      </w:r>
      <w:r w:rsidRPr="002A77CC">
        <w:rPr>
          <w:rFonts w:cs="宋体" w:hint="eastAsia"/>
          <w:b/>
          <w:bCs/>
          <w:sz w:val="24"/>
          <w:lang w:val="zh-CN"/>
        </w:rPr>
        <w:t>、证明材料</w:t>
      </w:r>
    </w:p>
    <w:p w14:paraId="636A3676" w14:textId="77777777" w:rsidR="00324CEA" w:rsidRPr="002A77CC" w:rsidRDefault="00324CEA" w:rsidP="00324CEA">
      <w:pPr>
        <w:spacing w:line="288" w:lineRule="auto"/>
        <w:rPr>
          <w:rFonts w:cs="宋体"/>
          <w:b/>
          <w:bCs/>
          <w:lang w:val="zh-CN"/>
        </w:rPr>
      </w:pPr>
      <w:r w:rsidRPr="002A77CC">
        <w:rPr>
          <w:rFonts w:cs="宋体" w:hint="eastAsia"/>
          <w:b/>
          <w:bCs/>
          <w:lang w:val="zh-CN"/>
        </w:rPr>
        <w:t>设计评价建议提交材料及要求：</w:t>
      </w:r>
    </w:p>
    <w:p w14:paraId="7CB83F48"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非传统水源利用设计情况：</w:t>
      </w:r>
    </w:p>
    <w:p w14:paraId="43609502" w14:textId="77777777" w:rsidR="00324CEA" w:rsidRPr="002A77CC" w:rsidRDefault="00324CEA" w:rsidP="00324CEA">
      <w:pPr>
        <w:pStyle w:val="12"/>
        <w:tabs>
          <w:tab w:val="left" w:pos="709"/>
        </w:tabs>
        <w:spacing w:line="288" w:lineRule="auto"/>
        <w:ind w:firstLineChars="0" w:firstLine="0"/>
        <w:rPr>
          <w:szCs w:val="21"/>
        </w:rPr>
      </w:pPr>
      <w:r w:rsidRPr="002A77CC">
        <w:rPr>
          <w:rFonts w:hint="eastAsia"/>
        </w:rPr>
        <w:t>（</w:t>
      </w:r>
      <w:r w:rsidRPr="002A77CC">
        <w:rPr>
          <w:rFonts w:hint="eastAsia"/>
        </w:rPr>
        <w:t>1</w:t>
      </w:r>
      <w:r w:rsidRPr="002A77CC">
        <w:rPr>
          <w:rFonts w:hint="eastAsia"/>
        </w:rPr>
        <w:t>）</w:t>
      </w:r>
      <w:r w:rsidRPr="002A77CC">
        <w:rPr>
          <w:rFonts w:hint="eastAsia"/>
          <w:szCs w:val="21"/>
        </w:rPr>
        <w:t>给排水施工图（包括室内外给排水设计施工说明、给水系统图、非传统水源利用工艺流程图及机房详图）：应体现</w:t>
      </w:r>
      <w:r w:rsidRPr="002A77CC">
        <w:rPr>
          <w:rFonts w:eastAsiaTheme="minorEastAsia" w:hint="eastAsia"/>
        </w:rPr>
        <w:t>非传统水源系统的处理设备、室内外管线以及冷却塔供水设计情况；</w:t>
      </w:r>
    </w:p>
    <w:p w14:paraId="6B413E46" w14:textId="77777777" w:rsidR="00324CEA" w:rsidRPr="002A77CC" w:rsidRDefault="00324CEA" w:rsidP="00324CEA">
      <w:pPr>
        <w:pStyle w:val="12"/>
        <w:tabs>
          <w:tab w:val="left" w:pos="709"/>
        </w:tabs>
        <w:spacing w:line="288" w:lineRule="auto"/>
        <w:ind w:firstLineChars="0" w:firstLine="0"/>
        <w:rPr>
          <w:rFonts w:cs="宋体"/>
        </w:rPr>
      </w:pPr>
      <w:r w:rsidRPr="002A77CC">
        <w:rPr>
          <w:rFonts w:cs="宋体" w:hint="eastAsia"/>
        </w:rPr>
        <w:t>（</w:t>
      </w:r>
      <w:r w:rsidRPr="002A77CC">
        <w:rPr>
          <w:rFonts w:cs="宋体" w:hint="eastAsia"/>
        </w:rPr>
        <w:t>2</w:t>
      </w:r>
      <w:r w:rsidRPr="002A77CC">
        <w:rPr>
          <w:rFonts w:cs="宋体" w:hint="eastAsia"/>
        </w:rPr>
        <w:t>）暖通空调系统设计及施工说明：应体现暖通空调系统中关于冷却塔的设计情况；</w:t>
      </w:r>
    </w:p>
    <w:p w14:paraId="40FEE762" w14:textId="77777777" w:rsidR="00324CEA" w:rsidRPr="002A77CC" w:rsidRDefault="00324CEA" w:rsidP="00324CEA">
      <w:pPr>
        <w:pStyle w:val="12"/>
        <w:tabs>
          <w:tab w:val="left" w:pos="709"/>
        </w:tabs>
        <w:spacing w:line="288" w:lineRule="auto"/>
        <w:ind w:firstLineChars="0" w:firstLine="0"/>
        <w:rPr>
          <w:rFonts w:cs="宋体"/>
        </w:rPr>
      </w:pPr>
      <w:r w:rsidRPr="002A77CC">
        <w:rPr>
          <w:rFonts w:cs="宋体" w:hint="eastAsia"/>
        </w:rPr>
        <w:t>（</w:t>
      </w:r>
      <w:r w:rsidRPr="002A77CC">
        <w:rPr>
          <w:rFonts w:cs="宋体" w:hint="eastAsia"/>
        </w:rPr>
        <w:t>3</w:t>
      </w:r>
      <w:r w:rsidRPr="002A77CC">
        <w:rPr>
          <w:rFonts w:cs="宋体" w:hint="eastAsia"/>
        </w:rPr>
        <w:t>）当地卫生部门的许可：体现对冷却塔补水采用非传统水源的许可；</w:t>
      </w:r>
    </w:p>
    <w:p w14:paraId="0DFF806F" w14:textId="159679C8" w:rsidR="00324CEA" w:rsidRPr="002A77CC" w:rsidRDefault="00324CEA" w:rsidP="00324CEA">
      <w:pPr>
        <w:pStyle w:val="12"/>
        <w:tabs>
          <w:tab w:val="left" w:pos="709"/>
        </w:tabs>
        <w:spacing w:line="288" w:lineRule="auto"/>
        <w:ind w:firstLineChars="0" w:firstLine="0"/>
        <w:rPr>
          <w:szCs w:val="21"/>
        </w:rPr>
      </w:pPr>
      <w:r w:rsidRPr="002A77CC">
        <w:rPr>
          <w:rFonts w:hint="eastAsia"/>
        </w:rPr>
        <w:t>（</w:t>
      </w:r>
      <w:r w:rsidRPr="002A77CC">
        <w:rPr>
          <w:rFonts w:hint="eastAsia"/>
        </w:rPr>
        <w:t>4</w:t>
      </w:r>
      <w:r w:rsidRPr="002A77CC">
        <w:rPr>
          <w:rFonts w:hint="eastAsia"/>
        </w:rPr>
        <w:t>）</w:t>
      </w:r>
      <w:r w:rsidRPr="002A77CC">
        <w:rPr>
          <w:rFonts w:hint="eastAsia"/>
          <w:szCs w:val="21"/>
        </w:rPr>
        <w:t>冷却水非传统水源利用率计算书：</w:t>
      </w:r>
      <w:r w:rsidRPr="002A77CC">
        <w:rPr>
          <w:rFonts w:cs="宋体" w:hint="eastAsia"/>
        </w:rPr>
        <w:t>应包括</w:t>
      </w:r>
      <w:r w:rsidRPr="002A77CC">
        <w:rPr>
          <w:rFonts w:hint="eastAsia"/>
        </w:rPr>
        <w:t>冷却系统补水量计算、水量平衡分析、非传统水源利用设备及构筑物参数的计算确定、土建设备投资回收期、以及</w:t>
      </w:r>
      <w:r w:rsidRPr="002A77CC">
        <w:rPr>
          <w:rFonts w:hint="eastAsia"/>
          <w:szCs w:val="21"/>
        </w:rPr>
        <w:t>冷却水非传统水源利用率计算分析。</w:t>
      </w:r>
    </w:p>
    <w:p w14:paraId="1DEED008"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6DAF951A"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非传统水源利用系统运行情况：</w:t>
      </w:r>
    </w:p>
    <w:p w14:paraId="03F7EA41" w14:textId="77777777" w:rsidR="00324CEA" w:rsidRPr="002A77CC" w:rsidRDefault="00324CEA" w:rsidP="00324CEA">
      <w:pPr>
        <w:pStyle w:val="12"/>
        <w:tabs>
          <w:tab w:val="left" w:pos="709"/>
        </w:tabs>
        <w:spacing w:line="288" w:lineRule="auto"/>
        <w:ind w:firstLineChars="0" w:firstLine="0"/>
        <w:rPr>
          <w:szCs w:val="21"/>
        </w:rPr>
      </w:pPr>
      <w:r w:rsidRPr="002A77CC">
        <w:rPr>
          <w:rFonts w:hint="eastAsia"/>
        </w:rPr>
        <w:t>（</w:t>
      </w:r>
      <w:r w:rsidRPr="002A77CC">
        <w:rPr>
          <w:rFonts w:hint="eastAsia"/>
        </w:rPr>
        <w:t>1</w:t>
      </w:r>
      <w:r w:rsidRPr="002A77CC">
        <w:rPr>
          <w:rFonts w:hint="eastAsia"/>
        </w:rPr>
        <w:t>）</w:t>
      </w:r>
      <w:r w:rsidRPr="002A77CC">
        <w:rPr>
          <w:rFonts w:hint="eastAsia"/>
          <w:szCs w:val="21"/>
        </w:rPr>
        <w:t>给排水竣工图（包括室内外给排水设计施工说明、给水系统图、非传统水源利用工艺流程图及机房详图）：应体现</w:t>
      </w:r>
      <w:r w:rsidRPr="002A77CC">
        <w:rPr>
          <w:rFonts w:eastAsiaTheme="minorEastAsia" w:hint="eastAsia"/>
        </w:rPr>
        <w:t>非传统水源系统的处理设备、室内外管线以及冷却塔供水的实施情况；</w:t>
      </w:r>
    </w:p>
    <w:p w14:paraId="58E270FD" w14:textId="77777777"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2</w:t>
      </w:r>
      <w:r w:rsidRPr="002A77CC">
        <w:rPr>
          <w:rFonts w:hint="eastAsia"/>
        </w:rPr>
        <w:t>）</w:t>
      </w:r>
      <w:r w:rsidRPr="002A77CC">
        <w:rPr>
          <w:rFonts w:hint="eastAsia"/>
          <w:szCs w:val="21"/>
        </w:rPr>
        <w:t>用水量计量报告及水质检测报告：应体现冷却塔补水中非传统水源的实际用量情况、非传统水源系统出水水质情况；</w:t>
      </w:r>
    </w:p>
    <w:p w14:paraId="02158EA7" w14:textId="48CAA5A1" w:rsidR="00324CEA" w:rsidRPr="002A77CC" w:rsidRDefault="00324CEA" w:rsidP="00324CEA">
      <w:pPr>
        <w:pStyle w:val="12"/>
        <w:spacing w:line="288" w:lineRule="auto"/>
        <w:ind w:firstLineChars="0" w:firstLine="0"/>
        <w:rPr>
          <w:szCs w:val="21"/>
        </w:rPr>
      </w:pPr>
      <w:r w:rsidRPr="002A77CC">
        <w:rPr>
          <w:rFonts w:hint="eastAsia"/>
        </w:rPr>
        <w:t>（</w:t>
      </w:r>
      <w:r w:rsidRPr="002A77CC">
        <w:rPr>
          <w:rFonts w:hint="eastAsia"/>
        </w:rPr>
        <w:t>3</w:t>
      </w:r>
      <w:r w:rsidRPr="002A77CC">
        <w:rPr>
          <w:rFonts w:hint="eastAsia"/>
        </w:rPr>
        <w:t>）冷却塔非传统水源利用率</w:t>
      </w:r>
      <w:r w:rsidRPr="002A77CC">
        <w:rPr>
          <w:rFonts w:hint="eastAsia"/>
          <w:szCs w:val="21"/>
        </w:rPr>
        <w:t>计算书：应体现运行阶段项目冷却塔补水中非传统水源实际利用率计算。</w:t>
      </w:r>
    </w:p>
    <w:p w14:paraId="100E4FFF"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2A4B0E26" w14:textId="77777777" w:rsidTr="00B16CB0">
        <w:trPr>
          <w:cantSplit/>
          <w:trHeight w:val="1179"/>
        </w:trPr>
        <w:tc>
          <w:tcPr>
            <w:tcW w:w="9606" w:type="dxa"/>
          </w:tcPr>
          <w:p w14:paraId="101FAD61" w14:textId="77777777" w:rsidR="00324CEA" w:rsidRPr="002A77CC" w:rsidRDefault="00324CEA" w:rsidP="00B16CB0">
            <w:pPr>
              <w:spacing w:line="288" w:lineRule="auto"/>
              <w:rPr>
                <w:szCs w:val="21"/>
              </w:rPr>
            </w:pPr>
          </w:p>
        </w:tc>
      </w:tr>
    </w:tbl>
    <w:p w14:paraId="1C6A8C37" w14:textId="77777777" w:rsidR="00324CEA" w:rsidRPr="002A77CC" w:rsidRDefault="00324CEA" w:rsidP="00324CEA">
      <w:pPr>
        <w:pStyle w:val="3"/>
      </w:pPr>
      <w:r w:rsidRPr="002A77CC">
        <w:br w:type="page"/>
      </w:r>
      <w:r w:rsidRPr="002A77CC">
        <w:lastRenderedPageBreak/>
        <w:t>6.</w:t>
      </w:r>
      <w:r w:rsidRPr="002A77CC">
        <w:rPr>
          <w:rFonts w:hint="eastAsia"/>
        </w:rPr>
        <w:t>2</w:t>
      </w:r>
      <w:r w:rsidRPr="002A77CC">
        <w:t>.</w:t>
      </w:r>
      <w:r w:rsidRPr="002A77CC">
        <w:rPr>
          <w:rFonts w:hint="eastAsia"/>
        </w:rPr>
        <w:t>12结合雨水利用设施进行景观水体设计，景观水体利用雨水的补水量大于其水体蒸发量的</w:t>
      </w:r>
      <w:r w:rsidRPr="002A77CC">
        <w:t>60%</w:t>
      </w:r>
      <w:r w:rsidRPr="002A77CC">
        <w:rPr>
          <w:rFonts w:hint="eastAsia"/>
        </w:rPr>
        <w:t>，且采用生态水处理技术保障水体水质。（总分7分）</w:t>
      </w:r>
    </w:p>
    <w:p w14:paraId="7A48B1D4" w14:textId="77777777" w:rsidR="00324CEA" w:rsidRPr="002A77CC" w:rsidRDefault="00324CEA" w:rsidP="00324CEA">
      <w:pPr>
        <w:tabs>
          <w:tab w:val="left" w:pos="420"/>
        </w:tabs>
        <w:spacing w:line="288" w:lineRule="auto"/>
        <w:rPr>
          <w:rFonts w:cs="宋体"/>
          <w:b/>
          <w:bCs/>
          <w:lang w:val="zh-CN"/>
        </w:rPr>
      </w:pPr>
      <w:r w:rsidRPr="002A77CC">
        <w:rPr>
          <w:rFonts w:cs="宋体" w:hint="eastAsia"/>
          <w:b/>
          <w:bCs/>
          <w:lang w:val="zh-CN"/>
        </w:rPr>
        <w:t>1</w:t>
      </w:r>
      <w:r w:rsidRPr="002A77CC">
        <w:rPr>
          <w:rFonts w:cs="宋体" w:hint="eastAsia"/>
          <w:b/>
          <w:bCs/>
          <w:lang w:val="zh-CN"/>
        </w:rPr>
        <w:t>、得分自评</w:t>
      </w: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871"/>
        <w:gridCol w:w="1700"/>
      </w:tblGrid>
      <w:tr w:rsidR="00324CEA" w:rsidRPr="002A77CC" w14:paraId="6F6D353A" w14:textId="77777777" w:rsidTr="00B16CB0">
        <w:tc>
          <w:tcPr>
            <w:tcW w:w="4806" w:type="dxa"/>
          </w:tcPr>
          <w:p w14:paraId="51DB0E05" w14:textId="77777777" w:rsidR="00324CEA" w:rsidRPr="002A77CC" w:rsidRDefault="00324CEA" w:rsidP="00B16CB0">
            <w:pPr>
              <w:spacing w:line="288" w:lineRule="auto"/>
              <w:jc w:val="center"/>
              <w:rPr>
                <w:b/>
                <w:bCs/>
                <w:lang w:val="zh-CN"/>
              </w:rPr>
            </w:pPr>
            <w:r w:rsidRPr="002A77CC">
              <w:rPr>
                <w:b/>
                <w:bCs/>
                <w:lang w:val="zh-CN"/>
              </w:rPr>
              <w:t>评价内容</w:t>
            </w:r>
          </w:p>
        </w:tc>
        <w:tc>
          <w:tcPr>
            <w:tcW w:w="1871" w:type="dxa"/>
          </w:tcPr>
          <w:p w14:paraId="5BB5C755" w14:textId="77777777" w:rsidR="00324CEA" w:rsidRPr="002A77CC" w:rsidRDefault="00324CEA" w:rsidP="00B16CB0">
            <w:pPr>
              <w:spacing w:line="288" w:lineRule="auto"/>
              <w:jc w:val="center"/>
              <w:rPr>
                <w:b/>
                <w:bCs/>
                <w:lang w:val="zh-CN"/>
              </w:rPr>
            </w:pPr>
            <w:r w:rsidRPr="002A77CC">
              <w:rPr>
                <w:b/>
                <w:bCs/>
                <w:lang w:val="zh-CN"/>
              </w:rPr>
              <w:t>评价分值（分）</w:t>
            </w:r>
          </w:p>
        </w:tc>
        <w:tc>
          <w:tcPr>
            <w:tcW w:w="1700" w:type="dxa"/>
          </w:tcPr>
          <w:p w14:paraId="67ACE8D6" w14:textId="77777777" w:rsidR="00324CEA" w:rsidRPr="002A77CC" w:rsidRDefault="00324CEA" w:rsidP="00B16CB0">
            <w:pPr>
              <w:spacing w:line="288" w:lineRule="auto"/>
              <w:jc w:val="center"/>
              <w:rPr>
                <w:b/>
                <w:bCs/>
                <w:lang w:val="zh-CN"/>
              </w:rPr>
            </w:pPr>
            <w:r w:rsidRPr="002A77CC">
              <w:rPr>
                <w:b/>
                <w:bCs/>
                <w:lang w:val="zh-CN"/>
              </w:rPr>
              <w:t>自评</w:t>
            </w:r>
            <w:r w:rsidRPr="002A77CC">
              <w:rPr>
                <w:rFonts w:hint="eastAsia"/>
                <w:b/>
                <w:bCs/>
                <w:lang w:val="zh-CN"/>
              </w:rPr>
              <w:t>得分</w:t>
            </w:r>
            <w:r w:rsidRPr="002A77CC">
              <w:rPr>
                <w:b/>
                <w:bCs/>
                <w:lang w:val="zh-CN"/>
              </w:rPr>
              <w:t>（分）</w:t>
            </w:r>
          </w:p>
        </w:tc>
      </w:tr>
      <w:tr w:rsidR="00324CEA" w:rsidRPr="002A77CC" w14:paraId="4F2EE076" w14:textId="77777777" w:rsidTr="00B16CB0">
        <w:tc>
          <w:tcPr>
            <w:tcW w:w="4806" w:type="dxa"/>
            <w:vAlign w:val="center"/>
          </w:tcPr>
          <w:p w14:paraId="4B9FE9F5" w14:textId="77777777" w:rsidR="00324CEA" w:rsidRPr="002A77CC" w:rsidRDefault="00324CEA" w:rsidP="00B16CB0">
            <w:pPr>
              <w:spacing w:line="288" w:lineRule="auto"/>
              <w:jc w:val="left"/>
              <w:rPr>
                <w:bCs/>
                <w:lang w:val="zh-CN"/>
              </w:rPr>
            </w:pPr>
            <w:r w:rsidRPr="002A77CC">
              <w:rPr>
                <w:rFonts w:hint="eastAsia"/>
                <w:bCs/>
                <w:lang w:val="zh-CN"/>
              </w:rPr>
              <w:t>对进入景观水体的雨水采取控制面源污染的措施</w:t>
            </w:r>
          </w:p>
        </w:tc>
        <w:tc>
          <w:tcPr>
            <w:tcW w:w="1871" w:type="dxa"/>
            <w:vAlign w:val="center"/>
          </w:tcPr>
          <w:p w14:paraId="50DF2775" w14:textId="77777777" w:rsidR="00324CEA" w:rsidRPr="002A77CC" w:rsidRDefault="00324CEA" w:rsidP="00B16CB0">
            <w:pPr>
              <w:spacing w:line="288" w:lineRule="auto"/>
              <w:jc w:val="center"/>
              <w:rPr>
                <w:bCs/>
                <w:lang w:val="zh-CN"/>
              </w:rPr>
            </w:pPr>
            <w:r w:rsidRPr="002A77CC">
              <w:rPr>
                <w:rFonts w:hint="eastAsia"/>
                <w:bCs/>
                <w:lang w:val="zh-CN"/>
              </w:rPr>
              <w:t>4</w:t>
            </w:r>
          </w:p>
        </w:tc>
        <w:tc>
          <w:tcPr>
            <w:tcW w:w="1700" w:type="dxa"/>
            <w:vAlign w:val="center"/>
          </w:tcPr>
          <w:p w14:paraId="1BF989F9" w14:textId="77777777" w:rsidR="00324CEA" w:rsidRPr="002A77CC" w:rsidRDefault="00324CEA" w:rsidP="00B16CB0">
            <w:pPr>
              <w:spacing w:line="288" w:lineRule="auto"/>
              <w:jc w:val="center"/>
              <w:rPr>
                <w:bCs/>
                <w:lang w:val="zh-CN"/>
              </w:rPr>
            </w:pPr>
          </w:p>
        </w:tc>
      </w:tr>
      <w:tr w:rsidR="00324CEA" w:rsidRPr="002A77CC" w14:paraId="3706ACAF" w14:textId="77777777" w:rsidTr="00B16CB0">
        <w:tc>
          <w:tcPr>
            <w:tcW w:w="4806" w:type="dxa"/>
            <w:vAlign w:val="center"/>
          </w:tcPr>
          <w:p w14:paraId="5465E1E3" w14:textId="77777777" w:rsidR="00324CEA" w:rsidRPr="002A77CC" w:rsidRDefault="00324CEA" w:rsidP="00B16CB0">
            <w:pPr>
              <w:spacing w:line="288" w:lineRule="auto"/>
              <w:jc w:val="left"/>
              <w:rPr>
                <w:bCs/>
                <w:lang w:val="zh-CN"/>
              </w:rPr>
            </w:pPr>
            <w:r w:rsidRPr="002A77CC">
              <w:rPr>
                <w:rFonts w:hint="eastAsia"/>
                <w:bCs/>
                <w:lang w:val="zh-CN"/>
              </w:rPr>
              <w:t>利用水生动、植物进行水体净化</w:t>
            </w:r>
          </w:p>
        </w:tc>
        <w:tc>
          <w:tcPr>
            <w:tcW w:w="1871" w:type="dxa"/>
            <w:vAlign w:val="center"/>
          </w:tcPr>
          <w:p w14:paraId="6397A531" w14:textId="77777777" w:rsidR="00324CEA" w:rsidRPr="002A77CC" w:rsidRDefault="00324CEA" w:rsidP="00B16CB0">
            <w:pPr>
              <w:spacing w:line="288" w:lineRule="auto"/>
              <w:jc w:val="center"/>
              <w:rPr>
                <w:bCs/>
                <w:lang w:val="zh-CN"/>
              </w:rPr>
            </w:pPr>
            <w:r w:rsidRPr="002A77CC">
              <w:rPr>
                <w:rFonts w:hint="eastAsia"/>
                <w:bCs/>
                <w:lang w:val="zh-CN"/>
              </w:rPr>
              <w:t>3</w:t>
            </w:r>
          </w:p>
        </w:tc>
        <w:tc>
          <w:tcPr>
            <w:tcW w:w="1700" w:type="dxa"/>
            <w:vAlign w:val="center"/>
          </w:tcPr>
          <w:p w14:paraId="4BA93FF0" w14:textId="77777777" w:rsidR="00324CEA" w:rsidRPr="002A77CC" w:rsidRDefault="00324CEA" w:rsidP="00B16CB0">
            <w:pPr>
              <w:spacing w:line="288" w:lineRule="auto"/>
              <w:jc w:val="center"/>
              <w:rPr>
                <w:bCs/>
                <w:lang w:val="zh-CN"/>
              </w:rPr>
            </w:pPr>
          </w:p>
        </w:tc>
      </w:tr>
      <w:tr w:rsidR="00324CEA" w:rsidRPr="002A77CC" w14:paraId="6209A740" w14:textId="77777777" w:rsidTr="00B16CB0">
        <w:tc>
          <w:tcPr>
            <w:tcW w:w="4806" w:type="dxa"/>
            <w:vAlign w:val="center"/>
          </w:tcPr>
          <w:p w14:paraId="161B8EE4" w14:textId="77777777" w:rsidR="00324CEA" w:rsidRPr="002A77CC" w:rsidRDefault="00324CEA" w:rsidP="00B16CB0">
            <w:pPr>
              <w:spacing w:line="288" w:lineRule="auto"/>
              <w:jc w:val="left"/>
              <w:rPr>
                <w:bCs/>
                <w:lang w:val="zh-CN"/>
              </w:rPr>
            </w:pPr>
            <w:r w:rsidRPr="002A77CC">
              <w:rPr>
                <w:rFonts w:hint="eastAsia"/>
                <w:bCs/>
                <w:lang w:val="zh-CN"/>
              </w:rPr>
              <w:t>未设置景观水体</w:t>
            </w:r>
          </w:p>
        </w:tc>
        <w:tc>
          <w:tcPr>
            <w:tcW w:w="1871" w:type="dxa"/>
            <w:vAlign w:val="center"/>
          </w:tcPr>
          <w:p w14:paraId="3A458816" w14:textId="77777777" w:rsidR="00324CEA" w:rsidRPr="002A77CC" w:rsidRDefault="00324CEA" w:rsidP="00B16CB0">
            <w:pPr>
              <w:spacing w:line="288" w:lineRule="auto"/>
              <w:jc w:val="center"/>
              <w:rPr>
                <w:bCs/>
                <w:lang w:val="zh-CN"/>
              </w:rPr>
            </w:pPr>
            <w:r w:rsidRPr="002A77CC">
              <w:rPr>
                <w:rFonts w:hint="eastAsia"/>
                <w:bCs/>
                <w:lang w:val="zh-CN"/>
              </w:rPr>
              <w:t>7</w:t>
            </w:r>
          </w:p>
        </w:tc>
        <w:tc>
          <w:tcPr>
            <w:tcW w:w="1700" w:type="dxa"/>
            <w:vAlign w:val="center"/>
          </w:tcPr>
          <w:p w14:paraId="188283DE" w14:textId="77777777" w:rsidR="00324CEA" w:rsidRPr="002A77CC" w:rsidRDefault="00324CEA" w:rsidP="00B16CB0">
            <w:pPr>
              <w:spacing w:line="288" w:lineRule="auto"/>
              <w:jc w:val="center"/>
              <w:rPr>
                <w:bCs/>
                <w:lang w:val="zh-CN"/>
              </w:rPr>
            </w:pPr>
          </w:p>
        </w:tc>
      </w:tr>
      <w:tr w:rsidR="00324CEA" w:rsidRPr="002A77CC" w14:paraId="4D06ECCA" w14:textId="77777777" w:rsidTr="00B16CB0">
        <w:tc>
          <w:tcPr>
            <w:tcW w:w="4806" w:type="dxa"/>
            <w:vAlign w:val="center"/>
          </w:tcPr>
          <w:p w14:paraId="276226A8" w14:textId="77777777" w:rsidR="00324CEA" w:rsidRPr="002A77CC" w:rsidRDefault="00324CEA" w:rsidP="00B16CB0">
            <w:pPr>
              <w:spacing w:line="288" w:lineRule="auto"/>
              <w:jc w:val="center"/>
              <w:rPr>
                <w:bCs/>
                <w:lang w:val="zh-CN"/>
              </w:rPr>
            </w:pPr>
            <w:r w:rsidRPr="002A77CC">
              <w:rPr>
                <w:bCs/>
                <w:lang w:val="zh-CN"/>
              </w:rPr>
              <w:t>合计</w:t>
            </w:r>
          </w:p>
        </w:tc>
        <w:tc>
          <w:tcPr>
            <w:tcW w:w="1871" w:type="dxa"/>
            <w:vAlign w:val="center"/>
          </w:tcPr>
          <w:p w14:paraId="7B71BDCA" w14:textId="77777777" w:rsidR="00324CEA" w:rsidRPr="002A77CC" w:rsidRDefault="00324CEA" w:rsidP="00B16CB0">
            <w:pPr>
              <w:spacing w:line="288" w:lineRule="auto"/>
              <w:jc w:val="center"/>
              <w:rPr>
                <w:bCs/>
                <w:lang w:val="zh-CN"/>
              </w:rPr>
            </w:pPr>
            <w:r w:rsidRPr="002A77CC">
              <w:rPr>
                <w:rFonts w:hint="eastAsia"/>
                <w:bCs/>
                <w:lang w:val="zh-CN"/>
              </w:rPr>
              <w:t>7</w:t>
            </w:r>
          </w:p>
        </w:tc>
        <w:tc>
          <w:tcPr>
            <w:tcW w:w="1700" w:type="dxa"/>
            <w:vAlign w:val="center"/>
          </w:tcPr>
          <w:p w14:paraId="558AE884" w14:textId="77777777" w:rsidR="00324CEA" w:rsidRPr="002A77CC" w:rsidRDefault="00324CEA" w:rsidP="00B16CB0">
            <w:pPr>
              <w:spacing w:line="288" w:lineRule="auto"/>
              <w:jc w:val="center"/>
              <w:rPr>
                <w:bCs/>
                <w:lang w:val="zh-CN"/>
              </w:rPr>
            </w:pPr>
          </w:p>
        </w:tc>
      </w:tr>
    </w:tbl>
    <w:p w14:paraId="1DB6DD3F" w14:textId="77777777" w:rsidR="00324CEA" w:rsidRPr="002A77CC" w:rsidRDefault="00324CEA" w:rsidP="00324CEA">
      <w:pPr>
        <w:spacing w:line="288" w:lineRule="auto"/>
        <w:rPr>
          <w:szCs w:val="21"/>
        </w:rPr>
      </w:pPr>
    </w:p>
    <w:p w14:paraId="0B5287E4" w14:textId="77777777" w:rsidR="00324CEA" w:rsidRPr="002A77CC" w:rsidRDefault="00324CEA" w:rsidP="00324CEA">
      <w:pPr>
        <w:tabs>
          <w:tab w:val="left" w:pos="420"/>
        </w:tabs>
        <w:spacing w:line="288" w:lineRule="auto"/>
        <w:rPr>
          <w:rFonts w:cs="宋体"/>
          <w:b/>
          <w:bCs/>
          <w:lang w:val="zh-CN"/>
        </w:rPr>
      </w:pPr>
      <w:r w:rsidRPr="002A77CC">
        <w:rPr>
          <w:rFonts w:cs="宋体" w:hint="eastAsia"/>
          <w:b/>
          <w:bCs/>
          <w:lang w:val="zh-CN"/>
        </w:rPr>
        <w:t>2</w:t>
      </w:r>
      <w:r w:rsidRPr="002A77CC">
        <w:rPr>
          <w:rFonts w:cs="宋体" w:hint="eastAsia"/>
          <w:b/>
          <w:bCs/>
          <w:lang w:val="zh-CN"/>
        </w:rPr>
        <w:t>、评价要点</w:t>
      </w:r>
    </w:p>
    <w:p w14:paraId="7833ECAC" w14:textId="77777777" w:rsidR="00324CEA" w:rsidRPr="002A77CC" w:rsidRDefault="00324CEA" w:rsidP="00324CEA">
      <w:pPr>
        <w:spacing w:line="288" w:lineRule="auto"/>
        <w:rPr>
          <w:rFonts w:hAnsi="Calibri" w:cs="宋体"/>
          <w:kern w:val="0"/>
        </w:rPr>
      </w:pPr>
      <w:r w:rsidRPr="002A77CC">
        <w:rPr>
          <w:rFonts w:hAnsi="Calibri" w:cs="宋体"/>
          <w:kern w:val="0"/>
        </w:rPr>
        <w:t>项目内有景观水体：</w:t>
      </w:r>
      <w:r w:rsidRPr="002A77CC">
        <w:rPr>
          <w:rFonts w:hint="eastAsia"/>
          <w:kern w:val="0"/>
        </w:rPr>
        <w:t>□</w:t>
      </w:r>
      <w:r w:rsidRPr="002A77CC">
        <w:rPr>
          <w:rFonts w:asciiTheme="minorEastAsia" w:hAnsiTheme="minorEastAsia" w:cs="仿宋_GB2312" w:hint="eastAsia"/>
        </w:rPr>
        <w:t xml:space="preserve">是 </w:t>
      </w:r>
      <w:r w:rsidRPr="002A77CC">
        <w:rPr>
          <w:rFonts w:hint="eastAsia"/>
          <w:kern w:val="0"/>
        </w:rPr>
        <w:t>□</w:t>
      </w:r>
      <w:r w:rsidRPr="002A77CC">
        <w:rPr>
          <w:rFonts w:asciiTheme="minorEastAsia" w:hAnsiTheme="minorEastAsia" w:cs="仿宋_GB2312" w:hint="eastAsia"/>
        </w:rPr>
        <w:t>否</w:t>
      </w:r>
    </w:p>
    <w:p w14:paraId="7B0B812F" w14:textId="77777777" w:rsidR="00324CEA" w:rsidRPr="002A77CC" w:rsidRDefault="00324CEA" w:rsidP="00324CEA">
      <w:pPr>
        <w:spacing w:line="288" w:lineRule="auto"/>
        <w:rPr>
          <w:rFonts w:hAnsi="Calibri" w:cs="宋体"/>
          <w:kern w:val="0"/>
        </w:rPr>
      </w:pPr>
      <w:r w:rsidRPr="002A77CC">
        <w:rPr>
          <w:rFonts w:hAnsi="Calibri" w:cs="宋体" w:hint="eastAsia"/>
          <w:kern w:val="0"/>
        </w:rPr>
        <w:t>景观水体补水来源：</w:t>
      </w:r>
      <w:r w:rsidRPr="002A77CC">
        <w:rPr>
          <w:rFonts w:hint="eastAsia"/>
          <w:kern w:val="0"/>
        </w:rPr>
        <w:t>□</w:t>
      </w:r>
      <w:r w:rsidRPr="002A77CC">
        <w:rPr>
          <w:rFonts w:hAnsi="Calibri" w:cs="宋体" w:hint="eastAsia"/>
          <w:kern w:val="0"/>
        </w:rPr>
        <w:t>临近的河、湖水</w:t>
      </w:r>
      <w:r w:rsidRPr="002A77CC">
        <w:rPr>
          <w:rFonts w:asciiTheme="minorEastAsia" w:hAnsiTheme="minorEastAsia" w:hint="eastAsia"/>
        </w:rPr>
        <w:t xml:space="preserve"> </w:t>
      </w:r>
      <w:r w:rsidRPr="002A77CC">
        <w:rPr>
          <w:rFonts w:hint="eastAsia"/>
          <w:kern w:val="0"/>
        </w:rPr>
        <w:t>□</w:t>
      </w:r>
      <w:r w:rsidRPr="002A77CC">
        <w:rPr>
          <w:rFonts w:hAnsi="Calibri" w:cs="宋体" w:hint="eastAsia"/>
          <w:kern w:val="0"/>
        </w:rPr>
        <w:t>市政中水</w:t>
      </w:r>
      <w:r w:rsidRPr="002A77CC">
        <w:rPr>
          <w:rFonts w:hAnsi="Calibri" w:cs="宋体" w:hint="eastAsia"/>
          <w:kern w:val="0"/>
        </w:rPr>
        <w:t xml:space="preserve"> </w:t>
      </w:r>
      <w:r w:rsidRPr="002A77CC">
        <w:rPr>
          <w:rFonts w:hint="eastAsia"/>
          <w:kern w:val="0"/>
        </w:rPr>
        <w:t>□</w:t>
      </w:r>
      <w:r w:rsidRPr="002A77CC">
        <w:rPr>
          <w:rFonts w:hAnsi="Calibri" w:cs="宋体" w:hint="eastAsia"/>
          <w:kern w:val="0"/>
        </w:rPr>
        <w:t>建筑中水</w:t>
      </w:r>
      <w:r w:rsidRPr="002A77CC">
        <w:rPr>
          <w:rFonts w:hAnsi="Calibri" w:cs="宋体" w:hint="eastAsia"/>
          <w:kern w:val="0"/>
        </w:rPr>
        <w:t xml:space="preserve"> </w:t>
      </w:r>
      <w:r w:rsidRPr="002A77CC">
        <w:rPr>
          <w:rFonts w:hint="eastAsia"/>
          <w:kern w:val="0"/>
        </w:rPr>
        <w:t>□</w:t>
      </w:r>
      <w:r w:rsidRPr="002A77CC">
        <w:rPr>
          <w:rFonts w:hAnsi="Calibri" w:cs="宋体" w:hint="eastAsia"/>
          <w:kern w:val="0"/>
        </w:rPr>
        <w:t>雨水</w:t>
      </w:r>
    </w:p>
    <w:p w14:paraId="0367EE46" w14:textId="77777777" w:rsidR="00324CEA" w:rsidRPr="002A77CC" w:rsidRDefault="00324CEA" w:rsidP="00324CEA">
      <w:pPr>
        <w:spacing w:line="288" w:lineRule="auto"/>
        <w:rPr>
          <w:rFonts w:hAnsi="Calibri" w:cs="宋体"/>
          <w:kern w:val="0"/>
        </w:rPr>
      </w:pPr>
      <w:r w:rsidRPr="002A77CC">
        <w:rPr>
          <w:rFonts w:hAnsi="Calibri" w:cs="宋体"/>
          <w:kern w:val="0"/>
        </w:rPr>
        <w:t>景观水体年蒸发量</w:t>
      </w:r>
      <w:r w:rsidRPr="002A77CC">
        <w:rPr>
          <w:rFonts w:hAnsi="Calibri" w:cs="宋体" w:hint="eastAsia"/>
          <w:kern w:val="0"/>
        </w:rPr>
        <w:t xml:space="preserve"> </w:t>
      </w:r>
      <w:r w:rsidRPr="002A77CC">
        <w:rPr>
          <w:u w:val="single"/>
        </w:rPr>
        <w:t xml:space="preserve">    </w:t>
      </w:r>
      <w:r w:rsidRPr="002A77CC">
        <w:rPr>
          <w:rFonts w:hint="eastAsia"/>
        </w:rPr>
        <w:t xml:space="preserve"> </w:t>
      </w:r>
      <w:r w:rsidRPr="002A77CC">
        <w:rPr>
          <w:kern w:val="0"/>
        </w:rPr>
        <w:t>m</w:t>
      </w:r>
      <w:r w:rsidRPr="002A77CC">
        <w:rPr>
          <w:kern w:val="0"/>
          <w:vertAlign w:val="superscript"/>
        </w:rPr>
        <w:t>3</w:t>
      </w:r>
      <w:r w:rsidRPr="002A77CC">
        <w:rPr>
          <w:kern w:val="0"/>
        </w:rPr>
        <w:t>/a</w:t>
      </w:r>
      <w:r w:rsidRPr="002A77CC">
        <w:rPr>
          <w:rFonts w:hAnsi="Calibri" w:cs="宋体"/>
          <w:kern w:val="0"/>
        </w:rPr>
        <w:t>，景观水体补水中雨水用量</w:t>
      </w:r>
      <w:r w:rsidRPr="002A77CC">
        <w:rPr>
          <w:rFonts w:hAnsi="Calibri" w:cs="宋体" w:hint="eastAsia"/>
          <w:kern w:val="0"/>
        </w:rPr>
        <w:t xml:space="preserve"> </w:t>
      </w:r>
      <w:r w:rsidRPr="002A77CC">
        <w:rPr>
          <w:u w:val="single"/>
        </w:rPr>
        <w:t xml:space="preserve">    </w:t>
      </w:r>
      <w:r w:rsidRPr="002A77CC">
        <w:rPr>
          <w:rFonts w:hAnsi="Calibri" w:cs="宋体" w:hint="eastAsia"/>
          <w:kern w:val="0"/>
        </w:rPr>
        <w:t xml:space="preserve"> </w:t>
      </w:r>
      <w:r w:rsidRPr="002A77CC">
        <w:rPr>
          <w:kern w:val="0"/>
        </w:rPr>
        <w:t>m</w:t>
      </w:r>
      <w:r w:rsidRPr="002A77CC">
        <w:rPr>
          <w:kern w:val="0"/>
          <w:vertAlign w:val="superscript"/>
        </w:rPr>
        <w:t>3</w:t>
      </w:r>
      <w:r w:rsidRPr="002A77CC">
        <w:rPr>
          <w:kern w:val="0"/>
        </w:rPr>
        <w:t>/a</w:t>
      </w:r>
    </w:p>
    <w:p w14:paraId="452CB332" w14:textId="77777777" w:rsidR="00324CEA" w:rsidRPr="002A77CC" w:rsidRDefault="00324CEA" w:rsidP="00324CEA">
      <w:pPr>
        <w:spacing w:line="288" w:lineRule="auto"/>
        <w:rPr>
          <w:rFonts w:hAnsi="Calibri" w:cs="宋体"/>
          <w:kern w:val="0"/>
        </w:rPr>
      </w:pPr>
      <w:r w:rsidRPr="002A77CC">
        <w:rPr>
          <w:rFonts w:hAnsi="Calibri" w:cs="宋体" w:hint="eastAsia"/>
          <w:kern w:val="0"/>
        </w:rPr>
        <w:t>景观水体利用雨水的补水量占其水体蒸发量的比例</w:t>
      </w:r>
      <w:r w:rsidRPr="002A77CC">
        <w:rPr>
          <w:rFonts w:hAnsi="Calibri" w:cs="宋体" w:hint="eastAsia"/>
          <w:kern w:val="0"/>
        </w:rPr>
        <w:t xml:space="preserve"> </w:t>
      </w:r>
      <w:r w:rsidRPr="002A77CC">
        <w:rPr>
          <w:u w:val="single"/>
        </w:rPr>
        <w:t xml:space="preserve">    </w:t>
      </w:r>
      <w:r w:rsidRPr="002A77CC">
        <w:rPr>
          <w:kern w:val="0"/>
        </w:rPr>
        <w:t xml:space="preserve"> %</w:t>
      </w:r>
    </w:p>
    <w:p w14:paraId="5EE34EBE" w14:textId="77777777" w:rsidR="00324CEA" w:rsidRPr="002A77CC" w:rsidRDefault="00324CEA" w:rsidP="00324CEA">
      <w:pPr>
        <w:spacing w:line="288" w:lineRule="auto"/>
        <w:rPr>
          <w:rFonts w:hAnsi="Calibri" w:cs="宋体"/>
          <w:kern w:val="0"/>
        </w:rPr>
      </w:pPr>
      <w:r w:rsidRPr="002A77CC">
        <w:rPr>
          <w:rFonts w:hAnsi="Calibri" w:cs="宋体" w:hint="eastAsia"/>
          <w:kern w:val="0"/>
        </w:rPr>
        <w:t>对进入景观水体的雨水采取控制面源污染的措施</w:t>
      </w:r>
      <w:r w:rsidRPr="002A77CC">
        <w:rPr>
          <w:rFonts w:hint="eastAsia"/>
        </w:rPr>
        <w:t>：</w:t>
      </w:r>
    </w:p>
    <w:p w14:paraId="5150B719" w14:textId="77777777" w:rsidR="00324CEA" w:rsidRPr="002A77CC" w:rsidRDefault="00324CEA" w:rsidP="00324CEA">
      <w:pPr>
        <w:spacing w:line="288" w:lineRule="auto"/>
        <w:rPr>
          <w:lang w:val="zh-CN"/>
        </w:rPr>
      </w:pPr>
      <w:r w:rsidRPr="002A77CC">
        <w:rPr>
          <w:rFonts w:asciiTheme="minorEastAsia" w:hAnsiTheme="minorEastAsia" w:cs="仿宋_GB2312"/>
        </w:rPr>
        <w:t>利用水生动植物进行水体净化</w:t>
      </w:r>
      <w:r w:rsidRPr="002A77CC">
        <w:rPr>
          <w:rFonts w:hAnsi="Calibri" w:cs="宋体" w:hint="eastAsia"/>
          <w:kern w:val="0"/>
        </w:rPr>
        <w:t>的措施</w:t>
      </w:r>
      <w:r w:rsidRPr="002A77CC">
        <w:rPr>
          <w:rFonts w:hint="eastAsia"/>
        </w:rPr>
        <w:t>：</w:t>
      </w:r>
    </w:p>
    <w:p w14:paraId="208D1F63" w14:textId="77777777" w:rsidR="00324CEA" w:rsidRPr="002A77CC" w:rsidRDefault="00324CEA" w:rsidP="00324CEA">
      <w:pPr>
        <w:autoSpaceDE w:val="0"/>
        <w:autoSpaceDN w:val="0"/>
        <w:adjustRightInd w:val="0"/>
        <w:spacing w:line="288" w:lineRule="auto"/>
        <w:rPr>
          <w:kern w:val="0"/>
        </w:rPr>
      </w:pPr>
      <w:r w:rsidRPr="002A77CC">
        <w:rPr>
          <w:lang w:val="zh-CN"/>
        </w:rPr>
        <w:t>简要说明水景设计方案、所在地气候条件（逐月蒸发量、降雨量）、项目场地条件（综合径流系数）、</w:t>
      </w:r>
      <w:r w:rsidRPr="002A77CC">
        <w:t>雨水利用设施和</w:t>
      </w:r>
      <w:r w:rsidRPr="002A77CC">
        <w:rPr>
          <w:lang w:val="zh-CN"/>
        </w:rPr>
        <w:t>雨水生态系统的工艺流程及参数</w:t>
      </w:r>
      <w:r w:rsidRPr="002A77CC">
        <w:t>、水质安全保障措施</w:t>
      </w:r>
      <w:r w:rsidRPr="002A77CC">
        <w:rPr>
          <w:lang w:val="zh-CN"/>
        </w:rPr>
        <w:t>。（</w:t>
      </w:r>
      <w:r w:rsidRPr="002A77CC">
        <w:rPr>
          <w:lang w:val="zh-CN"/>
        </w:rPr>
        <w:t>300</w:t>
      </w:r>
      <w:r w:rsidRPr="002A77CC">
        <w:rPr>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6D77B671" w14:textId="77777777" w:rsidTr="00B16CB0">
        <w:trPr>
          <w:trHeight w:val="1512"/>
        </w:trPr>
        <w:tc>
          <w:tcPr>
            <w:tcW w:w="9606" w:type="dxa"/>
          </w:tcPr>
          <w:p w14:paraId="60F9E29E" w14:textId="77777777" w:rsidR="00324CEA" w:rsidRPr="002A77CC" w:rsidRDefault="00324CEA" w:rsidP="00B16CB0">
            <w:pPr>
              <w:spacing w:line="288" w:lineRule="auto"/>
              <w:ind w:firstLineChars="200" w:firstLine="422"/>
              <w:rPr>
                <w:b/>
                <w:szCs w:val="21"/>
              </w:rPr>
            </w:pPr>
          </w:p>
        </w:tc>
      </w:tr>
    </w:tbl>
    <w:p w14:paraId="249EEE3C" w14:textId="77777777" w:rsidR="00324CEA" w:rsidRPr="002A77CC" w:rsidRDefault="00324CEA" w:rsidP="00324CEA">
      <w:pPr>
        <w:spacing w:line="360" w:lineRule="auto"/>
      </w:pPr>
    </w:p>
    <w:p w14:paraId="00263DE8" w14:textId="77777777" w:rsidR="00324CEA" w:rsidRPr="002A77CC" w:rsidRDefault="00324CEA" w:rsidP="00324CEA">
      <w:pPr>
        <w:tabs>
          <w:tab w:val="left" w:pos="420"/>
        </w:tabs>
        <w:spacing w:line="288" w:lineRule="auto"/>
        <w:rPr>
          <w:rFonts w:cs="宋体"/>
          <w:b/>
          <w:bCs/>
          <w:lang w:val="zh-CN"/>
        </w:rPr>
      </w:pPr>
      <w:r w:rsidRPr="002A77CC">
        <w:rPr>
          <w:rFonts w:cs="宋体" w:hint="eastAsia"/>
          <w:b/>
          <w:bCs/>
          <w:lang w:val="zh-CN"/>
        </w:rPr>
        <w:t>3</w:t>
      </w:r>
      <w:r w:rsidRPr="002A77CC">
        <w:rPr>
          <w:rFonts w:cs="宋体" w:hint="eastAsia"/>
          <w:b/>
          <w:bCs/>
          <w:lang w:val="zh-CN"/>
        </w:rPr>
        <w:t>、证明材料</w:t>
      </w:r>
    </w:p>
    <w:p w14:paraId="5621930B" w14:textId="77777777" w:rsidR="00324CEA" w:rsidRPr="002A77CC" w:rsidRDefault="00324CEA" w:rsidP="00324CEA">
      <w:pPr>
        <w:spacing w:line="288" w:lineRule="auto"/>
        <w:rPr>
          <w:b/>
          <w:bCs/>
          <w:lang w:val="zh-CN"/>
        </w:rPr>
      </w:pPr>
      <w:r w:rsidRPr="002A77CC">
        <w:rPr>
          <w:rFonts w:cs="宋体" w:hint="eastAsia"/>
          <w:b/>
          <w:bCs/>
          <w:lang w:val="zh-CN"/>
        </w:rPr>
        <w:t>设计评价建议提交材料及要求：</w:t>
      </w:r>
    </w:p>
    <w:p w14:paraId="6112FBD1"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景观水体设计以及雨水面源污染控制情况：</w:t>
      </w:r>
    </w:p>
    <w:p w14:paraId="30535B97" w14:textId="77777777" w:rsidR="00324CEA" w:rsidRPr="002A77CC" w:rsidRDefault="00324CEA" w:rsidP="00324CEA">
      <w:pPr>
        <w:pStyle w:val="12"/>
        <w:spacing w:line="288" w:lineRule="auto"/>
        <w:ind w:firstLineChars="0" w:firstLine="0"/>
      </w:pPr>
      <w:r w:rsidRPr="002A77CC">
        <w:rPr>
          <w:rFonts w:hint="eastAsia"/>
          <w:szCs w:val="21"/>
        </w:rPr>
        <w:t>（</w:t>
      </w:r>
      <w:r w:rsidRPr="002A77CC">
        <w:rPr>
          <w:rFonts w:hint="eastAsia"/>
          <w:szCs w:val="21"/>
        </w:rPr>
        <w:t>1</w:t>
      </w:r>
      <w:r w:rsidRPr="002A77CC">
        <w:rPr>
          <w:rFonts w:hint="eastAsia"/>
          <w:szCs w:val="21"/>
        </w:rPr>
        <w:t>）景观水景施工图（包括景观给排水设计施工说明、景观给排水平面图、水景详图、雨水利用设施和雨水生态系统详图）；</w:t>
      </w:r>
      <w:r w:rsidRPr="002A77CC">
        <w:rPr>
          <w:rFonts w:hint="eastAsia"/>
        </w:rPr>
        <w:t>应说明水景面积、补水量、补水来源、景观水体处理工艺等；</w:t>
      </w:r>
    </w:p>
    <w:p w14:paraId="08ED8175"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）场地竖向总图（应包含场地竖向设计）：</w:t>
      </w:r>
      <w:r w:rsidRPr="002A77CC">
        <w:t>应体现场地标高</w:t>
      </w:r>
      <w:r w:rsidRPr="002A77CC">
        <w:rPr>
          <w:rFonts w:hint="eastAsia"/>
          <w:szCs w:val="21"/>
        </w:rPr>
        <w:t>；</w:t>
      </w:r>
    </w:p>
    <w:p w14:paraId="1A8C1190"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）给排水专业图纸及设计说明（包括室外给排水总平图）：</w:t>
      </w:r>
      <w:r w:rsidRPr="002A77CC">
        <w:rPr>
          <w:szCs w:val="21"/>
        </w:rPr>
        <w:t>应体现雨水的管线布置及排放方式</w:t>
      </w:r>
      <w:r w:rsidRPr="002A77CC">
        <w:rPr>
          <w:rFonts w:hint="eastAsia"/>
          <w:szCs w:val="21"/>
        </w:rPr>
        <w:t>，应与景观专业一致；</w:t>
      </w:r>
    </w:p>
    <w:p w14:paraId="0A8A93AA"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4</w:t>
      </w:r>
      <w:r w:rsidRPr="002A77CC">
        <w:rPr>
          <w:rFonts w:hint="eastAsia"/>
          <w:szCs w:val="21"/>
        </w:rPr>
        <w:t>）雨水面源污染控制设计：应体现污染控制设施设计、污染物控制计算、水生动植物的设计与投放等；</w:t>
      </w:r>
    </w:p>
    <w:p w14:paraId="014F85C7"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5</w:t>
      </w:r>
      <w:r w:rsidRPr="002A77CC">
        <w:rPr>
          <w:rFonts w:hint="eastAsia"/>
          <w:szCs w:val="21"/>
        </w:rPr>
        <w:t>）雨水利用率计算书：应体现景观水体逐月水量平衡分析、雨水利用设施和雨水生态系统参数的计算确定、雨水所占景观水体补水量比例计算、水质安全保障措施。</w:t>
      </w:r>
    </w:p>
    <w:p w14:paraId="62CBCC6D" w14:textId="77777777" w:rsidR="00324CEA" w:rsidRPr="002A77CC" w:rsidRDefault="00324CEA" w:rsidP="00324CEA">
      <w:pPr>
        <w:spacing w:line="288" w:lineRule="auto"/>
        <w:rPr>
          <w:rFonts w:cs="宋体"/>
          <w:b/>
          <w:bCs/>
          <w:lang w:val="zh-CN"/>
        </w:rPr>
      </w:pPr>
      <w:r w:rsidRPr="002A77CC">
        <w:rPr>
          <w:rFonts w:cs="宋体" w:hint="eastAsia"/>
          <w:b/>
          <w:bCs/>
          <w:lang w:val="zh-CN"/>
        </w:rPr>
        <w:t>运行评价建议提交材料及要求：</w:t>
      </w:r>
    </w:p>
    <w:p w14:paraId="3F6E6716" w14:textId="77777777" w:rsidR="00324CEA" w:rsidRPr="002A77CC" w:rsidRDefault="00324CEA" w:rsidP="007106AD">
      <w:pPr>
        <w:pStyle w:val="af7"/>
        <w:numPr>
          <w:ilvl w:val="0"/>
          <w:numId w:val="10"/>
        </w:numPr>
        <w:spacing w:line="288" w:lineRule="auto"/>
        <w:ind w:leftChars="100" w:left="632" w:hangingChars="200" w:hanging="422"/>
        <w:rPr>
          <w:b/>
        </w:rPr>
      </w:pPr>
      <w:r w:rsidRPr="002A77CC">
        <w:rPr>
          <w:rFonts w:hint="eastAsia"/>
          <w:b/>
        </w:rPr>
        <w:t>景观水体运行以及雨水面源污染控制情况：</w:t>
      </w:r>
    </w:p>
    <w:p w14:paraId="0975951B" w14:textId="77777777" w:rsidR="00324CEA" w:rsidRPr="002A77CC" w:rsidRDefault="00324CEA" w:rsidP="00324CEA">
      <w:pPr>
        <w:pStyle w:val="12"/>
        <w:spacing w:line="288" w:lineRule="auto"/>
        <w:ind w:firstLineChars="0" w:firstLine="0"/>
      </w:pPr>
      <w:r w:rsidRPr="002A77CC">
        <w:rPr>
          <w:rFonts w:hint="eastAsia"/>
          <w:szCs w:val="21"/>
        </w:rPr>
        <w:t>（</w:t>
      </w:r>
      <w:r w:rsidRPr="002A77CC">
        <w:rPr>
          <w:rFonts w:hint="eastAsia"/>
          <w:szCs w:val="21"/>
        </w:rPr>
        <w:t>1</w:t>
      </w:r>
      <w:r w:rsidRPr="002A77CC">
        <w:rPr>
          <w:rFonts w:hint="eastAsia"/>
          <w:szCs w:val="21"/>
        </w:rPr>
        <w:t>）景观水景竣工图（包括景观给排水设计施工说明、景观给排水平面图、水景详图、雨水利用设施和雨水生态系统详图）；</w:t>
      </w:r>
      <w:r w:rsidRPr="002A77CC">
        <w:rPr>
          <w:rFonts w:hint="eastAsia"/>
        </w:rPr>
        <w:t>应说明水景面积、补水量、补水来源、景观水体处理工艺等；</w:t>
      </w:r>
    </w:p>
    <w:p w14:paraId="7EE5E5AD" w14:textId="77777777" w:rsidR="00324CEA" w:rsidRPr="002A77CC" w:rsidRDefault="00324CEA" w:rsidP="00324CEA">
      <w:pPr>
        <w:pStyle w:val="12"/>
        <w:spacing w:line="288" w:lineRule="auto"/>
        <w:ind w:firstLineChars="0" w:firstLine="0"/>
        <w:rPr>
          <w:szCs w:val="21"/>
        </w:rPr>
      </w:pPr>
      <w:r w:rsidRPr="002A77CC">
        <w:rPr>
          <w:rFonts w:hint="eastAsia"/>
          <w:szCs w:val="21"/>
        </w:rPr>
        <w:lastRenderedPageBreak/>
        <w:t>（</w:t>
      </w:r>
      <w:r w:rsidRPr="002A77CC">
        <w:rPr>
          <w:rFonts w:hint="eastAsia"/>
          <w:szCs w:val="21"/>
        </w:rPr>
        <w:t>2</w:t>
      </w:r>
      <w:r w:rsidRPr="002A77CC">
        <w:rPr>
          <w:rFonts w:hint="eastAsia"/>
          <w:szCs w:val="21"/>
        </w:rPr>
        <w:t>）场地竖向总图（应包含场地竖向设计）：</w:t>
      </w:r>
      <w:r w:rsidRPr="002A77CC">
        <w:t>应体现场地标</w:t>
      </w:r>
      <w:r w:rsidRPr="002A77CC">
        <w:rPr>
          <w:rFonts w:hint="eastAsia"/>
        </w:rPr>
        <w:t>高竣工情况</w:t>
      </w:r>
      <w:r w:rsidRPr="002A77CC">
        <w:rPr>
          <w:rFonts w:hint="eastAsia"/>
          <w:szCs w:val="21"/>
        </w:rPr>
        <w:t>；</w:t>
      </w:r>
    </w:p>
    <w:p w14:paraId="54A918E1"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）给排水专业图纸及设计说明（包括室外给排水总平图）：</w:t>
      </w:r>
      <w:r w:rsidRPr="002A77CC">
        <w:rPr>
          <w:szCs w:val="21"/>
        </w:rPr>
        <w:t>应体现雨水的管线布置及排放方式</w:t>
      </w:r>
      <w:r w:rsidRPr="002A77CC">
        <w:rPr>
          <w:rFonts w:hint="eastAsia"/>
          <w:szCs w:val="21"/>
        </w:rPr>
        <w:t>，应与景观专业一致；</w:t>
      </w:r>
    </w:p>
    <w:p w14:paraId="762C5377"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4</w:t>
      </w:r>
      <w:r w:rsidRPr="002A77CC">
        <w:rPr>
          <w:rFonts w:hint="eastAsia"/>
          <w:szCs w:val="21"/>
        </w:rPr>
        <w:t>）雨水面源污染控制竣工图：应体现污染控制设施实施情况、污染物控制计算、水生动植物的实施与投放等；</w:t>
      </w:r>
    </w:p>
    <w:p w14:paraId="1D8AF35E"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5</w:t>
      </w:r>
      <w:r w:rsidRPr="002A77CC">
        <w:rPr>
          <w:rFonts w:hint="eastAsia"/>
          <w:szCs w:val="21"/>
        </w:rPr>
        <w:t>）景观水体补水量计量报告及水质检测报告：应体现实际补水量以及水质情况；</w:t>
      </w:r>
    </w:p>
    <w:p w14:paraId="76A72FCB" w14:textId="77777777" w:rsidR="00324CEA" w:rsidRPr="002A77CC" w:rsidRDefault="00324CEA" w:rsidP="00324CEA">
      <w:pPr>
        <w:pStyle w:val="12"/>
        <w:spacing w:line="288" w:lineRule="auto"/>
        <w:ind w:firstLineChars="0" w:firstLine="0"/>
        <w:rPr>
          <w:szCs w:val="21"/>
        </w:rPr>
      </w:pPr>
      <w:r w:rsidRPr="002A77CC">
        <w:rPr>
          <w:rFonts w:hint="eastAsia"/>
          <w:szCs w:val="21"/>
        </w:rPr>
        <w:t>（</w:t>
      </w:r>
      <w:r w:rsidRPr="002A77CC">
        <w:rPr>
          <w:rFonts w:hint="eastAsia"/>
          <w:szCs w:val="21"/>
        </w:rPr>
        <w:t>6</w:t>
      </w:r>
      <w:r w:rsidRPr="002A77CC">
        <w:rPr>
          <w:rFonts w:hint="eastAsia"/>
          <w:szCs w:val="21"/>
        </w:rPr>
        <w:t>）雨水利用率计算书：应体现景观水体逐月水量平衡分析、雨水所占景观水体补水量的运行比例、水质安全保障措施的落实情况。</w:t>
      </w:r>
    </w:p>
    <w:p w14:paraId="06E16600" w14:textId="77777777" w:rsidR="00324CEA" w:rsidRPr="002A77CC" w:rsidRDefault="00324CEA" w:rsidP="00324CEA">
      <w:pPr>
        <w:spacing w:line="288" w:lineRule="auto"/>
        <w:rPr>
          <w:b/>
          <w:sz w:val="24"/>
        </w:rPr>
      </w:pPr>
      <w:r w:rsidRPr="002A77CC">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24CEA" w:rsidRPr="002A77CC" w14:paraId="3C55A2D1" w14:textId="77777777" w:rsidTr="00B16CB0">
        <w:trPr>
          <w:cantSplit/>
          <w:trHeight w:val="1179"/>
        </w:trPr>
        <w:tc>
          <w:tcPr>
            <w:tcW w:w="9606" w:type="dxa"/>
          </w:tcPr>
          <w:p w14:paraId="1012CD2B" w14:textId="77777777" w:rsidR="00324CEA" w:rsidRPr="002A77CC" w:rsidRDefault="00324CEA" w:rsidP="00B16CB0">
            <w:pPr>
              <w:spacing w:line="288" w:lineRule="auto"/>
              <w:rPr>
                <w:szCs w:val="21"/>
              </w:rPr>
            </w:pPr>
          </w:p>
        </w:tc>
      </w:tr>
    </w:tbl>
    <w:p w14:paraId="3C540E9B" w14:textId="77777777" w:rsidR="00DC2F32" w:rsidRPr="002A77CC" w:rsidRDefault="00DC2F32" w:rsidP="001E20C7">
      <w:pPr>
        <w:sectPr w:rsidR="00DC2F32" w:rsidRPr="002A77CC" w:rsidSect="00406B62">
          <w:headerReference w:type="even" r:id="rId26"/>
          <w:headerReference w:type="default" r:id="rId27"/>
          <w:headerReference w:type="first" r:id="rId28"/>
          <w:pgSz w:w="11906" w:h="16838"/>
          <w:pgMar w:top="873" w:right="1230" w:bottom="873" w:left="1230" w:header="851" w:footer="992" w:gutter="0"/>
          <w:cols w:space="720"/>
          <w:docGrid w:type="lines" w:linePitch="312"/>
        </w:sectPr>
      </w:pPr>
    </w:p>
    <w:p w14:paraId="7FC1329C" w14:textId="77777777" w:rsidR="00DC2F32" w:rsidRPr="002A77CC" w:rsidRDefault="00DC2F32" w:rsidP="00A10AE6">
      <w:pPr>
        <w:pStyle w:val="1"/>
      </w:pPr>
      <w:bookmarkStart w:id="99" w:name="_Toc438725031"/>
      <w:r w:rsidRPr="002A77CC">
        <w:rPr>
          <w:rFonts w:hint="eastAsia"/>
        </w:rPr>
        <w:lastRenderedPageBreak/>
        <w:t xml:space="preserve">7 </w:t>
      </w:r>
      <w:r w:rsidRPr="002A77CC">
        <w:rPr>
          <w:rFonts w:hint="eastAsia"/>
        </w:rPr>
        <w:t>节材</w:t>
      </w:r>
      <w:r w:rsidRPr="002A77CC">
        <w:t>与材料资源</w:t>
      </w:r>
      <w:r w:rsidRPr="002A77CC">
        <w:rPr>
          <w:rFonts w:hint="eastAsia"/>
        </w:rPr>
        <w:t>利用</w:t>
      </w:r>
      <w:bookmarkEnd w:id="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061"/>
        <w:gridCol w:w="5249"/>
        <w:gridCol w:w="702"/>
        <w:gridCol w:w="699"/>
        <w:gridCol w:w="753"/>
      </w:tblGrid>
      <w:tr w:rsidR="005D4912" w:rsidRPr="002A77CC" w14:paraId="3F6285A2" w14:textId="77777777" w:rsidTr="006E02A4">
        <w:trPr>
          <w:trHeight w:val="567"/>
          <w:jc w:val="center"/>
        </w:trPr>
        <w:tc>
          <w:tcPr>
            <w:tcW w:w="993" w:type="dxa"/>
            <w:shd w:val="clear" w:color="auto" w:fill="D9D9D9" w:themeFill="background1" w:themeFillShade="D9"/>
            <w:vAlign w:val="center"/>
            <w:hideMark/>
          </w:tcPr>
          <w:p w14:paraId="31BF96DD" w14:textId="77777777" w:rsidR="005D4912" w:rsidRPr="002A77CC" w:rsidRDefault="005D4912" w:rsidP="001E20C7">
            <w:pPr>
              <w:widowControl/>
              <w:jc w:val="center"/>
              <w:rPr>
                <w:b/>
                <w:bCs/>
                <w:kern w:val="0"/>
              </w:rPr>
            </w:pPr>
            <w:r w:rsidRPr="002A77CC">
              <w:rPr>
                <w:rFonts w:ascii="宋体" w:hAnsi="宋体" w:hint="eastAsia"/>
                <w:b/>
                <w:bCs/>
                <w:kern w:val="0"/>
              </w:rPr>
              <w:t>子项</w:t>
            </w:r>
          </w:p>
        </w:tc>
        <w:tc>
          <w:tcPr>
            <w:tcW w:w="1073" w:type="dxa"/>
            <w:shd w:val="clear" w:color="auto" w:fill="D9D9D9" w:themeFill="background1" w:themeFillShade="D9"/>
            <w:vAlign w:val="center"/>
            <w:hideMark/>
          </w:tcPr>
          <w:p w14:paraId="1E0B706F" w14:textId="77777777" w:rsidR="005D4912" w:rsidRPr="002A77CC" w:rsidRDefault="005D4912" w:rsidP="001E20C7">
            <w:pPr>
              <w:widowControl/>
              <w:jc w:val="center"/>
              <w:rPr>
                <w:rFonts w:ascii="宋体" w:hAnsi="宋体"/>
                <w:b/>
                <w:bCs/>
                <w:kern w:val="0"/>
              </w:rPr>
            </w:pPr>
            <w:r w:rsidRPr="002A77CC">
              <w:rPr>
                <w:rFonts w:ascii="宋体" w:hAnsi="宋体" w:hint="eastAsia"/>
                <w:b/>
                <w:bCs/>
                <w:kern w:val="0"/>
              </w:rPr>
              <w:t>条文</w:t>
            </w:r>
          </w:p>
          <w:p w14:paraId="37E50520" w14:textId="77777777" w:rsidR="005D4912" w:rsidRPr="002A77CC" w:rsidRDefault="005D4912" w:rsidP="001E20C7">
            <w:pPr>
              <w:widowControl/>
              <w:jc w:val="center"/>
              <w:rPr>
                <w:b/>
                <w:bCs/>
                <w:kern w:val="0"/>
              </w:rPr>
            </w:pPr>
            <w:r w:rsidRPr="002A77CC">
              <w:rPr>
                <w:rFonts w:ascii="宋体" w:hAnsi="宋体" w:hint="eastAsia"/>
                <w:b/>
                <w:bCs/>
                <w:kern w:val="0"/>
              </w:rPr>
              <w:t>编号</w:t>
            </w:r>
          </w:p>
        </w:tc>
        <w:tc>
          <w:tcPr>
            <w:tcW w:w="5413" w:type="dxa"/>
            <w:shd w:val="clear" w:color="auto" w:fill="D9D9D9" w:themeFill="background1" w:themeFillShade="D9"/>
            <w:vAlign w:val="center"/>
            <w:hideMark/>
          </w:tcPr>
          <w:p w14:paraId="68027C4E" w14:textId="77777777" w:rsidR="005D4912" w:rsidRPr="002A77CC" w:rsidRDefault="005D4912" w:rsidP="001E20C7">
            <w:pPr>
              <w:widowControl/>
              <w:jc w:val="center"/>
              <w:rPr>
                <w:b/>
                <w:bCs/>
                <w:kern w:val="0"/>
              </w:rPr>
            </w:pPr>
            <w:r w:rsidRPr="002A77CC">
              <w:rPr>
                <w:rFonts w:ascii="宋体" w:hAnsi="宋体" w:hint="eastAsia"/>
                <w:b/>
                <w:bCs/>
                <w:kern w:val="0"/>
              </w:rPr>
              <w:t>条文</w:t>
            </w:r>
          </w:p>
        </w:tc>
        <w:tc>
          <w:tcPr>
            <w:tcW w:w="709" w:type="dxa"/>
            <w:shd w:val="clear" w:color="auto" w:fill="D9D9D9" w:themeFill="background1" w:themeFillShade="D9"/>
            <w:vAlign w:val="center"/>
            <w:hideMark/>
          </w:tcPr>
          <w:p w14:paraId="4267BAD1" w14:textId="77777777" w:rsidR="005D4912" w:rsidRPr="002A77CC" w:rsidRDefault="005D4912" w:rsidP="001E20C7">
            <w:pPr>
              <w:widowControl/>
              <w:jc w:val="center"/>
              <w:rPr>
                <w:b/>
                <w:bCs/>
                <w:kern w:val="0"/>
                <w:szCs w:val="21"/>
              </w:rPr>
            </w:pPr>
            <w:r w:rsidRPr="002A77CC">
              <w:rPr>
                <w:rFonts w:ascii="宋体" w:hAnsi="宋体" w:hint="eastAsia"/>
                <w:b/>
                <w:bCs/>
                <w:kern w:val="0"/>
                <w:szCs w:val="21"/>
              </w:rPr>
              <w:t>满分</w:t>
            </w:r>
          </w:p>
        </w:tc>
        <w:tc>
          <w:tcPr>
            <w:tcW w:w="709" w:type="dxa"/>
            <w:shd w:val="clear" w:color="auto" w:fill="D9D9D9" w:themeFill="background1" w:themeFillShade="D9"/>
            <w:vAlign w:val="center"/>
            <w:hideMark/>
          </w:tcPr>
          <w:p w14:paraId="2076AEC8" w14:textId="77777777" w:rsidR="005D4912" w:rsidRPr="002A77CC" w:rsidRDefault="005D4912" w:rsidP="001E20C7">
            <w:pPr>
              <w:widowControl/>
              <w:jc w:val="center"/>
              <w:rPr>
                <w:b/>
                <w:bCs/>
                <w:kern w:val="0"/>
                <w:szCs w:val="21"/>
              </w:rPr>
            </w:pPr>
            <w:r w:rsidRPr="002A77CC">
              <w:rPr>
                <w:rFonts w:ascii="宋体" w:hAnsi="宋体" w:hint="eastAsia"/>
                <w:b/>
                <w:bCs/>
                <w:kern w:val="0"/>
                <w:szCs w:val="21"/>
              </w:rPr>
              <w:t>不参评分</w:t>
            </w:r>
          </w:p>
        </w:tc>
        <w:tc>
          <w:tcPr>
            <w:tcW w:w="765" w:type="dxa"/>
            <w:shd w:val="clear" w:color="auto" w:fill="D9D9D9" w:themeFill="background1" w:themeFillShade="D9"/>
            <w:vAlign w:val="center"/>
            <w:hideMark/>
          </w:tcPr>
          <w:p w14:paraId="041BF3BE" w14:textId="77777777" w:rsidR="005D4912" w:rsidRPr="002A77CC" w:rsidRDefault="00C83DD8" w:rsidP="001E20C7">
            <w:pPr>
              <w:widowControl/>
              <w:jc w:val="center"/>
              <w:rPr>
                <w:b/>
                <w:bCs/>
                <w:kern w:val="0"/>
                <w:szCs w:val="21"/>
              </w:rPr>
            </w:pPr>
            <w:r w:rsidRPr="002A77CC">
              <w:rPr>
                <w:b/>
                <w:bCs/>
                <w:kern w:val="0"/>
              </w:rPr>
              <w:t>达标</w:t>
            </w:r>
            <w:r w:rsidRPr="002A77CC">
              <w:rPr>
                <w:b/>
                <w:bCs/>
                <w:kern w:val="0"/>
              </w:rPr>
              <w:t>/</w:t>
            </w:r>
            <w:r w:rsidR="005D4912" w:rsidRPr="002A77CC">
              <w:rPr>
                <w:rFonts w:ascii="宋体" w:hAnsi="宋体" w:hint="eastAsia"/>
                <w:b/>
                <w:bCs/>
                <w:kern w:val="0"/>
                <w:szCs w:val="21"/>
              </w:rPr>
              <w:t>得分</w:t>
            </w:r>
          </w:p>
        </w:tc>
      </w:tr>
      <w:tr w:rsidR="005D4912" w:rsidRPr="002A77CC" w14:paraId="23799E4D" w14:textId="77777777" w:rsidTr="006E02A4">
        <w:trPr>
          <w:trHeight w:val="567"/>
          <w:jc w:val="center"/>
        </w:trPr>
        <w:tc>
          <w:tcPr>
            <w:tcW w:w="993" w:type="dxa"/>
            <w:vMerge w:val="restart"/>
            <w:shd w:val="clear" w:color="auto" w:fill="D9D9D9" w:themeFill="background1" w:themeFillShade="D9"/>
            <w:vAlign w:val="center"/>
            <w:hideMark/>
          </w:tcPr>
          <w:p w14:paraId="41AD67E0" w14:textId="77777777" w:rsidR="005D4912" w:rsidRPr="002A77CC" w:rsidRDefault="005D4912" w:rsidP="001E20C7">
            <w:pPr>
              <w:widowControl/>
              <w:jc w:val="center"/>
              <w:rPr>
                <w:b/>
                <w:bCs/>
                <w:kern w:val="0"/>
              </w:rPr>
            </w:pPr>
            <w:r w:rsidRPr="002A77CC">
              <w:rPr>
                <w:rFonts w:ascii="宋体" w:hAnsi="宋体" w:hint="eastAsia"/>
                <w:b/>
                <w:bCs/>
                <w:kern w:val="0"/>
              </w:rPr>
              <w:t>控制项</w:t>
            </w:r>
          </w:p>
        </w:tc>
        <w:tc>
          <w:tcPr>
            <w:tcW w:w="1073" w:type="dxa"/>
            <w:shd w:val="clear" w:color="auto" w:fill="auto"/>
            <w:vAlign w:val="center"/>
            <w:hideMark/>
          </w:tcPr>
          <w:p w14:paraId="3476D5EA" w14:textId="77777777" w:rsidR="005D4912" w:rsidRPr="002A77CC" w:rsidRDefault="005D4912" w:rsidP="001E20C7">
            <w:pPr>
              <w:widowControl/>
              <w:jc w:val="center"/>
              <w:rPr>
                <w:kern w:val="0"/>
              </w:rPr>
            </w:pPr>
            <w:r w:rsidRPr="002A77CC">
              <w:rPr>
                <w:kern w:val="0"/>
              </w:rPr>
              <w:t>7.1.1</w:t>
            </w:r>
          </w:p>
        </w:tc>
        <w:tc>
          <w:tcPr>
            <w:tcW w:w="5413" w:type="dxa"/>
            <w:shd w:val="clear" w:color="auto" w:fill="auto"/>
            <w:vAlign w:val="center"/>
          </w:tcPr>
          <w:p w14:paraId="4DF94E2B" w14:textId="77777777" w:rsidR="005D4912" w:rsidRPr="002A77CC" w:rsidRDefault="005D4912" w:rsidP="001E20C7">
            <w:pPr>
              <w:widowControl/>
              <w:jc w:val="left"/>
              <w:rPr>
                <w:kern w:val="0"/>
              </w:rPr>
            </w:pPr>
            <w:r w:rsidRPr="002A77CC">
              <w:rPr>
                <w:rFonts w:hint="eastAsia"/>
                <w:kern w:val="0"/>
              </w:rPr>
              <w:t>不得采用国家和地方禁止和限制使用的建筑材料及制品。</w:t>
            </w:r>
          </w:p>
        </w:tc>
        <w:tc>
          <w:tcPr>
            <w:tcW w:w="709" w:type="dxa"/>
            <w:shd w:val="clear" w:color="auto" w:fill="auto"/>
            <w:vAlign w:val="center"/>
            <w:hideMark/>
          </w:tcPr>
          <w:p w14:paraId="7038B17E" w14:textId="77777777" w:rsidR="005D4912" w:rsidRPr="002A77CC" w:rsidRDefault="005D4912" w:rsidP="001E20C7">
            <w:pPr>
              <w:jc w:val="center"/>
              <w:rPr>
                <w:szCs w:val="21"/>
              </w:rPr>
            </w:pPr>
            <w:r w:rsidRPr="002A77CC">
              <w:rPr>
                <w:rFonts w:hint="eastAsia"/>
                <w:szCs w:val="21"/>
              </w:rPr>
              <w:t>/</w:t>
            </w:r>
          </w:p>
        </w:tc>
        <w:tc>
          <w:tcPr>
            <w:tcW w:w="709" w:type="dxa"/>
            <w:shd w:val="clear" w:color="auto" w:fill="auto"/>
            <w:vAlign w:val="center"/>
            <w:hideMark/>
          </w:tcPr>
          <w:p w14:paraId="49FE21DD" w14:textId="77777777" w:rsidR="005D4912" w:rsidRPr="002A77CC" w:rsidRDefault="005D4912" w:rsidP="001E20C7">
            <w:pPr>
              <w:jc w:val="center"/>
              <w:rPr>
                <w:szCs w:val="21"/>
              </w:rPr>
            </w:pPr>
            <w:r w:rsidRPr="002A77CC">
              <w:rPr>
                <w:rFonts w:hint="eastAsia"/>
                <w:szCs w:val="21"/>
              </w:rPr>
              <w:t>/</w:t>
            </w:r>
          </w:p>
        </w:tc>
        <w:tc>
          <w:tcPr>
            <w:tcW w:w="765" w:type="dxa"/>
            <w:shd w:val="clear" w:color="auto" w:fill="auto"/>
            <w:vAlign w:val="center"/>
            <w:hideMark/>
          </w:tcPr>
          <w:p w14:paraId="3565F520"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7EA9C154" w14:textId="77777777" w:rsidTr="006E02A4">
        <w:trPr>
          <w:trHeight w:val="567"/>
          <w:jc w:val="center"/>
        </w:trPr>
        <w:tc>
          <w:tcPr>
            <w:tcW w:w="993" w:type="dxa"/>
            <w:vMerge/>
            <w:shd w:val="clear" w:color="auto" w:fill="D9D9D9" w:themeFill="background1" w:themeFillShade="D9"/>
            <w:vAlign w:val="center"/>
            <w:hideMark/>
          </w:tcPr>
          <w:p w14:paraId="0BBAA301" w14:textId="77777777" w:rsidR="005D4912" w:rsidRPr="002A77CC" w:rsidRDefault="005D4912" w:rsidP="001E20C7">
            <w:pPr>
              <w:widowControl/>
              <w:jc w:val="left"/>
              <w:rPr>
                <w:b/>
                <w:bCs/>
                <w:kern w:val="0"/>
              </w:rPr>
            </w:pPr>
          </w:p>
        </w:tc>
        <w:tc>
          <w:tcPr>
            <w:tcW w:w="1073" w:type="dxa"/>
            <w:shd w:val="clear" w:color="auto" w:fill="auto"/>
            <w:vAlign w:val="center"/>
            <w:hideMark/>
          </w:tcPr>
          <w:p w14:paraId="120C053A" w14:textId="77777777" w:rsidR="005D4912" w:rsidRPr="002A77CC" w:rsidRDefault="005D4912" w:rsidP="001E20C7">
            <w:pPr>
              <w:widowControl/>
              <w:jc w:val="center"/>
              <w:rPr>
                <w:kern w:val="0"/>
              </w:rPr>
            </w:pPr>
            <w:r w:rsidRPr="002A77CC">
              <w:rPr>
                <w:kern w:val="0"/>
              </w:rPr>
              <w:t>7.1.2</w:t>
            </w:r>
          </w:p>
        </w:tc>
        <w:tc>
          <w:tcPr>
            <w:tcW w:w="5413" w:type="dxa"/>
            <w:shd w:val="clear" w:color="auto" w:fill="auto"/>
            <w:vAlign w:val="center"/>
          </w:tcPr>
          <w:p w14:paraId="72314DD2" w14:textId="77777777" w:rsidR="005D4912" w:rsidRPr="002A77CC" w:rsidRDefault="005D4912" w:rsidP="001E20C7">
            <w:pPr>
              <w:widowControl/>
              <w:jc w:val="left"/>
              <w:rPr>
                <w:kern w:val="0"/>
              </w:rPr>
            </w:pPr>
            <w:r w:rsidRPr="002A77CC">
              <w:rPr>
                <w:rFonts w:cs="宋体" w:hint="eastAsia"/>
                <w:bCs/>
              </w:rPr>
              <w:t>混凝土结构中梁、柱纵向受力普通钢筋应采用不低于</w:t>
            </w:r>
            <w:r w:rsidRPr="002A77CC">
              <w:rPr>
                <w:bCs/>
              </w:rPr>
              <w:t>400MPa</w:t>
            </w:r>
            <w:r w:rsidRPr="002A77CC">
              <w:rPr>
                <w:rFonts w:cs="宋体" w:hint="eastAsia"/>
                <w:bCs/>
              </w:rPr>
              <w:t>级的热轧带肋钢筋。</w:t>
            </w:r>
          </w:p>
        </w:tc>
        <w:tc>
          <w:tcPr>
            <w:tcW w:w="709" w:type="dxa"/>
            <w:shd w:val="clear" w:color="auto" w:fill="auto"/>
            <w:vAlign w:val="center"/>
            <w:hideMark/>
          </w:tcPr>
          <w:p w14:paraId="688363A1" w14:textId="77777777" w:rsidR="005D4912" w:rsidRPr="002A77CC" w:rsidRDefault="005D4912" w:rsidP="001E20C7">
            <w:pPr>
              <w:jc w:val="center"/>
              <w:rPr>
                <w:szCs w:val="21"/>
              </w:rPr>
            </w:pPr>
            <w:r w:rsidRPr="002A77CC">
              <w:rPr>
                <w:rFonts w:hint="eastAsia"/>
                <w:szCs w:val="21"/>
              </w:rPr>
              <w:t>/</w:t>
            </w:r>
          </w:p>
        </w:tc>
        <w:tc>
          <w:tcPr>
            <w:tcW w:w="709" w:type="dxa"/>
            <w:shd w:val="clear" w:color="auto" w:fill="auto"/>
            <w:vAlign w:val="center"/>
            <w:hideMark/>
          </w:tcPr>
          <w:p w14:paraId="1391F886" w14:textId="77777777" w:rsidR="005D4912" w:rsidRPr="002A77CC" w:rsidRDefault="005D4912" w:rsidP="001E20C7">
            <w:pPr>
              <w:jc w:val="center"/>
              <w:rPr>
                <w:szCs w:val="21"/>
              </w:rPr>
            </w:pPr>
            <w:r w:rsidRPr="002A77CC">
              <w:rPr>
                <w:rFonts w:hint="eastAsia"/>
                <w:szCs w:val="21"/>
              </w:rPr>
              <w:t>/</w:t>
            </w:r>
          </w:p>
        </w:tc>
        <w:tc>
          <w:tcPr>
            <w:tcW w:w="765" w:type="dxa"/>
            <w:shd w:val="clear" w:color="auto" w:fill="auto"/>
            <w:vAlign w:val="center"/>
            <w:hideMark/>
          </w:tcPr>
          <w:p w14:paraId="61F7E8C5"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67B3B854" w14:textId="77777777" w:rsidTr="006E02A4">
        <w:trPr>
          <w:trHeight w:val="567"/>
          <w:jc w:val="center"/>
        </w:trPr>
        <w:tc>
          <w:tcPr>
            <w:tcW w:w="993" w:type="dxa"/>
            <w:vMerge/>
            <w:shd w:val="clear" w:color="auto" w:fill="D9D9D9" w:themeFill="background1" w:themeFillShade="D9"/>
            <w:vAlign w:val="center"/>
            <w:hideMark/>
          </w:tcPr>
          <w:p w14:paraId="516AA5B5" w14:textId="77777777" w:rsidR="005D4912" w:rsidRPr="002A77CC" w:rsidRDefault="005D4912" w:rsidP="001E20C7">
            <w:pPr>
              <w:widowControl/>
              <w:jc w:val="left"/>
              <w:rPr>
                <w:b/>
                <w:bCs/>
                <w:kern w:val="0"/>
              </w:rPr>
            </w:pPr>
          </w:p>
        </w:tc>
        <w:tc>
          <w:tcPr>
            <w:tcW w:w="1073" w:type="dxa"/>
            <w:shd w:val="clear" w:color="auto" w:fill="auto"/>
            <w:vAlign w:val="center"/>
            <w:hideMark/>
          </w:tcPr>
          <w:p w14:paraId="0363E3B4" w14:textId="77777777" w:rsidR="005D4912" w:rsidRPr="002A77CC" w:rsidRDefault="005D4912" w:rsidP="001E20C7">
            <w:pPr>
              <w:widowControl/>
              <w:jc w:val="center"/>
              <w:rPr>
                <w:kern w:val="0"/>
              </w:rPr>
            </w:pPr>
            <w:r w:rsidRPr="002A77CC">
              <w:rPr>
                <w:kern w:val="0"/>
              </w:rPr>
              <w:t>7.1.3</w:t>
            </w:r>
          </w:p>
        </w:tc>
        <w:tc>
          <w:tcPr>
            <w:tcW w:w="5413" w:type="dxa"/>
            <w:shd w:val="clear" w:color="auto" w:fill="auto"/>
            <w:vAlign w:val="center"/>
          </w:tcPr>
          <w:p w14:paraId="2A2326CA" w14:textId="77777777" w:rsidR="005D4912" w:rsidRPr="002A77CC" w:rsidRDefault="005D4912" w:rsidP="001E20C7">
            <w:pPr>
              <w:widowControl/>
              <w:jc w:val="left"/>
              <w:rPr>
                <w:kern w:val="0"/>
              </w:rPr>
            </w:pPr>
            <w:r w:rsidRPr="002A77CC">
              <w:rPr>
                <w:rFonts w:cs="宋体" w:hint="eastAsia"/>
                <w:bCs/>
              </w:rPr>
              <w:t>建筑造型要素应简约，且无大量装饰性构件。</w:t>
            </w:r>
          </w:p>
        </w:tc>
        <w:tc>
          <w:tcPr>
            <w:tcW w:w="709" w:type="dxa"/>
            <w:shd w:val="clear" w:color="auto" w:fill="auto"/>
            <w:vAlign w:val="center"/>
            <w:hideMark/>
          </w:tcPr>
          <w:p w14:paraId="2193E847" w14:textId="77777777" w:rsidR="005D4912" w:rsidRPr="002A77CC" w:rsidRDefault="005D4912" w:rsidP="001E20C7">
            <w:pPr>
              <w:jc w:val="center"/>
              <w:rPr>
                <w:szCs w:val="21"/>
              </w:rPr>
            </w:pPr>
            <w:r w:rsidRPr="002A77CC">
              <w:rPr>
                <w:rFonts w:hint="eastAsia"/>
                <w:szCs w:val="21"/>
              </w:rPr>
              <w:t>/</w:t>
            </w:r>
          </w:p>
        </w:tc>
        <w:tc>
          <w:tcPr>
            <w:tcW w:w="709" w:type="dxa"/>
            <w:shd w:val="clear" w:color="auto" w:fill="auto"/>
            <w:vAlign w:val="center"/>
            <w:hideMark/>
          </w:tcPr>
          <w:p w14:paraId="4242BDEA" w14:textId="77777777" w:rsidR="005D4912" w:rsidRPr="002A77CC" w:rsidRDefault="005D4912" w:rsidP="001E20C7">
            <w:pPr>
              <w:jc w:val="center"/>
              <w:rPr>
                <w:szCs w:val="21"/>
              </w:rPr>
            </w:pPr>
            <w:r w:rsidRPr="002A77CC">
              <w:rPr>
                <w:rFonts w:hint="eastAsia"/>
                <w:szCs w:val="21"/>
              </w:rPr>
              <w:t>/</w:t>
            </w:r>
          </w:p>
        </w:tc>
        <w:tc>
          <w:tcPr>
            <w:tcW w:w="765" w:type="dxa"/>
            <w:shd w:val="clear" w:color="auto" w:fill="auto"/>
            <w:vAlign w:val="center"/>
            <w:hideMark/>
          </w:tcPr>
          <w:p w14:paraId="157C96D9" w14:textId="77777777" w:rsidR="005D4912" w:rsidRPr="002A77CC" w:rsidRDefault="005D4912" w:rsidP="001E20C7">
            <w:pPr>
              <w:jc w:val="center"/>
              <w:rPr>
                <w:rFonts w:eastAsia="仿宋_GB2312"/>
                <w:szCs w:val="21"/>
              </w:rPr>
            </w:pPr>
            <w:r w:rsidRPr="002A77CC">
              <w:rPr>
                <w:rFonts w:eastAsia="仿宋_GB2312" w:hint="eastAsia"/>
                <w:szCs w:val="21"/>
              </w:rPr>
              <w:t>√</w:t>
            </w:r>
          </w:p>
        </w:tc>
      </w:tr>
      <w:tr w:rsidR="005D4912" w:rsidRPr="002A77CC" w14:paraId="4C2650B9" w14:textId="77777777" w:rsidTr="006E02A4">
        <w:trPr>
          <w:trHeight w:val="567"/>
          <w:jc w:val="center"/>
        </w:trPr>
        <w:tc>
          <w:tcPr>
            <w:tcW w:w="993" w:type="dxa"/>
            <w:vMerge w:val="restart"/>
            <w:shd w:val="clear" w:color="auto" w:fill="D9D9D9" w:themeFill="background1" w:themeFillShade="D9"/>
            <w:vAlign w:val="center"/>
            <w:hideMark/>
          </w:tcPr>
          <w:p w14:paraId="74B362E0" w14:textId="77777777" w:rsidR="005D4912" w:rsidRPr="002A77CC" w:rsidRDefault="005D4912" w:rsidP="001E20C7">
            <w:pPr>
              <w:widowControl/>
              <w:jc w:val="center"/>
              <w:rPr>
                <w:rFonts w:ascii="宋体" w:hAnsi="宋体"/>
                <w:b/>
                <w:bCs/>
                <w:kern w:val="0"/>
              </w:rPr>
            </w:pPr>
            <w:r w:rsidRPr="002A77CC">
              <w:rPr>
                <w:rFonts w:ascii="宋体" w:hAnsi="宋体" w:hint="eastAsia"/>
                <w:b/>
                <w:bCs/>
                <w:kern w:val="0"/>
              </w:rPr>
              <w:t>节材</w:t>
            </w:r>
          </w:p>
          <w:p w14:paraId="20E52EF4" w14:textId="77777777" w:rsidR="005D4912" w:rsidRPr="002A77CC" w:rsidRDefault="005D4912" w:rsidP="001E20C7">
            <w:pPr>
              <w:widowControl/>
              <w:jc w:val="center"/>
              <w:rPr>
                <w:b/>
                <w:bCs/>
                <w:kern w:val="0"/>
              </w:rPr>
            </w:pPr>
            <w:r w:rsidRPr="002A77CC">
              <w:rPr>
                <w:rFonts w:ascii="宋体" w:hAnsi="宋体"/>
                <w:b/>
                <w:bCs/>
                <w:kern w:val="0"/>
              </w:rPr>
              <w:t>设计</w:t>
            </w:r>
          </w:p>
        </w:tc>
        <w:tc>
          <w:tcPr>
            <w:tcW w:w="1073" w:type="dxa"/>
            <w:shd w:val="clear" w:color="auto" w:fill="auto"/>
            <w:vAlign w:val="center"/>
            <w:hideMark/>
          </w:tcPr>
          <w:p w14:paraId="1346F89F" w14:textId="77777777" w:rsidR="005D4912" w:rsidRPr="002A77CC" w:rsidRDefault="005D4912" w:rsidP="001E20C7">
            <w:pPr>
              <w:widowControl/>
              <w:jc w:val="center"/>
              <w:rPr>
                <w:kern w:val="0"/>
              </w:rPr>
            </w:pPr>
            <w:r w:rsidRPr="002A77CC">
              <w:rPr>
                <w:kern w:val="0"/>
              </w:rPr>
              <w:t>7.2.1</w:t>
            </w:r>
          </w:p>
        </w:tc>
        <w:tc>
          <w:tcPr>
            <w:tcW w:w="5413" w:type="dxa"/>
            <w:shd w:val="clear" w:color="auto" w:fill="auto"/>
            <w:vAlign w:val="center"/>
          </w:tcPr>
          <w:p w14:paraId="24BCA529" w14:textId="77777777" w:rsidR="005D4912" w:rsidRPr="002A77CC" w:rsidRDefault="005D4912" w:rsidP="001E20C7">
            <w:pPr>
              <w:widowControl/>
              <w:jc w:val="left"/>
              <w:rPr>
                <w:kern w:val="0"/>
              </w:rPr>
            </w:pPr>
            <w:r w:rsidRPr="002A77CC">
              <w:rPr>
                <w:rFonts w:cs="宋体" w:hint="eastAsia"/>
                <w:bCs/>
              </w:rPr>
              <w:t>择优选用建筑形体。</w:t>
            </w:r>
          </w:p>
        </w:tc>
        <w:tc>
          <w:tcPr>
            <w:tcW w:w="709" w:type="dxa"/>
            <w:shd w:val="clear" w:color="auto" w:fill="auto"/>
            <w:vAlign w:val="center"/>
            <w:hideMark/>
          </w:tcPr>
          <w:p w14:paraId="7418CE9D" w14:textId="77777777" w:rsidR="005D4912" w:rsidRPr="002A77CC" w:rsidRDefault="005D4912" w:rsidP="001E20C7">
            <w:pPr>
              <w:jc w:val="center"/>
              <w:rPr>
                <w:kern w:val="0"/>
              </w:rPr>
            </w:pPr>
            <w:r w:rsidRPr="002A77CC">
              <w:rPr>
                <w:kern w:val="0"/>
              </w:rPr>
              <w:t>9</w:t>
            </w:r>
          </w:p>
        </w:tc>
        <w:tc>
          <w:tcPr>
            <w:tcW w:w="709" w:type="dxa"/>
            <w:shd w:val="clear" w:color="auto" w:fill="auto"/>
            <w:vAlign w:val="center"/>
            <w:hideMark/>
          </w:tcPr>
          <w:p w14:paraId="76BB4A21" w14:textId="77777777" w:rsidR="005D4912" w:rsidRPr="002A77CC" w:rsidRDefault="005D4912" w:rsidP="001E20C7">
            <w:pPr>
              <w:widowControl/>
              <w:jc w:val="center"/>
              <w:rPr>
                <w:kern w:val="0"/>
              </w:rPr>
            </w:pPr>
          </w:p>
        </w:tc>
        <w:tc>
          <w:tcPr>
            <w:tcW w:w="765" w:type="dxa"/>
            <w:shd w:val="clear" w:color="auto" w:fill="auto"/>
            <w:vAlign w:val="center"/>
            <w:hideMark/>
          </w:tcPr>
          <w:p w14:paraId="0A17BFD0" w14:textId="77777777" w:rsidR="005D4912" w:rsidRPr="002A77CC" w:rsidRDefault="005D4912" w:rsidP="001E20C7">
            <w:pPr>
              <w:jc w:val="center"/>
              <w:rPr>
                <w:kern w:val="0"/>
              </w:rPr>
            </w:pPr>
          </w:p>
        </w:tc>
      </w:tr>
      <w:tr w:rsidR="005D4912" w:rsidRPr="002A77CC" w14:paraId="0518CA66" w14:textId="77777777" w:rsidTr="006E02A4">
        <w:trPr>
          <w:trHeight w:val="567"/>
          <w:jc w:val="center"/>
        </w:trPr>
        <w:tc>
          <w:tcPr>
            <w:tcW w:w="993" w:type="dxa"/>
            <w:vMerge/>
            <w:shd w:val="clear" w:color="auto" w:fill="D9D9D9" w:themeFill="background1" w:themeFillShade="D9"/>
            <w:vAlign w:val="center"/>
            <w:hideMark/>
          </w:tcPr>
          <w:p w14:paraId="74F3B1F4" w14:textId="77777777" w:rsidR="005D4912" w:rsidRPr="002A77CC" w:rsidRDefault="005D4912" w:rsidP="001E20C7">
            <w:pPr>
              <w:widowControl/>
              <w:jc w:val="left"/>
              <w:rPr>
                <w:b/>
                <w:bCs/>
                <w:kern w:val="0"/>
              </w:rPr>
            </w:pPr>
          </w:p>
        </w:tc>
        <w:tc>
          <w:tcPr>
            <w:tcW w:w="1073" w:type="dxa"/>
            <w:shd w:val="clear" w:color="auto" w:fill="auto"/>
            <w:vAlign w:val="center"/>
            <w:hideMark/>
          </w:tcPr>
          <w:p w14:paraId="43FEDB4C" w14:textId="77777777" w:rsidR="005D4912" w:rsidRPr="002A77CC" w:rsidRDefault="005D4912" w:rsidP="001E20C7">
            <w:pPr>
              <w:widowControl/>
              <w:jc w:val="center"/>
              <w:rPr>
                <w:kern w:val="0"/>
              </w:rPr>
            </w:pPr>
            <w:r w:rsidRPr="002A77CC">
              <w:rPr>
                <w:kern w:val="0"/>
              </w:rPr>
              <w:t>7.2.2</w:t>
            </w:r>
          </w:p>
        </w:tc>
        <w:tc>
          <w:tcPr>
            <w:tcW w:w="5413" w:type="dxa"/>
            <w:shd w:val="clear" w:color="auto" w:fill="auto"/>
            <w:vAlign w:val="center"/>
          </w:tcPr>
          <w:p w14:paraId="232FBD9D" w14:textId="77777777" w:rsidR="005D4912" w:rsidRPr="002A77CC" w:rsidRDefault="005D4912" w:rsidP="001E20C7">
            <w:pPr>
              <w:widowControl/>
              <w:jc w:val="left"/>
              <w:rPr>
                <w:kern w:val="0"/>
              </w:rPr>
            </w:pPr>
            <w:r w:rsidRPr="002A77CC">
              <w:rPr>
                <w:rFonts w:cs="宋体" w:hint="eastAsia"/>
                <w:bCs/>
              </w:rPr>
              <w:t>对地基基础、结构体系、结构构件进行优化设计，达到节材效果。</w:t>
            </w:r>
          </w:p>
        </w:tc>
        <w:tc>
          <w:tcPr>
            <w:tcW w:w="709" w:type="dxa"/>
            <w:shd w:val="clear" w:color="auto" w:fill="auto"/>
            <w:vAlign w:val="center"/>
            <w:hideMark/>
          </w:tcPr>
          <w:p w14:paraId="798A030D" w14:textId="77777777" w:rsidR="005D4912" w:rsidRPr="002A77CC" w:rsidRDefault="005D4912" w:rsidP="001E20C7">
            <w:pPr>
              <w:jc w:val="center"/>
              <w:rPr>
                <w:kern w:val="0"/>
              </w:rPr>
            </w:pPr>
            <w:r w:rsidRPr="002A77CC">
              <w:rPr>
                <w:kern w:val="0"/>
              </w:rPr>
              <w:t>5</w:t>
            </w:r>
          </w:p>
        </w:tc>
        <w:tc>
          <w:tcPr>
            <w:tcW w:w="709" w:type="dxa"/>
            <w:shd w:val="clear" w:color="auto" w:fill="auto"/>
            <w:vAlign w:val="center"/>
            <w:hideMark/>
          </w:tcPr>
          <w:p w14:paraId="3EA413D1" w14:textId="77777777" w:rsidR="005D4912" w:rsidRPr="002A77CC" w:rsidRDefault="005D4912" w:rsidP="001E20C7">
            <w:pPr>
              <w:widowControl/>
              <w:jc w:val="center"/>
              <w:rPr>
                <w:kern w:val="0"/>
              </w:rPr>
            </w:pPr>
          </w:p>
        </w:tc>
        <w:tc>
          <w:tcPr>
            <w:tcW w:w="765" w:type="dxa"/>
            <w:shd w:val="clear" w:color="auto" w:fill="auto"/>
            <w:vAlign w:val="center"/>
            <w:hideMark/>
          </w:tcPr>
          <w:p w14:paraId="379909C6" w14:textId="77777777" w:rsidR="005D4912" w:rsidRPr="002A77CC" w:rsidRDefault="005D4912" w:rsidP="001E20C7">
            <w:pPr>
              <w:jc w:val="center"/>
              <w:rPr>
                <w:kern w:val="0"/>
              </w:rPr>
            </w:pPr>
          </w:p>
        </w:tc>
      </w:tr>
      <w:tr w:rsidR="005D4912" w:rsidRPr="002A77CC" w14:paraId="63BD39F3" w14:textId="77777777" w:rsidTr="006E02A4">
        <w:trPr>
          <w:trHeight w:val="567"/>
          <w:jc w:val="center"/>
        </w:trPr>
        <w:tc>
          <w:tcPr>
            <w:tcW w:w="993" w:type="dxa"/>
            <w:vMerge/>
            <w:shd w:val="clear" w:color="auto" w:fill="D9D9D9" w:themeFill="background1" w:themeFillShade="D9"/>
            <w:vAlign w:val="center"/>
            <w:hideMark/>
          </w:tcPr>
          <w:p w14:paraId="231959E3" w14:textId="77777777" w:rsidR="005D4912" w:rsidRPr="002A77CC" w:rsidRDefault="005D4912" w:rsidP="001E20C7">
            <w:pPr>
              <w:widowControl/>
              <w:jc w:val="left"/>
              <w:rPr>
                <w:b/>
                <w:bCs/>
                <w:kern w:val="0"/>
              </w:rPr>
            </w:pPr>
          </w:p>
        </w:tc>
        <w:tc>
          <w:tcPr>
            <w:tcW w:w="1073" w:type="dxa"/>
            <w:shd w:val="clear" w:color="auto" w:fill="auto"/>
            <w:vAlign w:val="center"/>
            <w:hideMark/>
          </w:tcPr>
          <w:p w14:paraId="1E9A2119" w14:textId="77777777" w:rsidR="005D4912" w:rsidRPr="002A77CC" w:rsidRDefault="005D4912" w:rsidP="001E20C7">
            <w:pPr>
              <w:widowControl/>
              <w:jc w:val="center"/>
              <w:rPr>
                <w:kern w:val="0"/>
              </w:rPr>
            </w:pPr>
            <w:r w:rsidRPr="002A77CC">
              <w:rPr>
                <w:kern w:val="0"/>
              </w:rPr>
              <w:t>7.2.3</w:t>
            </w:r>
          </w:p>
        </w:tc>
        <w:tc>
          <w:tcPr>
            <w:tcW w:w="5413" w:type="dxa"/>
            <w:shd w:val="clear" w:color="auto" w:fill="auto"/>
            <w:vAlign w:val="center"/>
          </w:tcPr>
          <w:p w14:paraId="19F48870" w14:textId="77777777" w:rsidR="005D4912" w:rsidRPr="002A77CC" w:rsidRDefault="005D4912" w:rsidP="001E20C7">
            <w:pPr>
              <w:widowControl/>
              <w:jc w:val="left"/>
              <w:rPr>
                <w:kern w:val="0"/>
              </w:rPr>
            </w:pPr>
            <w:r w:rsidRPr="002A77CC">
              <w:rPr>
                <w:rFonts w:cs="宋体" w:hint="eastAsia"/>
                <w:bCs/>
              </w:rPr>
              <w:t>土建工程与装修工程一体化设计。</w:t>
            </w:r>
          </w:p>
        </w:tc>
        <w:tc>
          <w:tcPr>
            <w:tcW w:w="709" w:type="dxa"/>
            <w:shd w:val="clear" w:color="auto" w:fill="auto"/>
            <w:vAlign w:val="center"/>
            <w:hideMark/>
          </w:tcPr>
          <w:p w14:paraId="5522E7AF" w14:textId="77777777" w:rsidR="005D4912" w:rsidRPr="002A77CC" w:rsidRDefault="005D4912" w:rsidP="001E20C7">
            <w:pPr>
              <w:jc w:val="center"/>
              <w:rPr>
                <w:kern w:val="0"/>
              </w:rPr>
            </w:pPr>
            <w:r w:rsidRPr="002A77CC">
              <w:rPr>
                <w:kern w:val="0"/>
              </w:rPr>
              <w:t>10</w:t>
            </w:r>
          </w:p>
        </w:tc>
        <w:tc>
          <w:tcPr>
            <w:tcW w:w="709" w:type="dxa"/>
            <w:shd w:val="clear" w:color="auto" w:fill="auto"/>
            <w:vAlign w:val="center"/>
            <w:hideMark/>
          </w:tcPr>
          <w:p w14:paraId="371F0ADA" w14:textId="77777777" w:rsidR="005D4912" w:rsidRPr="002A77CC" w:rsidRDefault="005D4912" w:rsidP="001E20C7">
            <w:pPr>
              <w:jc w:val="center"/>
              <w:rPr>
                <w:kern w:val="0"/>
              </w:rPr>
            </w:pPr>
          </w:p>
        </w:tc>
        <w:tc>
          <w:tcPr>
            <w:tcW w:w="765" w:type="dxa"/>
            <w:shd w:val="clear" w:color="auto" w:fill="auto"/>
            <w:vAlign w:val="center"/>
            <w:hideMark/>
          </w:tcPr>
          <w:p w14:paraId="3CF024B6" w14:textId="77777777" w:rsidR="005D4912" w:rsidRPr="002A77CC" w:rsidRDefault="005D4912" w:rsidP="001E20C7">
            <w:pPr>
              <w:jc w:val="center"/>
              <w:rPr>
                <w:kern w:val="0"/>
              </w:rPr>
            </w:pPr>
          </w:p>
        </w:tc>
      </w:tr>
      <w:tr w:rsidR="005D4912" w:rsidRPr="002A77CC" w14:paraId="1E84ECB9" w14:textId="77777777" w:rsidTr="006E02A4">
        <w:trPr>
          <w:trHeight w:val="567"/>
          <w:jc w:val="center"/>
        </w:trPr>
        <w:tc>
          <w:tcPr>
            <w:tcW w:w="993" w:type="dxa"/>
            <w:vMerge/>
            <w:shd w:val="clear" w:color="auto" w:fill="D9D9D9" w:themeFill="background1" w:themeFillShade="D9"/>
            <w:vAlign w:val="center"/>
            <w:hideMark/>
          </w:tcPr>
          <w:p w14:paraId="6D650554" w14:textId="77777777" w:rsidR="005D4912" w:rsidRPr="002A77CC" w:rsidRDefault="005D4912" w:rsidP="001E20C7">
            <w:pPr>
              <w:widowControl/>
              <w:jc w:val="left"/>
              <w:rPr>
                <w:b/>
                <w:bCs/>
                <w:kern w:val="0"/>
              </w:rPr>
            </w:pPr>
          </w:p>
        </w:tc>
        <w:tc>
          <w:tcPr>
            <w:tcW w:w="1073" w:type="dxa"/>
            <w:shd w:val="clear" w:color="auto" w:fill="auto"/>
            <w:vAlign w:val="center"/>
            <w:hideMark/>
          </w:tcPr>
          <w:p w14:paraId="578A507D" w14:textId="77777777" w:rsidR="005D4912" w:rsidRPr="002A77CC" w:rsidRDefault="005D4912" w:rsidP="001E20C7">
            <w:pPr>
              <w:widowControl/>
              <w:jc w:val="center"/>
              <w:rPr>
                <w:kern w:val="0"/>
              </w:rPr>
            </w:pPr>
            <w:r w:rsidRPr="002A77CC">
              <w:rPr>
                <w:kern w:val="0"/>
              </w:rPr>
              <w:t>7.2.4</w:t>
            </w:r>
          </w:p>
        </w:tc>
        <w:tc>
          <w:tcPr>
            <w:tcW w:w="5413" w:type="dxa"/>
            <w:shd w:val="clear" w:color="auto" w:fill="auto"/>
            <w:vAlign w:val="center"/>
          </w:tcPr>
          <w:p w14:paraId="703EB7AE" w14:textId="77777777" w:rsidR="005D4912" w:rsidRPr="002A77CC" w:rsidRDefault="005D4912" w:rsidP="001E20C7">
            <w:pPr>
              <w:widowControl/>
              <w:jc w:val="left"/>
              <w:rPr>
                <w:kern w:val="0"/>
              </w:rPr>
            </w:pPr>
            <w:r w:rsidRPr="002A77CC">
              <w:rPr>
                <w:rFonts w:cs="宋体" w:hint="eastAsia"/>
                <w:bCs/>
              </w:rPr>
              <w:t>公共建筑中可变换功能的室内空间采用可重复使用的隔断（墙）。</w:t>
            </w:r>
          </w:p>
        </w:tc>
        <w:tc>
          <w:tcPr>
            <w:tcW w:w="709" w:type="dxa"/>
            <w:shd w:val="clear" w:color="auto" w:fill="auto"/>
            <w:vAlign w:val="center"/>
            <w:hideMark/>
          </w:tcPr>
          <w:p w14:paraId="31197A1C" w14:textId="77777777" w:rsidR="005D4912" w:rsidRPr="002A77CC" w:rsidRDefault="005D4912" w:rsidP="001E20C7">
            <w:pPr>
              <w:jc w:val="center"/>
              <w:rPr>
                <w:kern w:val="0"/>
              </w:rPr>
            </w:pPr>
            <w:r w:rsidRPr="002A77CC">
              <w:rPr>
                <w:kern w:val="0"/>
              </w:rPr>
              <w:t>5</w:t>
            </w:r>
          </w:p>
        </w:tc>
        <w:tc>
          <w:tcPr>
            <w:tcW w:w="709" w:type="dxa"/>
            <w:shd w:val="clear" w:color="auto" w:fill="auto"/>
            <w:vAlign w:val="center"/>
            <w:hideMark/>
          </w:tcPr>
          <w:p w14:paraId="396E4D3A" w14:textId="77777777" w:rsidR="005D4912" w:rsidRPr="002A77CC" w:rsidRDefault="005D4912" w:rsidP="001E20C7">
            <w:pPr>
              <w:jc w:val="center"/>
              <w:rPr>
                <w:kern w:val="0"/>
              </w:rPr>
            </w:pPr>
          </w:p>
        </w:tc>
        <w:tc>
          <w:tcPr>
            <w:tcW w:w="765" w:type="dxa"/>
            <w:shd w:val="clear" w:color="auto" w:fill="auto"/>
            <w:vAlign w:val="center"/>
            <w:hideMark/>
          </w:tcPr>
          <w:p w14:paraId="579587BB" w14:textId="77777777" w:rsidR="005D4912" w:rsidRPr="002A77CC" w:rsidRDefault="005D4912" w:rsidP="001E20C7">
            <w:pPr>
              <w:jc w:val="center"/>
              <w:rPr>
                <w:kern w:val="0"/>
              </w:rPr>
            </w:pPr>
          </w:p>
        </w:tc>
      </w:tr>
      <w:tr w:rsidR="005D4912" w:rsidRPr="002A77CC" w14:paraId="1E85D0E4" w14:textId="77777777" w:rsidTr="006E02A4">
        <w:trPr>
          <w:trHeight w:val="567"/>
          <w:jc w:val="center"/>
        </w:trPr>
        <w:tc>
          <w:tcPr>
            <w:tcW w:w="993" w:type="dxa"/>
            <w:vMerge/>
            <w:shd w:val="clear" w:color="auto" w:fill="D9D9D9" w:themeFill="background1" w:themeFillShade="D9"/>
            <w:vAlign w:val="center"/>
          </w:tcPr>
          <w:p w14:paraId="6C7A3C3D" w14:textId="77777777" w:rsidR="005D4912" w:rsidRPr="002A77CC" w:rsidRDefault="005D4912" w:rsidP="001E20C7">
            <w:pPr>
              <w:widowControl/>
              <w:jc w:val="left"/>
              <w:rPr>
                <w:b/>
                <w:bCs/>
                <w:kern w:val="0"/>
              </w:rPr>
            </w:pPr>
          </w:p>
        </w:tc>
        <w:tc>
          <w:tcPr>
            <w:tcW w:w="1073" w:type="dxa"/>
            <w:shd w:val="clear" w:color="auto" w:fill="auto"/>
            <w:vAlign w:val="center"/>
          </w:tcPr>
          <w:p w14:paraId="2865D17E" w14:textId="77777777" w:rsidR="005D4912" w:rsidRPr="002A77CC" w:rsidRDefault="005D4912" w:rsidP="001E20C7">
            <w:pPr>
              <w:widowControl/>
              <w:jc w:val="center"/>
              <w:rPr>
                <w:kern w:val="0"/>
              </w:rPr>
            </w:pPr>
            <w:r w:rsidRPr="002A77CC">
              <w:rPr>
                <w:kern w:val="0"/>
              </w:rPr>
              <w:t>7.2.5</w:t>
            </w:r>
          </w:p>
        </w:tc>
        <w:tc>
          <w:tcPr>
            <w:tcW w:w="5413" w:type="dxa"/>
            <w:shd w:val="clear" w:color="auto" w:fill="auto"/>
            <w:vAlign w:val="center"/>
          </w:tcPr>
          <w:p w14:paraId="6522A6D0" w14:textId="77777777" w:rsidR="005D4912" w:rsidRPr="002A77CC" w:rsidRDefault="005D4912" w:rsidP="001E20C7">
            <w:pPr>
              <w:widowControl/>
              <w:jc w:val="left"/>
              <w:rPr>
                <w:rFonts w:ascii="宋体" w:hAnsi="宋体"/>
                <w:kern w:val="0"/>
              </w:rPr>
            </w:pPr>
            <w:r w:rsidRPr="002A77CC">
              <w:rPr>
                <w:rFonts w:cs="宋体" w:hint="eastAsia"/>
                <w:bCs/>
              </w:rPr>
              <w:t>采用工业化生产的预制构件。</w:t>
            </w:r>
          </w:p>
        </w:tc>
        <w:tc>
          <w:tcPr>
            <w:tcW w:w="709" w:type="dxa"/>
            <w:shd w:val="clear" w:color="auto" w:fill="auto"/>
            <w:vAlign w:val="center"/>
          </w:tcPr>
          <w:p w14:paraId="7D6663CF" w14:textId="77777777" w:rsidR="005D4912" w:rsidRPr="002A77CC" w:rsidRDefault="005D4912" w:rsidP="001E20C7">
            <w:pPr>
              <w:jc w:val="center"/>
              <w:rPr>
                <w:kern w:val="0"/>
              </w:rPr>
            </w:pPr>
            <w:r w:rsidRPr="002A77CC">
              <w:rPr>
                <w:kern w:val="0"/>
              </w:rPr>
              <w:t>5</w:t>
            </w:r>
          </w:p>
        </w:tc>
        <w:tc>
          <w:tcPr>
            <w:tcW w:w="709" w:type="dxa"/>
            <w:shd w:val="clear" w:color="auto" w:fill="auto"/>
            <w:vAlign w:val="center"/>
          </w:tcPr>
          <w:p w14:paraId="5C0FEBC4" w14:textId="77777777" w:rsidR="005D4912" w:rsidRPr="002A77CC" w:rsidRDefault="005D4912" w:rsidP="001E20C7">
            <w:pPr>
              <w:jc w:val="center"/>
              <w:rPr>
                <w:kern w:val="0"/>
              </w:rPr>
            </w:pPr>
          </w:p>
        </w:tc>
        <w:tc>
          <w:tcPr>
            <w:tcW w:w="765" w:type="dxa"/>
            <w:shd w:val="clear" w:color="auto" w:fill="auto"/>
            <w:vAlign w:val="center"/>
          </w:tcPr>
          <w:p w14:paraId="69D4A9DF" w14:textId="77777777" w:rsidR="005D4912" w:rsidRPr="002A77CC" w:rsidRDefault="005D4912" w:rsidP="001E20C7">
            <w:pPr>
              <w:jc w:val="center"/>
              <w:rPr>
                <w:kern w:val="0"/>
              </w:rPr>
            </w:pPr>
          </w:p>
        </w:tc>
      </w:tr>
      <w:tr w:rsidR="005D4912" w:rsidRPr="002A77CC" w14:paraId="34384F60" w14:textId="77777777" w:rsidTr="006E02A4">
        <w:trPr>
          <w:trHeight w:val="567"/>
          <w:jc w:val="center"/>
        </w:trPr>
        <w:tc>
          <w:tcPr>
            <w:tcW w:w="993" w:type="dxa"/>
            <w:vMerge/>
            <w:shd w:val="clear" w:color="auto" w:fill="D9D9D9" w:themeFill="background1" w:themeFillShade="D9"/>
            <w:vAlign w:val="center"/>
          </w:tcPr>
          <w:p w14:paraId="0EAB7E7E" w14:textId="77777777" w:rsidR="005D4912" w:rsidRPr="002A77CC" w:rsidRDefault="005D4912" w:rsidP="001E20C7">
            <w:pPr>
              <w:widowControl/>
              <w:jc w:val="left"/>
              <w:rPr>
                <w:b/>
                <w:bCs/>
                <w:kern w:val="0"/>
              </w:rPr>
            </w:pPr>
          </w:p>
        </w:tc>
        <w:tc>
          <w:tcPr>
            <w:tcW w:w="1073" w:type="dxa"/>
            <w:shd w:val="clear" w:color="auto" w:fill="auto"/>
            <w:vAlign w:val="center"/>
          </w:tcPr>
          <w:p w14:paraId="64205C12" w14:textId="77777777" w:rsidR="005D4912" w:rsidRPr="002A77CC" w:rsidRDefault="005D4912" w:rsidP="001E20C7">
            <w:pPr>
              <w:widowControl/>
              <w:jc w:val="center"/>
              <w:rPr>
                <w:kern w:val="0"/>
              </w:rPr>
            </w:pPr>
            <w:r w:rsidRPr="002A77CC">
              <w:rPr>
                <w:kern w:val="0"/>
              </w:rPr>
              <w:t>7.2.6</w:t>
            </w:r>
          </w:p>
        </w:tc>
        <w:tc>
          <w:tcPr>
            <w:tcW w:w="5413" w:type="dxa"/>
            <w:shd w:val="clear" w:color="auto" w:fill="auto"/>
            <w:vAlign w:val="center"/>
          </w:tcPr>
          <w:p w14:paraId="48791680" w14:textId="77777777" w:rsidR="005D4912" w:rsidRPr="002A77CC" w:rsidRDefault="005D4912" w:rsidP="001E20C7">
            <w:pPr>
              <w:widowControl/>
              <w:jc w:val="left"/>
              <w:rPr>
                <w:rFonts w:ascii="宋体" w:hAnsi="宋体"/>
                <w:kern w:val="0"/>
              </w:rPr>
            </w:pPr>
            <w:r w:rsidRPr="002A77CC">
              <w:rPr>
                <w:rFonts w:cs="宋体" w:hint="eastAsia"/>
                <w:bCs/>
              </w:rPr>
              <w:t>采用整体化定型设计的厨房、卫浴间。</w:t>
            </w:r>
          </w:p>
        </w:tc>
        <w:tc>
          <w:tcPr>
            <w:tcW w:w="709" w:type="dxa"/>
            <w:shd w:val="clear" w:color="auto" w:fill="auto"/>
            <w:vAlign w:val="center"/>
          </w:tcPr>
          <w:p w14:paraId="6860FEEB" w14:textId="77777777" w:rsidR="005D4912" w:rsidRPr="002A77CC" w:rsidRDefault="005D4912" w:rsidP="001E20C7">
            <w:pPr>
              <w:jc w:val="center"/>
              <w:rPr>
                <w:kern w:val="0"/>
              </w:rPr>
            </w:pPr>
            <w:r w:rsidRPr="002A77CC">
              <w:rPr>
                <w:rFonts w:hint="eastAsia"/>
                <w:kern w:val="0"/>
              </w:rPr>
              <w:t>6</w:t>
            </w:r>
          </w:p>
        </w:tc>
        <w:tc>
          <w:tcPr>
            <w:tcW w:w="709" w:type="dxa"/>
            <w:shd w:val="clear" w:color="auto" w:fill="auto"/>
            <w:vAlign w:val="center"/>
          </w:tcPr>
          <w:p w14:paraId="6C207614" w14:textId="77777777" w:rsidR="005D4912" w:rsidRPr="002A77CC" w:rsidRDefault="005D4912" w:rsidP="001E20C7">
            <w:pPr>
              <w:jc w:val="center"/>
              <w:rPr>
                <w:kern w:val="0"/>
              </w:rPr>
            </w:pPr>
          </w:p>
        </w:tc>
        <w:tc>
          <w:tcPr>
            <w:tcW w:w="765" w:type="dxa"/>
            <w:shd w:val="clear" w:color="auto" w:fill="auto"/>
            <w:vAlign w:val="center"/>
          </w:tcPr>
          <w:p w14:paraId="345ECF02" w14:textId="77777777" w:rsidR="005D4912" w:rsidRPr="002A77CC" w:rsidRDefault="005D4912" w:rsidP="001E20C7">
            <w:pPr>
              <w:jc w:val="center"/>
              <w:rPr>
                <w:kern w:val="0"/>
              </w:rPr>
            </w:pPr>
          </w:p>
        </w:tc>
      </w:tr>
      <w:tr w:rsidR="005D4912" w:rsidRPr="002A77CC" w14:paraId="2B93A10D" w14:textId="77777777" w:rsidTr="006E02A4">
        <w:trPr>
          <w:trHeight w:val="567"/>
          <w:jc w:val="center"/>
        </w:trPr>
        <w:tc>
          <w:tcPr>
            <w:tcW w:w="993" w:type="dxa"/>
            <w:vMerge w:val="restart"/>
            <w:shd w:val="clear" w:color="auto" w:fill="D9D9D9" w:themeFill="background1" w:themeFillShade="D9"/>
            <w:vAlign w:val="center"/>
          </w:tcPr>
          <w:p w14:paraId="6F49F2EF" w14:textId="77777777" w:rsidR="005D4912" w:rsidRPr="002A77CC" w:rsidRDefault="005D4912" w:rsidP="001E20C7">
            <w:pPr>
              <w:widowControl/>
              <w:jc w:val="center"/>
              <w:rPr>
                <w:rFonts w:ascii="宋体" w:hAnsi="宋体"/>
                <w:b/>
                <w:bCs/>
                <w:kern w:val="0"/>
              </w:rPr>
            </w:pPr>
            <w:r w:rsidRPr="002A77CC">
              <w:rPr>
                <w:rFonts w:ascii="宋体" w:hAnsi="宋体" w:hint="eastAsia"/>
                <w:b/>
                <w:bCs/>
                <w:kern w:val="0"/>
              </w:rPr>
              <w:t>材料</w:t>
            </w:r>
          </w:p>
          <w:p w14:paraId="02F9AB98" w14:textId="77777777" w:rsidR="005D4912" w:rsidRPr="002A77CC" w:rsidRDefault="005D4912" w:rsidP="001E20C7">
            <w:pPr>
              <w:jc w:val="center"/>
              <w:rPr>
                <w:rFonts w:ascii="宋体" w:hAnsi="宋体"/>
                <w:b/>
                <w:bCs/>
                <w:kern w:val="0"/>
              </w:rPr>
            </w:pPr>
            <w:r w:rsidRPr="002A77CC">
              <w:rPr>
                <w:rFonts w:ascii="宋体" w:hAnsi="宋体" w:hint="eastAsia"/>
                <w:b/>
                <w:bCs/>
                <w:kern w:val="0"/>
              </w:rPr>
              <w:t>选用</w:t>
            </w:r>
          </w:p>
        </w:tc>
        <w:tc>
          <w:tcPr>
            <w:tcW w:w="1073" w:type="dxa"/>
            <w:shd w:val="clear" w:color="auto" w:fill="auto"/>
            <w:vAlign w:val="center"/>
          </w:tcPr>
          <w:p w14:paraId="3F38A7EE" w14:textId="77777777" w:rsidR="005D4912" w:rsidRPr="002A77CC" w:rsidRDefault="005D4912" w:rsidP="001E20C7">
            <w:pPr>
              <w:widowControl/>
              <w:jc w:val="center"/>
              <w:rPr>
                <w:kern w:val="0"/>
              </w:rPr>
            </w:pPr>
            <w:r w:rsidRPr="002A77CC">
              <w:rPr>
                <w:rFonts w:hint="eastAsia"/>
                <w:kern w:val="0"/>
              </w:rPr>
              <w:t>7.2.7</w:t>
            </w:r>
          </w:p>
        </w:tc>
        <w:tc>
          <w:tcPr>
            <w:tcW w:w="5413" w:type="dxa"/>
            <w:shd w:val="clear" w:color="auto" w:fill="auto"/>
            <w:vAlign w:val="center"/>
          </w:tcPr>
          <w:p w14:paraId="7B8F3AC3" w14:textId="77777777" w:rsidR="005D4912" w:rsidRPr="002A77CC" w:rsidRDefault="005D4912" w:rsidP="001E20C7">
            <w:pPr>
              <w:widowControl/>
              <w:jc w:val="left"/>
              <w:rPr>
                <w:rFonts w:cs="宋体"/>
                <w:bCs/>
              </w:rPr>
            </w:pPr>
            <w:r w:rsidRPr="002A77CC">
              <w:rPr>
                <w:rFonts w:cs="宋体" w:hint="eastAsia"/>
                <w:bCs/>
              </w:rPr>
              <w:t>选用本地生产的建筑材料</w:t>
            </w:r>
          </w:p>
        </w:tc>
        <w:tc>
          <w:tcPr>
            <w:tcW w:w="709" w:type="dxa"/>
            <w:shd w:val="clear" w:color="auto" w:fill="auto"/>
            <w:vAlign w:val="center"/>
          </w:tcPr>
          <w:p w14:paraId="40CE51DC" w14:textId="77777777" w:rsidR="005D4912" w:rsidRPr="002A77CC" w:rsidRDefault="005D4912" w:rsidP="001E20C7">
            <w:pPr>
              <w:jc w:val="center"/>
              <w:rPr>
                <w:kern w:val="0"/>
              </w:rPr>
            </w:pPr>
            <w:r w:rsidRPr="002A77CC">
              <w:rPr>
                <w:rFonts w:hint="eastAsia"/>
                <w:kern w:val="0"/>
              </w:rPr>
              <w:t>10</w:t>
            </w:r>
          </w:p>
        </w:tc>
        <w:tc>
          <w:tcPr>
            <w:tcW w:w="709" w:type="dxa"/>
            <w:shd w:val="clear" w:color="auto" w:fill="auto"/>
            <w:vAlign w:val="center"/>
          </w:tcPr>
          <w:p w14:paraId="46274B0D" w14:textId="77777777" w:rsidR="005D4912" w:rsidRPr="002A77CC" w:rsidRDefault="005D4912" w:rsidP="001E20C7">
            <w:pPr>
              <w:jc w:val="center"/>
              <w:rPr>
                <w:kern w:val="0"/>
              </w:rPr>
            </w:pPr>
          </w:p>
        </w:tc>
        <w:tc>
          <w:tcPr>
            <w:tcW w:w="765" w:type="dxa"/>
            <w:shd w:val="clear" w:color="auto" w:fill="auto"/>
            <w:vAlign w:val="center"/>
          </w:tcPr>
          <w:p w14:paraId="6C76FB4D" w14:textId="77777777" w:rsidR="005D4912" w:rsidRPr="002A77CC" w:rsidRDefault="005D4912" w:rsidP="001E20C7">
            <w:pPr>
              <w:jc w:val="center"/>
              <w:rPr>
                <w:kern w:val="0"/>
              </w:rPr>
            </w:pPr>
          </w:p>
        </w:tc>
      </w:tr>
      <w:tr w:rsidR="005D4912" w:rsidRPr="002A77CC" w14:paraId="635CD04A" w14:textId="77777777" w:rsidTr="006E02A4">
        <w:trPr>
          <w:trHeight w:val="567"/>
          <w:jc w:val="center"/>
        </w:trPr>
        <w:tc>
          <w:tcPr>
            <w:tcW w:w="993" w:type="dxa"/>
            <w:vMerge/>
            <w:shd w:val="clear" w:color="auto" w:fill="D9D9D9" w:themeFill="background1" w:themeFillShade="D9"/>
            <w:vAlign w:val="center"/>
            <w:hideMark/>
          </w:tcPr>
          <w:p w14:paraId="59962EBC" w14:textId="77777777" w:rsidR="005D4912" w:rsidRPr="002A77CC" w:rsidRDefault="005D4912" w:rsidP="001E20C7">
            <w:pPr>
              <w:widowControl/>
              <w:jc w:val="center"/>
              <w:rPr>
                <w:b/>
                <w:bCs/>
                <w:kern w:val="0"/>
              </w:rPr>
            </w:pPr>
          </w:p>
        </w:tc>
        <w:tc>
          <w:tcPr>
            <w:tcW w:w="1073" w:type="dxa"/>
            <w:shd w:val="clear" w:color="auto" w:fill="auto"/>
            <w:vAlign w:val="center"/>
            <w:hideMark/>
          </w:tcPr>
          <w:p w14:paraId="718BD948" w14:textId="77777777" w:rsidR="005D4912" w:rsidRPr="002A77CC" w:rsidRDefault="005D4912" w:rsidP="001E20C7">
            <w:pPr>
              <w:widowControl/>
              <w:jc w:val="center"/>
              <w:rPr>
                <w:kern w:val="0"/>
              </w:rPr>
            </w:pPr>
            <w:r w:rsidRPr="002A77CC">
              <w:rPr>
                <w:kern w:val="0"/>
              </w:rPr>
              <w:t>7.2.8</w:t>
            </w:r>
          </w:p>
        </w:tc>
        <w:tc>
          <w:tcPr>
            <w:tcW w:w="5413" w:type="dxa"/>
            <w:shd w:val="clear" w:color="auto" w:fill="auto"/>
            <w:vAlign w:val="center"/>
          </w:tcPr>
          <w:p w14:paraId="1D1B8A15" w14:textId="77777777" w:rsidR="005D4912" w:rsidRPr="002A77CC" w:rsidRDefault="005D4912" w:rsidP="001E20C7">
            <w:pPr>
              <w:widowControl/>
              <w:jc w:val="left"/>
              <w:rPr>
                <w:kern w:val="0"/>
              </w:rPr>
            </w:pPr>
            <w:r w:rsidRPr="002A77CC">
              <w:rPr>
                <w:rFonts w:cs="宋体" w:hint="eastAsia"/>
                <w:bCs/>
              </w:rPr>
              <w:t>现浇混凝土采用预拌混凝土。</w:t>
            </w:r>
          </w:p>
        </w:tc>
        <w:tc>
          <w:tcPr>
            <w:tcW w:w="709" w:type="dxa"/>
            <w:shd w:val="clear" w:color="auto" w:fill="auto"/>
            <w:vAlign w:val="center"/>
            <w:hideMark/>
          </w:tcPr>
          <w:p w14:paraId="448D02E6" w14:textId="77777777" w:rsidR="005D4912" w:rsidRPr="002A77CC" w:rsidRDefault="005D4912" w:rsidP="001E20C7">
            <w:pPr>
              <w:jc w:val="center"/>
              <w:rPr>
                <w:kern w:val="0"/>
              </w:rPr>
            </w:pPr>
            <w:r w:rsidRPr="002A77CC">
              <w:rPr>
                <w:kern w:val="0"/>
              </w:rPr>
              <w:t>10</w:t>
            </w:r>
          </w:p>
        </w:tc>
        <w:tc>
          <w:tcPr>
            <w:tcW w:w="709" w:type="dxa"/>
            <w:shd w:val="clear" w:color="auto" w:fill="auto"/>
            <w:vAlign w:val="center"/>
            <w:hideMark/>
          </w:tcPr>
          <w:p w14:paraId="70B4FF07" w14:textId="77777777" w:rsidR="005D4912" w:rsidRPr="002A77CC" w:rsidRDefault="005D4912" w:rsidP="001E20C7">
            <w:pPr>
              <w:jc w:val="center"/>
              <w:rPr>
                <w:kern w:val="0"/>
              </w:rPr>
            </w:pPr>
          </w:p>
        </w:tc>
        <w:tc>
          <w:tcPr>
            <w:tcW w:w="765" w:type="dxa"/>
            <w:shd w:val="clear" w:color="auto" w:fill="auto"/>
            <w:vAlign w:val="center"/>
            <w:hideMark/>
          </w:tcPr>
          <w:p w14:paraId="6AA8A8B3" w14:textId="77777777" w:rsidR="005D4912" w:rsidRPr="002A77CC" w:rsidRDefault="005D4912" w:rsidP="001E20C7">
            <w:pPr>
              <w:jc w:val="center"/>
              <w:rPr>
                <w:kern w:val="0"/>
              </w:rPr>
            </w:pPr>
          </w:p>
        </w:tc>
      </w:tr>
      <w:tr w:rsidR="005D4912" w:rsidRPr="002A77CC" w14:paraId="706596D7" w14:textId="77777777" w:rsidTr="006E02A4">
        <w:trPr>
          <w:trHeight w:val="567"/>
          <w:jc w:val="center"/>
        </w:trPr>
        <w:tc>
          <w:tcPr>
            <w:tcW w:w="993" w:type="dxa"/>
            <w:vMerge/>
            <w:shd w:val="clear" w:color="auto" w:fill="D9D9D9" w:themeFill="background1" w:themeFillShade="D9"/>
            <w:vAlign w:val="center"/>
            <w:hideMark/>
          </w:tcPr>
          <w:p w14:paraId="7AAF8AFC" w14:textId="77777777" w:rsidR="005D4912" w:rsidRPr="002A77CC" w:rsidRDefault="005D4912" w:rsidP="001E20C7">
            <w:pPr>
              <w:widowControl/>
              <w:jc w:val="left"/>
              <w:rPr>
                <w:b/>
                <w:bCs/>
                <w:kern w:val="0"/>
              </w:rPr>
            </w:pPr>
          </w:p>
        </w:tc>
        <w:tc>
          <w:tcPr>
            <w:tcW w:w="1073" w:type="dxa"/>
            <w:shd w:val="clear" w:color="auto" w:fill="auto"/>
            <w:vAlign w:val="center"/>
            <w:hideMark/>
          </w:tcPr>
          <w:p w14:paraId="3B73D929" w14:textId="77777777" w:rsidR="005D4912" w:rsidRPr="002A77CC" w:rsidRDefault="005D4912" w:rsidP="001E20C7">
            <w:pPr>
              <w:widowControl/>
              <w:jc w:val="center"/>
              <w:rPr>
                <w:kern w:val="0"/>
              </w:rPr>
            </w:pPr>
            <w:r w:rsidRPr="002A77CC">
              <w:rPr>
                <w:kern w:val="0"/>
              </w:rPr>
              <w:t>7.2.9</w:t>
            </w:r>
          </w:p>
        </w:tc>
        <w:tc>
          <w:tcPr>
            <w:tcW w:w="5413" w:type="dxa"/>
            <w:shd w:val="clear" w:color="auto" w:fill="auto"/>
            <w:vAlign w:val="center"/>
          </w:tcPr>
          <w:p w14:paraId="665EDE39" w14:textId="77777777" w:rsidR="005D4912" w:rsidRPr="002A77CC" w:rsidRDefault="005D4912" w:rsidP="001E20C7">
            <w:pPr>
              <w:widowControl/>
              <w:jc w:val="left"/>
              <w:rPr>
                <w:kern w:val="0"/>
              </w:rPr>
            </w:pPr>
            <w:r w:rsidRPr="002A77CC">
              <w:rPr>
                <w:rFonts w:cs="宋体" w:hint="eastAsia"/>
                <w:bCs/>
              </w:rPr>
              <w:t>建筑砂浆采用预拌砂浆。</w:t>
            </w:r>
          </w:p>
        </w:tc>
        <w:tc>
          <w:tcPr>
            <w:tcW w:w="709" w:type="dxa"/>
            <w:shd w:val="clear" w:color="auto" w:fill="auto"/>
            <w:vAlign w:val="center"/>
            <w:hideMark/>
          </w:tcPr>
          <w:p w14:paraId="608012DD" w14:textId="77777777" w:rsidR="005D4912" w:rsidRPr="002A77CC" w:rsidRDefault="005D4912" w:rsidP="001E20C7">
            <w:pPr>
              <w:jc w:val="center"/>
              <w:rPr>
                <w:kern w:val="0"/>
              </w:rPr>
            </w:pPr>
            <w:r w:rsidRPr="002A77CC">
              <w:rPr>
                <w:kern w:val="0"/>
              </w:rPr>
              <w:t>5</w:t>
            </w:r>
          </w:p>
        </w:tc>
        <w:tc>
          <w:tcPr>
            <w:tcW w:w="709" w:type="dxa"/>
            <w:shd w:val="clear" w:color="auto" w:fill="auto"/>
            <w:vAlign w:val="center"/>
            <w:hideMark/>
          </w:tcPr>
          <w:p w14:paraId="2C60802D" w14:textId="77777777" w:rsidR="005D4912" w:rsidRPr="002A77CC" w:rsidRDefault="005D4912" w:rsidP="001E20C7">
            <w:pPr>
              <w:jc w:val="center"/>
              <w:rPr>
                <w:kern w:val="0"/>
              </w:rPr>
            </w:pPr>
          </w:p>
        </w:tc>
        <w:tc>
          <w:tcPr>
            <w:tcW w:w="765" w:type="dxa"/>
            <w:shd w:val="clear" w:color="auto" w:fill="auto"/>
            <w:vAlign w:val="center"/>
            <w:hideMark/>
          </w:tcPr>
          <w:p w14:paraId="0D221AAA" w14:textId="77777777" w:rsidR="005D4912" w:rsidRPr="002A77CC" w:rsidRDefault="005D4912" w:rsidP="001E20C7">
            <w:pPr>
              <w:jc w:val="center"/>
              <w:rPr>
                <w:kern w:val="0"/>
              </w:rPr>
            </w:pPr>
          </w:p>
        </w:tc>
      </w:tr>
      <w:tr w:rsidR="005D4912" w:rsidRPr="002A77CC" w14:paraId="625A9FC0" w14:textId="77777777" w:rsidTr="006E02A4">
        <w:trPr>
          <w:trHeight w:val="567"/>
          <w:jc w:val="center"/>
        </w:trPr>
        <w:tc>
          <w:tcPr>
            <w:tcW w:w="993" w:type="dxa"/>
            <w:vMerge/>
            <w:shd w:val="clear" w:color="auto" w:fill="D9D9D9" w:themeFill="background1" w:themeFillShade="D9"/>
            <w:vAlign w:val="center"/>
            <w:hideMark/>
          </w:tcPr>
          <w:p w14:paraId="0458A0F5" w14:textId="77777777" w:rsidR="005D4912" w:rsidRPr="002A77CC" w:rsidRDefault="005D4912" w:rsidP="001E20C7">
            <w:pPr>
              <w:widowControl/>
              <w:jc w:val="left"/>
              <w:rPr>
                <w:b/>
                <w:bCs/>
                <w:kern w:val="0"/>
              </w:rPr>
            </w:pPr>
          </w:p>
        </w:tc>
        <w:tc>
          <w:tcPr>
            <w:tcW w:w="1073" w:type="dxa"/>
            <w:shd w:val="clear" w:color="auto" w:fill="auto"/>
            <w:vAlign w:val="center"/>
            <w:hideMark/>
          </w:tcPr>
          <w:p w14:paraId="57238B61" w14:textId="77777777" w:rsidR="005D4912" w:rsidRPr="002A77CC" w:rsidRDefault="005D4912" w:rsidP="001E20C7">
            <w:pPr>
              <w:widowControl/>
              <w:jc w:val="center"/>
              <w:rPr>
                <w:kern w:val="0"/>
              </w:rPr>
            </w:pPr>
            <w:r w:rsidRPr="002A77CC">
              <w:rPr>
                <w:kern w:val="0"/>
              </w:rPr>
              <w:t>7.2.10</w:t>
            </w:r>
          </w:p>
        </w:tc>
        <w:tc>
          <w:tcPr>
            <w:tcW w:w="5413" w:type="dxa"/>
            <w:shd w:val="clear" w:color="auto" w:fill="auto"/>
            <w:vAlign w:val="center"/>
          </w:tcPr>
          <w:p w14:paraId="09A6E0CF" w14:textId="77777777" w:rsidR="005D4912" w:rsidRPr="002A77CC" w:rsidRDefault="005D4912" w:rsidP="001E20C7">
            <w:pPr>
              <w:widowControl/>
              <w:jc w:val="left"/>
              <w:rPr>
                <w:kern w:val="0"/>
              </w:rPr>
            </w:pPr>
            <w:r w:rsidRPr="002A77CC">
              <w:rPr>
                <w:rFonts w:cs="宋体" w:hint="eastAsia"/>
                <w:bCs/>
              </w:rPr>
              <w:t>合理采用高强建筑结构材料。</w:t>
            </w:r>
          </w:p>
        </w:tc>
        <w:tc>
          <w:tcPr>
            <w:tcW w:w="709" w:type="dxa"/>
            <w:shd w:val="clear" w:color="auto" w:fill="auto"/>
            <w:vAlign w:val="center"/>
            <w:hideMark/>
          </w:tcPr>
          <w:p w14:paraId="620B0D22" w14:textId="77777777" w:rsidR="005D4912" w:rsidRPr="002A77CC" w:rsidRDefault="005D4912" w:rsidP="001E20C7">
            <w:pPr>
              <w:jc w:val="center"/>
              <w:rPr>
                <w:kern w:val="0"/>
              </w:rPr>
            </w:pPr>
            <w:r w:rsidRPr="002A77CC">
              <w:rPr>
                <w:rFonts w:hint="eastAsia"/>
                <w:kern w:val="0"/>
              </w:rPr>
              <w:t>1</w:t>
            </w:r>
            <w:r w:rsidRPr="002A77CC">
              <w:rPr>
                <w:kern w:val="0"/>
              </w:rPr>
              <w:t>0</w:t>
            </w:r>
          </w:p>
        </w:tc>
        <w:tc>
          <w:tcPr>
            <w:tcW w:w="709" w:type="dxa"/>
            <w:shd w:val="clear" w:color="auto" w:fill="auto"/>
            <w:vAlign w:val="center"/>
            <w:hideMark/>
          </w:tcPr>
          <w:p w14:paraId="5D03CA6F" w14:textId="77777777" w:rsidR="005D4912" w:rsidRPr="002A77CC" w:rsidRDefault="005D4912" w:rsidP="001E20C7">
            <w:pPr>
              <w:jc w:val="center"/>
              <w:rPr>
                <w:kern w:val="0"/>
              </w:rPr>
            </w:pPr>
          </w:p>
        </w:tc>
        <w:tc>
          <w:tcPr>
            <w:tcW w:w="765" w:type="dxa"/>
            <w:shd w:val="clear" w:color="auto" w:fill="auto"/>
            <w:vAlign w:val="center"/>
            <w:hideMark/>
          </w:tcPr>
          <w:p w14:paraId="7579F28A" w14:textId="77777777" w:rsidR="005D4912" w:rsidRPr="002A77CC" w:rsidRDefault="005D4912" w:rsidP="001E20C7">
            <w:pPr>
              <w:jc w:val="center"/>
              <w:rPr>
                <w:kern w:val="0"/>
              </w:rPr>
            </w:pPr>
          </w:p>
        </w:tc>
      </w:tr>
      <w:tr w:rsidR="005D4912" w:rsidRPr="002A77CC" w14:paraId="51E6E65C" w14:textId="77777777" w:rsidTr="006E02A4">
        <w:trPr>
          <w:trHeight w:val="567"/>
          <w:jc w:val="center"/>
        </w:trPr>
        <w:tc>
          <w:tcPr>
            <w:tcW w:w="993" w:type="dxa"/>
            <w:vMerge/>
            <w:shd w:val="clear" w:color="auto" w:fill="D9D9D9" w:themeFill="background1" w:themeFillShade="D9"/>
            <w:vAlign w:val="center"/>
            <w:hideMark/>
          </w:tcPr>
          <w:p w14:paraId="49AF8043" w14:textId="77777777" w:rsidR="005D4912" w:rsidRPr="002A77CC" w:rsidRDefault="005D4912" w:rsidP="001E20C7">
            <w:pPr>
              <w:widowControl/>
              <w:jc w:val="left"/>
              <w:rPr>
                <w:b/>
                <w:bCs/>
                <w:kern w:val="0"/>
              </w:rPr>
            </w:pPr>
          </w:p>
        </w:tc>
        <w:tc>
          <w:tcPr>
            <w:tcW w:w="1073" w:type="dxa"/>
            <w:shd w:val="clear" w:color="auto" w:fill="auto"/>
            <w:vAlign w:val="center"/>
            <w:hideMark/>
          </w:tcPr>
          <w:p w14:paraId="6CD85950" w14:textId="77777777" w:rsidR="005D4912" w:rsidRPr="002A77CC" w:rsidRDefault="005D4912" w:rsidP="001E20C7">
            <w:pPr>
              <w:widowControl/>
              <w:jc w:val="center"/>
              <w:rPr>
                <w:kern w:val="0"/>
              </w:rPr>
            </w:pPr>
            <w:r w:rsidRPr="002A77CC">
              <w:rPr>
                <w:kern w:val="0"/>
              </w:rPr>
              <w:t>7.2.11</w:t>
            </w:r>
          </w:p>
        </w:tc>
        <w:tc>
          <w:tcPr>
            <w:tcW w:w="5413" w:type="dxa"/>
            <w:shd w:val="clear" w:color="auto" w:fill="auto"/>
            <w:vAlign w:val="center"/>
          </w:tcPr>
          <w:p w14:paraId="42E73D23" w14:textId="77777777" w:rsidR="005D4912" w:rsidRPr="002A77CC" w:rsidRDefault="005D4912" w:rsidP="001E20C7">
            <w:pPr>
              <w:widowControl/>
              <w:jc w:val="left"/>
              <w:rPr>
                <w:kern w:val="0"/>
              </w:rPr>
            </w:pPr>
            <w:r w:rsidRPr="002A77CC">
              <w:rPr>
                <w:rFonts w:cs="宋体" w:hint="eastAsia"/>
                <w:bCs/>
              </w:rPr>
              <w:t>合理采用高耐久性建筑结构材料。</w:t>
            </w:r>
          </w:p>
        </w:tc>
        <w:tc>
          <w:tcPr>
            <w:tcW w:w="709" w:type="dxa"/>
            <w:shd w:val="clear" w:color="auto" w:fill="auto"/>
            <w:vAlign w:val="center"/>
            <w:hideMark/>
          </w:tcPr>
          <w:p w14:paraId="3C2130EC" w14:textId="77777777" w:rsidR="005D4912" w:rsidRPr="002A77CC" w:rsidRDefault="005D4912" w:rsidP="001E20C7">
            <w:pPr>
              <w:jc w:val="center"/>
              <w:rPr>
                <w:kern w:val="0"/>
              </w:rPr>
            </w:pPr>
            <w:r w:rsidRPr="002A77CC">
              <w:rPr>
                <w:kern w:val="0"/>
              </w:rPr>
              <w:t>5</w:t>
            </w:r>
          </w:p>
        </w:tc>
        <w:tc>
          <w:tcPr>
            <w:tcW w:w="709" w:type="dxa"/>
            <w:shd w:val="clear" w:color="auto" w:fill="auto"/>
            <w:vAlign w:val="center"/>
            <w:hideMark/>
          </w:tcPr>
          <w:p w14:paraId="605E92F7" w14:textId="77777777" w:rsidR="005D4912" w:rsidRPr="002A77CC" w:rsidRDefault="005D4912" w:rsidP="001E20C7">
            <w:pPr>
              <w:jc w:val="center"/>
              <w:rPr>
                <w:kern w:val="0"/>
              </w:rPr>
            </w:pPr>
          </w:p>
        </w:tc>
        <w:tc>
          <w:tcPr>
            <w:tcW w:w="765" w:type="dxa"/>
            <w:shd w:val="clear" w:color="auto" w:fill="auto"/>
            <w:vAlign w:val="center"/>
            <w:hideMark/>
          </w:tcPr>
          <w:p w14:paraId="273907A4" w14:textId="77777777" w:rsidR="005D4912" w:rsidRPr="002A77CC" w:rsidRDefault="005D4912" w:rsidP="001E20C7">
            <w:pPr>
              <w:jc w:val="center"/>
              <w:rPr>
                <w:kern w:val="0"/>
              </w:rPr>
            </w:pPr>
          </w:p>
        </w:tc>
      </w:tr>
      <w:tr w:rsidR="005D4912" w:rsidRPr="002A77CC" w14:paraId="074CA897" w14:textId="77777777" w:rsidTr="006E02A4">
        <w:trPr>
          <w:trHeight w:val="567"/>
          <w:jc w:val="center"/>
        </w:trPr>
        <w:tc>
          <w:tcPr>
            <w:tcW w:w="993" w:type="dxa"/>
            <w:vMerge/>
            <w:shd w:val="clear" w:color="auto" w:fill="D9D9D9" w:themeFill="background1" w:themeFillShade="D9"/>
            <w:vAlign w:val="center"/>
          </w:tcPr>
          <w:p w14:paraId="222031B6" w14:textId="77777777" w:rsidR="005D4912" w:rsidRPr="002A77CC" w:rsidRDefault="005D4912" w:rsidP="001E20C7">
            <w:pPr>
              <w:widowControl/>
              <w:jc w:val="left"/>
              <w:rPr>
                <w:b/>
                <w:bCs/>
                <w:kern w:val="0"/>
              </w:rPr>
            </w:pPr>
          </w:p>
        </w:tc>
        <w:tc>
          <w:tcPr>
            <w:tcW w:w="1073" w:type="dxa"/>
            <w:shd w:val="clear" w:color="auto" w:fill="auto"/>
            <w:vAlign w:val="center"/>
          </w:tcPr>
          <w:p w14:paraId="481FE83C" w14:textId="77777777" w:rsidR="005D4912" w:rsidRPr="002A77CC" w:rsidRDefault="005D4912" w:rsidP="001E20C7">
            <w:pPr>
              <w:widowControl/>
              <w:jc w:val="center"/>
              <w:rPr>
                <w:kern w:val="0"/>
              </w:rPr>
            </w:pPr>
            <w:r w:rsidRPr="002A77CC">
              <w:rPr>
                <w:kern w:val="0"/>
              </w:rPr>
              <w:t>7.2.12</w:t>
            </w:r>
          </w:p>
        </w:tc>
        <w:tc>
          <w:tcPr>
            <w:tcW w:w="5413" w:type="dxa"/>
            <w:shd w:val="clear" w:color="auto" w:fill="auto"/>
            <w:vAlign w:val="center"/>
          </w:tcPr>
          <w:p w14:paraId="0B1D2CD4" w14:textId="77777777" w:rsidR="005D4912" w:rsidRPr="002A77CC" w:rsidRDefault="005D4912" w:rsidP="001E20C7">
            <w:pPr>
              <w:widowControl/>
              <w:jc w:val="left"/>
              <w:rPr>
                <w:rFonts w:ascii="宋体" w:hAnsi="宋体"/>
                <w:kern w:val="0"/>
              </w:rPr>
            </w:pPr>
            <w:r w:rsidRPr="002A77CC">
              <w:rPr>
                <w:rFonts w:cs="宋体" w:hint="eastAsia"/>
                <w:bCs/>
              </w:rPr>
              <w:t>采用可再利材料和循环采用可再利材料和循环。</w:t>
            </w:r>
          </w:p>
        </w:tc>
        <w:tc>
          <w:tcPr>
            <w:tcW w:w="709" w:type="dxa"/>
            <w:shd w:val="clear" w:color="auto" w:fill="auto"/>
            <w:vAlign w:val="center"/>
          </w:tcPr>
          <w:p w14:paraId="794D6B1F" w14:textId="77777777" w:rsidR="005D4912" w:rsidRPr="002A77CC" w:rsidRDefault="005D4912" w:rsidP="001E20C7">
            <w:pPr>
              <w:jc w:val="center"/>
              <w:rPr>
                <w:kern w:val="0"/>
              </w:rPr>
            </w:pPr>
            <w:r w:rsidRPr="002A77CC">
              <w:rPr>
                <w:rFonts w:hint="eastAsia"/>
                <w:kern w:val="0"/>
              </w:rPr>
              <w:t>10</w:t>
            </w:r>
          </w:p>
        </w:tc>
        <w:tc>
          <w:tcPr>
            <w:tcW w:w="709" w:type="dxa"/>
            <w:shd w:val="clear" w:color="auto" w:fill="auto"/>
            <w:vAlign w:val="center"/>
          </w:tcPr>
          <w:p w14:paraId="2A13879D" w14:textId="77777777" w:rsidR="005D4912" w:rsidRPr="002A77CC" w:rsidRDefault="005D4912" w:rsidP="001E20C7">
            <w:pPr>
              <w:jc w:val="center"/>
              <w:rPr>
                <w:kern w:val="0"/>
              </w:rPr>
            </w:pPr>
          </w:p>
        </w:tc>
        <w:tc>
          <w:tcPr>
            <w:tcW w:w="765" w:type="dxa"/>
            <w:shd w:val="clear" w:color="auto" w:fill="auto"/>
            <w:vAlign w:val="center"/>
          </w:tcPr>
          <w:p w14:paraId="4A46558C" w14:textId="77777777" w:rsidR="005D4912" w:rsidRPr="002A77CC" w:rsidRDefault="005D4912" w:rsidP="001E20C7">
            <w:pPr>
              <w:jc w:val="center"/>
              <w:rPr>
                <w:kern w:val="0"/>
              </w:rPr>
            </w:pPr>
          </w:p>
        </w:tc>
      </w:tr>
      <w:tr w:rsidR="005D4912" w:rsidRPr="002A77CC" w14:paraId="54161C8C" w14:textId="77777777" w:rsidTr="006E02A4">
        <w:trPr>
          <w:trHeight w:val="567"/>
          <w:jc w:val="center"/>
        </w:trPr>
        <w:tc>
          <w:tcPr>
            <w:tcW w:w="993" w:type="dxa"/>
            <w:vMerge/>
            <w:shd w:val="clear" w:color="auto" w:fill="D9D9D9" w:themeFill="background1" w:themeFillShade="D9"/>
            <w:vAlign w:val="center"/>
          </w:tcPr>
          <w:p w14:paraId="22EC5C55" w14:textId="77777777" w:rsidR="005D4912" w:rsidRPr="002A77CC" w:rsidRDefault="005D4912" w:rsidP="001E20C7">
            <w:pPr>
              <w:widowControl/>
              <w:jc w:val="left"/>
              <w:rPr>
                <w:b/>
                <w:bCs/>
                <w:kern w:val="0"/>
              </w:rPr>
            </w:pPr>
          </w:p>
        </w:tc>
        <w:tc>
          <w:tcPr>
            <w:tcW w:w="1073" w:type="dxa"/>
            <w:shd w:val="clear" w:color="auto" w:fill="auto"/>
            <w:vAlign w:val="center"/>
          </w:tcPr>
          <w:p w14:paraId="609EFA8D" w14:textId="77777777" w:rsidR="005D4912" w:rsidRPr="002A77CC" w:rsidRDefault="005D4912" w:rsidP="001E20C7">
            <w:pPr>
              <w:widowControl/>
              <w:jc w:val="center"/>
              <w:rPr>
                <w:kern w:val="0"/>
              </w:rPr>
            </w:pPr>
            <w:r w:rsidRPr="002A77CC">
              <w:rPr>
                <w:rFonts w:hint="eastAsia"/>
                <w:kern w:val="0"/>
              </w:rPr>
              <w:t>7.2.13</w:t>
            </w:r>
          </w:p>
        </w:tc>
        <w:tc>
          <w:tcPr>
            <w:tcW w:w="5413" w:type="dxa"/>
            <w:shd w:val="clear" w:color="auto" w:fill="auto"/>
            <w:vAlign w:val="center"/>
          </w:tcPr>
          <w:p w14:paraId="4DFECC9D" w14:textId="77777777" w:rsidR="005D4912" w:rsidRPr="002A77CC" w:rsidRDefault="005D4912" w:rsidP="001E20C7">
            <w:pPr>
              <w:widowControl/>
              <w:jc w:val="left"/>
              <w:rPr>
                <w:rFonts w:cs="宋体"/>
                <w:bCs/>
              </w:rPr>
            </w:pPr>
            <w:r w:rsidRPr="002A77CC">
              <w:rPr>
                <w:rFonts w:cs="宋体" w:hint="eastAsia"/>
                <w:bCs/>
              </w:rPr>
              <w:t>使用以废弃物为原料生产的建筑材料。</w:t>
            </w:r>
          </w:p>
        </w:tc>
        <w:tc>
          <w:tcPr>
            <w:tcW w:w="709" w:type="dxa"/>
            <w:shd w:val="clear" w:color="auto" w:fill="auto"/>
            <w:vAlign w:val="center"/>
          </w:tcPr>
          <w:p w14:paraId="42FC7143" w14:textId="77777777" w:rsidR="005D4912" w:rsidRPr="002A77CC" w:rsidRDefault="005D4912" w:rsidP="001E20C7">
            <w:pPr>
              <w:jc w:val="center"/>
              <w:rPr>
                <w:kern w:val="0"/>
              </w:rPr>
            </w:pPr>
            <w:r w:rsidRPr="002A77CC">
              <w:rPr>
                <w:rFonts w:hint="eastAsia"/>
                <w:kern w:val="0"/>
              </w:rPr>
              <w:t>5</w:t>
            </w:r>
          </w:p>
        </w:tc>
        <w:tc>
          <w:tcPr>
            <w:tcW w:w="709" w:type="dxa"/>
            <w:shd w:val="clear" w:color="auto" w:fill="auto"/>
            <w:vAlign w:val="center"/>
          </w:tcPr>
          <w:p w14:paraId="6991E317" w14:textId="77777777" w:rsidR="005D4912" w:rsidRPr="002A77CC" w:rsidRDefault="005D4912" w:rsidP="001E20C7">
            <w:pPr>
              <w:jc w:val="center"/>
              <w:rPr>
                <w:kern w:val="0"/>
              </w:rPr>
            </w:pPr>
          </w:p>
        </w:tc>
        <w:tc>
          <w:tcPr>
            <w:tcW w:w="765" w:type="dxa"/>
            <w:shd w:val="clear" w:color="auto" w:fill="auto"/>
            <w:vAlign w:val="center"/>
          </w:tcPr>
          <w:p w14:paraId="1CC1DBB3" w14:textId="77777777" w:rsidR="005D4912" w:rsidRPr="002A77CC" w:rsidRDefault="005D4912" w:rsidP="001E20C7">
            <w:pPr>
              <w:jc w:val="center"/>
              <w:rPr>
                <w:kern w:val="0"/>
              </w:rPr>
            </w:pPr>
          </w:p>
        </w:tc>
      </w:tr>
      <w:tr w:rsidR="005D4912" w:rsidRPr="002A77CC" w14:paraId="10451622" w14:textId="77777777" w:rsidTr="006E02A4">
        <w:trPr>
          <w:trHeight w:val="567"/>
          <w:jc w:val="center"/>
        </w:trPr>
        <w:tc>
          <w:tcPr>
            <w:tcW w:w="993" w:type="dxa"/>
            <w:vMerge/>
            <w:shd w:val="clear" w:color="auto" w:fill="D9D9D9" w:themeFill="background1" w:themeFillShade="D9"/>
            <w:vAlign w:val="center"/>
          </w:tcPr>
          <w:p w14:paraId="6F51FB60" w14:textId="77777777" w:rsidR="005D4912" w:rsidRPr="002A77CC" w:rsidRDefault="005D4912" w:rsidP="001E20C7">
            <w:pPr>
              <w:widowControl/>
              <w:jc w:val="left"/>
              <w:rPr>
                <w:b/>
                <w:bCs/>
                <w:kern w:val="0"/>
              </w:rPr>
            </w:pPr>
          </w:p>
        </w:tc>
        <w:tc>
          <w:tcPr>
            <w:tcW w:w="1073" w:type="dxa"/>
            <w:shd w:val="clear" w:color="auto" w:fill="auto"/>
            <w:vAlign w:val="center"/>
          </w:tcPr>
          <w:p w14:paraId="37258DE2" w14:textId="77777777" w:rsidR="005D4912" w:rsidRPr="002A77CC" w:rsidRDefault="005D4912" w:rsidP="001E20C7">
            <w:pPr>
              <w:widowControl/>
              <w:jc w:val="center"/>
              <w:rPr>
                <w:kern w:val="0"/>
              </w:rPr>
            </w:pPr>
            <w:r w:rsidRPr="002A77CC">
              <w:rPr>
                <w:rFonts w:hint="eastAsia"/>
                <w:kern w:val="0"/>
              </w:rPr>
              <w:t>7.2.14</w:t>
            </w:r>
          </w:p>
        </w:tc>
        <w:tc>
          <w:tcPr>
            <w:tcW w:w="5413" w:type="dxa"/>
            <w:shd w:val="clear" w:color="auto" w:fill="auto"/>
            <w:vAlign w:val="center"/>
          </w:tcPr>
          <w:p w14:paraId="36C0E241" w14:textId="77777777" w:rsidR="005D4912" w:rsidRPr="002A77CC" w:rsidRDefault="005D4912" w:rsidP="001E20C7">
            <w:pPr>
              <w:widowControl/>
              <w:jc w:val="left"/>
              <w:rPr>
                <w:rFonts w:cs="宋体"/>
                <w:bCs/>
              </w:rPr>
            </w:pPr>
            <w:r w:rsidRPr="002A77CC">
              <w:rPr>
                <w:rFonts w:cs="宋体" w:hint="eastAsia"/>
                <w:bCs/>
              </w:rPr>
              <w:t>合理采用耐久性好、易维护的装饰装修建筑材料。</w:t>
            </w:r>
          </w:p>
        </w:tc>
        <w:tc>
          <w:tcPr>
            <w:tcW w:w="709" w:type="dxa"/>
            <w:shd w:val="clear" w:color="auto" w:fill="auto"/>
            <w:vAlign w:val="center"/>
          </w:tcPr>
          <w:p w14:paraId="20B4B893" w14:textId="77777777" w:rsidR="005D4912" w:rsidRPr="002A77CC" w:rsidRDefault="005D4912" w:rsidP="001E20C7">
            <w:pPr>
              <w:jc w:val="center"/>
              <w:rPr>
                <w:kern w:val="0"/>
              </w:rPr>
            </w:pPr>
            <w:r w:rsidRPr="002A77CC">
              <w:rPr>
                <w:rFonts w:hint="eastAsia"/>
                <w:kern w:val="0"/>
              </w:rPr>
              <w:t>5</w:t>
            </w:r>
          </w:p>
        </w:tc>
        <w:tc>
          <w:tcPr>
            <w:tcW w:w="709" w:type="dxa"/>
            <w:shd w:val="clear" w:color="auto" w:fill="auto"/>
            <w:vAlign w:val="center"/>
          </w:tcPr>
          <w:p w14:paraId="50199487" w14:textId="77777777" w:rsidR="005D4912" w:rsidRPr="002A77CC" w:rsidRDefault="005D4912" w:rsidP="001E20C7">
            <w:pPr>
              <w:jc w:val="center"/>
              <w:rPr>
                <w:kern w:val="0"/>
              </w:rPr>
            </w:pPr>
          </w:p>
        </w:tc>
        <w:tc>
          <w:tcPr>
            <w:tcW w:w="765" w:type="dxa"/>
            <w:shd w:val="clear" w:color="auto" w:fill="auto"/>
            <w:vAlign w:val="center"/>
          </w:tcPr>
          <w:p w14:paraId="0063D092" w14:textId="77777777" w:rsidR="005D4912" w:rsidRPr="002A77CC" w:rsidRDefault="005D4912" w:rsidP="001E20C7">
            <w:pPr>
              <w:jc w:val="center"/>
              <w:rPr>
                <w:kern w:val="0"/>
              </w:rPr>
            </w:pPr>
          </w:p>
        </w:tc>
      </w:tr>
      <w:tr w:rsidR="005D4912" w:rsidRPr="002A77CC" w14:paraId="31303287" w14:textId="77777777" w:rsidTr="006E02A4">
        <w:trPr>
          <w:trHeight w:val="567"/>
          <w:jc w:val="center"/>
        </w:trPr>
        <w:tc>
          <w:tcPr>
            <w:tcW w:w="7479" w:type="dxa"/>
            <w:gridSpan w:val="3"/>
            <w:shd w:val="clear" w:color="auto" w:fill="D9D9D9" w:themeFill="background1" w:themeFillShade="D9"/>
            <w:vAlign w:val="center"/>
          </w:tcPr>
          <w:p w14:paraId="456EC675" w14:textId="77777777" w:rsidR="005D4912" w:rsidRPr="002A77CC" w:rsidRDefault="005D4912" w:rsidP="001E20C7">
            <w:pPr>
              <w:widowControl/>
              <w:jc w:val="center"/>
              <w:rPr>
                <w:rFonts w:ascii="宋体" w:hAnsi="宋体"/>
                <w:kern w:val="0"/>
              </w:rPr>
            </w:pPr>
            <w:r w:rsidRPr="002A77CC">
              <w:rPr>
                <w:rFonts w:ascii="宋体" w:hAnsi="宋体" w:hint="eastAsia"/>
                <w:kern w:val="0"/>
              </w:rPr>
              <w:t>合计</w:t>
            </w:r>
          </w:p>
        </w:tc>
        <w:tc>
          <w:tcPr>
            <w:tcW w:w="709" w:type="dxa"/>
            <w:shd w:val="clear" w:color="auto" w:fill="auto"/>
            <w:vAlign w:val="center"/>
          </w:tcPr>
          <w:p w14:paraId="45C04FE0" w14:textId="77777777" w:rsidR="005D4912" w:rsidRPr="002A77CC" w:rsidRDefault="009C0C28" w:rsidP="001E20C7">
            <w:pPr>
              <w:jc w:val="center"/>
              <w:rPr>
                <w:kern w:val="0"/>
              </w:rPr>
            </w:pPr>
            <w:r w:rsidRPr="002A77CC">
              <w:rPr>
                <w:rFonts w:hint="eastAsia"/>
                <w:kern w:val="0"/>
              </w:rPr>
              <w:t>10</w:t>
            </w:r>
            <w:r w:rsidR="005D4912" w:rsidRPr="002A77CC">
              <w:rPr>
                <w:rFonts w:hint="eastAsia"/>
                <w:kern w:val="0"/>
              </w:rPr>
              <w:t>0</w:t>
            </w:r>
          </w:p>
        </w:tc>
        <w:tc>
          <w:tcPr>
            <w:tcW w:w="709" w:type="dxa"/>
            <w:shd w:val="clear" w:color="auto" w:fill="auto"/>
            <w:vAlign w:val="center"/>
          </w:tcPr>
          <w:p w14:paraId="7DC51A77" w14:textId="77777777" w:rsidR="005D4912" w:rsidRPr="002A77CC" w:rsidRDefault="005D4912" w:rsidP="001E20C7">
            <w:pPr>
              <w:jc w:val="center"/>
              <w:rPr>
                <w:kern w:val="0"/>
              </w:rPr>
            </w:pPr>
          </w:p>
        </w:tc>
        <w:tc>
          <w:tcPr>
            <w:tcW w:w="765" w:type="dxa"/>
            <w:shd w:val="clear" w:color="auto" w:fill="auto"/>
            <w:vAlign w:val="center"/>
          </w:tcPr>
          <w:p w14:paraId="0D953C1F" w14:textId="77777777" w:rsidR="005D4912" w:rsidRPr="002A77CC" w:rsidRDefault="005D4912" w:rsidP="001E20C7">
            <w:pPr>
              <w:jc w:val="center"/>
              <w:rPr>
                <w:kern w:val="0"/>
              </w:rPr>
            </w:pPr>
          </w:p>
        </w:tc>
      </w:tr>
    </w:tbl>
    <w:p w14:paraId="210F208A" w14:textId="77777777" w:rsidR="00DC2F32" w:rsidRPr="002A77CC" w:rsidRDefault="00DC2F32" w:rsidP="001E20C7">
      <w:pPr>
        <w:spacing w:line="288" w:lineRule="auto"/>
        <w:rPr>
          <w:b/>
          <w:bCs/>
          <w:sz w:val="24"/>
        </w:rPr>
      </w:pPr>
    </w:p>
    <w:p w14:paraId="5C600A26" w14:textId="77777777" w:rsidR="00DC2F32" w:rsidRPr="002A77CC" w:rsidRDefault="00DC2F32" w:rsidP="001E20C7">
      <w:pPr>
        <w:spacing w:line="288" w:lineRule="auto"/>
        <w:rPr>
          <w:b/>
          <w:bCs/>
          <w:sz w:val="24"/>
        </w:rPr>
      </w:pPr>
    </w:p>
    <w:p w14:paraId="6B724099" w14:textId="77777777" w:rsidR="00FE5087" w:rsidRPr="002A77CC" w:rsidRDefault="00FE5087" w:rsidP="001E20C7">
      <w:pPr>
        <w:spacing w:line="288" w:lineRule="auto"/>
        <w:rPr>
          <w:b/>
          <w:bCs/>
          <w:sz w:val="24"/>
        </w:rPr>
        <w:sectPr w:rsidR="00FE5087" w:rsidRPr="002A77CC" w:rsidSect="00406B62">
          <w:headerReference w:type="even" r:id="rId29"/>
          <w:headerReference w:type="default" r:id="rId30"/>
          <w:headerReference w:type="first" r:id="rId31"/>
          <w:pgSz w:w="11906" w:h="16838"/>
          <w:pgMar w:top="873" w:right="1230" w:bottom="873" w:left="1230" w:header="851" w:footer="992" w:gutter="0"/>
          <w:cols w:space="720"/>
          <w:docGrid w:type="lines" w:linePitch="312"/>
        </w:sectPr>
      </w:pPr>
    </w:p>
    <w:p w14:paraId="192523E6" w14:textId="77777777" w:rsidR="00900B89" w:rsidRPr="003D1B31" w:rsidRDefault="00900B89" w:rsidP="00900B89">
      <w:pPr>
        <w:pStyle w:val="2"/>
        <w:jc w:val="center"/>
        <w:rPr>
          <w:sz w:val="22"/>
          <w:szCs w:val="24"/>
        </w:rPr>
      </w:pPr>
      <w:bookmarkStart w:id="100" w:name="_Toc412712085"/>
      <w:bookmarkStart w:id="101" w:name="_Toc428800974"/>
      <w:r w:rsidRPr="003D1B31">
        <w:rPr>
          <w:rFonts w:hint="eastAsia"/>
        </w:rPr>
        <w:lastRenderedPageBreak/>
        <w:t>7.1 控制项</w:t>
      </w:r>
      <w:bookmarkEnd w:id="100"/>
      <w:bookmarkEnd w:id="101"/>
    </w:p>
    <w:p w14:paraId="40DEDAD6" w14:textId="77777777" w:rsidR="00900B89" w:rsidRPr="003D1B31" w:rsidRDefault="00900B89" w:rsidP="00900B89">
      <w:pPr>
        <w:pStyle w:val="3"/>
        <w:rPr>
          <w:szCs w:val="24"/>
        </w:rPr>
      </w:pPr>
      <w:r>
        <w:rPr>
          <w:rFonts w:hint="eastAsia"/>
        </w:rPr>
        <w:t>7.1.1</w:t>
      </w:r>
      <w:r w:rsidRPr="003D1B31">
        <w:rPr>
          <w:rFonts w:hint="eastAsia"/>
        </w:rPr>
        <w:t>不得采用国家和地方禁止和限制使用的建筑材料及制品。</w:t>
      </w:r>
    </w:p>
    <w:p w14:paraId="2B17D24B" w14:textId="77777777" w:rsidR="00900B89" w:rsidRPr="00E83F14" w:rsidRDefault="00900B89" w:rsidP="004C73FC">
      <w:pPr>
        <w:numPr>
          <w:ilvl w:val="0"/>
          <w:numId w:val="113"/>
        </w:numPr>
        <w:spacing w:line="288" w:lineRule="auto"/>
        <w:rPr>
          <w:rFonts w:ascii="宋体" w:hAnsi="宋体"/>
          <w:b/>
          <w:kern w:val="0"/>
          <w:sz w:val="24"/>
        </w:rPr>
      </w:pPr>
      <w:r>
        <w:rPr>
          <w:rFonts w:ascii="宋体" w:hAnsi="宋体" w:hint="eastAsia"/>
          <w:b/>
          <w:kern w:val="0"/>
          <w:sz w:val="24"/>
        </w:rPr>
        <w:t>达标</w:t>
      </w:r>
      <w:r w:rsidRPr="00E83F14">
        <w:rPr>
          <w:rFonts w:ascii="宋体" w:hAnsi="宋体" w:hint="eastAsia"/>
          <w:b/>
          <w:kern w:val="0"/>
          <w:sz w:val="24"/>
        </w:rPr>
        <w:t>自评</w:t>
      </w:r>
    </w:p>
    <w:p w14:paraId="4BEB4BCE" w14:textId="77777777" w:rsidR="00900B89" w:rsidRPr="008A52F6" w:rsidRDefault="00900B89" w:rsidP="00900B89">
      <w:pPr>
        <w:spacing w:line="360" w:lineRule="auto"/>
        <w:rPr>
          <w:kern w:val="0"/>
        </w:rPr>
      </w:pPr>
      <w:r>
        <w:rPr>
          <w:rFonts w:hint="eastAsia"/>
          <w:kern w:val="0"/>
        </w:rPr>
        <w:t>□达标□不达标</w:t>
      </w:r>
    </w:p>
    <w:p w14:paraId="1CC7FF65" w14:textId="77777777" w:rsidR="00900B89" w:rsidRPr="008A52F6" w:rsidRDefault="00900B89" w:rsidP="004C73FC">
      <w:pPr>
        <w:numPr>
          <w:ilvl w:val="0"/>
          <w:numId w:val="113"/>
        </w:numPr>
        <w:spacing w:line="288" w:lineRule="auto"/>
        <w:rPr>
          <w:rFonts w:ascii="宋体" w:hAnsi="宋体"/>
          <w:b/>
          <w:kern w:val="0"/>
          <w:sz w:val="24"/>
        </w:rPr>
      </w:pPr>
      <w:r w:rsidRPr="00E83F14">
        <w:rPr>
          <w:rFonts w:ascii="宋体" w:hAnsi="宋体" w:hint="eastAsia"/>
          <w:b/>
          <w:kern w:val="0"/>
          <w:sz w:val="24"/>
        </w:rPr>
        <w:t>评价要点</w:t>
      </w:r>
    </w:p>
    <w:p w14:paraId="3F9D8C33" w14:textId="77777777" w:rsidR="00900B89" w:rsidRPr="00B10168" w:rsidRDefault="00900B89" w:rsidP="00900B89">
      <w:pPr>
        <w:pStyle w:val="af7"/>
        <w:numPr>
          <w:ilvl w:val="0"/>
          <w:numId w:val="10"/>
        </w:numPr>
        <w:spacing w:line="288" w:lineRule="auto"/>
        <w:ind w:leftChars="100" w:left="632" w:hangingChars="200" w:hanging="422"/>
        <w:rPr>
          <w:b/>
          <w:lang w:val="zh-CN"/>
        </w:rPr>
      </w:pPr>
      <w:r w:rsidRPr="00B10168">
        <w:rPr>
          <w:rFonts w:hint="eastAsia"/>
          <w:b/>
        </w:rPr>
        <w:t>禁限建材使用情况：</w:t>
      </w:r>
    </w:p>
    <w:p w14:paraId="1A185772" w14:textId="77777777" w:rsidR="00900B89" w:rsidRPr="002E21F3" w:rsidRDefault="00900B89" w:rsidP="00900B89">
      <w:pPr>
        <w:spacing w:line="288" w:lineRule="auto"/>
        <w:rPr>
          <w:rFonts w:cs="宋体"/>
        </w:rPr>
      </w:pPr>
      <w:r>
        <w:rPr>
          <w:rFonts w:cs="宋体" w:hint="eastAsia"/>
        </w:rPr>
        <w:t>项目是否使用了国家和当地</w:t>
      </w:r>
      <w:r w:rsidRPr="00E550B6">
        <w:rPr>
          <w:rFonts w:cs="宋体" w:hint="eastAsia"/>
        </w:rPr>
        <w:t>明令</w:t>
      </w:r>
      <w:r>
        <w:rPr>
          <w:rFonts w:cs="宋体" w:hint="eastAsia"/>
        </w:rPr>
        <w:t>限制、</w:t>
      </w:r>
      <w:r w:rsidRPr="00E550B6">
        <w:rPr>
          <w:rFonts w:cs="宋体" w:hint="eastAsia"/>
        </w:rPr>
        <w:t>禁止使用</w:t>
      </w:r>
      <w:r>
        <w:rPr>
          <w:rFonts w:cs="宋体" w:hint="eastAsia"/>
        </w:rPr>
        <w:t>建材及制品：</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14:paraId="32DF7EDD" w14:textId="77777777" w:rsidR="00900B89" w:rsidRPr="00E40E18" w:rsidRDefault="00900B89" w:rsidP="004C73FC">
      <w:pPr>
        <w:numPr>
          <w:ilvl w:val="0"/>
          <w:numId w:val="113"/>
        </w:numPr>
        <w:spacing w:line="288" w:lineRule="auto"/>
        <w:rPr>
          <w:rFonts w:ascii="宋体" w:hAnsi="宋体"/>
          <w:b/>
          <w:kern w:val="0"/>
          <w:sz w:val="24"/>
        </w:rPr>
      </w:pPr>
      <w:r w:rsidRPr="00E40E18">
        <w:rPr>
          <w:rFonts w:ascii="宋体" w:hAnsi="宋体" w:hint="eastAsia"/>
          <w:b/>
          <w:kern w:val="0"/>
          <w:sz w:val="24"/>
        </w:rPr>
        <w:t>证明材料</w:t>
      </w:r>
    </w:p>
    <w:p w14:paraId="4312C4F1" w14:textId="77777777" w:rsidR="00900B89" w:rsidRPr="00371DB0" w:rsidRDefault="00900B89" w:rsidP="00900B89">
      <w:pPr>
        <w:spacing w:line="288" w:lineRule="auto"/>
        <w:rPr>
          <w:b/>
        </w:rPr>
      </w:pPr>
      <w:r w:rsidRPr="00371DB0">
        <w:rPr>
          <w:rFonts w:hint="eastAsia"/>
          <w:b/>
        </w:rPr>
        <w:t>设计评价建议提交材料及要求：</w:t>
      </w:r>
    </w:p>
    <w:p w14:paraId="421A3787" w14:textId="77777777" w:rsidR="00900B89" w:rsidRPr="0029575F" w:rsidRDefault="00900B89" w:rsidP="00900B89">
      <w:pPr>
        <w:pStyle w:val="af7"/>
        <w:numPr>
          <w:ilvl w:val="0"/>
          <w:numId w:val="10"/>
        </w:numPr>
        <w:spacing w:line="288" w:lineRule="auto"/>
        <w:ind w:leftChars="100" w:left="632" w:hangingChars="200" w:hanging="422"/>
        <w:rPr>
          <w:b/>
        </w:rPr>
      </w:pPr>
      <w:r>
        <w:rPr>
          <w:rFonts w:hint="eastAsia"/>
          <w:b/>
        </w:rPr>
        <w:t>禁限建材设计使用情况</w:t>
      </w:r>
      <w:r w:rsidRPr="0029575F">
        <w:rPr>
          <w:rFonts w:hint="eastAsia"/>
          <w:b/>
        </w:rPr>
        <w:t>：</w:t>
      </w:r>
    </w:p>
    <w:p w14:paraId="02D1180E" w14:textId="77777777" w:rsidR="00900B89" w:rsidRDefault="00900B89" w:rsidP="00900B89">
      <w:pPr>
        <w:spacing w:line="288" w:lineRule="auto"/>
      </w:pPr>
      <w:r>
        <w:rPr>
          <w:rFonts w:hint="eastAsia"/>
        </w:rPr>
        <w:t>（</w:t>
      </w:r>
      <w:r>
        <w:rPr>
          <w:rFonts w:hint="eastAsia"/>
        </w:rPr>
        <w:t>1</w:t>
      </w:r>
      <w:r>
        <w:rPr>
          <w:rFonts w:hint="eastAsia"/>
        </w:rPr>
        <w:t>）建筑、结构施工图及设计说明：应体现土建设计选用的材料种类、名称以及对应的性能要求；</w:t>
      </w:r>
    </w:p>
    <w:p w14:paraId="2A9474AE" w14:textId="77777777" w:rsidR="00900B89" w:rsidRDefault="00900B89" w:rsidP="00900B89">
      <w:pPr>
        <w:spacing w:line="288" w:lineRule="auto"/>
      </w:pPr>
      <w:r>
        <w:rPr>
          <w:rFonts w:hint="eastAsia"/>
        </w:rPr>
        <w:t>（</w:t>
      </w:r>
      <w:r>
        <w:rPr>
          <w:rFonts w:hint="eastAsia"/>
        </w:rPr>
        <w:t>2</w:t>
      </w:r>
      <w:r>
        <w:rPr>
          <w:rFonts w:hint="eastAsia"/>
        </w:rPr>
        <w:t>）装修设计施工图、装修做法表：应体现装修设计选用的材料种类、名称以及对应的性能要求；</w:t>
      </w:r>
    </w:p>
    <w:p w14:paraId="1C4CF568" w14:textId="77777777" w:rsidR="00900B89" w:rsidRDefault="00900B89" w:rsidP="00900B89">
      <w:pPr>
        <w:spacing w:line="288" w:lineRule="auto"/>
      </w:pPr>
      <w:r>
        <w:rPr>
          <w:rFonts w:hint="eastAsia"/>
        </w:rPr>
        <w:t>（</w:t>
      </w:r>
      <w:r>
        <w:rPr>
          <w:rFonts w:hint="eastAsia"/>
        </w:rPr>
        <w:t>3</w:t>
      </w:r>
      <w:r>
        <w:rPr>
          <w:rFonts w:hint="eastAsia"/>
        </w:rPr>
        <w:t>）材料预算清单：应能体现项目拟选用的全部材料种类、名称，可与土建及装修设计图纸对照。</w:t>
      </w:r>
    </w:p>
    <w:p w14:paraId="4F6F581E" w14:textId="77777777" w:rsidR="00900B89" w:rsidRDefault="00900B89" w:rsidP="00900B89">
      <w:pPr>
        <w:spacing w:line="288" w:lineRule="auto"/>
        <w:rPr>
          <w:b/>
          <w:szCs w:val="21"/>
        </w:rPr>
      </w:pPr>
      <w:r>
        <w:rPr>
          <w:rFonts w:hint="eastAsia"/>
          <w:b/>
          <w:szCs w:val="21"/>
        </w:rPr>
        <w:t>运行评价建议提交材料及要求：</w:t>
      </w:r>
    </w:p>
    <w:p w14:paraId="7D945FB8" w14:textId="77777777" w:rsidR="00900B89" w:rsidRPr="0029575F" w:rsidRDefault="00900B89" w:rsidP="00900B89">
      <w:pPr>
        <w:pStyle w:val="af7"/>
        <w:numPr>
          <w:ilvl w:val="0"/>
          <w:numId w:val="10"/>
        </w:numPr>
        <w:spacing w:line="288" w:lineRule="auto"/>
        <w:ind w:leftChars="100" w:left="632" w:hangingChars="200" w:hanging="422"/>
        <w:rPr>
          <w:b/>
        </w:rPr>
      </w:pPr>
      <w:r>
        <w:rPr>
          <w:rFonts w:hint="eastAsia"/>
          <w:b/>
        </w:rPr>
        <w:t>禁限建材实际使用情况</w:t>
      </w:r>
      <w:r w:rsidRPr="0029575F">
        <w:rPr>
          <w:rFonts w:hint="eastAsia"/>
          <w:b/>
        </w:rPr>
        <w:t>：</w:t>
      </w:r>
    </w:p>
    <w:p w14:paraId="40291A78" w14:textId="77777777" w:rsidR="00900B89" w:rsidRDefault="00900B89" w:rsidP="00900B89">
      <w:pPr>
        <w:spacing w:line="288" w:lineRule="auto"/>
      </w:pPr>
      <w:r>
        <w:rPr>
          <w:rFonts w:hint="eastAsia"/>
        </w:rPr>
        <w:t>（</w:t>
      </w:r>
      <w:r>
        <w:rPr>
          <w:rFonts w:hint="eastAsia"/>
        </w:rPr>
        <w:t>1</w:t>
      </w:r>
      <w:r>
        <w:rPr>
          <w:rFonts w:hint="eastAsia"/>
        </w:rPr>
        <w:t>）建筑、结构竣工图及设计说明：应体现土建施工实际选用的材料种类、名称以及对应的性能要求；</w:t>
      </w:r>
    </w:p>
    <w:p w14:paraId="03E9348E" w14:textId="77777777" w:rsidR="00900B89" w:rsidRDefault="00900B89" w:rsidP="00900B89">
      <w:pPr>
        <w:spacing w:line="288" w:lineRule="auto"/>
      </w:pPr>
      <w:r>
        <w:rPr>
          <w:rFonts w:hint="eastAsia"/>
        </w:rPr>
        <w:t>（</w:t>
      </w:r>
      <w:r>
        <w:rPr>
          <w:rFonts w:hint="eastAsia"/>
        </w:rPr>
        <w:t>2</w:t>
      </w:r>
      <w:r>
        <w:rPr>
          <w:rFonts w:hint="eastAsia"/>
        </w:rPr>
        <w:t>）装修设计竣工图、装修做法表：应体现装修施工实际选用的材料种类、名称以及对应的性能要求；</w:t>
      </w:r>
    </w:p>
    <w:p w14:paraId="2491DF97" w14:textId="77777777" w:rsidR="00900B89" w:rsidRDefault="00900B89" w:rsidP="00900B89">
      <w:pPr>
        <w:spacing w:line="288" w:lineRule="auto"/>
      </w:pPr>
      <w:r>
        <w:rPr>
          <w:rFonts w:hint="eastAsia"/>
        </w:rPr>
        <w:t>（</w:t>
      </w:r>
      <w:r>
        <w:rPr>
          <w:rFonts w:hint="eastAsia"/>
        </w:rPr>
        <w:t>3</w:t>
      </w:r>
      <w:r>
        <w:rPr>
          <w:rFonts w:hint="eastAsia"/>
        </w:rPr>
        <w:t>）材料决算清单：应能体现项目选用的全部材料种类、名称，可与土建及装修竣工图纸对照。</w:t>
      </w:r>
    </w:p>
    <w:p w14:paraId="0B3B5995" w14:textId="77777777" w:rsidR="00900B89" w:rsidRPr="002E21F3" w:rsidRDefault="00900B89" w:rsidP="00900B89">
      <w:pPr>
        <w:spacing w:line="288" w:lineRule="auto"/>
      </w:pPr>
    </w:p>
    <w:p w14:paraId="7EE865AB" w14:textId="77777777" w:rsidR="00900B89" w:rsidRPr="0004127E" w:rsidRDefault="00900B89" w:rsidP="00900B89">
      <w:pPr>
        <w:spacing w:line="288" w:lineRule="auto"/>
      </w:pPr>
      <w:r w:rsidRPr="004351BF">
        <w:rPr>
          <w:rFonts w:cs="宋体" w:hint="eastAsia"/>
          <w:b/>
        </w:rPr>
        <w:t>实际提交材料：</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1"/>
      </w:tblGrid>
      <w:tr w:rsidR="00900B89" w:rsidRPr="0004127E" w14:paraId="4490BE6B" w14:textId="77777777" w:rsidTr="007D31DB">
        <w:trPr>
          <w:trHeight w:val="1072"/>
        </w:trPr>
        <w:tc>
          <w:tcPr>
            <w:tcW w:w="9701" w:type="dxa"/>
            <w:tcBorders>
              <w:top w:val="single" w:sz="4" w:space="0" w:color="auto"/>
              <w:left w:val="single" w:sz="4" w:space="0" w:color="auto"/>
              <w:bottom w:val="single" w:sz="4" w:space="0" w:color="auto"/>
              <w:right w:val="single" w:sz="4" w:space="0" w:color="auto"/>
            </w:tcBorders>
          </w:tcPr>
          <w:p w14:paraId="34914855" w14:textId="77777777" w:rsidR="00900B89" w:rsidRPr="00220C52" w:rsidRDefault="00900B89" w:rsidP="007D31DB">
            <w:pPr>
              <w:spacing w:line="288" w:lineRule="auto"/>
            </w:pPr>
          </w:p>
        </w:tc>
      </w:tr>
    </w:tbl>
    <w:p w14:paraId="7FE5EB08" w14:textId="77777777" w:rsidR="00900B89" w:rsidRDefault="00900B89" w:rsidP="00900B89">
      <w:pPr>
        <w:pStyle w:val="3"/>
        <w:spacing w:line="360" w:lineRule="auto"/>
      </w:pPr>
    </w:p>
    <w:p w14:paraId="32767BC8" w14:textId="77777777" w:rsidR="00900B89" w:rsidRDefault="00900B89" w:rsidP="00900B89">
      <w:pPr>
        <w:widowControl/>
        <w:jc w:val="left"/>
        <w:rPr>
          <w:rFonts w:ascii="黑体" w:eastAsia="黑体" w:hAnsi="黑体"/>
          <w:b/>
          <w:bCs/>
          <w:sz w:val="24"/>
          <w:szCs w:val="32"/>
        </w:rPr>
      </w:pPr>
      <w:r>
        <w:br w:type="page"/>
      </w:r>
    </w:p>
    <w:p w14:paraId="06777476" w14:textId="77777777" w:rsidR="00900B89" w:rsidRPr="00D014DC" w:rsidRDefault="00900B89" w:rsidP="00900B89">
      <w:pPr>
        <w:pStyle w:val="3"/>
        <w:spacing w:line="360" w:lineRule="auto"/>
      </w:pPr>
      <w:r w:rsidRPr="003D1B31">
        <w:rPr>
          <w:rFonts w:hint="eastAsia"/>
        </w:rPr>
        <w:lastRenderedPageBreak/>
        <w:t>7</w:t>
      </w:r>
      <w:r w:rsidRPr="003D1B31">
        <w:t>.</w:t>
      </w:r>
      <w:r w:rsidRPr="003D1B31">
        <w:rPr>
          <w:rFonts w:hint="eastAsia"/>
        </w:rPr>
        <w:t>1</w:t>
      </w:r>
      <w:r w:rsidRPr="003D1B31">
        <w:t xml:space="preserve">.2 </w:t>
      </w:r>
      <w:r w:rsidRPr="003D1B31">
        <w:rPr>
          <w:rFonts w:hint="eastAsia"/>
        </w:rPr>
        <w:t>混凝土结构中梁、柱纵向受力普通钢筋应采用不低于400MPa级的热轧带肋钢筋。</w:t>
      </w:r>
    </w:p>
    <w:p w14:paraId="2FBB8D50" w14:textId="77777777" w:rsidR="00900B89" w:rsidRPr="00D014DC" w:rsidRDefault="00900B89" w:rsidP="00900B89">
      <w:pPr>
        <w:spacing w:line="360" w:lineRule="auto"/>
        <w:rPr>
          <w:b/>
          <w:kern w:val="0"/>
          <w:sz w:val="24"/>
        </w:rPr>
      </w:pPr>
      <w:r w:rsidRPr="00D014DC">
        <w:rPr>
          <w:rFonts w:hint="eastAsia"/>
          <w:b/>
          <w:kern w:val="0"/>
          <w:sz w:val="24"/>
        </w:rPr>
        <w:t>参评情况</w:t>
      </w:r>
    </w:p>
    <w:p w14:paraId="457C77CD" w14:textId="5F0F284B" w:rsidR="00900B89" w:rsidRPr="00D014DC" w:rsidRDefault="00900B89" w:rsidP="00900B89">
      <w:pPr>
        <w:spacing w:line="360" w:lineRule="auto"/>
        <w:rPr>
          <w:kern w:val="0"/>
          <w:szCs w:val="21"/>
        </w:rPr>
      </w:pPr>
      <w:r w:rsidRPr="00233A87">
        <w:rPr>
          <w:rFonts w:hint="eastAsia"/>
          <w:kern w:val="0"/>
          <w:szCs w:val="21"/>
        </w:rPr>
        <w:t>□参评</w:t>
      </w:r>
      <w:r>
        <w:rPr>
          <w:rFonts w:hint="eastAsia"/>
          <w:kern w:val="0"/>
          <w:szCs w:val="21"/>
        </w:rPr>
        <w:t>；</w:t>
      </w:r>
      <w:r w:rsidRPr="00233A87">
        <w:rPr>
          <w:rFonts w:hint="eastAsia"/>
          <w:kern w:val="0"/>
          <w:szCs w:val="21"/>
        </w:rPr>
        <w:t>□不参评</w:t>
      </w:r>
      <w:r w:rsidRPr="00D7610D">
        <w:rPr>
          <w:rFonts w:hint="eastAsia"/>
          <w:kern w:val="0"/>
          <w:szCs w:val="21"/>
        </w:rPr>
        <w:t>，原因</w:t>
      </w:r>
      <w:r>
        <w:rPr>
          <w:rFonts w:hint="eastAsia"/>
          <w:kern w:val="0"/>
          <w:szCs w:val="21"/>
        </w:rPr>
        <w:t>（项目为</w:t>
      </w:r>
      <w:r w:rsidRPr="00233A87">
        <w:rPr>
          <w:rFonts w:hint="eastAsia"/>
          <w:kern w:val="0"/>
          <w:szCs w:val="21"/>
        </w:rPr>
        <w:t>□</w:t>
      </w:r>
      <w:r w:rsidRPr="00B8355D">
        <w:rPr>
          <w:rFonts w:hint="eastAsia"/>
          <w:kern w:val="0"/>
          <w:szCs w:val="21"/>
        </w:rPr>
        <w:t>钢结构、</w:t>
      </w:r>
      <w:r w:rsidRPr="00233A87">
        <w:rPr>
          <w:rFonts w:hint="eastAsia"/>
          <w:kern w:val="0"/>
          <w:szCs w:val="21"/>
        </w:rPr>
        <w:t>□</w:t>
      </w:r>
      <w:r w:rsidRPr="00B8355D">
        <w:rPr>
          <w:rFonts w:hint="eastAsia"/>
          <w:kern w:val="0"/>
          <w:szCs w:val="21"/>
        </w:rPr>
        <w:t>砌体结构、</w:t>
      </w:r>
      <w:r w:rsidRPr="00233A87">
        <w:rPr>
          <w:rFonts w:hint="eastAsia"/>
          <w:kern w:val="0"/>
          <w:szCs w:val="21"/>
        </w:rPr>
        <w:t>□</w:t>
      </w:r>
      <w:r w:rsidRPr="00B8355D">
        <w:rPr>
          <w:rFonts w:hint="eastAsia"/>
          <w:kern w:val="0"/>
          <w:szCs w:val="21"/>
        </w:rPr>
        <w:t>木结构</w:t>
      </w:r>
      <w:r>
        <w:rPr>
          <w:rFonts w:hint="eastAsia"/>
          <w:kern w:val="0"/>
          <w:szCs w:val="21"/>
        </w:rPr>
        <w:t>，</w:t>
      </w:r>
      <w:r w:rsidRPr="00233A87">
        <w:rPr>
          <w:rFonts w:hint="eastAsia"/>
          <w:kern w:val="0"/>
          <w:szCs w:val="21"/>
        </w:rPr>
        <w:t>□</w:t>
      </w:r>
      <w:r>
        <w:rPr>
          <w:rFonts w:hint="eastAsia"/>
          <w:kern w:val="0"/>
          <w:szCs w:val="21"/>
        </w:rPr>
        <w:t>其他</w:t>
      </w:r>
      <w:r w:rsidRPr="00B8355D">
        <w:rPr>
          <w:rFonts w:hint="eastAsia"/>
          <w:kern w:val="0"/>
          <w:szCs w:val="21"/>
          <w:u w:val="single"/>
        </w:rPr>
        <w:t xml:space="preserve">          </w:t>
      </w:r>
      <w:r w:rsidRPr="00D014DC">
        <w:rPr>
          <w:rFonts w:hint="eastAsia"/>
          <w:kern w:val="0"/>
          <w:szCs w:val="21"/>
        </w:rPr>
        <w:t>）</w:t>
      </w:r>
    </w:p>
    <w:p w14:paraId="530CBE2D" w14:textId="77777777" w:rsidR="00900B89" w:rsidRPr="00D014DC" w:rsidRDefault="00900B89" w:rsidP="00900B89">
      <w:pPr>
        <w:spacing w:line="288" w:lineRule="auto"/>
        <w:rPr>
          <w:rFonts w:cs="宋体"/>
          <w:b/>
          <w:bCs/>
          <w:sz w:val="24"/>
          <w:lang w:val="zh-CN"/>
        </w:rPr>
      </w:pPr>
      <w:r>
        <w:rPr>
          <w:rFonts w:cs="宋体" w:hint="eastAsia"/>
          <w:b/>
          <w:bCs/>
          <w:sz w:val="24"/>
          <w:lang w:val="zh-CN"/>
        </w:rPr>
        <w:t>1</w:t>
      </w:r>
      <w:r>
        <w:rPr>
          <w:rFonts w:cs="宋体" w:hint="eastAsia"/>
          <w:b/>
          <w:bCs/>
          <w:sz w:val="24"/>
          <w:lang w:val="zh-CN"/>
        </w:rPr>
        <w:t>、</w:t>
      </w:r>
      <w:r w:rsidRPr="00D014DC">
        <w:rPr>
          <w:rFonts w:cs="宋体" w:hint="eastAsia"/>
          <w:b/>
          <w:bCs/>
          <w:sz w:val="24"/>
          <w:lang w:val="zh-CN"/>
        </w:rPr>
        <w:t>达标自评</w:t>
      </w:r>
    </w:p>
    <w:p w14:paraId="399642C6" w14:textId="6389B783" w:rsidR="00900B89" w:rsidRPr="00F72158" w:rsidRDefault="00900B89" w:rsidP="00900B89">
      <w:pPr>
        <w:spacing w:line="360" w:lineRule="auto"/>
        <w:rPr>
          <w:b/>
          <w:bCs/>
          <w:lang w:val="zh-CN"/>
        </w:rPr>
      </w:pPr>
      <w:r w:rsidRPr="00CF4209">
        <w:rPr>
          <w:rFonts w:ascii="宋体" w:hAnsi="宋体"/>
          <w:bCs/>
          <w:lang w:val="zh-CN"/>
        </w:rPr>
        <w:t>□</w:t>
      </w:r>
      <w:r w:rsidRPr="00CF4209">
        <w:rPr>
          <w:rFonts w:hint="eastAsia"/>
          <w:lang w:val="zh-CN"/>
        </w:rPr>
        <w:t>达标；□不达标</w:t>
      </w:r>
    </w:p>
    <w:p w14:paraId="548C7534" w14:textId="77777777" w:rsidR="00900B89" w:rsidRPr="00D94A76" w:rsidRDefault="00900B89" w:rsidP="00900B89">
      <w:pPr>
        <w:spacing w:line="288" w:lineRule="auto"/>
        <w:rPr>
          <w:b/>
          <w:bCs/>
          <w:sz w:val="24"/>
          <w:lang w:val="zh-CN"/>
        </w:rPr>
      </w:pPr>
      <w:r>
        <w:rPr>
          <w:rFonts w:cs="宋体" w:hint="eastAsia"/>
          <w:b/>
          <w:bCs/>
          <w:sz w:val="24"/>
          <w:lang w:val="zh-CN"/>
        </w:rPr>
        <w:t>2</w:t>
      </w:r>
      <w:r>
        <w:rPr>
          <w:rFonts w:cs="宋体" w:hint="eastAsia"/>
          <w:b/>
          <w:bCs/>
          <w:sz w:val="24"/>
          <w:lang w:val="zh-CN"/>
        </w:rPr>
        <w:t>、</w:t>
      </w:r>
      <w:r w:rsidRPr="00D94A76">
        <w:rPr>
          <w:rFonts w:cs="宋体" w:hint="eastAsia"/>
          <w:b/>
          <w:bCs/>
          <w:sz w:val="24"/>
          <w:lang w:val="zh-CN"/>
        </w:rPr>
        <w:t>评价要点</w:t>
      </w:r>
    </w:p>
    <w:p w14:paraId="2B792C7A" w14:textId="77777777" w:rsidR="00900B89" w:rsidRDefault="00900B89" w:rsidP="00900B89">
      <w:pPr>
        <w:spacing w:line="360" w:lineRule="auto"/>
        <w:rPr>
          <w:rFonts w:eastAsia="仿宋_GB2312" w:cs="仿宋_GB2312"/>
          <w:szCs w:val="21"/>
          <w:u w:val="single"/>
        </w:rPr>
      </w:pPr>
      <w:r>
        <w:rPr>
          <w:rFonts w:hint="eastAsia"/>
        </w:rPr>
        <w:t>混凝土</w:t>
      </w:r>
      <w:r w:rsidRPr="00E550B6">
        <w:rPr>
          <w:rFonts w:hint="eastAsia"/>
        </w:rPr>
        <w:t>梁</w:t>
      </w:r>
      <w:r>
        <w:rPr>
          <w:rFonts w:cs="宋体" w:hint="eastAsia"/>
        </w:rPr>
        <w:t>纵向受力普通钢筋的牌号：</w:t>
      </w:r>
      <w:r>
        <w:rPr>
          <w:rFonts w:eastAsia="仿宋_GB2312" w:cs="仿宋_GB2312" w:hint="eastAsia"/>
          <w:szCs w:val="21"/>
          <w:u w:val="single"/>
        </w:rPr>
        <w:t xml:space="preserve"> </w:t>
      </w:r>
      <w:r>
        <w:rPr>
          <w:rFonts w:eastAsia="仿宋_GB2312" w:cs="仿宋_GB2312"/>
          <w:szCs w:val="21"/>
          <w:u w:val="single"/>
        </w:rPr>
        <w:t xml:space="preserve">            </w:t>
      </w:r>
      <w:r w:rsidRPr="00424BF7">
        <w:rPr>
          <w:rFonts w:eastAsia="仿宋_GB2312" w:cs="仿宋_GB2312" w:hint="eastAsia"/>
          <w:szCs w:val="21"/>
        </w:rPr>
        <w:t>；</w:t>
      </w:r>
    </w:p>
    <w:p w14:paraId="7B1475DB" w14:textId="3551F681" w:rsidR="00900B89" w:rsidRPr="0079335B" w:rsidRDefault="00900B89" w:rsidP="004C73FC">
      <w:pPr>
        <w:spacing w:line="360" w:lineRule="auto"/>
        <w:rPr>
          <w:b/>
          <w:bCs/>
        </w:rPr>
      </w:pPr>
      <w:r>
        <w:rPr>
          <w:rFonts w:hint="eastAsia"/>
        </w:rPr>
        <w:t>混凝土柱</w:t>
      </w:r>
      <w:r>
        <w:rPr>
          <w:rFonts w:cs="宋体" w:hint="eastAsia"/>
        </w:rPr>
        <w:t>纵向受力普通钢筋的牌号：</w:t>
      </w:r>
      <w:r>
        <w:rPr>
          <w:rFonts w:eastAsia="仿宋_GB2312" w:cs="仿宋_GB2312" w:hint="eastAsia"/>
          <w:szCs w:val="21"/>
          <w:u w:val="single"/>
        </w:rPr>
        <w:t xml:space="preserve"> </w:t>
      </w:r>
      <w:r>
        <w:rPr>
          <w:rFonts w:eastAsia="仿宋_GB2312" w:cs="仿宋_GB2312"/>
          <w:szCs w:val="21"/>
          <w:u w:val="single"/>
        </w:rPr>
        <w:t xml:space="preserve">            </w:t>
      </w:r>
      <w:r w:rsidRPr="00296023">
        <w:rPr>
          <w:rFonts w:eastAsia="仿宋_GB2312" w:cs="仿宋_GB2312" w:hint="eastAsia"/>
          <w:szCs w:val="21"/>
        </w:rPr>
        <w:t>。</w:t>
      </w:r>
    </w:p>
    <w:p w14:paraId="5AFA4280" w14:textId="77777777" w:rsidR="00900B89" w:rsidRPr="00D94A76" w:rsidRDefault="00900B89" w:rsidP="00900B89">
      <w:pPr>
        <w:spacing w:line="288" w:lineRule="auto"/>
        <w:rPr>
          <w:b/>
          <w:bCs/>
          <w:sz w:val="24"/>
          <w:lang w:val="zh-CN"/>
        </w:rPr>
      </w:pPr>
      <w:r>
        <w:rPr>
          <w:rFonts w:cs="宋体" w:hint="eastAsia"/>
          <w:b/>
          <w:bCs/>
          <w:sz w:val="24"/>
          <w:lang w:val="zh-CN"/>
        </w:rPr>
        <w:t>3</w:t>
      </w:r>
      <w:r>
        <w:rPr>
          <w:rFonts w:cs="宋体" w:hint="eastAsia"/>
          <w:b/>
          <w:bCs/>
          <w:sz w:val="24"/>
          <w:lang w:val="zh-CN"/>
        </w:rPr>
        <w:t>、</w:t>
      </w:r>
      <w:r w:rsidRPr="00D94A76">
        <w:rPr>
          <w:rFonts w:cs="宋体" w:hint="eastAsia"/>
          <w:b/>
          <w:bCs/>
          <w:sz w:val="24"/>
          <w:lang w:val="zh-CN"/>
        </w:rPr>
        <w:t>证明材料</w:t>
      </w:r>
    </w:p>
    <w:p w14:paraId="4DD610BA" w14:textId="77777777" w:rsidR="00900B89" w:rsidRPr="00322585" w:rsidRDefault="00900B89" w:rsidP="00900B89">
      <w:pPr>
        <w:spacing w:line="288" w:lineRule="auto"/>
        <w:rPr>
          <w:b/>
        </w:rPr>
      </w:pPr>
      <w:r w:rsidRPr="00322585">
        <w:rPr>
          <w:rFonts w:hint="eastAsia"/>
          <w:b/>
        </w:rPr>
        <w:t>设计评价</w:t>
      </w:r>
      <w:r w:rsidRPr="00322585">
        <w:rPr>
          <w:b/>
        </w:rPr>
        <w:t>建议提交材料及要求：</w:t>
      </w:r>
    </w:p>
    <w:p w14:paraId="284C7C73" w14:textId="77777777" w:rsidR="00900B89" w:rsidRDefault="00900B89" w:rsidP="00575FC9">
      <w:pPr>
        <w:pStyle w:val="af7"/>
        <w:numPr>
          <w:ilvl w:val="0"/>
          <w:numId w:val="80"/>
        </w:numPr>
        <w:spacing w:line="288" w:lineRule="auto"/>
        <w:ind w:left="420" w:firstLineChars="0" w:firstLine="6"/>
      </w:pPr>
      <w:r>
        <w:rPr>
          <w:rFonts w:hint="eastAsia"/>
        </w:rPr>
        <w:t>结构</w:t>
      </w:r>
      <w:r>
        <w:t>设计总说明</w:t>
      </w:r>
      <w:r>
        <w:rPr>
          <w:rFonts w:hint="eastAsia"/>
        </w:rPr>
        <w:t>：</w:t>
      </w:r>
      <w:r>
        <w:t>应体现</w:t>
      </w:r>
      <w:r w:rsidRPr="00424BF7">
        <w:rPr>
          <w:rFonts w:hint="eastAsia"/>
        </w:rPr>
        <w:t>梁、柱纵向受力普通钢筋采用</w:t>
      </w:r>
      <w:r>
        <w:rPr>
          <w:rFonts w:hint="eastAsia"/>
        </w:rPr>
        <w:t>的牌号</w:t>
      </w:r>
      <w:r>
        <w:t>；</w:t>
      </w:r>
    </w:p>
    <w:p w14:paraId="194F0931" w14:textId="77777777" w:rsidR="00900B89" w:rsidRDefault="00900B89" w:rsidP="00575FC9">
      <w:pPr>
        <w:pStyle w:val="af7"/>
        <w:numPr>
          <w:ilvl w:val="0"/>
          <w:numId w:val="80"/>
        </w:numPr>
        <w:spacing w:line="288" w:lineRule="auto"/>
        <w:ind w:left="420" w:firstLineChars="0" w:firstLine="6"/>
      </w:pPr>
      <w:r>
        <w:rPr>
          <w:rFonts w:hint="eastAsia"/>
        </w:rPr>
        <w:t>梁配筋</w:t>
      </w:r>
      <w:r w:rsidRPr="00A83781">
        <w:t>图</w:t>
      </w:r>
      <w:r>
        <w:rPr>
          <w:rFonts w:hint="eastAsia"/>
        </w:rPr>
        <w:t>：应体现</w:t>
      </w:r>
      <w:r>
        <w:t>梁纵向受力普通钢筋的</w:t>
      </w:r>
      <w:r>
        <w:rPr>
          <w:rFonts w:hint="eastAsia"/>
        </w:rPr>
        <w:t>牌号</w:t>
      </w:r>
      <w:r>
        <w:t>；</w:t>
      </w:r>
    </w:p>
    <w:p w14:paraId="0820663C" w14:textId="77777777" w:rsidR="00900B89" w:rsidRDefault="00900B89" w:rsidP="00575FC9">
      <w:pPr>
        <w:pStyle w:val="af7"/>
        <w:numPr>
          <w:ilvl w:val="0"/>
          <w:numId w:val="80"/>
        </w:numPr>
        <w:spacing w:line="288" w:lineRule="auto"/>
        <w:ind w:left="420" w:firstLineChars="0" w:firstLine="6"/>
      </w:pPr>
      <w:r w:rsidRPr="00A83781">
        <w:t>柱</w:t>
      </w:r>
      <w:r>
        <w:rPr>
          <w:rFonts w:hint="eastAsia"/>
        </w:rPr>
        <w:t>配筋</w:t>
      </w:r>
      <w:r w:rsidRPr="00A83781">
        <w:t>图</w:t>
      </w:r>
      <w:r>
        <w:rPr>
          <w:rFonts w:hint="eastAsia"/>
        </w:rPr>
        <w:t>：应体现柱</w:t>
      </w:r>
      <w:r>
        <w:t>纵向受力普通钢筋的牌号</w:t>
      </w:r>
      <w:r>
        <w:rPr>
          <w:rFonts w:hint="eastAsia"/>
        </w:rPr>
        <w:t>。</w:t>
      </w:r>
    </w:p>
    <w:p w14:paraId="5DFEBF92"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11083196" w14:textId="77777777" w:rsidR="00900B89" w:rsidRDefault="00900B89" w:rsidP="00575FC9">
      <w:pPr>
        <w:pStyle w:val="af7"/>
        <w:numPr>
          <w:ilvl w:val="0"/>
          <w:numId w:val="81"/>
        </w:numPr>
        <w:spacing w:line="288" w:lineRule="auto"/>
        <w:ind w:left="420" w:firstLineChars="0" w:firstLine="6"/>
      </w:pPr>
      <w:r>
        <w:rPr>
          <w:rFonts w:hint="eastAsia"/>
        </w:rPr>
        <w:t>结构</w:t>
      </w:r>
      <w:r>
        <w:t>设计总说明</w:t>
      </w:r>
      <w:r>
        <w:rPr>
          <w:rFonts w:hint="eastAsia"/>
        </w:rPr>
        <w:t>：</w:t>
      </w:r>
      <w:r>
        <w:t>应体现</w:t>
      </w:r>
      <w:r w:rsidRPr="00424BF7">
        <w:rPr>
          <w:rFonts w:hint="eastAsia"/>
        </w:rPr>
        <w:t>梁、柱纵向受力普通钢筋采用</w:t>
      </w:r>
      <w:r>
        <w:rPr>
          <w:rFonts w:hint="eastAsia"/>
        </w:rPr>
        <w:t>的</w:t>
      </w:r>
      <w:r>
        <w:t>牌号；</w:t>
      </w:r>
    </w:p>
    <w:p w14:paraId="02631067" w14:textId="77777777" w:rsidR="00900B89" w:rsidRDefault="00900B89" w:rsidP="00575FC9">
      <w:pPr>
        <w:pStyle w:val="af7"/>
        <w:numPr>
          <w:ilvl w:val="0"/>
          <w:numId w:val="81"/>
        </w:numPr>
        <w:spacing w:line="288" w:lineRule="auto"/>
        <w:ind w:left="420" w:firstLineChars="0" w:firstLine="6"/>
      </w:pPr>
      <w:r>
        <w:rPr>
          <w:rFonts w:hint="eastAsia"/>
        </w:rPr>
        <w:t>梁配筋</w:t>
      </w:r>
      <w:r w:rsidRPr="00A83781">
        <w:t>图</w:t>
      </w:r>
      <w:r>
        <w:rPr>
          <w:rFonts w:hint="eastAsia"/>
        </w:rPr>
        <w:t>：应体现</w:t>
      </w:r>
      <w:r>
        <w:t>梁纵向受力普通钢筋的</w:t>
      </w:r>
      <w:r>
        <w:rPr>
          <w:rFonts w:hint="eastAsia"/>
        </w:rPr>
        <w:t>牌号</w:t>
      </w:r>
      <w:r>
        <w:t>；</w:t>
      </w:r>
    </w:p>
    <w:p w14:paraId="2D78E8C8" w14:textId="77777777" w:rsidR="00900B89" w:rsidRDefault="00900B89" w:rsidP="00575FC9">
      <w:pPr>
        <w:pStyle w:val="af7"/>
        <w:numPr>
          <w:ilvl w:val="0"/>
          <w:numId w:val="81"/>
        </w:numPr>
        <w:spacing w:line="288" w:lineRule="auto"/>
        <w:ind w:left="420" w:firstLineChars="0" w:firstLine="6"/>
      </w:pPr>
      <w:r w:rsidRPr="00A83781">
        <w:t>柱</w:t>
      </w:r>
      <w:r>
        <w:rPr>
          <w:rFonts w:hint="eastAsia"/>
        </w:rPr>
        <w:t>配筋</w:t>
      </w:r>
      <w:r w:rsidRPr="00A83781">
        <w:t>图</w:t>
      </w:r>
      <w:r>
        <w:rPr>
          <w:rFonts w:hint="eastAsia"/>
        </w:rPr>
        <w:t>：应体现柱</w:t>
      </w:r>
      <w:r>
        <w:t>纵向受力普通钢筋的牌号</w:t>
      </w:r>
      <w:r>
        <w:rPr>
          <w:rFonts w:hint="eastAsia"/>
        </w:rPr>
        <w:t>。</w:t>
      </w:r>
    </w:p>
    <w:p w14:paraId="1286FE54" w14:textId="77777777" w:rsidR="00900B89" w:rsidRDefault="00900B89" w:rsidP="00900B89">
      <w:pPr>
        <w:spacing w:line="288" w:lineRule="auto"/>
        <w:rPr>
          <w:b/>
          <w:szCs w:val="21"/>
        </w:rPr>
      </w:pPr>
      <w:r>
        <w:rPr>
          <w:rFonts w:hint="eastAsia"/>
          <w:b/>
          <w:szCs w:val="21"/>
        </w:rPr>
        <w:t>不参评情况建议提交材料及要求：</w:t>
      </w:r>
    </w:p>
    <w:p w14:paraId="5FD79370" w14:textId="77777777" w:rsidR="00900B89" w:rsidRDefault="00900B89" w:rsidP="00575FC9">
      <w:pPr>
        <w:pStyle w:val="af7"/>
        <w:numPr>
          <w:ilvl w:val="0"/>
          <w:numId w:val="82"/>
        </w:numPr>
        <w:spacing w:line="288" w:lineRule="auto"/>
        <w:ind w:left="420" w:firstLineChars="0" w:firstLine="6"/>
      </w:pPr>
      <w:r>
        <w:rPr>
          <w:rFonts w:hint="eastAsia"/>
        </w:rPr>
        <w:t>结构设计总说明：应体现结构类型及主要的</w:t>
      </w:r>
      <w:r>
        <w:t>结构材料</w:t>
      </w:r>
      <w:r>
        <w:rPr>
          <w:rFonts w:hint="eastAsia"/>
        </w:rPr>
        <w:t>。</w:t>
      </w:r>
    </w:p>
    <w:p w14:paraId="6C400EFE" w14:textId="77777777" w:rsidR="00900B89" w:rsidRDefault="00900B89" w:rsidP="00575FC9">
      <w:pPr>
        <w:pStyle w:val="af7"/>
        <w:numPr>
          <w:ilvl w:val="0"/>
          <w:numId w:val="82"/>
        </w:numPr>
        <w:spacing w:line="288" w:lineRule="auto"/>
        <w:ind w:left="420" w:firstLineChars="0" w:firstLine="6"/>
      </w:pPr>
      <w:r>
        <w:rPr>
          <w:rFonts w:hint="eastAsia"/>
        </w:rPr>
        <w:t>梁配筋图：应体现梁的</w:t>
      </w:r>
      <w:r>
        <w:t>结构材料</w:t>
      </w:r>
      <w:r>
        <w:rPr>
          <w:rFonts w:hint="eastAsia"/>
        </w:rPr>
        <w:t>；</w:t>
      </w:r>
    </w:p>
    <w:p w14:paraId="708C2845" w14:textId="77777777" w:rsidR="00900B89" w:rsidRDefault="00900B89" w:rsidP="00575FC9">
      <w:pPr>
        <w:pStyle w:val="af7"/>
        <w:numPr>
          <w:ilvl w:val="0"/>
          <w:numId w:val="82"/>
        </w:numPr>
        <w:spacing w:line="288" w:lineRule="auto"/>
        <w:ind w:left="420" w:firstLineChars="0" w:firstLine="6"/>
      </w:pPr>
      <w:r>
        <w:rPr>
          <w:rFonts w:hint="eastAsia"/>
        </w:rPr>
        <w:t>柱配筋图：应体现柱的</w:t>
      </w:r>
      <w:r>
        <w:t>结构材料</w:t>
      </w:r>
      <w:r>
        <w:rPr>
          <w:rFonts w:hint="eastAsia"/>
        </w:rPr>
        <w:t>。</w:t>
      </w:r>
    </w:p>
    <w:p w14:paraId="4BF1E4F6" w14:textId="77777777" w:rsidR="00900B89" w:rsidRPr="0004127E" w:rsidRDefault="00900B89" w:rsidP="00900B89">
      <w:pPr>
        <w:spacing w:line="288" w:lineRule="auto"/>
      </w:pPr>
      <w:r w:rsidRPr="004351BF">
        <w:rPr>
          <w:rFonts w:cs="宋体" w:hint="eastAsia"/>
          <w:b/>
        </w:rPr>
        <w:t>实际提交材料：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2"/>
      </w:tblGrid>
      <w:tr w:rsidR="00900B89" w:rsidRPr="0004127E" w14:paraId="694234B4" w14:textId="77777777" w:rsidTr="007D31DB">
        <w:trPr>
          <w:trHeight w:val="1134"/>
          <w:jc w:val="center"/>
        </w:trPr>
        <w:tc>
          <w:tcPr>
            <w:tcW w:w="8852" w:type="dxa"/>
            <w:tcBorders>
              <w:top w:val="single" w:sz="4" w:space="0" w:color="auto"/>
              <w:left w:val="single" w:sz="4" w:space="0" w:color="auto"/>
              <w:bottom w:val="single" w:sz="4" w:space="0" w:color="auto"/>
              <w:right w:val="single" w:sz="4" w:space="0" w:color="auto"/>
            </w:tcBorders>
          </w:tcPr>
          <w:p w14:paraId="19E9A1FD" w14:textId="77777777" w:rsidR="00900B89" w:rsidRDefault="00900B89" w:rsidP="007D31DB">
            <w:pPr>
              <w:spacing w:line="288" w:lineRule="auto"/>
            </w:pPr>
          </w:p>
          <w:p w14:paraId="32F81A9D" w14:textId="77777777" w:rsidR="00900B89" w:rsidRDefault="00900B89" w:rsidP="007D31DB">
            <w:pPr>
              <w:spacing w:line="288" w:lineRule="auto"/>
            </w:pPr>
          </w:p>
          <w:p w14:paraId="7321B93F" w14:textId="77777777" w:rsidR="00900B89" w:rsidRDefault="00900B89" w:rsidP="007D31DB">
            <w:pPr>
              <w:spacing w:line="288" w:lineRule="auto"/>
            </w:pPr>
          </w:p>
          <w:p w14:paraId="6FCC9946" w14:textId="77777777" w:rsidR="00900B89" w:rsidRDefault="00900B89" w:rsidP="007D31DB">
            <w:pPr>
              <w:spacing w:line="288" w:lineRule="auto"/>
            </w:pPr>
          </w:p>
          <w:p w14:paraId="17210825" w14:textId="77777777" w:rsidR="00900B89" w:rsidRPr="0004127E" w:rsidRDefault="00900B89" w:rsidP="007D31DB">
            <w:pPr>
              <w:spacing w:line="288" w:lineRule="auto"/>
            </w:pPr>
          </w:p>
        </w:tc>
      </w:tr>
    </w:tbl>
    <w:p w14:paraId="2BECBF40" w14:textId="77777777" w:rsidR="00900B89" w:rsidRDefault="00900B89" w:rsidP="00900B89">
      <w:pPr>
        <w:spacing w:line="288" w:lineRule="auto"/>
        <w:rPr>
          <w:b/>
          <w:bCs/>
          <w:sz w:val="24"/>
        </w:rPr>
      </w:pPr>
    </w:p>
    <w:p w14:paraId="3471B645" w14:textId="77777777" w:rsidR="00900B89" w:rsidRDefault="00900B89" w:rsidP="00900B89">
      <w:pPr>
        <w:spacing w:line="288" w:lineRule="auto"/>
        <w:rPr>
          <w:b/>
          <w:bCs/>
          <w:sz w:val="24"/>
        </w:rPr>
        <w:sectPr w:rsidR="00900B89">
          <w:pgSz w:w="11906" w:h="16838"/>
          <w:pgMar w:top="1440" w:right="1800" w:bottom="1440" w:left="1800" w:header="851" w:footer="992" w:gutter="0"/>
          <w:cols w:space="425"/>
          <w:docGrid w:type="lines" w:linePitch="312"/>
        </w:sectPr>
      </w:pPr>
    </w:p>
    <w:p w14:paraId="096A3B81" w14:textId="77777777" w:rsidR="00900B89" w:rsidRPr="00F72158" w:rsidRDefault="00900B89" w:rsidP="00900B89">
      <w:pPr>
        <w:pStyle w:val="3"/>
        <w:spacing w:line="360" w:lineRule="auto"/>
      </w:pPr>
      <w:r w:rsidRPr="003D1B31">
        <w:rPr>
          <w:rFonts w:hint="eastAsia"/>
        </w:rPr>
        <w:lastRenderedPageBreak/>
        <w:t>7</w:t>
      </w:r>
      <w:r w:rsidRPr="003D1B31">
        <w:t>.</w:t>
      </w:r>
      <w:r w:rsidRPr="003D1B31">
        <w:rPr>
          <w:rFonts w:hint="eastAsia"/>
        </w:rPr>
        <w:t>1</w:t>
      </w:r>
      <w:r w:rsidRPr="003D1B31">
        <w:t>.</w:t>
      </w:r>
      <w:r w:rsidRPr="003D1B31">
        <w:rPr>
          <w:rFonts w:hint="eastAsia"/>
        </w:rPr>
        <w:t>3建筑造型要素简约，且无大量装饰性构件。</w:t>
      </w:r>
    </w:p>
    <w:p w14:paraId="25E8E19E" w14:textId="77777777" w:rsidR="00900B89" w:rsidRPr="00856567" w:rsidRDefault="00900B89" w:rsidP="00575FC9">
      <w:pPr>
        <w:numPr>
          <w:ilvl w:val="0"/>
          <w:numId w:val="83"/>
        </w:numPr>
        <w:spacing w:line="288" w:lineRule="auto"/>
        <w:rPr>
          <w:rFonts w:cs="宋体"/>
          <w:b/>
          <w:bCs/>
          <w:sz w:val="24"/>
          <w:lang w:val="zh-CN"/>
        </w:rPr>
      </w:pPr>
      <w:r w:rsidRPr="00856567">
        <w:rPr>
          <w:rFonts w:cs="宋体" w:hint="eastAsia"/>
          <w:b/>
          <w:bCs/>
          <w:sz w:val="24"/>
          <w:lang w:val="zh-CN"/>
        </w:rPr>
        <w:t>达标自评</w:t>
      </w:r>
    </w:p>
    <w:p w14:paraId="72242D88" w14:textId="77777777" w:rsidR="00900B89" w:rsidRPr="002E21F3" w:rsidRDefault="00900B89" w:rsidP="00900B89">
      <w:pPr>
        <w:spacing w:line="360" w:lineRule="auto"/>
        <w:rPr>
          <w:bCs/>
          <w:lang w:val="zh-CN"/>
        </w:rPr>
      </w:pPr>
      <w:r w:rsidRPr="00CF4209">
        <w:rPr>
          <w:rFonts w:ascii="宋体" w:hAnsi="宋体"/>
          <w:bCs/>
          <w:lang w:val="zh-CN"/>
        </w:rPr>
        <w:t>□</w:t>
      </w:r>
      <w:r w:rsidRPr="00CF4209">
        <w:rPr>
          <w:rFonts w:hint="eastAsia"/>
          <w:lang w:val="zh-CN"/>
        </w:rPr>
        <w:t>达标；□不达标</w:t>
      </w:r>
    </w:p>
    <w:p w14:paraId="70F3B104" w14:textId="77777777" w:rsidR="00900B89" w:rsidRPr="00856567" w:rsidRDefault="00900B89" w:rsidP="00575FC9">
      <w:pPr>
        <w:numPr>
          <w:ilvl w:val="0"/>
          <w:numId w:val="83"/>
        </w:numPr>
        <w:spacing w:line="288" w:lineRule="auto"/>
        <w:rPr>
          <w:rFonts w:cs="宋体"/>
          <w:b/>
          <w:bCs/>
          <w:sz w:val="24"/>
          <w:lang w:val="zh-CN"/>
        </w:rPr>
      </w:pPr>
      <w:r w:rsidRPr="00856567">
        <w:rPr>
          <w:rFonts w:cs="宋体" w:hint="eastAsia"/>
          <w:b/>
          <w:bCs/>
          <w:sz w:val="24"/>
          <w:lang w:val="zh-CN"/>
        </w:rPr>
        <w:t>评价要点</w:t>
      </w:r>
    </w:p>
    <w:p w14:paraId="4FDAD4F9" w14:textId="77777777" w:rsidR="00900B89" w:rsidRPr="00CF4209" w:rsidRDefault="00900B89" w:rsidP="00575FC9">
      <w:pPr>
        <w:pStyle w:val="af7"/>
        <w:numPr>
          <w:ilvl w:val="0"/>
          <w:numId w:val="84"/>
        </w:numPr>
        <w:spacing w:line="288" w:lineRule="auto"/>
        <w:ind w:firstLineChars="0"/>
      </w:pPr>
      <w:r w:rsidRPr="00CF4209">
        <w:rPr>
          <w:rFonts w:cs="宋体" w:hint="eastAsia"/>
        </w:rPr>
        <w:t>本项目是否使用了装饰性构件：</w:t>
      </w:r>
      <w:r w:rsidRPr="00CF4209">
        <w:rPr>
          <w:rFonts w:hint="eastAsia"/>
          <w:lang w:val="zh-CN"/>
        </w:rPr>
        <w:t>□</w:t>
      </w:r>
      <w:r w:rsidRPr="00CF4209">
        <w:rPr>
          <w:rFonts w:cs="宋体" w:hint="eastAsia"/>
        </w:rPr>
        <w:t>是、</w:t>
      </w:r>
      <w:r w:rsidRPr="00CF4209">
        <w:rPr>
          <w:rFonts w:ascii="宋体" w:hAnsi="宋体"/>
          <w:bCs/>
          <w:lang w:val="zh-CN"/>
        </w:rPr>
        <w:t>□</w:t>
      </w:r>
      <w:r w:rsidRPr="00CF4209">
        <w:rPr>
          <w:rFonts w:cs="宋体" w:hint="eastAsia"/>
        </w:rPr>
        <w:t>否</w:t>
      </w:r>
      <w:r>
        <w:rPr>
          <w:rFonts w:cs="宋体" w:hint="eastAsia"/>
        </w:rPr>
        <w:t>；</w:t>
      </w:r>
    </w:p>
    <w:p w14:paraId="19292B4D" w14:textId="77777777" w:rsidR="00900B89" w:rsidRPr="00CF4209" w:rsidRDefault="00900B89" w:rsidP="00575FC9">
      <w:pPr>
        <w:pStyle w:val="af7"/>
        <w:numPr>
          <w:ilvl w:val="0"/>
          <w:numId w:val="84"/>
        </w:numPr>
        <w:spacing w:line="288" w:lineRule="auto"/>
        <w:ind w:firstLineChars="0"/>
      </w:pPr>
      <w:r w:rsidRPr="00CF4209">
        <w:rPr>
          <w:rFonts w:cs="宋体" w:hint="eastAsia"/>
        </w:rPr>
        <w:t>如果使用了具备功能的装饰性构件，</w:t>
      </w:r>
      <w:r w:rsidRPr="00CF4209">
        <w:rPr>
          <w:rFonts w:cs="宋体" w:hint="eastAsia"/>
          <w:lang w:val="zh-CN"/>
        </w:rPr>
        <w:t>其功能是</w:t>
      </w:r>
      <w:r w:rsidRPr="00CF4209">
        <w:rPr>
          <w:rFonts w:cs="宋体" w:hint="eastAsia"/>
          <w:u w:val="single"/>
        </w:rPr>
        <w:t xml:space="preserve"> </w:t>
      </w:r>
      <w:r w:rsidRPr="00CF4209">
        <w:rPr>
          <w:rFonts w:cs="宋体"/>
          <w:u w:val="single"/>
        </w:rPr>
        <w:t xml:space="preserve">                 </w:t>
      </w:r>
      <w:r w:rsidRPr="00CF4209">
        <w:rPr>
          <w:rFonts w:cs="宋体" w:hint="eastAsia"/>
          <w:u w:val="single"/>
        </w:rPr>
        <w:t xml:space="preserve">   </w:t>
      </w:r>
      <w:r>
        <w:rPr>
          <w:rFonts w:cs="宋体" w:hint="eastAsia"/>
          <w:lang w:val="zh-CN"/>
        </w:rPr>
        <w:t>；</w:t>
      </w:r>
    </w:p>
    <w:p w14:paraId="5B6EF074" w14:textId="77777777" w:rsidR="00900B89" w:rsidRPr="00CF4209" w:rsidRDefault="00900B89" w:rsidP="00575FC9">
      <w:pPr>
        <w:pStyle w:val="af7"/>
        <w:numPr>
          <w:ilvl w:val="0"/>
          <w:numId w:val="84"/>
        </w:numPr>
        <w:spacing w:line="288" w:lineRule="auto"/>
        <w:ind w:firstLineChars="0"/>
      </w:pPr>
      <w:r w:rsidRPr="00CF4209">
        <w:rPr>
          <w:rFonts w:cs="宋体" w:hint="eastAsia"/>
        </w:rPr>
        <w:t>装饰性构件的造价：</w:t>
      </w:r>
      <w:r w:rsidRPr="00CF4209">
        <w:rPr>
          <w:rFonts w:cs="宋体" w:hint="eastAsia"/>
          <w:u w:val="single"/>
        </w:rPr>
        <w:t xml:space="preserve">   </w:t>
      </w:r>
      <w:r w:rsidRPr="00CF4209">
        <w:rPr>
          <w:rFonts w:cs="宋体"/>
          <w:u w:val="single"/>
        </w:rPr>
        <w:t xml:space="preserve">  </w:t>
      </w:r>
      <w:r w:rsidRPr="00CF4209">
        <w:rPr>
          <w:rFonts w:cs="宋体" w:hint="eastAsia"/>
          <w:u w:val="single"/>
        </w:rPr>
        <w:t xml:space="preserve"> </w:t>
      </w:r>
      <w:r w:rsidRPr="00CF4209">
        <w:rPr>
          <w:rFonts w:cs="宋体" w:hint="eastAsia"/>
        </w:rPr>
        <w:t>万元，</w:t>
      </w:r>
      <w:r w:rsidRPr="00CF4209">
        <w:rPr>
          <w:rFonts w:cs="宋体" w:hint="eastAsia"/>
          <w:lang w:val="zh-CN"/>
        </w:rPr>
        <w:t>工程总造价：</w:t>
      </w:r>
      <w:r w:rsidRPr="00CF4209">
        <w:rPr>
          <w:rFonts w:cs="宋体" w:hint="eastAsia"/>
          <w:u w:val="single"/>
        </w:rPr>
        <w:t xml:space="preserve"> </w:t>
      </w:r>
      <w:r w:rsidRPr="00CF4209">
        <w:rPr>
          <w:rFonts w:cs="宋体"/>
          <w:u w:val="single"/>
        </w:rPr>
        <w:t xml:space="preserve">  </w:t>
      </w:r>
      <w:r w:rsidRPr="00CF4209">
        <w:rPr>
          <w:rFonts w:cs="宋体" w:hint="eastAsia"/>
          <w:u w:val="single"/>
        </w:rPr>
        <w:t xml:space="preserve">   </w:t>
      </w:r>
      <w:r w:rsidRPr="00CF4209">
        <w:rPr>
          <w:rFonts w:cs="宋体" w:hint="eastAsia"/>
          <w:lang w:val="zh-CN"/>
        </w:rPr>
        <w:t>万元，装饰性构件造价占工程总造价的比例：</w:t>
      </w:r>
      <w:r w:rsidRPr="00CF4209">
        <w:rPr>
          <w:rFonts w:cs="宋体" w:hint="eastAsia"/>
          <w:u w:val="single"/>
        </w:rPr>
        <w:t xml:space="preserve"> </w:t>
      </w:r>
      <w:r w:rsidRPr="00CF4209">
        <w:rPr>
          <w:rFonts w:cs="宋体"/>
          <w:u w:val="single"/>
        </w:rPr>
        <w:t xml:space="preserve">  </w:t>
      </w:r>
      <w:r w:rsidRPr="00CF4209">
        <w:rPr>
          <w:rFonts w:cs="宋体" w:hint="eastAsia"/>
          <w:u w:val="single"/>
        </w:rPr>
        <w:t xml:space="preserve">   </w:t>
      </w:r>
      <w:r w:rsidRPr="00CF4209">
        <w:rPr>
          <w:rFonts w:cs="宋体" w:hint="eastAsia"/>
        </w:rPr>
        <w:t>%</w:t>
      </w:r>
      <w:r>
        <w:rPr>
          <w:rFonts w:cs="宋体" w:hint="eastAsia"/>
        </w:rPr>
        <w:t>；</w:t>
      </w:r>
    </w:p>
    <w:p w14:paraId="4A0B76EB" w14:textId="77777777" w:rsidR="00900B89" w:rsidRPr="002E21F3" w:rsidRDefault="00900B89" w:rsidP="00575FC9">
      <w:pPr>
        <w:pStyle w:val="af7"/>
        <w:numPr>
          <w:ilvl w:val="0"/>
          <w:numId w:val="84"/>
        </w:numPr>
        <w:spacing w:line="288" w:lineRule="auto"/>
        <w:ind w:firstLineChars="0"/>
      </w:pPr>
      <w:r w:rsidRPr="00CF4209">
        <w:rPr>
          <w:rFonts w:cs="宋体" w:hint="eastAsia"/>
        </w:rPr>
        <w:t>女儿墙高度：</w:t>
      </w:r>
      <w:r w:rsidRPr="00CF4209">
        <w:rPr>
          <w:rFonts w:cs="宋体" w:hint="eastAsia"/>
          <w:u w:val="single"/>
        </w:rPr>
        <w:t xml:space="preserve"> </w:t>
      </w:r>
      <w:r w:rsidRPr="00CF4209">
        <w:rPr>
          <w:rFonts w:cs="宋体"/>
          <w:u w:val="single"/>
        </w:rPr>
        <w:t xml:space="preserve">  </w:t>
      </w:r>
      <w:r w:rsidRPr="00CF4209">
        <w:rPr>
          <w:rFonts w:cs="宋体" w:hint="eastAsia"/>
          <w:u w:val="single"/>
        </w:rPr>
        <w:t xml:space="preserve">   </w:t>
      </w:r>
      <w:r w:rsidRPr="00CF4209">
        <w:rPr>
          <w:rFonts w:cs="宋体" w:hint="eastAsia"/>
        </w:rPr>
        <w:t>米，</w:t>
      </w:r>
      <w:r w:rsidRPr="00CF4209">
        <w:rPr>
          <w:rFonts w:cs="宋体" w:hint="eastAsia"/>
          <w:lang w:val="zh-CN"/>
        </w:rPr>
        <w:t>是否超过规范要求的</w:t>
      </w:r>
      <w:r w:rsidRPr="00CF4209">
        <w:rPr>
          <w:lang w:val="zh-CN"/>
        </w:rPr>
        <w:t>2</w:t>
      </w:r>
      <w:r w:rsidRPr="00CF4209">
        <w:rPr>
          <w:rFonts w:cs="宋体" w:hint="eastAsia"/>
          <w:lang w:val="zh-CN"/>
        </w:rPr>
        <w:t>倍：</w:t>
      </w:r>
      <w:r w:rsidRPr="00CF4209">
        <w:rPr>
          <w:rFonts w:hint="eastAsia"/>
          <w:lang w:val="zh-CN"/>
        </w:rPr>
        <w:t>□</w:t>
      </w:r>
      <w:r w:rsidRPr="00CF4209">
        <w:rPr>
          <w:rFonts w:cs="宋体" w:hint="eastAsia"/>
          <w:lang w:val="zh-CN"/>
        </w:rPr>
        <w:t>是、</w:t>
      </w:r>
      <w:r w:rsidRPr="00CF4209">
        <w:rPr>
          <w:rFonts w:ascii="宋体" w:hAnsi="宋体"/>
          <w:bCs/>
          <w:lang w:val="zh-CN"/>
        </w:rPr>
        <w:t>□</w:t>
      </w:r>
      <w:r w:rsidRPr="00CF4209">
        <w:rPr>
          <w:rFonts w:cs="宋体" w:hint="eastAsia"/>
          <w:lang w:val="zh-CN"/>
        </w:rPr>
        <w:t>否。</w:t>
      </w:r>
    </w:p>
    <w:p w14:paraId="34DDFAFA" w14:textId="77777777" w:rsidR="00900B89" w:rsidRPr="00856567" w:rsidRDefault="00900B89" w:rsidP="00575FC9">
      <w:pPr>
        <w:numPr>
          <w:ilvl w:val="0"/>
          <w:numId w:val="83"/>
        </w:numPr>
        <w:spacing w:line="288" w:lineRule="auto"/>
        <w:rPr>
          <w:rFonts w:cs="宋体"/>
          <w:b/>
          <w:bCs/>
          <w:sz w:val="24"/>
          <w:lang w:val="zh-CN"/>
        </w:rPr>
      </w:pPr>
      <w:r w:rsidRPr="00856567">
        <w:rPr>
          <w:rFonts w:cs="宋体" w:hint="eastAsia"/>
          <w:b/>
          <w:bCs/>
          <w:sz w:val="24"/>
          <w:lang w:val="zh-CN"/>
        </w:rPr>
        <w:t>证明材料</w:t>
      </w:r>
    </w:p>
    <w:p w14:paraId="42F207FC"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5A292D1B" w14:textId="77777777" w:rsidR="00900B89" w:rsidRDefault="00900B89" w:rsidP="00575FC9">
      <w:pPr>
        <w:pStyle w:val="af7"/>
        <w:numPr>
          <w:ilvl w:val="0"/>
          <w:numId w:val="85"/>
        </w:numPr>
        <w:spacing w:line="288" w:lineRule="auto"/>
        <w:ind w:firstLineChars="0"/>
      </w:pPr>
      <w:r>
        <w:rPr>
          <w:rFonts w:hint="eastAsia"/>
        </w:rPr>
        <w:t>建筑效果图：应</w:t>
      </w:r>
      <w:r>
        <w:t>体现建筑造型</w:t>
      </w:r>
      <w:r>
        <w:rPr>
          <w:rFonts w:hint="eastAsia"/>
        </w:rPr>
        <w:t>及</w:t>
      </w:r>
      <w:r>
        <w:t>装饰性构件</w:t>
      </w:r>
      <w:r>
        <w:rPr>
          <w:rFonts w:hint="eastAsia"/>
        </w:rPr>
        <w:t>（若有</w:t>
      </w:r>
      <w:r>
        <w:t>）</w:t>
      </w:r>
      <w:r>
        <w:rPr>
          <w:rFonts w:hint="eastAsia"/>
        </w:rPr>
        <w:t>；</w:t>
      </w:r>
    </w:p>
    <w:p w14:paraId="78B4477C" w14:textId="77777777" w:rsidR="00900B89" w:rsidRDefault="00900B89" w:rsidP="00575FC9">
      <w:pPr>
        <w:pStyle w:val="af7"/>
        <w:numPr>
          <w:ilvl w:val="0"/>
          <w:numId w:val="85"/>
        </w:numPr>
        <w:spacing w:line="288" w:lineRule="auto"/>
        <w:ind w:firstLineChars="0"/>
      </w:pPr>
      <w:r w:rsidRPr="00296023">
        <w:rPr>
          <w:rFonts w:eastAsiaTheme="minorEastAsia"/>
        </w:rPr>
        <w:t>建筑</w:t>
      </w:r>
      <w:r w:rsidRPr="00296023">
        <w:rPr>
          <w:rFonts w:eastAsiaTheme="minorEastAsia" w:hint="eastAsia"/>
        </w:rPr>
        <w:t>平</w:t>
      </w:r>
      <w:r>
        <w:rPr>
          <w:rFonts w:eastAsiaTheme="minorEastAsia" w:hint="eastAsia"/>
        </w:rPr>
        <w:t>、</w:t>
      </w:r>
      <w:r w:rsidRPr="00296023">
        <w:rPr>
          <w:rFonts w:eastAsiaTheme="minorEastAsia" w:hint="eastAsia"/>
        </w:rPr>
        <w:t>立</w:t>
      </w:r>
      <w:r>
        <w:rPr>
          <w:rFonts w:eastAsiaTheme="minorEastAsia" w:hint="eastAsia"/>
        </w:rPr>
        <w:t>、</w:t>
      </w:r>
      <w:r w:rsidRPr="00296023">
        <w:rPr>
          <w:rFonts w:eastAsiaTheme="minorEastAsia" w:hint="eastAsia"/>
        </w:rPr>
        <w:t>剖</w:t>
      </w:r>
      <w:r>
        <w:rPr>
          <w:rFonts w:eastAsiaTheme="minorEastAsia" w:hint="eastAsia"/>
        </w:rPr>
        <w:t>面施工图：</w:t>
      </w:r>
      <w:r>
        <w:rPr>
          <w:rFonts w:hint="eastAsia"/>
        </w:rPr>
        <w:t>应</w:t>
      </w:r>
      <w:r>
        <w:t>体现</w:t>
      </w:r>
      <w:r>
        <w:rPr>
          <w:rFonts w:hint="eastAsia"/>
        </w:rPr>
        <w:t>所有</w:t>
      </w:r>
      <w:r>
        <w:t>女儿墙</w:t>
      </w:r>
      <w:r>
        <w:rPr>
          <w:rFonts w:hint="eastAsia"/>
        </w:rPr>
        <w:t>的</w:t>
      </w:r>
      <w:r>
        <w:t>高度</w:t>
      </w:r>
      <w:r>
        <w:rPr>
          <w:rFonts w:hint="eastAsia"/>
        </w:rPr>
        <w:t>及</w:t>
      </w:r>
      <w:r>
        <w:t>所有装饰性构件</w:t>
      </w:r>
      <w:r>
        <w:rPr>
          <w:rFonts w:hint="eastAsia"/>
        </w:rPr>
        <w:t>的</w:t>
      </w:r>
      <w:r>
        <w:t>位置</w:t>
      </w:r>
      <w:r>
        <w:rPr>
          <w:rFonts w:hint="eastAsia"/>
        </w:rPr>
        <w:t>、尺寸和</w:t>
      </w:r>
      <w:r>
        <w:t>构造</w:t>
      </w:r>
      <w:r>
        <w:rPr>
          <w:rFonts w:hint="eastAsia"/>
        </w:rPr>
        <w:t>；</w:t>
      </w:r>
    </w:p>
    <w:p w14:paraId="372768B8" w14:textId="77777777" w:rsidR="00900B89" w:rsidRPr="00296023" w:rsidRDefault="00900B89" w:rsidP="00575FC9">
      <w:pPr>
        <w:pStyle w:val="af7"/>
        <w:numPr>
          <w:ilvl w:val="0"/>
          <w:numId w:val="85"/>
        </w:numPr>
        <w:spacing w:line="288" w:lineRule="auto"/>
        <w:ind w:firstLineChars="0"/>
        <w:rPr>
          <w:rFonts w:eastAsiaTheme="minorEastAsia"/>
        </w:rPr>
      </w:pPr>
      <w:r w:rsidRPr="00296023">
        <w:rPr>
          <w:rFonts w:eastAsiaTheme="minorEastAsia"/>
        </w:rPr>
        <w:t>结构</w:t>
      </w:r>
      <w:r>
        <w:rPr>
          <w:rFonts w:eastAsiaTheme="minorEastAsia" w:hint="eastAsia"/>
        </w:rPr>
        <w:t>梁</w:t>
      </w:r>
      <w:r>
        <w:rPr>
          <w:rFonts w:eastAsiaTheme="minorEastAsia"/>
        </w:rPr>
        <w:t>、板、</w:t>
      </w:r>
      <w:r>
        <w:rPr>
          <w:rFonts w:eastAsiaTheme="minorEastAsia" w:hint="eastAsia"/>
        </w:rPr>
        <w:t>墙</w:t>
      </w:r>
      <w:r>
        <w:rPr>
          <w:rFonts w:eastAsiaTheme="minorEastAsia"/>
        </w:rPr>
        <w:t>、柱施工图及结构</w:t>
      </w:r>
      <w:r>
        <w:rPr>
          <w:rFonts w:eastAsiaTheme="minorEastAsia" w:hint="eastAsia"/>
        </w:rPr>
        <w:t>详图</w:t>
      </w:r>
      <w:r>
        <w:rPr>
          <w:rFonts w:eastAsiaTheme="minorEastAsia"/>
        </w:rPr>
        <w:t>：应体现女儿墙详图及所有装饰性构件的位置、尺寸和构造；</w:t>
      </w:r>
    </w:p>
    <w:p w14:paraId="7DE91A4E" w14:textId="2140DF44" w:rsidR="00900B89" w:rsidRPr="00296023" w:rsidRDefault="00900B89" w:rsidP="00575FC9">
      <w:pPr>
        <w:pStyle w:val="af7"/>
        <w:numPr>
          <w:ilvl w:val="0"/>
          <w:numId w:val="85"/>
        </w:numPr>
        <w:spacing w:line="288" w:lineRule="auto"/>
        <w:ind w:firstLineChars="0"/>
        <w:rPr>
          <w:rFonts w:eastAsiaTheme="minorEastAsia"/>
        </w:rPr>
      </w:pPr>
      <w:r w:rsidRPr="00296023">
        <w:rPr>
          <w:rFonts w:eastAsiaTheme="minorEastAsia" w:hint="eastAsia"/>
        </w:rPr>
        <w:t>装饰性构件造价比例计算书</w:t>
      </w:r>
      <w:r>
        <w:rPr>
          <w:rFonts w:eastAsiaTheme="minorEastAsia" w:hint="eastAsia"/>
        </w:rPr>
        <w:t>：</w:t>
      </w:r>
      <w:r>
        <w:rPr>
          <w:rFonts w:eastAsiaTheme="minorEastAsia"/>
        </w:rPr>
        <w:t>应</w:t>
      </w:r>
      <w:r>
        <w:rPr>
          <w:rFonts w:eastAsiaTheme="minorEastAsia" w:hint="eastAsia"/>
        </w:rPr>
        <w:t>列出</w:t>
      </w:r>
      <w:r>
        <w:rPr>
          <w:rFonts w:eastAsiaTheme="minorEastAsia"/>
        </w:rPr>
        <w:t>所有装饰性构件的位置及功能</w:t>
      </w:r>
      <w:r>
        <w:rPr>
          <w:rFonts w:eastAsiaTheme="minorEastAsia" w:hint="eastAsia"/>
        </w:rPr>
        <w:t>介绍，对</w:t>
      </w:r>
      <w:r w:rsidRPr="009F0037">
        <w:rPr>
          <w:rFonts w:eastAsiaTheme="minorEastAsia" w:hint="eastAsia"/>
        </w:rPr>
        <w:t>没有功能作用的纯装饰性构件</w:t>
      </w:r>
      <w:r>
        <w:rPr>
          <w:rFonts w:eastAsiaTheme="minorEastAsia" w:hint="eastAsia"/>
        </w:rPr>
        <w:t>，</w:t>
      </w:r>
      <w:r>
        <w:rPr>
          <w:rFonts w:eastAsiaTheme="minorEastAsia"/>
        </w:rPr>
        <w:t>应计算</w:t>
      </w:r>
      <w:r>
        <w:rPr>
          <w:rFonts w:eastAsiaTheme="minorEastAsia" w:hint="eastAsia"/>
        </w:rPr>
        <w:t>其</w:t>
      </w:r>
      <w:r>
        <w:rPr>
          <w:rFonts w:eastAsiaTheme="minorEastAsia"/>
        </w:rPr>
        <w:t>造价占工程总造价的比例，</w:t>
      </w:r>
      <w:r>
        <w:rPr>
          <w:rFonts w:eastAsiaTheme="minorEastAsia" w:hint="eastAsia"/>
        </w:rPr>
        <w:t>计算数据应与预算表一致</w:t>
      </w:r>
      <w:r>
        <w:rPr>
          <w:rFonts w:eastAsiaTheme="minorEastAsia"/>
        </w:rPr>
        <w:t>；</w:t>
      </w:r>
    </w:p>
    <w:p w14:paraId="72A31CC4" w14:textId="77777777" w:rsidR="00900B89" w:rsidRPr="00D538F5" w:rsidRDefault="00900B89" w:rsidP="00575FC9">
      <w:pPr>
        <w:pStyle w:val="af7"/>
        <w:numPr>
          <w:ilvl w:val="0"/>
          <w:numId w:val="85"/>
        </w:numPr>
        <w:spacing w:line="288" w:lineRule="auto"/>
        <w:ind w:firstLineChars="0"/>
      </w:pPr>
      <w:r w:rsidRPr="00296023">
        <w:rPr>
          <w:rFonts w:eastAsiaTheme="minorEastAsia"/>
        </w:rPr>
        <w:t>建筑工程造价预算表</w:t>
      </w:r>
      <w:r>
        <w:rPr>
          <w:rFonts w:eastAsiaTheme="minorEastAsia" w:hint="eastAsia"/>
        </w:rPr>
        <w:t>：</w:t>
      </w:r>
      <w:r>
        <w:rPr>
          <w:rFonts w:eastAsiaTheme="minorEastAsia"/>
        </w:rPr>
        <w:t>应体现装饰性构件的造价</w:t>
      </w:r>
      <w:r>
        <w:rPr>
          <w:rFonts w:eastAsiaTheme="minorEastAsia" w:hint="eastAsia"/>
        </w:rPr>
        <w:t>及</w:t>
      </w:r>
      <w:r>
        <w:rPr>
          <w:rFonts w:eastAsiaTheme="minorEastAsia"/>
        </w:rPr>
        <w:t>工程总造价</w:t>
      </w:r>
      <w:r w:rsidRPr="00296023">
        <w:rPr>
          <w:rFonts w:eastAsiaTheme="minorEastAsia" w:hint="eastAsia"/>
        </w:rPr>
        <w:t>。</w:t>
      </w:r>
    </w:p>
    <w:p w14:paraId="769383E9"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14387377" w14:textId="77777777" w:rsidR="00900B89" w:rsidRDefault="00900B89" w:rsidP="00575FC9">
      <w:pPr>
        <w:pStyle w:val="af7"/>
        <w:numPr>
          <w:ilvl w:val="0"/>
          <w:numId w:val="86"/>
        </w:numPr>
        <w:spacing w:line="288" w:lineRule="auto"/>
        <w:ind w:firstLineChars="0"/>
      </w:pPr>
      <w:r w:rsidRPr="00296023">
        <w:rPr>
          <w:rFonts w:eastAsiaTheme="minorEastAsia"/>
        </w:rPr>
        <w:t>建筑</w:t>
      </w:r>
      <w:r w:rsidRPr="00296023">
        <w:rPr>
          <w:rFonts w:eastAsiaTheme="minorEastAsia" w:hint="eastAsia"/>
        </w:rPr>
        <w:t>平</w:t>
      </w:r>
      <w:r>
        <w:rPr>
          <w:rFonts w:eastAsiaTheme="minorEastAsia" w:hint="eastAsia"/>
        </w:rPr>
        <w:t>、</w:t>
      </w:r>
      <w:r w:rsidRPr="00296023">
        <w:rPr>
          <w:rFonts w:eastAsiaTheme="minorEastAsia" w:hint="eastAsia"/>
        </w:rPr>
        <w:t>立</w:t>
      </w:r>
      <w:r>
        <w:rPr>
          <w:rFonts w:eastAsiaTheme="minorEastAsia" w:hint="eastAsia"/>
        </w:rPr>
        <w:t>、</w:t>
      </w:r>
      <w:r w:rsidRPr="00296023">
        <w:rPr>
          <w:rFonts w:eastAsiaTheme="minorEastAsia" w:hint="eastAsia"/>
        </w:rPr>
        <w:t>剖</w:t>
      </w:r>
      <w:r>
        <w:rPr>
          <w:rFonts w:eastAsiaTheme="minorEastAsia" w:hint="eastAsia"/>
        </w:rPr>
        <w:t>面竣工图：</w:t>
      </w:r>
      <w:r>
        <w:rPr>
          <w:rFonts w:hint="eastAsia"/>
        </w:rPr>
        <w:t>应</w:t>
      </w:r>
      <w:r>
        <w:t>体现</w:t>
      </w:r>
      <w:r>
        <w:rPr>
          <w:rFonts w:hint="eastAsia"/>
        </w:rPr>
        <w:t>所有</w:t>
      </w:r>
      <w:r>
        <w:t>女儿墙</w:t>
      </w:r>
      <w:r>
        <w:rPr>
          <w:rFonts w:hint="eastAsia"/>
        </w:rPr>
        <w:t>的</w:t>
      </w:r>
      <w:r>
        <w:t>高度</w:t>
      </w:r>
      <w:r>
        <w:rPr>
          <w:rFonts w:hint="eastAsia"/>
        </w:rPr>
        <w:t>及</w:t>
      </w:r>
      <w:r>
        <w:t>所有装饰性构件</w:t>
      </w:r>
      <w:r>
        <w:rPr>
          <w:rFonts w:hint="eastAsia"/>
        </w:rPr>
        <w:t>的</w:t>
      </w:r>
      <w:r>
        <w:t>位置</w:t>
      </w:r>
      <w:r>
        <w:rPr>
          <w:rFonts w:hint="eastAsia"/>
        </w:rPr>
        <w:t>、尺寸和</w:t>
      </w:r>
      <w:r>
        <w:t>构造</w:t>
      </w:r>
      <w:r>
        <w:rPr>
          <w:rFonts w:hint="eastAsia"/>
        </w:rPr>
        <w:t>；</w:t>
      </w:r>
    </w:p>
    <w:p w14:paraId="54B24C69" w14:textId="77777777" w:rsidR="00900B89" w:rsidRPr="00296023" w:rsidRDefault="00900B89" w:rsidP="00575FC9">
      <w:pPr>
        <w:pStyle w:val="af7"/>
        <w:numPr>
          <w:ilvl w:val="0"/>
          <w:numId w:val="86"/>
        </w:numPr>
        <w:spacing w:line="288" w:lineRule="auto"/>
        <w:ind w:firstLineChars="0"/>
        <w:rPr>
          <w:rFonts w:eastAsiaTheme="minorEastAsia"/>
        </w:rPr>
      </w:pPr>
      <w:r w:rsidRPr="00296023">
        <w:rPr>
          <w:rFonts w:eastAsiaTheme="minorEastAsia"/>
        </w:rPr>
        <w:t>结构</w:t>
      </w:r>
      <w:r>
        <w:rPr>
          <w:rFonts w:eastAsiaTheme="minorEastAsia" w:hint="eastAsia"/>
        </w:rPr>
        <w:t>梁</w:t>
      </w:r>
      <w:r>
        <w:rPr>
          <w:rFonts w:eastAsiaTheme="minorEastAsia"/>
        </w:rPr>
        <w:t>、板、</w:t>
      </w:r>
      <w:r>
        <w:rPr>
          <w:rFonts w:eastAsiaTheme="minorEastAsia" w:hint="eastAsia"/>
        </w:rPr>
        <w:t>墙</w:t>
      </w:r>
      <w:r>
        <w:rPr>
          <w:rFonts w:eastAsiaTheme="minorEastAsia"/>
        </w:rPr>
        <w:t>、柱</w:t>
      </w:r>
      <w:r>
        <w:rPr>
          <w:rFonts w:eastAsiaTheme="minorEastAsia" w:hint="eastAsia"/>
        </w:rPr>
        <w:t>竣工</w:t>
      </w:r>
      <w:r>
        <w:rPr>
          <w:rFonts w:eastAsiaTheme="minorEastAsia"/>
        </w:rPr>
        <w:t>图及结构</w:t>
      </w:r>
      <w:r>
        <w:rPr>
          <w:rFonts w:eastAsiaTheme="minorEastAsia" w:hint="eastAsia"/>
        </w:rPr>
        <w:t>详图</w:t>
      </w:r>
      <w:r>
        <w:rPr>
          <w:rFonts w:eastAsiaTheme="minorEastAsia"/>
        </w:rPr>
        <w:t>：应体现女儿墙详图及所有装饰性构件的位置、尺寸和构造；</w:t>
      </w:r>
    </w:p>
    <w:p w14:paraId="572A2A1D" w14:textId="50C1FC02" w:rsidR="00900B89" w:rsidRPr="00296023" w:rsidRDefault="00900B89" w:rsidP="00575FC9">
      <w:pPr>
        <w:pStyle w:val="af7"/>
        <w:numPr>
          <w:ilvl w:val="0"/>
          <w:numId w:val="86"/>
        </w:numPr>
        <w:spacing w:line="288" w:lineRule="auto"/>
        <w:ind w:firstLineChars="0"/>
        <w:rPr>
          <w:rFonts w:eastAsiaTheme="minorEastAsia"/>
        </w:rPr>
      </w:pPr>
      <w:r w:rsidRPr="00296023">
        <w:rPr>
          <w:rFonts w:eastAsiaTheme="minorEastAsia" w:hint="eastAsia"/>
        </w:rPr>
        <w:t>装饰性构件造价比例计算书</w:t>
      </w:r>
      <w:r>
        <w:rPr>
          <w:rFonts w:eastAsiaTheme="minorEastAsia" w:hint="eastAsia"/>
        </w:rPr>
        <w:t>：</w:t>
      </w:r>
      <w:r>
        <w:rPr>
          <w:rFonts w:eastAsiaTheme="minorEastAsia"/>
        </w:rPr>
        <w:t>应</w:t>
      </w:r>
      <w:r>
        <w:rPr>
          <w:rFonts w:eastAsiaTheme="minorEastAsia" w:hint="eastAsia"/>
        </w:rPr>
        <w:t>列出</w:t>
      </w:r>
      <w:r>
        <w:rPr>
          <w:rFonts w:eastAsiaTheme="minorEastAsia"/>
        </w:rPr>
        <w:t>所有装饰性构件的位置及功能</w:t>
      </w:r>
      <w:r>
        <w:rPr>
          <w:rFonts w:eastAsiaTheme="minorEastAsia" w:hint="eastAsia"/>
        </w:rPr>
        <w:t>介绍，对</w:t>
      </w:r>
      <w:r w:rsidRPr="009F0037">
        <w:rPr>
          <w:rFonts w:eastAsiaTheme="minorEastAsia" w:hint="eastAsia"/>
        </w:rPr>
        <w:t>没有功能作用的纯装饰性构件</w:t>
      </w:r>
      <w:r>
        <w:rPr>
          <w:rFonts w:eastAsiaTheme="minorEastAsia" w:hint="eastAsia"/>
        </w:rPr>
        <w:t>，</w:t>
      </w:r>
      <w:r>
        <w:rPr>
          <w:rFonts w:eastAsiaTheme="minorEastAsia"/>
        </w:rPr>
        <w:t>应计算</w:t>
      </w:r>
      <w:r>
        <w:rPr>
          <w:rFonts w:eastAsiaTheme="minorEastAsia" w:hint="eastAsia"/>
        </w:rPr>
        <w:t>其</w:t>
      </w:r>
      <w:r>
        <w:rPr>
          <w:rFonts w:eastAsiaTheme="minorEastAsia"/>
        </w:rPr>
        <w:t>造价占工程总造价的比例，</w:t>
      </w:r>
      <w:r>
        <w:rPr>
          <w:rFonts w:eastAsiaTheme="minorEastAsia" w:hint="eastAsia"/>
        </w:rPr>
        <w:t>计算数据应与决算表一致</w:t>
      </w:r>
      <w:r>
        <w:rPr>
          <w:rFonts w:eastAsiaTheme="minorEastAsia"/>
        </w:rPr>
        <w:t>；</w:t>
      </w:r>
    </w:p>
    <w:p w14:paraId="079E8FCD" w14:textId="77777777" w:rsidR="00900B89" w:rsidRPr="00D538F5" w:rsidRDefault="00900B89" w:rsidP="00575FC9">
      <w:pPr>
        <w:pStyle w:val="af7"/>
        <w:numPr>
          <w:ilvl w:val="0"/>
          <w:numId w:val="86"/>
        </w:numPr>
        <w:spacing w:line="288" w:lineRule="auto"/>
        <w:ind w:firstLineChars="0"/>
      </w:pPr>
      <w:r w:rsidRPr="00296023">
        <w:rPr>
          <w:rFonts w:eastAsiaTheme="minorEastAsia"/>
        </w:rPr>
        <w:t>建筑工程造价</w:t>
      </w:r>
      <w:r>
        <w:rPr>
          <w:rFonts w:eastAsiaTheme="minorEastAsia" w:hint="eastAsia"/>
        </w:rPr>
        <w:t>决</w:t>
      </w:r>
      <w:r w:rsidRPr="00296023">
        <w:rPr>
          <w:rFonts w:eastAsiaTheme="minorEastAsia"/>
        </w:rPr>
        <w:t>算表</w:t>
      </w:r>
      <w:r>
        <w:rPr>
          <w:rFonts w:eastAsiaTheme="minorEastAsia" w:hint="eastAsia"/>
        </w:rPr>
        <w:t>：</w:t>
      </w:r>
      <w:r>
        <w:rPr>
          <w:rFonts w:eastAsiaTheme="minorEastAsia"/>
        </w:rPr>
        <w:t>应体现装饰性构件的造价</w:t>
      </w:r>
      <w:r>
        <w:rPr>
          <w:rFonts w:eastAsiaTheme="minorEastAsia" w:hint="eastAsia"/>
        </w:rPr>
        <w:t>及</w:t>
      </w:r>
      <w:r>
        <w:rPr>
          <w:rFonts w:eastAsiaTheme="minorEastAsia"/>
        </w:rPr>
        <w:t>工程总造价</w:t>
      </w:r>
      <w:r w:rsidRPr="00296023">
        <w:rPr>
          <w:rFonts w:eastAsiaTheme="minorEastAsia" w:hint="eastAsia"/>
        </w:rPr>
        <w:t>。</w:t>
      </w:r>
    </w:p>
    <w:p w14:paraId="68FF6936" w14:textId="77777777" w:rsidR="00900B89" w:rsidRPr="0004127E" w:rsidRDefault="00900B89" w:rsidP="00900B89">
      <w:pPr>
        <w:spacing w:line="288" w:lineRule="auto"/>
      </w:pPr>
      <w:r w:rsidRPr="004351BF">
        <w:rPr>
          <w:rFonts w:cs="宋体" w:hint="eastAsia"/>
          <w:b/>
        </w:rPr>
        <w:t>实际提交材料：</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7"/>
      </w:tblGrid>
      <w:tr w:rsidR="00900B89" w:rsidRPr="0004127E" w14:paraId="696B2BAF" w14:textId="77777777" w:rsidTr="007D31DB">
        <w:trPr>
          <w:trHeight w:val="983"/>
          <w:jc w:val="center"/>
        </w:trPr>
        <w:tc>
          <w:tcPr>
            <w:tcW w:w="8797" w:type="dxa"/>
            <w:tcBorders>
              <w:top w:val="single" w:sz="4" w:space="0" w:color="auto"/>
              <w:left w:val="single" w:sz="4" w:space="0" w:color="auto"/>
              <w:bottom w:val="single" w:sz="4" w:space="0" w:color="auto"/>
              <w:right w:val="single" w:sz="4" w:space="0" w:color="auto"/>
            </w:tcBorders>
          </w:tcPr>
          <w:p w14:paraId="2974303C" w14:textId="77777777" w:rsidR="00900B89" w:rsidRPr="0004127E" w:rsidRDefault="00900B89" w:rsidP="007D31DB">
            <w:pPr>
              <w:spacing w:line="288" w:lineRule="auto"/>
            </w:pPr>
          </w:p>
        </w:tc>
      </w:tr>
    </w:tbl>
    <w:p w14:paraId="4F77DA20" w14:textId="77777777" w:rsidR="00900B89" w:rsidRDefault="00900B89" w:rsidP="00900B89">
      <w:pPr>
        <w:widowControl/>
        <w:jc w:val="left"/>
        <w:rPr>
          <w:rFonts w:eastAsia="黑体"/>
          <w:b/>
          <w:bCs/>
          <w:kern w:val="44"/>
          <w:sz w:val="24"/>
          <w:szCs w:val="44"/>
        </w:rPr>
      </w:pPr>
      <w:r>
        <w:br w:type="page"/>
      </w:r>
    </w:p>
    <w:p w14:paraId="43F7D9A3" w14:textId="77777777" w:rsidR="00900B89" w:rsidRDefault="00900B89" w:rsidP="00900B89">
      <w:pPr>
        <w:spacing w:line="288" w:lineRule="auto"/>
        <w:rPr>
          <w:b/>
          <w:bCs/>
          <w:sz w:val="24"/>
        </w:rPr>
        <w:sectPr w:rsidR="00900B89">
          <w:headerReference w:type="even" r:id="rId32"/>
          <w:headerReference w:type="default" r:id="rId33"/>
          <w:headerReference w:type="first" r:id="rId34"/>
          <w:pgSz w:w="11906" w:h="16838"/>
          <w:pgMar w:top="1440" w:right="1800" w:bottom="1440" w:left="1800" w:header="851" w:footer="992" w:gutter="0"/>
          <w:cols w:space="425"/>
          <w:docGrid w:type="lines" w:linePitch="312"/>
        </w:sectPr>
      </w:pPr>
    </w:p>
    <w:p w14:paraId="16651E28" w14:textId="77777777" w:rsidR="00900B89" w:rsidRDefault="00900B89" w:rsidP="00900B89">
      <w:pPr>
        <w:pStyle w:val="2"/>
        <w:jc w:val="center"/>
      </w:pPr>
      <w:bookmarkStart w:id="102" w:name="_Toc412712086"/>
      <w:bookmarkStart w:id="103" w:name="_Toc428800975"/>
      <w:r w:rsidRPr="003D1B31">
        <w:rPr>
          <w:rFonts w:hint="eastAsia"/>
        </w:rPr>
        <w:lastRenderedPageBreak/>
        <w:t>7.2 评分项</w:t>
      </w:r>
      <w:bookmarkEnd w:id="102"/>
      <w:bookmarkEnd w:id="103"/>
    </w:p>
    <w:p w14:paraId="40429323" w14:textId="77777777" w:rsidR="00900B89" w:rsidRPr="003D1B31" w:rsidRDefault="00900B89" w:rsidP="00900B89">
      <w:pPr>
        <w:pStyle w:val="2"/>
        <w:jc w:val="center"/>
      </w:pPr>
      <w:bookmarkStart w:id="104" w:name="_Toc412712087"/>
      <w:bookmarkStart w:id="105" w:name="_Toc428800976"/>
      <w:r w:rsidRPr="003D1B31">
        <w:rPr>
          <w:rFonts w:cs="宋体" w:hint="eastAsia"/>
        </w:rPr>
        <w:t>Ⅰ</w:t>
      </w:r>
      <w:r w:rsidRPr="003D1B31">
        <w:rPr>
          <w:rFonts w:hint="eastAsia"/>
        </w:rPr>
        <w:t>节材设计</w:t>
      </w:r>
      <w:bookmarkEnd w:id="104"/>
      <w:bookmarkEnd w:id="105"/>
    </w:p>
    <w:p w14:paraId="55137ECE" w14:textId="77777777" w:rsidR="00900B89" w:rsidRPr="00771732" w:rsidRDefault="00900B89" w:rsidP="00900B89">
      <w:pPr>
        <w:pStyle w:val="3"/>
        <w:spacing w:line="360" w:lineRule="auto"/>
      </w:pPr>
      <w:r w:rsidRPr="003D1B31">
        <w:rPr>
          <w:rFonts w:hint="eastAsia"/>
        </w:rPr>
        <w:t>7</w:t>
      </w:r>
      <w:r w:rsidRPr="003D1B31">
        <w:t>.</w:t>
      </w:r>
      <w:r w:rsidRPr="003D1B31">
        <w:rPr>
          <w:rFonts w:hint="eastAsia"/>
        </w:rPr>
        <w:t>2</w:t>
      </w:r>
      <w:r w:rsidRPr="003D1B31">
        <w:t>.</w:t>
      </w:r>
      <w:r w:rsidRPr="003D1B31">
        <w:rPr>
          <w:rFonts w:hint="eastAsia"/>
        </w:rPr>
        <w:t>1择优选用建筑形体。（总分9分）</w:t>
      </w:r>
    </w:p>
    <w:p w14:paraId="64448758" w14:textId="77777777" w:rsidR="00900B89" w:rsidRPr="00771732" w:rsidRDefault="00900B89" w:rsidP="00900B89">
      <w:pPr>
        <w:spacing w:line="288" w:lineRule="auto"/>
        <w:rPr>
          <w:b/>
          <w:bCs/>
          <w:sz w:val="24"/>
        </w:rPr>
      </w:pPr>
    </w:p>
    <w:p w14:paraId="340929F0" w14:textId="77777777" w:rsidR="00900B89" w:rsidRPr="00856567" w:rsidRDefault="00900B89" w:rsidP="00575FC9">
      <w:pPr>
        <w:numPr>
          <w:ilvl w:val="0"/>
          <w:numId w:val="92"/>
        </w:numPr>
        <w:spacing w:line="288" w:lineRule="auto"/>
        <w:rPr>
          <w:rFonts w:cs="宋体"/>
          <w:b/>
          <w:bCs/>
          <w:sz w:val="24"/>
          <w:lang w:val="zh-CN"/>
        </w:rPr>
      </w:pPr>
      <w:r w:rsidRPr="00856567">
        <w:rPr>
          <w:rFonts w:cs="宋体" w:hint="eastAsia"/>
          <w:b/>
          <w:bCs/>
          <w:sz w:val="24"/>
          <w:lang w:val="zh-CN"/>
        </w:rPr>
        <w:t>得分自评</w:t>
      </w:r>
    </w:p>
    <w:tbl>
      <w:tblPr>
        <w:tblStyle w:val="23"/>
        <w:tblW w:w="8359" w:type="dxa"/>
        <w:tblLook w:val="04A0" w:firstRow="1" w:lastRow="0" w:firstColumn="1" w:lastColumn="0" w:noHBand="0" w:noVBand="1"/>
      </w:tblPr>
      <w:tblGrid>
        <w:gridCol w:w="926"/>
        <w:gridCol w:w="3747"/>
        <w:gridCol w:w="1985"/>
        <w:gridCol w:w="1701"/>
      </w:tblGrid>
      <w:tr w:rsidR="00900B89" w:rsidRPr="000B58EA" w14:paraId="2969B013" w14:textId="77777777" w:rsidTr="007D31DB">
        <w:tc>
          <w:tcPr>
            <w:tcW w:w="926" w:type="dxa"/>
          </w:tcPr>
          <w:p w14:paraId="5E9AB666" w14:textId="77777777" w:rsidR="00900B89" w:rsidRPr="000B58EA" w:rsidRDefault="00900B89" w:rsidP="007D31DB">
            <w:pPr>
              <w:rPr>
                <w:b/>
              </w:rPr>
            </w:pPr>
            <w:r w:rsidRPr="000B58EA">
              <w:rPr>
                <w:rFonts w:hint="eastAsia"/>
                <w:b/>
              </w:rPr>
              <w:t>序号</w:t>
            </w:r>
          </w:p>
        </w:tc>
        <w:tc>
          <w:tcPr>
            <w:tcW w:w="3747" w:type="dxa"/>
          </w:tcPr>
          <w:p w14:paraId="70545B91" w14:textId="77777777" w:rsidR="00900B89" w:rsidRPr="000B58EA" w:rsidRDefault="00900B89" w:rsidP="007D31DB">
            <w:pPr>
              <w:rPr>
                <w:b/>
              </w:rPr>
            </w:pPr>
            <w:r w:rsidRPr="000B58EA">
              <w:rPr>
                <w:rFonts w:hint="eastAsia"/>
                <w:b/>
              </w:rPr>
              <w:t>评价</w:t>
            </w:r>
            <w:r w:rsidRPr="000B58EA">
              <w:rPr>
                <w:b/>
              </w:rPr>
              <w:t>内容</w:t>
            </w:r>
          </w:p>
        </w:tc>
        <w:tc>
          <w:tcPr>
            <w:tcW w:w="1985" w:type="dxa"/>
          </w:tcPr>
          <w:p w14:paraId="6F49B4D2" w14:textId="77777777" w:rsidR="00900B89" w:rsidRPr="000B58EA" w:rsidRDefault="00900B89" w:rsidP="007D31DB">
            <w:pPr>
              <w:rPr>
                <w:b/>
              </w:rPr>
            </w:pPr>
            <w:r w:rsidRPr="000B58EA">
              <w:rPr>
                <w:rFonts w:hint="eastAsia"/>
                <w:b/>
              </w:rPr>
              <w:t>评价</w:t>
            </w:r>
            <w:r w:rsidRPr="000B58EA">
              <w:rPr>
                <w:b/>
              </w:rPr>
              <w:t>分值</w:t>
            </w:r>
            <w:r w:rsidRPr="000B58EA">
              <w:rPr>
                <w:rFonts w:hint="eastAsia"/>
                <w:b/>
              </w:rPr>
              <w:t>（分</w:t>
            </w:r>
            <w:r w:rsidRPr="000B58EA">
              <w:rPr>
                <w:b/>
              </w:rPr>
              <w:t>）</w:t>
            </w:r>
          </w:p>
        </w:tc>
        <w:tc>
          <w:tcPr>
            <w:tcW w:w="1701" w:type="dxa"/>
          </w:tcPr>
          <w:p w14:paraId="79AAD2E6" w14:textId="77777777" w:rsidR="00900B89" w:rsidRPr="000B58EA" w:rsidRDefault="00900B89" w:rsidP="007D31DB">
            <w:pPr>
              <w:rPr>
                <w:b/>
              </w:rPr>
            </w:pPr>
            <w:r w:rsidRPr="000B58EA">
              <w:rPr>
                <w:rFonts w:hint="eastAsia"/>
                <w:b/>
              </w:rPr>
              <w:t>自评得分（分）</w:t>
            </w:r>
          </w:p>
        </w:tc>
      </w:tr>
      <w:tr w:rsidR="00900B89" w:rsidRPr="000B58EA" w14:paraId="1AC5F70F" w14:textId="77777777" w:rsidTr="007D31DB">
        <w:tc>
          <w:tcPr>
            <w:tcW w:w="926" w:type="dxa"/>
          </w:tcPr>
          <w:p w14:paraId="56949FBE" w14:textId="77777777" w:rsidR="00900B89" w:rsidRPr="000B58EA" w:rsidRDefault="00900B89" w:rsidP="007D31DB">
            <w:r w:rsidRPr="000B58EA">
              <w:rPr>
                <w:rFonts w:hint="eastAsia"/>
              </w:rPr>
              <w:t>1</w:t>
            </w:r>
          </w:p>
        </w:tc>
        <w:tc>
          <w:tcPr>
            <w:tcW w:w="3747" w:type="dxa"/>
          </w:tcPr>
          <w:p w14:paraId="1EC129DF" w14:textId="77777777" w:rsidR="00900B89" w:rsidRPr="000B58EA" w:rsidRDefault="00900B89" w:rsidP="007D31DB">
            <w:r w:rsidRPr="000B58EA">
              <w:rPr>
                <w:rFonts w:hint="eastAsia"/>
              </w:rPr>
              <w:t>属于国家标准《建筑抗震设计规范》</w:t>
            </w:r>
            <w:r w:rsidRPr="000B58EA">
              <w:rPr>
                <w:rFonts w:hint="eastAsia"/>
              </w:rPr>
              <w:t>GB50011-2010</w:t>
            </w:r>
            <w:r w:rsidRPr="000B58EA">
              <w:rPr>
                <w:rFonts w:hint="eastAsia"/>
              </w:rPr>
              <w:t>规定的建筑形体不规则</w:t>
            </w:r>
          </w:p>
        </w:tc>
        <w:tc>
          <w:tcPr>
            <w:tcW w:w="1985" w:type="dxa"/>
          </w:tcPr>
          <w:p w14:paraId="73700E6D" w14:textId="77777777" w:rsidR="00900B89" w:rsidRPr="000B58EA" w:rsidRDefault="00900B89" w:rsidP="007D31DB">
            <w:r w:rsidRPr="000B58EA">
              <w:rPr>
                <w:rFonts w:hint="eastAsia"/>
              </w:rPr>
              <w:t>3</w:t>
            </w:r>
          </w:p>
        </w:tc>
        <w:tc>
          <w:tcPr>
            <w:tcW w:w="1701" w:type="dxa"/>
            <w:vMerge w:val="restart"/>
          </w:tcPr>
          <w:p w14:paraId="2CE65134" w14:textId="77777777" w:rsidR="00900B89" w:rsidRPr="000B58EA" w:rsidRDefault="00900B89" w:rsidP="007D31DB"/>
        </w:tc>
      </w:tr>
      <w:tr w:rsidR="00900B89" w:rsidRPr="000B58EA" w14:paraId="75A4A86E" w14:textId="77777777" w:rsidTr="007D31DB">
        <w:tc>
          <w:tcPr>
            <w:tcW w:w="926" w:type="dxa"/>
          </w:tcPr>
          <w:p w14:paraId="37A3B2A5" w14:textId="77777777" w:rsidR="00900B89" w:rsidRPr="000B58EA" w:rsidRDefault="00900B89" w:rsidP="007D31DB">
            <w:r w:rsidRPr="000B58EA">
              <w:rPr>
                <w:rFonts w:hint="eastAsia"/>
              </w:rPr>
              <w:t>2</w:t>
            </w:r>
          </w:p>
        </w:tc>
        <w:tc>
          <w:tcPr>
            <w:tcW w:w="3747" w:type="dxa"/>
          </w:tcPr>
          <w:p w14:paraId="1E0946A0" w14:textId="77777777" w:rsidR="00900B89" w:rsidRPr="000B58EA" w:rsidRDefault="00900B89" w:rsidP="007D31DB">
            <w:r w:rsidRPr="000B58EA">
              <w:rPr>
                <w:rFonts w:hint="eastAsia"/>
              </w:rPr>
              <w:t>属于国家标准《建筑抗震设计规范》</w:t>
            </w:r>
            <w:r w:rsidRPr="000B58EA">
              <w:rPr>
                <w:rFonts w:hint="eastAsia"/>
              </w:rPr>
              <w:t>GB50011-2010</w:t>
            </w:r>
            <w:r w:rsidRPr="000B58EA">
              <w:rPr>
                <w:rFonts w:hint="eastAsia"/>
              </w:rPr>
              <w:t>规定的建筑形体规则</w:t>
            </w:r>
          </w:p>
        </w:tc>
        <w:tc>
          <w:tcPr>
            <w:tcW w:w="1985" w:type="dxa"/>
          </w:tcPr>
          <w:p w14:paraId="64E72411" w14:textId="77777777" w:rsidR="00900B89" w:rsidRPr="000B58EA" w:rsidRDefault="00900B89" w:rsidP="007D31DB">
            <w:r w:rsidRPr="000B58EA">
              <w:rPr>
                <w:rFonts w:hint="eastAsia"/>
              </w:rPr>
              <w:t>9</w:t>
            </w:r>
          </w:p>
        </w:tc>
        <w:tc>
          <w:tcPr>
            <w:tcW w:w="1701" w:type="dxa"/>
            <w:vMerge/>
          </w:tcPr>
          <w:p w14:paraId="125F8602" w14:textId="77777777" w:rsidR="00900B89" w:rsidRPr="000B58EA" w:rsidRDefault="00900B89" w:rsidP="007D31DB"/>
        </w:tc>
      </w:tr>
      <w:tr w:rsidR="00900B89" w:rsidRPr="000B58EA" w14:paraId="0EA19B8E" w14:textId="77777777" w:rsidTr="007D31DB">
        <w:tc>
          <w:tcPr>
            <w:tcW w:w="926" w:type="dxa"/>
          </w:tcPr>
          <w:p w14:paraId="48DE7C85" w14:textId="77777777" w:rsidR="00900B89" w:rsidRPr="000B58EA" w:rsidRDefault="00900B89" w:rsidP="007D31DB">
            <w:r w:rsidRPr="000B58EA">
              <w:rPr>
                <w:rFonts w:hint="eastAsia"/>
              </w:rPr>
              <w:t>3</w:t>
            </w:r>
          </w:p>
        </w:tc>
        <w:tc>
          <w:tcPr>
            <w:tcW w:w="3747" w:type="dxa"/>
          </w:tcPr>
          <w:p w14:paraId="1A5BDE33" w14:textId="77777777" w:rsidR="00900B89" w:rsidRPr="000B58EA" w:rsidRDefault="00900B89" w:rsidP="007D31DB">
            <w:r w:rsidRPr="000B58EA">
              <w:rPr>
                <w:rFonts w:hint="eastAsia"/>
              </w:rPr>
              <w:t>属于国家标准《建筑抗震设计规范》</w:t>
            </w:r>
            <w:r w:rsidRPr="000B58EA">
              <w:rPr>
                <w:rFonts w:hint="eastAsia"/>
              </w:rPr>
              <w:t xml:space="preserve">GB50011-2010 </w:t>
            </w:r>
            <w:r w:rsidRPr="000B58EA">
              <w:rPr>
                <w:rFonts w:hint="eastAsia"/>
              </w:rPr>
              <w:t>规定的建筑形体为特别不规则和严重不规则的建筑</w:t>
            </w:r>
          </w:p>
        </w:tc>
        <w:tc>
          <w:tcPr>
            <w:tcW w:w="1985" w:type="dxa"/>
          </w:tcPr>
          <w:p w14:paraId="516802DF" w14:textId="77777777" w:rsidR="00900B89" w:rsidRPr="000B58EA" w:rsidRDefault="00900B89" w:rsidP="007D31DB">
            <w:r w:rsidRPr="000B58EA">
              <w:rPr>
                <w:rFonts w:hint="eastAsia"/>
              </w:rPr>
              <w:t>0</w:t>
            </w:r>
          </w:p>
        </w:tc>
        <w:tc>
          <w:tcPr>
            <w:tcW w:w="1701" w:type="dxa"/>
            <w:vMerge/>
          </w:tcPr>
          <w:p w14:paraId="1E4315A2" w14:textId="77777777" w:rsidR="00900B89" w:rsidRPr="000B58EA" w:rsidRDefault="00900B89" w:rsidP="007D31DB"/>
        </w:tc>
      </w:tr>
      <w:tr w:rsidR="00900B89" w:rsidRPr="000B58EA" w14:paraId="20257076" w14:textId="77777777" w:rsidTr="007D31DB">
        <w:tc>
          <w:tcPr>
            <w:tcW w:w="4673" w:type="dxa"/>
            <w:gridSpan w:val="2"/>
          </w:tcPr>
          <w:p w14:paraId="68D956CC" w14:textId="77777777" w:rsidR="00900B89" w:rsidRPr="000B58EA" w:rsidRDefault="00900B89" w:rsidP="007D31DB">
            <w:r w:rsidRPr="000B58EA">
              <w:rPr>
                <w:rFonts w:hint="eastAsia"/>
              </w:rPr>
              <w:t>合计</w:t>
            </w:r>
          </w:p>
        </w:tc>
        <w:tc>
          <w:tcPr>
            <w:tcW w:w="1985" w:type="dxa"/>
          </w:tcPr>
          <w:p w14:paraId="74E3C37F" w14:textId="77777777" w:rsidR="00900B89" w:rsidRPr="000B58EA" w:rsidRDefault="00900B89" w:rsidP="007D31DB">
            <w:r w:rsidRPr="000B58EA">
              <w:rPr>
                <w:rFonts w:hint="eastAsia"/>
              </w:rPr>
              <w:t>9</w:t>
            </w:r>
          </w:p>
        </w:tc>
        <w:tc>
          <w:tcPr>
            <w:tcW w:w="1701" w:type="dxa"/>
          </w:tcPr>
          <w:p w14:paraId="60CFD4D9" w14:textId="77777777" w:rsidR="00900B89" w:rsidRPr="000B58EA" w:rsidRDefault="00900B89" w:rsidP="007D31DB"/>
        </w:tc>
      </w:tr>
    </w:tbl>
    <w:p w14:paraId="57581A5C" w14:textId="77777777" w:rsidR="00900B89" w:rsidRPr="0004127E" w:rsidRDefault="00900B89" w:rsidP="00900B89">
      <w:pPr>
        <w:spacing w:line="288" w:lineRule="auto"/>
        <w:rPr>
          <w:b/>
          <w:bCs/>
          <w:lang w:val="zh-CN"/>
        </w:rPr>
      </w:pPr>
    </w:p>
    <w:p w14:paraId="69F81DCD" w14:textId="77777777" w:rsidR="00900B89" w:rsidRPr="00856567" w:rsidRDefault="00900B89" w:rsidP="00575FC9">
      <w:pPr>
        <w:numPr>
          <w:ilvl w:val="0"/>
          <w:numId w:val="92"/>
        </w:numPr>
        <w:spacing w:line="288" w:lineRule="auto"/>
        <w:rPr>
          <w:rFonts w:cs="宋体"/>
          <w:b/>
          <w:bCs/>
          <w:sz w:val="24"/>
          <w:lang w:val="zh-CN"/>
        </w:rPr>
      </w:pPr>
      <w:r w:rsidRPr="00856567">
        <w:rPr>
          <w:rFonts w:cs="宋体" w:hint="eastAsia"/>
          <w:b/>
          <w:bCs/>
          <w:sz w:val="24"/>
          <w:lang w:val="zh-CN"/>
        </w:rPr>
        <w:t>评价要点</w:t>
      </w:r>
    </w:p>
    <w:p w14:paraId="6E9C2E44" w14:textId="77777777" w:rsidR="00900B89" w:rsidRPr="00FD03F0" w:rsidRDefault="00900B89" w:rsidP="00575FC9">
      <w:pPr>
        <w:pStyle w:val="af7"/>
        <w:numPr>
          <w:ilvl w:val="0"/>
          <w:numId w:val="97"/>
        </w:numPr>
        <w:spacing w:line="360" w:lineRule="auto"/>
        <w:ind w:firstLineChars="0"/>
        <w:rPr>
          <w:bCs/>
          <w:kern w:val="0"/>
        </w:rPr>
      </w:pPr>
      <w:r w:rsidRPr="00FD03F0">
        <w:rPr>
          <w:rFonts w:hint="eastAsia"/>
          <w:kern w:val="0"/>
        </w:rPr>
        <w:t>本项目</w:t>
      </w:r>
      <w:r w:rsidRPr="00FD03F0">
        <w:rPr>
          <w:kern w:val="0"/>
        </w:rPr>
        <w:t>建筑形体规则性：</w:t>
      </w:r>
      <w:r w:rsidRPr="00FD03F0">
        <w:rPr>
          <w:rFonts w:hint="eastAsia"/>
          <w:kern w:val="0"/>
        </w:rPr>
        <w:t>□规则；□不规则；□特别不规则；□严重不规则</w:t>
      </w:r>
      <w:r>
        <w:rPr>
          <w:rFonts w:hint="eastAsia"/>
          <w:kern w:val="0"/>
        </w:rPr>
        <w:t>；</w:t>
      </w:r>
    </w:p>
    <w:p w14:paraId="78A7DD03" w14:textId="77777777" w:rsidR="00900B89" w:rsidRPr="00FD03F0" w:rsidRDefault="00900B89" w:rsidP="00575FC9">
      <w:pPr>
        <w:pStyle w:val="af7"/>
        <w:numPr>
          <w:ilvl w:val="0"/>
          <w:numId w:val="97"/>
        </w:numPr>
        <w:spacing w:line="360" w:lineRule="auto"/>
        <w:ind w:firstLineChars="0"/>
        <w:rPr>
          <w:bCs/>
          <w:kern w:val="0"/>
        </w:rPr>
      </w:pPr>
      <w:r w:rsidRPr="00FD03F0">
        <w:rPr>
          <w:bCs/>
          <w:kern w:val="0"/>
        </w:rPr>
        <w:t>平面不规则的主要类型</w:t>
      </w:r>
      <w:r>
        <w:rPr>
          <w:rFonts w:hint="eastAsia"/>
          <w:bCs/>
          <w:kern w:val="0"/>
        </w:rPr>
        <w:t>判定：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364"/>
        <w:gridCol w:w="1689"/>
      </w:tblGrid>
      <w:tr w:rsidR="00900B89" w:rsidRPr="00FD03F0" w14:paraId="46F2D7A4" w14:textId="77777777" w:rsidTr="007D31DB">
        <w:trPr>
          <w:trHeight w:val="283"/>
        </w:trPr>
        <w:tc>
          <w:tcPr>
            <w:tcW w:w="749" w:type="pct"/>
            <w:vAlign w:val="center"/>
          </w:tcPr>
          <w:p w14:paraId="5AD6B519" w14:textId="77777777" w:rsidR="00900B89" w:rsidRPr="00FD03F0" w:rsidRDefault="00900B89" w:rsidP="007D31DB">
            <w:pPr>
              <w:autoSpaceDE w:val="0"/>
              <w:autoSpaceDN w:val="0"/>
              <w:adjustRightInd w:val="0"/>
              <w:snapToGrid w:val="0"/>
              <w:jc w:val="center"/>
              <w:rPr>
                <w:bCs/>
                <w:sz w:val="18"/>
                <w:szCs w:val="18"/>
              </w:rPr>
            </w:pPr>
            <w:r w:rsidRPr="00FD03F0">
              <w:rPr>
                <w:sz w:val="18"/>
                <w:szCs w:val="18"/>
              </w:rPr>
              <w:t>不规则类型</w:t>
            </w:r>
          </w:p>
        </w:tc>
        <w:tc>
          <w:tcPr>
            <w:tcW w:w="3233" w:type="pct"/>
            <w:vAlign w:val="center"/>
          </w:tcPr>
          <w:p w14:paraId="79EE6768" w14:textId="77777777" w:rsidR="00900B89" w:rsidRPr="00FD03F0" w:rsidRDefault="00900B89" w:rsidP="007D31DB">
            <w:pPr>
              <w:autoSpaceDE w:val="0"/>
              <w:autoSpaceDN w:val="0"/>
              <w:adjustRightInd w:val="0"/>
              <w:snapToGrid w:val="0"/>
              <w:jc w:val="center"/>
              <w:rPr>
                <w:bCs/>
                <w:sz w:val="18"/>
                <w:szCs w:val="18"/>
              </w:rPr>
            </w:pPr>
            <w:r w:rsidRPr="00FD03F0">
              <w:rPr>
                <w:sz w:val="18"/>
                <w:szCs w:val="18"/>
              </w:rPr>
              <w:t>定义和参考指标</w:t>
            </w:r>
          </w:p>
        </w:tc>
        <w:tc>
          <w:tcPr>
            <w:tcW w:w="1018" w:type="pct"/>
            <w:vAlign w:val="center"/>
          </w:tcPr>
          <w:p w14:paraId="4A01ED21" w14:textId="77777777" w:rsidR="00900B89" w:rsidRPr="00FD03F0" w:rsidRDefault="00900B89" w:rsidP="007D31DB">
            <w:pPr>
              <w:autoSpaceDE w:val="0"/>
              <w:autoSpaceDN w:val="0"/>
              <w:adjustRightInd w:val="0"/>
              <w:snapToGrid w:val="0"/>
              <w:jc w:val="center"/>
              <w:rPr>
                <w:sz w:val="18"/>
                <w:szCs w:val="18"/>
              </w:rPr>
            </w:pPr>
            <w:r>
              <w:rPr>
                <w:rFonts w:hint="eastAsia"/>
                <w:sz w:val="18"/>
                <w:szCs w:val="18"/>
              </w:rPr>
              <w:t>指标</w:t>
            </w:r>
            <w:r>
              <w:rPr>
                <w:sz w:val="18"/>
                <w:szCs w:val="18"/>
              </w:rPr>
              <w:t>值</w:t>
            </w:r>
            <w:r>
              <w:rPr>
                <w:rFonts w:hint="eastAsia"/>
                <w:sz w:val="18"/>
                <w:szCs w:val="18"/>
              </w:rPr>
              <w:t>/</w:t>
            </w:r>
            <w:r>
              <w:rPr>
                <w:rFonts w:hint="eastAsia"/>
                <w:sz w:val="18"/>
                <w:szCs w:val="18"/>
              </w:rPr>
              <w:t>是</w:t>
            </w:r>
            <w:r>
              <w:rPr>
                <w:rFonts w:hint="eastAsia"/>
                <w:sz w:val="18"/>
                <w:szCs w:val="18"/>
              </w:rPr>
              <w:t>/</w:t>
            </w:r>
            <w:r>
              <w:rPr>
                <w:rFonts w:hint="eastAsia"/>
                <w:sz w:val="18"/>
                <w:szCs w:val="18"/>
              </w:rPr>
              <w:t>否</w:t>
            </w:r>
            <w:r w:rsidRPr="00FD03F0">
              <w:rPr>
                <w:rFonts w:hint="eastAsia"/>
                <w:sz w:val="18"/>
                <w:szCs w:val="18"/>
              </w:rPr>
              <w:t xml:space="preserve"> </w:t>
            </w:r>
          </w:p>
        </w:tc>
      </w:tr>
      <w:tr w:rsidR="00900B89" w:rsidRPr="002E2A45" w14:paraId="1CA13AC8" w14:textId="77777777" w:rsidTr="007D31DB">
        <w:trPr>
          <w:trHeight w:val="567"/>
        </w:trPr>
        <w:tc>
          <w:tcPr>
            <w:tcW w:w="749" w:type="pct"/>
            <w:vAlign w:val="center"/>
          </w:tcPr>
          <w:p w14:paraId="6D478172" w14:textId="77777777" w:rsidR="00900B89" w:rsidRPr="002E2A45" w:rsidRDefault="00900B89" w:rsidP="007D31DB">
            <w:pPr>
              <w:autoSpaceDE w:val="0"/>
              <w:autoSpaceDN w:val="0"/>
              <w:adjustRightInd w:val="0"/>
              <w:snapToGrid w:val="0"/>
              <w:jc w:val="center"/>
              <w:rPr>
                <w:b/>
                <w:bCs/>
                <w:sz w:val="18"/>
                <w:szCs w:val="18"/>
              </w:rPr>
            </w:pPr>
            <w:r w:rsidRPr="002E2A45">
              <w:rPr>
                <w:sz w:val="18"/>
                <w:szCs w:val="18"/>
              </w:rPr>
              <w:t>扭转不规则</w:t>
            </w:r>
          </w:p>
        </w:tc>
        <w:tc>
          <w:tcPr>
            <w:tcW w:w="3233" w:type="pct"/>
            <w:vAlign w:val="center"/>
          </w:tcPr>
          <w:p w14:paraId="6B3DEE91" w14:textId="77777777" w:rsidR="00900B89" w:rsidRPr="002E2A45" w:rsidRDefault="00900B89" w:rsidP="007D31DB">
            <w:pPr>
              <w:autoSpaceDE w:val="0"/>
              <w:autoSpaceDN w:val="0"/>
              <w:adjustRightInd w:val="0"/>
              <w:snapToGrid w:val="0"/>
              <w:rPr>
                <w:b/>
                <w:bCs/>
                <w:sz w:val="18"/>
                <w:szCs w:val="18"/>
              </w:rPr>
            </w:pPr>
            <w:r w:rsidRPr="002E2A45">
              <w:rPr>
                <w:sz w:val="18"/>
                <w:szCs w:val="18"/>
              </w:rPr>
              <w:t>在规定的水平力作用下，楼层的最大弹性水平位移或</w:t>
            </w:r>
            <w:r w:rsidRPr="002E2A45">
              <w:rPr>
                <w:sz w:val="18"/>
                <w:szCs w:val="18"/>
              </w:rPr>
              <w:t>(</w:t>
            </w:r>
            <w:r w:rsidRPr="002E2A45">
              <w:rPr>
                <w:sz w:val="18"/>
                <w:szCs w:val="18"/>
              </w:rPr>
              <w:t>层间位移</w:t>
            </w:r>
            <w:r w:rsidRPr="002E2A45">
              <w:rPr>
                <w:sz w:val="18"/>
                <w:szCs w:val="18"/>
              </w:rPr>
              <w:t>)</w:t>
            </w:r>
            <w:r w:rsidRPr="002E2A45">
              <w:rPr>
                <w:sz w:val="18"/>
                <w:szCs w:val="18"/>
              </w:rPr>
              <w:t>，大于该楼层两端弹性水平位移</w:t>
            </w:r>
            <w:r w:rsidRPr="002E2A45">
              <w:rPr>
                <w:sz w:val="18"/>
                <w:szCs w:val="18"/>
              </w:rPr>
              <w:t>(</w:t>
            </w:r>
            <w:r w:rsidRPr="002E2A45">
              <w:rPr>
                <w:sz w:val="18"/>
                <w:szCs w:val="18"/>
              </w:rPr>
              <w:t>或层间位移</w:t>
            </w:r>
            <w:r w:rsidRPr="002E2A45">
              <w:rPr>
                <w:sz w:val="18"/>
                <w:szCs w:val="18"/>
              </w:rPr>
              <w:t>)</w:t>
            </w:r>
            <w:r w:rsidRPr="002E2A45">
              <w:rPr>
                <w:sz w:val="18"/>
                <w:szCs w:val="18"/>
              </w:rPr>
              <w:t>平均值的</w:t>
            </w:r>
            <w:r w:rsidRPr="002E2A45">
              <w:rPr>
                <w:sz w:val="18"/>
                <w:szCs w:val="18"/>
              </w:rPr>
              <w:t xml:space="preserve"> 1.2 </w:t>
            </w:r>
            <w:r w:rsidRPr="002E2A45">
              <w:rPr>
                <w:sz w:val="18"/>
                <w:szCs w:val="18"/>
              </w:rPr>
              <w:t>倍</w:t>
            </w:r>
          </w:p>
        </w:tc>
        <w:tc>
          <w:tcPr>
            <w:tcW w:w="1018" w:type="pct"/>
            <w:vAlign w:val="center"/>
          </w:tcPr>
          <w:p w14:paraId="41F63021" w14:textId="77777777" w:rsidR="00900B89" w:rsidRPr="002E2A45" w:rsidRDefault="00900B89" w:rsidP="007D31DB">
            <w:pPr>
              <w:autoSpaceDE w:val="0"/>
              <w:autoSpaceDN w:val="0"/>
              <w:adjustRightInd w:val="0"/>
              <w:snapToGrid w:val="0"/>
              <w:rPr>
                <w:sz w:val="18"/>
                <w:szCs w:val="18"/>
              </w:rPr>
            </w:pPr>
          </w:p>
        </w:tc>
      </w:tr>
      <w:tr w:rsidR="00900B89" w:rsidRPr="002E2A45" w14:paraId="46BF8B7B" w14:textId="77777777" w:rsidTr="007D31DB">
        <w:trPr>
          <w:trHeight w:val="283"/>
        </w:trPr>
        <w:tc>
          <w:tcPr>
            <w:tcW w:w="749" w:type="pct"/>
            <w:vAlign w:val="center"/>
          </w:tcPr>
          <w:p w14:paraId="7058C77F" w14:textId="77777777" w:rsidR="00900B89" w:rsidRPr="002E2A45" w:rsidRDefault="00900B89" w:rsidP="007D31DB">
            <w:pPr>
              <w:autoSpaceDE w:val="0"/>
              <w:autoSpaceDN w:val="0"/>
              <w:adjustRightInd w:val="0"/>
              <w:snapToGrid w:val="0"/>
              <w:jc w:val="center"/>
              <w:rPr>
                <w:b/>
                <w:bCs/>
                <w:sz w:val="18"/>
                <w:szCs w:val="18"/>
              </w:rPr>
            </w:pPr>
            <w:r w:rsidRPr="002E2A45">
              <w:rPr>
                <w:sz w:val="18"/>
                <w:szCs w:val="18"/>
              </w:rPr>
              <w:t>凹凸不规则</w:t>
            </w:r>
          </w:p>
        </w:tc>
        <w:tc>
          <w:tcPr>
            <w:tcW w:w="3233" w:type="pct"/>
            <w:vAlign w:val="center"/>
          </w:tcPr>
          <w:p w14:paraId="18EA3FDC" w14:textId="77777777" w:rsidR="00900B89" w:rsidRPr="002E2A45" w:rsidRDefault="00900B89" w:rsidP="007D31DB">
            <w:pPr>
              <w:autoSpaceDE w:val="0"/>
              <w:autoSpaceDN w:val="0"/>
              <w:adjustRightInd w:val="0"/>
              <w:snapToGrid w:val="0"/>
              <w:rPr>
                <w:b/>
                <w:bCs/>
                <w:sz w:val="18"/>
                <w:szCs w:val="18"/>
              </w:rPr>
            </w:pPr>
            <w:r w:rsidRPr="002E2A45">
              <w:rPr>
                <w:sz w:val="18"/>
                <w:szCs w:val="18"/>
              </w:rPr>
              <w:t>平面凹进的尺寸，大于相应投影方向总尺寸的</w:t>
            </w:r>
            <w:r w:rsidRPr="002E2A45">
              <w:rPr>
                <w:sz w:val="18"/>
                <w:szCs w:val="18"/>
              </w:rPr>
              <w:t xml:space="preserve"> 30%</w:t>
            </w:r>
          </w:p>
        </w:tc>
        <w:tc>
          <w:tcPr>
            <w:tcW w:w="1018" w:type="pct"/>
            <w:vAlign w:val="center"/>
          </w:tcPr>
          <w:p w14:paraId="6DA0A3F9" w14:textId="77777777" w:rsidR="00900B89" w:rsidRPr="002E2A45" w:rsidRDefault="00900B89" w:rsidP="007D31DB">
            <w:pPr>
              <w:autoSpaceDE w:val="0"/>
              <w:autoSpaceDN w:val="0"/>
              <w:adjustRightInd w:val="0"/>
              <w:snapToGrid w:val="0"/>
              <w:rPr>
                <w:sz w:val="18"/>
                <w:szCs w:val="18"/>
              </w:rPr>
            </w:pPr>
          </w:p>
        </w:tc>
      </w:tr>
      <w:tr w:rsidR="00900B89" w:rsidRPr="002E2A45" w14:paraId="6C8A96E4" w14:textId="77777777" w:rsidTr="007D31DB">
        <w:trPr>
          <w:trHeight w:val="567"/>
        </w:trPr>
        <w:tc>
          <w:tcPr>
            <w:tcW w:w="749" w:type="pct"/>
            <w:vAlign w:val="center"/>
          </w:tcPr>
          <w:p w14:paraId="3D56C99F" w14:textId="77777777" w:rsidR="00900B89" w:rsidRPr="002E2A45" w:rsidRDefault="00900B89" w:rsidP="007D31DB">
            <w:pPr>
              <w:autoSpaceDE w:val="0"/>
              <w:autoSpaceDN w:val="0"/>
              <w:adjustRightInd w:val="0"/>
              <w:snapToGrid w:val="0"/>
              <w:jc w:val="center"/>
              <w:rPr>
                <w:b/>
                <w:bCs/>
                <w:sz w:val="18"/>
                <w:szCs w:val="18"/>
              </w:rPr>
            </w:pPr>
            <w:r w:rsidRPr="002E2A45">
              <w:rPr>
                <w:sz w:val="18"/>
                <w:szCs w:val="18"/>
              </w:rPr>
              <w:t>楼板局部不连续</w:t>
            </w:r>
          </w:p>
        </w:tc>
        <w:tc>
          <w:tcPr>
            <w:tcW w:w="3233" w:type="pct"/>
            <w:vAlign w:val="center"/>
          </w:tcPr>
          <w:p w14:paraId="4581ADBB" w14:textId="77777777" w:rsidR="00900B89" w:rsidRPr="002E2A45" w:rsidRDefault="00900B89" w:rsidP="007D31DB">
            <w:pPr>
              <w:autoSpaceDE w:val="0"/>
              <w:autoSpaceDN w:val="0"/>
              <w:adjustRightInd w:val="0"/>
              <w:snapToGrid w:val="0"/>
              <w:rPr>
                <w:b/>
                <w:bCs/>
                <w:sz w:val="18"/>
                <w:szCs w:val="18"/>
              </w:rPr>
            </w:pPr>
            <w:r w:rsidRPr="002E2A45">
              <w:rPr>
                <w:sz w:val="18"/>
                <w:szCs w:val="18"/>
              </w:rPr>
              <w:t>楼板的尺寸和平面刚度急剧变化，例如，有效楼板宽度小于该层楼板典型宽度的</w:t>
            </w:r>
            <w:r w:rsidRPr="002E2A45">
              <w:rPr>
                <w:sz w:val="18"/>
                <w:szCs w:val="18"/>
              </w:rPr>
              <w:t xml:space="preserve"> 50%</w:t>
            </w:r>
            <w:r w:rsidRPr="002E2A45">
              <w:rPr>
                <w:sz w:val="18"/>
                <w:szCs w:val="18"/>
              </w:rPr>
              <w:t>，或开洞面积大于该层楼面面积的</w:t>
            </w:r>
            <w:r w:rsidRPr="002E2A45">
              <w:rPr>
                <w:sz w:val="18"/>
                <w:szCs w:val="18"/>
              </w:rPr>
              <w:t xml:space="preserve"> 30%</w:t>
            </w:r>
            <w:r w:rsidRPr="002E2A45">
              <w:rPr>
                <w:sz w:val="18"/>
                <w:szCs w:val="18"/>
              </w:rPr>
              <w:t>，或较大的楼层错层</w:t>
            </w:r>
          </w:p>
        </w:tc>
        <w:tc>
          <w:tcPr>
            <w:tcW w:w="1018" w:type="pct"/>
            <w:vAlign w:val="center"/>
          </w:tcPr>
          <w:p w14:paraId="1AF2B807" w14:textId="77777777" w:rsidR="00900B89" w:rsidRPr="002E2A45" w:rsidRDefault="00900B89" w:rsidP="007D31DB">
            <w:pPr>
              <w:autoSpaceDE w:val="0"/>
              <w:autoSpaceDN w:val="0"/>
              <w:adjustRightInd w:val="0"/>
              <w:snapToGrid w:val="0"/>
              <w:rPr>
                <w:sz w:val="18"/>
                <w:szCs w:val="18"/>
              </w:rPr>
            </w:pPr>
          </w:p>
        </w:tc>
      </w:tr>
    </w:tbl>
    <w:p w14:paraId="1BCBAB6E" w14:textId="77777777" w:rsidR="00900B89" w:rsidRPr="00FD03F0" w:rsidRDefault="00900B89" w:rsidP="00575FC9">
      <w:pPr>
        <w:pStyle w:val="af7"/>
        <w:numPr>
          <w:ilvl w:val="0"/>
          <w:numId w:val="97"/>
        </w:numPr>
        <w:spacing w:line="360" w:lineRule="auto"/>
        <w:ind w:firstLineChars="0"/>
        <w:rPr>
          <w:bCs/>
          <w:kern w:val="0"/>
        </w:rPr>
      </w:pPr>
      <w:r w:rsidRPr="00FD03F0">
        <w:rPr>
          <w:bCs/>
          <w:kern w:val="0"/>
        </w:rPr>
        <w:t>竖向不规则的主要类型</w:t>
      </w:r>
      <w:r>
        <w:rPr>
          <w:rFonts w:hint="eastAsia"/>
          <w:bCs/>
          <w:kern w:val="0"/>
        </w:rPr>
        <w:t>判定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054"/>
        <w:gridCol w:w="1687"/>
      </w:tblGrid>
      <w:tr w:rsidR="00900B89" w:rsidRPr="00E13191" w14:paraId="7F0881FA" w14:textId="77777777" w:rsidTr="007D31DB">
        <w:trPr>
          <w:trHeight w:val="274"/>
        </w:trPr>
        <w:tc>
          <w:tcPr>
            <w:tcW w:w="937" w:type="pct"/>
            <w:vAlign w:val="center"/>
          </w:tcPr>
          <w:p w14:paraId="6F7C6583" w14:textId="77777777" w:rsidR="00900B89" w:rsidRPr="00E13191" w:rsidRDefault="00900B89" w:rsidP="007D31DB">
            <w:pPr>
              <w:autoSpaceDE w:val="0"/>
              <w:autoSpaceDN w:val="0"/>
              <w:adjustRightInd w:val="0"/>
              <w:snapToGrid w:val="0"/>
              <w:jc w:val="center"/>
              <w:rPr>
                <w:sz w:val="18"/>
                <w:szCs w:val="18"/>
              </w:rPr>
            </w:pPr>
            <w:r w:rsidRPr="00E13191">
              <w:rPr>
                <w:sz w:val="18"/>
                <w:szCs w:val="18"/>
              </w:rPr>
              <w:t>不规则类型</w:t>
            </w:r>
          </w:p>
        </w:tc>
        <w:tc>
          <w:tcPr>
            <w:tcW w:w="3046" w:type="pct"/>
            <w:vAlign w:val="center"/>
          </w:tcPr>
          <w:p w14:paraId="124F4888" w14:textId="77777777" w:rsidR="00900B89" w:rsidRPr="00E13191" w:rsidRDefault="00900B89" w:rsidP="007D31DB">
            <w:pPr>
              <w:autoSpaceDE w:val="0"/>
              <w:autoSpaceDN w:val="0"/>
              <w:adjustRightInd w:val="0"/>
              <w:snapToGrid w:val="0"/>
              <w:jc w:val="center"/>
              <w:rPr>
                <w:sz w:val="18"/>
                <w:szCs w:val="18"/>
              </w:rPr>
            </w:pPr>
            <w:r w:rsidRPr="00E13191">
              <w:rPr>
                <w:sz w:val="18"/>
                <w:szCs w:val="18"/>
              </w:rPr>
              <w:t>定义和参考指标</w:t>
            </w:r>
          </w:p>
        </w:tc>
        <w:tc>
          <w:tcPr>
            <w:tcW w:w="1017" w:type="pct"/>
            <w:vAlign w:val="center"/>
          </w:tcPr>
          <w:p w14:paraId="069E394A" w14:textId="77777777" w:rsidR="00900B89" w:rsidRPr="00E13191" w:rsidRDefault="00900B89" w:rsidP="007D31DB">
            <w:pPr>
              <w:autoSpaceDE w:val="0"/>
              <w:autoSpaceDN w:val="0"/>
              <w:adjustRightInd w:val="0"/>
              <w:snapToGrid w:val="0"/>
              <w:jc w:val="center"/>
              <w:rPr>
                <w:sz w:val="18"/>
                <w:szCs w:val="18"/>
              </w:rPr>
            </w:pPr>
            <w:r w:rsidRPr="00E13191">
              <w:rPr>
                <w:rFonts w:hint="eastAsia"/>
                <w:sz w:val="18"/>
                <w:szCs w:val="18"/>
              </w:rPr>
              <w:t>指标</w:t>
            </w:r>
            <w:r w:rsidRPr="00E13191">
              <w:rPr>
                <w:sz w:val="18"/>
                <w:szCs w:val="18"/>
              </w:rPr>
              <w:t>值</w:t>
            </w:r>
            <w:r w:rsidRPr="00E13191">
              <w:rPr>
                <w:rFonts w:hint="eastAsia"/>
                <w:sz w:val="18"/>
                <w:szCs w:val="18"/>
              </w:rPr>
              <w:t>/</w:t>
            </w:r>
            <w:r w:rsidRPr="00E13191">
              <w:rPr>
                <w:rFonts w:hint="eastAsia"/>
                <w:sz w:val="18"/>
                <w:szCs w:val="18"/>
              </w:rPr>
              <w:t>是</w:t>
            </w:r>
            <w:r w:rsidRPr="00E13191">
              <w:rPr>
                <w:rFonts w:hint="eastAsia"/>
                <w:sz w:val="18"/>
                <w:szCs w:val="18"/>
              </w:rPr>
              <w:t>/</w:t>
            </w:r>
            <w:r w:rsidRPr="00E13191">
              <w:rPr>
                <w:rFonts w:hint="eastAsia"/>
                <w:sz w:val="18"/>
                <w:szCs w:val="18"/>
              </w:rPr>
              <w:t>否</w:t>
            </w:r>
            <w:r w:rsidRPr="00E13191">
              <w:rPr>
                <w:rFonts w:hint="eastAsia"/>
                <w:sz w:val="18"/>
                <w:szCs w:val="18"/>
              </w:rPr>
              <w:t xml:space="preserve"> </w:t>
            </w:r>
          </w:p>
        </w:tc>
      </w:tr>
      <w:tr w:rsidR="00900B89" w:rsidRPr="002E2A45" w14:paraId="5146289D" w14:textId="77777777" w:rsidTr="007D31DB">
        <w:trPr>
          <w:trHeight w:val="822"/>
        </w:trPr>
        <w:tc>
          <w:tcPr>
            <w:tcW w:w="937" w:type="pct"/>
            <w:vAlign w:val="center"/>
          </w:tcPr>
          <w:p w14:paraId="046F5992" w14:textId="77777777" w:rsidR="00900B89" w:rsidRPr="002E2A45" w:rsidRDefault="00900B89" w:rsidP="007D31DB">
            <w:pPr>
              <w:autoSpaceDE w:val="0"/>
              <w:autoSpaceDN w:val="0"/>
              <w:adjustRightInd w:val="0"/>
              <w:snapToGrid w:val="0"/>
              <w:jc w:val="center"/>
              <w:rPr>
                <w:sz w:val="18"/>
                <w:szCs w:val="18"/>
              </w:rPr>
            </w:pPr>
            <w:r w:rsidRPr="002E2A45">
              <w:rPr>
                <w:sz w:val="18"/>
                <w:szCs w:val="18"/>
              </w:rPr>
              <w:t>侧向刚度不规则</w:t>
            </w:r>
          </w:p>
        </w:tc>
        <w:tc>
          <w:tcPr>
            <w:tcW w:w="3046" w:type="pct"/>
            <w:vAlign w:val="center"/>
          </w:tcPr>
          <w:p w14:paraId="3ECBF25B" w14:textId="77777777" w:rsidR="00900B89" w:rsidRPr="002E2A45" w:rsidRDefault="00900B89" w:rsidP="007D31DB">
            <w:pPr>
              <w:autoSpaceDE w:val="0"/>
              <w:autoSpaceDN w:val="0"/>
              <w:adjustRightInd w:val="0"/>
              <w:snapToGrid w:val="0"/>
              <w:rPr>
                <w:sz w:val="18"/>
                <w:szCs w:val="18"/>
              </w:rPr>
            </w:pPr>
            <w:r w:rsidRPr="002E2A45">
              <w:rPr>
                <w:sz w:val="18"/>
                <w:szCs w:val="18"/>
              </w:rPr>
              <w:t>该层的侧向刚度小于相邻上一层的</w:t>
            </w:r>
            <w:r w:rsidRPr="002E2A45">
              <w:rPr>
                <w:sz w:val="18"/>
                <w:szCs w:val="18"/>
              </w:rPr>
              <w:t xml:space="preserve"> 70%</w:t>
            </w:r>
            <w:r w:rsidRPr="002E2A45">
              <w:rPr>
                <w:sz w:val="18"/>
                <w:szCs w:val="18"/>
              </w:rPr>
              <w:t>，或小于其上相邻三个楼层侧向刚度平均值的</w:t>
            </w:r>
            <w:r w:rsidRPr="002E2A45">
              <w:rPr>
                <w:sz w:val="18"/>
                <w:szCs w:val="18"/>
              </w:rPr>
              <w:t>80%</w:t>
            </w:r>
            <w:r w:rsidRPr="002E2A45">
              <w:rPr>
                <w:sz w:val="18"/>
                <w:szCs w:val="18"/>
              </w:rPr>
              <w:t>；除顶层或出屋面小建筑外，局部收进的水平向尺寸大于相邻下一层的</w:t>
            </w:r>
            <w:r w:rsidRPr="002E2A45">
              <w:rPr>
                <w:sz w:val="18"/>
                <w:szCs w:val="18"/>
              </w:rPr>
              <w:t xml:space="preserve"> 25</w:t>
            </w:r>
            <w:r w:rsidRPr="002E2A45">
              <w:rPr>
                <w:sz w:val="18"/>
                <w:szCs w:val="18"/>
              </w:rPr>
              <w:t>％</w:t>
            </w:r>
          </w:p>
        </w:tc>
        <w:tc>
          <w:tcPr>
            <w:tcW w:w="1017" w:type="pct"/>
            <w:vAlign w:val="center"/>
          </w:tcPr>
          <w:p w14:paraId="311D6F5E" w14:textId="77777777" w:rsidR="00900B89" w:rsidRPr="002E2A45" w:rsidRDefault="00900B89" w:rsidP="007D31DB">
            <w:pPr>
              <w:autoSpaceDE w:val="0"/>
              <w:autoSpaceDN w:val="0"/>
              <w:adjustRightInd w:val="0"/>
              <w:snapToGrid w:val="0"/>
              <w:rPr>
                <w:sz w:val="18"/>
                <w:szCs w:val="18"/>
              </w:rPr>
            </w:pPr>
          </w:p>
        </w:tc>
      </w:tr>
      <w:tr w:rsidR="00900B89" w:rsidRPr="002E2A45" w14:paraId="389CA85D" w14:textId="77777777" w:rsidTr="007D31DB">
        <w:trPr>
          <w:trHeight w:val="548"/>
        </w:trPr>
        <w:tc>
          <w:tcPr>
            <w:tcW w:w="937" w:type="pct"/>
            <w:vAlign w:val="center"/>
          </w:tcPr>
          <w:p w14:paraId="0B90E31C" w14:textId="77777777" w:rsidR="00900B89" w:rsidRPr="002E2A45" w:rsidRDefault="00900B89" w:rsidP="007D31DB">
            <w:pPr>
              <w:autoSpaceDE w:val="0"/>
              <w:autoSpaceDN w:val="0"/>
              <w:adjustRightInd w:val="0"/>
              <w:snapToGrid w:val="0"/>
              <w:jc w:val="center"/>
              <w:rPr>
                <w:sz w:val="18"/>
                <w:szCs w:val="18"/>
              </w:rPr>
            </w:pPr>
            <w:r w:rsidRPr="002E2A45">
              <w:rPr>
                <w:sz w:val="18"/>
                <w:szCs w:val="18"/>
              </w:rPr>
              <w:t>竖向抗侧力构件不连续</w:t>
            </w:r>
          </w:p>
        </w:tc>
        <w:tc>
          <w:tcPr>
            <w:tcW w:w="3046" w:type="pct"/>
            <w:vAlign w:val="center"/>
          </w:tcPr>
          <w:p w14:paraId="50655501" w14:textId="77777777" w:rsidR="00900B89" w:rsidRPr="002E2A45" w:rsidRDefault="00900B89" w:rsidP="007D31DB">
            <w:pPr>
              <w:autoSpaceDE w:val="0"/>
              <w:autoSpaceDN w:val="0"/>
              <w:adjustRightInd w:val="0"/>
              <w:snapToGrid w:val="0"/>
              <w:rPr>
                <w:sz w:val="18"/>
                <w:szCs w:val="18"/>
              </w:rPr>
            </w:pPr>
            <w:r w:rsidRPr="002E2A45">
              <w:rPr>
                <w:sz w:val="18"/>
                <w:szCs w:val="18"/>
              </w:rPr>
              <w:t>竖向抗侧力构件</w:t>
            </w:r>
            <w:r w:rsidRPr="002E2A45">
              <w:rPr>
                <w:sz w:val="18"/>
                <w:szCs w:val="18"/>
              </w:rPr>
              <w:t>(</w:t>
            </w:r>
            <w:r w:rsidRPr="002E2A45">
              <w:rPr>
                <w:sz w:val="18"/>
                <w:szCs w:val="18"/>
              </w:rPr>
              <w:t>柱、抗震墙、抗震支撑</w:t>
            </w:r>
            <w:r w:rsidRPr="002E2A45">
              <w:rPr>
                <w:sz w:val="18"/>
                <w:szCs w:val="18"/>
              </w:rPr>
              <w:t>)</w:t>
            </w:r>
            <w:r w:rsidRPr="002E2A45">
              <w:rPr>
                <w:sz w:val="18"/>
                <w:szCs w:val="18"/>
              </w:rPr>
              <w:t>的内力由水平转换构件</w:t>
            </w:r>
            <w:r w:rsidRPr="002E2A45">
              <w:rPr>
                <w:sz w:val="18"/>
                <w:szCs w:val="18"/>
              </w:rPr>
              <w:t>(</w:t>
            </w:r>
            <w:r w:rsidRPr="002E2A45">
              <w:rPr>
                <w:sz w:val="18"/>
                <w:szCs w:val="18"/>
              </w:rPr>
              <w:t>梁、桁架等</w:t>
            </w:r>
            <w:r w:rsidRPr="002E2A45">
              <w:rPr>
                <w:sz w:val="18"/>
                <w:szCs w:val="18"/>
              </w:rPr>
              <w:t>)</w:t>
            </w:r>
            <w:r w:rsidRPr="002E2A45">
              <w:rPr>
                <w:sz w:val="18"/>
                <w:szCs w:val="18"/>
              </w:rPr>
              <w:t>向下传递</w:t>
            </w:r>
          </w:p>
        </w:tc>
        <w:tc>
          <w:tcPr>
            <w:tcW w:w="1017" w:type="pct"/>
            <w:vAlign w:val="center"/>
          </w:tcPr>
          <w:p w14:paraId="5A7AEB2B" w14:textId="77777777" w:rsidR="00900B89" w:rsidRPr="002E2A45" w:rsidRDefault="00900B89" w:rsidP="007D31DB">
            <w:pPr>
              <w:autoSpaceDE w:val="0"/>
              <w:autoSpaceDN w:val="0"/>
              <w:adjustRightInd w:val="0"/>
              <w:snapToGrid w:val="0"/>
              <w:rPr>
                <w:sz w:val="18"/>
                <w:szCs w:val="18"/>
              </w:rPr>
            </w:pPr>
          </w:p>
        </w:tc>
      </w:tr>
      <w:tr w:rsidR="00900B89" w:rsidRPr="002E2A45" w14:paraId="40FC4493" w14:textId="77777777" w:rsidTr="007D31DB">
        <w:trPr>
          <w:trHeight w:val="291"/>
        </w:trPr>
        <w:tc>
          <w:tcPr>
            <w:tcW w:w="937" w:type="pct"/>
            <w:vAlign w:val="center"/>
          </w:tcPr>
          <w:p w14:paraId="6CF3C628" w14:textId="77777777" w:rsidR="00900B89" w:rsidRPr="002E2A45" w:rsidRDefault="00900B89" w:rsidP="007D31DB">
            <w:pPr>
              <w:autoSpaceDE w:val="0"/>
              <w:autoSpaceDN w:val="0"/>
              <w:adjustRightInd w:val="0"/>
              <w:snapToGrid w:val="0"/>
              <w:jc w:val="center"/>
              <w:rPr>
                <w:sz w:val="18"/>
                <w:szCs w:val="18"/>
              </w:rPr>
            </w:pPr>
            <w:r w:rsidRPr="002E2A45">
              <w:rPr>
                <w:sz w:val="18"/>
                <w:szCs w:val="18"/>
              </w:rPr>
              <w:t>楼层承载力突变</w:t>
            </w:r>
          </w:p>
        </w:tc>
        <w:tc>
          <w:tcPr>
            <w:tcW w:w="3046" w:type="pct"/>
            <w:vAlign w:val="center"/>
          </w:tcPr>
          <w:p w14:paraId="5F05EC95" w14:textId="77777777" w:rsidR="00900B89" w:rsidRPr="002E2A45" w:rsidRDefault="00900B89" w:rsidP="007D31DB">
            <w:pPr>
              <w:autoSpaceDE w:val="0"/>
              <w:autoSpaceDN w:val="0"/>
              <w:adjustRightInd w:val="0"/>
              <w:snapToGrid w:val="0"/>
              <w:rPr>
                <w:sz w:val="18"/>
                <w:szCs w:val="18"/>
              </w:rPr>
            </w:pPr>
            <w:r w:rsidRPr="002E2A45">
              <w:rPr>
                <w:sz w:val="18"/>
                <w:szCs w:val="18"/>
              </w:rPr>
              <w:t>抗侧力结构的层间受剪承载力小于相邻上一楼层的</w:t>
            </w:r>
            <w:r w:rsidRPr="002E2A45">
              <w:rPr>
                <w:sz w:val="18"/>
                <w:szCs w:val="18"/>
              </w:rPr>
              <w:t xml:space="preserve"> 80%</w:t>
            </w:r>
          </w:p>
        </w:tc>
        <w:tc>
          <w:tcPr>
            <w:tcW w:w="1017" w:type="pct"/>
            <w:vAlign w:val="center"/>
          </w:tcPr>
          <w:p w14:paraId="0151FA4E" w14:textId="77777777" w:rsidR="00900B89" w:rsidRPr="002E2A45" w:rsidRDefault="00900B89" w:rsidP="007D31DB">
            <w:pPr>
              <w:autoSpaceDE w:val="0"/>
              <w:autoSpaceDN w:val="0"/>
              <w:adjustRightInd w:val="0"/>
              <w:snapToGrid w:val="0"/>
              <w:rPr>
                <w:sz w:val="18"/>
                <w:szCs w:val="18"/>
              </w:rPr>
            </w:pPr>
          </w:p>
        </w:tc>
      </w:tr>
    </w:tbl>
    <w:p w14:paraId="28DF84C3" w14:textId="77777777" w:rsidR="00900B89" w:rsidRPr="00FD03F0" w:rsidRDefault="00900B89" w:rsidP="00575FC9">
      <w:pPr>
        <w:pStyle w:val="af7"/>
        <w:numPr>
          <w:ilvl w:val="0"/>
          <w:numId w:val="97"/>
        </w:numPr>
        <w:spacing w:line="360" w:lineRule="auto"/>
        <w:ind w:firstLineChars="0"/>
        <w:rPr>
          <w:bCs/>
          <w:kern w:val="0"/>
        </w:rPr>
      </w:pPr>
      <w:r>
        <w:rPr>
          <w:rFonts w:hint="eastAsia"/>
          <w:bCs/>
          <w:kern w:val="0"/>
        </w:rPr>
        <w:t>其他</w:t>
      </w:r>
      <w:r>
        <w:rPr>
          <w:bCs/>
          <w:kern w:val="0"/>
        </w:rPr>
        <w:t>不</w:t>
      </w:r>
      <w:r w:rsidRPr="00FD03F0">
        <w:rPr>
          <w:rFonts w:hint="eastAsia"/>
          <w:bCs/>
          <w:kern w:val="0"/>
        </w:rPr>
        <w:t>规则</w:t>
      </w:r>
      <w:r>
        <w:rPr>
          <w:rFonts w:hint="eastAsia"/>
          <w:bCs/>
          <w:kern w:val="0"/>
        </w:rPr>
        <w:t>类型</w:t>
      </w:r>
      <w:r>
        <w:rPr>
          <w:rFonts w:hint="eastAsia"/>
          <w:bCs/>
          <w:kern w:val="0"/>
          <w:u w:val="single"/>
        </w:rPr>
        <w:t xml:space="preserve">                                            </w:t>
      </w:r>
      <w:r w:rsidRPr="00FD03F0">
        <w:rPr>
          <w:rFonts w:hint="eastAsia"/>
          <w:bCs/>
          <w:kern w:val="0"/>
        </w:rPr>
        <w:t>。</w:t>
      </w:r>
    </w:p>
    <w:p w14:paraId="21F4E51D" w14:textId="77777777" w:rsidR="00900B89" w:rsidRPr="003440B3" w:rsidRDefault="00900B89" w:rsidP="00900B89">
      <w:pPr>
        <w:spacing w:line="288" w:lineRule="auto"/>
        <w:ind w:firstLineChars="100" w:firstLine="210"/>
        <w:rPr>
          <w:bCs/>
          <w:lang w:val="zh-CN"/>
        </w:rPr>
      </w:pPr>
    </w:p>
    <w:p w14:paraId="4B064CD2" w14:textId="77777777" w:rsidR="00900B89" w:rsidRPr="00856567" w:rsidRDefault="00900B89" w:rsidP="00575FC9">
      <w:pPr>
        <w:numPr>
          <w:ilvl w:val="0"/>
          <w:numId w:val="92"/>
        </w:numPr>
        <w:spacing w:line="288" w:lineRule="auto"/>
        <w:rPr>
          <w:rFonts w:cs="宋体"/>
          <w:b/>
          <w:bCs/>
          <w:sz w:val="24"/>
          <w:lang w:val="zh-CN"/>
        </w:rPr>
      </w:pPr>
      <w:r w:rsidRPr="00856567">
        <w:rPr>
          <w:rFonts w:cs="宋体" w:hint="eastAsia"/>
          <w:b/>
          <w:bCs/>
          <w:sz w:val="24"/>
          <w:lang w:val="zh-CN"/>
        </w:rPr>
        <w:t>证明材料</w:t>
      </w:r>
    </w:p>
    <w:p w14:paraId="4BBDF279"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510BF229" w14:textId="77777777" w:rsidR="00900B89" w:rsidRDefault="00900B89" w:rsidP="00575FC9">
      <w:pPr>
        <w:pStyle w:val="af7"/>
        <w:numPr>
          <w:ilvl w:val="0"/>
          <w:numId w:val="93"/>
        </w:numPr>
        <w:spacing w:line="288" w:lineRule="auto"/>
        <w:ind w:firstLineChars="0"/>
      </w:pPr>
      <w:r w:rsidRPr="00F457B9">
        <w:rPr>
          <w:rFonts w:hint="eastAsia"/>
        </w:rPr>
        <w:t>建筑</w:t>
      </w:r>
      <w:r>
        <w:rPr>
          <w:rFonts w:hint="eastAsia"/>
        </w:rPr>
        <w:t>平、</w:t>
      </w:r>
      <w:r>
        <w:t>立</w:t>
      </w:r>
      <w:r>
        <w:rPr>
          <w:rFonts w:hint="eastAsia"/>
        </w:rPr>
        <w:t>、</w:t>
      </w:r>
      <w:r>
        <w:t>剖面</w:t>
      </w:r>
      <w:r w:rsidRPr="00F457B9">
        <w:rPr>
          <w:rFonts w:hint="eastAsia"/>
        </w:rPr>
        <w:t>施工图</w:t>
      </w:r>
      <w:r>
        <w:rPr>
          <w:rFonts w:hint="eastAsia"/>
        </w:rPr>
        <w:t>：</w:t>
      </w:r>
      <w:r>
        <w:t>应体现建筑形体平面及竖向剖面的形状、尺寸和变化</w:t>
      </w:r>
      <w:r>
        <w:rPr>
          <w:rFonts w:hint="eastAsia"/>
        </w:rPr>
        <w:t>；</w:t>
      </w:r>
    </w:p>
    <w:p w14:paraId="5255DF71" w14:textId="77777777" w:rsidR="00900B89" w:rsidRPr="005A063C" w:rsidRDefault="00900B89" w:rsidP="00575FC9">
      <w:pPr>
        <w:pStyle w:val="af7"/>
        <w:numPr>
          <w:ilvl w:val="0"/>
          <w:numId w:val="93"/>
        </w:numPr>
        <w:spacing w:line="288" w:lineRule="auto"/>
        <w:ind w:firstLineChars="0"/>
        <w:rPr>
          <w:rFonts w:eastAsiaTheme="minorEastAsia"/>
        </w:rPr>
      </w:pPr>
      <w:r w:rsidRPr="005A063C">
        <w:rPr>
          <w:rFonts w:eastAsiaTheme="minorEastAsia"/>
        </w:rPr>
        <w:t>结构</w:t>
      </w:r>
      <w:r w:rsidRPr="005A063C">
        <w:rPr>
          <w:rFonts w:eastAsiaTheme="minorEastAsia" w:hint="eastAsia"/>
        </w:rPr>
        <w:t>平面布置图：</w:t>
      </w:r>
      <w:r w:rsidRPr="005A063C">
        <w:rPr>
          <w:rFonts w:eastAsiaTheme="minorEastAsia"/>
        </w:rPr>
        <w:t>应</w:t>
      </w:r>
      <w:r w:rsidRPr="005A063C">
        <w:rPr>
          <w:rFonts w:eastAsiaTheme="minorEastAsia" w:hint="eastAsia"/>
        </w:rPr>
        <w:t>体现</w:t>
      </w:r>
      <w:r w:rsidRPr="005A063C">
        <w:rPr>
          <w:rFonts w:eastAsiaTheme="minorEastAsia"/>
        </w:rPr>
        <w:t>结构平面</w:t>
      </w:r>
      <w:r>
        <w:rPr>
          <w:rFonts w:hint="eastAsia"/>
        </w:rPr>
        <w:t>各部位的</w:t>
      </w:r>
      <w:r>
        <w:t>尺寸</w:t>
      </w:r>
      <w:r w:rsidRPr="005A063C">
        <w:rPr>
          <w:rFonts w:eastAsiaTheme="minorEastAsia" w:hint="eastAsia"/>
        </w:rPr>
        <w:t>；</w:t>
      </w:r>
    </w:p>
    <w:p w14:paraId="4369D601" w14:textId="77777777" w:rsidR="00900B89" w:rsidRDefault="00900B89" w:rsidP="00575FC9">
      <w:pPr>
        <w:pStyle w:val="af7"/>
        <w:numPr>
          <w:ilvl w:val="0"/>
          <w:numId w:val="93"/>
        </w:numPr>
        <w:spacing w:line="288" w:lineRule="auto"/>
        <w:ind w:firstLineChars="0"/>
      </w:pPr>
      <w:r w:rsidRPr="00F457B9">
        <w:rPr>
          <w:rFonts w:hint="eastAsia"/>
        </w:rPr>
        <w:t>建筑形体规则性判定报告</w:t>
      </w:r>
      <w:r>
        <w:rPr>
          <w:rFonts w:hint="eastAsia"/>
        </w:rPr>
        <w:t>：列出项目</w:t>
      </w:r>
      <w:r>
        <w:t>存在的各种不规则</w:t>
      </w:r>
      <w:r>
        <w:rPr>
          <w:rFonts w:hint="eastAsia"/>
        </w:rPr>
        <w:t>类型及</w:t>
      </w:r>
      <w:r>
        <w:t>相应的指标，</w:t>
      </w:r>
      <w:r>
        <w:rPr>
          <w:rFonts w:hint="eastAsia"/>
        </w:rPr>
        <w:t>并判定建</w:t>
      </w:r>
      <w:r>
        <w:rPr>
          <w:rFonts w:hint="eastAsia"/>
        </w:rPr>
        <w:lastRenderedPageBreak/>
        <w:t>筑形体</w:t>
      </w:r>
      <w:r>
        <w:t>的</w:t>
      </w:r>
      <w:r>
        <w:rPr>
          <w:rFonts w:hint="eastAsia"/>
        </w:rPr>
        <w:t>不规则性。</w:t>
      </w:r>
    </w:p>
    <w:p w14:paraId="4E43CA0A"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19AACE22" w14:textId="77777777" w:rsidR="00900B89" w:rsidRDefault="00900B89" w:rsidP="00575FC9">
      <w:pPr>
        <w:pStyle w:val="af7"/>
        <w:numPr>
          <w:ilvl w:val="0"/>
          <w:numId w:val="94"/>
        </w:numPr>
        <w:spacing w:line="288" w:lineRule="auto"/>
        <w:ind w:firstLineChars="0"/>
      </w:pPr>
      <w:r w:rsidRPr="00F457B9">
        <w:rPr>
          <w:rFonts w:hint="eastAsia"/>
        </w:rPr>
        <w:t>建筑</w:t>
      </w:r>
      <w:r>
        <w:rPr>
          <w:rFonts w:hint="eastAsia"/>
        </w:rPr>
        <w:t>平、</w:t>
      </w:r>
      <w:r>
        <w:t>立</w:t>
      </w:r>
      <w:r>
        <w:rPr>
          <w:rFonts w:hint="eastAsia"/>
        </w:rPr>
        <w:t>、</w:t>
      </w:r>
      <w:r>
        <w:t>剖面</w:t>
      </w:r>
      <w:r>
        <w:rPr>
          <w:rFonts w:hint="eastAsia"/>
        </w:rPr>
        <w:t>竣工</w:t>
      </w:r>
      <w:r w:rsidRPr="00F457B9">
        <w:rPr>
          <w:rFonts w:hint="eastAsia"/>
        </w:rPr>
        <w:t>图</w:t>
      </w:r>
      <w:r>
        <w:rPr>
          <w:rFonts w:hint="eastAsia"/>
        </w:rPr>
        <w:t>：</w:t>
      </w:r>
      <w:r>
        <w:t>应体现建筑形体平面及竖向剖面的形状、尺寸和变化</w:t>
      </w:r>
      <w:r>
        <w:rPr>
          <w:rFonts w:hint="eastAsia"/>
        </w:rPr>
        <w:t>；</w:t>
      </w:r>
    </w:p>
    <w:p w14:paraId="48B2A26D" w14:textId="77777777" w:rsidR="00900B89" w:rsidRPr="005A063C" w:rsidRDefault="00900B89" w:rsidP="00575FC9">
      <w:pPr>
        <w:pStyle w:val="af7"/>
        <w:numPr>
          <w:ilvl w:val="0"/>
          <w:numId w:val="94"/>
        </w:numPr>
        <w:spacing w:line="288" w:lineRule="auto"/>
        <w:ind w:firstLineChars="0"/>
        <w:rPr>
          <w:rFonts w:eastAsiaTheme="minorEastAsia"/>
        </w:rPr>
      </w:pPr>
      <w:r w:rsidRPr="005A063C">
        <w:rPr>
          <w:rFonts w:eastAsiaTheme="minorEastAsia"/>
        </w:rPr>
        <w:t>结构</w:t>
      </w:r>
      <w:r w:rsidRPr="005A063C">
        <w:rPr>
          <w:rFonts w:eastAsiaTheme="minorEastAsia" w:hint="eastAsia"/>
        </w:rPr>
        <w:t>平面布置图：</w:t>
      </w:r>
      <w:r w:rsidRPr="005A063C">
        <w:rPr>
          <w:rFonts w:eastAsiaTheme="minorEastAsia"/>
        </w:rPr>
        <w:t>应</w:t>
      </w:r>
      <w:r w:rsidRPr="005A063C">
        <w:rPr>
          <w:rFonts w:eastAsiaTheme="minorEastAsia" w:hint="eastAsia"/>
        </w:rPr>
        <w:t>体现</w:t>
      </w:r>
      <w:r w:rsidRPr="005A063C">
        <w:rPr>
          <w:rFonts w:eastAsiaTheme="minorEastAsia"/>
        </w:rPr>
        <w:t>结构平面</w:t>
      </w:r>
      <w:r>
        <w:rPr>
          <w:rFonts w:hint="eastAsia"/>
        </w:rPr>
        <w:t>各部位的</w:t>
      </w:r>
      <w:r>
        <w:t>尺寸</w:t>
      </w:r>
      <w:r w:rsidRPr="005A063C">
        <w:rPr>
          <w:rFonts w:eastAsiaTheme="minorEastAsia" w:hint="eastAsia"/>
        </w:rPr>
        <w:t>；</w:t>
      </w:r>
    </w:p>
    <w:p w14:paraId="080E12A8" w14:textId="77777777" w:rsidR="00900B89" w:rsidRDefault="00900B89" w:rsidP="00575FC9">
      <w:pPr>
        <w:pStyle w:val="af7"/>
        <w:numPr>
          <w:ilvl w:val="0"/>
          <w:numId w:val="94"/>
        </w:numPr>
        <w:spacing w:line="288" w:lineRule="auto"/>
        <w:ind w:firstLineChars="0"/>
      </w:pPr>
      <w:r w:rsidRPr="00F457B9">
        <w:rPr>
          <w:rFonts w:hint="eastAsia"/>
        </w:rPr>
        <w:t>建筑形体规则性判定报告</w:t>
      </w:r>
      <w:r>
        <w:rPr>
          <w:rFonts w:hint="eastAsia"/>
        </w:rPr>
        <w:t>：列出项目</w:t>
      </w:r>
      <w:r>
        <w:t>存在的各种不规则</w:t>
      </w:r>
      <w:r>
        <w:rPr>
          <w:rFonts w:hint="eastAsia"/>
        </w:rPr>
        <w:t>类型及</w:t>
      </w:r>
      <w:r>
        <w:t>相应的指标，</w:t>
      </w:r>
      <w:r>
        <w:rPr>
          <w:rFonts w:hint="eastAsia"/>
        </w:rPr>
        <w:t>并判定建筑形体</w:t>
      </w:r>
      <w:r>
        <w:t>的</w:t>
      </w:r>
      <w:r>
        <w:rPr>
          <w:rFonts w:hint="eastAsia"/>
        </w:rPr>
        <w:t>不规则性。</w:t>
      </w:r>
    </w:p>
    <w:p w14:paraId="1EEE6F74" w14:textId="77777777" w:rsidR="00900B89" w:rsidRPr="0004127E" w:rsidRDefault="00900B89" w:rsidP="00900B89">
      <w:pPr>
        <w:spacing w:line="288" w:lineRule="auto"/>
      </w:pPr>
      <w:r w:rsidRPr="004351BF">
        <w:rPr>
          <w:rFonts w:cs="宋体" w:hint="eastAsia"/>
          <w:b/>
        </w:rPr>
        <w:t>实际提交材料：</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3"/>
      </w:tblGrid>
      <w:tr w:rsidR="00900B89" w:rsidRPr="0004127E" w14:paraId="12CD73BB" w14:textId="77777777" w:rsidTr="007D31DB">
        <w:trPr>
          <w:trHeight w:val="2088"/>
          <w:jc w:val="center"/>
        </w:trPr>
        <w:tc>
          <w:tcPr>
            <w:tcW w:w="8963" w:type="dxa"/>
            <w:tcBorders>
              <w:top w:val="single" w:sz="4" w:space="0" w:color="auto"/>
              <w:left w:val="single" w:sz="4" w:space="0" w:color="auto"/>
              <w:bottom w:val="single" w:sz="4" w:space="0" w:color="auto"/>
              <w:right w:val="single" w:sz="4" w:space="0" w:color="auto"/>
            </w:tcBorders>
          </w:tcPr>
          <w:p w14:paraId="3C36865D" w14:textId="77777777" w:rsidR="00900B89" w:rsidRPr="008968E7" w:rsidRDefault="00900B89" w:rsidP="007D31DB">
            <w:pPr>
              <w:spacing w:line="288" w:lineRule="auto"/>
            </w:pPr>
          </w:p>
        </w:tc>
      </w:tr>
    </w:tbl>
    <w:p w14:paraId="6EDD8D85" w14:textId="77777777" w:rsidR="00900B89" w:rsidRDefault="00900B89" w:rsidP="00900B89">
      <w:pPr>
        <w:spacing w:line="288" w:lineRule="auto"/>
        <w:rPr>
          <w:b/>
          <w:bCs/>
          <w:sz w:val="24"/>
        </w:rPr>
      </w:pPr>
    </w:p>
    <w:p w14:paraId="448B172F" w14:textId="77777777" w:rsidR="00900B89" w:rsidRDefault="00900B89" w:rsidP="00900B89">
      <w:pPr>
        <w:spacing w:line="288" w:lineRule="auto"/>
        <w:rPr>
          <w:b/>
          <w:bCs/>
          <w:sz w:val="24"/>
        </w:rPr>
        <w:sectPr w:rsidR="00900B89">
          <w:pgSz w:w="11906" w:h="16838"/>
          <w:pgMar w:top="1440" w:right="1800" w:bottom="1440" w:left="1800" w:header="851" w:footer="992" w:gutter="0"/>
          <w:cols w:space="425"/>
          <w:docGrid w:type="lines" w:linePitch="312"/>
        </w:sectPr>
      </w:pPr>
    </w:p>
    <w:p w14:paraId="27054742" w14:textId="77777777" w:rsidR="00900B89" w:rsidRPr="00771732" w:rsidRDefault="00900B89" w:rsidP="00900B89">
      <w:pPr>
        <w:pStyle w:val="3"/>
        <w:spacing w:line="360" w:lineRule="auto"/>
      </w:pPr>
      <w:r w:rsidRPr="003D1B31">
        <w:lastRenderedPageBreak/>
        <w:t xml:space="preserve">7.2.2 </w:t>
      </w:r>
      <w:r w:rsidRPr="003D1B31">
        <w:rPr>
          <w:rFonts w:hint="eastAsia"/>
        </w:rPr>
        <w:t>对地基基础、结构体系、结构构件进行优化设计，达到节材效果</w:t>
      </w:r>
      <w:r w:rsidRPr="003D1B31">
        <w:t>。</w:t>
      </w:r>
      <w:r w:rsidRPr="003D1B31">
        <w:rPr>
          <w:rFonts w:hint="eastAsia"/>
        </w:rPr>
        <w:t>（总分5分）</w:t>
      </w:r>
    </w:p>
    <w:p w14:paraId="1C4AFF0B" w14:textId="77777777" w:rsidR="00900B89" w:rsidRPr="00771732" w:rsidRDefault="00900B89" w:rsidP="00900B89">
      <w:pPr>
        <w:spacing w:line="288" w:lineRule="auto"/>
        <w:rPr>
          <w:b/>
          <w:bCs/>
          <w:sz w:val="24"/>
        </w:rPr>
      </w:pPr>
    </w:p>
    <w:p w14:paraId="042714E7" w14:textId="77777777" w:rsidR="00900B89" w:rsidRPr="00856567" w:rsidRDefault="00900B89" w:rsidP="00575FC9">
      <w:pPr>
        <w:numPr>
          <w:ilvl w:val="0"/>
          <w:numId w:val="91"/>
        </w:numPr>
        <w:spacing w:line="288" w:lineRule="auto"/>
        <w:rPr>
          <w:rFonts w:cs="宋体"/>
          <w:b/>
          <w:bCs/>
          <w:sz w:val="24"/>
          <w:lang w:val="zh-CN"/>
        </w:rPr>
      </w:pPr>
      <w:r w:rsidRPr="00856567">
        <w:rPr>
          <w:rFonts w:cs="宋体" w:hint="eastAsia"/>
          <w:b/>
          <w:bCs/>
          <w:sz w:val="24"/>
          <w:lang w:val="zh-CN"/>
        </w:rPr>
        <w:t>得分自评</w:t>
      </w:r>
    </w:p>
    <w:tbl>
      <w:tblPr>
        <w:tblStyle w:val="23"/>
        <w:tblW w:w="8359" w:type="dxa"/>
        <w:tblLook w:val="04A0" w:firstRow="1" w:lastRow="0" w:firstColumn="1" w:lastColumn="0" w:noHBand="0" w:noVBand="1"/>
      </w:tblPr>
      <w:tblGrid>
        <w:gridCol w:w="926"/>
        <w:gridCol w:w="3860"/>
        <w:gridCol w:w="1872"/>
        <w:gridCol w:w="1701"/>
      </w:tblGrid>
      <w:tr w:rsidR="00900B89" w:rsidRPr="000B58EA" w14:paraId="5C53C086" w14:textId="77777777" w:rsidTr="007D31DB">
        <w:tc>
          <w:tcPr>
            <w:tcW w:w="926" w:type="dxa"/>
          </w:tcPr>
          <w:p w14:paraId="6A599577" w14:textId="77777777" w:rsidR="00900B89" w:rsidRPr="000B58EA" w:rsidRDefault="00900B89" w:rsidP="007D31DB">
            <w:pPr>
              <w:rPr>
                <w:b/>
              </w:rPr>
            </w:pPr>
            <w:r w:rsidRPr="000B58EA">
              <w:rPr>
                <w:rFonts w:hint="eastAsia"/>
                <w:b/>
              </w:rPr>
              <w:t>序号</w:t>
            </w:r>
          </w:p>
        </w:tc>
        <w:tc>
          <w:tcPr>
            <w:tcW w:w="3860" w:type="dxa"/>
          </w:tcPr>
          <w:p w14:paraId="09C7F53D" w14:textId="77777777" w:rsidR="00900B89" w:rsidRPr="000B58EA" w:rsidRDefault="00900B89" w:rsidP="007D31DB">
            <w:pPr>
              <w:rPr>
                <w:b/>
              </w:rPr>
            </w:pPr>
            <w:r w:rsidRPr="000B58EA">
              <w:rPr>
                <w:rFonts w:hint="eastAsia"/>
                <w:b/>
              </w:rPr>
              <w:t>评价</w:t>
            </w:r>
            <w:r w:rsidRPr="000B58EA">
              <w:rPr>
                <w:b/>
              </w:rPr>
              <w:t>内容</w:t>
            </w:r>
          </w:p>
        </w:tc>
        <w:tc>
          <w:tcPr>
            <w:tcW w:w="1872" w:type="dxa"/>
          </w:tcPr>
          <w:p w14:paraId="5717D410" w14:textId="77777777" w:rsidR="00900B89" w:rsidRPr="000B58EA" w:rsidRDefault="00900B89" w:rsidP="007D31DB">
            <w:pPr>
              <w:rPr>
                <w:b/>
              </w:rPr>
            </w:pPr>
            <w:r w:rsidRPr="000B58EA">
              <w:rPr>
                <w:rFonts w:hint="eastAsia"/>
                <w:b/>
              </w:rPr>
              <w:t>评价</w:t>
            </w:r>
            <w:r w:rsidRPr="000B58EA">
              <w:rPr>
                <w:b/>
              </w:rPr>
              <w:t>分值</w:t>
            </w:r>
            <w:r w:rsidRPr="000B58EA">
              <w:rPr>
                <w:rFonts w:hint="eastAsia"/>
                <w:b/>
              </w:rPr>
              <w:t>（分</w:t>
            </w:r>
            <w:r w:rsidRPr="000B58EA">
              <w:rPr>
                <w:b/>
              </w:rPr>
              <w:t>）</w:t>
            </w:r>
          </w:p>
        </w:tc>
        <w:tc>
          <w:tcPr>
            <w:tcW w:w="1701" w:type="dxa"/>
          </w:tcPr>
          <w:p w14:paraId="482F5EC6" w14:textId="77777777" w:rsidR="00900B89" w:rsidRPr="000B58EA" w:rsidRDefault="00900B89" w:rsidP="007D31DB">
            <w:pPr>
              <w:rPr>
                <w:b/>
              </w:rPr>
            </w:pPr>
            <w:r w:rsidRPr="000B58EA">
              <w:rPr>
                <w:rFonts w:hint="eastAsia"/>
                <w:b/>
              </w:rPr>
              <w:t>自评得分（分）</w:t>
            </w:r>
          </w:p>
        </w:tc>
      </w:tr>
      <w:tr w:rsidR="00900B89" w:rsidRPr="000B58EA" w14:paraId="6485EB56" w14:textId="77777777" w:rsidTr="007D31DB">
        <w:tc>
          <w:tcPr>
            <w:tcW w:w="926" w:type="dxa"/>
          </w:tcPr>
          <w:p w14:paraId="140DB26B" w14:textId="77777777" w:rsidR="00900B89" w:rsidRPr="000B58EA" w:rsidRDefault="00900B89" w:rsidP="007D31DB">
            <w:r w:rsidRPr="000B58EA">
              <w:rPr>
                <w:rFonts w:hint="eastAsia"/>
              </w:rPr>
              <w:t>1</w:t>
            </w:r>
          </w:p>
        </w:tc>
        <w:tc>
          <w:tcPr>
            <w:tcW w:w="3860" w:type="dxa"/>
          </w:tcPr>
          <w:p w14:paraId="6C826F43" w14:textId="77777777" w:rsidR="00900B89" w:rsidRPr="000B58EA" w:rsidRDefault="00900B89" w:rsidP="007D31DB">
            <w:r w:rsidRPr="000B58EA">
              <w:rPr>
                <w:rFonts w:hint="eastAsia"/>
              </w:rPr>
              <w:t>提供合理的地基基础节材优化论证报告</w:t>
            </w:r>
          </w:p>
        </w:tc>
        <w:tc>
          <w:tcPr>
            <w:tcW w:w="1872" w:type="dxa"/>
          </w:tcPr>
          <w:p w14:paraId="62F3469D" w14:textId="77777777" w:rsidR="00900B89" w:rsidRPr="000B58EA" w:rsidRDefault="00900B89" w:rsidP="007D31DB">
            <w:r w:rsidRPr="000B58EA">
              <w:rPr>
                <w:rFonts w:hint="eastAsia"/>
              </w:rPr>
              <w:t>2</w:t>
            </w:r>
          </w:p>
        </w:tc>
        <w:tc>
          <w:tcPr>
            <w:tcW w:w="1701" w:type="dxa"/>
          </w:tcPr>
          <w:p w14:paraId="29E8D6D1" w14:textId="77777777" w:rsidR="00900B89" w:rsidRPr="000B58EA" w:rsidRDefault="00900B89" w:rsidP="007D31DB"/>
        </w:tc>
      </w:tr>
      <w:tr w:rsidR="00900B89" w:rsidRPr="000B58EA" w14:paraId="5E5498B4" w14:textId="77777777" w:rsidTr="007D31DB">
        <w:tc>
          <w:tcPr>
            <w:tcW w:w="926" w:type="dxa"/>
          </w:tcPr>
          <w:p w14:paraId="00A2332A" w14:textId="77777777" w:rsidR="00900B89" w:rsidRPr="000B58EA" w:rsidRDefault="00900B89" w:rsidP="007D31DB">
            <w:r w:rsidRPr="000B58EA">
              <w:rPr>
                <w:rFonts w:hint="eastAsia"/>
              </w:rPr>
              <w:t>2</w:t>
            </w:r>
          </w:p>
        </w:tc>
        <w:tc>
          <w:tcPr>
            <w:tcW w:w="3860" w:type="dxa"/>
          </w:tcPr>
          <w:p w14:paraId="69917B77" w14:textId="77777777" w:rsidR="00900B89" w:rsidRPr="000B58EA" w:rsidRDefault="00900B89" w:rsidP="007D31DB">
            <w:r w:rsidRPr="000B58EA">
              <w:rPr>
                <w:rFonts w:hint="eastAsia"/>
              </w:rPr>
              <w:t>提供合理的结构</w:t>
            </w:r>
            <w:r>
              <w:rPr>
                <w:rFonts w:hint="eastAsia"/>
              </w:rPr>
              <w:t>体系</w:t>
            </w:r>
            <w:r w:rsidRPr="000B58EA">
              <w:rPr>
                <w:rFonts w:hint="eastAsia"/>
              </w:rPr>
              <w:t>节材优化论证报告</w:t>
            </w:r>
          </w:p>
        </w:tc>
        <w:tc>
          <w:tcPr>
            <w:tcW w:w="1872" w:type="dxa"/>
          </w:tcPr>
          <w:p w14:paraId="0D3A80B1" w14:textId="77777777" w:rsidR="00900B89" w:rsidRPr="000B58EA" w:rsidRDefault="00900B89" w:rsidP="007D31DB">
            <w:r w:rsidRPr="000B58EA">
              <w:rPr>
                <w:rFonts w:hint="eastAsia"/>
              </w:rPr>
              <w:t>2</w:t>
            </w:r>
          </w:p>
        </w:tc>
        <w:tc>
          <w:tcPr>
            <w:tcW w:w="1701" w:type="dxa"/>
          </w:tcPr>
          <w:p w14:paraId="1867B9EE" w14:textId="77777777" w:rsidR="00900B89" w:rsidRPr="000B58EA" w:rsidRDefault="00900B89" w:rsidP="007D31DB"/>
        </w:tc>
      </w:tr>
      <w:tr w:rsidR="00900B89" w:rsidRPr="000B58EA" w14:paraId="3FFF30C5" w14:textId="77777777" w:rsidTr="007D31DB">
        <w:tc>
          <w:tcPr>
            <w:tcW w:w="926" w:type="dxa"/>
          </w:tcPr>
          <w:p w14:paraId="6E7328E6" w14:textId="77777777" w:rsidR="00900B89" w:rsidRPr="000B58EA" w:rsidRDefault="00900B89" w:rsidP="007D31DB">
            <w:r w:rsidRPr="000B58EA">
              <w:rPr>
                <w:rFonts w:hint="eastAsia"/>
              </w:rPr>
              <w:t>3</w:t>
            </w:r>
          </w:p>
        </w:tc>
        <w:tc>
          <w:tcPr>
            <w:tcW w:w="3860" w:type="dxa"/>
          </w:tcPr>
          <w:p w14:paraId="52F4F4E4" w14:textId="77777777" w:rsidR="00900B89" w:rsidRPr="000B58EA" w:rsidRDefault="00900B89" w:rsidP="007D31DB">
            <w:r w:rsidRPr="000B58EA">
              <w:rPr>
                <w:rFonts w:hint="eastAsia"/>
              </w:rPr>
              <w:t>提供合理的结构构件节材优化论证报告</w:t>
            </w:r>
          </w:p>
        </w:tc>
        <w:tc>
          <w:tcPr>
            <w:tcW w:w="1872" w:type="dxa"/>
          </w:tcPr>
          <w:p w14:paraId="1A63BA0E" w14:textId="77777777" w:rsidR="00900B89" w:rsidRPr="000B58EA" w:rsidRDefault="00900B89" w:rsidP="007D31DB">
            <w:r w:rsidRPr="000B58EA">
              <w:rPr>
                <w:rFonts w:hint="eastAsia"/>
              </w:rPr>
              <w:t>1</w:t>
            </w:r>
          </w:p>
        </w:tc>
        <w:tc>
          <w:tcPr>
            <w:tcW w:w="1701" w:type="dxa"/>
          </w:tcPr>
          <w:p w14:paraId="7EE55BC9" w14:textId="77777777" w:rsidR="00900B89" w:rsidRPr="000B58EA" w:rsidRDefault="00900B89" w:rsidP="007D31DB"/>
        </w:tc>
      </w:tr>
      <w:tr w:rsidR="00900B89" w:rsidRPr="000B58EA" w14:paraId="2B8AE4FC" w14:textId="77777777" w:rsidTr="007D31DB">
        <w:tc>
          <w:tcPr>
            <w:tcW w:w="4786" w:type="dxa"/>
            <w:gridSpan w:val="2"/>
          </w:tcPr>
          <w:p w14:paraId="3BFECE0F" w14:textId="77777777" w:rsidR="00900B89" w:rsidRPr="000B58EA" w:rsidRDefault="00900B89" w:rsidP="007D31DB">
            <w:r w:rsidRPr="000B58EA">
              <w:rPr>
                <w:rFonts w:hint="eastAsia"/>
              </w:rPr>
              <w:t>合计</w:t>
            </w:r>
          </w:p>
        </w:tc>
        <w:tc>
          <w:tcPr>
            <w:tcW w:w="1872" w:type="dxa"/>
          </w:tcPr>
          <w:p w14:paraId="3933DCC8" w14:textId="77777777" w:rsidR="00900B89" w:rsidRPr="000B58EA" w:rsidRDefault="00900B89" w:rsidP="007D31DB">
            <w:r w:rsidRPr="000B58EA">
              <w:rPr>
                <w:rFonts w:hint="eastAsia"/>
              </w:rPr>
              <w:t>5</w:t>
            </w:r>
          </w:p>
        </w:tc>
        <w:tc>
          <w:tcPr>
            <w:tcW w:w="1701" w:type="dxa"/>
          </w:tcPr>
          <w:p w14:paraId="15A9BB80" w14:textId="77777777" w:rsidR="00900B89" w:rsidRPr="000B58EA" w:rsidRDefault="00900B89" w:rsidP="007D31DB"/>
        </w:tc>
      </w:tr>
    </w:tbl>
    <w:p w14:paraId="0A7F55F7" w14:textId="77777777" w:rsidR="00900B89" w:rsidRPr="00A64C99" w:rsidRDefault="00900B89" w:rsidP="00900B89">
      <w:pPr>
        <w:spacing w:line="288" w:lineRule="auto"/>
        <w:rPr>
          <w:b/>
          <w:bCs/>
          <w:lang w:val="zh-CN"/>
        </w:rPr>
      </w:pPr>
    </w:p>
    <w:p w14:paraId="5211A3F8" w14:textId="77777777" w:rsidR="00900B89" w:rsidRPr="00856567" w:rsidRDefault="00900B89" w:rsidP="00575FC9">
      <w:pPr>
        <w:numPr>
          <w:ilvl w:val="0"/>
          <w:numId w:val="91"/>
        </w:numPr>
        <w:spacing w:line="288" w:lineRule="auto"/>
        <w:rPr>
          <w:rFonts w:cs="宋体"/>
          <w:b/>
          <w:bCs/>
          <w:sz w:val="24"/>
          <w:lang w:val="zh-CN"/>
        </w:rPr>
      </w:pPr>
      <w:r w:rsidRPr="00856567">
        <w:rPr>
          <w:rFonts w:cs="宋体" w:hint="eastAsia"/>
          <w:b/>
          <w:bCs/>
          <w:sz w:val="24"/>
          <w:lang w:val="zh-CN"/>
        </w:rPr>
        <w:t>评价要点</w:t>
      </w:r>
    </w:p>
    <w:p w14:paraId="09CC46A0" w14:textId="77777777" w:rsidR="00900B89" w:rsidRPr="00FD03F0" w:rsidRDefault="00900B89" w:rsidP="00575FC9">
      <w:pPr>
        <w:pStyle w:val="af7"/>
        <w:numPr>
          <w:ilvl w:val="0"/>
          <w:numId w:val="98"/>
        </w:numPr>
        <w:spacing w:line="360" w:lineRule="auto"/>
        <w:ind w:firstLineChars="0"/>
        <w:rPr>
          <w:bCs/>
          <w:kern w:val="0"/>
        </w:rPr>
      </w:pPr>
      <w:r>
        <w:rPr>
          <w:kern w:val="0"/>
        </w:rPr>
        <w:t>对地基基础优化设计并达到节材效果</w:t>
      </w:r>
      <w:r>
        <w:rPr>
          <w:rFonts w:hint="eastAsia"/>
          <w:kern w:val="0"/>
        </w:rPr>
        <w:t>：</w:t>
      </w:r>
      <w:r w:rsidRPr="00FD03F0">
        <w:rPr>
          <w:rFonts w:hint="eastAsia"/>
          <w:kern w:val="0"/>
        </w:rPr>
        <w:t>□</w:t>
      </w:r>
      <w:r>
        <w:rPr>
          <w:rFonts w:hint="eastAsia"/>
          <w:kern w:val="0"/>
        </w:rPr>
        <w:t>是</w:t>
      </w:r>
      <w:r w:rsidRPr="00FD03F0">
        <w:rPr>
          <w:rFonts w:hint="eastAsia"/>
          <w:kern w:val="0"/>
        </w:rPr>
        <w:t>；□</w:t>
      </w:r>
      <w:r>
        <w:rPr>
          <w:rFonts w:hint="eastAsia"/>
          <w:kern w:val="0"/>
        </w:rPr>
        <w:t>否；</w:t>
      </w:r>
    </w:p>
    <w:p w14:paraId="7CBE2051" w14:textId="77777777" w:rsidR="00900B89" w:rsidRPr="00FD03F0" w:rsidRDefault="00900B89" w:rsidP="00575FC9">
      <w:pPr>
        <w:pStyle w:val="af7"/>
        <w:numPr>
          <w:ilvl w:val="0"/>
          <w:numId w:val="98"/>
        </w:numPr>
        <w:spacing w:line="360" w:lineRule="auto"/>
        <w:ind w:firstLineChars="0"/>
        <w:rPr>
          <w:bCs/>
          <w:kern w:val="0"/>
        </w:rPr>
      </w:pPr>
      <w:r>
        <w:rPr>
          <w:kern w:val="0"/>
        </w:rPr>
        <w:t>对</w:t>
      </w:r>
      <w:r>
        <w:rPr>
          <w:rFonts w:hint="eastAsia"/>
          <w:kern w:val="0"/>
        </w:rPr>
        <w:t>结构体系</w:t>
      </w:r>
      <w:r>
        <w:rPr>
          <w:kern w:val="0"/>
        </w:rPr>
        <w:t>优化设计并达到节材效果</w:t>
      </w:r>
      <w:r>
        <w:rPr>
          <w:rFonts w:hint="eastAsia"/>
          <w:kern w:val="0"/>
        </w:rPr>
        <w:t>：</w:t>
      </w:r>
      <w:r w:rsidRPr="00FD03F0">
        <w:rPr>
          <w:rFonts w:hint="eastAsia"/>
          <w:kern w:val="0"/>
        </w:rPr>
        <w:t>□</w:t>
      </w:r>
      <w:r>
        <w:rPr>
          <w:rFonts w:hint="eastAsia"/>
          <w:kern w:val="0"/>
        </w:rPr>
        <w:t>是</w:t>
      </w:r>
      <w:r w:rsidRPr="00FD03F0">
        <w:rPr>
          <w:rFonts w:hint="eastAsia"/>
          <w:kern w:val="0"/>
        </w:rPr>
        <w:t>；□</w:t>
      </w:r>
      <w:r>
        <w:rPr>
          <w:rFonts w:hint="eastAsia"/>
          <w:kern w:val="0"/>
        </w:rPr>
        <w:t>否；</w:t>
      </w:r>
    </w:p>
    <w:p w14:paraId="24EACC79" w14:textId="77777777" w:rsidR="00900B89" w:rsidRPr="008B570D" w:rsidRDefault="00900B89" w:rsidP="00575FC9">
      <w:pPr>
        <w:pStyle w:val="af7"/>
        <w:numPr>
          <w:ilvl w:val="0"/>
          <w:numId w:val="98"/>
        </w:numPr>
        <w:spacing w:line="360" w:lineRule="auto"/>
        <w:ind w:firstLineChars="0"/>
        <w:rPr>
          <w:bCs/>
          <w:kern w:val="0"/>
        </w:rPr>
      </w:pPr>
      <w:r>
        <w:rPr>
          <w:kern w:val="0"/>
        </w:rPr>
        <w:t>对</w:t>
      </w:r>
      <w:r>
        <w:rPr>
          <w:rFonts w:hint="eastAsia"/>
          <w:kern w:val="0"/>
        </w:rPr>
        <w:t>结构构件</w:t>
      </w:r>
      <w:r>
        <w:rPr>
          <w:kern w:val="0"/>
        </w:rPr>
        <w:t>优化设计并达到节材效果</w:t>
      </w:r>
      <w:r>
        <w:rPr>
          <w:rFonts w:hint="eastAsia"/>
          <w:kern w:val="0"/>
        </w:rPr>
        <w:t>：</w:t>
      </w:r>
      <w:r w:rsidRPr="00FD03F0">
        <w:rPr>
          <w:rFonts w:hint="eastAsia"/>
          <w:kern w:val="0"/>
        </w:rPr>
        <w:t>□</w:t>
      </w:r>
      <w:r>
        <w:rPr>
          <w:rFonts w:hint="eastAsia"/>
          <w:kern w:val="0"/>
        </w:rPr>
        <w:t>是</w:t>
      </w:r>
      <w:r w:rsidRPr="00FD03F0">
        <w:rPr>
          <w:rFonts w:hint="eastAsia"/>
          <w:kern w:val="0"/>
        </w:rPr>
        <w:t>；□</w:t>
      </w:r>
      <w:r>
        <w:rPr>
          <w:rFonts w:hint="eastAsia"/>
          <w:kern w:val="0"/>
        </w:rPr>
        <w:t>否；</w:t>
      </w:r>
    </w:p>
    <w:p w14:paraId="5EB2F9F9" w14:textId="77777777" w:rsidR="00900B89" w:rsidRPr="008B570D" w:rsidRDefault="00900B89" w:rsidP="00575FC9">
      <w:pPr>
        <w:pStyle w:val="af7"/>
        <w:numPr>
          <w:ilvl w:val="0"/>
          <w:numId w:val="98"/>
        </w:numPr>
        <w:spacing w:line="360" w:lineRule="auto"/>
        <w:ind w:firstLineChars="0"/>
        <w:rPr>
          <w:bCs/>
          <w:kern w:val="0"/>
        </w:rPr>
      </w:pPr>
      <w:r w:rsidRPr="008B570D">
        <w:rPr>
          <w:rFonts w:cs="宋体" w:hint="eastAsia"/>
          <w:bCs/>
        </w:rPr>
        <w:t>简要</w:t>
      </w:r>
      <w:r w:rsidRPr="008B570D">
        <w:rPr>
          <w:rFonts w:cs="宋体"/>
          <w:bCs/>
          <w:lang w:val="zh-CN"/>
        </w:rPr>
        <w:t>对本项目</w:t>
      </w:r>
      <w:r w:rsidRPr="008B570D">
        <w:rPr>
          <w:rFonts w:cs="宋体" w:hint="eastAsia"/>
          <w:bCs/>
          <w:lang w:val="zh-CN"/>
        </w:rPr>
        <w:t>地基</w:t>
      </w:r>
      <w:r w:rsidRPr="008B570D">
        <w:rPr>
          <w:rFonts w:cs="宋体"/>
          <w:bCs/>
          <w:lang w:val="zh-CN"/>
        </w:rPr>
        <w:t>基础、结构体系</w:t>
      </w:r>
      <w:r w:rsidRPr="008B570D">
        <w:rPr>
          <w:rFonts w:cs="宋体" w:hint="eastAsia"/>
          <w:bCs/>
          <w:lang w:val="zh-CN"/>
        </w:rPr>
        <w:t>、</w:t>
      </w:r>
      <w:r w:rsidRPr="008B570D">
        <w:rPr>
          <w:rFonts w:cs="宋体"/>
          <w:bCs/>
          <w:lang w:val="zh-CN"/>
        </w:rPr>
        <w:t>结构构件的优化设计分别</w:t>
      </w:r>
      <w:r w:rsidRPr="008B570D">
        <w:rPr>
          <w:rFonts w:cs="宋体" w:hint="eastAsia"/>
          <w:bCs/>
          <w:lang w:val="zh-CN"/>
        </w:rPr>
        <w:t>进行</w:t>
      </w:r>
      <w:r w:rsidRPr="008B570D">
        <w:rPr>
          <w:rFonts w:cs="宋体"/>
          <w:bCs/>
          <w:lang w:val="zh-CN"/>
        </w:rPr>
        <w:t>说明，并</w:t>
      </w:r>
      <w:r>
        <w:rPr>
          <w:rFonts w:cs="宋体" w:hint="eastAsia"/>
          <w:bCs/>
          <w:lang w:val="zh-CN"/>
        </w:rPr>
        <w:t>注明</w:t>
      </w:r>
      <w:r w:rsidRPr="008B570D">
        <w:rPr>
          <w:rFonts w:cs="宋体"/>
          <w:bCs/>
          <w:lang w:val="zh-CN"/>
        </w:rPr>
        <w:t>节材量</w:t>
      </w:r>
      <w:r w:rsidRPr="008B570D">
        <w:t>（</w:t>
      </w:r>
      <w:r w:rsidRPr="008B570D">
        <w:t>200</w:t>
      </w:r>
      <w:r w:rsidRPr="008B570D">
        <w:t>字以内）</w:t>
      </w:r>
      <w:r w:rsidRPr="008B570D">
        <w:rPr>
          <w:rFonts w:cs="宋体" w:hint="eastAsia"/>
          <w:bCs/>
          <w:lang w:val="zh-CN"/>
        </w:rPr>
        <w:t>。</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900B89" w14:paraId="34BF3790" w14:textId="77777777" w:rsidTr="007D31DB">
        <w:trPr>
          <w:trHeight w:val="1512"/>
        </w:trPr>
        <w:tc>
          <w:tcPr>
            <w:tcW w:w="8677" w:type="dxa"/>
          </w:tcPr>
          <w:p w14:paraId="132CB242" w14:textId="77777777" w:rsidR="00900B89" w:rsidRPr="001D46A4" w:rsidRDefault="00900B89" w:rsidP="007D31DB">
            <w:pPr>
              <w:spacing w:line="288" w:lineRule="auto"/>
              <w:ind w:firstLineChars="200" w:firstLine="422"/>
              <w:rPr>
                <w:b/>
                <w:szCs w:val="21"/>
              </w:rPr>
            </w:pPr>
          </w:p>
        </w:tc>
      </w:tr>
    </w:tbl>
    <w:p w14:paraId="26C361E3" w14:textId="77777777" w:rsidR="00900B89" w:rsidRPr="008B570D" w:rsidRDefault="00900B89" w:rsidP="00900B89">
      <w:pPr>
        <w:spacing w:line="288" w:lineRule="auto"/>
        <w:rPr>
          <w:b/>
          <w:bCs/>
          <w:sz w:val="24"/>
        </w:rPr>
      </w:pPr>
    </w:p>
    <w:p w14:paraId="308EFB63" w14:textId="77777777" w:rsidR="00900B89" w:rsidRPr="00856567" w:rsidRDefault="00900B89" w:rsidP="00575FC9">
      <w:pPr>
        <w:numPr>
          <w:ilvl w:val="0"/>
          <w:numId w:val="91"/>
        </w:numPr>
        <w:spacing w:line="288" w:lineRule="auto"/>
        <w:rPr>
          <w:rFonts w:cs="宋体"/>
          <w:b/>
          <w:bCs/>
          <w:sz w:val="24"/>
          <w:lang w:val="zh-CN"/>
        </w:rPr>
      </w:pPr>
      <w:r w:rsidRPr="00856567">
        <w:rPr>
          <w:rFonts w:cs="宋体" w:hint="eastAsia"/>
          <w:b/>
          <w:bCs/>
          <w:sz w:val="24"/>
          <w:lang w:val="zh-CN"/>
        </w:rPr>
        <w:t>证明材料</w:t>
      </w:r>
    </w:p>
    <w:p w14:paraId="784EC819"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015F5DB3" w14:textId="77777777" w:rsidR="00900B89" w:rsidRPr="003D6899" w:rsidRDefault="00900B89" w:rsidP="00575FC9">
      <w:pPr>
        <w:pStyle w:val="af7"/>
        <w:numPr>
          <w:ilvl w:val="0"/>
          <w:numId w:val="95"/>
        </w:numPr>
        <w:spacing w:line="288" w:lineRule="auto"/>
        <w:ind w:firstLineChars="0"/>
        <w:rPr>
          <w:rFonts w:eastAsiaTheme="minorEastAsia"/>
        </w:rPr>
      </w:pPr>
      <w:r w:rsidRPr="003D6899">
        <w:rPr>
          <w:rFonts w:eastAsiaTheme="minorEastAsia"/>
        </w:rPr>
        <w:t>结构</w:t>
      </w:r>
      <w:r w:rsidRPr="003D6899">
        <w:rPr>
          <w:rFonts w:eastAsiaTheme="minorEastAsia" w:hint="eastAsia"/>
        </w:rPr>
        <w:t>专业</w:t>
      </w:r>
      <w:r>
        <w:rPr>
          <w:rFonts w:eastAsiaTheme="minorEastAsia" w:hint="eastAsia"/>
        </w:rPr>
        <w:t>全套</w:t>
      </w:r>
      <w:r w:rsidRPr="003D6899">
        <w:rPr>
          <w:rFonts w:eastAsiaTheme="minorEastAsia"/>
        </w:rPr>
        <w:t>施工图</w:t>
      </w:r>
      <w:r>
        <w:rPr>
          <w:rFonts w:eastAsiaTheme="minorEastAsia" w:hint="eastAsia"/>
        </w:rPr>
        <w:t>：应体现</w:t>
      </w:r>
      <w:r>
        <w:rPr>
          <w:rFonts w:eastAsiaTheme="minorEastAsia"/>
        </w:rPr>
        <w:t>结构</w:t>
      </w:r>
      <w:r>
        <w:rPr>
          <w:rFonts w:eastAsiaTheme="minorEastAsia" w:hint="eastAsia"/>
        </w:rPr>
        <w:t>优化后</w:t>
      </w:r>
      <w:r>
        <w:rPr>
          <w:rFonts w:eastAsiaTheme="minorEastAsia"/>
        </w:rPr>
        <w:t>的地基基础方案</w:t>
      </w:r>
      <w:r>
        <w:rPr>
          <w:rFonts w:eastAsiaTheme="minorEastAsia" w:hint="eastAsia"/>
        </w:rPr>
        <w:t>、</w:t>
      </w:r>
      <w:r>
        <w:rPr>
          <w:rFonts w:eastAsiaTheme="minorEastAsia"/>
        </w:rPr>
        <w:t>结构体系及各结构构件的</w:t>
      </w:r>
      <w:r>
        <w:rPr>
          <w:rFonts w:eastAsiaTheme="minorEastAsia" w:hint="eastAsia"/>
        </w:rPr>
        <w:t>平面布置</w:t>
      </w:r>
      <w:r>
        <w:rPr>
          <w:rFonts w:eastAsiaTheme="minorEastAsia"/>
        </w:rPr>
        <w:t>及配筋图</w:t>
      </w:r>
      <w:r w:rsidRPr="003D6899">
        <w:rPr>
          <w:rFonts w:eastAsiaTheme="minorEastAsia" w:hint="eastAsia"/>
        </w:rPr>
        <w:t>；</w:t>
      </w:r>
    </w:p>
    <w:p w14:paraId="429A3DD2" w14:textId="77777777" w:rsidR="00900B89" w:rsidRPr="003D6899" w:rsidRDefault="00900B89" w:rsidP="00575FC9">
      <w:pPr>
        <w:pStyle w:val="af7"/>
        <w:numPr>
          <w:ilvl w:val="0"/>
          <w:numId w:val="95"/>
        </w:numPr>
        <w:spacing w:line="288" w:lineRule="auto"/>
        <w:ind w:firstLineChars="0"/>
        <w:rPr>
          <w:rFonts w:eastAsiaTheme="minorEastAsia"/>
        </w:rPr>
      </w:pPr>
      <w:r w:rsidRPr="003D6899">
        <w:rPr>
          <w:rFonts w:eastAsiaTheme="minorEastAsia"/>
        </w:rPr>
        <w:t>地基基础方案论证报告</w:t>
      </w:r>
      <w:r>
        <w:rPr>
          <w:rFonts w:eastAsiaTheme="minorEastAsia" w:hint="eastAsia"/>
        </w:rPr>
        <w:t>：应体现</w:t>
      </w:r>
      <w:r>
        <w:rPr>
          <w:rFonts w:eastAsiaTheme="minorEastAsia"/>
        </w:rPr>
        <w:t>地基基础方案的合理选型</w:t>
      </w:r>
      <w:r>
        <w:rPr>
          <w:rFonts w:eastAsiaTheme="minorEastAsia" w:hint="eastAsia"/>
        </w:rPr>
        <w:t>、优化设计和节材效果（尽量</w:t>
      </w:r>
      <w:r>
        <w:rPr>
          <w:rFonts w:eastAsiaTheme="minorEastAsia"/>
        </w:rPr>
        <w:t>量化）</w:t>
      </w:r>
      <w:r w:rsidRPr="003D6899">
        <w:rPr>
          <w:rFonts w:eastAsiaTheme="minorEastAsia" w:hint="eastAsia"/>
        </w:rPr>
        <w:t>；</w:t>
      </w:r>
    </w:p>
    <w:p w14:paraId="3242780F" w14:textId="77777777" w:rsidR="00900B89" w:rsidRPr="003D6899" w:rsidRDefault="00900B89" w:rsidP="00575FC9">
      <w:pPr>
        <w:pStyle w:val="af7"/>
        <w:numPr>
          <w:ilvl w:val="0"/>
          <w:numId w:val="95"/>
        </w:numPr>
        <w:spacing w:line="288" w:lineRule="auto"/>
        <w:ind w:firstLineChars="0"/>
        <w:rPr>
          <w:rFonts w:eastAsiaTheme="minorEastAsia"/>
        </w:rPr>
      </w:pPr>
      <w:r w:rsidRPr="003D6899">
        <w:rPr>
          <w:rFonts w:eastAsiaTheme="minorEastAsia"/>
        </w:rPr>
        <w:t>结构体系节材优化设计书</w:t>
      </w:r>
      <w:r>
        <w:rPr>
          <w:rFonts w:eastAsiaTheme="minorEastAsia" w:hint="eastAsia"/>
        </w:rPr>
        <w:t>：应体现结构体系</w:t>
      </w:r>
      <w:r>
        <w:rPr>
          <w:rFonts w:eastAsiaTheme="minorEastAsia"/>
        </w:rPr>
        <w:t>的合理选型</w:t>
      </w:r>
      <w:r>
        <w:rPr>
          <w:rFonts w:eastAsiaTheme="minorEastAsia" w:hint="eastAsia"/>
        </w:rPr>
        <w:t>、优化设计和节材效果（尽量</w:t>
      </w:r>
      <w:r>
        <w:rPr>
          <w:rFonts w:eastAsiaTheme="minorEastAsia"/>
        </w:rPr>
        <w:t>量化）</w:t>
      </w:r>
      <w:r w:rsidRPr="003D6899">
        <w:rPr>
          <w:rFonts w:eastAsiaTheme="minorEastAsia" w:hint="eastAsia"/>
        </w:rPr>
        <w:t>；</w:t>
      </w:r>
    </w:p>
    <w:p w14:paraId="3B04A36D" w14:textId="77777777" w:rsidR="00900B89" w:rsidRPr="003D6899" w:rsidRDefault="00900B89" w:rsidP="00575FC9">
      <w:pPr>
        <w:pStyle w:val="af7"/>
        <w:numPr>
          <w:ilvl w:val="0"/>
          <w:numId w:val="95"/>
        </w:numPr>
        <w:spacing w:line="288" w:lineRule="auto"/>
        <w:ind w:firstLineChars="0"/>
        <w:rPr>
          <w:rFonts w:eastAsiaTheme="minorEastAsia"/>
        </w:rPr>
      </w:pPr>
      <w:r w:rsidRPr="003D6899">
        <w:rPr>
          <w:rFonts w:eastAsiaTheme="minorEastAsia"/>
        </w:rPr>
        <w:t>结构构件节材优化设计书</w:t>
      </w:r>
      <w:r>
        <w:rPr>
          <w:rFonts w:eastAsiaTheme="minorEastAsia" w:hint="eastAsia"/>
        </w:rPr>
        <w:t>：应体现结构构件</w:t>
      </w:r>
      <w:r>
        <w:rPr>
          <w:rFonts w:eastAsiaTheme="minorEastAsia"/>
        </w:rPr>
        <w:t>的合理选型</w:t>
      </w:r>
      <w:r>
        <w:rPr>
          <w:rFonts w:eastAsiaTheme="minorEastAsia" w:hint="eastAsia"/>
        </w:rPr>
        <w:t>、优化设计和节材效果（尽量</w:t>
      </w:r>
      <w:r>
        <w:rPr>
          <w:rFonts w:eastAsiaTheme="minorEastAsia"/>
        </w:rPr>
        <w:t>量化）</w:t>
      </w:r>
      <w:r w:rsidRPr="003D6899">
        <w:rPr>
          <w:rFonts w:eastAsiaTheme="minorEastAsia" w:hint="eastAsia"/>
        </w:rPr>
        <w:t>。</w:t>
      </w:r>
    </w:p>
    <w:p w14:paraId="3BFE6D7B"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2ABADC34" w14:textId="77777777" w:rsidR="00900B89" w:rsidRPr="003D6899" w:rsidRDefault="00900B89" w:rsidP="00575FC9">
      <w:pPr>
        <w:pStyle w:val="af7"/>
        <w:numPr>
          <w:ilvl w:val="0"/>
          <w:numId w:val="96"/>
        </w:numPr>
        <w:spacing w:line="288" w:lineRule="auto"/>
        <w:ind w:firstLineChars="0"/>
        <w:rPr>
          <w:rFonts w:eastAsiaTheme="minorEastAsia"/>
        </w:rPr>
      </w:pPr>
      <w:r w:rsidRPr="003D6899">
        <w:rPr>
          <w:rFonts w:eastAsiaTheme="minorEastAsia"/>
        </w:rPr>
        <w:t>结构</w:t>
      </w:r>
      <w:r w:rsidRPr="003D6899">
        <w:rPr>
          <w:rFonts w:eastAsiaTheme="minorEastAsia" w:hint="eastAsia"/>
        </w:rPr>
        <w:t>专业</w:t>
      </w:r>
      <w:r>
        <w:rPr>
          <w:rFonts w:eastAsiaTheme="minorEastAsia" w:hint="eastAsia"/>
        </w:rPr>
        <w:t>全套竣工</w:t>
      </w:r>
      <w:r w:rsidRPr="003D6899">
        <w:rPr>
          <w:rFonts w:eastAsiaTheme="minorEastAsia"/>
        </w:rPr>
        <w:t>图</w:t>
      </w:r>
      <w:r>
        <w:rPr>
          <w:rFonts w:eastAsiaTheme="minorEastAsia" w:hint="eastAsia"/>
        </w:rPr>
        <w:t>：应体现</w:t>
      </w:r>
      <w:r>
        <w:rPr>
          <w:rFonts w:eastAsiaTheme="minorEastAsia"/>
        </w:rPr>
        <w:t>结构</w:t>
      </w:r>
      <w:r>
        <w:rPr>
          <w:rFonts w:eastAsiaTheme="minorEastAsia" w:hint="eastAsia"/>
        </w:rPr>
        <w:t>优化后</w:t>
      </w:r>
      <w:r>
        <w:rPr>
          <w:rFonts w:eastAsiaTheme="minorEastAsia"/>
        </w:rPr>
        <w:t>的地基基础方案</w:t>
      </w:r>
      <w:r>
        <w:rPr>
          <w:rFonts w:eastAsiaTheme="minorEastAsia" w:hint="eastAsia"/>
        </w:rPr>
        <w:t>、</w:t>
      </w:r>
      <w:r>
        <w:rPr>
          <w:rFonts w:eastAsiaTheme="minorEastAsia"/>
        </w:rPr>
        <w:t>结构体系及各结构构件的</w:t>
      </w:r>
      <w:r>
        <w:rPr>
          <w:rFonts w:eastAsiaTheme="minorEastAsia" w:hint="eastAsia"/>
        </w:rPr>
        <w:t>平面布置</w:t>
      </w:r>
      <w:r>
        <w:rPr>
          <w:rFonts w:eastAsiaTheme="minorEastAsia"/>
        </w:rPr>
        <w:t>及配筋图</w:t>
      </w:r>
      <w:r w:rsidRPr="003D6899">
        <w:rPr>
          <w:rFonts w:eastAsiaTheme="minorEastAsia" w:hint="eastAsia"/>
        </w:rPr>
        <w:t>；</w:t>
      </w:r>
    </w:p>
    <w:p w14:paraId="5D9E8C88" w14:textId="77777777" w:rsidR="00900B89" w:rsidRPr="003D6899" w:rsidRDefault="00900B89" w:rsidP="00575FC9">
      <w:pPr>
        <w:pStyle w:val="af7"/>
        <w:numPr>
          <w:ilvl w:val="0"/>
          <w:numId w:val="96"/>
        </w:numPr>
        <w:spacing w:line="288" w:lineRule="auto"/>
        <w:ind w:firstLineChars="0"/>
        <w:rPr>
          <w:rFonts w:eastAsiaTheme="minorEastAsia"/>
        </w:rPr>
      </w:pPr>
      <w:r w:rsidRPr="003D6899">
        <w:rPr>
          <w:rFonts w:eastAsiaTheme="minorEastAsia"/>
        </w:rPr>
        <w:t>地基基础方案论证报告</w:t>
      </w:r>
      <w:r>
        <w:rPr>
          <w:rFonts w:eastAsiaTheme="minorEastAsia" w:hint="eastAsia"/>
        </w:rPr>
        <w:t>：应体现</w:t>
      </w:r>
      <w:r>
        <w:rPr>
          <w:rFonts w:eastAsiaTheme="minorEastAsia"/>
        </w:rPr>
        <w:t>地基基础方案的合理选型</w:t>
      </w:r>
      <w:r>
        <w:rPr>
          <w:rFonts w:eastAsiaTheme="minorEastAsia" w:hint="eastAsia"/>
        </w:rPr>
        <w:t>、优化设计和节材效果（尽</w:t>
      </w:r>
      <w:r>
        <w:rPr>
          <w:rFonts w:eastAsiaTheme="minorEastAsia" w:hint="eastAsia"/>
        </w:rPr>
        <w:lastRenderedPageBreak/>
        <w:t>量</w:t>
      </w:r>
      <w:r>
        <w:rPr>
          <w:rFonts w:eastAsiaTheme="minorEastAsia"/>
        </w:rPr>
        <w:t>量化）</w:t>
      </w:r>
      <w:r w:rsidRPr="003D6899">
        <w:rPr>
          <w:rFonts w:eastAsiaTheme="minorEastAsia" w:hint="eastAsia"/>
        </w:rPr>
        <w:t>；</w:t>
      </w:r>
    </w:p>
    <w:p w14:paraId="26822ED9" w14:textId="77777777" w:rsidR="00900B89" w:rsidRPr="003D6899" w:rsidRDefault="00900B89" w:rsidP="00575FC9">
      <w:pPr>
        <w:pStyle w:val="af7"/>
        <w:numPr>
          <w:ilvl w:val="0"/>
          <w:numId w:val="96"/>
        </w:numPr>
        <w:spacing w:line="288" w:lineRule="auto"/>
        <w:ind w:firstLineChars="0"/>
        <w:rPr>
          <w:rFonts w:eastAsiaTheme="minorEastAsia"/>
        </w:rPr>
      </w:pPr>
      <w:r w:rsidRPr="003D6899">
        <w:rPr>
          <w:rFonts w:eastAsiaTheme="minorEastAsia"/>
        </w:rPr>
        <w:t>结构体系节材优化设计书</w:t>
      </w:r>
      <w:r>
        <w:rPr>
          <w:rFonts w:eastAsiaTheme="minorEastAsia" w:hint="eastAsia"/>
        </w:rPr>
        <w:t>：应体现结构体系</w:t>
      </w:r>
      <w:r>
        <w:rPr>
          <w:rFonts w:eastAsiaTheme="minorEastAsia"/>
        </w:rPr>
        <w:t>的合理选型</w:t>
      </w:r>
      <w:r>
        <w:rPr>
          <w:rFonts w:eastAsiaTheme="minorEastAsia" w:hint="eastAsia"/>
        </w:rPr>
        <w:t>、优化设计和节材效果（尽量</w:t>
      </w:r>
      <w:r>
        <w:rPr>
          <w:rFonts w:eastAsiaTheme="minorEastAsia"/>
        </w:rPr>
        <w:t>量化）</w:t>
      </w:r>
      <w:r w:rsidRPr="003D6899">
        <w:rPr>
          <w:rFonts w:eastAsiaTheme="minorEastAsia" w:hint="eastAsia"/>
        </w:rPr>
        <w:t>；</w:t>
      </w:r>
    </w:p>
    <w:p w14:paraId="6B4C14D2" w14:textId="77777777" w:rsidR="00900B89" w:rsidRPr="003D6899" w:rsidRDefault="00900B89" w:rsidP="00575FC9">
      <w:pPr>
        <w:pStyle w:val="af7"/>
        <w:numPr>
          <w:ilvl w:val="0"/>
          <w:numId w:val="96"/>
        </w:numPr>
        <w:spacing w:line="288" w:lineRule="auto"/>
        <w:ind w:firstLineChars="0"/>
        <w:rPr>
          <w:rFonts w:eastAsiaTheme="minorEastAsia"/>
        </w:rPr>
      </w:pPr>
      <w:r w:rsidRPr="003D6899">
        <w:rPr>
          <w:rFonts w:eastAsiaTheme="minorEastAsia"/>
        </w:rPr>
        <w:t>结构构件节材优化设计书</w:t>
      </w:r>
      <w:r>
        <w:rPr>
          <w:rFonts w:eastAsiaTheme="minorEastAsia" w:hint="eastAsia"/>
        </w:rPr>
        <w:t>：应体现结构构件</w:t>
      </w:r>
      <w:r>
        <w:rPr>
          <w:rFonts w:eastAsiaTheme="minorEastAsia"/>
        </w:rPr>
        <w:t>的合理选型</w:t>
      </w:r>
      <w:r>
        <w:rPr>
          <w:rFonts w:eastAsiaTheme="minorEastAsia" w:hint="eastAsia"/>
        </w:rPr>
        <w:t>、优化设计和节材效果（尽量</w:t>
      </w:r>
      <w:r>
        <w:rPr>
          <w:rFonts w:eastAsiaTheme="minorEastAsia"/>
        </w:rPr>
        <w:t>量化）</w:t>
      </w:r>
      <w:r w:rsidRPr="003D6899">
        <w:rPr>
          <w:rFonts w:eastAsiaTheme="minorEastAsia" w:hint="eastAsia"/>
        </w:rPr>
        <w:t>。</w:t>
      </w:r>
    </w:p>
    <w:p w14:paraId="60C79BE5" w14:textId="77777777" w:rsidR="00900B89" w:rsidRPr="00A64C99" w:rsidRDefault="00900B89" w:rsidP="00900B89">
      <w:pPr>
        <w:spacing w:line="288" w:lineRule="auto"/>
      </w:pPr>
      <w:r w:rsidRPr="004351BF">
        <w:rPr>
          <w:rFonts w:cs="宋体" w:hint="eastAsia"/>
          <w:b/>
        </w:rPr>
        <w:t>实际提交材料：</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2"/>
      </w:tblGrid>
      <w:tr w:rsidR="00900B89" w:rsidRPr="00A64C99" w14:paraId="7F2CA35D" w14:textId="77777777" w:rsidTr="007D31DB">
        <w:trPr>
          <w:trHeight w:val="1134"/>
          <w:jc w:val="center"/>
        </w:trPr>
        <w:tc>
          <w:tcPr>
            <w:tcW w:w="8972" w:type="dxa"/>
            <w:tcBorders>
              <w:top w:val="single" w:sz="4" w:space="0" w:color="auto"/>
              <w:left w:val="single" w:sz="4" w:space="0" w:color="auto"/>
              <w:bottom w:val="single" w:sz="4" w:space="0" w:color="auto"/>
              <w:right w:val="single" w:sz="4" w:space="0" w:color="auto"/>
            </w:tcBorders>
          </w:tcPr>
          <w:p w14:paraId="64B497B3" w14:textId="77777777" w:rsidR="00900B89" w:rsidRPr="00D30A69" w:rsidRDefault="00900B89" w:rsidP="007D31DB">
            <w:pPr>
              <w:spacing w:line="288" w:lineRule="auto"/>
              <w:rPr>
                <w:b/>
              </w:rPr>
            </w:pPr>
          </w:p>
        </w:tc>
      </w:tr>
    </w:tbl>
    <w:p w14:paraId="6E8411DB" w14:textId="77777777" w:rsidR="00900B89" w:rsidRDefault="00900B89" w:rsidP="00900B89"/>
    <w:p w14:paraId="5BADEE20" w14:textId="77777777" w:rsidR="00900B89" w:rsidRDefault="00900B89" w:rsidP="00900B89">
      <w:pPr>
        <w:sectPr w:rsidR="00900B89">
          <w:pgSz w:w="11906" w:h="16838"/>
          <w:pgMar w:top="1440" w:right="1800" w:bottom="1440" w:left="1800" w:header="851" w:footer="992" w:gutter="0"/>
          <w:cols w:space="425"/>
          <w:docGrid w:type="lines" w:linePitch="312"/>
        </w:sectPr>
      </w:pPr>
    </w:p>
    <w:p w14:paraId="3A952D4C" w14:textId="77777777" w:rsidR="00900B89" w:rsidRPr="00771732" w:rsidRDefault="00900B89" w:rsidP="00900B89">
      <w:pPr>
        <w:pStyle w:val="3"/>
        <w:spacing w:line="360" w:lineRule="auto"/>
      </w:pPr>
      <w:r w:rsidRPr="003D1B31">
        <w:lastRenderedPageBreak/>
        <w:t>7.2.</w:t>
      </w:r>
      <w:r w:rsidRPr="003D1B31">
        <w:rPr>
          <w:rFonts w:hint="eastAsia"/>
        </w:rPr>
        <w:t>3土建工程与装修工程一体化设计</w:t>
      </w:r>
      <w:r w:rsidRPr="003D1B31">
        <w:t>。</w:t>
      </w:r>
      <w:r w:rsidRPr="003D1B31">
        <w:rPr>
          <w:rFonts w:hint="eastAsia"/>
        </w:rPr>
        <w:t>（总分10分）</w:t>
      </w:r>
    </w:p>
    <w:p w14:paraId="40934D2F" w14:textId="77777777" w:rsidR="00900B89" w:rsidRPr="00D014DC" w:rsidRDefault="00900B89" w:rsidP="00900B89">
      <w:pPr>
        <w:spacing w:line="360" w:lineRule="auto"/>
        <w:rPr>
          <w:kern w:val="0"/>
          <w:szCs w:val="21"/>
        </w:rPr>
      </w:pPr>
    </w:p>
    <w:p w14:paraId="6E04D5AB" w14:textId="77777777" w:rsidR="00900B89" w:rsidRPr="00856567" w:rsidRDefault="00900B89" w:rsidP="00575FC9">
      <w:pPr>
        <w:numPr>
          <w:ilvl w:val="0"/>
          <w:numId w:val="90"/>
        </w:numPr>
        <w:spacing w:line="288" w:lineRule="auto"/>
        <w:rPr>
          <w:rFonts w:cs="宋体"/>
          <w:b/>
          <w:bCs/>
          <w:sz w:val="24"/>
          <w:lang w:val="zh-CN"/>
        </w:rPr>
      </w:pPr>
      <w:r w:rsidRPr="00856567">
        <w:rPr>
          <w:rFonts w:cs="宋体" w:hint="eastAsia"/>
          <w:b/>
          <w:bCs/>
          <w:sz w:val="24"/>
          <w:lang w:val="zh-CN"/>
        </w:rPr>
        <w:t>得分自评</w:t>
      </w:r>
    </w:p>
    <w:p w14:paraId="4A85F9E8" w14:textId="260106B3" w:rsidR="00900B89" w:rsidRPr="00E423A8" w:rsidRDefault="00900B89" w:rsidP="00900B89">
      <w:pPr>
        <w:spacing w:line="288" w:lineRule="auto"/>
        <w:rPr>
          <w:rFonts w:cs="宋体"/>
          <w:bCs/>
          <w:lang w:val="zh-CN"/>
        </w:rPr>
      </w:pPr>
      <w:r w:rsidRPr="00F67C2E">
        <w:rPr>
          <w:rFonts w:ascii="宋体" w:hAnsi="宋体"/>
          <w:b/>
        </w:rPr>
        <w:t xml:space="preserve">□ </w:t>
      </w:r>
      <w:r w:rsidR="00E8017E">
        <w:rPr>
          <w:rFonts w:ascii="宋体" w:hAnsi="宋体"/>
          <w:b/>
          <w:kern w:val="0"/>
        </w:rPr>
        <w:t>住宅建筑</w:t>
      </w:r>
    </w:p>
    <w:tbl>
      <w:tblPr>
        <w:tblStyle w:val="23"/>
        <w:tblW w:w="8359" w:type="dxa"/>
        <w:tblLook w:val="04A0" w:firstRow="1" w:lastRow="0" w:firstColumn="1" w:lastColumn="0" w:noHBand="0" w:noVBand="1"/>
      </w:tblPr>
      <w:tblGrid>
        <w:gridCol w:w="926"/>
        <w:gridCol w:w="4002"/>
        <w:gridCol w:w="1843"/>
        <w:gridCol w:w="1588"/>
      </w:tblGrid>
      <w:tr w:rsidR="00900B89" w:rsidRPr="000B58EA" w14:paraId="3E42431B" w14:textId="77777777" w:rsidTr="007D31DB">
        <w:tc>
          <w:tcPr>
            <w:tcW w:w="926" w:type="dxa"/>
          </w:tcPr>
          <w:p w14:paraId="10D10BA1" w14:textId="77777777" w:rsidR="00900B89" w:rsidRPr="000B58EA" w:rsidRDefault="00900B89" w:rsidP="007D31DB">
            <w:pPr>
              <w:jc w:val="center"/>
              <w:rPr>
                <w:b/>
              </w:rPr>
            </w:pPr>
            <w:r w:rsidRPr="000B58EA">
              <w:rPr>
                <w:rFonts w:hint="eastAsia"/>
                <w:b/>
              </w:rPr>
              <w:t>序号</w:t>
            </w:r>
          </w:p>
        </w:tc>
        <w:tc>
          <w:tcPr>
            <w:tcW w:w="4002" w:type="dxa"/>
          </w:tcPr>
          <w:p w14:paraId="3EB7EADE" w14:textId="77777777" w:rsidR="00900B89" w:rsidRPr="000B58EA" w:rsidRDefault="00900B89" w:rsidP="007D31DB">
            <w:pPr>
              <w:jc w:val="center"/>
              <w:rPr>
                <w:b/>
              </w:rPr>
            </w:pPr>
            <w:r w:rsidRPr="000B58EA">
              <w:rPr>
                <w:rFonts w:hint="eastAsia"/>
                <w:b/>
              </w:rPr>
              <w:t>评价</w:t>
            </w:r>
            <w:r w:rsidRPr="000B58EA">
              <w:rPr>
                <w:b/>
              </w:rPr>
              <w:t>内容</w:t>
            </w:r>
          </w:p>
        </w:tc>
        <w:tc>
          <w:tcPr>
            <w:tcW w:w="1843" w:type="dxa"/>
          </w:tcPr>
          <w:p w14:paraId="30BA1626" w14:textId="77777777" w:rsidR="00900B89" w:rsidRPr="000B58EA" w:rsidRDefault="00900B89" w:rsidP="007D31DB">
            <w:pPr>
              <w:jc w:val="center"/>
              <w:rPr>
                <w:b/>
              </w:rPr>
            </w:pPr>
            <w:r w:rsidRPr="000B58EA">
              <w:rPr>
                <w:rFonts w:hint="eastAsia"/>
                <w:b/>
              </w:rPr>
              <w:t>评价</w:t>
            </w:r>
            <w:r w:rsidRPr="000B58EA">
              <w:rPr>
                <w:b/>
              </w:rPr>
              <w:t>分值</w:t>
            </w:r>
            <w:r w:rsidRPr="000B58EA">
              <w:rPr>
                <w:rFonts w:hint="eastAsia"/>
                <w:b/>
              </w:rPr>
              <w:t>（分</w:t>
            </w:r>
            <w:r w:rsidRPr="000B58EA">
              <w:rPr>
                <w:b/>
              </w:rPr>
              <w:t>）</w:t>
            </w:r>
          </w:p>
        </w:tc>
        <w:tc>
          <w:tcPr>
            <w:tcW w:w="1588" w:type="dxa"/>
          </w:tcPr>
          <w:p w14:paraId="6DF07EED" w14:textId="77777777" w:rsidR="00900B89" w:rsidRPr="000B58EA" w:rsidRDefault="00900B89" w:rsidP="007D31DB">
            <w:pPr>
              <w:jc w:val="center"/>
              <w:rPr>
                <w:b/>
              </w:rPr>
            </w:pPr>
            <w:r w:rsidRPr="000B58EA">
              <w:rPr>
                <w:rFonts w:hint="eastAsia"/>
                <w:b/>
              </w:rPr>
              <w:t>自评得分（分）</w:t>
            </w:r>
          </w:p>
        </w:tc>
      </w:tr>
      <w:tr w:rsidR="00900B89" w:rsidRPr="000B58EA" w14:paraId="1CE90AA5" w14:textId="77777777" w:rsidTr="007D31DB">
        <w:tc>
          <w:tcPr>
            <w:tcW w:w="926" w:type="dxa"/>
          </w:tcPr>
          <w:p w14:paraId="0F154A23" w14:textId="77777777" w:rsidR="00900B89" w:rsidRPr="000B58EA" w:rsidRDefault="00900B89" w:rsidP="007D31DB">
            <w:pPr>
              <w:jc w:val="center"/>
            </w:pPr>
            <w:r w:rsidRPr="000B58EA">
              <w:rPr>
                <w:rFonts w:hint="eastAsia"/>
              </w:rPr>
              <w:t>1</w:t>
            </w:r>
          </w:p>
        </w:tc>
        <w:tc>
          <w:tcPr>
            <w:tcW w:w="4002" w:type="dxa"/>
          </w:tcPr>
          <w:p w14:paraId="3EC9E6B3" w14:textId="77777777" w:rsidR="00900B89" w:rsidRPr="000B58EA" w:rsidRDefault="00900B89" w:rsidP="007D31DB">
            <w:pPr>
              <w:jc w:val="center"/>
            </w:pPr>
            <w:r w:rsidRPr="000B58EA">
              <w:rPr>
                <w:rFonts w:hint="eastAsia"/>
              </w:rPr>
              <w:t>30%</w:t>
            </w:r>
            <w:r w:rsidRPr="000B58EA">
              <w:rPr>
                <w:rFonts w:hint="eastAsia"/>
              </w:rPr>
              <w:t>以上的户数土建与装修一体化设计</w:t>
            </w:r>
          </w:p>
        </w:tc>
        <w:tc>
          <w:tcPr>
            <w:tcW w:w="1843" w:type="dxa"/>
          </w:tcPr>
          <w:p w14:paraId="62A42D87" w14:textId="77777777" w:rsidR="00900B89" w:rsidRPr="000B58EA" w:rsidRDefault="00900B89" w:rsidP="007D31DB">
            <w:pPr>
              <w:jc w:val="center"/>
            </w:pPr>
            <w:r w:rsidRPr="000B58EA">
              <w:rPr>
                <w:rFonts w:hint="eastAsia"/>
              </w:rPr>
              <w:t>6</w:t>
            </w:r>
          </w:p>
        </w:tc>
        <w:tc>
          <w:tcPr>
            <w:tcW w:w="1588" w:type="dxa"/>
            <w:vMerge w:val="restart"/>
          </w:tcPr>
          <w:p w14:paraId="4F737F57" w14:textId="77777777" w:rsidR="00900B89" w:rsidRPr="000B58EA" w:rsidRDefault="00900B89" w:rsidP="007D31DB">
            <w:pPr>
              <w:jc w:val="center"/>
            </w:pPr>
          </w:p>
        </w:tc>
      </w:tr>
      <w:tr w:rsidR="00900B89" w:rsidRPr="000B58EA" w14:paraId="6BAD474D" w14:textId="77777777" w:rsidTr="007D31DB">
        <w:tc>
          <w:tcPr>
            <w:tcW w:w="926" w:type="dxa"/>
          </w:tcPr>
          <w:p w14:paraId="334A0DD8" w14:textId="77777777" w:rsidR="00900B89" w:rsidRPr="000B58EA" w:rsidRDefault="00900B89" w:rsidP="007D31DB">
            <w:pPr>
              <w:jc w:val="center"/>
            </w:pPr>
            <w:r w:rsidRPr="000B58EA">
              <w:rPr>
                <w:rFonts w:hint="eastAsia"/>
              </w:rPr>
              <w:t>2</w:t>
            </w:r>
          </w:p>
        </w:tc>
        <w:tc>
          <w:tcPr>
            <w:tcW w:w="4002" w:type="dxa"/>
          </w:tcPr>
          <w:p w14:paraId="3B01F042" w14:textId="77777777" w:rsidR="00900B89" w:rsidRPr="000B58EA" w:rsidRDefault="00900B89" w:rsidP="007D31DB">
            <w:pPr>
              <w:jc w:val="center"/>
            </w:pPr>
            <w:r w:rsidRPr="000B58EA">
              <w:rPr>
                <w:rFonts w:hint="eastAsia"/>
              </w:rPr>
              <w:t>全部户数土建与装修一体化设计</w:t>
            </w:r>
          </w:p>
        </w:tc>
        <w:tc>
          <w:tcPr>
            <w:tcW w:w="1843" w:type="dxa"/>
          </w:tcPr>
          <w:p w14:paraId="546AF72E" w14:textId="77777777" w:rsidR="00900B89" w:rsidRPr="000B58EA" w:rsidRDefault="00900B89" w:rsidP="007D31DB">
            <w:pPr>
              <w:jc w:val="center"/>
            </w:pPr>
            <w:r w:rsidRPr="000B58EA">
              <w:rPr>
                <w:rFonts w:hint="eastAsia"/>
              </w:rPr>
              <w:t>10</w:t>
            </w:r>
          </w:p>
        </w:tc>
        <w:tc>
          <w:tcPr>
            <w:tcW w:w="1588" w:type="dxa"/>
            <w:vMerge/>
          </w:tcPr>
          <w:p w14:paraId="26998C6F" w14:textId="77777777" w:rsidR="00900B89" w:rsidRPr="000B58EA" w:rsidRDefault="00900B89" w:rsidP="007D31DB">
            <w:pPr>
              <w:jc w:val="center"/>
            </w:pPr>
          </w:p>
        </w:tc>
      </w:tr>
      <w:tr w:rsidR="00900B89" w:rsidRPr="000B58EA" w14:paraId="6C7E2EB9" w14:textId="77777777" w:rsidTr="007D31DB">
        <w:tc>
          <w:tcPr>
            <w:tcW w:w="4928" w:type="dxa"/>
            <w:gridSpan w:val="2"/>
          </w:tcPr>
          <w:p w14:paraId="71955206" w14:textId="77777777" w:rsidR="00900B89" w:rsidRPr="000B58EA" w:rsidRDefault="00900B89" w:rsidP="007D31DB">
            <w:pPr>
              <w:jc w:val="center"/>
            </w:pPr>
            <w:r w:rsidRPr="000B58EA">
              <w:rPr>
                <w:rFonts w:hint="eastAsia"/>
              </w:rPr>
              <w:t>合计</w:t>
            </w:r>
          </w:p>
        </w:tc>
        <w:tc>
          <w:tcPr>
            <w:tcW w:w="1843" w:type="dxa"/>
          </w:tcPr>
          <w:p w14:paraId="0878B688" w14:textId="77777777" w:rsidR="00900B89" w:rsidRPr="000B58EA" w:rsidRDefault="00900B89" w:rsidP="007D31DB">
            <w:pPr>
              <w:jc w:val="center"/>
            </w:pPr>
            <w:r w:rsidRPr="000B58EA">
              <w:rPr>
                <w:rFonts w:hint="eastAsia"/>
              </w:rPr>
              <w:t>10</w:t>
            </w:r>
          </w:p>
        </w:tc>
        <w:tc>
          <w:tcPr>
            <w:tcW w:w="1588" w:type="dxa"/>
          </w:tcPr>
          <w:p w14:paraId="19FF26BF" w14:textId="77777777" w:rsidR="00900B89" w:rsidRPr="000B58EA" w:rsidRDefault="00900B89" w:rsidP="007D31DB">
            <w:pPr>
              <w:jc w:val="center"/>
            </w:pPr>
          </w:p>
        </w:tc>
      </w:tr>
    </w:tbl>
    <w:p w14:paraId="3FD35808" w14:textId="77777777" w:rsidR="00900B89" w:rsidRPr="00EB4492" w:rsidRDefault="00900B89" w:rsidP="00900B89">
      <w:pPr>
        <w:spacing w:line="288" w:lineRule="auto"/>
        <w:rPr>
          <w:rFonts w:cs="宋体"/>
          <w:bCs/>
          <w:lang w:val="zh-CN"/>
        </w:rPr>
      </w:pPr>
      <w:r>
        <w:rPr>
          <w:rFonts w:ascii="宋体" w:hAnsi="宋体"/>
          <w:b/>
          <w:bCs/>
          <w:lang w:val="zh-CN"/>
        </w:rPr>
        <w:t>□</w:t>
      </w:r>
      <w:r w:rsidRPr="00F67C2E">
        <w:rPr>
          <w:rFonts w:ascii="宋体" w:hAnsi="宋体"/>
          <w:b/>
          <w:bCs/>
          <w:lang w:val="zh-CN"/>
        </w:rPr>
        <w:t>公共建筑</w:t>
      </w:r>
    </w:p>
    <w:tbl>
      <w:tblPr>
        <w:tblStyle w:val="23"/>
        <w:tblW w:w="8359" w:type="dxa"/>
        <w:tblLook w:val="04A0" w:firstRow="1" w:lastRow="0" w:firstColumn="1" w:lastColumn="0" w:noHBand="0" w:noVBand="1"/>
      </w:tblPr>
      <w:tblGrid>
        <w:gridCol w:w="926"/>
        <w:gridCol w:w="4002"/>
        <w:gridCol w:w="1843"/>
        <w:gridCol w:w="1588"/>
      </w:tblGrid>
      <w:tr w:rsidR="00900B89" w:rsidRPr="000B58EA" w14:paraId="664881C5" w14:textId="77777777" w:rsidTr="007D31DB">
        <w:tc>
          <w:tcPr>
            <w:tcW w:w="926" w:type="dxa"/>
          </w:tcPr>
          <w:p w14:paraId="29E5093E" w14:textId="77777777" w:rsidR="00900B89" w:rsidRPr="000B58EA" w:rsidRDefault="00900B89" w:rsidP="007D31DB">
            <w:pPr>
              <w:jc w:val="center"/>
              <w:rPr>
                <w:b/>
              </w:rPr>
            </w:pPr>
            <w:r w:rsidRPr="000B58EA">
              <w:rPr>
                <w:rFonts w:hint="eastAsia"/>
                <w:b/>
              </w:rPr>
              <w:t>序号</w:t>
            </w:r>
          </w:p>
        </w:tc>
        <w:tc>
          <w:tcPr>
            <w:tcW w:w="4002" w:type="dxa"/>
          </w:tcPr>
          <w:p w14:paraId="52A05D4C" w14:textId="77777777" w:rsidR="00900B89" w:rsidRPr="000B58EA" w:rsidRDefault="00900B89" w:rsidP="007D31DB">
            <w:pPr>
              <w:jc w:val="center"/>
              <w:rPr>
                <w:b/>
              </w:rPr>
            </w:pPr>
            <w:r w:rsidRPr="000B58EA">
              <w:rPr>
                <w:rFonts w:hint="eastAsia"/>
                <w:b/>
              </w:rPr>
              <w:t>评价</w:t>
            </w:r>
            <w:r w:rsidRPr="000B58EA">
              <w:rPr>
                <w:b/>
              </w:rPr>
              <w:t>内容</w:t>
            </w:r>
          </w:p>
        </w:tc>
        <w:tc>
          <w:tcPr>
            <w:tcW w:w="1843" w:type="dxa"/>
          </w:tcPr>
          <w:p w14:paraId="6D281B47" w14:textId="77777777" w:rsidR="00900B89" w:rsidRPr="000B58EA" w:rsidRDefault="00900B89" w:rsidP="007D31DB">
            <w:pPr>
              <w:jc w:val="center"/>
              <w:rPr>
                <w:b/>
              </w:rPr>
            </w:pPr>
            <w:r w:rsidRPr="000B58EA">
              <w:rPr>
                <w:rFonts w:hint="eastAsia"/>
                <w:b/>
              </w:rPr>
              <w:t>评价</w:t>
            </w:r>
            <w:r w:rsidRPr="000B58EA">
              <w:rPr>
                <w:b/>
              </w:rPr>
              <w:t>分值</w:t>
            </w:r>
            <w:r w:rsidRPr="000B58EA">
              <w:rPr>
                <w:rFonts w:hint="eastAsia"/>
                <w:b/>
              </w:rPr>
              <w:t>（分</w:t>
            </w:r>
            <w:r w:rsidRPr="000B58EA">
              <w:rPr>
                <w:b/>
              </w:rPr>
              <w:t>）</w:t>
            </w:r>
          </w:p>
        </w:tc>
        <w:tc>
          <w:tcPr>
            <w:tcW w:w="1588" w:type="dxa"/>
          </w:tcPr>
          <w:p w14:paraId="36AB577F" w14:textId="77777777" w:rsidR="00900B89" w:rsidRPr="000B58EA" w:rsidRDefault="00900B89" w:rsidP="007D31DB">
            <w:pPr>
              <w:jc w:val="center"/>
              <w:rPr>
                <w:b/>
              </w:rPr>
            </w:pPr>
            <w:r w:rsidRPr="000B58EA">
              <w:rPr>
                <w:rFonts w:hint="eastAsia"/>
                <w:b/>
              </w:rPr>
              <w:t>自评得分（分）</w:t>
            </w:r>
          </w:p>
        </w:tc>
      </w:tr>
      <w:tr w:rsidR="00900B89" w:rsidRPr="000B58EA" w14:paraId="4FBBFA76" w14:textId="77777777" w:rsidTr="007D31DB">
        <w:tc>
          <w:tcPr>
            <w:tcW w:w="926" w:type="dxa"/>
          </w:tcPr>
          <w:p w14:paraId="06A74C38" w14:textId="77777777" w:rsidR="00900B89" w:rsidRPr="000B58EA" w:rsidRDefault="00900B89" w:rsidP="007D31DB">
            <w:pPr>
              <w:jc w:val="center"/>
            </w:pPr>
            <w:r w:rsidRPr="000B58EA">
              <w:rPr>
                <w:rFonts w:hint="eastAsia"/>
              </w:rPr>
              <w:t>1</w:t>
            </w:r>
          </w:p>
        </w:tc>
        <w:tc>
          <w:tcPr>
            <w:tcW w:w="4002" w:type="dxa"/>
          </w:tcPr>
          <w:p w14:paraId="5B23B82A" w14:textId="77777777" w:rsidR="00900B89" w:rsidRPr="000B58EA" w:rsidRDefault="00900B89" w:rsidP="007D31DB">
            <w:pPr>
              <w:jc w:val="center"/>
            </w:pPr>
            <w:r w:rsidRPr="000B58EA">
              <w:rPr>
                <w:rFonts w:hint="eastAsia"/>
              </w:rPr>
              <w:t>公共部位土建与装修一体化设计</w:t>
            </w:r>
          </w:p>
        </w:tc>
        <w:tc>
          <w:tcPr>
            <w:tcW w:w="1843" w:type="dxa"/>
          </w:tcPr>
          <w:p w14:paraId="045D0977" w14:textId="77777777" w:rsidR="00900B89" w:rsidRPr="000B58EA" w:rsidRDefault="00900B89" w:rsidP="007D31DB">
            <w:pPr>
              <w:jc w:val="center"/>
            </w:pPr>
            <w:r w:rsidRPr="000B58EA">
              <w:rPr>
                <w:rFonts w:hint="eastAsia"/>
              </w:rPr>
              <w:t>6</w:t>
            </w:r>
          </w:p>
        </w:tc>
        <w:tc>
          <w:tcPr>
            <w:tcW w:w="1588" w:type="dxa"/>
          </w:tcPr>
          <w:p w14:paraId="0040C46B" w14:textId="77777777" w:rsidR="00900B89" w:rsidRPr="000B58EA" w:rsidRDefault="00900B89" w:rsidP="007D31DB">
            <w:pPr>
              <w:jc w:val="center"/>
            </w:pPr>
          </w:p>
        </w:tc>
      </w:tr>
      <w:tr w:rsidR="00900B89" w:rsidRPr="000B58EA" w14:paraId="4F8242B3" w14:textId="77777777" w:rsidTr="007D31DB">
        <w:tc>
          <w:tcPr>
            <w:tcW w:w="926" w:type="dxa"/>
          </w:tcPr>
          <w:p w14:paraId="7984668B" w14:textId="77777777" w:rsidR="00900B89" w:rsidRPr="000B58EA" w:rsidRDefault="00900B89" w:rsidP="007D31DB">
            <w:pPr>
              <w:jc w:val="center"/>
            </w:pPr>
            <w:r w:rsidRPr="000B58EA">
              <w:rPr>
                <w:rFonts w:hint="eastAsia"/>
              </w:rPr>
              <w:t>2</w:t>
            </w:r>
          </w:p>
        </w:tc>
        <w:tc>
          <w:tcPr>
            <w:tcW w:w="4002" w:type="dxa"/>
          </w:tcPr>
          <w:p w14:paraId="675EDD60" w14:textId="77777777" w:rsidR="00900B89" w:rsidRPr="000B58EA" w:rsidRDefault="00900B89" w:rsidP="007D31DB">
            <w:pPr>
              <w:jc w:val="center"/>
            </w:pPr>
            <w:r w:rsidRPr="000B58EA">
              <w:rPr>
                <w:rFonts w:hint="eastAsia"/>
              </w:rPr>
              <w:t>所有部位土建与装修一体化设计</w:t>
            </w:r>
          </w:p>
        </w:tc>
        <w:tc>
          <w:tcPr>
            <w:tcW w:w="1843" w:type="dxa"/>
          </w:tcPr>
          <w:p w14:paraId="3D5FA7E2" w14:textId="77777777" w:rsidR="00900B89" w:rsidRPr="000B58EA" w:rsidRDefault="00900B89" w:rsidP="007D31DB">
            <w:pPr>
              <w:jc w:val="center"/>
            </w:pPr>
            <w:r w:rsidRPr="000B58EA">
              <w:rPr>
                <w:rFonts w:hint="eastAsia"/>
              </w:rPr>
              <w:t>10</w:t>
            </w:r>
          </w:p>
        </w:tc>
        <w:tc>
          <w:tcPr>
            <w:tcW w:w="1588" w:type="dxa"/>
          </w:tcPr>
          <w:p w14:paraId="19B8542F" w14:textId="77777777" w:rsidR="00900B89" w:rsidRPr="000B58EA" w:rsidRDefault="00900B89" w:rsidP="007D31DB">
            <w:pPr>
              <w:jc w:val="center"/>
            </w:pPr>
          </w:p>
        </w:tc>
      </w:tr>
      <w:tr w:rsidR="00900B89" w:rsidRPr="000B58EA" w14:paraId="4FD50D8C" w14:textId="77777777" w:rsidTr="007D31DB">
        <w:tc>
          <w:tcPr>
            <w:tcW w:w="4928" w:type="dxa"/>
            <w:gridSpan w:val="2"/>
          </w:tcPr>
          <w:p w14:paraId="5345ACA3" w14:textId="77777777" w:rsidR="00900B89" w:rsidRPr="000B58EA" w:rsidRDefault="00900B89" w:rsidP="007D31DB">
            <w:pPr>
              <w:jc w:val="center"/>
            </w:pPr>
            <w:r w:rsidRPr="000B58EA">
              <w:rPr>
                <w:rFonts w:hint="eastAsia"/>
              </w:rPr>
              <w:t>合计</w:t>
            </w:r>
          </w:p>
        </w:tc>
        <w:tc>
          <w:tcPr>
            <w:tcW w:w="1843" w:type="dxa"/>
          </w:tcPr>
          <w:p w14:paraId="32FCBA5D" w14:textId="77777777" w:rsidR="00900B89" w:rsidRPr="000B58EA" w:rsidRDefault="00900B89" w:rsidP="007D31DB">
            <w:pPr>
              <w:jc w:val="center"/>
            </w:pPr>
            <w:r w:rsidRPr="000B58EA">
              <w:rPr>
                <w:rFonts w:hint="eastAsia"/>
              </w:rPr>
              <w:t>10</w:t>
            </w:r>
          </w:p>
        </w:tc>
        <w:tc>
          <w:tcPr>
            <w:tcW w:w="1588" w:type="dxa"/>
          </w:tcPr>
          <w:p w14:paraId="248650C3" w14:textId="77777777" w:rsidR="00900B89" w:rsidRPr="000B58EA" w:rsidRDefault="00900B89" w:rsidP="007D31DB">
            <w:pPr>
              <w:jc w:val="center"/>
            </w:pPr>
          </w:p>
        </w:tc>
      </w:tr>
    </w:tbl>
    <w:p w14:paraId="3B75A35A" w14:textId="77777777" w:rsidR="00900B89" w:rsidRPr="00A96F96" w:rsidRDefault="00900B89" w:rsidP="00900B89">
      <w:pPr>
        <w:pStyle w:val="af7"/>
        <w:spacing w:line="288" w:lineRule="auto"/>
        <w:ind w:left="360" w:firstLineChars="0" w:firstLine="0"/>
        <w:rPr>
          <w:b/>
          <w:bCs/>
          <w:lang w:val="zh-CN"/>
        </w:rPr>
      </w:pPr>
    </w:p>
    <w:p w14:paraId="2B089853" w14:textId="77777777" w:rsidR="00900B89" w:rsidRPr="00856567" w:rsidRDefault="00900B89" w:rsidP="00575FC9">
      <w:pPr>
        <w:numPr>
          <w:ilvl w:val="0"/>
          <w:numId w:val="90"/>
        </w:numPr>
        <w:spacing w:line="288" w:lineRule="auto"/>
        <w:rPr>
          <w:rFonts w:cs="宋体"/>
          <w:b/>
          <w:bCs/>
          <w:sz w:val="24"/>
          <w:lang w:val="zh-CN"/>
        </w:rPr>
      </w:pPr>
      <w:r w:rsidRPr="00856567">
        <w:rPr>
          <w:rFonts w:cs="宋体" w:hint="eastAsia"/>
          <w:b/>
          <w:bCs/>
          <w:sz w:val="24"/>
          <w:lang w:val="zh-CN"/>
        </w:rPr>
        <w:t>评价要点</w:t>
      </w:r>
    </w:p>
    <w:p w14:paraId="03C87FD3" w14:textId="106AD04E" w:rsidR="00900B89" w:rsidRPr="00E423A8" w:rsidRDefault="00900B89" w:rsidP="00900B89">
      <w:pPr>
        <w:spacing w:line="288" w:lineRule="auto"/>
        <w:rPr>
          <w:rFonts w:cs="宋体"/>
          <w:bCs/>
          <w:lang w:val="zh-CN"/>
        </w:rPr>
      </w:pPr>
      <w:r w:rsidRPr="00F67C2E">
        <w:rPr>
          <w:rFonts w:ascii="宋体" w:hAnsi="宋体"/>
          <w:b/>
        </w:rPr>
        <w:t xml:space="preserve">□ </w:t>
      </w:r>
      <w:r w:rsidR="00E8017E">
        <w:rPr>
          <w:rFonts w:ascii="宋体" w:hAnsi="宋体"/>
          <w:b/>
          <w:kern w:val="0"/>
        </w:rPr>
        <w:t>住宅建筑</w:t>
      </w:r>
    </w:p>
    <w:p w14:paraId="3DDC62B2" w14:textId="77777777" w:rsidR="00900B89" w:rsidRPr="002E21F3" w:rsidRDefault="00900B89" w:rsidP="00900B89">
      <w:pPr>
        <w:pStyle w:val="af7"/>
        <w:spacing w:line="288" w:lineRule="auto"/>
        <w:ind w:left="420" w:firstLineChars="0" w:firstLine="0"/>
        <w:rPr>
          <w:rFonts w:cs="宋体"/>
        </w:rPr>
      </w:pPr>
      <w:r w:rsidRPr="008B570D">
        <w:rPr>
          <w:rFonts w:cs="宋体" w:hint="eastAsia"/>
        </w:rPr>
        <w:t>住宅总户数</w:t>
      </w:r>
      <w:r w:rsidRPr="008B570D">
        <w:rPr>
          <w:rFonts w:cs="宋体"/>
          <w:u w:val="single"/>
        </w:rPr>
        <w:t xml:space="preserve">  </w:t>
      </w:r>
      <w:r>
        <w:rPr>
          <w:rFonts w:cs="宋体"/>
          <w:u w:val="single"/>
        </w:rPr>
        <w:t xml:space="preserve">  </w:t>
      </w:r>
      <w:r w:rsidRPr="008B570D">
        <w:rPr>
          <w:rFonts w:cs="宋体"/>
          <w:u w:val="single"/>
        </w:rPr>
        <w:t xml:space="preserve">  </w:t>
      </w:r>
      <w:r w:rsidRPr="008B570D">
        <w:rPr>
          <w:rFonts w:cs="宋体" w:hint="eastAsia"/>
        </w:rPr>
        <w:t>，土建与装修一体化设计的户数</w:t>
      </w:r>
      <w:r w:rsidRPr="008B570D">
        <w:rPr>
          <w:rFonts w:cs="宋体"/>
          <w:u w:val="single"/>
        </w:rPr>
        <w:t xml:space="preserve">  </w:t>
      </w:r>
      <w:r>
        <w:rPr>
          <w:rFonts w:cs="宋体"/>
          <w:u w:val="single"/>
        </w:rPr>
        <w:t xml:space="preserve">  </w:t>
      </w:r>
      <w:r w:rsidRPr="008B570D">
        <w:rPr>
          <w:rFonts w:cs="宋体"/>
          <w:u w:val="single"/>
        </w:rPr>
        <w:t xml:space="preserve">  </w:t>
      </w:r>
      <w:r w:rsidRPr="008B570D">
        <w:rPr>
          <w:rFonts w:cs="宋体" w:hint="eastAsia"/>
        </w:rPr>
        <w:t>，比例</w:t>
      </w:r>
      <w:r w:rsidRPr="008B570D">
        <w:rPr>
          <w:rFonts w:cs="宋体" w:hint="eastAsia"/>
          <w:u w:val="single"/>
        </w:rPr>
        <w:t xml:space="preserve">   </w:t>
      </w:r>
      <w:r>
        <w:rPr>
          <w:rFonts w:cs="宋体"/>
          <w:u w:val="single"/>
        </w:rPr>
        <w:t xml:space="preserve">  </w:t>
      </w:r>
      <w:r w:rsidRPr="008B570D">
        <w:rPr>
          <w:rFonts w:cs="宋体" w:hint="eastAsia"/>
          <w:u w:val="single"/>
        </w:rPr>
        <w:t xml:space="preserve"> </w:t>
      </w:r>
      <w:r w:rsidRPr="008B570D">
        <w:rPr>
          <w:rFonts w:cs="宋体" w:hint="eastAsia"/>
        </w:rPr>
        <w:t>（</w:t>
      </w:r>
      <w:r w:rsidRPr="008B570D">
        <w:rPr>
          <w:rFonts w:cs="宋体" w:hint="eastAsia"/>
        </w:rPr>
        <w:t>%</w:t>
      </w:r>
      <w:r w:rsidRPr="008B570D">
        <w:rPr>
          <w:rFonts w:cs="宋体" w:hint="eastAsia"/>
        </w:rPr>
        <w:t>）。</w:t>
      </w:r>
    </w:p>
    <w:p w14:paraId="4AC32479" w14:textId="77777777" w:rsidR="00900B89" w:rsidRPr="00EB4492" w:rsidRDefault="00900B89" w:rsidP="00900B89">
      <w:pPr>
        <w:spacing w:line="288" w:lineRule="auto"/>
        <w:rPr>
          <w:rFonts w:cs="宋体"/>
          <w:bCs/>
          <w:lang w:val="zh-CN"/>
        </w:rPr>
      </w:pPr>
      <w:r>
        <w:rPr>
          <w:rFonts w:ascii="宋体" w:hAnsi="宋体"/>
          <w:b/>
          <w:bCs/>
          <w:lang w:val="zh-CN"/>
        </w:rPr>
        <w:t>□</w:t>
      </w:r>
      <w:r w:rsidRPr="00F67C2E">
        <w:rPr>
          <w:rFonts w:ascii="宋体" w:hAnsi="宋体"/>
          <w:b/>
          <w:bCs/>
          <w:lang w:val="zh-CN"/>
        </w:rPr>
        <w:t>公共建筑</w:t>
      </w:r>
    </w:p>
    <w:p w14:paraId="3B5B1FAE" w14:textId="77777777" w:rsidR="00900B89" w:rsidRPr="00C11610" w:rsidRDefault="00900B89" w:rsidP="00900B89">
      <w:pPr>
        <w:ind w:firstLineChars="200" w:firstLine="420"/>
        <w:rPr>
          <w:rFonts w:cs="宋体"/>
          <w:u w:val="single"/>
        </w:rPr>
      </w:pPr>
      <w:r w:rsidRPr="00C11610">
        <w:rPr>
          <w:rFonts w:hint="eastAsia"/>
        </w:rPr>
        <w:t>土建与装修一体化设计的部位：</w:t>
      </w:r>
      <w:r w:rsidRPr="00C11610">
        <w:rPr>
          <w:rFonts w:ascii="宋体" w:hAnsi="宋体"/>
          <w:bCs/>
          <w:lang w:val="zh-CN"/>
        </w:rPr>
        <w:t>□</w:t>
      </w:r>
      <w:r w:rsidRPr="00C11610">
        <w:rPr>
          <w:rFonts w:hint="eastAsia"/>
        </w:rPr>
        <w:t>所有部位；</w:t>
      </w:r>
      <w:r w:rsidRPr="00C11610">
        <w:rPr>
          <w:rFonts w:ascii="宋体" w:hAnsi="宋体"/>
          <w:bCs/>
          <w:lang w:val="zh-CN"/>
        </w:rPr>
        <w:t>□</w:t>
      </w:r>
      <w:r>
        <w:rPr>
          <w:rFonts w:hint="eastAsia"/>
        </w:rPr>
        <w:t>公共部位</w:t>
      </w:r>
      <w:r>
        <w:t>；</w:t>
      </w:r>
      <w:r w:rsidRPr="00C11610">
        <w:rPr>
          <w:rFonts w:ascii="宋体" w:hAnsi="宋体"/>
          <w:bCs/>
          <w:lang w:val="zh-CN"/>
        </w:rPr>
        <w:t>□</w:t>
      </w:r>
      <w:r w:rsidRPr="00800406">
        <w:rPr>
          <w:rFonts w:ascii="宋体" w:hAnsi="宋体" w:hint="eastAsia"/>
          <w:bCs/>
          <w:lang w:val="zh-CN"/>
        </w:rPr>
        <w:t>其他</w:t>
      </w:r>
      <w:r>
        <w:rPr>
          <w:rFonts w:ascii="宋体" w:hAnsi="宋体" w:hint="eastAsia"/>
          <w:bCs/>
          <w:lang w:val="zh-CN"/>
        </w:rPr>
        <w:t>部位</w:t>
      </w:r>
      <w:r>
        <w:rPr>
          <w:rFonts w:ascii="宋体" w:hAnsi="宋体" w:hint="eastAsia"/>
          <w:bCs/>
          <w:u w:val="single"/>
          <w:lang w:val="zh-CN"/>
        </w:rPr>
        <w:t xml:space="preserve">            </w:t>
      </w:r>
      <w:r w:rsidRPr="00390800">
        <w:rPr>
          <w:rFonts w:ascii="宋体" w:hAnsi="宋体" w:hint="eastAsia"/>
          <w:bCs/>
          <w:lang w:val="zh-CN"/>
        </w:rPr>
        <w:t>。</w:t>
      </w:r>
    </w:p>
    <w:p w14:paraId="31DB3B5E" w14:textId="77777777" w:rsidR="00900B89" w:rsidRPr="00A96F96" w:rsidRDefault="00900B89" w:rsidP="00900B89">
      <w:pPr>
        <w:spacing w:line="288" w:lineRule="auto"/>
        <w:rPr>
          <w:rFonts w:cs="宋体"/>
        </w:rPr>
      </w:pPr>
    </w:p>
    <w:p w14:paraId="428140DE" w14:textId="77777777" w:rsidR="00900B89" w:rsidRPr="00856567" w:rsidRDefault="00900B89" w:rsidP="00575FC9">
      <w:pPr>
        <w:numPr>
          <w:ilvl w:val="0"/>
          <w:numId w:val="90"/>
        </w:numPr>
        <w:spacing w:line="288" w:lineRule="auto"/>
        <w:rPr>
          <w:rFonts w:cs="宋体"/>
          <w:b/>
          <w:bCs/>
          <w:sz w:val="24"/>
          <w:lang w:val="zh-CN"/>
        </w:rPr>
      </w:pPr>
      <w:r w:rsidRPr="00856567">
        <w:rPr>
          <w:rFonts w:cs="宋体" w:hint="eastAsia"/>
          <w:b/>
          <w:bCs/>
          <w:sz w:val="24"/>
          <w:lang w:val="zh-CN"/>
        </w:rPr>
        <w:t>证明材料</w:t>
      </w:r>
    </w:p>
    <w:p w14:paraId="73A25591"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35B9A279" w14:textId="77777777" w:rsidR="00900B89" w:rsidRPr="00C11610" w:rsidRDefault="00900B89" w:rsidP="00575FC9">
      <w:pPr>
        <w:pStyle w:val="af7"/>
        <w:numPr>
          <w:ilvl w:val="0"/>
          <w:numId w:val="99"/>
        </w:numPr>
        <w:spacing w:line="288" w:lineRule="auto"/>
        <w:ind w:left="426" w:firstLineChars="0" w:hanging="426"/>
        <w:rPr>
          <w:rFonts w:cs="宋体"/>
        </w:rPr>
      </w:pPr>
      <w:r w:rsidRPr="00C11610">
        <w:rPr>
          <w:rFonts w:cs="宋体" w:hint="eastAsia"/>
        </w:rPr>
        <w:t>土建各</w:t>
      </w:r>
      <w:r w:rsidRPr="00C11610">
        <w:rPr>
          <w:rFonts w:cs="宋体"/>
        </w:rPr>
        <w:t>专业施工图</w:t>
      </w:r>
      <w:r>
        <w:rPr>
          <w:rFonts w:cs="宋体" w:hint="eastAsia"/>
        </w:rPr>
        <w:t>：</w:t>
      </w:r>
      <w:r>
        <w:rPr>
          <w:rFonts w:cs="宋体"/>
        </w:rPr>
        <w:t>土建与装修一体化设计</w:t>
      </w:r>
      <w:r>
        <w:rPr>
          <w:rFonts w:cs="宋体" w:hint="eastAsia"/>
        </w:rPr>
        <w:t>部位</w:t>
      </w:r>
      <w:r>
        <w:rPr>
          <w:rFonts w:cs="宋体"/>
        </w:rPr>
        <w:t>的</w:t>
      </w:r>
      <w:r>
        <w:rPr>
          <w:rFonts w:cs="宋体" w:hint="eastAsia"/>
        </w:rPr>
        <w:t>土建</w:t>
      </w:r>
      <w:r>
        <w:rPr>
          <w:rFonts w:cs="宋体"/>
        </w:rPr>
        <w:t>各专业</w:t>
      </w:r>
      <w:r>
        <w:rPr>
          <w:rFonts w:cs="宋体" w:hint="eastAsia"/>
        </w:rPr>
        <w:t>施工图，</w:t>
      </w:r>
      <w:r>
        <w:rPr>
          <w:rFonts w:cs="宋体"/>
        </w:rPr>
        <w:t>设计内容完整、各专业配套</w:t>
      </w:r>
      <w:r w:rsidRPr="00C11610">
        <w:rPr>
          <w:rFonts w:cs="宋体" w:hint="eastAsia"/>
        </w:rPr>
        <w:t>；</w:t>
      </w:r>
    </w:p>
    <w:p w14:paraId="2D9ACD1B" w14:textId="77777777" w:rsidR="00900B89" w:rsidRPr="00BB091E" w:rsidRDefault="00900B89" w:rsidP="00575FC9">
      <w:pPr>
        <w:pStyle w:val="af7"/>
        <w:numPr>
          <w:ilvl w:val="0"/>
          <w:numId w:val="99"/>
        </w:numPr>
        <w:spacing w:line="288" w:lineRule="auto"/>
        <w:ind w:left="426" w:firstLineChars="0" w:hanging="426"/>
        <w:rPr>
          <w:rFonts w:cs="宋体"/>
        </w:rPr>
      </w:pPr>
      <w:r>
        <w:rPr>
          <w:rFonts w:cs="宋体" w:hint="eastAsia"/>
        </w:rPr>
        <w:t>装修</w:t>
      </w:r>
      <w:r>
        <w:rPr>
          <w:rFonts w:cs="宋体"/>
        </w:rPr>
        <w:t>施工图：</w:t>
      </w:r>
      <w:r w:rsidRPr="00C11610">
        <w:rPr>
          <w:rFonts w:cs="宋体" w:hint="eastAsia"/>
        </w:rPr>
        <w:t>土建与装修一体化设计</w:t>
      </w:r>
      <w:r>
        <w:rPr>
          <w:rFonts w:cs="宋体" w:hint="eastAsia"/>
        </w:rPr>
        <w:t>部位</w:t>
      </w:r>
      <w:r w:rsidRPr="00C11610">
        <w:rPr>
          <w:rFonts w:cs="宋体" w:hint="eastAsia"/>
        </w:rPr>
        <w:t>的</w:t>
      </w:r>
      <w:r>
        <w:rPr>
          <w:rFonts w:cs="宋体" w:hint="eastAsia"/>
        </w:rPr>
        <w:t>装修</w:t>
      </w:r>
      <w:r>
        <w:rPr>
          <w:rFonts w:cs="宋体"/>
        </w:rPr>
        <w:t>施工图，应</w:t>
      </w:r>
      <w:r>
        <w:rPr>
          <w:rFonts w:cs="宋体" w:hint="eastAsia"/>
        </w:rPr>
        <w:t>与</w:t>
      </w:r>
      <w:r>
        <w:rPr>
          <w:rFonts w:cs="宋体"/>
        </w:rPr>
        <w:t>土建各专业</w:t>
      </w:r>
      <w:r>
        <w:rPr>
          <w:rFonts w:cs="宋体" w:hint="eastAsia"/>
        </w:rPr>
        <w:t>图纸</w:t>
      </w:r>
      <w:r>
        <w:rPr>
          <w:rFonts w:cs="宋体"/>
        </w:rPr>
        <w:t>配套</w:t>
      </w:r>
      <w:r w:rsidRPr="00C11610">
        <w:rPr>
          <w:rFonts w:cs="宋体" w:hint="eastAsia"/>
        </w:rPr>
        <w:t>。</w:t>
      </w:r>
    </w:p>
    <w:p w14:paraId="26BB53C9"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7B8A0ABA" w14:textId="77777777" w:rsidR="00900B89" w:rsidRPr="00C11610" w:rsidRDefault="00900B89" w:rsidP="00575FC9">
      <w:pPr>
        <w:pStyle w:val="af7"/>
        <w:numPr>
          <w:ilvl w:val="0"/>
          <w:numId w:val="100"/>
        </w:numPr>
        <w:spacing w:line="288" w:lineRule="auto"/>
        <w:ind w:left="426" w:firstLineChars="0" w:hanging="426"/>
        <w:rPr>
          <w:rFonts w:cs="宋体"/>
        </w:rPr>
      </w:pPr>
      <w:r w:rsidRPr="00C11610">
        <w:rPr>
          <w:rFonts w:cs="宋体" w:hint="eastAsia"/>
        </w:rPr>
        <w:t>土建各</w:t>
      </w:r>
      <w:r w:rsidRPr="00C11610">
        <w:rPr>
          <w:rFonts w:cs="宋体"/>
        </w:rPr>
        <w:t>专业</w:t>
      </w:r>
      <w:r>
        <w:rPr>
          <w:rFonts w:cs="宋体" w:hint="eastAsia"/>
        </w:rPr>
        <w:t>竣工</w:t>
      </w:r>
      <w:r w:rsidRPr="00C11610">
        <w:rPr>
          <w:rFonts w:cs="宋体"/>
        </w:rPr>
        <w:t>图</w:t>
      </w:r>
      <w:r>
        <w:rPr>
          <w:rFonts w:cs="宋体" w:hint="eastAsia"/>
        </w:rPr>
        <w:t>：</w:t>
      </w:r>
      <w:r>
        <w:rPr>
          <w:rFonts w:cs="宋体"/>
        </w:rPr>
        <w:t>土建与装修一体化设计</w:t>
      </w:r>
      <w:r>
        <w:rPr>
          <w:rFonts w:cs="宋体" w:hint="eastAsia"/>
        </w:rPr>
        <w:t>部位</w:t>
      </w:r>
      <w:r>
        <w:rPr>
          <w:rFonts w:cs="宋体"/>
        </w:rPr>
        <w:t>的</w:t>
      </w:r>
      <w:r>
        <w:rPr>
          <w:rFonts w:cs="宋体" w:hint="eastAsia"/>
        </w:rPr>
        <w:t>土建</w:t>
      </w:r>
      <w:r>
        <w:rPr>
          <w:rFonts w:cs="宋体"/>
        </w:rPr>
        <w:t>各专业</w:t>
      </w:r>
      <w:r>
        <w:rPr>
          <w:rFonts w:cs="宋体" w:hint="eastAsia"/>
        </w:rPr>
        <w:t>施工图，</w:t>
      </w:r>
      <w:r>
        <w:rPr>
          <w:rFonts w:cs="宋体"/>
        </w:rPr>
        <w:t>设计内容完整、各专业配套</w:t>
      </w:r>
      <w:r w:rsidRPr="00C11610">
        <w:rPr>
          <w:rFonts w:cs="宋体" w:hint="eastAsia"/>
        </w:rPr>
        <w:t>；</w:t>
      </w:r>
    </w:p>
    <w:p w14:paraId="79CA710F" w14:textId="77777777" w:rsidR="00900B89" w:rsidRPr="00BB091E" w:rsidRDefault="00900B89" w:rsidP="00575FC9">
      <w:pPr>
        <w:pStyle w:val="af7"/>
        <w:numPr>
          <w:ilvl w:val="0"/>
          <w:numId w:val="100"/>
        </w:numPr>
        <w:spacing w:line="288" w:lineRule="auto"/>
        <w:ind w:left="426" w:firstLineChars="0" w:hanging="426"/>
        <w:rPr>
          <w:rFonts w:cs="宋体"/>
        </w:rPr>
      </w:pPr>
      <w:r>
        <w:rPr>
          <w:rFonts w:cs="宋体" w:hint="eastAsia"/>
        </w:rPr>
        <w:t>装修竣工</w:t>
      </w:r>
      <w:r>
        <w:rPr>
          <w:rFonts w:cs="宋体"/>
        </w:rPr>
        <w:t>图：</w:t>
      </w:r>
      <w:r w:rsidRPr="00C11610">
        <w:rPr>
          <w:rFonts w:cs="宋体" w:hint="eastAsia"/>
        </w:rPr>
        <w:t>土建与装修一体化设计</w:t>
      </w:r>
      <w:r>
        <w:rPr>
          <w:rFonts w:cs="宋体" w:hint="eastAsia"/>
        </w:rPr>
        <w:t>部位</w:t>
      </w:r>
      <w:r w:rsidRPr="00C11610">
        <w:rPr>
          <w:rFonts w:cs="宋体" w:hint="eastAsia"/>
        </w:rPr>
        <w:t>的</w:t>
      </w:r>
      <w:r>
        <w:rPr>
          <w:rFonts w:cs="宋体" w:hint="eastAsia"/>
        </w:rPr>
        <w:t>装修</w:t>
      </w:r>
      <w:r>
        <w:rPr>
          <w:rFonts w:cs="宋体"/>
        </w:rPr>
        <w:t>施工图，应</w:t>
      </w:r>
      <w:r>
        <w:rPr>
          <w:rFonts w:cs="宋体" w:hint="eastAsia"/>
        </w:rPr>
        <w:t>与</w:t>
      </w:r>
      <w:r>
        <w:rPr>
          <w:rFonts w:cs="宋体"/>
        </w:rPr>
        <w:t>土建各专业图</w:t>
      </w:r>
      <w:r>
        <w:rPr>
          <w:rFonts w:cs="宋体" w:hint="eastAsia"/>
        </w:rPr>
        <w:t>纸</w:t>
      </w:r>
      <w:r>
        <w:rPr>
          <w:rFonts w:cs="宋体"/>
        </w:rPr>
        <w:t>配套</w:t>
      </w:r>
      <w:r w:rsidRPr="00C11610">
        <w:rPr>
          <w:rFonts w:cs="宋体" w:hint="eastAsia"/>
        </w:rPr>
        <w:t>。</w:t>
      </w:r>
    </w:p>
    <w:p w14:paraId="66605770" w14:textId="77777777" w:rsidR="00900B89" w:rsidRPr="00A64C99" w:rsidRDefault="00900B89" w:rsidP="00900B89">
      <w:pPr>
        <w:spacing w:line="288" w:lineRule="auto"/>
      </w:pPr>
      <w:r w:rsidRPr="004351BF">
        <w:rPr>
          <w:rFonts w:cs="宋体" w:hint="eastAsia"/>
          <w:b/>
        </w:rPr>
        <w:t>实际提交材料：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6"/>
      </w:tblGrid>
      <w:tr w:rsidR="00900B89" w:rsidRPr="00A64C99" w14:paraId="4B3F771F" w14:textId="77777777" w:rsidTr="007D31DB">
        <w:trPr>
          <w:trHeight w:val="1691"/>
          <w:jc w:val="center"/>
        </w:trPr>
        <w:tc>
          <w:tcPr>
            <w:tcW w:w="8956" w:type="dxa"/>
            <w:tcBorders>
              <w:top w:val="single" w:sz="4" w:space="0" w:color="auto"/>
              <w:left w:val="single" w:sz="4" w:space="0" w:color="auto"/>
              <w:bottom w:val="single" w:sz="4" w:space="0" w:color="auto"/>
              <w:right w:val="single" w:sz="4" w:space="0" w:color="auto"/>
            </w:tcBorders>
          </w:tcPr>
          <w:p w14:paraId="190761CB" w14:textId="77777777" w:rsidR="00900B89" w:rsidRPr="00D30A69" w:rsidRDefault="00900B89" w:rsidP="007D31DB">
            <w:pPr>
              <w:spacing w:line="288" w:lineRule="auto"/>
              <w:rPr>
                <w:b/>
              </w:rPr>
            </w:pPr>
          </w:p>
        </w:tc>
      </w:tr>
    </w:tbl>
    <w:p w14:paraId="5CC9B9F3" w14:textId="77777777" w:rsidR="00900B89" w:rsidRPr="003D1B31" w:rsidRDefault="00900B89" w:rsidP="00900B89">
      <w:pPr>
        <w:pStyle w:val="3"/>
        <w:spacing w:line="360" w:lineRule="auto"/>
      </w:pPr>
      <w:r w:rsidRPr="003D1B31">
        <w:lastRenderedPageBreak/>
        <w:t>7.2.</w:t>
      </w:r>
      <w:r w:rsidRPr="003D1B31">
        <w:rPr>
          <w:rFonts w:hint="eastAsia"/>
        </w:rPr>
        <w:t>4公共建筑中可变换功能的室内空间采用可重复使用的隔断（墙）</w:t>
      </w:r>
      <w:r w:rsidRPr="003D1B31">
        <w:t>。</w:t>
      </w:r>
      <w:r w:rsidRPr="003D1B31">
        <w:rPr>
          <w:rFonts w:hint="eastAsia"/>
        </w:rPr>
        <w:t>（总分5分）</w:t>
      </w:r>
    </w:p>
    <w:p w14:paraId="41EF8960" w14:textId="77777777" w:rsidR="00900B89" w:rsidRPr="00D014DC" w:rsidRDefault="00900B89" w:rsidP="00900B89">
      <w:pPr>
        <w:spacing w:line="360" w:lineRule="auto"/>
        <w:rPr>
          <w:b/>
          <w:kern w:val="0"/>
          <w:sz w:val="24"/>
        </w:rPr>
      </w:pPr>
      <w:r w:rsidRPr="00D014DC">
        <w:rPr>
          <w:rFonts w:hint="eastAsia"/>
          <w:b/>
          <w:kern w:val="0"/>
          <w:sz w:val="24"/>
        </w:rPr>
        <w:t>参评情况</w:t>
      </w:r>
    </w:p>
    <w:p w14:paraId="1D760982" w14:textId="0229F899" w:rsidR="00900B89" w:rsidRDefault="00900B89" w:rsidP="00900B89">
      <w:pPr>
        <w:spacing w:line="360" w:lineRule="auto"/>
        <w:rPr>
          <w:kern w:val="0"/>
          <w:szCs w:val="21"/>
        </w:rPr>
      </w:pPr>
      <w:r w:rsidRPr="00233A87">
        <w:rPr>
          <w:rFonts w:hint="eastAsia"/>
          <w:kern w:val="0"/>
          <w:szCs w:val="21"/>
        </w:rPr>
        <w:t>□参评</w:t>
      </w:r>
      <w:r>
        <w:rPr>
          <w:rFonts w:hint="eastAsia"/>
          <w:kern w:val="0"/>
          <w:szCs w:val="21"/>
        </w:rPr>
        <w:t>；</w:t>
      </w:r>
      <w:r w:rsidRPr="00233A87">
        <w:rPr>
          <w:rFonts w:hint="eastAsia"/>
          <w:kern w:val="0"/>
          <w:szCs w:val="21"/>
        </w:rPr>
        <w:t>□不参评</w:t>
      </w:r>
      <w:r w:rsidRPr="00D7610D">
        <w:rPr>
          <w:rFonts w:hint="eastAsia"/>
          <w:kern w:val="0"/>
          <w:szCs w:val="21"/>
        </w:rPr>
        <w:t>，原因</w:t>
      </w:r>
      <w:r>
        <w:rPr>
          <w:rFonts w:hint="eastAsia"/>
          <w:kern w:val="0"/>
          <w:szCs w:val="21"/>
        </w:rPr>
        <w:t>（项目为</w:t>
      </w:r>
      <w:r w:rsidRPr="00233A87">
        <w:rPr>
          <w:rFonts w:hint="eastAsia"/>
          <w:kern w:val="0"/>
          <w:szCs w:val="21"/>
        </w:rPr>
        <w:t>□</w:t>
      </w:r>
      <w:r w:rsidR="00E8017E">
        <w:rPr>
          <w:rFonts w:hint="eastAsia"/>
          <w:kern w:val="0"/>
          <w:szCs w:val="21"/>
        </w:rPr>
        <w:t>住宅建筑</w:t>
      </w:r>
      <w:r>
        <w:rPr>
          <w:rFonts w:hint="eastAsia"/>
          <w:kern w:val="0"/>
          <w:szCs w:val="21"/>
        </w:rPr>
        <w:t>；</w:t>
      </w:r>
      <w:r w:rsidRPr="00233A87">
        <w:rPr>
          <w:rFonts w:hint="eastAsia"/>
          <w:kern w:val="0"/>
          <w:szCs w:val="21"/>
        </w:rPr>
        <w:t>□</w:t>
      </w:r>
      <w:r>
        <w:rPr>
          <w:rFonts w:hint="eastAsia"/>
          <w:kern w:val="0"/>
          <w:szCs w:val="21"/>
        </w:rPr>
        <w:t>其他</w:t>
      </w:r>
      <w:r w:rsidRPr="00B8355D">
        <w:rPr>
          <w:rFonts w:hint="eastAsia"/>
          <w:kern w:val="0"/>
          <w:szCs w:val="21"/>
          <w:u w:val="single"/>
        </w:rPr>
        <w:t xml:space="preserve">     </w:t>
      </w:r>
      <w:r>
        <w:rPr>
          <w:kern w:val="0"/>
          <w:szCs w:val="21"/>
          <w:u w:val="single"/>
        </w:rPr>
        <w:t xml:space="preserve">          </w:t>
      </w:r>
      <w:r w:rsidRPr="00B8355D">
        <w:rPr>
          <w:rFonts w:hint="eastAsia"/>
          <w:kern w:val="0"/>
          <w:szCs w:val="21"/>
          <w:u w:val="single"/>
        </w:rPr>
        <w:t xml:space="preserve">     </w:t>
      </w:r>
      <w:r w:rsidRPr="00D014DC">
        <w:rPr>
          <w:rFonts w:hint="eastAsia"/>
          <w:kern w:val="0"/>
          <w:szCs w:val="21"/>
        </w:rPr>
        <w:t>）</w:t>
      </w:r>
    </w:p>
    <w:p w14:paraId="54578DB4" w14:textId="77777777" w:rsidR="00900B89" w:rsidRPr="00771732" w:rsidRDefault="00900B89" w:rsidP="00900B89">
      <w:pPr>
        <w:spacing w:line="288" w:lineRule="auto"/>
        <w:rPr>
          <w:rFonts w:cs="宋体"/>
          <w:b/>
          <w:bCs/>
          <w:sz w:val="24"/>
        </w:rPr>
      </w:pPr>
    </w:p>
    <w:p w14:paraId="3DE40530" w14:textId="77777777" w:rsidR="00900B89" w:rsidRPr="00856567" w:rsidRDefault="00900B89" w:rsidP="00575FC9">
      <w:pPr>
        <w:numPr>
          <w:ilvl w:val="0"/>
          <w:numId w:val="89"/>
        </w:numPr>
        <w:spacing w:line="288" w:lineRule="auto"/>
        <w:rPr>
          <w:rFonts w:cs="宋体"/>
          <w:b/>
          <w:bCs/>
          <w:sz w:val="24"/>
          <w:lang w:val="zh-CN"/>
        </w:rPr>
      </w:pPr>
      <w:r w:rsidRPr="00856567">
        <w:rPr>
          <w:rFonts w:cs="宋体" w:hint="eastAsia"/>
          <w:b/>
          <w:bCs/>
          <w:sz w:val="24"/>
          <w:lang w:val="zh-CN"/>
        </w:rPr>
        <w:t>得分自评</w:t>
      </w:r>
    </w:p>
    <w:tbl>
      <w:tblPr>
        <w:tblStyle w:val="23"/>
        <w:tblW w:w="8330" w:type="dxa"/>
        <w:tblLook w:val="04A0" w:firstRow="1" w:lastRow="0" w:firstColumn="1" w:lastColumn="0" w:noHBand="0" w:noVBand="1"/>
      </w:tblPr>
      <w:tblGrid>
        <w:gridCol w:w="4786"/>
        <w:gridCol w:w="1872"/>
        <w:gridCol w:w="1672"/>
      </w:tblGrid>
      <w:tr w:rsidR="00900B89" w:rsidRPr="000B58EA" w14:paraId="2641D30E" w14:textId="77777777" w:rsidTr="007D31DB">
        <w:tc>
          <w:tcPr>
            <w:tcW w:w="4786" w:type="dxa"/>
          </w:tcPr>
          <w:p w14:paraId="6FA7D142" w14:textId="77777777" w:rsidR="00900B89" w:rsidRPr="002E21F3" w:rsidRDefault="00900B89" w:rsidP="007D31DB">
            <w:pPr>
              <w:jc w:val="center"/>
              <w:rPr>
                <w:b/>
              </w:rPr>
            </w:pPr>
            <w:r w:rsidRPr="002E21F3">
              <w:rPr>
                <w:rFonts w:hint="eastAsia"/>
                <w:b/>
              </w:rPr>
              <w:t>评价</w:t>
            </w:r>
            <w:r w:rsidRPr="002E21F3">
              <w:rPr>
                <w:b/>
              </w:rPr>
              <w:t>内容</w:t>
            </w:r>
          </w:p>
        </w:tc>
        <w:tc>
          <w:tcPr>
            <w:tcW w:w="1872" w:type="dxa"/>
            <w:vMerge w:val="restart"/>
          </w:tcPr>
          <w:p w14:paraId="1413D47B" w14:textId="77777777" w:rsidR="00900B89" w:rsidRPr="002E21F3" w:rsidRDefault="00900B89" w:rsidP="007D31DB">
            <w:pPr>
              <w:jc w:val="center"/>
              <w:rPr>
                <w:b/>
              </w:rPr>
            </w:pPr>
            <w:r w:rsidRPr="002E21F3">
              <w:rPr>
                <w:rFonts w:hint="eastAsia"/>
                <w:b/>
              </w:rPr>
              <w:t>评价</w:t>
            </w:r>
            <w:r w:rsidRPr="002E21F3">
              <w:rPr>
                <w:b/>
              </w:rPr>
              <w:t>分值</w:t>
            </w:r>
            <w:r w:rsidRPr="002E21F3">
              <w:rPr>
                <w:rFonts w:hint="eastAsia"/>
                <w:b/>
              </w:rPr>
              <w:t>（分</w:t>
            </w:r>
            <w:r w:rsidRPr="002E21F3">
              <w:rPr>
                <w:b/>
              </w:rPr>
              <w:t>）</w:t>
            </w:r>
          </w:p>
        </w:tc>
        <w:tc>
          <w:tcPr>
            <w:tcW w:w="1672" w:type="dxa"/>
            <w:vMerge w:val="restart"/>
          </w:tcPr>
          <w:p w14:paraId="57CB1DC4" w14:textId="77777777" w:rsidR="00900B89" w:rsidRPr="002E21F3" w:rsidRDefault="00900B89" w:rsidP="007D31DB">
            <w:pPr>
              <w:jc w:val="center"/>
              <w:rPr>
                <w:b/>
              </w:rPr>
            </w:pPr>
            <w:r w:rsidRPr="002E21F3">
              <w:rPr>
                <w:rFonts w:hint="eastAsia"/>
                <w:b/>
              </w:rPr>
              <w:t>自评得分（分）</w:t>
            </w:r>
          </w:p>
        </w:tc>
      </w:tr>
      <w:tr w:rsidR="00900B89" w:rsidRPr="000B58EA" w14:paraId="00951F72" w14:textId="77777777" w:rsidTr="007D31DB">
        <w:tc>
          <w:tcPr>
            <w:tcW w:w="4786" w:type="dxa"/>
          </w:tcPr>
          <w:p w14:paraId="464A7450" w14:textId="77777777" w:rsidR="00900B89" w:rsidRPr="000B58EA" w:rsidRDefault="00900B89" w:rsidP="007D31DB">
            <w:pPr>
              <w:jc w:val="center"/>
            </w:pPr>
            <w:r w:rsidRPr="000B58EA">
              <w:rPr>
                <w:rFonts w:hint="eastAsia"/>
              </w:rPr>
              <w:t>可重复使用隔断（墙）比例</w:t>
            </w:r>
            <w:r w:rsidRPr="000B58EA">
              <w:rPr>
                <w:rFonts w:hint="eastAsia"/>
              </w:rPr>
              <w:t>R</w:t>
            </w:r>
            <w:r w:rsidRPr="005B3C16">
              <w:rPr>
                <w:rFonts w:hint="eastAsia"/>
                <w:vertAlign w:val="subscript"/>
              </w:rPr>
              <w:t>rp</w:t>
            </w:r>
          </w:p>
        </w:tc>
        <w:tc>
          <w:tcPr>
            <w:tcW w:w="1872" w:type="dxa"/>
            <w:vMerge/>
          </w:tcPr>
          <w:p w14:paraId="315CEBB1" w14:textId="77777777" w:rsidR="00900B89" w:rsidRPr="000B58EA" w:rsidRDefault="00900B89" w:rsidP="007D31DB">
            <w:pPr>
              <w:jc w:val="center"/>
            </w:pPr>
          </w:p>
        </w:tc>
        <w:tc>
          <w:tcPr>
            <w:tcW w:w="1672" w:type="dxa"/>
            <w:vMerge/>
          </w:tcPr>
          <w:p w14:paraId="54CABBD8" w14:textId="77777777" w:rsidR="00900B89" w:rsidRPr="000B58EA" w:rsidRDefault="00900B89" w:rsidP="007D31DB">
            <w:pPr>
              <w:jc w:val="center"/>
            </w:pPr>
          </w:p>
        </w:tc>
      </w:tr>
      <w:tr w:rsidR="00900B89" w:rsidRPr="000B58EA" w14:paraId="600C8588" w14:textId="77777777" w:rsidTr="007D31DB">
        <w:tc>
          <w:tcPr>
            <w:tcW w:w="4786" w:type="dxa"/>
          </w:tcPr>
          <w:p w14:paraId="73E400F3" w14:textId="77777777" w:rsidR="00900B89" w:rsidRPr="000B58EA" w:rsidRDefault="00900B89" w:rsidP="007D31DB">
            <w:pPr>
              <w:jc w:val="center"/>
            </w:pPr>
            <w:r w:rsidRPr="000B58EA">
              <w:rPr>
                <w:rFonts w:hint="eastAsia"/>
              </w:rPr>
              <w:t>30</w:t>
            </w:r>
            <w:r w:rsidRPr="000B58EA">
              <w:t>%</w:t>
            </w:r>
            <w:r w:rsidRPr="000B58EA">
              <w:rPr>
                <w:rFonts w:hint="eastAsia"/>
              </w:rPr>
              <w:t>≤</w:t>
            </w:r>
            <w:r w:rsidRPr="000B58EA">
              <w:rPr>
                <w:rFonts w:hint="eastAsia"/>
              </w:rPr>
              <w:t>R</w:t>
            </w:r>
            <w:r w:rsidRPr="005B3C16">
              <w:rPr>
                <w:rFonts w:hint="eastAsia"/>
                <w:vertAlign w:val="subscript"/>
              </w:rPr>
              <w:t>rp</w:t>
            </w:r>
            <w:r w:rsidRPr="000B58EA">
              <w:rPr>
                <w:rFonts w:hint="eastAsia"/>
              </w:rPr>
              <w:t>＜</w:t>
            </w:r>
            <w:r w:rsidRPr="000B58EA">
              <w:rPr>
                <w:rFonts w:hint="eastAsia"/>
              </w:rPr>
              <w:t>50</w:t>
            </w:r>
            <w:r w:rsidRPr="000B58EA">
              <w:t>%</w:t>
            </w:r>
          </w:p>
        </w:tc>
        <w:tc>
          <w:tcPr>
            <w:tcW w:w="1872" w:type="dxa"/>
          </w:tcPr>
          <w:p w14:paraId="0D054E63" w14:textId="77777777" w:rsidR="00900B89" w:rsidRPr="000B58EA" w:rsidRDefault="00900B89" w:rsidP="007D31DB">
            <w:pPr>
              <w:jc w:val="center"/>
            </w:pPr>
            <w:r w:rsidRPr="000B58EA">
              <w:rPr>
                <w:rFonts w:hint="eastAsia"/>
              </w:rPr>
              <w:t>3</w:t>
            </w:r>
          </w:p>
        </w:tc>
        <w:tc>
          <w:tcPr>
            <w:tcW w:w="1672" w:type="dxa"/>
            <w:vMerge w:val="restart"/>
          </w:tcPr>
          <w:p w14:paraId="1F9CDE65" w14:textId="77777777" w:rsidR="00900B89" w:rsidRPr="000B58EA" w:rsidRDefault="00900B89" w:rsidP="007D31DB">
            <w:pPr>
              <w:jc w:val="center"/>
            </w:pPr>
          </w:p>
        </w:tc>
      </w:tr>
      <w:tr w:rsidR="00900B89" w:rsidRPr="000B58EA" w14:paraId="6FE423ED" w14:textId="77777777" w:rsidTr="007D31DB">
        <w:tc>
          <w:tcPr>
            <w:tcW w:w="4786" w:type="dxa"/>
          </w:tcPr>
          <w:p w14:paraId="5B6B9F20" w14:textId="77777777" w:rsidR="00900B89" w:rsidRPr="000B58EA" w:rsidRDefault="00900B89" w:rsidP="007D31DB">
            <w:pPr>
              <w:jc w:val="center"/>
            </w:pPr>
            <w:r w:rsidRPr="000B58EA">
              <w:rPr>
                <w:rFonts w:hint="eastAsia"/>
              </w:rPr>
              <w:t>50</w:t>
            </w:r>
            <w:r w:rsidRPr="000B58EA">
              <w:t>%</w:t>
            </w:r>
            <w:r w:rsidRPr="000B58EA">
              <w:rPr>
                <w:rFonts w:hint="eastAsia"/>
              </w:rPr>
              <w:t>≤</w:t>
            </w:r>
            <w:r w:rsidRPr="000B58EA">
              <w:rPr>
                <w:rFonts w:hint="eastAsia"/>
              </w:rPr>
              <w:t>R</w:t>
            </w:r>
            <w:r w:rsidRPr="005B3C16">
              <w:rPr>
                <w:rFonts w:hint="eastAsia"/>
                <w:vertAlign w:val="subscript"/>
              </w:rPr>
              <w:t>rp</w:t>
            </w:r>
            <w:r w:rsidRPr="000B58EA">
              <w:rPr>
                <w:rFonts w:hint="eastAsia"/>
              </w:rPr>
              <w:t>＜</w:t>
            </w:r>
            <w:r w:rsidRPr="000B58EA">
              <w:rPr>
                <w:rFonts w:hint="eastAsia"/>
              </w:rPr>
              <w:t>80</w:t>
            </w:r>
            <w:r w:rsidRPr="000B58EA">
              <w:t>%</w:t>
            </w:r>
          </w:p>
        </w:tc>
        <w:tc>
          <w:tcPr>
            <w:tcW w:w="1872" w:type="dxa"/>
          </w:tcPr>
          <w:p w14:paraId="4AC47DF8" w14:textId="77777777" w:rsidR="00900B89" w:rsidRPr="000B58EA" w:rsidRDefault="00900B89" w:rsidP="007D31DB">
            <w:pPr>
              <w:jc w:val="center"/>
            </w:pPr>
            <w:r w:rsidRPr="000B58EA">
              <w:rPr>
                <w:rFonts w:hint="eastAsia"/>
              </w:rPr>
              <w:t>4</w:t>
            </w:r>
          </w:p>
        </w:tc>
        <w:tc>
          <w:tcPr>
            <w:tcW w:w="1672" w:type="dxa"/>
            <w:vMerge/>
          </w:tcPr>
          <w:p w14:paraId="6F2169C9" w14:textId="77777777" w:rsidR="00900B89" w:rsidRPr="000B58EA" w:rsidRDefault="00900B89" w:rsidP="007D31DB">
            <w:pPr>
              <w:jc w:val="center"/>
            </w:pPr>
          </w:p>
        </w:tc>
      </w:tr>
      <w:tr w:rsidR="00900B89" w:rsidRPr="000B58EA" w14:paraId="123EC217" w14:textId="77777777" w:rsidTr="007D31DB">
        <w:tc>
          <w:tcPr>
            <w:tcW w:w="4786" w:type="dxa"/>
          </w:tcPr>
          <w:p w14:paraId="1E43281F" w14:textId="77777777" w:rsidR="00900B89" w:rsidRPr="000B58EA" w:rsidRDefault="00900B89" w:rsidP="007D31DB">
            <w:pPr>
              <w:jc w:val="center"/>
            </w:pPr>
            <w:r w:rsidRPr="000B58EA">
              <w:rPr>
                <w:rFonts w:hint="eastAsia"/>
              </w:rPr>
              <w:t>R</w:t>
            </w:r>
            <w:r w:rsidRPr="005B3C16">
              <w:rPr>
                <w:rFonts w:hint="eastAsia"/>
                <w:vertAlign w:val="subscript"/>
              </w:rPr>
              <w:t>rp</w:t>
            </w:r>
            <w:r w:rsidRPr="000B58EA">
              <w:rPr>
                <w:rFonts w:hint="eastAsia"/>
              </w:rPr>
              <w:t>≥</w:t>
            </w:r>
            <w:r w:rsidRPr="000B58EA">
              <w:rPr>
                <w:rFonts w:hint="eastAsia"/>
              </w:rPr>
              <w:t>80</w:t>
            </w:r>
            <w:r w:rsidRPr="000B58EA">
              <w:t>%</w:t>
            </w:r>
          </w:p>
        </w:tc>
        <w:tc>
          <w:tcPr>
            <w:tcW w:w="1872" w:type="dxa"/>
          </w:tcPr>
          <w:p w14:paraId="1166EBD4" w14:textId="77777777" w:rsidR="00900B89" w:rsidRPr="000B58EA" w:rsidRDefault="00900B89" w:rsidP="007D31DB">
            <w:pPr>
              <w:jc w:val="center"/>
            </w:pPr>
            <w:r w:rsidRPr="000B58EA">
              <w:rPr>
                <w:rFonts w:hint="eastAsia"/>
              </w:rPr>
              <w:t>5</w:t>
            </w:r>
          </w:p>
        </w:tc>
        <w:tc>
          <w:tcPr>
            <w:tcW w:w="1672" w:type="dxa"/>
            <w:vMerge/>
          </w:tcPr>
          <w:p w14:paraId="3471F131" w14:textId="77777777" w:rsidR="00900B89" w:rsidRPr="000B58EA" w:rsidRDefault="00900B89" w:rsidP="007D31DB">
            <w:pPr>
              <w:jc w:val="center"/>
            </w:pPr>
          </w:p>
        </w:tc>
      </w:tr>
      <w:tr w:rsidR="00900B89" w:rsidRPr="000B58EA" w14:paraId="7BA8A18F" w14:textId="77777777" w:rsidTr="007D31DB">
        <w:tc>
          <w:tcPr>
            <w:tcW w:w="4786" w:type="dxa"/>
          </w:tcPr>
          <w:p w14:paraId="0CA8A54E" w14:textId="77777777" w:rsidR="00900B89" w:rsidRPr="000B58EA" w:rsidRDefault="00900B89" w:rsidP="007D31DB">
            <w:pPr>
              <w:jc w:val="center"/>
            </w:pPr>
            <w:r w:rsidRPr="000B58EA">
              <w:rPr>
                <w:rFonts w:hint="eastAsia"/>
              </w:rPr>
              <w:t>合计</w:t>
            </w:r>
          </w:p>
        </w:tc>
        <w:tc>
          <w:tcPr>
            <w:tcW w:w="1872" w:type="dxa"/>
          </w:tcPr>
          <w:p w14:paraId="3CDA569C" w14:textId="77777777" w:rsidR="00900B89" w:rsidRPr="000B58EA" w:rsidRDefault="00900B89" w:rsidP="007D31DB">
            <w:pPr>
              <w:jc w:val="center"/>
            </w:pPr>
            <w:r w:rsidRPr="000B58EA">
              <w:rPr>
                <w:rFonts w:hint="eastAsia"/>
              </w:rPr>
              <w:t>5</w:t>
            </w:r>
          </w:p>
        </w:tc>
        <w:tc>
          <w:tcPr>
            <w:tcW w:w="1672" w:type="dxa"/>
          </w:tcPr>
          <w:p w14:paraId="1F397E22" w14:textId="77777777" w:rsidR="00900B89" w:rsidRPr="000B58EA" w:rsidRDefault="00900B89" w:rsidP="007D31DB">
            <w:pPr>
              <w:jc w:val="center"/>
            </w:pPr>
          </w:p>
        </w:tc>
      </w:tr>
    </w:tbl>
    <w:p w14:paraId="0F4AE888" w14:textId="77777777" w:rsidR="00900B89" w:rsidRPr="00A96F96" w:rsidRDefault="00900B89" w:rsidP="00900B89">
      <w:pPr>
        <w:pStyle w:val="af7"/>
        <w:spacing w:line="288" w:lineRule="auto"/>
        <w:ind w:left="360" w:firstLineChars="0" w:firstLine="0"/>
        <w:rPr>
          <w:b/>
          <w:bCs/>
          <w:lang w:val="zh-CN"/>
        </w:rPr>
      </w:pPr>
    </w:p>
    <w:p w14:paraId="47C76D5E" w14:textId="77777777" w:rsidR="00900B89" w:rsidRPr="00856567" w:rsidRDefault="00900B89" w:rsidP="00575FC9">
      <w:pPr>
        <w:numPr>
          <w:ilvl w:val="0"/>
          <w:numId w:val="89"/>
        </w:numPr>
        <w:spacing w:line="288" w:lineRule="auto"/>
        <w:rPr>
          <w:rFonts w:cs="宋体"/>
          <w:b/>
          <w:bCs/>
          <w:sz w:val="24"/>
          <w:lang w:val="zh-CN"/>
        </w:rPr>
      </w:pPr>
      <w:r w:rsidRPr="00856567">
        <w:rPr>
          <w:rFonts w:cs="宋体" w:hint="eastAsia"/>
          <w:b/>
          <w:bCs/>
          <w:sz w:val="24"/>
          <w:lang w:val="zh-CN"/>
        </w:rPr>
        <w:t>评价要点</w:t>
      </w:r>
    </w:p>
    <w:p w14:paraId="48BB7F52" w14:textId="77777777" w:rsidR="00900B89" w:rsidRPr="00B624C2" w:rsidRDefault="00900B89" w:rsidP="00575FC9">
      <w:pPr>
        <w:pStyle w:val="af7"/>
        <w:numPr>
          <w:ilvl w:val="0"/>
          <w:numId w:val="101"/>
        </w:numPr>
        <w:spacing w:line="288" w:lineRule="auto"/>
        <w:ind w:firstLineChars="0"/>
        <w:rPr>
          <w:rFonts w:cs="宋体"/>
        </w:rPr>
      </w:pPr>
      <w:r w:rsidRPr="00B624C2">
        <w:rPr>
          <w:rFonts w:cs="宋体" w:hint="eastAsia"/>
        </w:rPr>
        <w:t>本项目的建筑类型</w:t>
      </w:r>
      <w:r>
        <w:rPr>
          <w:rFonts w:cs="宋体" w:hint="eastAsia"/>
        </w:rPr>
        <w:t>：</w:t>
      </w:r>
      <w:r w:rsidRPr="00B624C2">
        <w:rPr>
          <w:rFonts w:cs="宋体" w:hint="eastAsia"/>
        </w:rPr>
        <w:t>□</w:t>
      </w:r>
      <w:r>
        <w:rPr>
          <w:rFonts w:cs="宋体" w:hint="eastAsia"/>
        </w:rPr>
        <w:t>办公</w:t>
      </w:r>
      <w:r w:rsidRPr="00B624C2">
        <w:rPr>
          <w:rFonts w:cs="宋体" w:hint="eastAsia"/>
        </w:rPr>
        <w:t>建筑</w:t>
      </w:r>
      <w:r>
        <w:rPr>
          <w:rFonts w:cs="宋体" w:hint="eastAsia"/>
        </w:rPr>
        <w:t>、</w:t>
      </w:r>
      <w:r w:rsidRPr="00B624C2">
        <w:rPr>
          <w:rFonts w:cs="宋体" w:hint="eastAsia"/>
        </w:rPr>
        <w:t>□</w:t>
      </w:r>
      <w:r>
        <w:rPr>
          <w:rFonts w:cs="宋体" w:hint="eastAsia"/>
        </w:rPr>
        <w:t>商业</w:t>
      </w:r>
      <w:r w:rsidRPr="00B624C2">
        <w:rPr>
          <w:rFonts w:cs="宋体" w:hint="eastAsia"/>
        </w:rPr>
        <w:t>建筑</w:t>
      </w:r>
      <w:r>
        <w:rPr>
          <w:rFonts w:cs="宋体" w:hint="eastAsia"/>
        </w:rPr>
        <w:t>、</w:t>
      </w:r>
      <w:r w:rsidRPr="00B624C2">
        <w:rPr>
          <w:rFonts w:cs="宋体" w:hint="eastAsia"/>
        </w:rPr>
        <w:t>□</w:t>
      </w:r>
      <w:r>
        <w:rPr>
          <w:rFonts w:cs="宋体" w:hint="eastAsia"/>
        </w:rPr>
        <w:t>其他</w:t>
      </w:r>
      <w:r>
        <w:rPr>
          <w:rFonts w:cs="宋体" w:hint="eastAsia"/>
          <w:u w:val="single"/>
        </w:rPr>
        <w:t xml:space="preserve">                </w:t>
      </w:r>
      <w:r w:rsidRPr="00B624C2">
        <w:rPr>
          <w:rFonts w:cs="宋体" w:hint="eastAsia"/>
        </w:rPr>
        <w:t>；</w:t>
      </w:r>
    </w:p>
    <w:p w14:paraId="5C105443" w14:textId="77777777" w:rsidR="00900B89" w:rsidRPr="00B624C2" w:rsidRDefault="00900B89" w:rsidP="00575FC9">
      <w:pPr>
        <w:pStyle w:val="af7"/>
        <w:numPr>
          <w:ilvl w:val="0"/>
          <w:numId w:val="101"/>
        </w:numPr>
        <w:spacing w:line="288" w:lineRule="auto"/>
        <w:ind w:firstLineChars="0"/>
        <w:rPr>
          <w:rFonts w:cs="宋体"/>
        </w:rPr>
      </w:pPr>
      <w:r w:rsidRPr="009E7499">
        <w:rPr>
          <w:rFonts w:cs="宋体" w:hint="eastAsia"/>
          <w:lang w:val="zh-CN"/>
        </w:rPr>
        <w:t>是否存在可变换功能的室内空间：</w:t>
      </w:r>
      <w:r w:rsidRPr="00B624C2">
        <w:rPr>
          <w:rFonts w:ascii="宋体" w:hAnsi="宋体"/>
          <w:bCs/>
          <w:lang w:val="zh-CN"/>
        </w:rPr>
        <w:t>□</w:t>
      </w:r>
      <w:r w:rsidRPr="00B624C2">
        <w:rPr>
          <w:rFonts w:cs="宋体" w:hint="eastAsia"/>
          <w:lang w:val="zh-CN"/>
        </w:rPr>
        <w:t>是、□否；</w:t>
      </w:r>
    </w:p>
    <w:p w14:paraId="797D889F" w14:textId="77777777" w:rsidR="00900B89" w:rsidRPr="002B019C" w:rsidRDefault="00900B89" w:rsidP="00575FC9">
      <w:pPr>
        <w:pStyle w:val="af7"/>
        <w:numPr>
          <w:ilvl w:val="0"/>
          <w:numId w:val="101"/>
        </w:numPr>
        <w:spacing w:line="288" w:lineRule="auto"/>
        <w:ind w:firstLineChars="0"/>
        <w:rPr>
          <w:rFonts w:cs="宋体"/>
        </w:rPr>
      </w:pPr>
      <w:r w:rsidRPr="009E7499">
        <w:rPr>
          <w:rFonts w:cs="宋体" w:hint="eastAsia"/>
          <w:lang w:val="zh-CN"/>
        </w:rPr>
        <w:t>可变换功能的室内空间采用</w:t>
      </w:r>
      <w:r>
        <w:rPr>
          <w:rFonts w:cs="宋体" w:hint="eastAsia"/>
          <w:lang w:val="zh-CN"/>
        </w:rPr>
        <w:t>可重复使用</w:t>
      </w:r>
      <w:r w:rsidRPr="009E7499">
        <w:rPr>
          <w:rFonts w:cs="宋体" w:hint="eastAsia"/>
          <w:lang w:val="zh-CN"/>
        </w:rPr>
        <w:t>隔断</w:t>
      </w:r>
      <w:r>
        <w:rPr>
          <w:rFonts w:cs="宋体" w:hint="eastAsia"/>
          <w:lang w:val="zh-CN"/>
        </w:rPr>
        <w:t>（墙）</w:t>
      </w:r>
      <w:r w:rsidRPr="009E7499">
        <w:rPr>
          <w:rFonts w:cs="宋体" w:hint="eastAsia"/>
          <w:lang w:val="zh-CN"/>
        </w:rPr>
        <w:t>的比例：</w:t>
      </w:r>
      <w:r w:rsidRPr="00FD196A">
        <w:rPr>
          <w:rFonts w:cs="宋体" w:hint="eastAsia"/>
          <w:u w:val="single"/>
        </w:rPr>
        <w:t xml:space="preserve">  </w:t>
      </w:r>
      <w:r>
        <w:rPr>
          <w:rFonts w:cs="宋体" w:hint="eastAsia"/>
          <w:u w:val="single"/>
        </w:rPr>
        <w:t xml:space="preserve">  </w:t>
      </w:r>
      <w:r w:rsidRPr="009E7499">
        <w:rPr>
          <w:lang w:val="zh-CN"/>
        </w:rPr>
        <w:t xml:space="preserve"> </w:t>
      </w:r>
      <w:r>
        <w:rPr>
          <w:lang w:val="zh-CN"/>
        </w:rPr>
        <w:t>%</w:t>
      </w:r>
      <w:r>
        <w:rPr>
          <w:rFonts w:hint="eastAsia"/>
          <w:lang w:val="zh-CN"/>
        </w:rPr>
        <w:t>。</w:t>
      </w:r>
    </w:p>
    <w:p w14:paraId="5FEF2662" w14:textId="77777777" w:rsidR="00900B89" w:rsidRPr="009E7499" w:rsidRDefault="00900B89" w:rsidP="00900B89">
      <w:pPr>
        <w:spacing w:line="288" w:lineRule="auto"/>
        <w:rPr>
          <w:lang w:val="zh-CN"/>
        </w:rPr>
      </w:pPr>
    </w:p>
    <w:p w14:paraId="74A069B8" w14:textId="77777777" w:rsidR="00900B89" w:rsidRPr="00856567" w:rsidRDefault="00900B89" w:rsidP="00575FC9">
      <w:pPr>
        <w:numPr>
          <w:ilvl w:val="0"/>
          <w:numId w:val="89"/>
        </w:numPr>
        <w:spacing w:line="288" w:lineRule="auto"/>
        <w:rPr>
          <w:rFonts w:cs="宋体"/>
          <w:b/>
          <w:bCs/>
          <w:sz w:val="24"/>
          <w:lang w:val="zh-CN"/>
        </w:rPr>
      </w:pPr>
      <w:r w:rsidRPr="00856567">
        <w:rPr>
          <w:rFonts w:cs="宋体" w:hint="eastAsia"/>
          <w:b/>
          <w:bCs/>
          <w:sz w:val="24"/>
          <w:lang w:val="zh-CN"/>
        </w:rPr>
        <w:t>证明材料</w:t>
      </w:r>
    </w:p>
    <w:p w14:paraId="4904BC2B"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55B38F11" w14:textId="77777777" w:rsidR="00900B89" w:rsidRDefault="00900B89" w:rsidP="00575FC9">
      <w:pPr>
        <w:pStyle w:val="af7"/>
        <w:numPr>
          <w:ilvl w:val="0"/>
          <w:numId w:val="102"/>
        </w:numPr>
        <w:spacing w:line="288" w:lineRule="auto"/>
        <w:ind w:firstLineChars="0"/>
        <w:rPr>
          <w:rFonts w:eastAsiaTheme="minorEastAsia"/>
        </w:rPr>
      </w:pPr>
      <w:r>
        <w:rPr>
          <w:rFonts w:eastAsiaTheme="minorEastAsia" w:hint="eastAsia"/>
        </w:rPr>
        <w:t>建筑设计总说明：应</w:t>
      </w:r>
      <w:r>
        <w:rPr>
          <w:rFonts w:eastAsiaTheme="minorEastAsia"/>
        </w:rPr>
        <w:t>体现隔墙材料及做法；</w:t>
      </w:r>
    </w:p>
    <w:p w14:paraId="64846A06" w14:textId="77777777" w:rsidR="00900B89" w:rsidRPr="00177A8B" w:rsidRDefault="00900B89" w:rsidP="00575FC9">
      <w:pPr>
        <w:pStyle w:val="af7"/>
        <w:numPr>
          <w:ilvl w:val="0"/>
          <w:numId w:val="102"/>
        </w:numPr>
        <w:spacing w:line="288" w:lineRule="auto"/>
        <w:ind w:firstLineChars="0"/>
        <w:rPr>
          <w:rFonts w:eastAsiaTheme="minorEastAsia"/>
        </w:rPr>
      </w:pPr>
      <w:r w:rsidRPr="00177A8B">
        <w:rPr>
          <w:rFonts w:eastAsiaTheme="minorEastAsia" w:hint="eastAsia"/>
        </w:rPr>
        <w:t>建筑平面图：</w:t>
      </w:r>
      <w:r w:rsidRPr="00177A8B">
        <w:rPr>
          <w:rFonts w:eastAsiaTheme="minorEastAsia"/>
        </w:rPr>
        <w:t>应体现建筑</w:t>
      </w:r>
      <w:r w:rsidRPr="00177A8B">
        <w:rPr>
          <w:rFonts w:eastAsiaTheme="minorEastAsia" w:hint="eastAsia"/>
        </w:rPr>
        <w:t>平面</w:t>
      </w:r>
      <w:r w:rsidRPr="00177A8B">
        <w:rPr>
          <w:rFonts w:eastAsiaTheme="minorEastAsia"/>
        </w:rPr>
        <w:t>布置、隔墙</w:t>
      </w:r>
      <w:r w:rsidRPr="00177A8B">
        <w:rPr>
          <w:rFonts w:eastAsiaTheme="minorEastAsia" w:hint="eastAsia"/>
        </w:rPr>
        <w:t>的</w:t>
      </w:r>
      <w:r w:rsidRPr="00177A8B">
        <w:rPr>
          <w:rFonts w:eastAsiaTheme="minorEastAsia"/>
        </w:rPr>
        <w:t>材料</w:t>
      </w:r>
      <w:r w:rsidRPr="00177A8B">
        <w:rPr>
          <w:rFonts w:eastAsiaTheme="minorEastAsia" w:hint="eastAsia"/>
        </w:rPr>
        <w:t>类别；</w:t>
      </w:r>
    </w:p>
    <w:p w14:paraId="46E442C5" w14:textId="77777777" w:rsidR="00900B89" w:rsidRPr="00177A8B" w:rsidRDefault="00900B89" w:rsidP="00575FC9">
      <w:pPr>
        <w:pStyle w:val="af7"/>
        <w:numPr>
          <w:ilvl w:val="0"/>
          <w:numId w:val="102"/>
        </w:numPr>
        <w:spacing w:line="288" w:lineRule="auto"/>
        <w:ind w:firstLineChars="0"/>
        <w:rPr>
          <w:rFonts w:eastAsiaTheme="minorEastAsia"/>
        </w:rPr>
      </w:pPr>
      <w:r w:rsidRPr="00177A8B">
        <w:rPr>
          <w:rFonts w:eastAsiaTheme="minorEastAsia" w:hint="eastAsia"/>
        </w:rPr>
        <w:t>装修</w:t>
      </w:r>
      <w:r>
        <w:rPr>
          <w:rFonts w:eastAsiaTheme="minorEastAsia" w:hint="eastAsia"/>
        </w:rPr>
        <w:t>平面</w:t>
      </w:r>
      <w:r w:rsidRPr="00177A8B">
        <w:rPr>
          <w:rFonts w:eastAsiaTheme="minorEastAsia" w:hint="eastAsia"/>
        </w:rPr>
        <w:t>图</w:t>
      </w:r>
      <w:r>
        <w:rPr>
          <w:rFonts w:eastAsiaTheme="minorEastAsia" w:hint="eastAsia"/>
        </w:rPr>
        <w:t>：应体现</w:t>
      </w:r>
      <w:r>
        <w:rPr>
          <w:rFonts w:eastAsiaTheme="minorEastAsia"/>
        </w:rPr>
        <w:t>建筑平面布置及</w:t>
      </w:r>
      <w:r>
        <w:rPr>
          <w:rFonts w:eastAsiaTheme="minorEastAsia" w:hint="eastAsia"/>
        </w:rPr>
        <w:t>隔墙（</w:t>
      </w:r>
      <w:r>
        <w:rPr>
          <w:rFonts w:eastAsiaTheme="minorEastAsia"/>
        </w:rPr>
        <w:t>隔断</w:t>
      </w:r>
      <w:r>
        <w:rPr>
          <w:rFonts w:eastAsiaTheme="minorEastAsia" w:hint="eastAsia"/>
        </w:rPr>
        <w:t>）</w:t>
      </w:r>
      <w:r>
        <w:rPr>
          <w:rFonts w:eastAsiaTheme="minorEastAsia"/>
        </w:rPr>
        <w:t>的设计</w:t>
      </w:r>
      <w:r w:rsidRPr="00177A8B">
        <w:rPr>
          <w:rFonts w:eastAsiaTheme="minorEastAsia" w:hint="eastAsia"/>
        </w:rPr>
        <w:t>；</w:t>
      </w:r>
    </w:p>
    <w:p w14:paraId="3DE24A32" w14:textId="3CEDBD6E" w:rsidR="00900B89" w:rsidRDefault="00900B89" w:rsidP="00575FC9">
      <w:pPr>
        <w:pStyle w:val="af7"/>
        <w:numPr>
          <w:ilvl w:val="0"/>
          <w:numId w:val="102"/>
        </w:numPr>
        <w:spacing w:line="288" w:lineRule="auto"/>
        <w:ind w:firstLineChars="0"/>
      </w:pPr>
      <w:r w:rsidRPr="00177A8B">
        <w:rPr>
          <w:rFonts w:eastAsiaTheme="minorEastAsia" w:hint="eastAsia"/>
        </w:rPr>
        <w:t>可重复使用隔断（墙）使用比例计算书：应</w:t>
      </w:r>
      <w:r w:rsidRPr="00177A8B">
        <w:rPr>
          <w:rFonts w:eastAsiaTheme="minorEastAsia"/>
        </w:rPr>
        <w:t>体现</w:t>
      </w:r>
      <w:r w:rsidRPr="00177A8B">
        <w:rPr>
          <w:rFonts w:cs="宋体" w:hint="eastAsia"/>
        </w:rPr>
        <w:t>可</w:t>
      </w:r>
      <w:r w:rsidRPr="00177A8B">
        <w:rPr>
          <w:rFonts w:cs="宋体"/>
        </w:rPr>
        <w:t>变换功能的室内空间</w:t>
      </w:r>
      <w:r>
        <w:rPr>
          <w:rFonts w:cs="宋体" w:hint="eastAsia"/>
        </w:rPr>
        <w:t>的</w:t>
      </w:r>
      <w:r w:rsidRPr="00177A8B">
        <w:rPr>
          <w:rFonts w:cs="宋体"/>
        </w:rPr>
        <w:t>位置</w:t>
      </w:r>
      <w:r w:rsidRPr="00177A8B">
        <w:rPr>
          <w:rFonts w:cs="宋体" w:hint="eastAsia"/>
        </w:rPr>
        <w:t>、</w:t>
      </w:r>
      <w:r w:rsidRPr="00177A8B">
        <w:rPr>
          <w:rFonts w:cs="宋体"/>
        </w:rPr>
        <w:t>采用的</w:t>
      </w:r>
      <w:r w:rsidRPr="00177A8B">
        <w:rPr>
          <w:rFonts w:cs="宋体" w:hint="eastAsia"/>
        </w:rPr>
        <w:t>可重复使用隔断的</w:t>
      </w:r>
      <w:r>
        <w:rPr>
          <w:rFonts w:cs="宋体" w:hint="eastAsia"/>
        </w:rPr>
        <w:t>类别</w:t>
      </w:r>
      <w:r w:rsidRPr="00177A8B">
        <w:rPr>
          <w:rFonts w:cs="宋体"/>
        </w:rPr>
        <w:t>及</w:t>
      </w:r>
      <w:r w:rsidRPr="00177A8B">
        <w:rPr>
          <w:rFonts w:cs="宋体" w:hint="eastAsia"/>
        </w:rPr>
        <w:t>安装方式、可重复使用隔断（墙）围合的建筑面积与建筑中可变换功能的室内空间面积</w:t>
      </w:r>
      <w:r>
        <w:rPr>
          <w:rFonts w:cs="宋体" w:hint="eastAsia"/>
        </w:rPr>
        <w:t>及</w:t>
      </w:r>
      <w:r>
        <w:rPr>
          <w:rFonts w:cs="宋体"/>
        </w:rPr>
        <w:t>其</w:t>
      </w:r>
      <w:r w:rsidRPr="00177A8B">
        <w:rPr>
          <w:rFonts w:cs="宋体" w:hint="eastAsia"/>
        </w:rPr>
        <w:t>比</w:t>
      </w:r>
      <w:r>
        <w:rPr>
          <w:rFonts w:cs="宋体" w:hint="eastAsia"/>
        </w:rPr>
        <w:t>值</w:t>
      </w:r>
      <w:r w:rsidRPr="00177A8B">
        <w:rPr>
          <w:rFonts w:eastAsiaTheme="minorEastAsia" w:hint="eastAsia"/>
        </w:rPr>
        <w:t>。</w:t>
      </w:r>
    </w:p>
    <w:p w14:paraId="2D4536B5"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53508FB9" w14:textId="77777777" w:rsidR="00900B89" w:rsidRDefault="00900B89" w:rsidP="00575FC9">
      <w:pPr>
        <w:pStyle w:val="af7"/>
        <w:numPr>
          <w:ilvl w:val="0"/>
          <w:numId w:val="103"/>
        </w:numPr>
        <w:spacing w:line="288" w:lineRule="auto"/>
        <w:ind w:firstLineChars="0"/>
        <w:rPr>
          <w:rFonts w:eastAsiaTheme="minorEastAsia"/>
        </w:rPr>
      </w:pPr>
      <w:r>
        <w:rPr>
          <w:rFonts w:eastAsiaTheme="minorEastAsia" w:hint="eastAsia"/>
        </w:rPr>
        <w:t>建筑设计总说明：应</w:t>
      </w:r>
      <w:r>
        <w:rPr>
          <w:rFonts w:eastAsiaTheme="minorEastAsia"/>
        </w:rPr>
        <w:t>体现隔墙材料及做法；</w:t>
      </w:r>
    </w:p>
    <w:p w14:paraId="54A6A178" w14:textId="77777777" w:rsidR="00900B89" w:rsidRPr="00177A8B" w:rsidRDefault="00900B89" w:rsidP="00575FC9">
      <w:pPr>
        <w:pStyle w:val="af7"/>
        <w:numPr>
          <w:ilvl w:val="0"/>
          <w:numId w:val="103"/>
        </w:numPr>
        <w:spacing w:line="288" w:lineRule="auto"/>
        <w:ind w:firstLineChars="0"/>
        <w:rPr>
          <w:rFonts w:eastAsiaTheme="minorEastAsia"/>
        </w:rPr>
      </w:pPr>
      <w:r w:rsidRPr="00177A8B">
        <w:rPr>
          <w:rFonts w:eastAsiaTheme="minorEastAsia" w:hint="eastAsia"/>
        </w:rPr>
        <w:t>建筑平面图：</w:t>
      </w:r>
      <w:r w:rsidRPr="00177A8B">
        <w:rPr>
          <w:rFonts w:eastAsiaTheme="minorEastAsia"/>
        </w:rPr>
        <w:t>应体现建筑</w:t>
      </w:r>
      <w:r w:rsidRPr="00177A8B">
        <w:rPr>
          <w:rFonts w:eastAsiaTheme="minorEastAsia" w:hint="eastAsia"/>
        </w:rPr>
        <w:t>平面</w:t>
      </w:r>
      <w:r w:rsidRPr="00177A8B">
        <w:rPr>
          <w:rFonts w:eastAsiaTheme="minorEastAsia"/>
        </w:rPr>
        <w:t>布置、隔墙</w:t>
      </w:r>
      <w:r w:rsidRPr="00177A8B">
        <w:rPr>
          <w:rFonts w:eastAsiaTheme="minorEastAsia" w:hint="eastAsia"/>
        </w:rPr>
        <w:t>的</w:t>
      </w:r>
      <w:r w:rsidRPr="00177A8B">
        <w:rPr>
          <w:rFonts w:eastAsiaTheme="minorEastAsia"/>
        </w:rPr>
        <w:t>材料</w:t>
      </w:r>
      <w:r w:rsidRPr="00177A8B">
        <w:rPr>
          <w:rFonts w:eastAsiaTheme="minorEastAsia" w:hint="eastAsia"/>
        </w:rPr>
        <w:t>类别；</w:t>
      </w:r>
    </w:p>
    <w:p w14:paraId="178D5CB3" w14:textId="77777777" w:rsidR="00900B89" w:rsidRPr="00177A8B" w:rsidRDefault="00900B89" w:rsidP="00575FC9">
      <w:pPr>
        <w:pStyle w:val="af7"/>
        <w:numPr>
          <w:ilvl w:val="0"/>
          <w:numId w:val="103"/>
        </w:numPr>
        <w:spacing w:line="288" w:lineRule="auto"/>
        <w:ind w:firstLineChars="0"/>
        <w:rPr>
          <w:rFonts w:eastAsiaTheme="minorEastAsia"/>
        </w:rPr>
      </w:pPr>
      <w:r w:rsidRPr="00177A8B">
        <w:rPr>
          <w:rFonts w:eastAsiaTheme="minorEastAsia" w:hint="eastAsia"/>
        </w:rPr>
        <w:t>装修</w:t>
      </w:r>
      <w:r>
        <w:rPr>
          <w:rFonts w:eastAsiaTheme="minorEastAsia" w:hint="eastAsia"/>
        </w:rPr>
        <w:t>平面</w:t>
      </w:r>
      <w:r w:rsidRPr="00177A8B">
        <w:rPr>
          <w:rFonts w:eastAsiaTheme="minorEastAsia" w:hint="eastAsia"/>
        </w:rPr>
        <w:t>图</w:t>
      </w:r>
      <w:r>
        <w:rPr>
          <w:rFonts w:eastAsiaTheme="minorEastAsia" w:hint="eastAsia"/>
        </w:rPr>
        <w:t>：应体现</w:t>
      </w:r>
      <w:r>
        <w:rPr>
          <w:rFonts w:eastAsiaTheme="minorEastAsia"/>
        </w:rPr>
        <w:t>建筑平面布置及</w:t>
      </w:r>
      <w:r>
        <w:rPr>
          <w:rFonts w:eastAsiaTheme="minorEastAsia" w:hint="eastAsia"/>
        </w:rPr>
        <w:t>隔墙（</w:t>
      </w:r>
      <w:r>
        <w:rPr>
          <w:rFonts w:eastAsiaTheme="minorEastAsia"/>
        </w:rPr>
        <w:t>隔断</w:t>
      </w:r>
      <w:r>
        <w:rPr>
          <w:rFonts w:eastAsiaTheme="minorEastAsia" w:hint="eastAsia"/>
        </w:rPr>
        <w:t>）</w:t>
      </w:r>
      <w:r>
        <w:rPr>
          <w:rFonts w:eastAsiaTheme="minorEastAsia"/>
        </w:rPr>
        <w:t>的设计</w:t>
      </w:r>
      <w:r w:rsidRPr="00177A8B">
        <w:rPr>
          <w:rFonts w:eastAsiaTheme="minorEastAsia" w:hint="eastAsia"/>
        </w:rPr>
        <w:t>；</w:t>
      </w:r>
    </w:p>
    <w:p w14:paraId="252A0C48" w14:textId="07890399" w:rsidR="00900B89" w:rsidRDefault="00900B89" w:rsidP="00575FC9">
      <w:pPr>
        <w:pStyle w:val="af7"/>
        <w:numPr>
          <w:ilvl w:val="0"/>
          <w:numId w:val="103"/>
        </w:numPr>
        <w:spacing w:line="288" w:lineRule="auto"/>
        <w:ind w:firstLineChars="0"/>
      </w:pPr>
      <w:r w:rsidRPr="00177A8B">
        <w:rPr>
          <w:rFonts w:eastAsiaTheme="minorEastAsia" w:hint="eastAsia"/>
        </w:rPr>
        <w:t>可重复使用隔断（墙）使用比例计算书：应</w:t>
      </w:r>
      <w:r w:rsidRPr="00177A8B">
        <w:rPr>
          <w:rFonts w:eastAsiaTheme="minorEastAsia"/>
        </w:rPr>
        <w:t>体现</w:t>
      </w:r>
      <w:r w:rsidRPr="00177A8B">
        <w:rPr>
          <w:rFonts w:cs="宋体" w:hint="eastAsia"/>
        </w:rPr>
        <w:t>可</w:t>
      </w:r>
      <w:r w:rsidRPr="00177A8B">
        <w:rPr>
          <w:rFonts w:cs="宋体"/>
        </w:rPr>
        <w:t>变换功能的室内空间</w:t>
      </w:r>
      <w:r>
        <w:rPr>
          <w:rFonts w:cs="宋体" w:hint="eastAsia"/>
        </w:rPr>
        <w:t>的</w:t>
      </w:r>
      <w:r w:rsidRPr="00177A8B">
        <w:rPr>
          <w:rFonts w:cs="宋体"/>
        </w:rPr>
        <w:t>位置</w:t>
      </w:r>
      <w:r w:rsidRPr="00177A8B">
        <w:rPr>
          <w:rFonts w:cs="宋体" w:hint="eastAsia"/>
        </w:rPr>
        <w:t>、</w:t>
      </w:r>
      <w:r w:rsidRPr="00177A8B">
        <w:rPr>
          <w:rFonts w:cs="宋体"/>
        </w:rPr>
        <w:t>采用的</w:t>
      </w:r>
      <w:r w:rsidRPr="00177A8B">
        <w:rPr>
          <w:rFonts w:cs="宋体" w:hint="eastAsia"/>
        </w:rPr>
        <w:t>可重复使用隔断的</w:t>
      </w:r>
      <w:r>
        <w:rPr>
          <w:rFonts w:cs="宋体" w:hint="eastAsia"/>
        </w:rPr>
        <w:t>类别</w:t>
      </w:r>
      <w:r w:rsidRPr="00177A8B">
        <w:rPr>
          <w:rFonts w:cs="宋体"/>
        </w:rPr>
        <w:t>及</w:t>
      </w:r>
      <w:r w:rsidRPr="00177A8B">
        <w:rPr>
          <w:rFonts w:cs="宋体" w:hint="eastAsia"/>
        </w:rPr>
        <w:t>安装方式、可重复使用隔断（墙）围合的建筑面积与建筑中可变换功能的室内空间面积</w:t>
      </w:r>
      <w:r>
        <w:rPr>
          <w:rFonts w:cs="宋体" w:hint="eastAsia"/>
        </w:rPr>
        <w:t>及</w:t>
      </w:r>
      <w:r>
        <w:rPr>
          <w:rFonts w:cs="宋体"/>
        </w:rPr>
        <w:t>其</w:t>
      </w:r>
      <w:r w:rsidRPr="00177A8B">
        <w:rPr>
          <w:rFonts w:cs="宋体" w:hint="eastAsia"/>
        </w:rPr>
        <w:t>比</w:t>
      </w:r>
      <w:r>
        <w:rPr>
          <w:rFonts w:cs="宋体" w:hint="eastAsia"/>
        </w:rPr>
        <w:t>值</w:t>
      </w:r>
      <w:r w:rsidRPr="00177A8B">
        <w:rPr>
          <w:rFonts w:eastAsiaTheme="minorEastAsia" w:hint="eastAsia"/>
        </w:rPr>
        <w:t>。</w:t>
      </w:r>
    </w:p>
    <w:p w14:paraId="5925E40C" w14:textId="77777777" w:rsidR="00900B89" w:rsidRDefault="00900B89" w:rsidP="00900B89">
      <w:pPr>
        <w:spacing w:line="288" w:lineRule="auto"/>
        <w:rPr>
          <w:b/>
          <w:szCs w:val="21"/>
        </w:rPr>
      </w:pPr>
      <w:r>
        <w:rPr>
          <w:rFonts w:hint="eastAsia"/>
          <w:b/>
          <w:szCs w:val="21"/>
        </w:rPr>
        <w:t>不参评情况建议提交材料及要求：</w:t>
      </w:r>
    </w:p>
    <w:p w14:paraId="1DAA7B8D" w14:textId="77777777" w:rsidR="00900B89" w:rsidRPr="00177A8B" w:rsidRDefault="00900B89" w:rsidP="00575FC9">
      <w:pPr>
        <w:pStyle w:val="af7"/>
        <w:numPr>
          <w:ilvl w:val="0"/>
          <w:numId w:val="107"/>
        </w:numPr>
        <w:spacing w:line="288" w:lineRule="auto"/>
        <w:ind w:firstLineChars="0"/>
        <w:rPr>
          <w:rFonts w:eastAsiaTheme="minorEastAsia"/>
        </w:rPr>
      </w:pPr>
      <w:r w:rsidRPr="00177A8B">
        <w:rPr>
          <w:rFonts w:eastAsiaTheme="minorEastAsia" w:hint="eastAsia"/>
        </w:rPr>
        <w:t>建筑</w:t>
      </w:r>
      <w:r>
        <w:rPr>
          <w:rFonts w:eastAsiaTheme="minorEastAsia" w:hint="eastAsia"/>
        </w:rPr>
        <w:t>设计</w:t>
      </w:r>
      <w:r>
        <w:rPr>
          <w:rFonts w:eastAsiaTheme="minorEastAsia"/>
        </w:rPr>
        <w:t>总说明</w:t>
      </w:r>
      <w:r w:rsidRPr="00177A8B">
        <w:rPr>
          <w:rFonts w:eastAsiaTheme="minorEastAsia" w:hint="eastAsia"/>
        </w:rPr>
        <w:t>：</w:t>
      </w:r>
      <w:r w:rsidRPr="00177A8B">
        <w:rPr>
          <w:rFonts w:eastAsiaTheme="minorEastAsia"/>
        </w:rPr>
        <w:t>应</w:t>
      </w:r>
      <w:r>
        <w:rPr>
          <w:rFonts w:eastAsiaTheme="minorEastAsia" w:hint="eastAsia"/>
        </w:rPr>
        <w:t>注明</w:t>
      </w:r>
      <w:r w:rsidRPr="00177A8B">
        <w:rPr>
          <w:rFonts w:eastAsiaTheme="minorEastAsia"/>
        </w:rPr>
        <w:t>建筑</w:t>
      </w:r>
      <w:r>
        <w:rPr>
          <w:rFonts w:eastAsiaTheme="minorEastAsia" w:hint="eastAsia"/>
        </w:rPr>
        <w:t>类型</w:t>
      </w:r>
      <w:r>
        <w:rPr>
          <w:rFonts w:eastAsiaTheme="minorEastAsia"/>
        </w:rPr>
        <w:t>及主要</w:t>
      </w:r>
      <w:r>
        <w:rPr>
          <w:rFonts w:eastAsiaTheme="minorEastAsia" w:hint="eastAsia"/>
        </w:rPr>
        <w:t>使用</w:t>
      </w:r>
      <w:r>
        <w:rPr>
          <w:rFonts w:eastAsiaTheme="minorEastAsia"/>
        </w:rPr>
        <w:t>功能</w:t>
      </w:r>
      <w:r>
        <w:rPr>
          <w:rFonts w:eastAsiaTheme="minorEastAsia" w:hint="eastAsia"/>
        </w:rPr>
        <w:t>。</w:t>
      </w:r>
    </w:p>
    <w:p w14:paraId="305285DF" w14:textId="77777777" w:rsidR="00900B89" w:rsidRPr="00A64C99" w:rsidRDefault="00900B89" w:rsidP="00900B89">
      <w:pPr>
        <w:spacing w:line="288" w:lineRule="auto"/>
      </w:pPr>
      <w:r w:rsidRPr="004351BF">
        <w:rPr>
          <w:rFonts w:cs="宋体" w:hint="eastAsia"/>
          <w:b/>
        </w:rPr>
        <w:t>实际提交材料：</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1"/>
      </w:tblGrid>
      <w:tr w:rsidR="00900B89" w:rsidRPr="00A64C99" w14:paraId="71601A3E" w14:textId="77777777" w:rsidTr="007D31DB">
        <w:trPr>
          <w:trHeight w:val="1617"/>
          <w:jc w:val="center"/>
        </w:trPr>
        <w:tc>
          <w:tcPr>
            <w:tcW w:w="8911" w:type="dxa"/>
            <w:tcBorders>
              <w:top w:val="single" w:sz="4" w:space="0" w:color="auto"/>
              <w:left w:val="single" w:sz="4" w:space="0" w:color="auto"/>
              <w:bottom w:val="single" w:sz="4" w:space="0" w:color="auto"/>
              <w:right w:val="single" w:sz="4" w:space="0" w:color="auto"/>
            </w:tcBorders>
          </w:tcPr>
          <w:p w14:paraId="68E697F2" w14:textId="77777777" w:rsidR="00900B89" w:rsidRPr="00603B29" w:rsidRDefault="00900B89" w:rsidP="007D31DB">
            <w:pPr>
              <w:spacing w:line="288" w:lineRule="auto"/>
            </w:pPr>
          </w:p>
        </w:tc>
      </w:tr>
    </w:tbl>
    <w:p w14:paraId="0EDBBBFB" w14:textId="77777777" w:rsidR="00900B89" w:rsidRDefault="00900B89" w:rsidP="00900B89"/>
    <w:p w14:paraId="1EC73E9D" w14:textId="77777777" w:rsidR="00900B89" w:rsidRDefault="00900B89" w:rsidP="00900B89">
      <w:pPr>
        <w:spacing w:line="288" w:lineRule="auto"/>
        <w:rPr>
          <w:b/>
          <w:bCs/>
          <w:color w:val="FF0000"/>
          <w:sz w:val="24"/>
        </w:rPr>
        <w:sectPr w:rsidR="00900B89">
          <w:pgSz w:w="11906" w:h="16838"/>
          <w:pgMar w:top="1440" w:right="1800" w:bottom="1440" w:left="1800" w:header="851" w:footer="992" w:gutter="0"/>
          <w:cols w:space="425"/>
          <w:docGrid w:type="lines" w:linePitch="312"/>
        </w:sectPr>
      </w:pPr>
    </w:p>
    <w:p w14:paraId="5CB9C9E0" w14:textId="77777777" w:rsidR="00900B89" w:rsidRPr="003D1B31" w:rsidRDefault="00900B89" w:rsidP="00900B89">
      <w:pPr>
        <w:pStyle w:val="3"/>
        <w:spacing w:line="360" w:lineRule="auto"/>
      </w:pPr>
      <w:r w:rsidRPr="003D1B31">
        <w:lastRenderedPageBreak/>
        <w:t>7.2.</w:t>
      </w:r>
      <w:r w:rsidRPr="003D1B31">
        <w:rPr>
          <w:rFonts w:hint="eastAsia"/>
        </w:rPr>
        <w:t>5采用工业化生产的预制构件</w:t>
      </w:r>
      <w:r w:rsidRPr="003D1B31">
        <w:t>。</w:t>
      </w:r>
      <w:r w:rsidRPr="003D1B31">
        <w:rPr>
          <w:rFonts w:hint="eastAsia"/>
        </w:rPr>
        <w:t>（总分5分）</w:t>
      </w:r>
    </w:p>
    <w:p w14:paraId="5E828318" w14:textId="77777777" w:rsidR="00900B89" w:rsidRPr="00D014DC" w:rsidRDefault="00900B89" w:rsidP="00900B89">
      <w:pPr>
        <w:spacing w:line="360" w:lineRule="auto"/>
        <w:rPr>
          <w:b/>
          <w:kern w:val="0"/>
          <w:sz w:val="24"/>
        </w:rPr>
      </w:pPr>
      <w:r w:rsidRPr="00D014DC">
        <w:rPr>
          <w:rFonts w:hint="eastAsia"/>
          <w:b/>
          <w:kern w:val="0"/>
          <w:sz w:val="24"/>
        </w:rPr>
        <w:t>参评情况</w:t>
      </w:r>
    </w:p>
    <w:p w14:paraId="4FEC1F10" w14:textId="77777777" w:rsidR="00900B89" w:rsidRDefault="00900B89" w:rsidP="00900B89">
      <w:pPr>
        <w:spacing w:line="360" w:lineRule="auto"/>
        <w:rPr>
          <w:kern w:val="0"/>
          <w:szCs w:val="21"/>
        </w:rPr>
      </w:pPr>
      <w:r w:rsidRPr="00233A87">
        <w:rPr>
          <w:rFonts w:hint="eastAsia"/>
          <w:kern w:val="0"/>
          <w:szCs w:val="21"/>
        </w:rPr>
        <w:t>□参评</w:t>
      </w:r>
      <w:r>
        <w:rPr>
          <w:rFonts w:hint="eastAsia"/>
          <w:kern w:val="0"/>
          <w:szCs w:val="21"/>
        </w:rPr>
        <w:t>；</w:t>
      </w:r>
      <w:r w:rsidRPr="00233A87">
        <w:rPr>
          <w:rFonts w:hint="eastAsia"/>
          <w:kern w:val="0"/>
          <w:szCs w:val="21"/>
        </w:rPr>
        <w:t>□不参评</w:t>
      </w:r>
      <w:r w:rsidRPr="00D7610D">
        <w:rPr>
          <w:rFonts w:hint="eastAsia"/>
          <w:kern w:val="0"/>
          <w:szCs w:val="21"/>
        </w:rPr>
        <w:t>，原因</w:t>
      </w:r>
      <w:r>
        <w:rPr>
          <w:rFonts w:hint="eastAsia"/>
          <w:kern w:val="0"/>
          <w:szCs w:val="21"/>
        </w:rPr>
        <w:t>（项目为</w:t>
      </w:r>
      <w:r w:rsidRPr="00233A87">
        <w:rPr>
          <w:rFonts w:hint="eastAsia"/>
          <w:kern w:val="0"/>
          <w:szCs w:val="21"/>
        </w:rPr>
        <w:t>□</w:t>
      </w:r>
      <w:r w:rsidRPr="00B8355D">
        <w:rPr>
          <w:rFonts w:hint="eastAsia"/>
          <w:kern w:val="0"/>
          <w:szCs w:val="21"/>
        </w:rPr>
        <w:t>砌体结构、</w:t>
      </w:r>
      <w:r w:rsidRPr="00233A87">
        <w:rPr>
          <w:rFonts w:hint="eastAsia"/>
          <w:kern w:val="0"/>
          <w:szCs w:val="21"/>
        </w:rPr>
        <w:t>□</w:t>
      </w:r>
      <w:r>
        <w:rPr>
          <w:rFonts w:hint="eastAsia"/>
          <w:kern w:val="0"/>
          <w:szCs w:val="21"/>
        </w:rPr>
        <w:t>其他</w:t>
      </w:r>
      <w:r w:rsidRPr="00B8355D">
        <w:rPr>
          <w:rFonts w:hint="eastAsia"/>
          <w:kern w:val="0"/>
          <w:szCs w:val="21"/>
          <w:u w:val="single"/>
        </w:rPr>
        <w:t xml:space="preserve">   </w:t>
      </w:r>
      <w:r>
        <w:rPr>
          <w:kern w:val="0"/>
          <w:szCs w:val="21"/>
          <w:u w:val="single"/>
        </w:rPr>
        <w:t xml:space="preserve">        </w:t>
      </w:r>
      <w:r w:rsidRPr="00B8355D">
        <w:rPr>
          <w:rFonts w:hint="eastAsia"/>
          <w:kern w:val="0"/>
          <w:szCs w:val="21"/>
          <w:u w:val="single"/>
        </w:rPr>
        <w:t xml:space="preserve">       </w:t>
      </w:r>
      <w:r w:rsidRPr="00D014DC">
        <w:rPr>
          <w:rFonts w:hint="eastAsia"/>
          <w:kern w:val="0"/>
          <w:szCs w:val="21"/>
        </w:rPr>
        <w:t>）</w:t>
      </w:r>
    </w:p>
    <w:p w14:paraId="30707F81" w14:textId="77777777" w:rsidR="00900B89" w:rsidRPr="00D014DC" w:rsidRDefault="00900B89" w:rsidP="00900B89">
      <w:pPr>
        <w:spacing w:line="360" w:lineRule="auto"/>
        <w:rPr>
          <w:kern w:val="0"/>
          <w:szCs w:val="21"/>
        </w:rPr>
      </w:pPr>
    </w:p>
    <w:p w14:paraId="66D857C5" w14:textId="77777777" w:rsidR="00900B89" w:rsidRPr="00856567" w:rsidRDefault="00900B89" w:rsidP="00575FC9">
      <w:pPr>
        <w:numPr>
          <w:ilvl w:val="0"/>
          <w:numId w:val="88"/>
        </w:numPr>
        <w:spacing w:line="288" w:lineRule="auto"/>
        <w:rPr>
          <w:rFonts w:cs="宋体"/>
          <w:b/>
          <w:bCs/>
          <w:sz w:val="24"/>
          <w:lang w:val="zh-CN"/>
        </w:rPr>
      </w:pPr>
      <w:r w:rsidRPr="00856567">
        <w:rPr>
          <w:rFonts w:cs="宋体" w:hint="eastAsia"/>
          <w:b/>
          <w:bCs/>
          <w:sz w:val="24"/>
          <w:lang w:val="zh-CN"/>
        </w:rPr>
        <w:t>得分自评</w:t>
      </w:r>
    </w:p>
    <w:tbl>
      <w:tblPr>
        <w:tblStyle w:val="23"/>
        <w:tblW w:w="8217" w:type="dxa"/>
        <w:tblLook w:val="04A0" w:firstRow="1" w:lastRow="0" w:firstColumn="1" w:lastColumn="0" w:noHBand="0" w:noVBand="1"/>
      </w:tblPr>
      <w:tblGrid>
        <w:gridCol w:w="4219"/>
        <w:gridCol w:w="2126"/>
        <w:gridCol w:w="1872"/>
      </w:tblGrid>
      <w:tr w:rsidR="00900B89" w:rsidRPr="000B58EA" w14:paraId="2932938B" w14:textId="77777777" w:rsidTr="007D31DB">
        <w:tc>
          <w:tcPr>
            <w:tcW w:w="4219" w:type="dxa"/>
          </w:tcPr>
          <w:p w14:paraId="14AC0D97" w14:textId="77777777" w:rsidR="00900B89" w:rsidRPr="000B58EA" w:rsidRDefault="00900B89" w:rsidP="007D31DB">
            <w:r w:rsidRPr="000B58EA">
              <w:rPr>
                <w:rFonts w:hint="eastAsia"/>
              </w:rPr>
              <w:t>评价</w:t>
            </w:r>
            <w:r w:rsidRPr="000B58EA">
              <w:t>内容</w:t>
            </w:r>
          </w:p>
        </w:tc>
        <w:tc>
          <w:tcPr>
            <w:tcW w:w="2126" w:type="dxa"/>
            <w:vMerge w:val="restart"/>
          </w:tcPr>
          <w:p w14:paraId="27921859" w14:textId="77777777" w:rsidR="00900B89" w:rsidRPr="000B58EA" w:rsidRDefault="00900B89" w:rsidP="007D31DB">
            <w:r w:rsidRPr="000B58EA">
              <w:rPr>
                <w:rFonts w:hint="eastAsia"/>
              </w:rPr>
              <w:t>评价</w:t>
            </w:r>
            <w:r w:rsidRPr="000B58EA">
              <w:t>分值</w:t>
            </w:r>
            <w:r w:rsidRPr="000B58EA">
              <w:rPr>
                <w:rFonts w:hint="eastAsia"/>
              </w:rPr>
              <w:t>（分</w:t>
            </w:r>
            <w:r w:rsidRPr="000B58EA">
              <w:t>）</w:t>
            </w:r>
          </w:p>
        </w:tc>
        <w:tc>
          <w:tcPr>
            <w:tcW w:w="1872" w:type="dxa"/>
            <w:vMerge w:val="restart"/>
          </w:tcPr>
          <w:p w14:paraId="2ABCD48B" w14:textId="77777777" w:rsidR="00900B89" w:rsidRPr="000B58EA" w:rsidRDefault="00900B89" w:rsidP="007D31DB">
            <w:r w:rsidRPr="000B58EA">
              <w:rPr>
                <w:rFonts w:hint="eastAsia"/>
              </w:rPr>
              <w:t>自评得分（分）</w:t>
            </w:r>
          </w:p>
        </w:tc>
      </w:tr>
      <w:tr w:rsidR="00900B89" w:rsidRPr="000B58EA" w14:paraId="09FEBC41" w14:textId="77777777" w:rsidTr="007D31DB">
        <w:tc>
          <w:tcPr>
            <w:tcW w:w="4219" w:type="dxa"/>
          </w:tcPr>
          <w:p w14:paraId="1452F412" w14:textId="77777777" w:rsidR="00900B89" w:rsidRPr="000B58EA" w:rsidRDefault="00900B89" w:rsidP="007D31DB">
            <w:r w:rsidRPr="000B58EA">
              <w:rPr>
                <w:rFonts w:hint="eastAsia"/>
              </w:rPr>
              <w:t>预制构件用量比例</w:t>
            </w:r>
            <w:r w:rsidRPr="000B58EA">
              <w:rPr>
                <w:rFonts w:hint="eastAsia"/>
              </w:rPr>
              <w:t>R</w:t>
            </w:r>
            <w:r w:rsidRPr="00FB4986">
              <w:rPr>
                <w:rFonts w:hint="eastAsia"/>
                <w:vertAlign w:val="subscript"/>
              </w:rPr>
              <w:t>pc</w:t>
            </w:r>
          </w:p>
        </w:tc>
        <w:tc>
          <w:tcPr>
            <w:tcW w:w="2126" w:type="dxa"/>
            <w:vMerge/>
          </w:tcPr>
          <w:p w14:paraId="4D6A0F56" w14:textId="77777777" w:rsidR="00900B89" w:rsidRPr="000B58EA" w:rsidRDefault="00900B89" w:rsidP="007D31DB"/>
        </w:tc>
        <w:tc>
          <w:tcPr>
            <w:tcW w:w="1872" w:type="dxa"/>
            <w:vMerge/>
          </w:tcPr>
          <w:p w14:paraId="78DB23F1" w14:textId="77777777" w:rsidR="00900B89" w:rsidRPr="000B58EA" w:rsidRDefault="00900B89" w:rsidP="007D31DB"/>
        </w:tc>
      </w:tr>
      <w:tr w:rsidR="00900B89" w:rsidRPr="000B58EA" w14:paraId="6A268DAD" w14:textId="77777777" w:rsidTr="007D31DB">
        <w:tc>
          <w:tcPr>
            <w:tcW w:w="4219" w:type="dxa"/>
          </w:tcPr>
          <w:p w14:paraId="0C88CC14" w14:textId="77777777" w:rsidR="00900B89" w:rsidRPr="000B58EA" w:rsidRDefault="00900B89" w:rsidP="007D31DB">
            <w:r w:rsidRPr="000B58EA">
              <w:rPr>
                <w:rFonts w:hint="eastAsia"/>
              </w:rPr>
              <w:t>15</w:t>
            </w:r>
            <w:r w:rsidRPr="000B58EA">
              <w:t>%</w:t>
            </w:r>
            <w:r w:rsidRPr="000B58EA">
              <w:rPr>
                <w:rFonts w:hint="eastAsia"/>
              </w:rPr>
              <w:t>≤</w:t>
            </w:r>
            <w:r w:rsidRPr="000B58EA">
              <w:rPr>
                <w:rFonts w:hint="eastAsia"/>
              </w:rPr>
              <w:t>R</w:t>
            </w:r>
            <w:r w:rsidRPr="00FB4986">
              <w:rPr>
                <w:rFonts w:hint="eastAsia"/>
                <w:vertAlign w:val="subscript"/>
              </w:rPr>
              <w:t>pc</w:t>
            </w:r>
            <w:r w:rsidRPr="000B58EA">
              <w:rPr>
                <w:rFonts w:hint="eastAsia"/>
              </w:rPr>
              <w:t>＜</w:t>
            </w:r>
            <w:r w:rsidRPr="000B58EA">
              <w:rPr>
                <w:rFonts w:hint="eastAsia"/>
              </w:rPr>
              <w:t>30</w:t>
            </w:r>
            <w:r w:rsidRPr="000B58EA">
              <w:t>%</w:t>
            </w:r>
          </w:p>
        </w:tc>
        <w:tc>
          <w:tcPr>
            <w:tcW w:w="2126" w:type="dxa"/>
          </w:tcPr>
          <w:p w14:paraId="7709D329" w14:textId="77777777" w:rsidR="00900B89" w:rsidRPr="000B58EA" w:rsidRDefault="00900B89" w:rsidP="007D31DB">
            <w:r w:rsidRPr="000B58EA">
              <w:rPr>
                <w:rFonts w:hint="eastAsia"/>
              </w:rPr>
              <w:t>3</w:t>
            </w:r>
          </w:p>
        </w:tc>
        <w:tc>
          <w:tcPr>
            <w:tcW w:w="1872" w:type="dxa"/>
            <w:vMerge w:val="restart"/>
          </w:tcPr>
          <w:p w14:paraId="4EF6B911" w14:textId="77777777" w:rsidR="00900B89" w:rsidRPr="000B58EA" w:rsidRDefault="00900B89" w:rsidP="007D31DB"/>
        </w:tc>
      </w:tr>
      <w:tr w:rsidR="00900B89" w:rsidRPr="000B58EA" w14:paraId="78E1B947" w14:textId="77777777" w:rsidTr="007D31DB">
        <w:tc>
          <w:tcPr>
            <w:tcW w:w="4219" w:type="dxa"/>
          </w:tcPr>
          <w:p w14:paraId="64161125" w14:textId="77777777" w:rsidR="00900B89" w:rsidRPr="000B58EA" w:rsidRDefault="00900B89" w:rsidP="007D31DB">
            <w:r w:rsidRPr="000B58EA">
              <w:rPr>
                <w:rFonts w:hint="eastAsia"/>
              </w:rPr>
              <w:t>30</w:t>
            </w:r>
            <w:r w:rsidRPr="000B58EA">
              <w:t>%</w:t>
            </w:r>
            <w:r w:rsidRPr="000B58EA">
              <w:rPr>
                <w:rFonts w:hint="eastAsia"/>
              </w:rPr>
              <w:t>≤</w:t>
            </w:r>
            <w:r w:rsidRPr="000B58EA">
              <w:rPr>
                <w:rFonts w:hint="eastAsia"/>
              </w:rPr>
              <w:t>R</w:t>
            </w:r>
            <w:r w:rsidRPr="00FB4986">
              <w:rPr>
                <w:rFonts w:hint="eastAsia"/>
                <w:vertAlign w:val="subscript"/>
              </w:rPr>
              <w:t>pc</w:t>
            </w:r>
            <w:r w:rsidRPr="000B58EA">
              <w:rPr>
                <w:rFonts w:hint="eastAsia"/>
              </w:rPr>
              <w:t>＜</w:t>
            </w:r>
            <w:r w:rsidRPr="000B58EA">
              <w:rPr>
                <w:rFonts w:hint="eastAsia"/>
              </w:rPr>
              <w:t>50</w:t>
            </w:r>
            <w:r w:rsidRPr="000B58EA">
              <w:t>%</w:t>
            </w:r>
          </w:p>
        </w:tc>
        <w:tc>
          <w:tcPr>
            <w:tcW w:w="2126" w:type="dxa"/>
          </w:tcPr>
          <w:p w14:paraId="3D9C967A" w14:textId="77777777" w:rsidR="00900B89" w:rsidRPr="000B58EA" w:rsidRDefault="00900B89" w:rsidP="007D31DB">
            <w:r w:rsidRPr="000B58EA">
              <w:rPr>
                <w:rFonts w:hint="eastAsia"/>
              </w:rPr>
              <w:t>4</w:t>
            </w:r>
          </w:p>
        </w:tc>
        <w:tc>
          <w:tcPr>
            <w:tcW w:w="1872" w:type="dxa"/>
            <w:vMerge/>
          </w:tcPr>
          <w:p w14:paraId="3B459E96" w14:textId="77777777" w:rsidR="00900B89" w:rsidRPr="000B58EA" w:rsidRDefault="00900B89" w:rsidP="007D31DB"/>
        </w:tc>
      </w:tr>
      <w:tr w:rsidR="00900B89" w:rsidRPr="000B58EA" w14:paraId="32E9D9ED" w14:textId="77777777" w:rsidTr="007D31DB">
        <w:tc>
          <w:tcPr>
            <w:tcW w:w="4219" w:type="dxa"/>
          </w:tcPr>
          <w:p w14:paraId="068DE25D" w14:textId="77777777" w:rsidR="00900B89" w:rsidRPr="000B58EA" w:rsidRDefault="00900B89" w:rsidP="007D31DB">
            <w:r w:rsidRPr="000B58EA">
              <w:rPr>
                <w:rFonts w:hint="eastAsia"/>
              </w:rPr>
              <w:t>R</w:t>
            </w:r>
            <w:r w:rsidRPr="00FB4986">
              <w:rPr>
                <w:rFonts w:hint="eastAsia"/>
                <w:vertAlign w:val="subscript"/>
              </w:rPr>
              <w:t>pc</w:t>
            </w:r>
            <w:r w:rsidRPr="000B58EA">
              <w:rPr>
                <w:rFonts w:hint="eastAsia"/>
              </w:rPr>
              <w:t>≥</w:t>
            </w:r>
            <w:r w:rsidRPr="000B58EA">
              <w:rPr>
                <w:rFonts w:hint="eastAsia"/>
              </w:rPr>
              <w:t>50</w:t>
            </w:r>
            <w:r w:rsidRPr="000B58EA">
              <w:t>%</w:t>
            </w:r>
          </w:p>
        </w:tc>
        <w:tc>
          <w:tcPr>
            <w:tcW w:w="2126" w:type="dxa"/>
          </w:tcPr>
          <w:p w14:paraId="0C31D025" w14:textId="77777777" w:rsidR="00900B89" w:rsidRPr="000B58EA" w:rsidRDefault="00900B89" w:rsidP="007D31DB">
            <w:r w:rsidRPr="000B58EA">
              <w:rPr>
                <w:rFonts w:hint="eastAsia"/>
              </w:rPr>
              <w:t>5</w:t>
            </w:r>
          </w:p>
        </w:tc>
        <w:tc>
          <w:tcPr>
            <w:tcW w:w="1872" w:type="dxa"/>
            <w:vMerge/>
          </w:tcPr>
          <w:p w14:paraId="6E0AE46B" w14:textId="77777777" w:rsidR="00900B89" w:rsidRPr="000B58EA" w:rsidRDefault="00900B89" w:rsidP="007D31DB"/>
        </w:tc>
      </w:tr>
      <w:tr w:rsidR="00900B89" w:rsidRPr="000B58EA" w14:paraId="29FD6AEB" w14:textId="77777777" w:rsidTr="007D31DB">
        <w:tc>
          <w:tcPr>
            <w:tcW w:w="4219" w:type="dxa"/>
          </w:tcPr>
          <w:p w14:paraId="505A3915" w14:textId="77777777" w:rsidR="00900B89" w:rsidRPr="000B58EA" w:rsidRDefault="00900B89" w:rsidP="007D31DB">
            <w:r w:rsidRPr="000B58EA">
              <w:rPr>
                <w:rFonts w:hint="eastAsia"/>
              </w:rPr>
              <w:t>合计</w:t>
            </w:r>
          </w:p>
        </w:tc>
        <w:tc>
          <w:tcPr>
            <w:tcW w:w="2126" w:type="dxa"/>
          </w:tcPr>
          <w:p w14:paraId="304CA842" w14:textId="77777777" w:rsidR="00900B89" w:rsidRPr="000B58EA" w:rsidRDefault="00900B89" w:rsidP="007D31DB">
            <w:r w:rsidRPr="000B58EA">
              <w:rPr>
                <w:rFonts w:hint="eastAsia"/>
              </w:rPr>
              <w:t>5</w:t>
            </w:r>
          </w:p>
        </w:tc>
        <w:tc>
          <w:tcPr>
            <w:tcW w:w="1872" w:type="dxa"/>
          </w:tcPr>
          <w:p w14:paraId="07DFA659" w14:textId="77777777" w:rsidR="00900B89" w:rsidRPr="000B58EA" w:rsidRDefault="00900B89" w:rsidP="007D31DB"/>
        </w:tc>
      </w:tr>
    </w:tbl>
    <w:p w14:paraId="79FB70E4" w14:textId="77777777" w:rsidR="00900B89" w:rsidRPr="00A96F96" w:rsidRDefault="00900B89" w:rsidP="00900B89">
      <w:pPr>
        <w:pStyle w:val="af7"/>
        <w:spacing w:line="288" w:lineRule="auto"/>
        <w:ind w:left="360" w:firstLineChars="0" w:firstLine="0"/>
        <w:rPr>
          <w:b/>
          <w:bCs/>
          <w:lang w:val="zh-CN"/>
        </w:rPr>
      </w:pPr>
    </w:p>
    <w:p w14:paraId="3E26CB85" w14:textId="77777777" w:rsidR="00900B89" w:rsidRPr="00856567" w:rsidRDefault="00900B89" w:rsidP="00575FC9">
      <w:pPr>
        <w:numPr>
          <w:ilvl w:val="0"/>
          <w:numId w:val="88"/>
        </w:numPr>
        <w:spacing w:line="288" w:lineRule="auto"/>
        <w:rPr>
          <w:rFonts w:cs="宋体"/>
          <w:b/>
          <w:bCs/>
          <w:sz w:val="24"/>
          <w:lang w:val="zh-CN"/>
        </w:rPr>
      </w:pPr>
      <w:r w:rsidRPr="00856567">
        <w:rPr>
          <w:rFonts w:cs="宋体" w:hint="eastAsia"/>
          <w:b/>
          <w:bCs/>
          <w:sz w:val="24"/>
          <w:lang w:val="zh-CN"/>
        </w:rPr>
        <w:t>评价要点</w:t>
      </w:r>
    </w:p>
    <w:p w14:paraId="715A8E59" w14:textId="77777777" w:rsidR="00900B89" w:rsidRPr="00F0785D" w:rsidRDefault="00900B89" w:rsidP="00575FC9">
      <w:pPr>
        <w:pStyle w:val="af7"/>
        <w:numPr>
          <w:ilvl w:val="0"/>
          <w:numId w:val="104"/>
        </w:numPr>
        <w:spacing w:line="288" w:lineRule="auto"/>
        <w:ind w:firstLineChars="0"/>
        <w:rPr>
          <w:rFonts w:cs="宋体"/>
        </w:rPr>
      </w:pPr>
      <w:r w:rsidRPr="009E7499">
        <w:rPr>
          <w:rFonts w:cs="宋体" w:hint="eastAsia"/>
          <w:lang w:val="zh-CN"/>
        </w:rPr>
        <w:t>是否</w:t>
      </w:r>
      <w:r>
        <w:rPr>
          <w:rFonts w:cs="宋体" w:hint="eastAsia"/>
          <w:lang w:val="zh-CN"/>
        </w:rPr>
        <w:t>采用了工业化</w:t>
      </w:r>
      <w:r>
        <w:rPr>
          <w:rFonts w:cs="宋体"/>
          <w:lang w:val="zh-CN"/>
        </w:rPr>
        <w:t>生产的预制构件</w:t>
      </w:r>
      <w:r w:rsidRPr="009E7499">
        <w:rPr>
          <w:rFonts w:cs="宋体" w:hint="eastAsia"/>
          <w:lang w:val="zh-CN"/>
        </w:rPr>
        <w:t>：</w:t>
      </w:r>
      <w:r w:rsidRPr="00B624C2">
        <w:rPr>
          <w:rFonts w:ascii="宋体" w:hAnsi="宋体"/>
          <w:bCs/>
          <w:lang w:val="zh-CN"/>
        </w:rPr>
        <w:t>□</w:t>
      </w:r>
      <w:r w:rsidRPr="00B624C2">
        <w:rPr>
          <w:rFonts w:cs="宋体" w:hint="eastAsia"/>
          <w:lang w:val="zh-CN"/>
        </w:rPr>
        <w:t>是、□否；</w:t>
      </w:r>
    </w:p>
    <w:p w14:paraId="3A13CECA" w14:textId="77777777" w:rsidR="00900B89" w:rsidRPr="00F0785D" w:rsidRDefault="00900B89" w:rsidP="00575FC9">
      <w:pPr>
        <w:pStyle w:val="af7"/>
        <w:numPr>
          <w:ilvl w:val="0"/>
          <w:numId w:val="104"/>
        </w:numPr>
        <w:spacing w:line="288" w:lineRule="auto"/>
        <w:ind w:firstLineChars="0"/>
        <w:rPr>
          <w:rFonts w:cs="宋体"/>
        </w:rPr>
      </w:pPr>
      <w:r w:rsidRPr="00F0785D">
        <w:rPr>
          <w:rFonts w:cs="宋体" w:hint="eastAsia"/>
          <w:lang w:val="zh-CN"/>
        </w:rPr>
        <w:t>预制构件用量统计</w:t>
      </w:r>
      <w:r>
        <w:rPr>
          <w:rFonts w:cs="宋体" w:hint="eastAsia"/>
          <w:lang w:val="zh-CN"/>
        </w:rPr>
        <w:t>：</w:t>
      </w:r>
    </w:p>
    <w:tbl>
      <w:tblPr>
        <w:tblStyle w:val="af6"/>
        <w:tblW w:w="0" w:type="auto"/>
        <w:jc w:val="center"/>
        <w:tblLook w:val="04A0" w:firstRow="1" w:lastRow="0" w:firstColumn="1" w:lastColumn="0" w:noHBand="0" w:noVBand="1"/>
      </w:tblPr>
      <w:tblGrid>
        <w:gridCol w:w="1129"/>
        <w:gridCol w:w="2131"/>
        <w:gridCol w:w="3529"/>
        <w:gridCol w:w="1487"/>
      </w:tblGrid>
      <w:tr w:rsidR="00900B89" w:rsidRPr="00375435" w14:paraId="7B8E2C75" w14:textId="77777777" w:rsidTr="007D31DB">
        <w:trPr>
          <w:jc w:val="center"/>
        </w:trPr>
        <w:tc>
          <w:tcPr>
            <w:tcW w:w="3260" w:type="dxa"/>
            <w:gridSpan w:val="2"/>
            <w:vAlign w:val="center"/>
          </w:tcPr>
          <w:p w14:paraId="24F0E8F0" w14:textId="77777777" w:rsidR="00900B89" w:rsidRPr="00F542DE" w:rsidRDefault="00900B89" w:rsidP="007D31DB">
            <w:pPr>
              <w:spacing w:line="288" w:lineRule="auto"/>
              <w:jc w:val="center"/>
              <w:rPr>
                <w:lang w:val="zh-CN"/>
              </w:rPr>
            </w:pPr>
            <w:r w:rsidRPr="00F542DE">
              <w:rPr>
                <w:lang w:val="zh-CN"/>
              </w:rPr>
              <w:t>地上建筑构件</w:t>
            </w:r>
          </w:p>
        </w:tc>
        <w:tc>
          <w:tcPr>
            <w:tcW w:w="3529" w:type="dxa"/>
            <w:vAlign w:val="center"/>
          </w:tcPr>
          <w:p w14:paraId="4924F297" w14:textId="77777777" w:rsidR="00900B89" w:rsidRPr="00F542DE" w:rsidRDefault="00900B89" w:rsidP="007D31DB">
            <w:pPr>
              <w:spacing w:line="288" w:lineRule="auto"/>
              <w:jc w:val="center"/>
              <w:rPr>
                <w:lang w:val="zh-CN"/>
              </w:rPr>
            </w:pPr>
            <w:r w:rsidRPr="00F542DE">
              <w:rPr>
                <w:lang w:val="zh-CN"/>
              </w:rPr>
              <w:t>应用位置</w:t>
            </w:r>
          </w:p>
        </w:tc>
        <w:tc>
          <w:tcPr>
            <w:tcW w:w="1487" w:type="dxa"/>
            <w:vAlign w:val="center"/>
          </w:tcPr>
          <w:p w14:paraId="297B5590" w14:textId="77777777" w:rsidR="00900B89" w:rsidRPr="00F542DE" w:rsidRDefault="00900B89" w:rsidP="007D31DB">
            <w:pPr>
              <w:spacing w:line="288" w:lineRule="auto"/>
              <w:jc w:val="center"/>
              <w:rPr>
                <w:lang w:val="zh-CN"/>
              </w:rPr>
            </w:pPr>
            <w:r w:rsidRPr="00F542DE">
              <w:rPr>
                <w:lang w:val="zh-CN"/>
              </w:rPr>
              <w:t>重量（吨）</w:t>
            </w:r>
          </w:p>
        </w:tc>
      </w:tr>
      <w:tr w:rsidR="00900B89" w:rsidRPr="00375435" w14:paraId="08172EA2" w14:textId="77777777" w:rsidTr="007D31DB">
        <w:trPr>
          <w:jc w:val="center"/>
        </w:trPr>
        <w:tc>
          <w:tcPr>
            <w:tcW w:w="1129" w:type="dxa"/>
            <w:vMerge w:val="restart"/>
            <w:vAlign w:val="center"/>
          </w:tcPr>
          <w:p w14:paraId="184C78B8" w14:textId="77777777" w:rsidR="00900B89" w:rsidRPr="00F542DE" w:rsidRDefault="00900B89" w:rsidP="007D31DB">
            <w:pPr>
              <w:spacing w:line="288" w:lineRule="auto"/>
              <w:jc w:val="center"/>
              <w:rPr>
                <w:lang w:val="zh-CN"/>
              </w:rPr>
            </w:pPr>
            <w:r w:rsidRPr="00F542DE">
              <w:rPr>
                <w:lang w:val="zh-CN"/>
              </w:rPr>
              <w:t>预制构件类型</w:t>
            </w:r>
          </w:p>
        </w:tc>
        <w:tc>
          <w:tcPr>
            <w:tcW w:w="2131" w:type="dxa"/>
            <w:vAlign w:val="center"/>
          </w:tcPr>
          <w:p w14:paraId="48BFFA31" w14:textId="77777777" w:rsidR="00900B89" w:rsidRPr="00F542DE" w:rsidRDefault="00900B89" w:rsidP="007D31DB">
            <w:pPr>
              <w:spacing w:line="288" w:lineRule="auto"/>
              <w:jc w:val="center"/>
              <w:rPr>
                <w:lang w:val="zh-CN"/>
              </w:rPr>
            </w:pPr>
            <w:r w:rsidRPr="00F542DE">
              <w:rPr>
                <w:lang w:val="zh-CN"/>
              </w:rPr>
              <w:t>预制梁</w:t>
            </w:r>
          </w:p>
        </w:tc>
        <w:tc>
          <w:tcPr>
            <w:tcW w:w="3529" w:type="dxa"/>
            <w:vAlign w:val="center"/>
          </w:tcPr>
          <w:p w14:paraId="07EE115B" w14:textId="77777777" w:rsidR="00900B89" w:rsidRPr="00F542DE" w:rsidRDefault="00900B89" w:rsidP="007D31DB">
            <w:pPr>
              <w:spacing w:line="288" w:lineRule="auto"/>
              <w:jc w:val="center"/>
              <w:rPr>
                <w:lang w:val="zh-CN"/>
              </w:rPr>
            </w:pPr>
          </w:p>
        </w:tc>
        <w:tc>
          <w:tcPr>
            <w:tcW w:w="1487" w:type="dxa"/>
            <w:vAlign w:val="center"/>
          </w:tcPr>
          <w:p w14:paraId="531C8495" w14:textId="77777777" w:rsidR="00900B89" w:rsidRPr="00F542DE" w:rsidRDefault="00900B89" w:rsidP="007D31DB">
            <w:pPr>
              <w:spacing w:line="288" w:lineRule="auto"/>
              <w:jc w:val="center"/>
              <w:rPr>
                <w:lang w:val="zh-CN"/>
              </w:rPr>
            </w:pPr>
          </w:p>
        </w:tc>
      </w:tr>
      <w:tr w:rsidR="00900B89" w:rsidRPr="00375435" w14:paraId="0E578692" w14:textId="77777777" w:rsidTr="007D31DB">
        <w:trPr>
          <w:jc w:val="center"/>
        </w:trPr>
        <w:tc>
          <w:tcPr>
            <w:tcW w:w="1129" w:type="dxa"/>
            <w:vMerge/>
            <w:vAlign w:val="center"/>
          </w:tcPr>
          <w:p w14:paraId="7C64C2E8" w14:textId="77777777" w:rsidR="00900B89" w:rsidRPr="00F542DE" w:rsidRDefault="00900B89" w:rsidP="007D31DB">
            <w:pPr>
              <w:spacing w:line="288" w:lineRule="auto"/>
              <w:jc w:val="center"/>
              <w:rPr>
                <w:lang w:val="zh-CN"/>
              </w:rPr>
            </w:pPr>
          </w:p>
        </w:tc>
        <w:tc>
          <w:tcPr>
            <w:tcW w:w="2131" w:type="dxa"/>
            <w:vAlign w:val="center"/>
          </w:tcPr>
          <w:p w14:paraId="4096381D" w14:textId="77777777" w:rsidR="00900B89" w:rsidRPr="00F542DE" w:rsidRDefault="00900B89" w:rsidP="007D31DB">
            <w:pPr>
              <w:spacing w:line="288" w:lineRule="auto"/>
              <w:jc w:val="center"/>
              <w:rPr>
                <w:lang w:val="zh-CN"/>
              </w:rPr>
            </w:pPr>
            <w:r w:rsidRPr="00F542DE">
              <w:rPr>
                <w:lang w:val="zh-CN"/>
              </w:rPr>
              <w:t>预制柱</w:t>
            </w:r>
          </w:p>
        </w:tc>
        <w:tc>
          <w:tcPr>
            <w:tcW w:w="3529" w:type="dxa"/>
            <w:vAlign w:val="center"/>
          </w:tcPr>
          <w:p w14:paraId="5DF397DC" w14:textId="77777777" w:rsidR="00900B89" w:rsidRPr="00F542DE" w:rsidRDefault="00900B89" w:rsidP="007D31DB">
            <w:pPr>
              <w:spacing w:line="288" w:lineRule="auto"/>
              <w:jc w:val="center"/>
              <w:rPr>
                <w:lang w:val="zh-CN"/>
              </w:rPr>
            </w:pPr>
          </w:p>
        </w:tc>
        <w:tc>
          <w:tcPr>
            <w:tcW w:w="1487" w:type="dxa"/>
            <w:vAlign w:val="center"/>
          </w:tcPr>
          <w:p w14:paraId="6515BF44" w14:textId="77777777" w:rsidR="00900B89" w:rsidRPr="00F542DE" w:rsidRDefault="00900B89" w:rsidP="007D31DB">
            <w:pPr>
              <w:spacing w:line="288" w:lineRule="auto"/>
              <w:jc w:val="center"/>
              <w:rPr>
                <w:lang w:val="zh-CN"/>
              </w:rPr>
            </w:pPr>
          </w:p>
        </w:tc>
      </w:tr>
      <w:tr w:rsidR="00900B89" w:rsidRPr="00375435" w14:paraId="0DA97D2F" w14:textId="77777777" w:rsidTr="007D31DB">
        <w:trPr>
          <w:jc w:val="center"/>
        </w:trPr>
        <w:tc>
          <w:tcPr>
            <w:tcW w:w="1129" w:type="dxa"/>
            <w:vMerge/>
            <w:vAlign w:val="center"/>
          </w:tcPr>
          <w:p w14:paraId="4ED253F9" w14:textId="77777777" w:rsidR="00900B89" w:rsidRPr="00F542DE" w:rsidRDefault="00900B89" w:rsidP="007D31DB">
            <w:pPr>
              <w:spacing w:line="288" w:lineRule="auto"/>
              <w:jc w:val="center"/>
              <w:rPr>
                <w:lang w:val="zh-CN"/>
              </w:rPr>
            </w:pPr>
          </w:p>
        </w:tc>
        <w:tc>
          <w:tcPr>
            <w:tcW w:w="2131" w:type="dxa"/>
            <w:vAlign w:val="center"/>
          </w:tcPr>
          <w:p w14:paraId="75EC557D" w14:textId="77777777" w:rsidR="00900B89" w:rsidRPr="00F542DE" w:rsidRDefault="00900B89" w:rsidP="007D31DB">
            <w:pPr>
              <w:spacing w:line="288" w:lineRule="auto"/>
              <w:jc w:val="center"/>
              <w:rPr>
                <w:lang w:val="zh-CN"/>
              </w:rPr>
            </w:pPr>
            <w:r w:rsidRPr="00F542DE">
              <w:rPr>
                <w:lang w:val="zh-CN"/>
              </w:rPr>
              <w:t>预制墙板</w:t>
            </w:r>
          </w:p>
        </w:tc>
        <w:tc>
          <w:tcPr>
            <w:tcW w:w="3529" w:type="dxa"/>
            <w:vAlign w:val="center"/>
          </w:tcPr>
          <w:p w14:paraId="06989B0B" w14:textId="77777777" w:rsidR="00900B89" w:rsidRPr="00F542DE" w:rsidRDefault="00900B89" w:rsidP="007D31DB">
            <w:pPr>
              <w:spacing w:line="288" w:lineRule="auto"/>
              <w:jc w:val="center"/>
              <w:rPr>
                <w:lang w:val="zh-CN"/>
              </w:rPr>
            </w:pPr>
          </w:p>
        </w:tc>
        <w:tc>
          <w:tcPr>
            <w:tcW w:w="1487" w:type="dxa"/>
            <w:vAlign w:val="center"/>
          </w:tcPr>
          <w:p w14:paraId="2780A793" w14:textId="77777777" w:rsidR="00900B89" w:rsidRPr="00F542DE" w:rsidRDefault="00900B89" w:rsidP="007D31DB">
            <w:pPr>
              <w:spacing w:line="288" w:lineRule="auto"/>
              <w:jc w:val="center"/>
              <w:rPr>
                <w:lang w:val="zh-CN"/>
              </w:rPr>
            </w:pPr>
          </w:p>
        </w:tc>
      </w:tr>
      <w:tr w:rsidR="00900B89" w:rsidRPr="00375435" w14:paraId="3E2CAA28" w14:textId="77777777" w:rsidTr="007D31DB">
        <w:trPr>
          <w:jc w:val="center"/>
        </w:trPr>
        <w:tc>
          <w:tcPr>
            <w:tcW w:w="1129" w:type="dxa"/>
            <w:vMerge/>
            <w:vAlign w:val="center"/>
          </w:tcPr>
          <w:p w14:paraId="3A343231" w14:textId="77777777" w:rsidR="00900B89" w:rsidRPr="00F542DE" w:rsidRDefault="00900B89" w:rsidP="007D31DB">
            <w:pPr>
              <w:spacing w:line="288" w:lineRule="auto"/>
              <w:jc w:val="center"/>
              <w:rPr>
                <w:lang w:val="zh-CN"/>
              </w:rPr>
            </w:pPr>
          </w:p>
        </w:tc>
        <w:tc>
          <w:tcPr>
            <w:tcW w:w="2131" w:type="dxa"/>
            <w:vAlign w:val="center"/>
          </w:tcPr>
          <w:p w14:paraId="7F764B87" w14:textId="77777777" w:rsidR="00900B89" w:rsidRPr="00F542DE" w:rsidRDefault="00900B89" w:rsidP="007D31DB">
            <w:pPr>
              <w:spacing w:line="288" w:lineRule="auto"/>
              <w:jc w:val="center"/>
              <w:rPr>
                <w:lang w:val="zh-CN"/>
              </w:rPr>
            </w:pPr>
            <w:r w:rsidRPr="00F542DE">
              <w:rPr>
                <w:lang w:val="zh-CN"/>
              </w:rPr>
              <w:t>预制</w:t>
            </w:r>
            <w:r>
              <w:rPr>
                <w:rFonts w:hint="eastAsia"/>
                <w:lang w:val="zh-CN"/>
              </w:rPr>
              <w:t>楼面</w:t>
            </w:r>
            <w:r w:rsidRPr="00F542DE">
              <w:rPr>
                <w:lang w:val="zh-CN"/>
              </w:rPr>
              <w:t>板</w:t>
            </w:r>
          </w:p>
        </w:tc>
        <w:tc>
          <w:tcPr>
            <w:tcW w:w="3529" w:type="dxa"/>
            <w:vAlign w:val="center"/>
          </w:tcPr>
          <w:p w14:paraId="783C700D" w14:textId="77777777" w:rsidR="00900B89" w:rsidRPr="00F542DE" w:rsidRDefault="00900B89" w:rsidP="007D31DB">
            <w:pPr>
              <w:spacing w:line="288" w:lineRule="auto"/>
              <w:jc w:val="center"/>
              <w:rPr>
                <w:lang w:val="zh-CN"/>
              </w:rPr>
            </w:pPr>
          </w:p>
        </w:tc>
        <w:tc>
          <w:tcPr>
            <w:tcW w:w="1487" w:type="dxa"/>
            <w:vAlign w:val="center"/>
          </w:tcPr>
          <w:p w14:paraId="41A3A639" w14:textId="77777777" w:rsidR="00900B89" w:rsidRPr="00F542DE" w:rsidRDefault="00900B89" w:rsidP="007D31DB">
            <w:pPr>
              <w:spacing w:line="288" w:lineRule="auto"/>
              <w:jc w:val="center"/>
              <w:rPr>
                <w:lang w:val="zh-CN"/>
              </w:rPr>
            </w:pPr>
          </w:p>
        </w:tc>
      </w:tr>
      <w:tr w:rsidR="00900B89" w:rsidRPr="00375435" w14:paraId="7A46CB17" w14:textId="77777777" w:rsidTr="007D31DB">
        <w:trPr>
          <w:jc w:val="center"/>
        </w:trPr>
        <w:tc>
          <w:tcPr>
            <w:tcW w:w="1129" w:type="dxa"/>
            <w:vMerge/>
            <w:vAlign w:val="center"/>
          </w:tcPr>
          <w:p w14:paraId="52888504" w14:textId="77777777" w:rsidR="00900B89" w:rsidRPr="00F542DE" w:rsidRDefault="00900B89" w:rsidP="007D31DB">
            <w:pPr>
              <w:spacing w:line="288" w:lineRule="auto"/>
              <w:jc w:val="center"/>
              <w:rPr>
                <w:lang w:val="zh-CN"/>
              </w:rPr>
            </w:pPr>
          </w:p>
        </w:tc>
        <w:tc>
          <w:tcPr>
            <w:tcW w:w="2131" w:type="dxa"/>
            <w:vAlign w:val="center"/>
          </w:tcPr>
          <w:p w14:paraId="5A63C50A" w14:textId="77777777" w:rsidR="00900B89" w:rsidRPr="00F542DE" w:rsidRDefault="00900B89" w:rsidP="007D31DB">
            <w:pPr>
              <w:spacing w:line="288" w:lineRule="auto"/>
              <w:jc w:val="center"/>
              <w:rPr>
                <w:lang w:val="zh-CN"/>
              </w:rPr>
            </w:pPr>
            <w:r w:rsidRPr="00F542DE">
              <w:rPr>
                <w:lang w:val="zh-CN"/>
              </w:rPr>
              <w:t>预制阳台板</w:t>
            </w:r>
          </w:p>
        </w:tc>
        <w:tc>
          <w:tcPr>
            <w:tcW w:w="3529" w:type="dxa"/>
            <w:vAlign w:val="center"/>
          </w:tcPr>
          <w:p w14:paraId="408B01A0" w14:textId="77777777" w:rsidR="00900B89" w:rsidRPr="00F542DE" w:rsidRDefault="00900B89" w:rsidP="007D31DB">
            <w:pPr>
              <w:spacing w:line="288" w:lineRule="auto"/>
              <w:jc w:val="center"/>
              <w:rPr>
                <w:lang w:val="zh-CN"/>
              </w:rPr>
            </w:pPr>
          </w:p>
        </w:tc>
        <w:tc>
          <w:tcPr>
            <w:tcW w:w="1487" w:type="dxa"/>
            <w:vAlign w:val="center"/>
          </w:tcPr>
          <w:p w14:paraId="2FCA2DAB" w14:textId="77777777" w:rsidR="00900B89" w:rsidRPr="00F542DE" w:rsidRDefault="00900B89" w:rsidP="007D31DB">
            <w:pPr>
              <w:spacing w:line="288" w:lineRule="auto"/>
              <w:jc w:val="center"/>
              <w:rPr>
                <w:lang w:val="zh-CN"/>
              </w:rPr>
            </w:pPr>
          </w:p>
        </w:tc>
      </w:tr>
      <w:tr w:rsidR="00900B89" w:rsidRPr="00375435" w14:paraId="3E68C9C6" w14:textId="77777777" w:rsidTr="007D31DB">
        <w:trPr>
          <w:jc w:val="center"/>
        </w:trPr>
        <w:tc>
          <w:tcPr>
            <w:tcW w:w="1129" w:type="dxa"/>
            <w:vMerge/>
            <w:vAlign w:val="center"/>
          </w:tcPr>
          <w:p w14:paraId="08EA269F" w14:textId="77777777" w:rsidR="00900B89" w:rsidRPr="00F542DE" w:rsidRDefault="00900B89" w:rsidP="007D31DB">
            <w:pPr>
              <w:spacing w:line="288" w:lineRule="auto"/>
              <w:jc w:val="center"/>
              <w:rPr>
                <w:lang w:val="zh-CN"/>
              </w:rPr>
            </w:pPr>
          </w:p>
        </w:tc>
        <w:tc>
          <w:tcPr>
            <w:tcW w:w="2131" w:type="dxa"/>
            <w:vAlign w:val="center"/>
          </w:tcPr>
          <w:p w14:paraId="19D85F95" w14:textId="77777777" w:rsidR="00900B89" w:rsidRPr="00F542DE" w:rsidRDefault="00900B89" w:rsidP="007D31DB">
            <w:pPr>
              <w:spacing w:line="288" w:lineRule="auto"/>
              <w:jc w:val="center"/>
              <w:rPr>
                <w:lang w:val="zh-CN"/>
              </w:rPr>
            </w:pPr>
            <w:r w:rsidRPr="00F542DE">
              <w:rPr>
                <w:lang w:val="zh-CN"/>
              </w:rPr>
              <w:t>预制楼梯</w:t>
            </w:r>
          </w:p>
        </w:tc>
        <w:tc>
          <w:tcPr>
            <w:tcW w:w="3529" w:type="dxa"/>
            <w:vAlign w:val="center"/>
          </w:tcPr>
          <w:p w14:paraId="1CD784FD" w14:textId="77777777" w:rsidR="00900B89" w:rsidRPr="00F542DE" w:rsidRDefault="00900B89" w:rsidP="007D31DB">
            <w:pPr>
              <w:spacing w:line="288" w:lineRule="auto"/>
              <w:jc w:val="center"/>
              <w:rPr>
                <w:lang w:val="zh-CN"/>
              </w:rPr>
            </w:pPr>
          </w:p>
        </w:tc>
        <w:tc>
          <w:tcPr>
            <w:tcW w:w="1487" w:type="dxa"/>
            <w:vAlign w:val="center"/>
          </w:tcPr>
          <w:p w14:paraId="131597AF" w14:textId="77777777" w:rsidR="00900B89" w:rsidRPr="00F542DE" w:rsidRDefault="00900B89" w:rsidP="007D31DB">
            <w:pPr>
              <w:spacing w:line="288" w:lineRule="auto"/>
              <w:jc w:val="center"/>
              <w:rPr>
                <w:lang w:val="zh-CN"/>
              </w:rPr>
            </w:pPr>
          </w:p>
        </w:tc>
      </w:tr>
      <w:tr w:rsidR="00900B89" w:rsidRPr="00375435" w14:paraId="5E4CB7E3" w14:textId="77777777" w:rsidTr="007D31DB">
        <w:trPr>
          <w:jc w:val="center"/>
        </w:trPr>
        <w:tc>
          <w:tcPr>
            <w:tcW w:w="1129" w:type="dxa"/>
            <w:vMerge/>
            <w:vAlign w:val="center"/>
          </w:tcPr>
          <w:p w14:paraId="5511896B" w14:textId="77777777" w:rsidR="00900B89" w:rsidRPr="00F542DE" w:rsidRDefault="00900B89" w:rsidP="007D31DB">
            <w:pPr>
              <w:spacing w:line="288" w:lineRule="auto"/>
              <w:jc w:val="center"/>
              <w:rPr>
                <w:lang w:val="zh-CN"/>
              </w:rPr>
            </w:pPr>
          </w:p>
        </w:tc>
        <w:tc>
          <w:tcPr>
            <w:tcW w:w="2131" w:type="dxa"/>
            <w:vAlign w:val="center"/>
          </w:tcPr>
          <w:p w14:paraId="1CD1BB92" w14:textId="77777777" w:rsidR="00900B89" w:rsidRPr="00F542DE" w:rsidRDefault="00900B89" w:rsidP="007D31DB">
            <w:pPr>
              <w:spacing w:line="288" w:lineRule="auto"/>
              <w:jc w:val="center"/>
              <w:rPr>
                <w:lang w:val="zh-CN"/>
              </w:rPr>
            </w:pPr>
            <w:r>
              <w:rPr>
                <w:rFonts w:hint="eastAsia"/>
                <w:lang w:val="zh-CN"/>
              </w:rPr>
              <w:t>……</w:t>
            </w:r>
          </w:p>
        </w:tc>
        <w:tc>
          <w:tcPr>
            <w:tcW w:w="3529" w:type="dxa"/>
            <w:vAlign w:val="center"/>
          </w:tcPr>
          <w:p w14:paraId="35158085" w14:textId="77777777" w:rsidR="00900B89" w:rsidRPr="00F542DE" w:rsidRDefault="00900B89" w:rsidP="007D31DB">
            <w:pPr>
              <w:spacing w:line="288" w:lineRule="auto"/>
              <w:jc w:val="center"/>
              <w:rPr>
                <w:lang w:val="zh-CN"/>
              </w:rPr>
            </w:pPr>
          </w:p>
        </w:tc>
        <w:tc>
          <w:tcPr>
            <w:tcW w:w="1487" w:type="dxa"/>
            <w:vAlign w:val="center"/>
          </w:tcPr>
          <w:p w14:paraId="14F035CD" w14:textId="77777777" w:rsidR="00900B89" w:rsidRPr="00F542DE" w:rsidRDefault="00900B89" w:rsidP="007D31DB">
            <w:pPr>
              <w:spacing w:line="288" w:lineRule="auto"/>
              <w:jc w:val="center"/>
              <w:rPr>
                <w:lang w:val="zh-CN"/>
              </w:rPr>
            </w:pPr>
          </w:p>
        </w:tc>
      </w:tr>
      <w:tr w:rsidR="00900B89" w:rsidRPr="00375435" w14:paraId="669931F3" w14:textId="77777777" w:rsidTr="007D31DB">
        <w:trPr>
          <w:jc w:val="center"/>
        </w:trPr>
        <w:tc>
          <w:tcPr>
            <w:tcW w:w="6789" w:type="dxa"/>
            <w:gridSpan w:val="3"/>
            <w:vAlign w:val="center"/>
          </w:tcPr>
          <w:p w14:paraId="40376511" w14:textId="77777777" w:rsidR="00900B89" w:rsidRPr="00F542DE" w:rsidRDefault="00900B89" w:rsidP="007D31DB">
            <w:pPr>
              <w:spacing w:line="288" w:lineRule="auto"/>
              <w:jc w:val="center"/>
              <w:rPr>
                <w:lang w:val="zh-CN"/>
              </w:rPr>
            </w:pPr>
            <w:r w:rsidRPr="00F542DE">
              <w:rPr>
                <w:lang w:val="zh-CN"/>
              </w:rPr>
              <w:t>预制构件总重量</w:t>
            </w:r>
          </w:p>
        </w:tc>
        <w:tc>
          <w:tcPr>
            <w:tcW w:w="1487" w:type="dxa"/>
            <w:vAlign w:val="center"/>
          </w:tcPr>
          <w:p w14:paraId="282D22B5" w14:textId="77777777" w:rsidR="00900B89" w:rsidRPr="00F542DE" w:rsidRDefault="00900B89" w:rsidP="007D31DB">
            <w:pPr>
              <w:spacing w:line="288" w:lineRule="auto"/>
              <w:jc w:val="center"/>
              <w:rPr>
                <w:b/>
                <w:lang w:val="zh-CN"/>
              </w:rPr>
            </w:pPr>
          </w:p>
        </w:tc>
      </w:tr>
      <w:tr w:rsidR="00900B89" w:rsidRPr="00375435" w14:paraId="5DE9F286" w14:textId="77777777" w:rsidTr="007D31DB">
        <w:trPr>
          <w:jc w:val="center"/>
        </w:trPr>
        <w:tc>
          <w:tcPr>
            <w:tcW w:w="6789" w:type="dxa"/>
            <w:gridSpan w:val="3"/>
            <w:vAlign w:val="center"/>
          </w:tcPr>
          <w:p w14:paraId="1E1E19F6" w14:textId="77777777" w:rsidR="00900B89" w:rsidRPr="00F542DE" w:rsidRDefault="00900B89" w:rsidP="007D31DB">
            <w:pPr>
              <w:spacing w:line="288" w:lineRule="auto"/>
              <w:jc w:val="center"/>
            </w:pPr>
            <w:r>
              <w:rPr>
                <w:rFonts w:hint="eastAsia"/>
                <w:lang w:val="zh-CN"/>
              </w:rPr>
              <w:t>建筑地上主体土建部分</w:t>
            </w:r>
            <w:r w:rsidRPr="00F542DE">
              <w:rPr>
                <w:lang w:val="zh-CN"/>
              </w:rPr>
              <w:t>重量</w:t>
            </w:r>
          </w:p>
        </w:tc>
        <w:tc>
          <w:tcPr>
            <w:tcW w:w="1487" w:type="dxa"/>
            <w:vAlign w:val="center"/>
          </w:tcPr>
          <w:p w14:paraId="03D6AE50" w14:textId="77777777" w:rsidR="00900B89" w:rsidRPr="00F542DE" w:rsidRDefault="00900B89" w:rsidP="007D31DB">
            <w:pPr>
              <w:spacing w:line="288" w:lineRule="auto"/>
              <w:jc w:val="center"/>
              <w:rPr>
                <w:b/>
              </w:rPr>
            </w:pPr>
          </w:p>
        </w:tc>
      </w:tr>
      <w:tr w:rsidR="00900B89" w:rsidRPr="00375435" w14:paraId="734AACCF" w14:textId="77777777" w:rsidTr="007D31DB">
        <w:trPr>
          <w:jc w:val="center"/>
        </w:trPr>
        <w:tc>
          <w:tcPr>
            <w:tcW w:w="6789" w:type="dxa"/>
            <w:gridSpan w:val="3"/>
            <w:vAlign w:val="center"/>
          </w:tcPr>
          <w:p w14:paraId="7309F91C" w14:textId="77777777" w:rsidR="00900B89" w:rsidRPr="00F542DE" w:rsidRDefault="00900B89" w:rsidP="007D31DB">
            <w:pPr>
              <w:spacing w:line="288" w:lineRule="auto"/>
              <w:jc w:val="center"/>
              <w:rPr>
                <w:lang w:val="zh-CN"/>
              </w:rPr>
            </w:pPr>
            <w:r w:rsidRPr="00F542DE">
              <w:rPr>
                <w:lang w:val="zh-CN"/>
              </w:rPr>
              <w:t>预制构件用量比例</w:t>
            </w:r>
            <w:r w:rsidRPr="0075617A">
              <w:rPr>
                <w:rFonts w:hint="eastAsia"/>
              </w:rPr>
              <w:t>R</w:t>
            </w:r>
            <w:r w:rsidRPr="0075617A">
              <w:rPr>
                <w:rFonts w:hint="eastAsia"/>
                <w:vertAlign w:val="subscript"/>
              </w:rPr>
              <w:t>PC</w:t>
            </w:r>
            <w:r>
              <w:rPr>
                <w:rFonts w:hint="eastAsia"/>
                <w:lang w:val="zh-CN"/>
              </w:rPr>
              <w:t>（</w:t>
            </w:r>
            <w:r>
              <w:rPr>
                <w:rFonts w:hint="eastAsia"/>
                <w:lang w:val="zh-CN"/>
              </w:rPr>
              <w:t>%</w:t>
            </w:r>
            <w:r>
              <w:rPr>
                <w:rFonts w:hint="eastAsia"/>
                <w:lang w:val="zh-CN"/>
              </w:rPr>
              <w:t>）</w:t>
            </w:r>
          </w:p>
        </w:tc>
        <w:tc>
          <w:tcPr>
            <w:tcW w:w="1487" w:type="dxa"/>
            <w:vAlign w:val="center"/>
          </w:tcPr>
          <w:p w14:paraId="60A69FBB" w14:textId="77777777" w:rsidR="00900B89" w:rsidRPr="00F542DE" w:rsidRDefault="00900B89" w:rsidP="007D31DB">
            <w:pPr>
              <w:spacing w:line="288" w:lineRule="auto"/>
              <w:jc w:val="center"/>
              <w:rPr>
                <w:lang w:val="zh-CN"/>
              </w:rPr>
            </w:pPr>
          </w:p>
        </w:tc>
      </w:tr>
    </w:tbl>
    <w:p w14:paraId="12D48646" w14:textId="77777777" w:rsidR="00900B89" w:rsidRPr="0004127E" w:rsidRDefault="00900B89" w:rsidP="00900B89">
      <w:pPr>
        <w:spacing w:line="288" w:lineRule="auto"/>
      </w:pPr>
    </w:p>
    <w:p w14:paraId="7E2FF5AE" w14:textId="77777777" w:rsidR="00900B89" w:rsidRPr="00856567" w:rsidRDefault="00900B89" w:rsidP="00575FC9">
      <w:pPr>
        <w:numPr>
          <w:ilvl w:val="0"/>
          <w:numId w:val="88"/>
        </w:numPr>
        <w:spacing w:line="288" w:lineRule="auto"/>
        <w:rPr>
          <w:rFonts w:cs="宋体"/>
          <w:b/>
          <w:bCs/>
          <w:sz w:val="24"/>
          <w:lang w:val="zh-CN"/>
        </w:rPr>
      </w:pPr>
      <w:r w:rsidRPr="00856567">
        <w:rPr>
          <w:rFonts w:cs="宋体" w:hint="eastAsia"/>
          <w:b/>
          <w:bCs/>
          <w:sz w:val="24"/>
          <w:lang w:val="zh-CN"/>
        </w:rPr>
        <w:t>证明材料</w:t>
      </w:r>
    </w:p>
    <w:p w14:paraId="10F114A4"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0BB197F2" w14:textId="77777777" w:rsidR="00900B89" w:rsidRPr="00F0785D" w:rsidRDefault="00900B89" w:rsidP="00575FC9">
      <w:pPr>
        <w:pStyle w:val="af7"/>
        <w:numPr>
          <w:ilvl w:val="0"/>
          <w:numId w:val="105"/>
        </w:numPr>
        <w:spacing w:line="288" w:lineRule="auto"/>
        <w:ind w:firstLineChars="0"/>
        <w:rPr>
          <w:rFonts w:cs="宋体"/>
          <w:lang w:val="zh-CN"/>
        </w:rPr>
      </w:pPr>
      <w:r>
        <w:rPr>
          <w:rFonts w:hint="eastAsia"/>
        </w:rPr>
        <w:t>结构</w:t>
      </w:r>
      <w:r>
        <w:t>设计总说明：应体现项目采用的</w:t>
      </w:r>
      <w:r w:rsidRPr="00F0785D">
        <w:rPr>
          <w:rFonts w:cs="宋体" w:hint="eastAsia"/>
          <w:lang w:val="zh-CN"/>
        </w:rPr>
        <w:t>工业化</w:t>
      </w:r>
      <w:r w:rsidRPr="00F0785D">
        <w:rPr>
          <w:rFonts w:cs="宋体"/>
          <w:lang w:val="zh-CN"/>
        </w:rPr>
        <w:t>生产的预制构件</w:t>
      </w:r>
      <w:r w:rsidRPr="00F0785D">
        <w:rPr>
          <w:rFonts w:cs="宋体" w:hint="eastAsia"/>
          <w:lang w:val="zh-CN"/>
        </w:rPr>
        <w:t>的</w:t>
      </w:r>
      <w:r w:rsidRPr="00F0785D">
        <w:rPr>
          <w:rFonts w:cs="宋体"/>
          <w:lang w:val="zh-CN"/>
        </w:rPr>
        <w:t>种类</w:t>
      </w:r>
      <w:r w:rsidRPr="00F0785D">
        <w:rPr>
          <w:rFonts w:cs="宋体" w:hint="eastAsia"/>
          <w:lang w:val="zh-CN"/>
        </w:rPr>
        <w:t>；</w:t>
      </w:r>
    </w:p>
    <w:p w14:paraId="371ED384" w14:textId="77777777" w:rsidR="00900B89" w:rsidRDefault="00900B89" w:rsidP="00575FC9">
      <w:pPr>
        <w:pStyle w:val="af7"/>
        <w:numPr>
          <w:ilvl w:val="0"/>
          <w:numId w:val="105"/>
        </w:numPr>
        <w:spacing w:line="288" w:lineRule="auto"/>
        <w:ind w:firstLineChars="0"/>
      </w:pPr>
      <w:r>
        <w:rPr>
          <w:rFonts w:hint="eastAsia"/>
        </w:rPr>
        <w:t>预制构件</w:t>
      </w:r>
      <w:r>
        <w:t>相关</w:t>
      </w:r>
      <w:r>
        <w:rPr>
          <w:rFonts w:hint="eastAsia"/>
        </w:rPr>
        <w:t>部位</w:t>
      </w:r>
      <w:r>
        <w:t>的</w:t>
      </w:r>
      <w:r>
        <w:rPr>
          <w:rFonts w:hint="eastAsia"/>
        </w:rPr>
        <w:t>结构施工图：应体现</w:t>
      </w:r>
      <w:r>
        <w:t>预制构件的位置、尺寸</w:t>
      </w:r>
      <w:r>
        <w:rPr>
          <w:rFonts w:hint="eastAsia"/>
        </w:rPr>
        <w:t>、</w:t>
      </w:r>
      <w:r>
        <w:t>构造</w:t>
      </w:r>
      <w:r>
        <w:rPr>
          <w:rFonts w:hint="eastAsia"/>
        </w:rPr>
        <w:t>；</w:t>
      </w:r>
    </w:p>
    <w:p w14:paraId="34A53610" w14:textId="77777777" w:rsidR="00900B89" w:rsidRPr="00F0785D" w:rsidRDefault="00900B89" w:rsidP="00575FC9">
      <w:pPr>
        <w:pStyle w:val="af7"/>
        <w:numPr>
          <w:ilvl w:val="0"/>
          <w:numId w:val="105"/>
        </w:numPr>
        <w:spacing w:line="288" w:lineRule="auto"/>
        <w:ind w:firstLineChars="0"/>
        <w:rPr>
          <w:rFonts w:eastAsiaTheme="minorEastAsia"/>
        </w:rPr>
      </w:pPr>
      <w:r w:rsidRPr="00F0785D">
        <w:rPr>
          <w:rFonts w:eastAsiaTheme="minorEastAsia"/>
        </w:rPr>
        <w:t>工程材料预算清单</w:t>
      </w:r>
      <w:r w:rsidRPr="00F0785D">
        <w:rPr>
          <w:rFonts w:eastAsiaTheme="minorEastAsia" w:hint="eastAsia"/>
        </w:rPr>
        <w:t>：</w:t>
      </w:r>
      <w:r>
        <w:t>应体现项目采用的</w:t>
      </w:r>
      <w:r w:rsidRPr="00F0785D">
        <w:rPr>
          <w:rFonts w:cs="宋体" w:hint="eastAsia"/>
          <w:lang w:val="zh-CN"/>
        </w:rPr>
        <w:t>工业化</w:t>
      </w:r>
      <w:r w:rsidRPr="00F0785D">
        <w:rPr>
          <w:rFonts w:cs="宋体"/>
          <w:lang w:val="zh-CN"/>
        </w:rPr>
        <w:t>生产的预制构件</w:t>
      </w:r>
      <w:r w:rsidRPr="00F0785D">
        <w:rPr>
          <w:rFonts w:cs="宋体" w:hint="eastAsia"/>
          <w:lang w:val="zh-CN"/>
        </w:rPr>
        <w:t>的</w:t>
      </w:r>
      <w:r w:rsidRPr="00F0785D">
        <w:rPr>
          <w:rFonts w:cs="宋体"/>
          <w:lang w:val="zh-CN"/>
        </w:rPr>
        <w:t>种类</w:t>
      </w:r>
      <w:r w:rsidRPr="00F0785D">
        <w:rPr>
          <w:rFonts w:cs="宋体" w:hint="eastAsia"/>
          <w:lang w:val="zh-CN"/>
        </w:rPr>
        <w:t>和</w:t>
      </w:r>
      <w:r w:rsidRPr="00F0785D">
        <w:rPr>
          <w:rFonts w:cs="宋体"/>
          <w:lang w:val="zh-CN"/>
        </w:rPr>
        <w:t>工程量</w:t>
      </w:r>
      <w:r w:rsidRPr="00F0785D">
        <w:rPr>
          <w:rFonts w:eastAsiaTheme="minorEastAsia" w:hint="eastAsia"/>
        </w:rPr>
        <w:t>；</w:t>
      </w:r>
    </w:p>
    <w:p w14:paraId="4117C5C0" w14:textId="2E5BC7DE" w:rsidR="00900B89" w:rsidRDefault="00900B89" w:rsidP="00575FC9">
      <w:pPr>
        <w:pStyle w:val="af7"/>
        <w:numPr>
          <w:ilvl w:val="0"/>
          <w:numId w:val="105"/>
        </w:numPr>
        <w:spacing w:line="288" w:lineRule="auto"/>
        <w:ind w:firstLineChars="0"/>
      </w:pPr>
      <w:r w:rsidRPr="00F0785D">
        <w:rPr>
          <w:rFonts w:eastAsiaTheme="minorEastAsia"/>
        </w:rPr>
        <w:t>预制构件用量比例计算书</w:t>
      </w:r>
      <w:r w:rsidRPr="00F0785D">
        <w:rPr>
          <w:rFonts w:eastAsiaTheme="minorEastAsia" w:hint="eastAsia"/>
        </w:rPr>
        <w:t>：</w:t>
      </w:r>
      <w:r>
        <w:rPr>
          <w:rFonts w:eastAsiaTheme="minorEastAsia" w:hint="eastAsia"/>
        </w:rPr>
        <w:t>应体现</w:t>
      </w:r>
      <w:r>
        <w:rPr>
          <w:rFonts w:eastAsiaTheme="minorEastAsia"/>
        </w:rPr>
        <w:t>预制构件使用位置、</w:t>
      </w:r>
      <w:r>
        <w:rPr>
          <w:rFonts w:eastAsiaTheme="minorEastAsia" w:hint="eastAsia"/>
        </w:rPr>
        <w:t>材料</w:t>
      </w:r>
      <w:r>
        <w:rPr>
          <w:rFonts w:eastAsiaTheme="minorEastAsia"/>
        </w:rPr>
        <w:t>类别、工程量及</w:t>
      </w:r>
      <w:r>
        <w:rPr>
          <w:rFonts w:eastAsiaTheme="minorEastAsia" w:hint="eastAsia"/>
        </w:rPr>
        <w:t>占</w:t>
      </w:r>
      <w:r>
        <w:rPr>
          <w:rFonts w:eastAsiaTheme="minorEastAsia"/>
        </w:rPr>
        <w:t>建筑地上</w:t>
      </w:r>
      <w:r>
        <w:rPr>
          <w:rFonts w:eastAsiaTheme="minorEastAsia" w:hint="eastAsia"/>
        </w:rPr>
        <w:t>主体土建重量的</w:t>
      </w:r>
      <w:r>
        <w:rPr>
          <w:rFonts w:eastAsiaTheme="minorEastAsia"/>
        </w:rPr>
        <w:t>比例</w:t>
      </w:r>
      <w:r>
        <w:rPr>
          <w:rFonts w:hint="eastAsia"/>
        </w:rPr>
        <w:t>。</w:t>
      </w:r>
    </w:p>
    <w:p w14:paraId="480A2A98"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4910ECE0" w14:textId="77777777" w:rsidR="00900B89" w:rsidRPr="00F0785D" w:rsidRDefault="00900B89" w:rsidP="00575FC9">
      <w:pPr>
        <w:pStyle w:val="af7"/>
        <w:numPr>
          <w:ilvl w:val="0"/>
          <w:numId w:val="106"/>
        </w:numPr>
        <w:spacing w:line="288" w:lineRule="auto"/>
        <w:ind w:firstLineChars="0"/>
        <w:rPr>
          <w:rFonts w:cs="宋体"/>
          <w:lang w:val="zh-CN"/>
        </w:rPr>
      </w:pPr>
      <w:r>
        <w:rPr>
          <w:rFonts w:hint="eastAsia"/>
        </w:rPr>
        <w:t>结构</w:t>
      </w:r>
      <w:r>
        <w:t>设计总说明：应体现项目采用的</w:t>
      </w:r>
      <w:r w:rsidRPr="00F0785D">
        <w:rPr>
          <w:rFonts w:cs="宋体" w:hint="eastAsia"/>
          <w:lang w:val="zh-CN"/>
        </w:rPr>
        <w:t>工业化</w:t>
      </w:r>
      <w:r w:rsidRPr="00F0785D">
        <w:rPr>
          <w:rFonts w:cs="宋体"/>
          <w:lang w:val="zh-CN"/>
        </w:rPr>
        <w:t>生产的预制构件</w:t>
      </w:r>
      <w:r w:rsidRPr="00F0785D">
        <w:rPr>
          <w:rFonts w:cs="宋体" w:hint="eastAsia"/>
          <w:lang w:val="zh-CN"/>
        </w:rPr>
        <w:t>的</w:t>
      </w:r>
      <w:r w:rsidRPr="00F0785D">
        <w:rPr>
          <w:rFonts w:cs="宋体"/>
          <w:lang w:val="zh-CN"/>
        </w:rPr>
        <w:t>种类</w:t>
      </w:r>
      <w:r w:rsidRPr="00F0785D">
        <w:rPr>
          <w:rFonts w:cs="宋体" w:hint="eastAsia"/>
          <w:lang w:val="zh-CN"/>
        </w:rPr>
        <w:t>；</w:t>
      </w:r>
    </w:p>
    <w:p w14:paraId="295C172E" w14:textId="77777777" w:rsidR="00900B89" w:rsidRDefault="00900B89" w:rsidP="00575FC9">
      <w:pPr>
        <w:pStyle w:val="af7"/>
        <w:numPr>
          <w:ilvl w:val="0"/>
          <w:numId w:val="106"/>
        </w:numPr>
        <w:spacing w:line="288" w:lineRule="auto"/>
        <w:ind w:firstLineChars="0"/>
      </w:pPr>
      <w:r>
        <w:rPr>
          <w:rFonts w:hint="eastAsia"/>
        </w:rPr>
        <w:lastRenderedPageBreak/>
        <w:t>预制构件</w:t>
      </w:r>
      <w:r>
        <w:t>相关</w:t>
      </w:r>
      <w:r>
        <w:rPr>
          <w:rFonts w:hint="eastAsia"/>
        </w:rPr>
        <w:t>部位</w:t>
      </w:r>
      <w:r>
        <w:t>的</w:t>
      </w:r>
      <w:r>
        <w:rPr>
          <w:rFonts w:hint="eastAsia"/>
        </w:rPr>
        <w:t>结构竣工图：应体现</w:t>
      </w:r>
      <w:r>
        <w:t>预制构件的位置、尺寸</w:t>
      </w:r>
      <w:r>
        <w:rPr>
          <w:rFonts w:hint="eastAsia"/>
        </w:rPr>
        <w:t>、</w:t>
      </w:r>
      <w:r>
        <w:t>构造</w:t>
      </w:r>
      <w:r>
        <w:rPr>
          <w:rFonts w:hint="eastAsia"/>
        </w:rPr>
        <w:t>；</w:t>
      </w:r>
    </w:p>
    <w:p w14:paraId="4CF21654" w14:textId="77777777" w:rsidR="00900B89" w:rsidRPr="00F0785D" w:rsidRDefault="00900B89" w:rsidP="00575FC9">
      <w:pPr>
        <w:pStyle w:val="af7"/>
        <w:numPr>
          <w:ilvl w:val="0"/>
          <w:numId w:val="106"/>
        </w:numPr>
        <w:spacing w:line="288" w:lineRule="auto"/>
        <w:ind w:firstLineChars="0"/>
        <w:rPr>
          <w:rFonts w:eastAsiaTheme="minorEastAsia"/>
        </w:rPr>
      </w:pPr>
      <w:r w:rsidRPr="00F0785D">
        <w:rPr>
          <w:rFonts w:eastAsiaTheme="minorEastAsia"/>
        </w:rPr>
        <w:t>工程材料</w:t>
      </w:r>
      <w:r>
        <w:rPr>
          <w:rFonts w:eastAsiaTheme="minorEastAsia" w:hint="eastAsia"/>
        </w:rPr>
        <w:t>决算</w:t>
      </w:r>
      <w:r w:rsidRPr="00F0785D">
        <w:rPr>
          <w:rFonts w:eastAsiaTheme="minorEastAsia"/>
        </w:rPr>
        <w:t>清单</w:t>
      </w:r>
      <w:r w:rsidRPr="00F0785D">
        <w:rPr>
          <w:rFonts w:eastAsiaTheme="minorEastAsia" w:hint="eastAsia"/>
        </w:rPr>
        <w:t>：</w:t>
      </w:r>
      <w:r>
        <w:t>应体现项目采用的</w:t>
      </w:r>
      <w:r w:rsidRPr="00F0785D">
        <w:rPr>
          <w:rFonts w:cs="宋体" w:hint="eastAsia"/>
          <w:lang w:val="zh-CN"/>
        </w:rPr>
        <w:t>工业化</w:t>
      </w:r>
      <w:r w:rsidRPr="00F0785D">
        <w:rPr>
          <w:rFonts w:cs="宋体"/>
          <w:lang w:val="zh-CN"/>
        </w:rPr>
        <w:t>生产的预制构件</w:t>
      </w:r>
      <w:r w:rsidRPr="00F0785D">
        <w:rPr>
          <w:rFonts w:cs="宋体" w:hint="eastAsia"/>
          <w:lang w:val="zh-CN"/>
        </w:rPr>
        <w:t>的</w:t>
      </w:r>
      <w:r w:rsidRPr="00F0785D">
        <w:rPr>
          <w:rFonts w:cs="宋体"/>
          <w:lang w:val="zh-CN"/>
        </w:rPr>
        <w:t>种类</w:t>
      </w:r>
      <w:r w:rsidRPr="00F0785D">
        <w:rPr>
          <w:rFonts w:cs="宋体" w:hint="eastAsia"/>
          <w:lang w:val="zh-CN"/>
        </w:rPr>
        <w:t>和</w:t>
      </w:r>
      <w:r w:rsidRPr="00F0785D">
        <w:rPr>
          <w:rFonts w:cs="宋体"/>
          <w:lang w:val="zh-CN"/>
        </w:rPr>
        <w:t>工程量</w:t>
      </w:r>
      <w:r w:rsidRPr="00F0785D">
        <w:rPr>
          <w:rFonts w:eastAsiaTheme="minorEastAsia" w:hint="eastAsia"/>
        </w:rPr>
        <w:t>；</w:t>
      </w:r>
    </w:p>
    <w:p w14:paraId="7E4F6D74" w14:textId="120F6DD6" w:rsidR="00900B89" w:rsidRDefault="00900B89" w:rsidP="00575FC9">
      <w:pPr>
        <w:pStyle w:val="af7"/>
        <w:numPr>
          <w:ilvl w:val="0"/>
          <w:numId w:val="106"/>
        </w:numPr>
        <w:spacing w:line="288" w:lineRule="auto"/>
        <w:ind w:firstLineChars="0"/>
      </w:pPr>
      <w:r w:rsidRPr="00F0785D">
        <w:rPr>
          <w:rFonts w:eastAsiaTheme="minorEastAsia"/>
        </w:rPr>
        <w:t>预制构件用量比例计算书</w:t>
      </w:r>
      <w:r w:rsidRPr="00F0785D">
        <w:rPr>
          <w:rFonts w:eastAsiaTheme="minorEastAsia" w:hint="eastAsia"/>
        </w:rPr>
        <w:t>：</w:t>
      </w:r>
      <w:r>
        <w:rPr>
          <w:rFonts w:eastAsiaTheme="minorEastAsia" w:hint="eastAsia"/>
        </w:rPr>
        <w:t>应体现</w:t>
      </w:r>
      <w:r>
        <w:rPr>
          <w:rFonts w:eastAsiaTheme="minorEastAsia"/>
        </w:rPr>
        <w:t>预制构件使用位置、</w:t>
      </w:r>
      <w:r>
        <w:rPr>
          <w:rFonts w:eastAsiaTheme="minorEastAsia" w:hint="eastAsia"/>
        </w:rPr>
        <w:t>材料</w:t>
      </w:r>
      <w:r>
        <w:rPr>
          <w:rFonts w:eastAsiaTheme="minorEastAsia"/>
        </w:rPr>
        <w:t>类别、工程量及</w:t>
      </w:r>
      <w:r>
        <w:rPr>
          <w:rFonts w:eastAsiaTheme="minorEastAsia" w:hint="eastAsia"/>
        </w:rPr>
        <w:t>占</w:t>
      </w:r>
      <w:r>
        <w:rPr>
          <w:rFonts w:eastAsiaTheme="minorEastAsia"/>
        </w:rPr>
        <w:t>建筑地上</w:t>
      </w:r>
      <w:r>
        <w:rPr>
          <w:rFonts w:eastAsiaTheme="minorEastAsia" w:hint="eastAsia"/>
        </w:rPr>
        <w:t>主体土建重量的</w:t>
      </w:r>
      <w:r>
        <w:rPr>
          <w:rFonts w:eastAsiaTheme="minorEastAsia"/>
        </w:rPr>
        <w:t>比例</w:t>
      </w:r>
      <w:r>
        <w:rPr>
          <w:rFonts w:hint="eastAsia"/>
        </w:rPr>
        <w:t>。</w:t>
      </w:r>
    </w:p>
    <w:p w14:paraId="4826EC48" w14:textId="77777777" w:rsidR="00900B89" w:rsidRDefault="00900B89" w:rsidP="00900B89">
      <w:pPr>
        <w:spacing w:line="288" w:lineRule="auto"/>
        <w:rPr>
          <w:b/>
          <w:szCs w:val="21"/>
        </w:rPr>
      </w:pPr>
      <w:r>
        <w:rPr>
          <w:rFonts w:hint="eastAsia"/>
          <w:b/>
          <w:szCs w:val="21"/>
        </w:rPr>
        <w:t>不参评情况建议提交材料及要求：</w:t>
      </w:r>
    </w:p>
    <w:p w14:paraId="18436ACA" w14:textId="77777777" w:rsidR="00900B89" w:rsidRPr="005560F0" w:rsidRDefault="00900B89" w:rsidP="00575FC9">
      <w:pPr>
        <w:numPr>
          <w:ilvl w:val="0"/>
          <w:numId w:val="108"/>
        </w:numPr>
        <w:spacing w:line="288" w:lineRule="auto"/>
        <w:rPr>
          <w:szCs w:val="21"/>
        </w:rPr>
      </w:pPr>
      <w:r>
        <w:rPr>
          <w:rFonts w:hint="eastAsia"/>
          <w:szCs w:val="21"/>
        </w:rPr>
        <w:t>结构设计总说明</w:t>
      </w:r>
      <w:r>
        <w:rPr>
          <w:szCs w:val="21"/>
        </w:rPr>
        <w:t>：</w:t>
      </w:r>
      <w:r w:rsidRPr="005560F0">
        <w:rPr>
          <w:rFonts w:hint="eastAsia"/>
          <w:szCs w:val="21"/>
        </w:rPr>
        <w:t>应体现</w:t>
      </w:r>
      <w:r>
        <w:rPr>
          <w:rFonts w:hint="eastAsia"/>
          <w:szCs w:val="21"/>
        </w:rPr>
        <w:t>结构</w:t>
      </w:r>
      <w:r>
        <w:rPr>
          <w:szCs w:val="21"/>
        </w:rPr>
        <w:t>类型</w:t>
      </w:r>
      <w:r>
        <w:rPr>
          <w:rFonts w:hint="eastAsia"/>
          <w:szCs w:val="21"/>
        </w:rPr>
        <w:t>及</w:t>
      </w:r>
      <w:r>
        <w:rPr>
          <w:szCs w:val="21"/>
        </w:rPr>
        <w:t>主要结构材料</w:t>
      </w:r>
      <w:r>
        <w:rPr>
          <w:rFonts w:hint="eastAsia"/>
          <w:szCs w:val="21"/>
        </w:rPr>
        <w:t>。</w:t>
      </w:r>
    </w:p>
    <w:p w14:paraId="6D6478AF"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609770DA" w14:textId="77777777" w:rsidTr="007D31DB">
        <w:trPr>
          <w:trHeight w:val="1566"/>
          <w:jc w:val="center"/>
        </w:trPr>
        <w:tc>
          <w:tcPr>
            <w:tcW w:w="8639" w:type="dxa"/>
            <w:tcBorders>
              <w:top w:val="single" w:sz="4" w:space="0" w:color="auto"/>
              <w:left w:val="single" w:sz="4" w:space="0" w:color="auto"/>
              <w:bottom w:val="single" w:sz="4" w:space="0" w:color="auto"/>
              <w:right w:val="single" w:sz="4" w:space="0" w:color="auto"/>
            </w:tcBorders>
          </w:tcPr>
          <w:p w14:paraId="4276BF58" w14:textId="77777777" w:rsidR="00900B89" w:rsidRPr="00D30A69" w:rsidRDefault="00900B89" w:rsidP="007D31DB">
            <w:pPr>
              <w:spacing w:line="288" w:lineRule="auto"/>
              <w:rPr>
                <w:b/>
              </w:rPr>
            </w:pPr>
          </w:p>
        </w:tc>
      </w:tr>
    </w:tbl>
    <w:p w14:paraId="2CD14BE4" w14:textId="77777777" w:rsidR="00900B89" w:rsidRDefault="00900B89" w:rsidP="00900B89"/>
    <w:p w14:paraId="7459247E" w14:textId="77777777" w:rsidR="00900B89" w:rsidRDefault="00900B89" w:rsidP="00900B89">
      <w:pPr>
        <w:sectPr w:rsidR="00900B89">
          <w:pgSz w:w="11906" w:h="16838"/>
          <w:pgMar w:top="1440" w:right="1800" w:bottom="1440" w:left="1800" w:header="851" w:footer="992" w:gutter="0"/>
          <w:cols w:space="425"/>
          <w:docGrid w:type="lines" w:linePitch="312"/>
        </w:sectPr>
      </w:pPr>
    </w:p>
    <w:p w14:paraId="1AD9FE98" w14:textId="77777777" w:rsidR="00900B89" w:rsidRPr="003D1B31" w:rsidRDefault="00900B89" w:rsidP="00900B89">
      <w:pPr>
        <w:pStyle w:val="3"/>
        <w:spacing w:line="360" w:lineRule="auto"/>
      </w:pPr>
      <w:r w:rsidRPr="003D1B31">
        <w:lastRenderedPageBreak/>
        <w:t>7.2.</w:t>
      </w:r>
      <w:r w:rsidRPr="003D1B31">
        <w:rPr>
          <w:rFonts w:hint="eastAsia"/>
        </w:rPr>
        <w:t>6采用整体化定型设计的厨房、卫浴间</w:t>
      </w:r>
      <w:r w:rsidRPr="003D1B31">
        <w:t>。</w:t>
      </w:r>
      <w:r w:rsidRPr="003D1B31">
        <w:rPr>
          <w:rFonts w:hint="eastAsia"/>
        </w:rPr>
        <w:t>（总分6分）</w:t>
      </w:r>
    </w:p>
    <w:p w14:paraId="3808DAC5" w14:textId="77777777" w:rsidR="00900B89" w:rsidRPr="00D014DC" w:rsidRDefault="00900B89" w:rsidP="00900B89">
      <w:pPr>
        <w:spacing w:line="360" w:lineRule="auto"/>
        <w:rPr>
          <w:b/>
          <w:kern w:val="0"/>
          <w:sz w:val="24"/>
        </w:rPr>
      </w:pPr>
      <w:r w:rsidRPr="00D014DC">
        <w:rPr>
          <w:rFonts w:hint="eastAsia"/>
          <w:b/>
          <w:kern w:val="0"/>
          <w:sz w:val="24"/>
        </w:rPr>
        <w:t>参评情况</w:t>
      </w:r>
    </w:p>
    <w:p w14:paraId="46BD9155" w14:textId="77777777" w:rsidR="00900B89" w:rsidRDefault="00900B89" w:rsidP="00900B89">
      <w:pPr>
        <w:spacing w:line="360" w:lineRule="auto"/>
        <w:rPr>
          <w:kern w:val="0"/>
          <w:szCs w:val="21"/>
        </w:rPr>
      </w:pPr>
      <w:r w:rsidRPr="00233A87">
        <w:rPr>
          <w:rFonts w:hint="eastAsia"/>
          <w:kern w:val="0"/>
          <w:szCs w:val="21"/>
        </w:rPr>
        <w:t>□参评</w:t>
      </w:r>
      <w:r>
        <w:rPr>
          <w:rFonts w:hint="eastAsia"/>
          <w:kern w:val="0"/>
          <w:szCs w:val="21"/>
        </w:rPr>
        <w:t>；</w:t>
      </w:r>
      <w:r w:rsidRPr="00233A87">
        <w:rPr>
          <w:rFonts w:hint="eastAsia"/>
          <w:kern w:val="0"/>
          <w:szCs w:val="21"/>
        </w:rPr>
        <w:t>□不参评</w:t>
      </w:r>
      <w:r w:rsidRPr="00D7610D">
        <w:rPr>
          <w:rFonts w:hint="eastAsia"/>
          <w:kern w:val="0"/>
          <w:szCs w:val="21"/>
        </w:rPr>
        <w:t>，原因</w:t>
      </w:r>
      <w:r>
        <w:rPr>
          <w:rFonts w:hint="eastAsia"/>
          <w:kern w:val="0"/>
          <w:szCs w:val="21"/>
        </w:rPr>
        <w:t>（项目为</w:t>
      </w:r>
      <w:r w:rsidRPr="00233A87">
        <w:rPr>
          <w:rFonts w:hint="eastAsia"/>
          <w:kern w:val="0"/>
          <w:szCs w:val="21"/>
        </w:rPr>
        <w:t>□</w:t>
      </w:r>
      <w:r>
        <w:rPr>
          <w:rFonts w:hint="eastAsia"/>
          <w:kern w:val="0"/>
          <w:szCs w:val="21"/>
        </w:rPr>
        <w:t>办公</w:t>
      </w:r>
      <w:r>
        <w:rPr>
          <w:kern w:val="0"/>
          <w:szCs w:val="21"/>
        </w:rPr>
        <w:t>建筑</w:t>
      </w:r>
      <w:r w:rsidRPr="00B8355D">
        <w:rPr>
          <w:rFonts w:hint="eastAsia"/>
          <w:kern w:val="0"/>
          <w:szCs w:val="21"/>
        </w:rPr>
        <w:t>、</w:t>
      </w:r>
      <w:r w:rsidRPr="00233A87">
        <w:rPr>
          <w:rFonts w:hint="eastAsia"/>
          <w:kern w:val="0"/>
          <w:szCs w:val="21"/>
        </w:rPr>
        <w:t>□</w:t>
      </w:r>
      <w:r>
        <w:rPr>
          <w:rFonts w:hint="eastAsia"/>
          <w:kern w:val="0"/>
          <w:szCs w:val="21"/>
        </w:rPr>
        <w:t>商业</w:t>
      </w:r>
      <w:r>
        <w:rPr>
          <w:kern w:val="0"/>
          <w:szCs w:val="21"/>
        </w:rPr>
        <w:t>建筑</w:t>
      </w:r>
      <w:r w:rsidRPr="00B8355D">
        <w:rPr>
          <w:rFonts w:hint="eastAsia"/>
          <w:kern w:val="0"/>
          <w:szCs w:val="21"/>
        </w:rPr>
        <w:t>、</w:t>
      </w:r>
      <w:r w:rsidRPr="00233A87">
        <w:rPr>
          <w:rFonts w:hint="eastAsia"/>
          <w:kern w:val="0"/>
          <w:szCs w:val="21"/>
        </w:rPr>
        <w:t>□</w:t>
      </w:r>
      <w:r>
        <w:rPr>
          <w:rFonts w:hint="eastAsia"/>
          <w:kern w:val="0"/>
          <w:szCs w:val="21"/>
        </w:rPr>
        <w:t>其他</w:t>
      </w:r>
      <w:r>
        <w:rPr>
          <w:rFonts w:hint="eastAsia"/>
          <w:kern w:val="0"/>
          <w:szCs w:val="21"/>
          <w:u w:val="single"/>
        </w:rPr>
        <w:t xml:space="preserve">        </w:t>
      </w:r>
      <w:r>
        <w:rPr>
          <w:rFonts w:hint="eastAsia"/>
          <w:kern w:val="0"/>
          <w:szCs w:val="21"/>
        </w:rPr>
        <w:t>，</w:t>
      </w:r>
      <w:r w:rsidRPr="00233A87">
        <w:rPr>
          <w:rFonts w:hint="eastAsia"/>
          <w:kern w:val="0"/>
          <w:szCs w:val="21"/>
        </w:rPr>
        <w:t>□</w:t>
      </w:r>
      <w:r>
        <w:rPr>
          <w:rFonts w:hint="eastAsia"/>
          <w:kern w:val="0"/>
          <w:szCs w:val="21"/>
        </w:rPr>
        <w:t>旅馆建筑</w:t>
      </w:r>
      <w:r w:rsidRPr="006D0138">
        <w:rPr>
          <w:rFonts w:hint="eastAsia"/>
          <w:kern w:val="0"/>
          <w:szCs w:val="21"/>
        </w:rPr>
        <w:t>本条第</w:t>
      </w:r>
      <w:r w:rsidRPr="006D0138">
        <w:rPr>
          <w:rFonts w:hint="eastAsia"/>
          <w:kern w:val="0"/>
          <w:szCs w:val="21"/>
        </w:rPr>
        <w:t>1</w:t>
      </w:r>
      <w:r w:rsidRPr="006D0138">
        <w:rPr>
          <w:rFonts w:hint="eastAsia"/>
          <w:kern w:val="0"/>
          <w:szCs w:val="21"/>
        </w:rPr>
        <w:t>款可不参评</w:t>
      </w:r>
      <w:r w:rsidRPr="00D014DC">
        <w:rPr>
          <w:rFonts w:hint="eastAsia"/>
          <w:kern w:val="0"/>
          <w:szCs w:val="21"/>
        </w:rPr>
        <w:t>）</w:t>
      </w:r>
    </w:p>
    <w:p w14:paraId="717D3494" w14:textId="77777777" w:rsidR="00900B89" w:rsidRPr="006D0138" w:rsidRDefault="00900B89" w:rsidP="00900B89">
      <w:pPr>
        <w:spacing w:line="360" w:lineRule="auto"/>
        <w:rPr>
          <w:kern w:val="0"/>
          <w:szCs w:val="21"/>
        </w:rPr>
      </w:pPr>
    </w:p>
    <w:p w14:paraId="6B5715A3" w14:textId="77777777" w:rsidR="00900B89" w:rsidRPr="00771732" w:rsidRDefault="00900B89" w:rsidP="00575FC9">
      <w:pPr>
        <w:numPr>
          <w:ilvl w:val="0"/>
          <w:numId w:val="87"/>
        </w:numPr>
        <w:spacing w:line="288" w:lineRule="auto"/>
        <w:rPr>
          <w:rFonts w:cs="宋体"/>
          <w:b/>
          <w:bCs/>
          <w:sz w:val="24"/>
          <w:lang w:val="zh-CN"/>
        </w:rPr>
      </w:pPr>
      <w:r w:rsidRPr="00856567">
        <w:rPr>
          <w:rFonts w:cs="宋体" w:hint="eastAsia"/>
          <w:b/>
          <w:bCs/>
          <w:sz w:val="24"/>
          <w:lang w:val="zh-CN"/>
        </w:rPr>
        <w:t>得分自评</w:t>
      </w:r>
    </w:p>
    <w:tbl>
      <w:tblPr>
        <w:tblStyle w:val="23"/>
        <w:tblW w:w="5000" w:type="pct"/>
        <w:tblLook w:val="04A0" w:firstRow="1" w:lastRow="0" w:firstColumn="1" w:lastColumn="0" w:noHBand="0" w:noVBand="1"/>
      </w:tblPr>
      <w:tblGrid>
        <w:gridCol w:w="760"/>
        <w:gridCol w:w="3508"/>
        <w:gridCol w:w="2014"/>
        <w:gridCol w:w="2014"/>
      </w:tblGrid>
      <w:tr w:rsidR="00900B89" w:rsidRPr="000B58EA" w14:paraId="3B98D638" w14:textId="77777777" w:rsidTr="007D31DB">
        <w:tc>
          <w:tcPr>
            <w:tcW w:w="458" w:type="pct"/>
          </w:tcPr>
          <w:p w14:paraId="06E6026F" w14:textId="77777777" w:rsidR="00900B89" w:rsidRPr="009420C6" w:rsidRDefault="00900B89" w:rsidP="007D31DB">
            <w:pPr>
              <w:rPr>
                <w:b/>
              </w:rPr>
            </w:pPr>
            <w:r w:rsidRPr="009420C6">
              <w:rPr>
                <w:rFonts w:hint="eastAsia"/>
                <w:b/>
              </w:rPr>
              <w:t>序号</w:t>
            </w:r>
          </w:p>
        </w:tc>
        <w:tc>
          <w:tcPr>
            <w:tcW w:w="2114" w:type="pct"/>
          </w:tcPr>
          <w:p w14:paraId="40F8054F" w14:textId="77777777" w:rsidR="00900B89" w:rsidRPr="009420C6" w:rsidRDefault="00900B89" w:rsidP="007D31DB">
            <w:pPr>
              <w:rPr>
                <w:b/>
              </w:rPr>
            </w:pPr>
            <w:r w:rsidRPr="009420C6">
              <w:rPr>
                <w:rFonts w:hint="eastAsia"/>
                <w:b/>
              </w:rPr>
              <w:t>评价</w:t>
            </w:r>
            <w:r w:rsidRPr="009420C6">
              <w:rPr>
                <w:b/>
              </w:rPr>
              <w:t>内容</w:t>
            </w:r>
          </w:p>
        </w:tc>
        <w:tc>
          <w:tcPr>
            <w:tcW w:w="1214" w:type="pct"/>
          </w:tcPr>
          <w:p w14:paraId="05F08F41" w14:textId="77777777" w:rsidR="00900B89" w:rsidRPr="009420C6" w:rsidRDefault="00900B89" w:rsidP="007D31DB">
            <w:pPr>
              <w:rPr>
                <w:b/>
              </w:rPr>
            </w:pPr>
            <w:r w:rsidRPr="009420C6">
              <w:rPr>
                <w:rFonts w:hint="eastAsia"/>
                <w:b/>
              </w:rPr>
              <w:t>评价</w:t>
            </w:r>
            <w:r w:rsidRPr="009420C6">
              <w:rPr>
                <w:b/>
              </w:rPr>
              <w:t>分值</w:t>
            </w:r>
            <w:r w:rsidRPr="009420C6">
              <w:rPr>
                <w:rFonts w:hint="eastAsia"/>
                <w:b/>
              </w:rPr>
              <w:t>（分</w:t>
            </w:r>
            <w:r w:rsidRPr="009420C6">
              <w:rPr>
                <w:b/>
              </w:rPr>
              <w:t>）</w:t>
            </w:r>
          </w:p>
        </w:tc>
        <w:tc>
          <w:tcPr>
            <w:tcW w:w="1214" w:type="pct"/>
          </w:tcPr>
          <w:p w14:paraId="78B46523" w14:textId="77777777" w:rsidR="00900B89" w:rsidRPr="009420C6" w:rsidRDefault="00900B89" w:rsidP="007D31DB">
            <w:pPr>
              <w:rPr>
                <w:b/>
              </w:rPr>
            </w:pPr>
            <w:r w:rsidRPr="009420C6">
              <w:rPr>
                <w:rFonts w:hint="eastAsia"/>
                <w:b/>
              </w:rPr>
              <w:t>自评得分（分）</w:t>
            </w:r>
          </w:p>
        </w:tc>
      </w:tr>
      <w:tr w:rsidR="00900B89" w:rsidRPr="000B58EA" w14:paraId="7265D46F" w14:textId="77777777" w:rsidTr="007D31DB">
        <w:tc>
          <w:tcPr>
            <w:tcW w:w="458" w:type="pct"/>
          </w:tcPr>
          <w:p w14:paraId="715EE866" w14:textId="77777777" w:rsidR="00900B89" w:rsidRPr="000B58EA" w:rsidRDefault="00900B89" w:rsidP="007D31DB">
            <w:pPr>
              <w:jc w:val="center"/>
            </w:pPr>
            <w:r w:rsidRPr="000B58EA">
              <w:rPr>
                <w:rFonts w:hint="eastAsia"/>
              </w:rPr>
              <w:t>1</w:t>
            </w:r>
          </w:p>
        </w:tc>
        <w:tc>
          <w:tcPr>
            <w:tcW w:w="2114" w:type="pct"/>
          </w:tcPr>
          <w:p w14:paraId="61068AE3" w14:textId="77777777" w:rsidR="00900B89" w:rsidRPr="000B58EA" w:rsidRDefault="00900B89" w:rsidP="007D31DB">
            <w:pPr>
              <w:jc w:val="center"/>
            </w:pPr>
            <w:r w:rsidRPr="000B58EA">
              <w:rPr>
                <w:rFonts w:hint="eastAsia"/>
              </w:rPr>
              <w:t>采用整体化定型设计的厨房</w:t>
            </w:r>
          </w:p>
        </w:tc>
        <w:tc>
          <w:tcPr>
            <w:tcW w:w="1214" w:type="pct"/>
          </w:tcPr>
          <w:p w14:paraId="530B0DCA" w14:textId="77777777" w:rsidR="00900B89" w:rsidRPr="000B58EA" w:rsidRDefault="00900B89" w:rsidP="007D31DB">
            <w:pPr>
              <w:jc w:val="center"/>
            </w:pPr>
            <w:r w:rsidRPr="000B58EA">
              <w:rPr>
                <w:rFonts w:hint="eastAsia"/>
              </w:rPr>
              <w:t>3</w:t>
            </w:r>
          </w:p>
        </w:tc>
        <w:tc>
          <w:tcPr>
            <w:tcW w:w="1214" w:type="pct"/>
          </w:tcPr>
          <w:p w14:paraId="6A1CEABA" w14:textId="77777777" w:rsidR="00900B89" w:rsidRPr="000B58EA" w:rsidRDefault="00900B89" w:rsidP="007D31DB">
            <w:pPr>
              <w:jc w:val="center"/>
            </w:pPr>
          </w:p>
        </w:tc>
      </w:tr>
      <w:tr w:rsidR="00900B89" w:rsidRPr="000B58EA" w14:paraId="7AF4F2F6" w14:textId="77777777" w:rsidTr="007D31DB">
        <w:tc>
          <w:tcPr>
            <w:tcW w:w="458" w:type="pct"/>
          </w:tcPr>
          <w:p w14:paraId="4793919F" w14:textId="77777777" w:rsidR="00900B89" w:rsidRPr="000B58EA" w:rsidRDefault="00900B89" w:rsidP="007D31DB">
            <w:pPr>
              <w:jc w:val="center"/>
            </w:pPr>
            <w:r w:rsidRPr="000B58EA">
              <w:rPr>
                <w:rFonts w:hint="eastAsia"/>
              </w:rPr>
              <w:t>2</w:t>
            </w:r>
          </w:p>
        </w:tc>
        <w:tc>
          <w:tcPr>
            <w:tcW w:w="2114" w:type="pct"/>
          </w:tcPr>
          <w:p w14:paraId="03465ECD" w14:textId="77777777" w:rsidR="00900B89" w:rsidRPr="000B58EA" w:rsidRDefault="00900B89" w:rsidP="007D31DB">
            <w:pPr>
              <w:jc w:val="center"/>
            </w:pPr>
            <w:r w:rsidRPr="000B58EA">
              <w:rPr>
                <w:rFonts w:hint="eastAsia"/>
              </w:rPr>
              <w:t>采用整体化定型设计的卫浴间</w:t>
            </w:r>
          </w:p>
        </w:tc>
        <w:tc>
          <w:tcPr>
            <w:tcW w:w="1214" w:type="pct"/>
          </w:tcPr>
          <w:p w14:paraId="3DAF9060" w14:textId="77777777" w:rsidR="00900B89" w:rsidRPr="000B58EA" w:rsidRDefault="00900B89" w:rsidP="007D31DB">
            <w:pPr>
              <w:jc w:val="center"/>
            </w:pPr>
            <w:r w:rsidRPr="000B58EA">
              <w:rPr>
                <w:rFonts w:hint="eastAsia"/>
              </w:rPr>
              <w:t>3</w:t>
            </w:r>
          </w:p>
        </w:tc>
        <w:tc>
          <w:tcPr>
            <w:tcW w:w="1214" w:type="pct"/>
          </w:tcPr>
          <w:p w14:paraId="13428BAC" w14:textId="77777777" w:rsidR="00900B89" w:rsidRPr="000B58EA" w:rsidRDefault="00900B89" w:rsidP="007D31DB">
            <w:pPr>
              <w:jc w:val="center"/>
            </w:pPr>
          </w:p>
        </w:tc>
      </w:tr>
      <w:tr w:rsidR="00900B89" w:rsidRPr="000B58EA" w14:paraId="2CD2D0A3" w14:textId="77777777" w:rsidTr="007D31DB">
        <w:tc>
          <w:tcPr>
            <w:tcW w:w="458" w:type="pct"/>
          </w:tcPr>
          <w:p w14:paraId="2219D163" w14:textId="77777777" w:rsidR="00900B89" w:rsidRPr="000B58EA" w:rsidRDefault="00900B89" w:rsidP="007D31DB">
            <w:pPr>
              <w:jc w:val="center"/>
            </w:pPr>
            <w:r w:rsidRPr="000B58EA">
              <w:rPr>
                <w:rFonts w:hint="eastAsia"/>
              </w:rPr>
              <w:t>合计</w:t>
            </w:r>
          </w:p>
        </w:tc>
        <w:tc>
          <w:tcPr>
            <w:tcW w:w="2114" w:type="pct"/>
          </w:tcPr>
          <w:p w14:paraId="53828CEB" w14:textId="77777777" w:rsidR="00900B89" w:rsidRPr="000B58EA" w:rsidRDefault="00900B89" w:rsidP="007D31DB">
            <w:pPr>
              <w:jc w:val="center"/>
            </w:pPr>
          </w:p>
        </w:tc>
        <w:tc>
          <w:tcPr>
            <w:tcW w:w="1214" w:type="pct"/>
          </w:tcPr>
          <w:p w14:paraId="5264F7ED" w14:textId="77777777" w:rsidR="00900B89" w:rsidRPr="000B58EA" w:rsidRDefault="00900B89" w:rsidP="007D31DB">
            <w:pPr>
              <w:jc w:val="center"/>
            </w:pPr>
            <w:r w:rsidRPr="000B58EA">
              <w:rPr>
                <w:rFonts w:hint="eastAsia"/>
              </w:rPr>
              <w:t>6</w:t>
            </w:r>
          </w:p>
        </w:tc>
        <w:tc>
          <w:tcPr>
            <w:tcW w:w="1214" w:type="pct"/>
          </w:tcPr>
          <w:p w14:paraId="06880FCD" w14:textId="77777777" w:rsidR="00900B89" w:rsidRPr="000B58EA" w:rsidRDefault="00900B89" w:rsidP="007D31DB">
            <w:pPr>
              <w:jc w:val="center"/>
            </w:pPr>
          </w:p>
        </w:tc>
      </w:tr>
    </w:tbl>
    <w:p w14:paraId="2E9ADAA7" w14:textId="77777777" w:rsidR="00900B89" w:rsidRPr="00A96F96" w:rsidRDefault="00900B89" w:rsidP="00900B89">
      <w:pPr>
        <w:pStyle w:val="af7"/>
        <w:spacing w:line="288" w:lineRule="auto"/>
        <w:ind w:left="360" w:firstLineChars="0" w:firstLine="0"/>
        <w:rPr>
          <w:b/>
          <w:bCs/>
          <w:lang w:val="zh-CN"/>
        </w:rPr>
      </w:pPr>
    </w:p>
    <w:p w14:paraId="05C2FF8E" w14:textId="77777777" w:rsidR="00900B89" w:rsidRPr="00856567" w:rsidRDefault="00900B89" w:rsidP="00575FC9">
      <w:pPr>
        <w:numPr>
          <w:ilvl w:val="0"/>
          <w:numId w:val="87"/>
        </w:numPr>
        <w:spacing w:line="288" w:lineRule="auto"/>
        <w:rPr>
          <w:rFonts w:cs="宋体"/>
          <w:b/>
          <w:bCs/>
          <w:sz w:val="24"/>
          <w:lang w:val="zh-CN"/>
        </w:rPr>
      </w:pPr>
      <w:r w:rsidRPr="00856567">
        <w:rPr>
          <w:rFonts w:cs="宋体" w:hint="eastAsia"/>
          <w:b/>
          <w:bCs/>
          <w:sz w:val="24"/>
          <w:lang w:val="zh-CN"/>
        </w:rPr>
        <w:t>评价要点</w:t>
      </w:r>
    </w:p>
    <w:p w14:paraId="24D2979F" w14:textId="77777777" w:rsidR="00900B89" w:rsidRPr="00437396" w:rsidRDefault="00900B89" w:rsidP="00575FC9">
      <w:pPr>
        <w:pStyle w:val="af7"/>
        <w:numPr>
          <w:ilvl w:val="0"/>
          <w:numId w:val="109"/>
        </w:numPr>
        <w:ind w:firstLineChars="0"/>
      </w:pPr>
      <w:r w:rsidRPr="000B58EA">
        <w:rPr>
          <w:rFonts w:hint="eastAsia"/>
        </w:rPr>
        <w:t>采用整体化定型设计的厨房</w:t>
      </w:r>
      <w:r w:rsidRPr="00437396">
        <w:rPr>
          <w:rFonts w:hint="eastAsia"/>
        </w:rPr>
        <w:t>：□是；□否</w:t>
      </w:r>
      <w:r>
        <w:rPr>
          <w:rFonts w:hint="eastAsia"/>
        </w:rPr>
        <w:t>；</w:t>
      </w:r>
    </w:p>
    <w:p w14:paraId="3E0F689B" w14:textId="77777777" w:rsidR="00900B89" w:rsidRPr="00437396" w:rsidRDefault="00900B89" w:rsidP="00575FC9">
      <w:pPr>
        <w:pStyle w:val="af7"/>
        <w:numPr>
          <w:ilvl w:val="0"/>
          <w:numId w:val="109"/>
        </w:numPr>
        <w:spacing w:line="288" w:lineRule="auto"/>
        <w:ind w:firstLineChars="0"/>
        <w:rPr>
          <w:rFonts w:cs="宋体"/>
          <w:lang w:val="zh-CN"/>
        </w:rPr>
      </w:pPr>
      <w:r w:rsidRPr="000B58EA">
        <w:rPr>
          <w:rFonts w:hint="eastAsia"/>
        </w:rPr>
        <w:t>采用整体化定型设计的卫浴间</w:t>
      </w:r>
      <w:r w:rsidRPr="00437396">
        <w:rPr>
          <w:rFonts w:hint="eastAsia"/>
        </w:rPr>
        <w:t>：□是；□否</w:t>
      </w:r>
      <w:r>
        <w:rPr>
          <w:rFonts w:hint="eastAsia"/>
        </w:rPr>
        <w:t>；</w:t>
      </w:r>
    </w:p>
    <w:p w14:paraId="702CE4D6" w14:textId="77777777" w:rsidR="00900B89" w:rsidRPr="00437396" w:rsidRDefault="00900B89" w:rsidP="00575FC9">
      <w:pPr>
        <w:pStyle w:val="af7"/>
        <w:numPr>
          <w:ilvl w:val="0"/>
          <w:numId w:val="109"/>
        </w:numPr>
        <w:spacing w:line="288" w:lineRule="auto"/>
        <w:ind w:firstLineChars="0"/>
        <w:rPr>
          <w:rFonts w:cs="宋体"/>
          <w:lang w:val="zh-CN"/>
        </w:rPr>
      </w:pPr>
      <w:r w:rsidRPr="00437396">
        <w:rPr>
          <w:rFonts w:cs="宋体" w:hint="eastAsia"/>
          <w:lang w:val="zh-CN"/>
        </w:rPr>
        <w:t>简要说明本项目采用整体</w:t>
      </w:r>
      <w:r>
        <w:rPr>
          <w:rFonts w:cs="宋体" w:hint="eastAsia"/>
          <w:lang w:val="zh-CN"/>
        </w:rPr>
        <w:t>化</w:t>
      </w:r>
      <w:r w:rsidRPr="00437396">
        <w:rPr>
          <w:rFonts w:cs="宋体" w:hint="eastAsia"/>
          <w:lang w:val="zh-CN"/>
        </w:rPr>
        <w:t>定型设计的内容（</w:t>
      </w:r>
      <w:r w:rsidRPr="00437396">
        <w:rPr>
          <w:rFonts w:cs="宋体" w:hint="eastAsia"/>
          <w:lang w:val="zh-CN"/>
        </w:rPr>
        <w:t>200</w:t>
      </w:r>
      <w:r w:rsidRPr="00437396">
        <w:rPr>
          <w:rFonts w:cs="宋体" w:hint="eastAsia"/>
          <w:lang w:val="zh-CN"/>
        </w:rPr>
        <w:t>字</w:t>
      </w:r>
      <w:r w:rsidRPr="00437396">
        <w:rPr>
          <w:rFonts w:cs="宋体"/>
          <w:lang w:val="zh-CN"/>
        </w:rPr>
        <w:t>以内）</w:t>
      </w:r>
      <w:r w:rsidRPr="00437396">
        <w:rPr>
          <w:rFonts w:cs="宋体" w:hint="eastAsia"/>
          <w:lang w:val="zh-CN"/>
        </w:rPr>
        <w:t>。</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9"/>
      </w:tblGrid>
      <w:tr w:rsidR="00900B89" w:rsidRPr="00A64C99" w14:paraId="7DD7702C" w14:textId="77777777" w:rsidTr="007D31DB">
        <w:trPr>
          <w:trHeight w:val="1566"/>
          <w:jc w:val="center"/>
        </w:trPr>
        <w:tc>
          <w:tcPr>
            <w:tcW w:w="8639" w:type="dxa"/>
            <w:tcBorders>
              <w:top w:val="single" w:sz="4" w:space="0" w:color="auto"/>
              <w:left w:val="single" w:sz="4" w:space="0" w:color="auto"/>
              <w:bottom w:val="single" w:sz="4" w:space="0" w:color="auto"/>
              <w:right w:val="single" w:sz="4" w:space="0" w:color="auto"/>
            </w:tcBorders>
          </w:tcPr>
          <w:p w14:paraId="0553E07B" w14:textId="77777777" w:rsidR="00900B89" w:rsidRPr="00D30A69" w:rsidRDefault="00900B89" w:rsidP="007D31DB">
            <w:pPr>
              <w:spacing w:line="288" w:lineRule="auto"/>
              <w:rPr>
                <w:b/>
              </w:rPr>
            </w:pPr>
          </w:p>
        </w:tc>
      </w:tr>
    </w:tbl>
    <w:p w14:paraId="4CF74F9B" w14:textId="77777777" w:rsidR="00900B89" w:rsidRPr="00856567" w:rsidRDefault="00900B89" w:rsidP="00575FC9">
      <w:pPr>
        <w:numPr>
          <w:ilvl w:val="0"/>
          <w:numId w:val="87"/>
        </w:numPr>
        <w:spacing w:line="288" w:lineRule="auto"/>
        <w:rPr>
          <w:rFonts w:cs="宋体"/>
          <w:b/>
          <w:bCs/>
          <w:sz w:val="24"/>
          <w:lang w:val="zh-CN"/>
        </w:rPr>
      </w:pPr>
      <w:r w:rsidRPr="00856567">
        <w:rPr>
          <w:rFonts w:cs="宋体" w:hint="eastAsia"/>
          <w:b/>
          <w:bCs/>
          <w:sz w:val="24"/>
          <w:lang w:val="zh-CN"/>
        </w:rPr>
        <w:t>证明材料</w:t>
      </w:r>
    </w:p>
    <w:p w14:paraId="46B5BE75" w14:textId="77777777" w:rsidR="00900B89" w:rsidRDefault="00900B89" w:rsidP="00900B89">
      <w:pPr>
        <w:spacing w:line="288" w:lineRule="auto"/>
        <w:rPr>
          <w:b/>
          <w:bCs/>
          <w:lang w:val="zh-CN"/>
        </w:rPr>
      </w:pPr>
      <w:r>
        <w:rPr>
          <w:rFonts w:hint="eastAsia"/>
          <w:b/>
          <w:bCs/>
          <w:lang w:val="zh-CN"/>
        </w:rPr>
        <w:t>设计评价</w:t>
      </w:r>
      <w:r>
        <w:rPr>
          <w:b/>
          <w:bCs/>
          <w:lang w:val="zh-CN"/>
        </w:rPr>
        <w:t>建议提交材料及要求：</w:t>
      </w:r>
    </w:p>
    <w:p w14:paraId="45585D7A" w14:textId="77777777" w:rsidR="00900B89" w:rsidRDefault="00900B89" w:rsidP="00575FC9">
      <w:pPr>
        <w:pStyle w:val="af7"/>
        <w:numPr>
          <w:ilvl w:val="0"/>
          <w:numId w:val="110"/>
        </w:numPr>
        <w:spacing w:line="288" w:lineRule="auto"/>
        <w:ind w:firstLineChars="0"/>
        <w:rPr>
          <w:rFonts w:eastAsiaTheme="minorEastAsia"/>
        </w:rPr>
      </w:pPr>
      <w:r>
        <w:rPr>
          <w:rFonts w:eastAsiaTheme="minorEastAsia"/>
        </w:rPr>
        <w:t>厨房</w:t>
      </w:r>
      <w:r>
        <w:rPr>
          <w:rFonts w:eastAsiaTheme="minorEastAsia" w:hint="eastAsia"/>
        </w:rPr>
        <w:t>建筑平面图或装修</w:t>
      </w:r>
      <w:r>
        <w:rPr>
          <w:rFonts w:eastAsiaTheme="minorEastAsia"/>
        </w:rPr>
        <w:t>图</w:t>
      </w:r>
      <w:r>
        <w:rPr>
          <w:rFonts w:eastAsiaTheme="minorEastAsia" w:hint="eastAsia"/>
        </w:rPr>
        <w:t>：应体现厨房</w:t>
      </w:r>
      <w:r>
        <w:rPr>
          <w:rFonts w:eastAsiaTheme="minorEastAsia"/>
        </w:rPr>
        <w:t>的</w:t>
      </w:r>
      <w:r>
        <w:rPr>
          <w:rFonts w:eastAsiaTheme="minorEastAsia" w:hint="eastAsia"/>
        </w:rPr>
        <w:t>整体化定型设计；</w:t>
      </w:r>
    </w:p>
    <w:p w14:paraId="6A06FC64" w14:textId="77777777" w:rsidR="00900B89" w:rsidRDefault="00900B89" w:rsidP="00575FC9">
      <w:pPr>
        <w:pStyle w:val="af7"/>
        <w:numPr>
          <w:ilvl w:val="0"/>
          <w:numId w:val="110"/>
        </w:numPr>
        <w:spacing w:line="288" w:lineRule="auto"/>
        <w:ind w:firstLineChars="0"/>
        <w:rPr>
          <w:rFonts w:eastAsiaTheme="minorEastAsia"/>
        </w:rPr>
      </w:pPr>
      <w:r>
        <w:rPr>
          <w:rFonts w:eastAsiaTheme="minorEastAsia"/>
        </w:rPr>
        <w:t>卫生间</w:t>
      </w:r>
      <w:r>
        <w:rPr>
          <w:rFonts w:eastAsiaTheme="minorEastAsia" w:hint="eastAsia"/>
        </w:rPr>
        <w:t>建筑大样</w:t>
      </w:r>
      <w:r>
        <w:rPr>
          <w:rFonts w:eastAsiaTheme="minorEastAsia"/>
        </w:rPr>
        <w:t>图或装修</w:t>
      </w:r>
      <w:r>
        <w:rPr>
          <w:rFonts w:eastAsiaTheme="minorEastAsia" w:hint="eastAsia"/>
        </w:rPr>
        <w:t>详图：应体现卫生间</w:t>
      </w:r>
      <w:r>
        <w:rPr>
          <w:rFonts w:eastAsiaTheme="minorEastAsia"/>
        </w:rPr>
        <w:t>的</w:t>
      </w:r>
      <w:r>
        <w:rPr>
          <w:rFonts w:eastAsiaTheme="minorEastAsia" w:hint="eastAsia"/>
        </w:rPr>
        <w:t>整体化定型设计；</w:t>
      </w:r>
    </w:p>
    <w:p w14:paraId="290D77D3" w14:textId="77777777" w:rsidR="00900B89" w:rsidRPr="00A14084" w:rsidRDefault="00900B89" w:rsidP="00575FC9">
      <w:pPr>
        <w:pStyle w:val="af7"/>
        <w:numPr>
          <w:ilvl w:val="0"/>
          <w:numId w:val="110"/>
        </w:numPr>
        <w:spacing w:line="288" w:lineRule="auto"/>
        <w:ind w:firstLineChars="0"/>
        <w:rPr>
          <w:rFonts w:eastAsiaTheme="minorEastAsia"/>
        </w:rPr>
      </w:pPr>
      <w:r w:rsidRPr="00A14084">
        <w:rPr>
          <w:rFonts w:eastAsiaTheme="minorEastAsia"/>
        </w:rPr>
        <w:t>选用</w:t>
      </w:r>
      <w:r>
        <w:rPr>
          <w:rFonts w:eastAsiaTheme="minorEastAsia" w:hint="eastAsia"/>
        </w:rPr>
        <w:t>的整体化</w:t>
      </w:r>
      <w:r w:rsidRPr="00A14084">
        <w:rPr>
          <w:rFonts w:eastAsiaTheme="minorEastAsia" w:hint="eastAsia"/>
        </w:rPr>
        <w:t>定型</w:t>
      </w:r>
      <w:r>
        <w:rPr>
          <w:rFonts w:eastAsiaTheme="minorEastAsia" w:hint="eastAsia"/>
        </w:rPr>
        <w:t>设计</w:t>
      </w:r>
      <w:r>
        <w:rPr>
          <w:rFonts w:eastAsiaTheme="minorEastAsia"/>
        </w:rPr>
        <w:t>的</w:t>
      </w:r>
      <w:r w:rsidRPr="00A14084">
        <w:rPr>
          <w:rFonts w:eastAsiaTheme="minorEastAsia"/>
        </w:rPr>
        <w:t>产品清单或有关证明材料</w:t>
      </w:r>
      <w:r>
        <w:rPr>
          <w:rFonts w:eastAsiaTheme="minorEastAsia" w:hint="eastAsia"/>
        </w:rPr>
        <w:t>：应</w:t>
      </w:r>
      <w:r>
        <w:rPr>
          <w:rFonts w:eastAsiaTheme="minorEastAsia"/>
        </w:rPr>
        <w:t>与设计图纸一致</w:t>
      </w:r>
      <w:r>
        <w:rPr>
          <w:rFonts w:hint="eastAsia"/>
        </w:rPr>
        <w:t>。</w:t>
      </w:r>
    </w:p>
    <w:p w14:paraId="04BA97EC"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0562EA0B" w14:textId="77777777" w:rsidR="00900B89" w:rsidRDefault="00900B89" w:rsidP="00575FC9">
      <w:pPr>
        <w:pStyle w:val="af7"/>
        <w:numPr>
          <w:ilvl w:val="0"/>
          <w:numId w:val="111"/>
        </w:numPr>
        <w:spacing w:line="288" w:lineRule="auto"/>
        <w:ind w:firstLineChars="0"/>
        <w:rPr>
          <w:rFonts w:eastAsiaTheme="minorEastAsia"/>
        </w:rPr>
      </w:pPr>
      <w:r>
        <w:rPr>
          <w:rFonts w:eastAsiaTheme="minorEastAsia"/>
        </w:rPr>
        <w:t>厨房</w:t>
      </w:r>
      <w:r>
        <w:rPr>
          <w:rFonts w:eastAsiaTheme="minorEastAsia" w:hint="eastAsia"/>
        </w:rPr>
        <w:t>建筑平面图或装修</w:t>
      </w:r>
      <w:r>
        <w:rPr>
          <w:rFonts w:eastAsiaTheme="minorEastAsia"/>
        </w:rPr>
        <w:t>图</w:t>
      </w:r>
      <w:r>
        <w:rPr>
          <w:rFonts w:eastAsiaTheme="minorEastAsia" w:hint="eastAsia"/>
        </w:rPr>
        <w:t>：应体现厨房</w:t>
      </w:r>
      <w:r>
        <w:rPr>
          <w:rFonts w:eastAsiaTheme="minorEastAsia"/>
        </w:rPr>
        <w:t>的</w:t>
      </w:r>
      <w:r>
        <w:rPr>
          <w:rFonts w:eastAsiaTheme="minorEastAsia" w:hint="eastAsia"/>
        </w:rPr>
        <w:t>整体化定型设计；</w:t>
      </w:r>
    </w:p>
    <w:p w14:paraId="3EB9490A" w14:textId="77777777" w:rsidR="00900B89" w:rsidRDefault="00900B89" w:rsidP="00575FC9">
      <w:pPr>
        <w:pStyle w:val="af7"/>
        <w:numPr>
          <w:ilvl w:val="0"/>
          <w:numId w:val="111"/>
        </w:numPr>
        <w:spacing w:line="288" w:lineRule="auto"/>
        <w:ind w:firstLineChars="0"/>
        <w:rPr>
          <w:rFonts w:eastAsiaTheme="minorEastAsia"/>
        </w:rPr>
      </w:pPr>
      <w:r>
        <w:rPr>
          <w:rFonts w:eastAsiaTheme="minorEastAsia"/>
        </w:rPr>
        <w:t>卫生间</w:t>
      </w:r>
      <w:r>
        <w:rPr>
          <w:rFonts w:eastAsiaTheme="minorEastAsia" w:hint="eastAsia"/>
        </w:rPr>
        <w:t>建筑大样</w:t>
      </w:r>
      <w:r>
        <w:rPr>
          <w:rFonts w:eastAsiaTheme="minorEastAsia"/>
        </w:rPr>
        <w:t>图或装修</w:t>
      </w:r>
      <w:r>
        <w:rPr>
          <w:rFonts w:eastAsiaTheme="minorEastAsia" w:hint="eastAsia"/>
        </w:rPr>
        <w:t>详图：应体现卫生间</w:t>
      </w:r>
      <w:r>
        <w:rPr>
          <w:rFonts w:eastAsiaTheme="minorEastAsia"/>
        </w:rPr>
        <w:t>的</w:t>
      </w:r>
      <w:r>
        <w:rPr>
          <w:rFonts w:eastAsiaTheme="minorEastAsia" w:hint="eastAsia"/>
        </w:rPr>
        <w:t>整体化定型设计；</w:t>
      </w:r>
    </w:p>
    <w:p w14:paraId="6533E271" w14:textId="77777777" w:rsidR="00900B89" w:rsidRDefault="00900B89" w:rsidP="00575FC9">
      <w:pPr>
        <w:pStyle w:val="af7"/>
        <w:numPr>
          <w:ilvl w:val="0"/>
          <w:numId w:val="111"/>
        </w:numPr>
        <w:spacing w:line="288" w:lineRule="auto"/>
        <w:ind w:firstLineChars="0"/>
        <w:rPr>
          <w:rFonts w:eastAsiaTheme="minorEastAsia"/>
        </w:rPr>
      </w:pPr>
      <w:r w:rsidRPr="00A14084">
        <w:rPr>
          <w:rFonts w:eastAsiaTheme="minorEastAsia"/>
        </w:rPr>
        <w:t>选用</w:t>
      </w:r>
      <w:r>
        <w:rPr>
          <w:rFonts w:eastAsiaTheme="minorEastAsia" w:hint="eastAsia"/>
        </w:rPr>
        <w:t>的整体化</w:t>
      </w:r>
      <w:r w:rsidRPr="00A14084">
        <w:rPr>
          <w:rFonts w:eastAsiaTheme="minorEastAsia" w:hint="eastAsia"/>
        </w:rPr>
        <w:t>定型</w:t>
      </w:r>
      <w:r>
        <w:rPr>
          <w:rFonts w:eastAsiaTheme="minorEastAsia" w:hint="eastAsia"/>
        </w:rPr>
        <w:t>设计</w:t>
      </w:r>
      <w:r>
        <w:rPr>
          <w:rFonts w:eastAsiaTheme="minorEastAsia"/>
        </w:rPr>
        <w:t>的</w:t>
      </w:r>
      <w:r w:rsidRPr="00A14084">
        <w:rPr>
          <w:rFonts w:eastAsiaTheme="minorEastAsia"/>
        </w:rPr>
        <w:t>产品清单或有关证明材料</w:t>
      </w:r>
      <w:r>
        <w:rPr>
          <w:rFonts w:eastAsiaTheme="minorEastAsia" w:hint="eastAsia"/>
        </w:rPr>
        <w:t>：应</w:t>
      </w:r>
      <w:r>
        <w:rPr>
          <w:rFonts w:eastAsiaTheme="minorEastAsia"/>
        </w:rPr>
        <w:t>与设计图纸一致</w:t>
      </w:r>
      <w:r>
        <w:rPr>
          <w:rFonts w:eastAsiaTheme="minorEastAsia" w:hint="eastAsia"/>
        </w:rPr>
        <w:t>；</w:t>
      </w:r>
    </w:p>
    <w:p w14:paraId="1282F2C7" w14:textId="77777777" w:rsidR="00900B89" w:rsidRPr="00A14084" w:rsidRDefault="00900B89" w:rsidP="00575FC9">
      <w:pPr>
        <w:pStyle w:val="af7"/>
        <w:numPr>
          <w:ilvl w:val="0"/>
          <w:numId w:val="111"/>
        </w:numPr>
        <w:spacing w:line="288" w:lineRule="auto"/>
        <w:ind w:firstLineChars="0"/>
        <w:rPr>
          <w:rFonts w:eastAsiaTheme="minorEastAsia"/>
        </w:rPr>
      </w:pPr>
      <w:r>
        <w:rPr>
          <w:rFonts w:eastAsiaTheme="minorEastAsia"/>
        </w:rPr>
        <w:t>现场照片</w:t>
      </w:r>
      <w:r>
        <w:rPr>
          <w:rFonts w:hint="eastAsia"/>
        </w:rPr>
        <w:t>。</w:t>
      </w:r>
    </w:p>
    <w:p w14:paraId="44A87B15" w14:textId="77777777" w:rsidR="00900B89" w:rsidRDefault="00900B89" w:rsidP="00900B89">
      <w:pPr>
        <w:spacing w:line="288" w:lineRule="auto"/>
        <w:rPr>
          <w:b/>
          <w:szCs w:val="21"/>
        </w:rPr>
      </w:pPr>
      <w:r>
        <w:rPr>
          <w:rFonts w:hint="eastAsia"/>
          <w:b/>
          <w:szCs w:val="21"/>
        </w:rPr>
        <w:t>不参评情况建议提交材料及要求：</w:t>
      </w:r>
    </w:p>
    <w:p w14:paraId="0E86B6B7" w14:textId="77777777" w:rsidR="00900B89" w:rsidRPr="005560F0" w:rsidRDefault="00900B89" w:rsidP="00575FC9">
      <w:pPr>
        <w:numPr>
          <w:ilvl w:val="0"/>
          <w:numId w:val="112"/>
        </w:numPr>
        <w:spacing w:line="288" w:lineRule="auto"/>
        <w:rPr>
          <w:szCs w:val="21"/>
        </w:rPr>
      </w:pPr>
      <w:r>
        <w:rPr>
          <w:rFonts w:hint="eastAsia"/>
          <w:szCs w:val="21"/>
        </w:rPr>
        <w:t>建筑设计总说明</w:t>
      </w:r>
      <w:r>
        <w:rPr>
          <w:szCs w:val="21"/>
        </w:rPr>
        <w:t>：</w:t>
      </w:r>
      <w:r w:rsidRPr="005560F0">
        <w:rPr>
          <w:rFonts w:hint="eastAsia"/>
          <w:szCs w:val="21"/>
        </w:rPr>
        <w:t>应</w:t>
      </w:r>
      <w:r>
        <w:rPr>
          <w:rFonts w:hint="eastAsia"/>
          <w:szCs w:val="21"/>
        </w:rPr>
        <w:t>注明建筑</w:t>
      </w:r>
      <w:r>
        <w:rPr>
          <w:szCs w:val="21"/>
        </w:rPr>
        <w:t>类型</w:t>
      </w:r>
      <w:r>
        <w:rPr>
          <w:rFonts w:hint="eastAsia"/>
          <w:szCs w:val="21"/>
        </w:rPr>
        <w:t>及</w:t>
      </w:r>
      <w:r>
        <w:rPr>
          <w:szCs w:val="21"/>
        </w:rPr>
        <w:t>主要</w:t>
      </w:r>
      <w:r>
        <w:rPr>
          <w:rFonts w:hint="eastAsia"/>
          <w:szCs w:val="21"/>
        </w:rPr>
        <w:t>使用</w:t>
      </w:r>
      <w:r>
        <w:rPr>
          <w:szCs w:val="21"/>
        </w:rPr>
        <w:t>功能</w:t>
      </w:r>
      <w:r>
        <w:rPr>
          <w:rFonts w:hint="eastAsia"/>
          <w:szCs w:val="21"/>
        </w:rPr>
        <w:t>。</w:t>
      </w:r>
    </w:p>
    <w:p w14:paraId="611C350A"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2ECEDA40" w14:textId="77777777" w:rsidTr="007D31DB">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122BA112" w14:textId="77777777" w:rsidR="00900B89" w:rsidRPr="00287423" w:rsidRDefault="00900B89" w:rsidP="007D31DB">
            <w:pPr>
              <w:spacing w:line="288" w:lineRule="auto"/>
              <w:rPr>
                <w:b/>
              </w:rPr>
            </w:pPr>
          </w:p>
        </w:tc>
      </w:tr>
    </w:tbl>
    <w:p w14:paraId="50979141" w14:textId="77777777" w:rsidR="00900B89" w:rsidRPr="002E21F3" w:rsidRDefault="00900B89" w:rsidP="00900B89"/>
    <w:p w14:paraId="61AC59CE" w14:textId="77777777" w:rsidR="00900B89" w:rsidRPr="003D1B31" w:rsidRDefault="00900B89" w:rsidP="00900B89">
      <w:pPr>
        <w:pStyle w:val="2"/>
        <w:jc w:val="center"/>
      </w:pPr>
      <w:bookmarkStart w:id="106" w:name="_Toc412712088"/>
      <w:bookmarkStart w:id="107" w:name="_Toc428800977"/>
      <w:r w:rsidRPr="003D1B31">
        <w:rPr>
          <w:rFonts w:hint="eastAsia"/>
        </w:rPr>
        <w:lastRenderedPageBreak/>
        <w:t>Ⅱ材料选用</w:t>
      </w:r>
      <w:bookmarkEnd w:id="106"/>
      <w:bookmarkEnd w:id="107"/>
    </w:p>
    <w:p w14:paraId="2BFE22F5" w14:textId="77777777" w:rsidR="00900B89" w:rsidRPr="003D1B31" w:rsidRDefault="00900B89" w:rsidP="00900B89">
      <w:pPr>
        <w:pStyle w:val="3"/>
      </w:pPr>
      <w:r w:rsidRPr="003D1B31">
        <w:rPr>
          <w:rFonts w:hint="eastAsia"/>
        </w:rPr>
        <w:t>7.2.7 选用本地生产的建筑材料。（总分10分）</w:t>
      </w:r>
    </w:p>
    <w:p w14:paraId="4F8FD2CA" w14:textId="77777777" w:rsidR="00900B89" w:rsidRPr="008D1A6E" w:rsidRDefault="00900B89" w:rsidP="00900B89">
      <w:pPr>
        <w:spacing w:line="360" w:lineRule="auto"/>
        <w:rPr>
          <w:b/>
          <w:kern w:val="0"/>
          <w:sz w:val="24"/>
        </w:rPr>
      </w:pPr>
      <w:r w:rsidRPr="008D1A6E">
        <w:rPr>
          <w:rFonts w:hint="eastAsia"/>
          <w:b/>
          <w:kern w:val="0"/>
          <w:sz w:val="24"/>
        </w:rPr>
        <w:t>参评情况</w:t>
      </w:r>
    </w:p>
    <w:p w14:paraId="5B967BA7" w14:textId="77777777" w:rsidR="00900B89" w:rsidRPr="00233A87" w:rsidRDefault="00900B89" w:rsidP="00900B89">
      <w:pPr>
        <w:spacing w:line="360" w:lineRule="auto"/>
        <w:rPr>
          <w:kern w:val="0"/>
          <w:szCs w:val="21"/>
        </w:rPr>
      </w:pPr>
      <w:r w:rsidRPr="00233A87">
        <w:rPr>
          <w:rFonts w:hint="eastAsia"/>
          <w:kern w:val="0"/>
          <w:szCs w:val="21"/>
        </w:rPr>
        <w:t>□参评□不参评</w:t>
      </w:r>
      <w:r>
        <w:rPr>
          <w:rFonts w:hint="eastAsia"/>
          <w:kern w:val="0"/>
          <w:szCs w:val="21"/>
        </w:rPr>
        <w:t>，</w:t>
      </w:r>
      <w:r w:rsidRPr="00D7610D">
        <w:rPr>
          <w:rFonts w:hint="eastAsia"/>
          <w:kern w:val="0"/>
          <w:szCs w:val="21"/>
        </w:rPr>
        <w:t>原因</w:t>
      </w:r>
      <w:r>
        <w:rPr>
          <w:rFonts w:hint="eastAsia"/>
          <w:kern w:val="0"/>
          <w:szCs w:val="21"/>
        </w:rPr>
        <w:t>（</w:t>
      </w:r>
      <w:r w:rsidRPr="00233A87">
        <w:rPr>
          <w:rFonts w:hint="eastAsia"/>
          <w:kern w:val="0"/>
          <w:szCs w:val="21"/>
        </w:rPr>
        <w:t>□</w:t>
      </w:r>
      <w:r>
        <w:rPr>
          <w:rFonts w:hint="eastAsia"/>
          <w:kern w:val="0"/>
          <w:szCs w:val="21"/>
        </w:rPr>
        <w:t>设计阶段不参评、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3712A191" w14:textId="77777777" w:rsidR="00900B89" w:rsidRPr="00C1177F" w:rsidRDefault="00900B89" w:rsidP="00900B89">
      <w:pPr>
        <w:spacing w:line="288" w:lineRule="auto"/>
        <w:rPr>
          <w:rFonts w:ascii="宋体" w:hAnsi="宋体"/>
          <w:b/>
          <w:kern w:val="0"/>
          <w:sz w:val="24"/>
        </w:rPr>
      </w:pPr>
      <w:r>
        <w:rPr>
          <w:rFonts w:ascii="宋体" w:hAnsi="宋体" w:hint="eastAsia"/>
          <w:b/>
          <w:kern w:val="0"/>
          <w:sz w:val="24"/>
        </w:rPr>
        <w:t>1、</w:t>
      </w:r>
      <w:r w:rsidRPr="00C1177F">
        <w:rPr>
          <w:rFonts w:ascii="宋体" w:hAnsi="宋体" w:hint="eastAsia"/>
          <w:b/>
          <w:kern w:val="0"/>
          <w:sz w:val="24"/>
        </w:rPr>
        <w:t>得分自评</w:t>
      </w:r>
    </w:p>
    <w:tbl>
      <w:tblPr>
        <w:tblStyle w:val="23"/>
        <w:tblW w:w="8522" w:type="dxa"/>
        <w:tblLook w:val="04A0" w:firstRow="1" w:lastRow="0" w:firstColumn="1" w:lastColumn="0" w:noHBand="0" w:noVBand="1"/>
      </w:tblPr>
      <w:tblGrid>
        <w:gridCol w:w="3085"/>
        <w:gridCol w:w="1985"/>
        <w:gridCol w:w="1842"/>
        <w:gridCol w:w="1610"/>
      </w:tblGrid>
      <w:tr w:rsidR="00900B89" w:rsidRPr="000B58EA" w14:paraId="2CE385C3" w14:textId="77777777" w:rsidTr="007D31DB">
        <w:tc>
          <w:tcPr>
            <w:tcW w:w="5070" w:type="dxa"/>
            <w:gridSpan w:val="2"/>
          </w:tcPr>
          <w:p w14:paraId="60CD00BB" w14:textId="77777777" w:rsidR="00900B89" w:rsidRPr="00C1177F" w:rsidRDefault="00900B89" w:rsidP="007D31DB">
            <w:pPr>
              <w:jc w:val="center"/>
              <w:rPr>
                <w:b/>
              </w:rPr>
            </w:pPr>
            <w:r w:rsidRPr="00C1177F">
              <w:rPr>
                <w:rFonts w:hint="eastAsia"/>
                <w:b/>
              </w:rPr>
              <w:t>评价</w:t>
            </w:r>
            <w:r w:rsidRPr="00C1177F">
              <w:rPr>
                <w:b/>
              </w:rPr>
              <w:t>内容</w:t>
            </w:r>
          </w:p>
        </w:tc>
        <w:tc>
          <w:tcPr>
            <w:tcW w:w="1842" w:type="dxa"/>
          </w:tcPr>
          <w:p w14:paraId="33A1E398" w14:textId="77777777" w:rsidR="00900B89" w:rsidRPr="00C1177F" w:rsidRDefault="00900B89" w:rsidP="007D31DB">
            <w:pPr>
              <w:jc w:val="center"/>
              <w:rPr>
                <w:b/>
              </w:rPr>
            </w:pPr>
            <w:r w:rsidRPr="00C1177F">
              <w:rPr>
                <w:rFonts w:hint="eastAsia"/>
                <w:b/>
              </w:rPr>
              <w:t>评价</w:t>
            </w:r>
            <w:r w:rsidRPr="00C1177F">
              <w:rPr>
                <w:b/>
              </w:rPr>
              <w:t>分值</w:t>
            </w:r>
            <w:r w:rsidRPr="00C1177F">
              <w:rPr>
                <w:rFonts w:hint="eastAsia"/>
                <w:b/>
              </w:rPr>
              <w:t>（分</w:t>
            </w:r>
            <w:r w:rsidRPr="00C1177F">
              <w:rPr>
                <w:b/>
              </w:rPr>
              <w:t>）</w:t>
            </w:r>
          </w:p>
        </w:tc>
        <w:tc>
          <w:tcPr>
            <w:tcW w:w="1610" w:type="dxa"/>
          </w:tcPr>
          <w:p w14:paraId="64A51A01" w14:textId="77777777" w:rsidR="00900B89" w:rsidRPr="00C1177F" w:rsidRDefault="00900B89" w:rsidP="007D31DB">
            <w:pPr>
              <w:jc w:val="center"/>
              <w:rPr>
                <w:b/>
              </w:rPr>
            </w:pPr>
            <w:r w:rsidRPr="00C1177F">
              <w:rPr>
                <w:rFonts w:hint="eastAsia"/>
                <w:b/>
              </w:rPr>
              <w:t>自评得分（分）</w:t>
            </w:r>
          </w:p>
        </w:tc>
      </w:tr>
      <w:tr w:rsidR="00900B89" w:rsidRPr="000B58EA" w14:paraId="176515BB" w14:textId="77777777" w:rsidTr="007D31DB">
        <w:tc>
          <w:tcPr>
            <w:tcW w:w="3085" w:type="dxa"/>
            <w:vMerge w:val="restart"/>
          </w:tcPr>
          <w:p w14:paraId="2F8F44CF" w14:textId="77777777" w:rsidR="00900B89" w:rsidRPr="000B58EA" w:rsidRDefault="00900B89" w:rsidP="007D31DB">
            <w:r w:rsidRPr="000B58EA">
              <w:rPr>
                <w:rFonts w:hint="eastAsia"/>
              </w:rPr>
              <w:t>施工现场</w:t>
            </w:r>
            <w:r w:rsidRPr="000B58EA">
              <w:rPr>
                <w:rFonts w:hint="eastAsia"/>
              </w:rPr>
              <w:t>500km</w:t>
            </w:r>
            <w:r w:rsidRPr="000B58EA">
              <w:rPr>
                <w:rFonts w:hint="eastAsia"/>
              </w:rPr>
              <w:t>以内生产的建筑材料重量占建筑材料总重量的比例</w:t>
            </w:r>
          </w:p>
        </w:tc>
        <w:tc>
          <w:tcPr>
            <w:tcW w:w="1985" w:type="dxa"/>
          </w:tcPr>
          <w:p w14:paraId="264F912B" w14:textId="77777777" w:rsidR="00900B89" w:rsidRPr="000B58EA" w:rsidRDefault="00900B89" w:rsidP="007D31DB">
            <w:pPr>
              <w:jc w:val="center"/>
            </w:pPr>
            <w:r w:rsidRPr="000B58EA">
              <w:rPr>
                <w:rFonts w:hint="eastAsia"/>
              </w:rPr>
              <w:t>60%</w:t>
            </w:r>
            <w:r w:rsidRPr="000B58EA">
              <w:rPr>
                <w:rFonts w:hint="eastAsia"/>
              </w:rPr>
              <w:t>≤</w:t>
            </w:r>
            <w:r w:rsidRPr="000B58EA">
              <w:rPr>
                <w:rFonts w:hint="eastAsia"/>
              </w:rPr>
              <w:t>R</w:t>
            </w:r>
            <w:r w:rsidRPr="00C1177F">
              <w:rPr>
                <w:rFonts w:hint="eastAsia"/>
                <w:vertAlign w:val="subscript"/>
              </w:rPr>
              <w:t>lm</w:t>
            </w:r>
            <w:r w:rsidRPr="000B58EA">
              <w:rPr>
                <w:rFonts w:hint="eastAsia"/>
              </w:rPr>
              <w:t>＜</w:t>
            </w:r>
            <w:r w:rsidRPr="000B58EA">
              <w:rPr>
                <w:rFonts w:hint="eastAsia"/>
              </w:rPr>
              <w:t>70%</w:t>
            </w:r>
          </w:p>
        </w:tc>
        <w:tc>
          <w:tcPr>
            <w:tcW w:w="1842" w:type="dxa"/>
          </w:tcPr>
          <w:p w14:paraId="5580DB89" w14:textId="77777777" w:rsidR="00900B89" w:rsidRPr="000B58EA" w:rsidRDefault="00900B89" w:rsidP="007D31DB">
            <w:pPr>
              <w:jc w:val="center"/>
            </w:pPr>
            <w:r w:rsidRPr="000B58EA">
              <w:rPr>
                <w:rFonts w:hint="eastAsia"/>
              </w:rPr>
              <w:t>6</w:t>
            </w:r>
          </w:p>
        </w:tc>
        <w:tc>
          <w:tcPr>
            <w:tcW w:w="1610" w:type="dxa"/>
            <w:vMerge w:val="restart"/>
          </w:tcPr>
          <w:p w14:paraId="4B730A75" w14:textId="77777777" w:rsidR="00900B89" w:rsidRPr="000B58EA" w:rsidRDefault="00900B89" w:rsidP="007D31DB">
            <w:pPr>
              <w:jc w:val="center"/>
            </w:pPr>
          </w:p>
        </w:tc>
      </w:tr>
      <w:tr w:rsidR="00900B89" w:rsidRPr="000B58EA" w14:paraId="1D8E3CC5" w14:textId="77777777" w:rsidTr="007D31DB">
        <w:tc>
          <w:tcPr>
            <w:tcW w:w="3085" w:type="dxa"/>
            <w:vMerge/>
          </w:tcPr>
          <w:p w14:paraId="1BFF57A4" w14:textId="77777777" w:rsidR="00900B89" w:rsidRPr="000B58EA" w:rsidRDefault="00900B89" w:rsidP="007D31DB"/>
        </w:tc>
        <w:tc>
          <w:tcPr>
            <w:tcW w:w="1985" w:type="dxa"/>
          </w:tcPr>
          <w:p w14:paraId="2DD1E49A" w14:textId="77777777" w:rsidR="00900B89" w:rsidRPr="000B58EA" w:rsidRDefault="00900B89" w:rsidP="007D31DB">
            <w:pPr>
              <w:jc w:val="center"/>
            </w:pPr>
            <w:r w:rsidRPr="000B58EA">
              <w:rPr>
                <w:rFonts w:hint="eastAsia"/>
              </w:rPr>
              <w:t>70%</w:t>
            </w:r>
            <w:r w:rsidRPr="000B58EA">
              <w:rPr>
                <w:rFonts w:hint="eastAsia"/>
              </w:rPr>
              <w:t>≤</w:t>
            </w:r>
            <w:r w:rsidRPr="000B58EA">
              <w:rPr>
                <w:rFonts w:hint="eastAsia"/>
              </w:rPr>
              <w:t>R</w:t>
            </w:r>
            <w:r w:rsidRPr="00C1177F">
              <w:rPr>
                <w:rFonts w:hint="eastAsia"/>
                <w:vertAlign w:val="subscript"/>
              </w:rPr>
              <w:t>lm</w:t>
            </w:r>
            <w:r w:rsidRPr="000B58EA">
              <w:rPr>
                <w:rFonts w:hint="eastAsia"/>
              </w:rPr>
              <w:t>＜</w:t>
            </w:r>
            <w:r w:rsidRPr="000B58EA">
              <w:rPr>
                <w:rFonts w:hint="eastAsia"/>
              </w:rPr>
              <w:t>90%</w:t>
            </w:r>
          </w:p>
        </w:tc>
        <w:tc>
          <w:tcPr>
            <w:tcW w:w="1842" w:type="dxa"/>
          </w:tcPr>
          <w:p w14:paraId="683BC05C" w14:textId="77777777" w:rsidR="00900B89" w:rsidRPr="000B58EA" w:rsidRDefault="00900B89" w:rsidP="007D31DB">
            <w:pPr>
              <w:jc w:val="center"/>
            </w:pPr>
            <w:r w:rsidRPr="000B58EA">
              <w:rPr>
                <w:rFonts w:hint="eastAsia"/>
              </w:rPr>
              <w:t>8</w:t>
            </w:r>
          </w:p>
        </w:tc>
        <w:tc>
          <w:tcPr>
            <w:tcW w:w="1610" w:type="dxa"/>
            <w:vMerge/>
          </w:tcPr>
          <w:p w14:paraId="574F7026" w14:textId="77777777" w:rsidR="00900B89" w:rsidRPr="000B58EA" w:rsidRDefault="00900B89" w:rsidP="007D31DB">
            <w:pPr>
              <w:jc w:val="center"/>
            </w:pPr>
          </w:p>
        </w:tc>
      </w:tr>
      <w:tr w:rsidR="00900B89" w:rsidRPr="000B58EA" w14:paraId="5AFA445B" w14:textId="77777777" w:rsidTr="007D31DB">
        <w:tc>
          <w:tcPr>
            <w:tcW w:w="3085" w:type="dxa"/>
            <w:vMerge/>
          </w:tcPr>
          <w:p w14:paraId="74BE18AC" w14:textId="77777777" w:rsidR="00900B89" w:rsidRPr="000B58EA" w:rsidRDefault="00900B89" w:rsidP="007D31DB"/>
        </w:tc>
        <w:tc>
          <w:tcPr>
            <w:tcW w:w="1985" w:type="dxa"/>
          </w:tcPr>
          <w:p w14:paraId="3BC566C9" w14:textId="77777777" w:rsidR="00900B89" w:rsidRPr="000B58EA" w:rsidRDefault="00900B89" w:rsidP="007D31DB">
            <w:pPr>
              <w:jc w:val="center"/>
            </w:pPr>
            <w:r w:rsidRPr="000B58EA">
              <w:rPr>
                <w:rFonts w:hint="eastAsia"/>
              </w:rPr>
              <w:t>R</w:t>
            </w:r>
            <w:r w:rsidRPr="00C1177F">
              <w:rPr>
                <w:rFonts w:hint="eastAsia"/>
                <w:vertAlign w:val="subscript"/>
              </w:rPr>
              <w:t>lm</w:t>
            </w:r>
            <w:r w:rsidRPr="000B58EA">
              <w:rPr>
                <w:rFonts w:hint="eastAsia"/>
              </w:rPr>
              <w:t>≥</w:t>
            </w:r>
            <w:r w:rsidRPr="000B58EA">
              <w:rPr>
                <w:rFonts w:hint="eastAsia"/>
              </w:rPr>
              <w:t>90%</w:t>
            </w:r>
          </w:p>
        </w:tc>
        <w:tc>
          <w:tcPr>
            <w:tcW w:w="1842" w:type="dxa"/>
          </w:tcPr>
          <w:p w14:paraId="1F0500DE" w14:textId="77777777" w:rsidR="00900B89" w:rsidRPr="000B58EA" w:rsidRDefault="00900B89" w:rsidP="007D31DB">
            <w:pPr>
              <w:jc w:val="center"/>
            </w:pPr>
            <w:r w:rsidRPr="000B58EA">
              <w:rPr>
                <w:rFonts w:hint="eastAsia"/>
              </w:rPr>
              <w:t>10</w:t>
            </w:r>
          </w:p>
        </w:tc>
        <w:tc>
          <w:tcPr>
            <w:tcW w:w="1610" w:type="dxa"/>
            <w:vMerge/>
          </w:tcPr>
          <w:p w14:paraId="1DFF01F1" w14:textId="77777777" w:rsidR="00900B89" w:rsidRPr="000B58EA" w:rsidRDefault="00900B89" w:rsidP="007D31DB">
            <w:pPr>
              <w:jc w:val="center"/>
            </w:pPr>
          </w:p>
        </w:tc>
      </w:tr>
      <w:tr w:rsidR="00900B89" w:rsidRPr="000B58EA" w14:paraId="32B36760" w14:textId="77777777" w:rsidTr="007D31DB">
        <w:tc>
          <w:tcPr>
            <w:tcW w:w="5070" w:type="dxa"/>
            <w:gridSpan w:val="2"/>
          </w:tcPr>
          <w:p w14:paraId="4E1D2DAD" w14:textId="77777777" w:rsidR="00900B89" w:rsidRPr="000B58EA" w:rsidRDefault="00900B89" w:rsidP="007D31DB">
            <w:pPr>
              <w:jc w:val="center"/>
            </w:pPr>
            <w:r w:rsidRPr="000B58EA">
              <w:rPr>
                <w:rFonts w:hint="eastAsia"/>
              </w:rPr>
              <w:t>合计</w:t>
            </w:r>
          </w:p>
        </w:tc>
        <w:tc>
          <w:tcPr>
            <w:tcW w:w="1842" w:type="dxa"/>
          </w:tcPr>
          <w:p w14:paraId="506E1EC9" w14:textId="77777777" w:rsidR="00900B89" w:rsidRPr="000B58EA" w:rsidRDefault="00900B89" w:rsidP="007D31DB">
            <w:pPr>
              <w:jc w:val="center"/>
            </w:pPr>
            <w:r w:rsidRPr="000B58EA">
              <w:t>10</w:t>
            </w:r>
          </w:p>
        </w:tc>
        <w:tc>
          <w:tcPr>
            <w:tcW w:w="1610" w:type="dxa"/>
          </w:tcPr>
          <w:p w14:paraId="2B9FF62A" w14:textId="77777777" w:rsidR="00900B89" w:rsidRPr="000B58EA" w:rsidRDefault="00900B89" w:rsidP="007D31DB">
            <w:pPr>
              <w:jc w:val="center"/>
            </w:pPr>
          </w:p>
        </w:tc>
      </w:tr>
    </w:tbl>
    <w:p w14:paraId="2791979B" w14:textId="77777777" w:rsidR="00900B89" w:rsidRPr="00E40E18" w:rsidRDefault="00900B89" w:rsidP="00900B89">
      <w:pPr>
        <w:spacing w:line="288" w:lineRule="auto"/>
        <w:rPr>
          <w:rFonts w:ascii="宋体" w:hAnsi="宋体"/>
          <w:b/>
          <w:kern w:val="0"/>
          <w:sz w:val="24"/>
        </w:rPr>
      </w:pPr>
      <w:r>
        <w:rPr>
          <w:rFonts w:ascii="宋体" w:hAnsi="宋体" w:hint="eastAsia"/>
          <w:b/>
          <w:kern w:val="0"/>
          <w:sz w:val="24"/>
        </w:rPr>
        <w:t>2、</w:t>
      </w:r>
      <w:r w:rsidRPr="00E83F14">
        <w:rPr>
          <w:rFonts w:ascii="宋体" w:hAnsi="宋体" w:hint="eastAsia"/>
          <w:b/>
          <w:kern w:val="0"/>
          <w:sz w:val="24"/>
        </w:rPr>
        <w:t>评价要点</w:t>
      </w:r>
    </w:p>
    <w:p w14:paraId="1771E4F6"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本地化建材使用比例</w:t>
      </w:r>
      <w:r w:rsidRPr="00817386">
        <w:rPr>
          <w:rFonts w:hint="eastAsia"/>
          <w:b/>
          <w:lang w:val="zh-CN"/>
        </w:rPr>
        <w:t>：</w:t>
      </w:r>
    </w:p>
    <w:p w14:paraId="07696812" w14:textId="77777777" w:rsidR="00900B89" w:rsidRPr="00884059" w:rsidRDefault="00900B89" w:rsidP="00900B89">
      <w:pPr>
        <w:spacing w:line="288" w:lineRule="auto"/>
        <w:rPr>
          <w:rFonts w:cs="宋体"/>
          <w:u w:val="single"/>
          <w:lang w:val="zh-CN"/>
        </w:rPr>
      </w:pPr>
      <w:r w:rsidRPr="00ED3996">
        <w:rPr>
          <w:rFonts w:cs="宋体" w:hint="eastAsia"/>
          <w:lang w:val="zh-CN"/>
        </w:rPr>
        <w:t>施工现场</w:t>
      </w:r>
      <w:r w:rsidRPr="00ED3996">
        <w:rPr>
          <w:rFonts w:cs="宋体"/>
          <w:lang w:val="zh-CN"/>
        </w:rPr>
        <w:t xml:space="preserve">500km </w:t>
      </w:r>
      <w:r w:rsidRPr="00ED3996">
        <w:rPr>
          <w:rFonts w:cs="宋体" w:hint="eastAsia"/>
          <w:lang w:val="zh-CN"/>
        </w:rPr>
        <w:t>以内生产的建筑材料使用重量：</w:t>
      </w:r>
      <w:r w:rsidRPr="00FD196A">
        <w:rPr>
          <w:rFonts w:cs="宋体" w:hint="eastAsia"/>
          <w:szCs w:val="21"/>
          <w:u w:val="single"/>
        </w:rPr>
        <w:t xml:space="preserve">  </w:t>
      </w:r>
      <w:r>
        <w:rPr>
          <w:rFonts w:cs="宋体" w:hint="eastAsia"/>
          <w:szCs w:val="21"/>
          <w:u w:val="single"/>
        </w:rPr>
        <w:t xml:space="preserve">  </w:t>
      </w:r>
      <w:r w:rsidRPr="00ED3996">
        <w:rPr>
          <w:rFonts w:cs="宋体" w:hint="eastAsia"/>
          <w:lang w:val="zh-CN"/>
        </w:rPr>
        <w:t>吨；所有建筑材料总重量：</w:t>
      </w:r>
      <w:r w:rsidRPr="00FD196A">
        <w:rPr>
          <w:rFonts w:cs="宋体" w:hint="eastAsia"/>
          <w:szCs w:val="21"/>
          <w:u w:val="single"/>
        </w:rPr>
        <w:t xml:space="preserve">  </w:t>
      </w:r>
      <w:r>
        <w:rPr>
          <w:rFonts w:cs="宋体" w:hint="eastAsia"/>
          <w:szCs w:val="21"/>
          <w:u w:val="single"/>
        </w:rPr>
        <w:t xml:space="preserve">  </w:t>
      </w:r>
      <w:r w:rsidRPr="00ED3996">
        <w:rPr>
          <w:rFonts w:cs="宋体" w:hint="eastAsia"/>
          <w:lang w:val="zh-CN"/>
        </w:rPr>
        <w:t>吨；</w:t>
      </w:r>
      <w:r>
        <w:rPr>
          <w:rFonts w:hint="eastAsia"/>
          <w:bCs/>
          <w:lang w:val="zh-CN"/>
        </w:rPr>
        <w:t>施工现场</w:t>
      </w:r>
      <w:r>
        <w:rPr>
          <w:rFonts w:hint="eastAsia"/>
          <w:bCs/>
          <w:lang w:val="zh-CN"/>
        </w:rPr>
        <w:t>500km</w:t>
      </w:r>
      <w:r>
        <w:rPr>
          <w:rFonts w:hint="eastAsia"/>
          <w:bCs/>
          <w:lang w:val="zh-CN"/>
        </w:rPr>
        <w:t>以内生产的建筑材料重量占建筑材料总重量的比例：</w:t>
      </w:r>
      <w:r>
        <w:rPr>
          <w:rFonts w:hint="eastAsia"/>
          <w:bCs/>
          <w:u w:val="single"/>
          <w:lang w:val="zh-CN"/>
        </w:rPr>
        <w:t xml:space="preserve">       %</w:t>
      </w:r>
    </w:p>
    <w:tbl>
      <w:tblPr>
        <w:tblStyle w:val="23"/>
        <w:tblW w:w="8359" w:type="dxa"/>
        <w:tblLook w:val="04A0" w:firstRow="1" w:lastRow="0" w:firstColumn="1" w:lastColumn="0" w:noHBand="0" w:noVBand="1"/>
      </w:tblPr>
      <w:tblGrid>
        <w:gridCol w:w="1161"/>
        <w:gridCol w:w="3402"/>
        <w:gridCol w:w="1924"/>
        <w:gridCol w:w="1872"/>
      </w:tblGrid>
      <w:tr w:rsidR="00900B89" w:rsidRPr="000B58EA" w14:paraId="2BFD0DD3" w14:textId="77777777" w:rsidTr="007D31DB">
        <w:tc>
          <w:tcPr>
            <w:tcW w:w="1161" w:type="dxa"/>
          </w:tcPr>
          <w:p w14:paraId="71CA1E94" w14:textId="77777777" w:rsidR="00900B89" w:rsidRPr="00C1177F" w:rsidRDefault="00900B89" w:rsidP="007D31DB">
            <w:pPr>
              <w:jc w:val="center"/>
              <w:rPr>
                <w:b/>
              </w:rPr>
            </w:pPr>
            <w:r w:rsidRPr="00C1177F">
              <w:rPr>
                <w:rFonts w:hint="eastAsia"/>
                <w:b/>
              </w:rPr>
              <w:t>序号</w:t>
            </w:r>
          </w:p>
        </w:tc>
        <w:tc>
          <w:tcPr>
            <w:tcW w:w="3402" w:type="dxa"/>
          </w:tcPr>
          <w:p w14:paraId="7203FBC3" w14:textId="77777777" w:rsidR="00900B89" w:rsidRPr="00C1177F" w:rsidRDefault="00900B89" w:rsidP="007D31DB">
            <w:pPr>
              <w:jc w:val="center"/>
              <w:rPr>
                <w:b/>
              </w:rPr>
            </w:pPr>
            <w:r w:rsidRPr="00C1177F">
              <w:rPr>
                <w:rFonts w:hint="eastAsia"/>
                <w:b/>
              </w:rPr>
              <w:t>建筑材料种类</w:t>
            </w:r>
          </w:p>
        </w:tc>
        <w:tc>
          <w:tcPr>
            <w:tcW w:w="1924" w:type="dxa"/>
          </w:tcPr>
          <w:p w14:paraId="1DDE6C8A" w14:textId="77777777" w:rsidR="00900B89" w:rsidRPr="00C1177F" w:rsidRDefault="00900B89" w:rsidP="007D31DB">
            <w:pPr>
              <w:jc w:val="center"/>
              <w:rPr>
                <w:b/>
              </w:rPr>
            </w:pPr>
            <w:r w:rsidRPr="00C1177F">
              <w:rPr>
                <w:rFonts w:hint="eastAsia"/>
                <w:b/>
              </w:rPr>
              <w:t>运输半径（</w:t>
            </w:r>
            <w:r w:rsidRPr="00C1177F">
              <w:rPr>
                <w:rFonts w:hint="eastAsia"/>
                <w:b/>
              </w:rPr>
              <w:t>km</w:t>
            </w:r>
            <w:r w:rsidRPr="00C1177F">
              <w:rPr>
                <w:rFonts w:hint="eastAsia"/>
                <w:b/>
              </w:rPr>
              <w:t>）</w:t>
            </w:r>
          </w:p>
        </w:tc>
        <w:tc>
          <w:tcPr>
            <w:tcW w:w="1872" w:type="dxa"/>
          </w:tcPr>
          <w:p w14:paraId="78F6B7FB" w14:textId="77777777" w:rsidR="00900B89" w:rsidRPr="00C1177F" w:rsidRDefault="00900B89" w:rsidP="007D31DB">
            <w:pPr>
              <w:jc w:val="center"/>
              <w:rPr>
                <w:b/>
              </w:rPr>
            </w:pPr>
            <w:r w:rsidRPr="00C1177F">
              <w:rPr>
                <w:rFonts w:hint="eastAsia"/>
                <w:b/>
              </w:rPr>
              <w:t>建筑材料重量（</w:t>
            </w:r>
            <w:r w:rsidRPr="00C1177F">
              <w:rPr>
                <w:rFonts w:hint="eastAsia"/>
                <w:b/>
              </w:rPr>
              <w:t>t</w:t>
            </w:r>
            <w:r w:rsidRPr="00C1177F">
              <w:rPr>
                <w:rFonts w:hint="eastAsia"/>
                <w:b/>
              </w:rPr>
              <w:t>）</w:t>
            </w:r>
          </w:p>
        </w:tc>
      </w:tr>
      <w:tr w:rsidR="00900B89" w:rsidRPr="000B58EA" w14:paraId="57CD1196" w14:textId="77777777" w:rsidTr="007D31DB">
        <w:tc>
          <w:tcPr>
            <w:tcW w:w="1161" w:type="dxa"/>
          </w:tcPr>
          <w:p w14:paraId="26081206" w14:textId="77777777" w:rsidR="00900B89" w:rsidRPr="000B58EA" w:rsidRDefault="00900B89" w:rsidP="007D31DB">
            <w:pPr>
              <w:jc w:val="center"/>
            </w:pPr>
            <w:r w:rsidRPr="000B58EA">
              <w:rPr>
                <w:rFonts w:hint="eastAsia"/>
              </w:rPr>
              <w:t>1</w:t>
            </w:r>
          </w:p>
        </w:tc>
        <w:tc>
          <w:tcPr>
            <w:tcW w:w="3402" w:type="dxa"/>
          </w:tcPr>
          <w:p w14:paraId="1EA836C4" w14:textId="77777777" w:rsidR="00900B89" w:rsidRPr="000B58EA" w:rsidRDefault="00900B89" w:rsidP="007D31DB"/>
        </w:tc>
        <w:tc>
          <w:tcPr>
            <w:tcW w:w="1924" w:type="dxa"/>
          </w:tcPr>
          <w:p w14:paraId="3649B4BA" w14:textId="77777777" w:rsidR="00900B89" w:rsidRPr="000B58EA" w:rsidRDefault="00900B89" w:rsidP="007D31DB"/>
        </w:tc>
        <w:tc>
          <w:tcPr>
            <w:tcW w:w="1872" w:type="dxa"/>
          </w:tcPr>
          <w:p w14:paraId="44A70DE6" w14:textId="77777777" w:rsidR="00900B89" w:rsidRPr="000B58EA" w:rsidRDefault="00900B89" w:rsidP="007D31DB"/>
        </w:tc>
      </w:tr>
      <w:tr w:rsidR="00900B89" w:rsidRPr="000B58EA" w14:paraId="0416416C" w14:textId="77777777" w:rsidTr="007D31DB">
        <w:tc>
          <w:tcPr>
            <w:tcW w:w="1161" w:type="dxa"/>
          </w:tcPr>
          <w:p w14:paraId="712889F2" w14:textId="77777777" w:rsidR="00900B89" w:rsidRPr="000B58EA" w:rsidRDefault="00900B89" w:rsidP="007D31DB">
            <w:pPr>
              <w:jc w:val="center"/>
            </w:pPr>
            <w:r w:rsidRPr="000B58EA">
              <w:rPr>
                <w:rFonts w:hint="eastAsia"/>
              </w:rPr>
              <w:t>2</w:t>
            </w:r>
          </w:p>
        </w:tc>
        <w:tc>
          <w:tcPr>
            <w:tcW w:w="3402" w:type="dxa"/>
          </w:tcPr>
          <w:p w14:paraId="3B40FCAE" w14:textId="77777777" w:rsidR="00900B89" w:rsidRPr="000B58EA" w:rsidRDefault="00900B89" w:rsidP="007D31DB"/>
        </w:tc>
        <w:tc>
          <w:tcPr>
            <w:tcW w:w="1924" w:type="dxa"/>
          </w:tcPr>
          <w:p w14:paraId="472A6B1D" w14:textId="77777777" w:rsidR="00900B89" w:rsidRPr="000B58EA" w:rsidRDefault="00900B89" w:rsidP="007D31DB"/>
        </w:tc>
        <w:tc>
          <w:tcPr>
            <w:tcW w:w="1872" w:type="dxa"/>
          </w:tcPr>
          <w:p w14:paraId="415C1173" w14:textId="77777777" w:rsidR="00900B89" w:rsidRPr="000B58EA" w:rsidRDefault="00900B89" w:rsidP="007D31DB"/>
        </w:tc>
      </w:tr>
      <w:tr w:rsidR="00900B89" w:rsidRPr="000B58EA" w14:paraId="5DE37AC6" w14:textId="77777777" w:rsidTr="007D31DB">
        <w:tc>
          <w:tcPr>
            <w:tcW w:w="1161" w:type="dxa"/>
          </w:tcPr>
          <w:p w14:paraId="64D87B23" w14:textId="77777777" w:rsidR="00900B89" w:rsidRPr="000B58EA" w:rsidRDefault="00900B89" w:rsidP="007D31DB">
            <w:pPr>
              <w:jc w:val="center"/>
            </w:pPr>
            <w:r w:rsidRPr="000B58EA">
              <w:rPr>
                <w:rFonts w:hint="eastAsia"/>
              </w:rPr>
              <w:t>3</w:t>
            </w:r>
          </w:p>
        </w:tc>
        <w:tc>
          <w:tcPr>
            <w:tcW w:w="3402" w:type="dxa"/>
          </w:tcPr>
          <w:p w14:paraId="5FF8E2AD" w14:textId="77777777" w:rsidR="00900B89" w:rsidRPr="000B58EA" w:rsidRDefault="00900B89" w:rsidP="007D31DB"/>
        </w:tc>
        <w:tc>
          <w:tcPr>
            <w:tcW w:w="1924" w:type="dxa"/>
          </w:tcPr>
          <w:p w14:paraId="6A1CF571" w14:textId="77777777" w:rsidR="00900B89" w:rsidRPr="000B58EA" w:rsidRDefault="00900B89" w:rsidP="007D31DB"/>
        </w:tc>
        <w:tc>
          <w:tcPr>
            <w:tcW w:w="1872" w:type="dxa"/>
          </w:tcPr>
          <w:p w14:paraId="7400CDC9" w14:textId="77777777" w:rsidR="00900B89" w:rsidRPr="000B58EA" w:rsidRDefault="00900B89" w:rsidP="007D31DB"/>
        </w:tc>
      </w:tr>
      <w:tr w:rsidR="00900B89" w:rsidRPr="000B58EA" w14:paraId="216C69EF" w14:textId="77777777" w:rsidTr="007D31DB">
        <w:tc>
          <w:tcPr>
            <w:tcW w:w="1161" w:type="dxa"/>
          </w:tcPr>
          <w:p w14:paraId="7AE9E75A" w14:textId="77777777" w:rsidR="00900B89" w:rsidRPr="000B58EA" w:rsidRDefault="00900B89" w:rsidP="007D31DB">
            <w:pPr>
              <w:jc w:val="center"/>
            </w:pPr>
            <w:r>
              <w:rPr>
                <w:rFonts w:hint="eastAsia"/>
              </w:rPr>
              <w:t>（以下可加行）</w:t>
            </w:r>
          </w:p>
        </w:tc>
        <w:tc>
          <w:tcPr>
            <w:tcW w:w="3402" w:type="dxa"/>
          </w:tcPr>
          <w:p w14:paraId="7A5D5756" w14:textId="77777777" w:rsidR="00900B89" w:rsidRPr="000B58EA" w:rsidRDefault="00900B89" w:rsidP="007D31DB"/>
        </w:tc>
        <w:tc>
          <w:tcPr>
            <w:tcW w:w="1924" w:type="dxa"/>
          </w:tcPr>
          <w:p w14:paraId="69EC70F5" w14:textId="77777777" w:rsidR="00900B89" w:rsidRPr="000B58EA" w:rsidRDefault="00900B89" w:rsidP="007D31DB"/>
        </w:tc>
        <w:tc>
          <w:tcPr>
            <w:tcW w:w="1872" w:type="dxa"/>
          </w:tcPr>
          <w:p w14:paraId="2EB64471" w14:textId="77777777" w:rsidR="00900B89" w:rsidRPr="000B58EA" w:rsidRDefault="00900B89" w:rsidP="007D31DB"/>
        </w:tc>
      </w:tr>
      <w:tr w:rsidR="00900B89" w:rsidRPr="000B58EA" w14:paraId="71B1287B" w14:textId="77777777" w:rsidTr="007D31DB">
        <w:tc>
          <w:tcPr>
            <w:tcW w:w="4563" w:type="dxa"/>
            <w:gridSpan w:val="2"/>
          </w:tcPr>
          <w:p w14:paraId="5728C938" w14:textId="77777777" w:rsidR="00900B89" w:rsidRPr="000B58EA" w:rsidRDefault="00900B89" w:rsidP="007D31DB">
            <w:pPr>
              <w:jc w:val="center"/>
            </w:pPr>
            <w:r w:rsidRPr="000B58EA">
              <w:rPr>
                <w:rFonts w:hint="eastAsia"/>
              </w:rPr>
              <w:t>合计</w:t>
            </w:r>
          </w:p>
        </w:tc>
        <w:tc>
          <w:tcPr>
            <w:tcW w:w="1924" w:type="dxa"/>
          </w:tcPr>
          <w:p w14:paraId="52BC498D" w14:textId="77777777" w:rsidR="00900B89" w:rsidRPr="000B58EA" w:rsidRDefault="00900B89" w:rsidP="007D31DB"/>
        </w:tc>
        <w:tc>
          <w:tcPr>
            <w:tcW w:w="1872" w:type="dxa"/>
          </w:tcPr>
          <w:p w14:paraId="1C5E88C2" w14:textId="77777777" w:rsidR="00900B89" w:rsidRPr="000B58EA" w:rsidRDefault="00900B89" w:rsidP="007D31DB"/>
        </w:tc>
      </w:tr>
      <w:tr w:rsidR="00900B89" w:rsidRPr="000B58EA" w14:paraId="59E5C26F" w14:textId="77777777" w:rsidTr="007D31DB">
        <w:tc>
          <w:tcPr>
            <w:tcW w:w="4563" w:type="dxa"/>
            <w:gridSpan w:val="2"/>
          </w:tcPr>
          <w:p w14:paraId="346AE4C1" w14:textId="77777777" w:rsidR="00900B89" w:rsidRPr="000B58EA" w:rsidRDefault="00900B89" w:rsidP="007D31DB">
            <w:r w:rsidRPr="000B58EA">
              <w:rPr>
                <w:rFonts w:hint="eastAsia"/>
              </w:rPr>
              <w:t>施工现场</w:t>
            </w:r>
            <w:r w:rsidRPr="000B58EA">
              <w:rPr>
                <w:rFonts w:hint="eastAsia"/>
              </w:rPr>
              <w:t>500km</w:t>
            </w:r>
            <w:r w:rsidRPr="000B58EA">
              <w:rPr>
                <w:rFonts w:hint="eastAsia"/>
              </w:rPr>
              <w:t>以内生产的建筑材料重量占建筑材料总重量的比例</w:t>
            </w:r>
          </w:p>
        </w:tc>
        <w:tc>
          <w:tcPr>
            <w:tcW w:w="3796" w:type="dxa"/>
            <w:gridSpan w:val="2"/>
          </w:tcPr>
          <w:p w14:paraId="03D69383" w14:textId="77777777" w:rsidR="00900B89" w:rsidRPr="000B58EA" w:rsidRDefault="00900B89" w:rsidP="007D31DB"/>
        </w:tc>
      </w:tr>
    </w:tbl>
    <w:p w14:paraId="5E60FEDA" w14:textId="77777777" w:rsidR="00900B89" w:rsidRPr="00E40E18" w:rsidRDefault="00900B89" w:rsidP="00900B89">
      <w:pPr>
        <w:spacing w:line="288" w:lineRule="auto"/>
        <w:rPr>
          <w:rFonts w:ascii="宋体" w:hAnsi="宋体"/>
          <w:b/>
          <w:kern w:val="0"/>
          <w:sz w:val="24"/>
        </w:rPr>
      </w:pPr>
      <w:r>
        <w:rPr>
          <w:rFonts w:ascii="宋体" w:hAnsi="宋体" w:hint="eastAsia"/>
          <w:b/>
          <w:kern w:val="0"/>
          <w:sz w:val="24"/>
        </w:rPr>
        <w:t>3、</w:t>
      </w:r>
      <w:r w:rsidRPr="00E40E18">
        <w:rPr>
          <w:rFonts w:ascii="宋体" w:hAnsi="宋体" w:hint="eastAsia"/>
          <w:b/>
          <w:kern w:val="0"/>
          <w:sz w:val="24"/>
        </w:rPr>
        <w:t>证明材料</w:t>
      </w:r>
    </w:p>
    <w:p w14:paraId="4A1DEBED" w14:textId="77777777" w:rsidR="00900B89" w:rsidRPr="00371DB0" w:rsidRDefault="00900B89" w:rsidP="00900B89">
      <w:pPr>
        <w:spacing w:line="288" w:lineRule="auto"/>
        <w:rPr>
          <w:b/>
        </w:rPr>
      </w:pPr>
      <w:r>
        <w:rPr>
          <w:rFonts w:hint="eastAsia"/>
          <w:b/>
        </w:rPr>
        <w:t>运行</w:t>
      </w:r>
      <w:r w:rsidRPr="00371DB0">
        <w:rPr>
          <w:rFonts w:hint="eastAsia"/>
          <w:b/>
        </w:rPr>
        <w:t>评价建议提交材料及要求：</w:t>
      </w:r>
    </w:p>
    <w:p w14:paraId="78F0D12A"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本地化建材使用比例</w:t>
      </w:r>
      <w:r w:rsidRPr="00817386">
        <w:rPr>
          <w:rFonts w:hint="eastAsia"/>
          <w:b/>
          <w:lang w:val="zh-CN"/>
        </w:rPr>
        <w:t>：</w:t>
      </w:r>
    </w:p>
    <w:p w14:paraId="499531F1" w14:textId="77777777" w:rsidR="00900B89" w:rsidRDefault="00900B89" w:rsidP="00900B89">
      <w:pPr>
        <w:spacing w:line="288" w:lineRule="auto"/>
        <w:rPr>
          <w:rFonts w:eastAsiaTheme="minorEastAsia"/>
        </w:rPr>
      </w:pPr>
      <w:r>
        <w:rPr>
          <w:rFonts w:cs="宋体" w:hint="eastAsia"/>
          <w:lang w:val="zh-CN"/>
        </w:rPr>
        <w:t>（</w:t>
      </w:r>
      <w:r w:rsidRPr="00C062C6">
        <w:rPr>
          <w:rFonts w:cs="宋体" w:hint="eastAsia"/>
          <w:bCs/>
        </w:rPr>
        <w:t>1</w:t>
      </w:r>
      <w:r>
        <w:rPr>
          <w:rFonts w:cs="宋体" w:hint="eastAsia"/>
          <w:bCs/>
        </w:rPr>
        <w:t>）</w:t>
      </w:r>
      <w:r w:rsidRPr="00E20086">
        <w:rPr>
          <w:rFonts w:eastAsiaTheme="minorEastAsia"/>
        </w:rPr>
        <w:t>建筑材料进场记录</w:t>
      </w:r>
      <w:r>
        <w:rPr>
          <w:rFonts w:eastAsiaTheme="minorEastAsia" w:hint="eastAsia"/>
        </w:rPr>
        <w:t>：应体现大宗建材的进场情况（批次、运输距离、重量、体积等）；</w:t>
      </w:r>
    </w:p>
    <w:p w14:paraId="7BA9C3C9"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2</w:t>
      </w:r>
      <w:r>
        <w:rPr>
          <w:rFonts w:eastAsiaTheme="minorEastAsia" w:hint="eastAsia"/>
        </w:rPr>
        <w:t>）</w:t>
      </w:r>
      <w:r>
        <w:rPr>
          <w:rFonts w:cs="宋体" w:hint="eastAsia"/>
        </w:rPr>
        <w:t>建筑材料采购或供货合同等证明文件：应体现大宗建材的采购情况（采购时间、对应项目、采购厂商、采购量等）</w:t>
      </w:r>
      <w:r>
        <w:rPr>
          <w:rFonts w:eastAsiaTheme="minorEastAsia" w:hint="eastAsia"/>
        </w:rPr>
        <w:t>；</w:t>
      </w:r>
    </w:p>
    <w:p w14:paraId="3AC90309" w14:textId="74F56A94" w:rsidR="00900B89" w:rsidRDefault="00900B89" w:rsidP="00900B89">
      <w:pPr>
        <w:spacing w:line="288" w:lineRule="auto"/>
        <w:rPr>
          <w:rFonts w:eastAsiaTheme="minorEastAsia"/>
        </w:rPr>
      </w:pPr>
      <w:r>
        <w:rPr>
          <w:rFonts w:eastAsiaTheme="minorEastAsia" w:hint="eastAsia"/>
        </w:rPr>
        <w:t>（</w:t>
      </w:r>
      <w:r>
        <w:rPr>
          <w:rFonts w:eastAsiaTheme="minorEastAsia" w:hint="eastAsia"/>
        </w:rPr>
        <w:t>3</w:t>
      </w:r>
      <w:r>
        <w:rPr>
          <w:rFonts w:eastAsiaTheme="minorEastAsia" w:hint="eastAsia"/>
        </w:rPr>
        <w:t>）</w:t>
      </w:r>
      <w:r w:rsidRPr="00E20086">
        <w:rPr>
          <w:rFonts w:eastAsiaTheme="minorEastAsia"/>
        </w:rPr>
        <w:t>本地生产建筑材料使用比例计算书</w:t>
      </w:r>
      <w:r>
        <w:rPr>
          <w:rFonts w:eastAsiaTheme="minorEastAsia" w:hint="eastAsia"/>
        </w:rPr>
        <w:t>：应体现项目本地生产各类建筑材料的实际使用量，本地化材料总量、工程建材总量以及本地化建材实际使用比例；</w:t>
      </w:r>
    </w:p>
    <w:p w14:paraId="4C86446A" w14:textId="77777777" w:rsidR="00900B89" w:rsidRPr="00CA307F" w:rsidRDefault="00900B89" w:rsidP="00900B89">
      <w:pPr>
        <w:spacing w:line="288" w:lineRule="auto"/>
        <w:rPr>
          <w:rFonts w:cs="宋体"/>
          <w:b/>
          <w:bCs/>
        </w:rPr>
      </w:pPr>
      <w:r>
        <w:rPr>
          <w:rFonts w:eastAsiaTheme="minorEastAsia" w:hint="eastAsia"/>
        </w:rPr>
        <w:t>（</w:t>
      </w:r>
      <w:r>
        <w:rPr>
          <w:rFonts w:eastAsiaTheme="minorEastAsia" w:hint="eastAsia"/>
        </w:rPr>
        <w:t>4</w:t>
      </w:r>
      <w:r>
        <w:rPr>
          <w:rFonts w:eastAsiaTheme="minorEastAsia" w:hint="eastAsia"/>
        </w:rPr>
        <w:t>）</w:t>
      </w:r>
      <w:r w:rsidRPr="00E20086">
        <w:rPr>
          <w:rFonts w:eastAsiaTheme="minorEastAsia"/>
        </w:rPr>
        <w:t>工程材料决算清单</w:t>
      </w:r>
      <w:r>
        <w:rPr>
          <w:rFonts w:eastAsiaTheme="minorEastAsia" w:hint="eastAsia"/>
        </w:rPr>
        <w:t>：应体现项目实际使用各类建材信息（名称、用量）。</w:t>
      </w:r>
    </w:p>
    <w:p w14:paraId="55FB6FAC" w14:textId="77777777" w:rsidR="00900B89" w:rsidRPr="009F12C8" w:rsidRDefault="00900B89" w:rsidP="00900B89">
      <w:pPr>
        <w:spacing w:line="288" w:lineRule="auto"/>
        <w:rPr>
          <w:rFonts w:cs="宋体"/>
          <w:b/>
        </w:rPr>
      </w:pPr>
      <w:r w:rsidRPr="009F12C8">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291EBEBD" w14:textId="77777777" w:rsidTr="007D31DB">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29F7F92B" w14:textId="77777777" w:rsidR="00900B89" w:rsidRPr="00D30A69" w:rsidRDefault="00900B89" w:rsidP="007D31DB">
            <w:pPr>
              <w:spacing w:line="288" w:lineRule="auto"/>
              <w:rPr>
                <w:b/>
              </w:rPr>
            </w:pPr>
          </w:p>
        </w:tc>
      </w:tr>
    </w:tbl>
    <w:p w14:paraId="1B882384" w14:textId="77777777" w:rsidR="00900B89" w:rsidRDefault="00900B89" w:rsidP="00900B89"/>
    <w:p w14:paraId="50C74409" w14:textId="77777777" w:rsidR="00900B89" w:rsidRDefault="00900B89" w:rsidP="00900B89">
      <w:pPr>
        <w:sectPr w:rsidR="00900B89">
          <w:pgSz w:w="11906" w:h="16838"/>
          <w:pgMar w:top="1440" w:right="1800" w:bottom="1440" w:left="1800" w:header="851" w:footer="992" w:gutter="0"/>
          <w:cols w:space="425"/>
          <w:docGrid w:type="lines" w:linePitch="312"/>
        </w:sectPr>
      </w:pPr>
    </w:p>
    <w:p w14:paraId="0789F93F" w14:textId="77777777" w:rsidR="00900B89" w:rsidRPr="003D1B31" w:rsidRDefault="00900B89" w:rsidP="00900B89">
      <w:pPr>
        <w:pStyle w:val="3"/>
        <w:rPr>
          <w:color w:val="000000" w:themeColor="text1"/>
        </w:rPr>
      </w:pPr>
      <w:r w:rsidRPr="003D1B31">
        <w:rPr>
          <w:rFonts w:hint="eastAsia"/>
        </w:rPr>
        <w:lastRenderedPageBreak/>
        <w:t>7.2.8 现浇</w:t>
      </w:r>
      <w:r w:rsidRPr="003D1B31">
        <w:t>混凝土采用预拌混凝土。</w:t>
      </w:r>
      <w:r w:rsidRPr="003D1B31">
        <w:rPr>
          <w:rFonts w:hint="eastAsia"/>
        </w:rPr>
        <w:t>（总分10分）</w:t>
      </w:r>
    </w:p>
    <w:p w14:paraId="532B8F8C" w14:textId="77777777" w:rsidR="00900B89" w:rsidRPr="008D1A6E" w:rsidRDefault="00900B89" w:rsidP="00900B89">
      <w:pPr>
        <w:spacing w:line="360" w:lineRule="auto"/>
        <w:rPr>
          <w:b/>
          <w:kern w:val="0"/>
          <w:sz w:val="24"/>
        </w:rPr>
      </w:pPr>
      <w:r w:rsidRPr="008D1A6E">
        <w:rPr>
          <w:rFonts w:hint="eastAsia"/>
          <w:b/>
          <w:kern w:val="0"/>
          <w:sz w:val="24"/>
        </w:rPr>
        <w:t>参评情况</w:t>
      </w:r>
    </w:p>
    <w:p w14:paraId="492EC766" w14:textId="77777777" w:rsidR="00900B89" w:rsidRPr="00233A87" w:rsidRDefault="00900B89" w:rsidP="00900B89">
      <w:pPr>
        <w:spacing w:line="360" w:lineRule="auto"/>
        <w:rPr>
          <w:kern w:val="0"/>
          <w:szCs w:val="21"/>
        </w:rPr>
      </w:pPr>
      <w:r w:rsidRPr="00233A87">
        <w:rPr>
          <w:rFonts w:hint="eastAsia"/>
          <w:kern w:val="0"/>
          <w:szCs w:val="21"/>
        </w:rPr>
        <w:t>□参评□不参评</w:t>
      </w:r>
      <w:r w:rsidRPr="00D7610D">
        <w:rPr>
          <w:rFonts w:hint="eastAsia"/>
          <w:kern w:val="0"/>
          <w:szCs w:val="21"/>
        </w:rPr>
        <w:t>，原因</w:t>
      </w:r>
      <w:r>
        <w:rPr>
          <w:rFonts w:hint="eastAsia"/>
          <w:kern w:val="0"/>
          <w:szCs w:val="21"/>
        </w:rPr>
        <w:t>（</w:t>
      </w:r>
      <w:r w:rsidRPr="00233A87">
        <w:rPr>
          <w:rFonts w:hint="eastAsia"/>
          <w:kern w:val="0"/>
          <w:szCs w:val="21"/>
        </w:rPr>
        <w:t>□</w:t>
      </w:r>
      <w:r w:rsidRPr="002E2A45">
        <w:rPr>
          <w:rFonts w:eastAsiaTheme="minorEastAsia"/>
        </w:rPr>
        <w:t>距施工现场</w:t>
      </w:r>
      <w:r w:rsidRPr="002E2A45">
        <w:rPr>
          <w:rFonts w:eastAsiaTheme="minorEastAsia"/>
        </w:rPr>
        <w:t>50km</w:t>
      </w:r>
      <w:r w:rsidRPr="002E2A45">
        <w:rPr>
          <w:rFonts w:eastAsiaTheme="minorEastAsia"/>
        </w:rPr>
        <w:t>范围内没有预拌混凝土供应</w:t>
      </w:r>
      <w:r>
        <w:rPr>
          <w:rFonts w:hint="eastAsia"/>
          <w:kern w:val="0"/>
          <w:szCs w:val="21"/>
        </w:rPr>
        <w:t>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22A47038"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tbl>
      <w:tblPr>
        <w:tblStyle w:val="23"/>
        <w:tblW w:w="7429" w:type="dxa"/>
        <w:tblLook w:val="04A0" w:firstRow="1" w:lastRow="0" w:firstColumn="1" w:lastColumn="0" w:noHBand="0" w:noVBand="1"/>
      </w:tblPr>
      <w:tblGrid>
        <w:gridCol w:w="4000"/>
        <w:gridCol w:w="1842"/>
        <w:gridCol w:w="1587"/>
      </w:tblGrid>
      <w:tr w:rsidR="00900B89" w:rsidRPr="000B58EA" w14:paraId="05633E19" w14:textId="77777777" w:rsidTr="007D31DB">
        <w:tc>
          <w:tcPr>
            <w:tcW w:w="4000" w:type="dxa"/>
          </w:tcPr>
          <w:p w14:paraId="1971D7DB" w14:textId="77777777" w:rsidR="00900B89" w:rsidRPr="00094F3E" w:rsidRDefault="00900B89" w:rsidP="007D31DB">
            <w:pPr>
              <w:jc w:val="center"/>
              <w:rPr>
                <w:b/>
              </w:rPr>
            </w:pPr>
            <w:r w:rsidRPr="00094F3E">
              <w:rPr>
                <w:rFonts w:hint="eastAsia"/>
                <w:b/>
              </w:rPr>
              <w:t>评价</w:t>
            </w:r>
            <w:r w:rsidRPr="00094F3E">
              <w:rPr>
                <w:b/>
              </w:rPr>
              <w:t>内容</w:t>
            </w:r>
          </w:p>
        </w:tc>
        <w:tc>
          <w:tcPr>
            <w:tcW w:w="1842" w:type="dxa"/>
          </w:tcPr>
          <w:p w14:paraId="3F72B949" w14:textId="77777777" w:rsidR="00900B89" w:rsidRPr="00094F3E" w:rsidRDefault="00900B89" w:rsidP="007D31DB">
            <w:pPr>
              <w:jc w:val="center"/>
              <w:rPr>
                <w:b/>
              </w:rPr>
            </w:pPr>
            <w:r w:rsidRPr="00094F3E">
              <w:rPr>
                <w:rFonts w:hint="eastAsia"/>
                <w:b/>
              </w:rPr>
              <w:t>评价</w:t>
            </w:r>
            <w:r w:rsidRPr="00094F3E">
              <w:rPr>
                <w:b/>
              </w:rPr>
              <w:t>分值</w:t>
            </w:r>
            <w:r w:rsidRPr="00094F3E">
              <w:rPr>
                <w:rFonts w:hint="eastAsia"/>
                <w:b/>
              </w:rPr>
              <w:t>（分</w:t>
            </w:r>
            <w:r w:rsidRPr="00094F3E">
              <w:rPr>
                <w:b/>
              </w:rPr>
              <w:t>）</w:t>
            </w:r>
          </w:p>
        </w:tc>
        <w:tc>
          <w:tcPr>
            <w:tcW w:w="1587" w:type="dxa"/>
          </w:tcPr>
          <w:p w14:paraId="2F3AFF5C" w14:textId="77777777" w:rsidR="00900B89" w:rsidRPr="00094F3E" w:rsidRDefault="00900B89" w:rsidP="007D31DB">
            <w:pPr>
              <w:jc w:val="center"/>
              <w:rPr>
                <w:b/>
              </w:rPr>
            </w:pPr>
            <w:r w:rsidRPr="00094F3E">
              <w:rPr>
                <w:rFonts w:hint="eastAsia"/>
                <w:b/>
              </w:rPr>
              <w:t>自评得分（分）</w:t>
            </w:r>
          </w:p>
        </w:tc>
      </w:tr>
      <w:tr w:rsidR="00900B89" w:rsidRPr="000B58EA" w14:paraId="5709ED2D" w14:textId="77777777" w:rsidTr="007D31DB">
        <w:tc>
          <w:tcPr>
            <w:tcW w:w="4000" w:type="dxa"/>
          </w:tcPr>
          <w:p w14:paraId="4B51F81C" w14:textId="77777777" w:rsidR="00900B89" w:rsidRPr="000B58EA" w:rsidRDefault="00900B89" w:rsidP="007D31DB">
            <w:pPr>
              <w:jc w:val="center"/>
            </w:pPr>
            <w:r>
              <w:rPr>
                <w:rFonts w:hint="eastAsia"/>
              </w:rPr>
              <w:t>工程现浇混凝土</w:t>
            </w:r>
            <w:r w:rsidRPr="000B58EA">
              <w:rPr>
                <w:rFonts w:hint="eastAsia"/>
              </w:rPr>
              <w:t>全部采用</w:t>
            </w:r>
            <w:r w:rsidRPr="000B58EA">
              <w:t>预拌混凝土</w:t>
            </w:r>
          </w:p>
        </w:tc>
        <w:tc>
          <w:tcPr>
            <w:tcW w:w="1842" w:type="dxa"/>
          </w:tcPr>
          <w:p w14:paraId="22A81866" w14:textId="77777777" w:rsidR="00900B89" w:rsidRPr="000B58EA" w:rsidRDefault="00900B89" w:rsidP="007D31DB">
            <w:pPr>
              <w:jc w:val="center"/>
            </w:pPr>
            <w:r w:rsidRPr="000B58EA">
              <w:t>10</w:t>
            </w:r>
          </w:p>
        </w:tc>
        <w:tc>
          <w:tcPr>
            <w:tcW w:w="1587" w:type="dxa"/>
          </w:tcPr>
          <w:p w14:paraId="25BCCCCF" w14:textId="77777777" w:rsidR="00900B89" w:rsidRPr="000B58EA" w:rsidRDefault="00900B89" w:rsidP="007D31DB">
            <w:pPr>
              <w:jc w:val="center"/>
            </w:pPr>
          </w:p>
        </w:tc>
      </w:tr>
      <w:tr w:rsidR="00900B89" w:rsidRPr="000B58EA" w14:paraId="3F7FA499" w14:textId="77777777" w:rsidTr="007D31DB">
        <w:tc>
          <w:tcPr>
            <w:tcW w:w="4000" w:type="dxa"/>
          </w:tcPr>
          <w:p w14:paraId="32DCB83B" w14:textId="77777777" w:rsidR="00900B89" w:rsidRPr="000B58EA" w:rsidRDefault="00900B89" w:rsidP="007D31DB">
            <w:pPr>
              <w:jc w:val="center"/>
            </w:pPr>
            <w:r w:rsidRPr="000B58EA">
              <w:rPr>
                <w:rFonts w:hint="eastAsia"/>
              </w:rPr>
              <w:t>合计</w:t>
            </w:r>
          </w:p>
        </w:tc>
        <w:tc>
          <w:tcPr>
            <w:tcW w:w="1842" w:type="dxa"/>
          </w:tcPr>
          <w:p w14:paraId="589483F4" w14:textId="77777777" w:rsidR="00900B89" w:rsidRPr="000B58EA" w:rsidRDefault="00900B89" w:rsidP="007D31DB">
            <w:pPr>
              <w:jc w:val="center"/>
            </w:pPr>
            <w:r w:rsidRPr="000B58EA">
              <w:t>10</w:t>
            </w:r>
          </w:p>
        </w:tc>
        <w:tc>
          <w:tcPr>
            <w:tcW w:w="1587" w:type="dxa"/>
          </w:tcPr>
          <w:p w14:paraId="5496FD48" w14:textId="77777777" w:rsidR="00900B89" w:rsidRPr="000B58EA" w:rsidRDefault="00900B89" w:rsidP="007D31DB">
            <w:pPr>
              <w:jc w:val="center"/>
            </w:pPr>
          </w:p>
        </w:tc>
      </w:tr>
    </w:tbl>
    <w:p w14:paraId="1EDA5B93"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39F7CFA6"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预拌混凝土使用情况</w:t>
      </w:r>
      <w:r w:rsidRPr="00817386">
        <w:rPr>
          <w:rFonts w:hint="eastAsia"/>
          <w:b/>
          <w:lang w:val="zh-CN"/>
        </w:rPr>
        <w:t>：</w:t>
      </w:r>
    </w:p>
    <w:p w14:paraId="72E5E473" w14:textId="77777777" w:rsidR="00900B89" w:rsidRPr="00B4060C" w:rsidRDefault="00900B89" w:rsidP="00900B89">
      <w:pPr>
        <w:spacing w:line="288" w:lineRule="auto"/>
        <w:rPr>
          <w:rFonts w:cs="宋体"/>
          <w:lang w:val="zh-CN"/>
        </w:rPr>
      </w:pPr>
      <w:r w:rsidRPr="00B4060C">
        <w:rPr>
          <w:rFonts w:cs="宋体" w:hint="eastAsia"/>
          <w:lang w:val="zh-CN"/>
        </w:rPr>
        <w:t>现浇混凝土是否全部采用预拌混凝土：</w:t>
      </w:r>
      <w:r w:rsidRPr="007974F8">
        <w:rPr>
          <w:rFonts w:ascii="宋体" w:hAnsi="宋体"/>
          <w:bCs/>
          <w:lang w:val="zh-CN"/>
        </w:rPr>
        <w:t>□</w:t>
      </w:r>
      <w:r w:rsidRPr="007974F8">
        <w:rPr>
          <w:rFonts w:cs="宋体" w:hint="eastAsia"/>
          <w:lang w:val="zh-CN"/>
        </w:rPr>
        <w:t>是、</w:t>
      </w:r>
      <w:r w:rsidRPr="007974F8">
        <w:rPr>
          <w:rFonts w:eastAsia="仿宋_GB2312" w:cs="仿宋_GB2312" w:hint="eastAsia"/>
        </w:rPr>
        <w:t>□</w:t>
      </w:r>
      <w:r w:rsidRPr="00B4060C">
        <w:rPr>
          <w:rFonts w:cs="宋体" w:hint="eastAsia"/>
          <w:lang w:val="zh-CN"/>
        </w:rPr>
        <w:t>否</w:t>
      </w:r>
    </w:p>
    <w:p w14:paraId="787A051D"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3、证明材料</w:t>
      </w:r>
    </w:p>
    <w:p w14:paraId="7C2314C1" w14:textId="77777777" w:rsidR="00900B89" w:rsidRDefault="00900B89" w:rsidP="00900B89">
      <w:pPr>
        <w:spacing w:line="288" w:lineRule="auto"/>
        <w:rPr>
          <w:b/>
        </w:rPr>
      </w:pPr>
      <w:r w:rsidRPr="00371DB0">
        <w:rPr>
          <w:rFonts w:hint="eastAsia"/>
          <w:b/>
        </w:rPr>
        <w:t>设计评价建议提交材料及要求</w:t>
      </w:r>
      <w:r>
        <w:rPr>
          <w:rFonts w:hint="eastAsia"/>
          <w:b/>
        </w:rPr>
        <w:t>：</w:t>
      </w:r>
    </w:p>
    <w:p w14:paraId="68E02D9E"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预拌混凝土使用情况</w:t>
      </w:r>
      <w:r w:rsidRPr="00817386">
        <w:rPr>
          <w:rFonts w:hint="eastAsia"/>
          <w:b/>
          <w:lang w:val="zh-CN"/>
        </w:rPr>
        <w:t>：</w:t>
      </w:r>
    </w:p>
    <w:p w14:paraId="7B42E9D3" w14:textId="77777777" w:rsidR="00900B89" w:rsidRDefault="00900B89" w:rsidP="00900B89">
      <w:pPr>
        <w:spacing w:line="288" w:lineRule="auto"/>
        <w:rPr>
          <w:rFonts w:cs="宋体"/>
        </w:rPr>
      </w:pPr>
      <w:r>
        <w:rPr>
          <w:rFonts w:hint="eastAsia"/>
        </w:rPr>
        <w:t>（</w:t>
      </w:r>
      <w:r>
        <w:rPr>
          <w:rFonts w:hint="eastAsia"/>
        </w:rPr>
        <w:t>1</w:t>
      </w:r>
      <w:r>
        <w:rPr>
          <w:rFonts w:hint="eastAsia"/>
        </w:rPr>
        <w:t>）</w:t>
      </w:r>
      <w:r>
        <w:t>结构</w:t>
      </w:r>
      <w:r>
        <w:rPr>
          <w:rFonts w:hint="eastAsia"/>
        </w:rPr>
        <w:t>施工图及</w:t>
      </w:r>
      <w:r>
        <w:t>设计说明</w:t>
      </w:r>
      <w:r>
        <w:rPr>
          <w:rFonts w:hint="eastAsia"/>
        </w:rPr>
        <w:t>：应体现项目现浇混凝土全部采用预拌混凝土的设计要求</w:t>
      </w:r>
      <w:r>
        <w:rPr>
          <w:rFonts w:cs="宋体" w:hint="eastAsia"/>
        </w:rPr>
        <w:t>；</w:t>
      </w:r>
    </w:p>
    <w:p w14:paraId="51114547" w14:textId="77777777" w:rsidR="00900B89" w:rsidRPr="00EA7CCE" w:rsidRDefault="00900B89" w:rsidP="00900B89">
      <w:pPr>
        <w:spacing w:line="288" w:lineRule="auto"/>
        <w:rPr>
          <w:rFonts w:cs="宋体"/>
        </w:rPr>
      </w:pPr>
      <w:r>
        <w:rPr>
          <w:rFonts w:hint="eastAsia"/>
        </w:rPr>
        <w:t>（</w:t>
      </w:r>
      <w:r>
        <w:rPr>
          <w:rFonts w:hint="eastAsia"/>
        </w:rPr>
        <w:t>2</w:t>
      </w:r>
      <w:r>
        <w:rPr>
          <w:rFonts w:hint="eastAsia"/>
        </w:rPr>
        <w:t>）</w:t>
      </w:r>
      <w:r>
        <w:rPr>
          <w:rFonts w:eastAsiaTheme="minorEastAsia" w:hint="eastAsia"/>
        </w:rPr>
        <w:t>项目设计中</w:t>
      </w:r>
      <w:r w:rsidRPr="00E20086">
        <w:rPr>
          <w:rFonts w:eastAsiaTheme="minorEastAsia"/>
        </w:rPr>
        <w:t>预拌混凝土</w:t>
      </w:r>
      <w:r>
        <w:rPr>
          <w:rFonts w:eastAsiaTheme="minorEastAsia" w:hint="eastAsia"/>
        </w:rPr>
        <w:t>应用</w:t>
      </w:r>
      <w:r w:rsidRPr="00E20086">
        <w:rPr>
          <w:rFonts w:eastAsiaTheme="minorEastAsia"/>
        </w:rPr>
        <w:t>的</w:t>
      </w:r>
      <w:r>
        <w:rPr>
          <w:rFonts w:eastAsiaTheme="minorEastAsia" w:hint="eastAsia"/>
        </w:rPr>
        <w:t>其他</w:t>
      </w:r>
      <w:r w:rsidRPr="00E20086">
        <w:rPr>
          <w:rFonts w:eastAsiaTheme="minorEastAsia"/>
        </w:rPr>
        <w:t>证明材料</w:t>
      </w:r>
      <w:r>
        <w:rPr>
          <w:rFonts w:eastAsiaTheme="minorEastAsia" w:hint="eastAsia"/>
        </w:rPr>
        <w:t>：当项目申请不参评时，提供当地无预拌混凝土供应的情况说明。</w:t>
      </w:r>
    </w:p>
    <w:p w14:paraId="1E9B97ED"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52201E7C"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预拌混凝土使用情况</w:t>
      </w:r>
      <w:r w:rsidRPr="00817386">
        <w:rPr>
          <w:rFonts w:hint="eastAsia"/>
          <w:b/>
          <w:lang w:val="zh-CN"/>
        </w:rPr>
        <w:t>：</w:t>
      </w:r>
    </w:p>
    <w:p w14:paraId="353E6E83" w14:textId="77777777" w:rsidR="00900B89" w:rsidRDefault="00900B89" w:rsidP="00900B89">
      <w:pPr>
        <w:spacing w:line="288" w:lineRule="auto"/>
        <w:rPr>
          <w:rFonts w:eastAsiaTheme="minorEastAsia"/>
        </w:rPr>
      </w:pPr>
      <w:r>
        <w:rPr>
          <w:rFonts w:hint="eastAsia"/>
        </w:rPr>
        <w:t>（</w:t>
      </w:r>
      <w:r>
        <w:rPr>
          <w:rFonts w:hint="eastAsia"/>
        </w:rPr>
        <w:t>1</w:t>
      </w:r>
      <w:r>
        <w:rPr>
          <w:rFonts w:hint="eastAsia"/>
        </w:rPr>
        <w:t>）</w:t>
      </w:r>
      <w:r w:rsidRPr="00E20086">
        <w:rPr>
          <w:rFonts w:eastAsiaTheme="minorEastAsia"/>
        </w:rPr>
        <w:t>结构竣工图及设计说明</w:t>
      </w:r>
      <w:r>
        <w:rPr>
          <w:rFonts w:eastAsiaTheme="minorEastAsia" w:hint="eastAsia"/>
        </w:rPr>
        <w:t>：</w:t>
      </w:r>
      <w:r>
        <w:rPr>
          <w:rFonts w:hint="eastAsia"/>
        </w:rPr>
        <w:t>应体现项目实际现浇混凝土全部采用预拌混凝土</w:t>
      </w:r>
      <w:r>
        <w:rPr>
          <w:rFonts w:eastAsiaTheme="minorEastAsia" w:hint="eastAsia"/>
        </w:rPr>
        <w:t>；</w:t>
      </w:r>
    </w:p>
    <w:p w14:paraId="37226DE8"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2</w:t>
      </w:r>
      <w:r>
        <w:rPr>
          <w:rFonts w:eastAsiaTheme="minorEastAsia" w:hint="eastAsia"/>
        </w:rPr>
        <w:t>）预拌混凝土</w:t>
      </w:r>
      <w:r w:rsidRPr="00E20086">
        <w:rPr>
          <w:rFonts w:eastAsiaTheme="minorEastAsia"/>
        </w:rPr>
        <w:t>购销合同</w:t>
      </w:r>
      <w:r>
        <w:rPr>
          <w:rFonts w:eastAsiaTheme="minorEastAsia" w:hint="eastAsia"/>
        </w:rPr>
        <w:t>：应包含项目名称、预拌混凝土供货量、供货商信息等；</w:t>
      </w:r>
    </w:p>
    <w:p w14:paraId="3EDF40B6"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3</w:t>
      </w:r>
      <w:r>
        <w:rPr>
          <w:rFonts w:eastAsiaTheme="minorEastAsia" w:hint="eastAsia"/>
        </w:rPr>
        <w:t>）</w:t>
      </w:r>
      <w:r w:rsidRPr="00E20086">
        <w:rPr>
          <w:rFonts w:eastAsiaTheme="minorEastAsia"/>
        </w:rPr>
        <w:t>预拌混凝土用量清单</w:t>
      </w:r>
      <w:r>
        <w:rPr>
          <w:rFonts w:eastAsiaTheme="minorEastAsia" w:hint="eastAsia"/>
        </w:rPr>
        <w:t>：辅助证明项目实际预拌混凝土的用量。</w:t>
      </w:r>
    </w:p>
    <w:p w14:paraId="15C26162" w14:textId="77777777" w:rsidR="00900B89" w:rsidRPr="00EA7CCE" w:rsidRDefault="00900B89" w:rsidP="00900B89">
      <w:pPr>
        <w:spacing w:line="288" w:lineRule="auto"/>
        <w:rPr>
          <w:rFonts w:cs="宋体"/>
        </w:rPr>
      </w:pPr>
      <w:r>
        <w:rPr>
          <w:rFonts w:hint="eastAsia"/>
        </w:rPr>
        <w:t>（</w:t>
      </w:r>
      <w:r>
        <w:rPr>
          <w:rFonts w:hint="eastAsia"/>
        </w:rPr>
        <w:t>4</w:t>
      </w:r>
      <w:r>
        <w:rPr>
          <w:rFonts w:hint="eastAsia"/>
        </w:rPr>
        <w:t>）</w:t>
      </w:r>
      <w:r>
        <w:rPr>
          <w:rFonts w:eastAsiaTheme="minorEastAsia" w:hint="eastAsia"/>
        </w:rPr>
        <w:t>项目</w:t>
      </w:r>
      <w:r w:rsidRPr="00E20086">
        <w:rPr>
          <w:rFonts w:eastAsiaTheme="minorEastAsia"/>
        </w:rPr>
        <w:t>预拌混凝土</w:t>
      </w:r>
      <w:r>
        <w:rPr>
          <w:rFonts w:eastAsiaTheme="minorEastAsia" w:hint="eastAsia"/>
        </w:rPr>
        <w:t>应用</w:t>
      </w:r>
      <w:r w:rsidRPr="00E20086">
        <w:rPr>
          <w:rFonts w:eastAsiaTheme="minorEastAsia"/>
        </w:rPr>
        <w:t>的</w:t>
      </w:r>
      <w:r>
        <w:rPr>
          <w:rFonts w:eastAsiaTheme="minorEastAsia" w:hint="eastAsia"/>
        </w:rPr>
        <w:t>其他</w:t>
      </w:r>
      <w:r w:rsidRPr="00E20086">
        <w:rPr>
          <w:rFonts w:eastAsiaTheme="minorEastAsia"/>
        </w:rPr>
        <w:t>证明材料</w:t>
      </w:r>
      <w:r>
        <w:rPr>
          <w:rFonts w:eastAsiaTheme="minorEastAsia" w:hint="eastAsia"/>
        </w:rPr>
        <w:t>：当项目申请不参评时，提供当地无预拌混凝土供应的情况说明。</w:t>
      </w:r>
    </w:p>
    <w:p w14:paraId="5D1EA938" w14:textId="77777777" w:rsidR="00900B89" w:rsidRPr="00094F3E" w:rsidRDefault="00900B89" w:rsidP="00900B89">
      <w:pPr>
        <w:spacing w:line="288" w:lineRule="auto"/>
      </w:pPr>
    </w:p>
    <w:p w14:paraId="7C4EA128"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07B034CF" w14:textId="77777777" w:rsidTr="007D31DB">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6F89773C" w14:textId="77777777" w:rsidR="00900B89" w:rsidRPr="00D30A69" w:rsidRDefault="00900B89" w:rsidP="007D31DB">
            <w:pPr>
              <w:spacing w:line="288" w:lineRule="auto"/>
              <w:rPr>
                <w:b/>
              </w:rPr>
            </w:pPr>
          </w:p>
        </w:tc>
      </w:tr>
    </w:tbl>
    <w:p w14:paraId="0DE68DFE" w14:textId="77777777" w:rsidR="00900B89" w:rsidRDefault="00900B89" w:rsidP="00900B89">
      <w:pPr>
        <w:spacing w:line="288" w:lineRule="auto"/>
      </w:pPr>
    </w:p>
    <w:p w14:paraId="60E203DE" w14:textId="77777777" w:rsidR="00900B89" w:rsidRDefault="00900B89" w:rsidP="00900B89">
      <w:pPr>
        <w:sectPr w:rsidR="00900B89">
          <w:pgSz w:w="11906" w:h="16838"/>
          <w:pgMar w:top="1440" w:right="1800" w:bottom="1440" w:left="1800" w:header="851" w:footer="992" w:gutter="0"/>
          <w:cols w:space="425"/>
          <w:docGrid w:type="lines" w:linePitch="312"/>
        </w:sectPr>
      </w:pPr>
    </w:p>
    <w:p w14:paraId="59BB3722" w14:textId="77777777" w:rsidR="00900B89" w:rsidRPr="003D1B31" w:rsidRDefault="00900B89" w:rsidP="00900B89">
      <w:pPr>
        <w:pStyle w:val="3"/>
      </w:pPr>
      <w:r w:rsidRPr="003D1B31">
        <w:rPr>
          <w:rFonts w:hint="eastAsia"/>
        </w:rPr>
        <w:lastRenderedPageBreak/>
        <w:t>7.2.9 建筑</w:t>
      </w:r>
      <w:r w:rsidRPr="003D1B31">
        <w:t>砂浆</w:t>
      </w:r>
      <w:r w:rsidRPr="003D1B31">
        <w:rPr>
          <w:rFonts w:hint="eastAsia"/>
        </w:rPr>
        <w:t>采用</w:t>
      </w:r>
      <w:r w:rsidRPr="003D1B31">
        <w:t>预拌砂浆</w:t>
      </w:r>
      <w:r w:rsidRPr="003D1B31">
        <w:rPr>
          <w:rFonts w:hint="eastAsia"/>
        </w:rPr>
        <w:t>。（总分5分）</w:t>
      </w:r>
    </w:p>
    <w:p w14:paraId="7E3F0B3C" w14:textId="77777777" w:rsidR="00900B89" w:rsidRPr="008D1A6E" w:rsidRDefault="00900B89" w:rsidP="00900B89">
      <w:pPr>
        <w:spacing w:line="360" w:lineRule="auto"/>
        <w:rPr>
          <w:b/>
          <w:kern w:val="0"/>
          <w:sz w:val="24"/>
        </w:rPr>
      </w:pPr>
      <w:r w:rsidRPr="008D1A6E">
        <w:rPr>
          <w:rFonts w:hint="eastAsia"/>
          <w:b/>
          <w:kern w:val="0"/>
          <w:sz w:val="24"/>
        </w:rPr>
        <w:t>参评情况</w:t>
      </w:r>
    </w:p>
    <w:p w14:paraId="539EEE9D" w14:textId="77777777" w:rsidR="00900B89" w:rsidRPr="00233A87" w:rsidRDefault="00900B89" w:rsidP="00900B89">
      <w:pPr>
        <w:spacing w:line="360" w:lineRule="auto"/>
        <w:rPr>
          <w:kern w:val="0"/>
          <w:szCs w:val="21"/>
        </w:rPr>
      </w:pPr>
      <w:r w:rsidRPr="00233A87">
        <w:rPr>
          <w:rFonts w:hint="eastAsia"/>
          <w:kern w:val="0"/>
          <w:szCs w:val="21"/>
        </w:rPr>
        <w:t>□参评□不参评</w:t>
      </w:r>
      <w:r w:rsidRPr="00D7610D">
        <w:rPr>
          <w:rFonts w:hint="eastAsia"/>
          <w:kern w:val="0"/>
          <w:szCs w:val="21"/>
        </w:rPr>
        <w:t>，原因</w:t>
      </w:r>
      <w:r>
        <w:rPr>
          <w:rFonts w:hint="eastAsia"/>
          <w:kern w:val="0"/>
          <w:szCs w:val="21"/>
        </w:rPr>
        <w:t>（</w:t>
      </w:r>
      <w:r w:rsidRPr="00233A87">
        <w:rPr>
          <w:rFonts w:hint="eastAsia"/>
          <w:kern w:val="0"/>
          <w:szCs w:val="21"/>
        </w:rPr>
        <w:t>□</w:t>
      </w:r>
      <w:r w:rsidRPr="002E2A45">
        <w:rPr>
          <w:rFonts w:eastAsiaTheme="minorEastAsia"/>
        </w:rPr>
        <w:t>距施工现场</w:t>
      </w:r>
      <w:r w:rsidRPr="002E2A45">
        <w:rPr>
          <w:rFonts w:eastAsiaTheme="minorEastAsia"/>
        </w:rPr>
        <w:t>500km</w:t>
      </w:r>
      <w:r w:rsidRPr="002E2A45">
        <w:rPr>
          <w:rFonts w:eastAsiaTheme="minorEastAsia"/>
        </w:rPr>
        <w:t>范围内没有干混砂浆供应且</w:t>
      </w:r>
      <w:r w:rsidRPr="002E2A45">
        <w:rPr>
          <w:rFonts w:eastAsiaTheme="minorEastAsia"/>
        </w:rPr>
        <w:t>50km</w:t>
      </w:r>
      <w:r w:rsidRPr="002E2A45">
        <w:rPr>
          <w:rFonts w:eastAsiaTheme="minorEastAsia"/>
        </w:rPr>
        <w:t>范围内没有湿拌砂浆供应</w:t>
      </w:r>
      <w:r>
        <w:rPr>
          <w:rFonts w:hint="eastAsia"/>
          <w:kern w:val="0"/>
          <w:szCs w:val="21"/>
        </w:rPr>
        <w:t>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1334D395" w14:textId="77777777" w:rsidR="00900B89" w:rsidRPr="00BF59A3"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tbl>
      <w:tblPr>
        <w:tblStyle w:val="23"/>
        <w:tblW w:w="7433" w:type="dxa"/>
        <w:tblLook w:val="04A0" w:firstRow="1" w:lastRow="0" w:firstColumn="1" w:lastColumn="0" w:noHBand="0" w:noVBand="1"/>
      </w:tblPr>
      <w:tblGrid>
        <w:gridCol w:w="4002"/>
        <w:gridCol w:w="1730"/>
        <w:gridCol w:w="1701"/>
      </w:tblGrid>
      <w:tr w:rsidR="00900B89" w:rsidRPr="000B58EA" w14:paraId="3949B735" w14:textId="77777777" w:rsidTr="007D31DB">
        <w:tc>
          <w:tcPr>
            <w:tcW w:w="4002" w:type="dxa"/>
          </w:tcPr>
          <w:p w14:paraId="6CA5A6BC" w14:textId="77777777" w:rsidR="00900B89" w:rsidRPr="00BF59A3" w:rsidRDefault="00900B89" w:rsidP="007D31DB">
            <w:pPr>
              <w:jc w:val="center"/>
              <w:rPr>
                <w:b/>
              </w:rPr>
            </w:pPr>
            <w:r w:rsidRPr="00BF59A3">
              <w:rPr>
                <w:rFonts w:hint="eastAsia"/>
                <w:b/>
              </w:rPr>
              <w:t>评价</w:t>
            </w:r>
            <w:r w:rsidRPr="00BF59A3">
              <w:rPr>
                <w:b/>
              </w:rPr>
              <w:t>内容</w:t>
            </w:r>
          </w:p>
        </w:tc>
        <w:tc>
          <w:tcPr>
            <w:tcW w:w="1730" w:type="dxa"/>
            <w:vMerge w:val="restart"/>
          </w:tcPr>
          <w:p w14:paraId="29FA6F90" w14:textId="77777777" w:rsidR="00900B89" w:rsidRPr="00BF59A3" w:rsidRDefault="00900B89" w:rsidP="007D31DB">
            <w:pPr>
              <w:jc w:val="center"/>
              <w:rPr>
                <w:b/>
              </w:rPr>
            </w:pPr>
            <w:r w:rsidRPr="00BF59A3">
              <w:rPr>
                <w:rFonts w:hint="eastAsia"/>
                <w:b/>
              </w:rPr>
              <w:t>评价</w:t>
            </w:r>
            <w:r w:rsidRPr="00BF59A3">
              <w:rPr>
                <w:b/>
              </w:rPr>
              <w:t>分值</w:t>
            </w:r>
            <w:r w:rsidRPr="00BF59A3">
              <w:rPr>
                <w:rFonts w:hint="eastAsia"/>
                <w:b/>
              </w:rPr>
              <w:t>（分</w:t>
            </w:r>
            <w:r w:rsidRPr="00BF59A3">
              <w:rPr>
                <w:b/>
              </w:rPr>
              <w:t>）</w:t>
            </w:r>
          </w:p>
        </w:tc>
        <w:tc>
          <w:tcPr>
            <w:tcW w:w="1701" w:type="dxa"/>
            <w:vMerge w:val="restart"/>
          </w:tcPr>
          <w:p w14:paraId="0796A522" w14:textId="77777777" w:rsidR="00900B89" w:rsidRPr="00BF59A3" w:rsidRDefault="00900B89" w:rsidP="007D31DB">
            <w:pPr>
              <w:jc w:val="center"/>
              <w:rPr>
                <w:b/>
              </w:rPr>
            </w:pPr>
            <w:r w:rsidRPr="00BF59A3">
              <w:rPr>
                <w:rFonts w:hint="eastAsia"/>
                <w:b/>
              </w:rPr>
              <w:t>自评得分（分）</w:t>
            </w:r>
          </w:p>
        </w:tc>
      </w:tr>
      <w:tr w:rsidR="00900B89" w:rsidRPr="000B58EA" w14:paraId="03E1AB2E" w14:textId="77777777" w:rsidTr="007D31DB">
        <w:tc>
          <w:tcPr>
            <w:tcW w:w="4002" w:type="dxa"/>
          </w:tcPr>
          <w:p w14:paraId="5C064C63" w14:textId="77777777" w:rsidR="00900B89" w:rsidRPr="000B58EA" w:rsidRDefault="00900B89" w:rsidP="007D31DB">
            <w:pPr>
              <w:jc w:val="center"/>
            </w:pPr>
            <w:r w:rsidRPr="000B58EA">
              <w:rPr>
                <w:rFonts w:hint="eastAsia"/>
              </w:rPr>
              <w:t>建筑砂浆</w:t>
            </w:r>
            <w:r w:rsidRPr="000B58EA">
              <w:t>采用预拌砂浆的比例</w:t>
            </w:r>
          </w:p>
        </w:tc>
        <w:tc>
          <w:tcPr>
            <w:tcW w:w="1730" w:type="dxa"/>
            <w:vMerge/>
          </w:tcPr>
          <w:p w14:paraId="78AD4D86" w14:textId="77777777" w:rsidR="00900B89" w:rsidRPr="000B58EA" w:rsidRDefault="00900B89" w:rsidP="007D31DB">
            <w:pPr>
              <w:jc w:val="center"/>
            </w:pPr>
          </w:p>
        </w:tc>
        <w:tc>
          <w:tcPr>
            <w:tcW w:w="1701" w:type="dxa"/>
            <w:vMerge/>
          </w:tcPr>
          <w:p w14:paraId="2B840C89" w14:textId="77777777" w:rsidR="00900B89" w:rsidRPr="000B58EA" w:rsidRDefault="00900B89" w:rsidP="007D31DB">
            <w:pPr>
              <w:jc w:val="center"/>
            </w:pPr>
          </w:p>
        </w:tc>
      </w:tr>
      <w:tr w:rsidR="00900B89" w:rsidRPr="000B58EA" w14:paraId="61DAEA48" w14:textId="77777777" w:rsidTr="007D31DB">
        <w:tc>
          <w:tcPr>
            <w:tcW w:w="4002" w:type="dxa"/>
          </w:tcPr>
          <w:p w14:paraId="0370BB29" w14:textId="77777777" w:rsidR="00900B89" w:rsidRPr="000B58EA" w:rsidRDefault="00900B89" w:rsidP="007D31DB">
            <w:pPr>
              <w:jc w:val="center"/>
            </w:pPr>
            <w:r w:rsidRPr="000B58EA">
              <w:rPr>
                <w:rFonts w:hint="eastAsia"/>
              </w:rPr>
              <w:t>50</w:t>
            </w:r>
            <w:r w:rsidRPr="000B58EA">
              <w:t>%</w:t>
            </w:r>
          </w:p>
        </w:tc>
        <w:tc>
          <w:tcPr>
            <w:tcW w:w="1730" w:type="dxa"/>
          </w:tcPr>
          <w:p w14:paraId="16C8D742" w14:textId="77777777" w:rsidR="00900B89" w:rsidRPr="000B58EA" w:rsidRDefault="00900B89" w:rsidP="007D31DB">
            <w:pPr>
              <w:jc w:val="center"/>
            </w:pPr>
            <w:r w:rsidRPr="000B58EA">
              <w:t>3</w:t>
            </w:r>
          </w:p>
        </w:tc>
        <w:tc>
          <w:tcPr>
            <w:tcW w:w="1701" w:type="dxa"/>
            <w:vMerge w:val="restart"/>
          </w:tcPr>
          <w:p w14:paraId="31F6BDC5" w14:textId="77777777" w:rsidR="00900B89" w:rsidRPr="000B58EA" w:rsidRDefault="00900B89" w:rsidP="007D31DB">
            <w:pPr>
              <w:jc w:val="center"/>
            </w:pPr>
          </w:p>
        </w:tc>
      </w:tr>
      <w:tr w:rsidR="00900B89" w:rsidRPr="000B58EA" w14:paraId="3CF5D145" w14:textId="77777777" w:rsidTr="007D31DB">
        <w:tc>
          <w:tcPr>
            <w:tcW w:w="4002" w:type="dxa"/>
          </w:tcPr>
          <w:p w14:paraId="265AC372" w14:textId="77777777" w:rsidR="00900B89" w:rsidRPr="000B58EA" w:rsidRDefault="00900B89" w:rsidP="007D31DB">
            <w:pPr>
              <w:jc w:val="center"/>
            </w:pPr>
            <w:r w:rsidRPr="000B58EA">
              <w:rPr>
                <w:rFonts w:hint="eastAsia"/>
              </w:rPr>
              <w:t>100</w:t>
            </w:r>
            <w:r w:rsidRPr="000B58EA">
              <w:t>%</w:t>
            </w:r>
          </w:p>
        </w:tc>
        <w:tc>
          <w:tcPr>
            <w:tcW w:w="1730" w:type="dxa"/>
          </w:tcPr>
          <w:p w14:paraId="0308A67D" w14:textId="77777777" w:rsidR="00900B89" w:rsidRPr="000B58EA" w:rsidRDefault="00900B89" w:rsidP="007D31DB">
            <w:pPr>
              <w:jc w:val="center"/>
            </w:pPr>
            <w:r w:rsidRPr="000B58EA">
              <w:t>5</w:t>
            </w:r>
          </w:p>
        </w:tc>
        <w:tc>
          <w:tcPr>
            <w:tcW w:w="1701" w:type="dxa"/>
            <w:vMerge/>
          </w:tcPr>
          <w:p w14:paraId="7DE7B41E" w14:textId="77777777" w:rsidR="00900B89" w:rsidRPr="000B58EA" w:rsidRDefault="00900B89" w:rsidP="007D31DB">
            <w:pPr>
              <w:jc w:val="center"/>
            </w:pPr>
          </w:p>
        </w:tc>
      </w:tr>
      <w:tr w:rsidR="00900B89" w:rsidRPr="000B58EA" w14:paraId="7EAE2159" w14:textId="77777777" w:rsidTr="007D31DB">
        <w:tc>
          <w:tcPr>
            <w:tcW w:w="4002" w:type="dxa"/>
          </w:tcPr>
          <w:p w14:paraId="3D6A23E6" w14:textId="77777777" w:rsidR="00900B89" w:rsidRPr="000B58EA" w:rsidRDefault="00900B89" w:rsidP="007D31DB">
            <w:pPr>
              <w:jc w:val="center"/>
            </w:pPr>
            <w:r w:rsidRPr="000B58EA">
              <w:rPr>
                <w:rFonts w:hint="eastAsia"/>
              </w:rPr>
              <w:t>合计</w:t>
            </w:r>
          </w:p>
        </w:tc>
        <w:tc>
          <w:tcPr>
            <w:tcW w:w="1730" w:type="dxa"/>
          </w:tcPr>
          <w:p w14:paraId="2BF0149C" w14:textId="77777777" w:rsidR="00900B89" w:rsidRPr="000B58EA" w:rsidRDefault="00900B89" w:rsidP="007D31DB">
            <w:pPr>
              <w:jc w:val="center"/>
            </w:pPr>
            <w:r w:rsidRPr="000B58EA">
              <w:t>5</w:t>
            </w:r>
          </w:p>
        </w:tc>
        <w:tc>
          <w:tcPr>
            <w:tcW w:w="1701" w:type="dxa"/>
          </w:tcPr>
          <w:p w14:paraId="34536749" w14:textId="77777777" w:rsidR="00900B89" w:rsidRPr="000B58EA" w:rsidRDefault="00900B89" w:rsidP="007D31DB">
            <w:pPr>
              <w:jc w:val="center"/>
            </w:pPr>
          </w:p>
        </w:tc>
      </w:tr>
    </w:tbl>
    <w:p w14:paraId="79425E9F"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0234ED61"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预拌砂浆使用情况</w:t>
      </w:r>
      <w:r w:rsidRPr="00817386">
        <w:rPr>
          <w:rFonts w:hint="eastAsia"/>
          <w:b/>
          <w:lang w:val="zh-CN"/>
        </w:rPr>
        <w:t>：</w:t>
      </w:r>
    </w:p>
    <w:p w14:paraId="43836034" w14:textId="77777777" w:rsidR="00900B89" w:rsidRPr="009E7499" w:rsidRDefault="00900B89" w:rsidP="00900B89">
      <w:pPr>
        <w:spacing w:line="288" w:lineRule="auto"/>
        <w:rPr>
          <w:lang w:val="zh-CN"/>
        </w:rPr>
      </w:pPr>
      <w:r>
        <w:rPr>
          <w:rFonts w:cs="宋体" w:hint="eastAsia"/>
          <w:lang w:val="zh-CN"/>
        </w:rPr>
        <w:t>简要说明本项目预拌砂浆</w:t>
      </w:r>
      <w:r>
        <w:rPr>
          <w:rFonts w:cs="宋体"/>
          <w:lang w:val="zh-CN"/>
        </w:rPr>
        <w:t>使用的部位</w:t>
      </w:r>
      <w:r>
        <w:rPr>
          <w:rFonts w:cs="宋体" w:hint="eastAsia"/>
          <w:lang w:val="zh-CN"/>
        </w:rPr>
        <w:t>、用途</w:t>
      </w:r>
      <w:r>
        <w:rPr>
          <w:rFonts w:cs="宋体"/>
          <w:lang w:val="zh-CN"/>
        </w:rPr>
        <w:t>、厚度及预拌砂浆的使用量占建筑砂浆的比例</w:t>
      </w:r>
      <w:r>
        <w:rPr>
          <w:rFonts w:cs="宋体" w:hint="eastAsia"/>
          <w:lang w:val="zh-CN"/>
        </w:rPr>
        <w:t>，且注明</w:t>
      </w:r>
      <w:r>
        <w:rPr>
          <w:rFonts w:cs="宋体"/>
          <w:lang w:val="zh-CN"/>
        </w:rPr>
        <w:t>本项目使用的预拌砂浆是否符合现行标准《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r>
        <w:rPr>
          <w:szCs w:val="21"/>
        </w:rPr>
        <w:t>（</w:t>
      </w:r>
      <w:r>
        <w:rPr>
          <w:szCs w:val="21"/>
        </w:rPr>
        <w:t>200</w:t>
      </w:r>
      <w:r>
        <w:rPr>
          <w:szCs w:val="21"/>
        </w:rPr>
        <w:t>字以内）</w:t>
      </w:r>
      <w:r>
        <w:rPr>
          <w:rFonts w:cs="宋体"/>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4"/>
      </w:tblGrid>
      <w:tr w:rsidR="00900B89" w:rsidRPr="0004127E" w14:paraId="2345F441" w14:textId="77777777" w:rsidTr="007D31DB">
        <w:trPr>
          <w:trHeight w:val="838"/>
          <w:jc w:val="center"/>
        </w:trPr>
        <w:tc>
          <w:tcPr>
            <w:tcW w:w="5000" w:type="pct"/>
            <w:tcBorders>
              <w:top w:val="single" w:sz="4" w:space="0" w:color="auto"/>
              <w:left w:val="single" w:sz="4" w:space="0" w:color="auto"/>
              <w:bottom w:val="single" w:sz="4" w:space="0" w:color="auto"/>
              <w:right w:val="single" w:sz="4" w:space="0" w:color="auto"/>
            </w:tcBorders>
          </w:tcPr>
          <w:p w14:paraId="220E8D0D" w14:textId="77777777" w:rsidR="00900B89" w:rsidRPr="0004127E" w:rsidRDefault="00900B89" w:rsidP="007D31DB">
            <w:pPr>
              <w:spacing w:line="288" w:lineRule="auto"/>
              <w:rPr>
                <w:lang w:val="zh-CN"/>
              </w:rPr>
            </w:pPr>
          </w:p>
        </w:tc>
      </w:tr>
    </w:tbl>
    <w:p w14:paraId="4DB834DC"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3、证明材料</w:t>
      </w:r>
    </w:p>
    <w:p w14:paraId="2ED0AE32" w14:textId="77777777" w:rsidR="00900B89" w:rsidRDefault="00900B89" w:rsidP="00900B89">
      <w:pPr>
        <w:spacing w:line="288" w:lineRule="auto"/>
        <w:rPr>
          <w:b/>
        </w:rPr>
      </w:pPr>
      <w:r w:rsidRPr="00371DB0">
        <w:rPr>
          <w:rFonts w:hint="eastAsia"/>
          <w:b/>
        </w:rPr>
        <w:t>设计评价建议提交材料及要求</w:t>
      </w:r>
      <w:r>
        <w:rPr>
          <w:rFonts w:hint="eastAsia"/>
          <w:b/>
        </w:rPr>
        <w:t>：</w:t>
      </w:r>
    </w:p>
    <w:p w14:paraId="16B77894"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预拌砂浆使用情况</w:t>
      </w:r>
      <w:r w:rsidRPr="00817386">
        <w:rPr>
          <w:rFonts w:hint="eastAsia"/>
          <w:b/>
          <w:lang w:val="zh-CN"/>
        </w:rPr>
        <w:t>：</w:t>
      </w:r>
    </w:p>
    <w:p w14:paraId="17997306" w14:textId="77777777" w:rsidR="00900B89" w:rsidRDefault="00900B89" w:rsidP="00900B89">
      <w:pPr>
        <w:spacing w:line="288" w:lineRule="auto"/>
        <w:rPr>
          <w:rFonts w:cs="宋体"/>
        </w:rPr>
      </w:pPr>
      <w:r w:rsidRPr="00BF59A3">
        <w:rPr>
          <w:rFonts w:cs="宋体" w:hint="eastAsia"/>
          <w:lang w:val="zh-CN"/>
        </w:rPr>
        <w:t>（</w:t>
      </w:r>
      <w:r>
        <w:rPr>
          <w:rFonts w:hint="eastAsia"/>
        </w:rPr>
        <w:t>1</w:t>
      </w:r>
      <w:r>
        <w:rPr>
          <w:rFonts w:hint="eastAsia"/>
        </w:rPr>
        <w:t>）</w:t>
      </w:r>
      <w:r>
        <w:t>结构</w:t>
      </w:r>
      <w:r>
        <w:rPr>
          <w:rFonts w:hint="eastAsia"/>
        </w:rPr>
        <w:t>/</w:t>
      </w:r>
      <w:r>
        <w:rPr>
          <w:rFonts w:hint="eastAsia"/>
        </w:rPr>
        <w:t>建筑施工图及</w:t>
      </w:r>
      <w:r>
        <w:t>设计说明</w:t>
      </w:r>
      <w:r>
        <w:rPr>
          <w:rFonts w:hint="eastAsia"/>
        </w:rPr>
        <w:t>：应体现项目采用预拌砂浆的设计要求、使用部位等信息</w:t>
      </w:r>
      <w:r>
        <w:rPr>
          <w:rFonts w:cs="宋体" w:hint="eastAsia"/>
        </w:rPr>
        <w:t>；</w:t>
      </w:r>
    </w:p>
    <w:p w14:paraId="74DE7BED" w14:textId="77777777" w:rsidR="00900B89" w:rsidRPr="00EA7CCE" w:rsidRDefault="00900B89" w:rsidP="00900B89">
      <w:pPr>
        <w:spacing w:line="288" w:lineRule="auto"/>
        <w:rPr>
          <w:rFonts w:cs="宋体"/>
        </w:rPr>
      </w:pPr>
      <w:r>
        <w:rPr>
          <w:rFonts w:hint="eastAsia"/>
        </w:rPr>
        <w:t>（</w:t>
      </w:r>
      <w:r>
        <w:rPr>
          <w:rFonts w:hint="eastAsia"/>
        </w:rPr>
        <w:t>2</w:t>
      </w:r>
      <w:r>
        <w:rPr>
          <w:rFonts w:hint="eastAsia"/>
        </w:rPr>
        <w:t>）</w:t>
      </w:r>
      <w:r>
        <w:rPr>
          <w:rFonts w:eastAsiaTheme="minorEastAsia" w:hint="eastAsia"/>
        </w:rPr>
        <w:t>项目设计中</w:t>
      </w:r>
      <w:r w:rsidRPr="00E20086">
        <w:rPr>
          <w:rFonts w:eastAsiaTheme="minorEastAsia"/>
        </w:rPr>
        <w:t>预拌</w:t>
      </w:r>
      <w:r>
        <w:rPr>
          <w:rFonts w:eastAsiaTheme="minorEastAsia" w:hint="eastAsia"/>
        </w:rPr>
        <w:t>砂浆应用</w:t>
      </w:r>
      <w:r w:rsidRPr="00E20086">
        <w:rPr>
          <w:rFonts w:eastAsiaTheme="minorEastAsia"/>
        </w:rPr>
        <w:t>的</w:t>
      </w:r>
      <w:r>
        <w:rPr>
          <w:rFonts w:eastAsiaTheme="minorEastAsia" w:hint="eastAsia"/>
        </w:rPr>
        <w:t>其他</w:t>
      </w:r>
      <w:r w:rsidRPr="00E20086">
        <w:rPr>
          <w:rFonts w:eastAsiaTheme="minorEastAsia"/>
        </w:rPr>
        <w:t>证明材料</w:t>
      </w:r>
      <w:r>
        <w:rPr>
          <w:rFonts w:eastAsiaTheme="minorEastAsia" w:hint="eastAsia"/>
        </w:rPr>
        <w:t>：体现预拌砂浆用量和使用比例；当项目申请不参评时，提供</w:t>
      </w:r>
      <w:r w:rsidRPr="002E2A45">
        <w:rPr>
          <w:rFonts w:eastAsiaTheme="minorEastAsia"/>
        </w:rPr>
        <w:t>距施工现场</w:t>
      </w:r>
      <w:r w:rsidRPr="002E2A45">
        <w:rPr>
          <w:rFonts w:eastAsiaTheme="minorEastAsia"/>
        </w:rPr>
        <w:t>500km</w:t>
      </w:r>
      <w:r w:rsidRPr="002E2A45">
        <w:rPr>
          <w:rFonts w:eastAsiaTheme="minorEastAsia"/>
        </w:rPr>
        <w:t>范围内没有干混砂浆供应且</w:t>
      </w:r>
      <w:r w:rsidRPr="002E2A45">
        <w:rPr>
          <w:rFonts w:eastAsiaTheme="minorEastAsia"/>
        </w:rPr>
        <w:t>50km</w:t>
      </w:r>
      <w:r w:rsidRPr="002E2A45">
        <w:rPr>
          <w:rFonts w:eastAsiaTheme="minorEastAsia"/>
        </w:rPr>
        <w:t>范围内没有湿拌砂浆供应</w:t>
      </w:r>
      <w:r>
        <w:rPr>
          <w:rFonts w:eastAsiaTheme="minorEastAsia" w:hint="eastAsia"/>
        </w:rPr>
        <w:t>的情况说明。</w:t>
      </w:r>
    </w:p>
    <w:p w14:paraId="16452FA2"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77410921" w14:textId="77777777" w:rsidR="00900B89" w:rsidRPr="00BF59A3" w:rsidRDefault="00900B89" w:rsidP="00900B89">
      <w:pPr>
        <w:pStyle w:val="af7"/>
        <w:numPr>
          <w:ilvl w:val="0"/>
          <w:numId w:val="10"/>
        </w:numPr>
        <w:spacing w:line="288" w:lineRule="auto"/>
        <w:ind w:leftChars="100" w:left="632" w:hangingChars="200" w:hanging="422"/>
        <w:rPr>
          <w:b/>
          <w:lang w:val="zh-CN"/>
        </w:rPr>
      </w:pPr>
      <w:r>
        <w:rPr>
          <w:rFonts w:hint="eastAsia"/>
          <w:b/>
          <w:lang w:val="zh-CN"/>
        </w:rPr>
        <w:t>预拌砂浆使用情况</w:t>
      </w:r>
      <w:r w:rsidRPr="00817386">
        <w:rPr>
          <w:rFonts w:hint="eastAsia"/>
          <w:b/>
          <w:lang w:val="zh-CN"/>
        </w:rPr>
        <w:t>：</w:t>
      </w:r>
    </w:p>
    <w:p w14:paraId="1508286F" w14:textId="77777777" w:rsidR="00900B89" w:rsidRDefault="00900B89" w:rsidP="00900B89">
      <w:pPr>
        <w:spacing w:line="288" w:lineRule="auto"/>
        <w:rPr>
          <w:rFonts w:eastAsiaTheme="minorEastAsia"/>
        </w:rPr>
      </w:pPr>
      <w:r>
        <w:rPr>
          <w:rFonts w:hint="eastAsia"/>
        </w:rPr>
        <w:t>（</w:t>
      </w:r>
      <w:r>
        <w:rPr>
          <w:rFonts w:hint="eastAsia"/>
        </w:rPr>
        <w:t>1</w:t>
      </w:r>
      <w:r>
        <w:rPr>
          <w:rFonts w:hint="eastAsia"/>
        </w:rPr>
        <w:t>）</w:t>
      </w:r>
      <w:r w:rsidRPr="00E20086">
        <w:rPr>
          <w:rFonts w:eastAsiaTheme="minorEastAsia"/>
        </w:rPr>
        <w:t>结构</w:t>
      </w:r>
      <w:r>
        <w:rPr>
          <w:rFonts w:eastAsiaTheme="minorEastAsia" w:hint="eastAsia"/>
        </w:rPr>
        <w:t>/</w:t>
      </w:r>
      <w:r>
        <w:rPr>
          <w:rFonts w:eastAsiaTheme="minorEastAsia" w:hint="eastAsia"/>
        </w:rPr>
        <w:t>建筑</w:t>
      </w:r>
      <w:r w:rsidRPr="00E20086">
        <w:rPr>
          <w:rFonts w:eastAsiaTheme="minorEastAsia"/>
        </w:rPr>
        <w:t>竣工图及设计说明</w:t>
      </w:r>
      <w:r>
        <w:rPr>
          <w:rFonts w:eastAsiaTheme="minorEastAsia" w:hint="eastAsia"/>
        </w:rPr>
        <w:t>：</w:t>
      </w:r>
      <w:r>
        <w:rPr>
          <w:rFonts w:hint="eastAsia"/>
        </w:rPr>
        <w:t>应体现项目实际采用预拌砂浆使用部位等信息</w:t>
      </w:r>
      <w:r>
        <w:rPr>
          <w:rFonts w:eastAsiaTheme="minorEastAsia" w:hint="eastAsia"/>
        </w:rPr>
        <w:t>；</w:t>
      </w:r>
    </w:p>
    <w:p w14:paraId="7503DE19"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2</w:t>
      </w:r>
      <w:r>
        <w:rPr>
          <w:rFonts w:eastAsiaTheme="minorEastAsia" w:hint="eastAsia"/>
        </w:rPr>
        <w:t>）预拌砂浆</w:t>
      </w:r>
      <w:r w:rsidRPr="00E20086">
        <w:rPr>
          <w:rFonts w:eastAsiaTheme="minorEastAsia"/>
        </w:rPr>
        <w:t>购销合同</w:t>
      </w:r>
      <w:r>
        <w:rPr>
          <w:rFonts w:eastAsiaTheme="minorEastAsia" w:hint="eastAsia"/>
        </w:rPr>
        <w:t>：应包含项目名称、预拌砂浆供货量、供货商信息等；</w:t>
      </w:r>
    </w:p>
    <w:p w14:paraId="306C52A1"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3</w:t>
      </w:r>
      <w:r>
        <w:rPr>
          <w:rFonts w:eastAsiaTheme="minorEastAsia" w:hint="eastAsia"/>
        </w:rPr>
        <w:t>）</w:t>
      </w:r>
      <w:r w:rsidRPr="00E20086">
        <w:rPr>
          <w:rFonts w:eastAsiaTheme="minorEastAsia"/>
        </w:rPr>
        <w:t>预拌</w:t>
      </w:r>
      <w:r>
        <w:rPr>
          <w:rFonts w:eastAsiaTheme="minorEastAsia" w:hint="eastAsia"/>
        </w:rPr>
        <w:t>砂浆</w:t>
      </w:r>
      <w:r w:rsidRPr="00E20086">
        <w:rPr>
          <w:rFonts w:eastAsiaTheme="minorEastAsia"/>
        </w:rPr>
        <w:t>用量清单</w:t>
      </w:r>
      <w:r>
        <w:rPr>
          <w:rFonts w:eastAsiaTheme="minorEastAsia" w:hint="eastAsia"/>
        </w:rPr>
        <w:t>及使用比例计算书：辅助证明项目实际预拌混凝土用量及使用比例。</w:t>
      </w:r>
    </w:p>
    <w:p w14:paraId="46AAB38B" w14:textId="77777777" w:rsidR="00900B89" w:rsidRDefault="00900B89" w:rsidP="00900B89">
      <w:pPr>
        <w:spacing w:line="288" w:lineRule="auto"/>
        <w:rPr>
          <w:rFonts w:cs="宋体"/>
        </w:rPr>
      </w:pPr>
      <w:r>
        <w:rPr>
          <w:rFonts w:hint="eastAsia"/>
        </w:rPr>
        <w:t>（</w:t>
      </w:r>
      <w:r>
        <w:rPr>
          <w:rFonts w:hint="eastAsia"/>
        </w:rPr>
        <w:t>4</w:t>
      </w:r>
      <w:r>
        <w:rPr>
          <w:rFonts w:hint="eastAsia"/>
        </w:rPr>
        <w:t>）</w:t>
      </w:r>
      <w:r>
        <w:rPr>
          <w:rFonts w:eastAsiaTheme="minorEastAsia" w:hint="eastAsia"/>
        </w:rPr>
        <w:t>项目</w:t>
      </w:r>
      <w:r w:rsidRPr="00E20086">
        <w:rPr>
          <w:rFonts w:eastAsiaTheme="minorEastAsia"/>
        </w:rPr>
        <w:t>预拌</w:t>
      </w:r>
      <w:r>
        <w:rPr>
          <w:rFonts w:eastAsiaTheme="minorEastAsia" w:hint="eastAsia"/>
        </w:rPr>
        <w:t>砂浆应用</w:t>
      </w:r>
      <w:r w:rsidRPr="00E20086">
        <w:rPr>
          <w:rFonts w:eastAsiaTheme="minorEastAsia"/>
        </w:rPr>
        <w:t>的</w:t>
      </w:r>
      <w:r>
        <w:rPr>
          <w:rFonts w:eastAsiaTheme="minorEastAsia" w:hint="eastAsia"/>
        </w:rPr>
        <w:t>其他</w:t>
      </w:r>
      <w:r w:rsidRPr="00E20086">
        <w:rPr>
          <w:rFonts w:eastAsiaTheme="minorEastAsia"/>
        </w:rPr>
        <w:t>证明材料</w:t>
      </w:r>
      <w:r>
        <w:rPr>
          <w:rFonts w:eastAsiaTheme="minorEastAsia" w:hint="eastAsia"/>
        </w:rPr>
        <w:t>：体现预拌砂浆用量和使用比例；当项目申请不参评时，提供</w:t>
      </w:r>
      <w:r w:rsidRPr="002E2A45">
        <w:rPr>
          <w:rFonts w:eastAsiaTheme="minorEastAsia"/>
        </w:rPr>
        <w:t>距施工现场</w:t>
      </w:r>
      <w:r w:rsidRPr="002E2A45">
        <w:rPr>
          <w:rFonts w:eastAsiaTheme="minorEastAsia"/>
        </w:rPr>
        <w:t>500km</w:t>
      </w:r>
      <w:r w:rsidRPr="002E2A45">
        <w:rPr>
          <w:rFonts w:eastAsiaTheme="minorEastAsia"/>
        </w:rPr>
        <w:t>范围内没有干混砂浆供应且</w:t>
      </w:r>
      <w:r w:rsidRPr="002E2A45">
        <w:rPr>
          <w:rFonts w:eastAsiaTheme="minorEastAsia"/>
        </w:rPr>
        <w:t>50km</w:t>
      </w:r>
      <w:r w:rsidRPr="002E2A45">
        <w:rPr>
          <w:rFonts w:eastAsiaTheme="minorEastAsia"/>
        </w:rPr>
        <w:t>范围内没有湿拌砂浆供应</w:t>
      </w:r>
      <w:r>
        <w:rPr>
          <w:rFonts w:eastAsiaTheme="minorEastAsia" w:hint="eastAsia"/>
        </w:rPr>
        <w:t>的情况说明。</w:t>
      </w:r>
    </w:p>
    <w:p w14:paraId="1DB6B929"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7F5A83D1" w14:textId="77777777" w:rsidTr="007D31DB">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05EA0F53" w14:textId="77777777" w:rsidR="00900B89" w:rsidRPr="00D30A69" w:rsidRDefault="00900B89" w:rsidP="007D31DB">
            <w:pPr>
              <w:spacing w:line="288" w:lineRule="auto"/>
              <w:rPr>
                <w:b/>
              </w:rPr>
            </w:pPr>
          </w:p>
        </w:tc>
      </w:tr>
    </w:tbl>
    <w:p w14:paraId="4E7FF09F" w14:textId="77777777" w:rsidR="00900B89" w:rsidRPr="003D1B31" w:rsidRDefault="00900B89" w:rsidP="00900B89">
      <w:pPr>
        <w:pStyle w:val="3"/>
      </w:pPr>
      <w:r w:rsidRPr="003D1B31">
        <w:rPr>
          <w:rFonts w:hint="eastAsia"/>
        </w:rPr>
        <w:lastRenderedPageBreak/>
        <w:t>7.2.10 合理</w:t>
      </w:r>
      <w:r w:rsidRPr="003D1B31">
        <w:t>采用高强</w:t>
      </w:r>
      <w:r w:rsidRPr="003D1B31">
        <w:rPr>
          <w:rFonts w:hint="eastAsia"/>
        </w:rPr>
        <w:t>建筑</w:t>
      </w:r>
      <w:r w:rsidRPr="003D1B31">
        <w:t>结构</w:t>
      </w:r>
      <w:r w:rsidRPr="003D1B31">
        <w:rPr>
          <w:rFonts w:hint="eastAsia"/>
        </w:rPr>
        <w:t>材料</w:t>
      </w:r>
      <w:r w:rsidRPr="003D1B31">
        <w:t>。</w:t>
      </w:r>
      <w:r w:rsidRPr="003D1B31">
        <w:rPr>
          <w:rFonts w:hint="eastAsia"/>
        </w:rPr>
        <w:t>（总分10分）</w:t>
      </w:r>
    </w:p>
    <w:p w14:paraId="1D3EDBCE" w14:textId="77777777" w:rsidR="00900B89" w:rsidRPr="008D1A6E" w:rsidRDefault="00900B89" w:rsidP="00900B89">
      <w:pPr>
        <w:spacing w:line="360" w:lineRule="auto"/>
        <w:rPr>
          <w:b/>
          <w:kern w:val="0"/>
          <w:sz w:val="24"/>
        </w:rPr>
      </w:pPr>
      <w:r w:rsidRPr="008D1A6E">
        <w:rPr>
          <w:rFonts w:hint="eastAsia"/>
          <w:b/>
          <w:kern w:val="0"/>
          <w:sz w:val="24"/>
        </w:rPr>
        <w:t>参评情况</w:t>
      </w:r>
    </w:p>
    <w:p w14:paraId="0F8331B9" w14:textId="77777777" w:rsidR="00900B89" w:rsidRPr="00233A87" w:rsidRDefault="00900B89" w:rsidP="00900B89">
      <w:pPr>
        <w:spacing w:line="360" w:lineRule="auto"/>
        <w:rPr>
          <w:kern w:val="0"/>
          <w:szCs w:val="21"/>
        </w:rPr>
      </w:pPr>
      <w:r w:rsidRPr="00233A87">
        <w:rPr>
          <w:rFonts w:hint="eastAsia"/>
          <w:kern w:val="0"/>
          <w:szCs w:val="21"/>
        </w:rPr>
        <w:t>□参评□不参评</w:t>
      </w:r>
      <w:r w:rsidRPr="00D7610D">
        <w:rPr>
          <w:rFonts w:hint="eastAsia"/>
          <w:kern w:val="0"/>
          <w:szCs w:val="21"/>
        </w:rPr>
        <w:t>，原因</w:t>
      </w:r>
      <w:r>
        <w:rPr>
          <w:rFonts w:hint="eastAsia"/>
          <w:kern w:val="0"/>
          <w:szCs w:val="21"/>
        </w:rPr>
        <w:t>（</w:t>
      </w:r>
      <w:r w:rsidRPr="00233A87">
        <w:rPr>
          <w:rFonts w:hint="eastAsia"/>
          <w:kern w:val="0"/>
          <w:szCs w:val="21"/>
        </w:rPr>
        <w:t>□</w:t>
      </w:r>
      <w:r w:rsidRPr="002E2A45">
        <w:rPr>
          <w:rFonts w:eastAsiaTheme="minorEastAsia"/>
        </w:rPr>
        <w:t>砌体结构</w:t>
      </w:r>
      <w:r>
        <w:rPr>
          <w:rFonts w:eastAsiaTheme="minorEastAsia" w:hint="eastAsia"/>
        </w:rPr>
        <w:t>建筑不参评</w:t>
      </w:r>
      <w:r w:rsidRPr="002E2A45">
        <w:rPr>
          <w:rFonts w:eastAsiaTheme="minorEastAsia"/>
        </w:rPr>
        <w:t>、</w:t>
      </w:r>
      <w:r w:rsidRPr="00233A87">
        <w:rPr>
          <w:rFonts w:hint="eastAsia"/>
          <w:kern w:val="0"/>
          <w:szCs w:val="21"/>
        </w:rPr>
        <w:t>□</w:t>
      </w:r>
      <w:r w:rsidRPr="002E2A45">
        <w:rPr>
          <w:rFonts w:eastAsiaTheme="minorEastAsia"/>
        </w:rPr>
        <w:t>木结构建筑</w:t>
      </w:r>
      <w:r>
        <w:rPr>
          <w:rFonts w:hint="eastAsia"/>
          <w:kern w:val="0"/>
          <w:szCs w:val="21"/>
        </w:rPr>
        <w:t>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37174F6A" w14:textId="77777777" w:rsidR="00900B89" w:rsidRPr="00BF59A3"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p w14:paraId="144E5ABF" w14:textId="77777777" w:rsidR="00900B89" w:rsidRDefault="00900B89" w:rsidP="00900B89">
      <w:pPr>
        <w:spacing w:line="288" w:lineRule="auto"/>
        <w:rPr>
          <w:b/>
        </w:rPr>
      </w:pPr>
      <w:r w:rsidRPr="00F67C2E">
        <w:rPr>
          <w:rFonts w:ascii="宋体" w:hAnsi="宋体"/>
          <w:b/>
          <w:bCs/>
          <w:lang w:val="zh-CN"/>
        </w:rPr>
        <w:t>□</w:t>
      </w:r>
      <w:r>
        <w:rPr>
          <w:rFonts w:ascii="宋体" w:hAnsi="宋体" w:hint="eastAsia"/>
          <w:b/>
          <w:bCs/>
          <w:lang w:val="zh-CN"/>
        </w:rPr>
        <w:t>混凝土</w:t>
      </w:r>
      <w:r>
        <w:rPr>
          <w:rFonts w:ascii="宋体" w:hAnsi="宋体"/>
          <w:b/>
          <w:bCs/>
          <w:lang w:val="zh-CN"/>
        </w:rPr>
        <w:t>结构</w:t>
      </w:r>
    </w:p>
    <w:tbl>
      <w:tblPr>
        <w:tblStyle w:val="23"/>
        <w:tblW w:w="8882" w:type="dxa"/>
        <w:tblLook w:val="04A0" w:firstRow="1" w:lastRow="0" w:firstColumn="1" w:lastColumn="0" w:noHBand="0" w:noVBand="1"/>
      </w:tblPr>
      <w:tblGrid>
        <w:gridCol w:w="3611"/>
        <w:gridCol w:w="1940"/>
        <w:gridCol w:w="1536"/>
        <w:gridCol w:w="1795"/>
      </w:tblGrid>
      <w:tr w:rsidR="00900B89" w:rsidRPr="000B58EA" w14:paraId="1402AAE3" w14:textId="77777777" w:rsidTr="007D31DB">
        <w:trPr>
          <w:trHeight w:val="285"/>
        </w:trPr>
        <w:tc>
          <w:tcPr>
            <w:tcW w:w="5551" w:type="dxa"/>
            <w:gridSpan w:val="2"/>
          </w:tcPr>
          <w:p w14:paraId="1CFBFE92" w14:textId="77777777" w:rsidR="00900B89" w:rsidRPr="000A5022" w:rsidRDefault="00900B89" w:rsidP="007D31DB">
            <w:pPr>
              <w:jc w:val="center"/>
              <w:rPr>
                <w:b/>
              </w:rPr>
            </w:pPr>
            <w:r w:rsidRPr="000A5022">
              <w:rPr>
                <w:rFonts w:hint="eastAsia"/>
                <w:b/>
              </w:rPr>
              <w:t>评价</w:t>
            </w:r>
            <w:r w:rsidRPr="000A5022">
              <w:rPr>
                <w:b/>
              </w:rPr>
              <w:t>内容</w:t>
            </w:r>
          </w:p>
        </w:tc>
        <w:tc>
          <w:tcPr>
            <w:tcW w:w="1536" w:type="dxa"/>
          </w:tcPr>
          <w:p w14:paraId="0A61EED3" w14:textId="77777777" w:rsidR="00900B89" w:rsidRPr="000A5022" w:rsidRDefault="00900B89" w:rsidP="007D31DB">
            <w:pPr>
              <w:jc w:val="center"/>
              <w:rPr>
                <w:b/>
              </w:rPr>
            </w:pPr>
            <w:r w:rsidRPr="000A5022">
              <w:rPr>
                <w:rFonts w:hint="eastAsia"/>
                <w:b/>
              </w:rPr>
              <w:t>评价</w:t>
            </w:r>
            <w:r w:rsidRPr="000A5022">
              <w:rPr>
                <w:b/>
              </w:rPr>
              <w:t>分值</w:t>
            </w:r>
            <w:r w:rsidRPr="000A5022">
              <w:rPr>
                <w:rFonts w:hint="eastAsia"/>
                <w:b/>
              </w:rPr>
              <w:t>（分</w:t>
            </w:r>
            <w:r w:rsidRPr="000A5022">
              <w:rPr>
                <w:b/>
              </w:rPr>
              <w:t>）</w:t>
            </w:r>
          </w:p>
        </w:tc>
        <w:tc>
          <w:tcPr>
            <w:tcW w:w="1795" w:type="dxa"/>
          </w:tcPr>
          <w:p w14:paraId="6A13C893" w14:textId="77777777" w:rsidR="00900B89" w:rsidRPr="000A5022" w:rsidRDefault="00900B89" w:rsidP="007D31DB">
            <w:pPr>
              <w:jc w:val="center"/>
              <w:rPr>
                <w:b/>
              </w:rPr>
            </w:pPr>
            <w:r w:rsidRPr="000A5022">
              <w:rPr>
                <w:rFonts w:hint="eastAsia"/>
                <w:b/>
              </w:rPr>
              <w:t>自评得分（分）</w:t>
            </w:r>
          </w:p>
        </w:tc>
      </w:tr>
      <w:tr w:rsidR="00900B89" w:rsidRPr="000B58EA" w14:paraId="4200C444" w14:textId="77777777" w:rsidTr="007D31DB">
        <w:trPr>
          <w:trHeight w:val="298"/>
        </w:trPr>
        <w:tc>
          <w:tcPr>
            <w:tcW w:w="3611" w:type="dxa"/>
            <w:vMerge w:val="restart"/>
          </w:tcPr>
          <w:p w14:paraId="45628721" w14:textId="77777777" w:rsidR="00900B89" w:rsidRPr="000B58EA" w:rsidRDefault="00900B89" w:rsidP="007D31DB">
            <w:r w:rsidRPr="000B58EA">
              <w:rPr>
                <w:rFonts w:hint="eastAsia"/>
              </w:rPr>
              <w:t>400MPa</w:t>
            </w:r>
            <w:r w:rsidRPr="000B58EA">
              <w:rPr>
                <w:rFonts w:hint="eastAsia"/>
              </w:rPr>
              <w:t>级及以上受力普通钢筋的的比例</w:t>
            </w:r>
            <w:r w:rsidRPr="000B58EA">
              <w:rPr>
                <w:rFonts w:hint="eastAsia"/>
              </w:rPr>
              <w:t>R</w:t>
            </w:r>
            <w:r w:rsidRPr="00F84DFF">
              <w:rPr>
                <w:rFonts w:hint="eastAsia"/>
                <w:vertAlign w:val="subscript"/>
              </w:rPr>
              <w:t>sb</w:t>
            </w:r>
          </w:p>
        </w:tc>
        <w:tc>
          <w:tcPr>
            <w:tcW w:w="1940" w:type="dxa"/>
          </w:tcPr>
          <w:p w14:paraId="6FE6CD75" w14:textId="77777777" w:rsidR="00900B89" w:rsidRPr="000B58EA" w:rsidRDefault="00900B89" w:rsidP="007D31DB">
            <w:pPr>
              <w:jc w:val="center"/>
            </w:pPr>
            <w:r w:rsidRPr="000B58EA">
              <w:rPr>
                <w:rFonts w:hint="eastAsia"/>
              </w:rPr>
              <w:t>30</w:t>
            </w:r>
            <w:r w:rsidRPr="000B58EA">
              <w:t>%</w:t>
            </w:r>
            <w:r w:rsidRPr="000B58EA">
              <w:rPr>
                <w:rFonts w:hint="eastAsia"/>
              </w:rPr>
              <w:t>≤</w:t>
            </w:r>
            <w:r w:rsidRPr="000B58EA">
              <w:rPr>
                <w:rFonts w:hint="eastAsia"/>
              </w:rPr>
              <w:t>R</w:t>
            </w:r>
            <w:r w:rsidRPr="00F84DFF">
              <w:rPr>
                <w:rFonts w:hint="eastAsia"/>
                <w:vertAlign w:val="subscript"/>
              </w:rPr>
              <w:t>sb</w:t>
            </w:r>
            <w:r w:rsidRPr="000B58EA">
              <w:rPr>
                <w:rFonts w:hint="eastAsia"/>
              </w:rPr>
              <w:t>＜</w:t>
            </w:r>
            <w:r w:rsidRPr="000B58EA">
              <w:rPr>
                <w:rFonts w:hint="eastAsia"/>
              </w:rPr>
              <w:t>50</w:t>
            </w:r>
            <w:r w:rsidRPr="000B58EA">
              <w:t>%</w:t>
            </w:r>
          </w:p>
        </w:tc>
        <w:tc>
          <w:tcPr>
            <w:tcW w:w="1536" w:type="dxa"/>
          </w:tcPr>
          <w:p w14:paraId="046504DB" w14:textId="77777777" w:rsidR="00900B89" w:rsidRPr="000B58EA" w:rsidRDefault="00900B89" w:rsidP="007D31DB">
            <w:pPr>
              <w:jc w:val="center"/>
            </w:pPr>
            <w:r w:rsidRPr="000B58EA">
              <w:rPr>
                <w:rFonts w:hint="eastAsia"/>
              </w:rPr>
              <w:t>4</w:t>
            </w:r>
          </w:p>
        </w:tc>
        <w:tc>
          <w:tcPr>
            <w:tcW w:w="1795" w:type="dxa"/>
            <w:vMerge w:val="restart"/>
          </w:tcPr>
          <w:p w14:paraId="32780912" w14:textId="77777777" w:rsidR="00900B89" w:rsidRPr="000B58EA" w:rsidRDefault="00900B89" w:rsidP="007D31DB">
            <w:pPr>
              <w:jc w:val="center"/>
            </w:pPr>
          </w:p>
        </w:tc>
      </w:tr>
      <w:tr w:rsidR="00900B89" w:rsidRPr="000B58EA" w14:paraId="04EA2B0E" w14:textId="77777777" w:rsidTr="007D31DB">
        <w:trPr>
          <w:trHeight w:val="310"/>
        </w:trPr>
        <w:tc>
          <w:tcPr>
            <w:tcW w:w="3611" w:type="dxa"/>
            <w:vMerge/>
          </w:tcPr>
          <w:p w14:paraId="32763E8B" w14:textId="77777777" w:rsidR="00900B89" w:rsidRPr="000B58EA" w:rsidRDefault="00900B89" w:rsidP="007D31DB"/>
        </w:tc>
        <w:tc>
          <w:tcPr>
            <w:tcW w:w="1940" w:type="dxa"/>
          </w:tcPr>
          <w:p w14:paraId="7D4A2C2A" w14:textId="77777777" w:rsidR="00900B89" w:rsidRPr="000B58EA" w:rsidRDefault="00900B89" w:rsidP="007D31DB">
            <w:pPr>
              <w:jc w:val="center"/>
            </w:pPr>
            <w:r w:rsidRPr="000B58EA">
              <w:rPr>
                <w:rFonts w:hint="eastAsia"/>
              </w:rPr>
              <w:t>50</w:t>
            </w:r>
            <w:r w:rsidRPr="000B58EA">
              <w:t>%</w:t>
            </w:r>
            <w:r w:rsidRPr="000B58EA">
              <w:rPr>
                <w:rFonts w:hint="eastAsia"/>
              </w:rPr>
              <w:t>≤</w:t>
            </w:r>
            <w:r w:rsidRPr="000B58EA">
              <w:rPr>
                <w:rFonts w:hint="eastAsia"/>
              </w:rPr>
              <w:t>R</w:t>
            </w:r>
            <w:r w:rsidRPr="00F84DFF">
              <w:rPr>
                <w:rFonts w:hint="eastAsia"/>
                <w:vertAlign w:val="subscript"/>
              </w:rPr>
              <w:t>sb</w:t>
            </w:r>
            <w:r w:rsidRPr="000B58EA">
              <w:rPr>
                <w:rFonts w:hint="eastAsia"/>
              </w:rPr>
              <w:t>＜</w:t>
            </w:r>
            <w:r w:rsidRPr="000B58EA">
              <w:rPr>
                <w:rFonts w:hint="eastAsia"/>
              </w:rPr>
              <w:t>70</w:t>
            </w:r>
            <w:r w:rsidRPr="000B58EA">
              <w:t>%</w:t>
            </w:r>
          </w:p>
        </w:tc>
        <w:tc>
          <w:tcPr>
            <w:tcW w:w="1536" w:type="dxa"/>
          </w:tcPr>
          <w:p w14:paraId="218D4703" w14:textId="77777777" w:rsidR="00900B89" w:rsidRPr="000B58EA" w:rsidRDefault="00900B89" w:rsidP="007D31DB">
            <w:pPr>
              <w:jc w:val="center"/>
            </w:pPr>
            <w:r w:rsidRPr="000B58EA">
              <w:t>6</w:t>
            </w:r>
          </w:p>
        </w:tc>
        <w:tc>
          <w:tcPr>
            <w:tcW w:w="1795" w:type="dxa"/>
            <w:vMerge/>
          </w:tcPr>
          <w:p w14:paraId="43EA0C64" w14:textId="77777777" w:rsidR="00900B89" w:rsidRPr="000B58EA" w:rsidRDefault="00900B89" w:rsidP="007D31DB">
            <w:pPr>
              <w:jc w:val="center"/>
            </w:pPr>
          </w:p>
        </w:tc>
      </w:tr>
      <w:tr w:rsidR="00900B89" w:rsidRPr="000B58EA" w14:paraId="0D4E0693" w14:textId="77777777" w:rsidTr="007D31DB">
        <w:trPr>
          <w:trHeight w:val="298"/>
        </w:trPr>
        <w:tc>
          <w:tcPr>
            <w:tcW w:w="3611" w:type="dxa"/>
            <w:vMerge/>
          </w:tcPr>
          <w:p w14:paraId="26825995" w14:textId="77777777" w:rsidR="00900B89" w:rsidRPr="000B58EA" w:rsidRDefault="00900B89" w:rsidP="007D31DB"/>
        </w:tc>
        <w:tc>
          <w:tcPr>
            <w:tcW w:w="1940" w:type="dxa"/>
          </w:tcPr>
          <w:p w14:paraId="71B36405" w14:textId="77777777" w:rsidR="00900B89" w:rsidRPr="000B58EA" w:rsidRDefault="00900B89" w:rsidP="007D31DB">
            <w:pPr>
              <w:jc w:val="center"/>
            </w:pPr>
            <w:r w:rsidRPr="000B58EA">
              <w:rPr>
                <w:rFonts w:hint="eastAsia"/>
              </w:rPr>
              <w:t>70</w:t>
            </w:r>
            <w:r w:rsidRPr="000B58EA">
              <w:t>%</w:t>
            </w:r>
            <w:r w:rsidRPr="000B58EA">
              <w:rPr>
                <w:rFonts w:hint="eastAsia"/>
              </w:rPr>
              <w:t>≤</w:t>
            </w:r>
            <w:r w:rsidRPr="000B58EA">
              <w:rPr>
                <w:rFonts w:hint="eastAsia"/>
              </w:rPr>
              <w:t>R</w:t>
            </w:r>
            <w:r w:rsidRPr="00F84DFF">
              <w:rPr>
                <w:rFonts w:hint="eastAsia"/>
                <w:vertAlign w:val="subscript"/>
              </w:rPr>
              <w:t>sb</w:t>
            </w:r>
            <w:r w:rsidRPr="000B58EA">
              <w:rPr>
                <w:rFonts w:hint="eastAsia"/>
              </w:rPr>
              <w:t>＜</w:t>
            </w:r>
            <w:r w:rsidRPr="000B58EA">
              <w:rPr>
                <w:rFonts w:hint="eastAsia"/>
              </w:rPr>
              <w:t>85</w:t>
            </w:r>
            <w:r w:rsidRPr="000B58EA">
              <w:t>%</w:t>
            </w:r>
          </w:p>
        </w:tc>
        <w:tc>
          <w:tcPr>
            <w:tcW w:w="1536" w:type="dxa"/>
          </w:tcPr>
          <w:p w14:paraId="0A110B2E" w14:textId="77777777" w:rsidR="00900B89" w:rsidRPr="000B58EA" w:rsidRDefault="00900B89" w:rsidP="007D31DB">
            <w:pPr>
              <w:jc w:val="center"/>
            </w:pPr>
            <w:r w:rsidRPr="000B58EA">
              <w:t>8</w:t>
            </w:r>
          </w:p>
        </w:tc>
        <w:tc>
          <w:tcPr>
            <w:tcW w:w="1795" w:type="dxa"/>
            <w:vMerge/>
          </w:tcPr>
          <w:p w14:paraId="4AE6A4D3" w14:textId="77777777" w:rsidR="00900B89" w:rsidRPr="000B58EA" w:rsidRDefault="00900B89" w:rsidP="007D31DB">
            <w:pPr>
              <w:jc w:val="center"/>
            </w:pPr>
          </w:p>
        </w:tc>
      </w:tr>
      <w:tr w:rsidR="00900B89" w:rsidRPr="000B58EA" w14:paraId="23DF680C" w14:textId="77777777" w:rsidTr="007D31DB">
        <w:trPr>
          <w:trHeight w:val="298"/>
        </w:trPr>
        <w:tc>
          <w:tcPr>
            <w:tcW w:w="3611" w:type="dxa"/>
            <w:vMerge/>
          </w:tcPr>
          <w:p w14:paraId="055EF9AA" w14:textId="77777777" w:rsidR="00900B89" w:rsidRPr="000B58EA" w:rsidRDefault="00900B89" w:rsidP="007D31DB"/>
        </w:tc>
        <w:tc>
          <w:tcPr>
            <w:tcW w:w="1940" w:type="dxa"/>
          </w:tcPr>
          <w:p w14:paraId="279CB471" w14:textId="77777777" w:rsidR="00900B89" w:rsidRPr="000B58EA" w:rsidRDefault="00900B89" w:rsidP="007D31DB">
            <w:pPr>
              <w:jc w:val="center"/>
            </w:pPr>
            <w:r w:rsidRPr="000B58EA">
              <w:rPr>
                <w:rFonts w:hint="eastAsia"/>
              </w:rPr>
              <w:t>R</w:t>
            </w:r>
            <w:r w:rsidRPr="00F84DFF">
              <w:rPr>
                <w:rFonts w:hint="eastAsia"/>
                <w:vertAlign w:val="subscript"/>
              </w:rPr>
              <w:t>sb</w:t>
            </w:r>
            <w:r w:rsidRPr="000B58EA">
              <w:rPr>
                <w:rFonts w:hint="eastAsia"/>
              </w:rPr>
              <w:t>≥</w:t>
            </w:r>
            <w:r w:rsidRPr="000B58EA">
              <w:rPr>
                <w:rFonts w:hint="eastAsia"/>
              </w:rPr>
              <w:t>85</w:t>
            </w:r>
            <w:r w:rsidRPr="000B58EA">
              <w:t>%</w:t>
            </w:r>
          </w:p>
        </w:tc>
        <w:tc>
          <w:tcPr>
            <w:tcW w:w="1536" w:type="dxa"/>
          </w:tcPr>
          <w:p w14:paraId="41C32A0B" w14:textId="77777777" w:rsidR="00900B89" w:rsidRPr="000B58EA" w:rsidRDefault="00900B89" w:rsidP="007D31DB">
            <w:pPr>
              <w:jc w:val="center"/>
            </w:pPr>
            <w:r w:rsidRPr="000B58EA">
              <w:rPr>
                <w:rFonts w:hint="eastAsia"/>
              </w:rPr>
              <w:t>10</w:t>
            </w:r>
          </w:p>
        </w:tc>
        <w:tc>
          <w:tcPr>
            <w:tcW w:w="1795" w:type="dxa"/>
            <w:vMerge/>
          </w:tcPr>
          <w:p w14:paraId="7730BD69" w14:textId="77777777" w:rsidR="00900B89" w:rsidRPr="000B58EA" w:rsidRDefault="00900B89" w:rsidP="007D31DB">
            <w:pPr>
              <w:jc w:val="center"/>
            </w:pPr>
          </w:p>
        </w:tc>
      </w:tr>
      <w:tr w:rsidR="00900B89" w:rsidRPr="000B58EA" w14:paraId="521A6466" w14:textId="77777777" w:rsidTr="007D31DB">
        <w:trPr>
          <w:trHeight w:val="298"/>
        </w:trPr>
        <w:tc>
          <w:tcPr>
            <w:tcW w:w="3611" w:type="dxa"/>
          </w:tcPr>
          <w:p w14:paraId="4CA7546C" w14:textId="77777777" w:rsidR="00900B89" w:rsidRPr="000B58EA" w:rsidRDefault="00900B89" w:rsidP="007D31DB">
            <w:r w:rsidRPr="000B58EA">
              <w:rPr>
                <w:rFonts w:hint="eastAsia"/>
              </w:rPr>
              <w:t>混凝土竖向承重结构采用强度等级不小于</w:t>
            </w:r>
            <w:r w:rsidRPr="000B58EA">
              <w:t>C50</w:t>
            </w:r>
            <w:r w:rsidRPr="000B58EA">
              <w:rPr>
                <w:rFonts w:hint="eastAsia"/>
              </w:rPr>
              <w:t>混凝土用量占竖向承重结构中混凝土总量的比例</w:t>
            </w:r>
          </w:p>
        </w:tc>
        <w:tc>
          <w:tcPr>
            <w:tcW w:w="1940" w:type="dxa"/>
          </w:tcPr>
          <w:p w14:paraId="4A5E98B0" w14:textId="77777777" w:rsidR="00900B89" w:rsidRPr="000B58EA" w:rsidRDefault="00900B89" w:rsidP="007D31DB">
            <w:pPr>
              <w:jc w:val="center"/>
            </w:pPr>
            <w:r w:rsidRPr="000B58EA">
              <w:rPr>
                <w:rFonts w:hint="eastAsia"/>
              </w:rPr>
              <w:t>50</w:t>
            </w:r>
            <w:r w:rsidRPr="000B58EA">
              <w:t>%</w:t>
            </w:r>
          </w:p>
        </w:tc>
        <w:tc>
          <w:tcPr>
            <w:tcW w:w="1536" w:type="dxa"/>
          </w:tcPr>
          <w:p w14:paraId="2A146F88" w14:textId="77777777" w:rsidR="00900B89" w:rsidRPr="000B58EA" w:rsidRDefault="00900B89" w:rsidP="007D31DB">
            <w:pPr>
              <w:jc w:val="center"/>
            </w:pPr>
            <w:r w:rsidRPr="000B58EA">
              <w:rPr>
                <w:rFonts w:hint="eastAsia"/>
              </w:rPr>
              <w:t>10</w:t>
            </w:r>
          </w:p>
        </w:tc>
        <w:tc>
          <w:tcPr>
            <w:tcW w:w="1795" w:type="dxa"/>
          </w:tcPr>
          <w:p w14:paraId="6D0774D8" w14:textId="77777777" w:rsidR="00900B89" w:rsidRPr="000B58EA" w:rsidRDefault="00900B89" w:rsidP="007D31DB">
            <w:pPr>
              <w:jc w:val="center"/>
            </w:pPr>
          </w:p>
        </w:tc>
      </w:tr>
      <w:tr w:rsidR="00900B89" w:rsidRPr="000B58EA" w14:paraId="2B84A040" w14:textId="77777777" w:rsidTr="007D31DB">
        <w:trPr>
          <w:trHeight w:val="298"/>
        </w:trPr>
        <w:tc>
          <w:tcPr>
            <w:tcW w:w="5551" w:type="dxa"/>
            <w:gridSpan w:val="2"/>
          </w:tcPr>
          <w:p w14:paraId="598A867A" w14:textId="77777777" w:rsidR="00900B89" w:rsidRPr="000B58EA" w:rsidRDefault="00900B89" w:rsidP="007D31DB">
            <w:pPr>
              <w:jc w:val="center"/>
            </w:pPr>
            <w:r w:rsidRPr="000B58EA">
              <w:rPr>
                <w:rFonts w:hint="eastAsia"/>
              </w:rPr>
              <w:t>合计</w:t>
            </w:r>
          </w:p>
        </w:tc>
        <w:tc>
          <w:tcPr>
            <w:tcW w:w="1536" w:type="dxa"/>
          </w:tcPr>
          <w:p w14:paraId="3255E5F7" w14:textId="77777777" w:rsidR="00900B89" w:rsidRPr="000B58EA" w:rsidRDefault="00900B89" w:rsidP="007D31DB">
            <w:pPr>
              <w:jc w:val="center"/>
            </w:pPr>
            <w:r w:rsidRPr="000B58EA">
              <w:t>10</w:t>
            </w:r>
          </w:p>
        </w:tc>
        <w:tc>
          <w:tcPr>
            <w:tcW w:w="1795" w:type="dxa"/>
          </w:tcPr>
          <w:p w14:paraId="246400EF" w14:textId="77777777" w:rsidR="00900B89" w:rsidRPr="000B58EA" w:rsidRDefault="00900B89" w:rsidP="007D31DB">
            <w:pPr>
              <w:jc w:val="center"/>
            </w:pPr>
          </w:p>
        </w:tc>
      </w:tr>
    </w:tbl>
    <w:p w14:paraId="1A047F69" w14:textId="77777777" w:rsidR="00900B89" w:rsidRDefault="00900B89" w:rsidP="00900B89">
      <w:pPr>
        <w:spacing w:line="288" w:lineRule="auto"/>
        <w:rPr>
          <w:b/>
        </w:rPr>
      </w:pPr>
      <w:r w:rsidRPr="00F67C2E">
        <w:rPr>
          <w:rFonts w:ascii="宋体" w:hAnsi="宋体"/>
          <w:b/>
          <w:bCs/>
          <w:lang w:val="zh-CN"/>
        </w:rPr>
        <w:t>□</w:t>
      </w:r>
      <w:r>
        <w:rPr>
          <w:rFonts w:ascii="宋体" w:hAnsi="宋体" w:hint="eastAsia"/>
          <w:b/>
          <w:bCs/>
          <w:lang w:val="zh-CN"/>
        </w:rPr>
        <w:t>钢</w:t>
      </w:r>
      <w:r>
        <w:rPr>
          <w:rFonts w:ascii="宋体" w:hAnsi="宋体"/>
          <w:b/>
          <w:bCs/>
          <w:lang w:val="zh-CN"/>
        </w:rPr>
        <w:t>结构</w:t>
      </w:r>
    </w:p>
    <w:p w14:paraId="39988F8D" w14:textId="77777777" w:rsidR="00900B89" w:rsidRDefault="00900B89" w:rsidP="00900B89">
      <w:pPr>
        <w:spacing w:line="288" w:lineRule="auto"/>
        <w:rPr>
          <w:b/>
        </w:rPr>
      </w:pPr>
      <w:r>
        <w:rPr>
          <w:rFonts w:hint="eastAsia"/>
          <w:b/>
        </w:rPr>
        <w:t>Q345</w:t>
      </w:r>
      <w:r>
        <w:rPr>
          <w:rFonts w:hint="eastAsia"/>
          <w:b/>
        </w:rPr>
        <w:t>及</w:t>
      </w:r>
      <w:r>
        <w:rPr>
          <w:b/>
        </w:rPr>
        <w:t>以上高强钢材用量占钢材总量的比例：</w:t>
      </w:r>
    </w:p>
    <w:tbl>
      <w:tblPr>
        <w:tblStyle w:val="23"/>
        <w:tblW w:w="8188" w:type="dxa"/>
        <w:tblLook w:val="04A0" w:firstRow="1" w:lastRow="0" w:firstColumn="1" w:lastColumn="0" w:noHBand="0" w:noVBand="1"/>
      </w:tblPr>
      <w:tblGrid>
        <w:gridCol w:w="1336"/>
        <w:gridCol w:w="1891"/>
        <w:gridCol w:w="2693"/>
        <w:gridCol w:w="2268"/>
      </w:tblGrid>
      <w:tr w:rsidR="00900B89" w:rsidRPr="000B58EA" w14:paraId="29F9BF31" w14:textId="77777777" w:rsidTr="007D31DB">
        <w:trPr>
          <w:trHeight w:val="345"/>
        </w:trPr>
        <w:tc>
          <w:tcPr>
            <w:tcW w:w="1336" w:type="dxa"/>
          </w:tcPr>
          <w:p w14:paraId="2CC7D4BD" w14:textId="77777777" w:rsidR="00900B89" w:rsidRPr="000A5022" w:rsidRDefault="00900B89" w:rsidP="007D31DB">
            <w:pPr>
              <w:jc w:val="center"/>
              <w:rPr>
                <w:b/>
              </w:rPr>
            </w:pPr>
            <w:r w:rsidRPr="000A5022">
              <w:rPr>
                <w:rFonts w:hint="eastAsia"/>
                <w:b/>
              </w:rPr>
              <w:t>序号</w:t>
            </w:r>
          </w:p>
        </w:tc>
        <w:tc>
          <w:tcPr>
            <w:tcW w:w="1891" w:type="dxa"/>
          </w:tcPr>
          <w:p w14:paraId="09391933" w14:textId="77777777" w:rsidR="00900B89" w:rsidRPr="000A5022" w:rsidRDefault="00900B89" w:rsidP="007D31DB">
            <w:pPr>
              <w:jc w:val="center"/>
              <w:rPr>
                <w:b/>
              </w:rPr>
            </w:pPr>
            <w:r w:rsidRPr="000A5022">
              <w:rPr>
                <w:rFonts w:hint="eastAsia"/>
                <w:b/>
              </w:rPr>
              <w:t>评价</w:t>
            </w:r>
            <w:r w:rsidRPr="000A5022">
              <w:rPr>
                <w:b/>
              </w:rPr>
              <w:t>内容</w:t>
            </w:r>
          </w:p>
        </w:tc>
        <w:tc>
          <w:tcPr>
            <w:tcW w:w="2693" w:type="dxa"/>
          </w:tcPr>
          <w:p w14:paraId="6E887864" w14:textId="77777777" w:rsidR="00900B89" w:rsidRPr="000A5022" w:rsidRDefault="00900B89" w:rsidP="007D31DB">
            <w:pPr>
              <w:jc w:val="center"/>
              <w:rPr>
                <w:b/>
              </w:rPr>
            </w:pPr>
            <w:r w:rsidRPr="000A5022">
              <w:rPr>
                <w:rFonts w:hint="eastAsia"/>
                <w:b/>
              </w:rPr>
              <w:t>评价</w:t>
            </w:r>
            <w:r w:rsidRPr="000A5022">
              <w:rPr>
                <w:b/>
              </w:rPr>
              <w:t>分值</w:t>
            </w:r>
            <w:r w:rsidRPr="000A5022">
              <w:rPr>
                <w:rFonts w:hint="eastAsia"/>
                <w:b/>
              </w:rPr>
              <w:t>（分</w:t>
            </w:r>
            <w:r w:rsidRPr="000A5022">
              <w:rPr>
                <w:b/>
              </w:rPr>
              <w:t>）</w:t>
            </w:r>
          </w:p>
        </w:tc>
        <w:tc>
          <w:tcPr>
            <w:tcW w:w="2268" w:type="dxa"/>
          </w:tcPr>
          <w:p w14:paraId="047F7D62" w14:textId="77777777" w:rsidR="00900B89" w:rsidRPr="000A5022" w:rsidRDefault="00900B89" w:rsidP="007D31DB">
            <w:pPr>
              <w:jc w:val="center"/>
              <w:rPr>
                <w:b/>
              </w:rPr>
            </w:pPr>
            <w:r w:rsidRPr="000A5022">
              <w:rPr>
                <w:rFonts w:hint="eastAsia"/>
                <w:b/>
              </w:rPr>
              <w:t>自评得分（分）</w:t>
            </w:r>
          </w:p>
        </w:tc>
      </w:tr>
      <w:tr w:rsidR="00900B89" w:rsidRPr="000B58EA" w14:paraId="3EA60981" w14:textId="77777777" w:rsidTr="007D31DB">
        <w:trPr>
          <w:trHeight w:val="360"/>
        </w:trPr>
        <w:tc>
          <w:tcPr>
            <w:tcW w:w="1336" w:type="dxa"/>
          </w:tcPr>
          <w:p w14:paraId="6D28832E" w14:textId="77777777" w:rsidR="00900B89" w:rsidRPr="000B58EA" w:rsidRDefault="00900B89" w:rsidP="007D31DB">
            <w:pPr>
              <w:jc w:val="center"/>
            </w:pPr>
            <w:r w:rsidRPr="000B58EA">
              <w:rPr>
                <w:rFonts w:hint="eastAsia"/>
              </w:rPr>
              <w:t>1</w:t>
            </w:r>
          </w:p>
        </w:tc>
        <w:tc>
          <w:tcPr>
            <w:tcW w:w="1891" w:type="dxa"/>
          </w:tcPr>
          <w:p w14:paraId="463D6762" w14:textId="77777777" w:rsidR="00900B89" w:rsidRPr="000B58EA" w:rsidRDefault="00900B89" w:rsidP="007D31DB">
            <w:pPr>
              <w:jc w:val="center"/>
            </w:pPr>
            <w:r w:rsidRPr="000B58EA">
              <w:t>5</w:t>
            </w:r>
            <w:r w:rsidRPr="000B58EA">
              <w:rPr>
                <w:rFonts w:hint="eastAsia"/>
              </w:rPr>
              <w:t>0</w:t>
            </w:r>
            <w:r w:rsidRPr="000B58EA">
              <w:t>%</w:t>
            </w:r>
          </w:p>
        </w:tc>
        <w:tc>
          <w:tcPr>
            <w:tcW w:w="2693" w:type="dxa"/>
          </w:tcPr>
          <w:p w14:paraId="3CB3F531" w14:textId="77777777" w:rsidR="00900B89" w:rsidRPr="000B58EA" w:rsidRDefault="00900B89" w:rsidP="007D31DB">
            <w:pPr>
              <w:jc w:val="center"/>
            </w:pPr>
            <w:r w:rsidRPr="000B58EA">
              <w:t>8</w:t>
            </w:r>
          </w:p>
        </w:tc>
        <w:tc>
          <w:tcPr>
            <w:tcW w:w="2268" w:type="dxa"/>
          </w:tcPr>
          <w:p w14:paraId="5ED2236E" w14:textId="77777777" w:rsidR="00900B89" w:rsidRPr="000B58EA" w:rsidRDefault="00900B89" w:rsidP="007D31DB">
            <w:pPr>
              <w:jc w:val="center"/>
            </w:pPr>
          </w:p>
        </w:tc>
      </w:tr>
      <w:tr w:rsidR="00900B89" w:rsidRPr="000B58EA" w14:paraId="20B15335" w14:textId="77777777" w:rsidTr="007D31DB">
        <w:trPr>
          <w:trHeight w:val="360"/>
        </w:trPr>
        <w:tc>
          <w:tcPr>
            <w:tcW w:w="1336" w:type="dxa"/>
          </w:tcPr>
          <w:p w14:paraId="02C76BD7" w14:textId="77777777" w:rsidR="00900B89" w:rsidRPr="000B58EA" w:rsidRDefault="00900B89" w:rsidP="007D31DB">
            <w:pPr>
              <w:jc w:val="center"/>
            </w:pPr>
            <w:r w:rsidRPr="000B58EA">
              <w:rPr>
                <w:rFonts w:hint="eastAsia"/>
              </w:rPr>
              <w:t>2</w:t>
            </w:r>
          </w:p>
        </w:tc>
        <w:tc>
          <w:tcPr>
            <w:tcW w:w="1891" w:type="dxa"/>
          </w:tcPr>
          <w:p w14:paraId="3780BFA4" w14:textId="77777777" w:rsidR="00900B89" w:rsidRPr="000B58EA" w:rsidRDefault="00900B89" w:rsidP="007D31DB">
            <w:pPr>
              <w:jc w:val="center"/>
            </w:pPr>
            <w:r w:rsidRPr="000B58EA">
              <w:rPr>
                <w:rFonts w:hint="eastAsia"/>
              </w:rPr>
              <w:t>70</w:t>
            </w:r>
            <w:r w:rsidRPr="000B58EA">
              <w:t>%</w:t>
            </w:r>
          </w:p>
        </w:tc>
        <w:tc>
          <w:tcPr>
            <w:tcW w:w="2693" w:type="dxa"/>
          </w:tcPr>
          <w:p w14:paraId="6144DAAF" w14:textId="77777777" w:rsidR="00900B89" w:rsidRPr="000B58EA" w:rsidRDefault="00900B89" w:rsidP="007D31DB">
            <w:pPr>
              <w:jc w:val="center"/>
            </w:pPr>
            <w:r w:rsidRPr="000B58EA">
              <w:rPr>
                <w:rFonts w:hint="eastAsia"/>
              </w:rPr>
              <w:t>10</w:t>
            </w:r>
          </w:p>
        </w:tc>
        <w:tc>
          <w:tcPr>
            <w:tcW w:w="2268" w:type="dxa"/>
          </w:tcPr>
          <w:p w14:paraId="29864FD4" w14:textId="77777777" w:rsidR="00900B89" w:rsidRPr="000B58EA" w:rsidRDefault="00900B89" w:rsidP="007D31DB">
            <w:pPr>
              <w:jc w:val="center"/>
            </w:pPr>
          </w:p>
        </w:tc>
      </w:tr>
      <w:tr w:rsidR="00900B89" w:rsidRPr="000B58EA" w14:paraId="51366422" w14:textId="77777777" w:rsidTr="007D31DB">
        <w:trPr>
          <w:trHeight w:val="360"/>
        </w:trPr>
        <w:tc>
          <w:tcPr>
            <w:tcW w:w="3227" w:type="dxa"/>
            <w:gridSpan w:val="2"/>
          </w:tcPr>
          <w:p w14:paraId="4DD1CDE7" w14:textId="77777777" w:rsidR="00900B89" w:rsidRPr="000B58EA" w:rsidRDefault="00900B89" w:rsidP="007D31DB">
            <w:pPr>
              <w:jc w:val="center"/>
            </w:pPr>
            <w:r w:rsidRPr="000B58EA">
              <w:rPr>
                <w:rFonts w:hint="eastAsia"/>
              </w:rPr>
              <w:t>合计</w:t>
            </w:r>
          </w:p>
        </w:tc>
        <w:tc>
          <w:tcPr>
            <w:tcW w:w="2693" w:type="dxa"/>
          </w:tcPr>
          <w:p w14:paraId="04D4F2DC" w14:textId="77777777" w:rsidR="00900B89" w:rsidRPr="000B58EA" w:rsidRDefault="00900B89" w:rsidP="007D31DB">
            <w:pPr>
              <w:jc w:val="center"/>
            </w:pPr>
            <w:r w:rsidRPr="000B58EA">
              <w:t>10</w:t>
            </w:r>
          </w:p>
        </w:tc>
        <w:tc>
          <w:tcPr>
            <w:tcW w:w="2268" w:type="dxa"/>
          </w:tcPr>
          <w:p w14:paraId="78759086" w14:textId="77777777" w:rsidR="00900B89" w:rsidRPr="000B58EA" w:rsidRDefault="00900B89" w:rsidP="007D31DB">
            <w:pPr>
              <w:jc w:val="center"/>
            </w:pPr>
          </w:p>
        </w:tc>
      </w:tr>
    </w:tbl>
    <w:p w14:paraId="2EAC4525" w14:textId="77777777" w:rsidR="00900B89" w:rsidRPr="00160B9C" w:rsidRDefault="00900B89" w:rsidP="00900B89">
      <w:pPr>
        <w:spacing w:line="288" w:lineRule="auto"/>
        <w:rPr>
          <w:b/>
        </w:rPr>
      </w:pPr>
      <w:r w:rsidRPr="00F67C2E">
        <w:rPr>
          <w:rFonts w:ascii="宋体" w:hAnsi="宋体"/>
          <w:b/>
          <w:bCs/>
          <w:lang w:val="zh-CN"/>
        </w:rPr>
        <w:t>□</w:t>
      </w:r>
      <w:r>
        <w:rPr>
          <w:rFonts w:ascii="宋体" w:hAnsi="宋体" w:hint="eastAsia"/>
          <w:b/>
          <w:bCs/>
          <w:lang w:val="zh-CN"/>
        </w:rPr>
        <w:t>混合</w:t>
      </w:r>
      <w:r>
        <w:rPr>
          <w:rFonts w:ascii="宋体" w:hAnsi="宋体"/>
          <w:b/>
          <w:bCs/>
          <w:lang w:val="zh-CN"/>
        </w:rPr>
        <w:t>结构</w:t>
      </w:r>
    </w:p>
    <w:tbl>
      <w:tblPr>
        <w:tblStyle w:val="23"/>
        <w:tblW w:w="8154" w:type="dxa"/>
        <w:tblLook w:val="04A0" w:firstRow="1" w:lastRow="0" w:firstColumn="1" w:lastColumn="0" w:noHBand="0" w:noVBand="1"/>
      </w:tblPr>
      <w:tblGrid>
        <w:gridCol w:w="1336"/>
        <w:gridCol w:w="1866"/>
        <w:gridCol w:w="2660"/>
        <w:gridCol w:w="2292"/>
      </w:tblGrid>
      <w:tr w:rsidR="00900B89" w:rsidRPr="000B58EA" w14:paraId="4721036B" w14:textId="77777777" w:rsidTr="007D31DB">
        <w:trPr>
          <w:trHeight w:val="345"/>
        </w:trPr>
        <w:tc>
          <w:tcPr>
            <w:tcW w:w="1336" w:type="dxa"/>
          </w:tcPr>
          <w:p w14:paraId="21E55949" w14:textId="77777777" w:rsidR="00900B89" w:rsidRPr="000A5022" w:rsidRDefault="00900B89" w:rsidP="007D31DB">
            <w:pPr>
              <w:jc w:val="center"/>
              <w:rPr>
                <w:b/>
              </w:rPr>
            </w:pPr>
            <w:r w:rsidRPr="000A5022">
              <w:rPr>
                <w:rFonts w:hint="eastAsia"/>
                <w:b/>
              </w:rPr>
              <w:t>序号</w:t>
            </w:r>
          </w:p>
        </w:tc>
        <w:tc>
          <w:tcPr>
            <w:tcW w:w="1866" w:type="dxa"/>
          </w:tcPr>
          <w:p w14:paraId="769F0BE0" w14:textId="77777777" w:rsidR="00900B89" w:rsidRPr="000A5022" w:rsidRDefault="00900B89" w:rsidP="007D31DB">
            <w:pPr>
              <w:jc w:val="center"/>
              <w:rPr>
                <w:b/>
              </w:rPr>
            </w:pPr>
            <w:r w:rsidRPr="000A5022">
              <w:rPr>
                <w:rFonts w:hint="eastAsia"/>
                <w:b/>
              </w:rPr>
              <w:t>评价</w:t>
            </w:r>
            <w:r w:rsidRPr="000A5022">
              <w:rPr>
                <w:b/>
              </w:rPr>
              <w:t>内容</w:t>
            </w:r>
          </w:p>
        </w:tc>
        <w:tc>
          <w:tcPr>
            <w:tcW w:w="2660" w:type="dxa"/>
          </w:tcPr>
          <w:p w14:paraId="4E977FB8" w14:textId="77777777" w:rsidR="00900B89" w:rsidRPr="000A5022" w:rsidRDefault="00900B89" w:rsidP="007D31DB">
            <w:pPr>
              <w:jc w:val="center"/>
              <w:rPr>
                <w:b/>
              </w:rPr>
            </w:pPr>
            <w:r w:rsidRPr="000A5022">
              <w:rPr>
                <w:rFonts w:hint="eastAsia"/>
                <w:b/>
              </w:rPr>
              <w:t>评价</w:t>
            </w:r>
            <w:r w:rsidRPr="000A5022">
              <w:rPr>
                <w:b/>
              </w:rPr>
              <w:t>分值</w:t>
            </w:r>
            <w:r w:rsidRPr="000A5022">
              <w:rPr>
                <w:rFonts w:hint="eastAsia"/>
                <w:b/>
              </w:rPr>
              <w:t>（分</w:t>
            </w:r>
            <w:r w:rsidRPr="000A5022">
              <w:rPr>
                <w:b/>
              </w:rPr>
              <w:t>）</w:t>
            </w:r>
          </w:p>
        </w:tc>
        <w:tc>
          <w:tcPr>
            <w:tcW w:w="2292" w:type="dxa"/>
          </w:tcPr>
          <w:p w14:paraId="250B8CB0" w14:textId="77777777" w:rsidR="00900B89" w:rsidRPr="000A5022" w:rsidRDefault="00900B89" w:rsidP="007D31DB">
            <w:pPr>
              <w:jc w:val="center"/>
              <w:rPr>
                <w:b/>
              </w:rPr>
            </w:pPr>
            <w:r w:rsidRPr="000A5022">
              <w:rPr>
                <w:rFonts w:hint="eastAsia"/>
                <w:b/>
              </w:rPr>
              <w:t>自评得分（分）</w:t>
            </w:r>
          </w:p>
        </w:tc>
      </w:tr>
      <w:tr w:rsidR="00900B89" w:rsidRPr="000B58EA" w14:paraId="0D5F3A29" w14:textId="77777777" w:rsidTr="007D31DB">
        <w:trPr>
          <w:trHeight w:val="360"/>
        </w:trPr>
        <w:tc>
          <w:tcPr>
            <w:tcW w:w="1336" w:type="dxa"/>
          </w:tcPr>
          <w:p w14:paraId="588D04A6" w14:textId="77777777" w:rsidR="00900B89" w:rsidRPr="000B58EA" w:rsidRDefault="00900B89" w:rsidP="007D31DB">
            <w:pPr>
              <w:jc w:val="center"/>
            </w:pPr>
            <w:r w:rsidRPr="000B58EA">
              <w:rPr>
                <w:rFonts w:hint="eastAsia"/>
              </w:rPr>
              <w:t>1</w:t>
            </w:r>
          </w:p>
        </w:tc>
        <w:tc>
          <w:tcPr>
            <w:tcW w:w="1866" w:type="dxa"/>
          </w:tcPr>
          <w:p w14:paraId="34F839E9" w14:textId="77777777" w:rsidR="00900B89" w:rsidRPr="000B58EA" w:rsidRDefault="00900B89" w:rsidP="007D31DB">
            <w:pPr>
              <w:jc w:val="center"/>
            </w:pPr>
            <w:r w:rsidRPr="000B58EA">
              <w:rPr>
                <w:rFonts w:hint="eastAsia"/>
              </w:rPr>
              <w:t>混凝土结构部分</w:t>
            </w:r>
          </w:p>
        </w:tc>
        <w:tc>
          <w:tcPr>
            <w:tcW w:w="2660" w:type="dxa"/>
          </w:tcPr>
          <w:p w14:paraId="31D25ECF" w14:textId="77777777" w:rsidR="00900B89" w:rsidRPr="000B58EA" w:rsidRDefault="00900B89" w:rsidP="007D31DB">
            <w:pPr>
              <w:jc w:val="center"/>
            </w:pPr>
            <w:r w:rsidRPr="000B58EA">
              <w:t>10</w:t>
            </w:r>
          </w:p>
        </w:tc>
        <w:tc>
          <w:tcPr>
            <w:tcW w:w="2292" w:type="dxa"/>
          </w:tcPr>
          <w:p w14:paraId="6E8C09C2" w14:textId="77777777" w:rsidR="00900B89" w:rsidRPr="000B58EA" w:rsidRDefault="00900B89" w:rsidP="007D31DB">
            <w:pPr>
              <w:jc w:val="center"/>
            </w:pPr>
          </w:p>
        </w:tc>
      </w:tr>
      <w:tr w:rsidR="00900B89" w:rsidRPr="000B58EA" w14:paraId="2285C753" w14:textId="77777777" w:rsidTr="007D31DB">
        <w:trPr>
          <w:trHeight w:val="360"/>
        </w:trPr>
        <w:tc>
          <w:tcPr>
            <w:tcW w:w="1336" w:type="dxa"/>
          </w:tcPr>
          <w:p w14:paraId="1946F2EA" w14:textId="77777777" w:rsidR="00900B89" w:rsidRPr="000B58EA" w:rsidRDefault="00900B89" w:rsidP="007D31DB">
            <w:pPr>
              <w:jc w:val="center"/>
            </w:pPr>
            <w:r w:rsidRPr="000B58EA">
              <w:rPr>
                <w:rFonts w:hint="eastAsia"/>
              </w:rPr>
              <w:t>2</w:t>
            </w:r>
          </w:p>
        </w:tc>
        <w:tc>
          <w:tcPr>
            <w:tcW w:w="1866" w:type="dxa"/>
          </w:tcPr>
          <w:p w14:paraId="51E1C171" w14:textId="77777777" w:rsidR="00900B89" w:rsidRPr="000B58EA" w:rsidRDefault="00900B89" w:rsidP="007D31DB">
            <w:pPr>
              <w:jc w:val="center"/>
            </w:pPr>
            <w:r w:rsidRPr="000B58EA">
              <w:rPr>
                <w:rFonts w:hint="eastAsia"/>
              </w:rPr>
              <w:t>钢结构部分</w:t>
            </w:r>
          </w:p>
        </w:tc>
        <w:tc>
          <w:tcPr>
            <w:tcW w:w="2660" w:type="dxa"/>
          </w:tcPr>
          <w:p w14:paraId="5CC6DBFF" w14:textId="77777777" w:rsidR="00900B89" w:rsidRPr="000B58EA" w:rsidRDefault="00900B89" w:rsidP="007D31DB">
            <w:pPr>
              <w:jc w:val="center"/>
            </w:pPr>
            <w:r w:rsidRPr="000B58EA">
              <w:rPr>
                <w:rFonts w:hint="eastAsia"/>
              </w:rPr>
              <w:t>10</w:t>
            </w:r>
          </w:p>
        </w:tc>
        <w:tc>
          <w:tcPr>
            <w:tcW w:w="2292" w:type="dxa"/>
          </w:tcPr>
          <w:p w14:paraId="53F2BE92" w14:textId="77777777" w:rsidR="00900B89" w:rsidRPr="000B58EA" w:rsidRDefault="00900B89" w:rsidP="007D31DB">
            <w:pPr>
              <w:jc w:val="center"/>
            </w:pPr>
          </w:p>
        </w:tc>
      </w:tr>
      <w:tr w:rsidR="00900B89" w:rsidRPr="000B58EA" w14:paraId="7EC9B29F" w14:textId="77777777" w:rsidTr="007D31DB">
        <w:trPr>
          <w:trHeight w:val="360"/>
        </w:trPr>
        <w:tc>
          <w:tcPr>
            <w:tcW w:w="3202" w:type="dxa"/>
            <w:gridSpan w:val="2"/>
          </w:tcPr>
          <w:p w14:paraId="013C7E4B" w14:textId="77777777" w:rsidR="00900B89" w:rsidRPr="000B58EA" w:rsidRDefault="00900B89" w:rsidP="007D31DB">
            <w:pPr>
              <w:jc w:val="center"/>
            </w:pPr>
            <w:r w:rsidRPr="000B58EA">
              <w:rPr>
                <w:rFonts w:hint="eastAsia"/>
              </w:rPr>
              <w:t>合计（取</w:t>
            </w:r>
            <w:r w:rsidRPr="000B58EA">
              <w:t>平均值）</w:t>
            </w:r>
          </w:p>
        </w:tc>
        <w:tc>
          <w:tcPr>
            <w:tcW w:w="2660" w:type="dxa"/>
          </w:tcPr>
          <w:p w14:paraId="08C5AD22" w14:textId="77777777" w:rsidR="00900B89" w:rsidRPr="000B58EA" w:rsidRDefault="00900B89" w:rsidP="007D31DB">
            <w:pPr>
              <w:jc w:val="center"/>
            </w:pPr>
            <w:r w:rsidRPr="000B58EA">
              <w:rPr>
                <w:rFonts w:hint="eastAsia"/>
              </w:rPr>
              <w:t>10</w:t>
            </w:r>
          </w:p>
        </w:tc>
        <w:tc>
          <w:tcPr>
            <w:tcW w:w="2292" w:type="dxa"/>
          </w:tcPr>
          <w:p w14:paraId="228FB970" w14:textId="77777777" w:rsidR="00900B89" w:rsidRPr="000B58EA" w:rsidRDefault="00900B89" w:rsidP="007D31DB">
            <w:pPr>
              <w:jc w:val="center"/>
            </w:pPr>
          </w:p>
        </w:tc>
      </w:tr>
    </w:tbl>
    <w:p w14:paraId="1AD67769"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30AFB9C2"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混凝土结构高强结构建材使用情况</w:t>
      </w:r>
      <w:r w:rsidRPr="00817386">
        <w:rPr>
          <w:rFonts w:hint="eastAsia"/>
          <w:b/>
          <w:lang w:val="zh-CN"/>
        </w:rPr>
        <w:t>：</w:t>
      </w:r>
    </w:p>
    <w:p w14:paraId="60760D4F" w14:textId="77777777" w:rsidR="00900B89" w:rsidRPr="00A64C99" w:rsidRDefault="00900B89" w:rsidP="00900B89">
      <w:pPr>
        <w:spacing w:line="288" w:lineRule="auto"/>
        <w:rPr>
          <w:u w:val="single"/>
        </w:rPr>
      </w:pPr>
      <w:r>
        <w:rPr>
          <w:rFonts w:hint="eastAsia"/>
          <w:lang w:val="zh-CN"/>
        </w:rPr>
        <w:t>（</w:t>
      </w:r>
      <w:r>
        <w:rPr>
          <w:rFonts w:hint="eastAsia"/>
          <w:lang w:val="zh-CN"/>
        </w:rPr>
        <w:t>1</w:t>
      </w:r>
      <w:r>
        <w:rPr>
          <w:rFonts w:hint="eastAsia"/>
          <w:lang w:val="zh-CN"/>
        </w:rPr>
        <w:t>）混凝土结构建筑</w:t>
      </w:r>
      <w:r>
        <w:rPr>
          <w:lang w:val="zh-CN"/>
        </w:rPr>
        <w:t>的</w:t>
      </w:r>
      <w:r w:rsidRPr="00A64C99">
        <w:rPr>
          <w:rFonts w:cs="宋体" w:hint="eastAsia"/>
          <w:lang w:val="zh-CN"/>
        </w:rPr>
        <w:t>主体结构</w:t>
      </w:r>
      <w:r>
        <w:rPr>
          <w:rFonts w:cs="宋体" w:hint="eastAsia"/>
          <w:lang w:val="zh-CN"/>
        </w:rPr>
        <w:t>4</w:t>
      </w:r>
      <w:r w:rsidRPr="00160B9C">
        <w:rPr>
          <w:rFonts w:hint="eastAsia"/>
          <w:lang w:val="zh-CN"/>
        </w:rPr>
        <w:t>00Mpa</w:t>
      </w:r>
      <w:r w:rsidRPr="00160B9C">
        <w:rPr>
          <w:rFonts w:hint="eastAsia"/>
          <w:lang w:val="zh-CN"/>
        </w:rPr>
        <w:t>级及以上受力普通钢筋</w:t>
      </w:r>
      <w:r w:rsidRPr="00A64C99">
        <w:rPr>
          <w:rFonts w:cs="宋体" w:hint="eastAsia"/>
          <w:lang w:val="zh-CN"/>
        </w:rPr>
        <w:t>用量</w:t>
      </w:r>
      <w:r w:rsidRPr="00A64C99">
        <w:rPr>
          <w:rFonts w:cs="宋体" w:hint="eastAsia"/>
        </w:rPr>
        <w:t>：</w:t>
      </w:r>
      <w:r w:rsidRPr="00FD196A">
        <w:rPr>
          <w:rFonts w:cs="宋体" w:hint="eastAsia"/>
          <w:szCs w:val="21"/>
          <w:u w:val="single"/>
        </w:rPr>
        <w:t xml:space="preserve">  </w:t>
      </w:r>
      <w:r>
        <w:rPr>
          <w:rFonts w:cs="宋体" w:hint="eastAsia"/>
          <w:szCs w:val="21"/>
          <w:u w:val="single"/>
        </w:rPr>
        <w:t xml:space="preserve">  </w:t>
      </w:r>
      <w:r w:rsidRPr="00A64C99">
        <w:rPr>
          <w:rFonts w:cs="宋体" w:hint="eastAsia"/>
        </w:rPr>
        <w:t>吨；</w:t>
      </w:r>
      <w:r>
        <w:rPr>
          <w:rFonts w:cs="宋体" w:hint="eastAsia"/>
          <w:lang w:val="zh-CN"/>
        </w:rPr>
        <w:t>钢筋总</w:t>
      </w:r>
      <w:r w:rsidRPr="00A64C99">
        <w:rPr>
          <w:rFonts w:cs="宋体" w:hint="eastAsia"/>
          <w:lang w:val="zh-CN"/>
        </w:rPr>
        <w:t>用量</w:t>
      </w:r>
      <w:r w:rsidRPr="00A64C99">
        <w:rPr>
          <w:rFonts w:cs="宋体" w:hint="eastAsia"/>
        </w:rPr>
        <w:t>：</w:t>
      </w:r>
      <w:r w:rsidRPr="00FD196A">
        <w:rPr>
          <w:rFonts w:cs="宋体" w:hint="eastAsia"/>
          <w:szCs w:val="21"/>
          <w:u w:val="single"/>
        </w:rPr>
        <w:t xml:space="preserve">  </w:t>
      </w:r>
      <w:r>
        <w:rPr>
          <w:rFonts w:cs="宋体" w:hint="eastAsia"/>
          <w:szCs w:val="21"/>
          <w:u w:val="single"/>
        </w:rPr>
        <w:t xml:space="preserve">  </w:t>
      </w:r>
      <w:r w:rsidRPr="00A64C99">
        <w:rPr>
          <w:rFonts w:cs="宋体" w:hint="eastAsia"/>
        </w:rPr>
        <w:t>吨；</w:t>
      </w:r>
      <w:r>
        <w:rPr>
          <w:rFonts w:cs="宋体" w:hint="eastAsia"/>
          <w:lang w:val="zh-CN"/>
        </w:rPr>
        <w:t>4</w:t>
      </w:r>
      <w:r w:rsidRPr="00160B9C">
        <w:rPr>
          <w:rFonts w:hint="eastAsia"/>
          <w:lang w:val="zh-CN"/>
        </w:rPr>
        <w:t>00M</w:t>
      </w:r>
      <w:r>
        <w:rPr>
          <w:rFonts w:hint="eastAsia"/>
          <w:lang w:val="zh-CN"/>
        </w:rPr>
        <w:t>P</w:t>
      </w:r>
      <w:r w:rsidRPr="00160B9C">
        <w:rPr>
          <w:rFonts w:hint="eastAsia"/>
          <w:lang w:val="zh-CN"/>
        </w:rPr>
        <w:t>a</w:t>
      </w:r>
      <w:r w:rsidRPr="00160B9C">
        <w:rPr>
          <w:rFonts w:hint="eastAsia"/>
          <w:lang w:val="zh-CN"/>
        </w:rPr>
        <w:t>级及以上受力普通钢筋</w:t>
      </w:r>
      <w:r w:rsidRPr="00A64C99">
        <w:rPr>
          <w:rFonts w:cs="宋体" w:hint="eastAsia"/>
          <w:lang w:val="zh-CN"/>
        </w:rPr>
        <w:t>用量的比例：</w:t>
      </w:r>
      <w:r w:rsidRPr="00FD196A">
        <w:rPr>
          <w:rFonts w:cs="宋体" w:hint="eastAsia"/>
          <w:szCs w:val="21"/>
          <w:u w:val="single"/>
        </w:rPr>
        <w:t xml:space="preserve">  </w:t>
      </w:r>
      <w:r>
        <w:rPr>
          <w:rFonts w:cs="宋体" w:hint="eastAsia"/>
          <w:szCs w:val="21"/>
          <w:u w:val="single"/>
        </w:rPr>
        <w:t xml:space="preserve">  </w:t>
      </w:r>
      <w:r w:rsidRPr="00A64C99">
        <w:rPr>
          <w:lang w:val="zh-CN"/>
        </w:rPr>
        <w:t xml:space="preserve"> %</w:t>
      </w:r>
      <w:r w:rsidRPr="00A64C99">
        <w:rPr>
          <w:rFonts w:cs="宋体" w:hint="eastAsia"/>
          <w:lang w:val="zh-CN"/>
        </w:rPr>
        <w:t>；</w:t>
      </w:r>
    </w:p>
    <w:p w14:paraId="2BE974A1" w14:textId="77777777" w:rsidR="00900B89" w:rsidRDefault="00900B89" w:rsidP="00900B89">
      <w:pPr>
        <w:spacing w:line="288" w:lineRule="auto"/>
        <w:rPr>
          <w:rFonts w:cs="宋体"/>
          <w:lang w:val="zh-CN"/>
        </w:rPr>
      </w:pPr>
      <w:r>
        <w:rPr>
          <w:rFonts w:hint="eastAsia"/>
        </w:rPr>
        <w:t>（</w:t>
      </w:r>
      <w:r>
        <w:rPr>
          <w:rFonts w:hint="eastAsia"/>
          <w:lang w:val="zh-CN"/>
        </w:rPr>
        <w:t>2</w:t>
      </w:r>
      <w:r>
        <w:rPr>
          <w:rFonts w:hint="eastAsia"/>
          <w:lang w:val="zh-CN"/>
        </w:rPr>
        <w:t>）混凝土结构建筑</w:t>
      </w:r>
      <w:r>
        <w:rPr>
          <w:lang w:val="zh-CN"/>
        </w:rPr>
        <w:t>的</w:t>
      </w:r>
      <w:r w:rsidRPr="00A64C99">
        <w:rPr>
          <w:rFonts w:cs="宋体" w:hint="eastAsia"/>
          <w:lang w:val="zh-CN"/>
        </w:rPr>
        <w:t>混凝土承重结构中采用强度等级在</w:t>
      </w:r>
      <w:r w:rsidRPr="00A64C99">
        <w:rPr>
          <w:lang w:val="zh-CN"/>
        </w:rPr>
        <w:t>C50</w:t>
      </w:r>
      <w:r w:rsidRPr="00A64C99">
        <w:rPr>
          <w:rFonts w:cs="宋体" w:hint="eastAsia"/>
          <w:lang w:val="zh-CN"/>
        </w:rPr>
        <w:t>（或以上）混凝土用量：</w:t>
      </w:r>
      <w:r w:rsidRPr="00FD196A">
        <w:rPr>
          <w:rFonts w:cs="宋体" w:hint="eastAsia"/>
          <w:szCs w:val="21"/>
          <w:u w:val="single"/>
        </w:rPr>
        <w:t xml:space="preserve">  </w:t>
      </w:r>
      <w:r>
        <w:rPr>
          <w:rFonts w:cs="宋体" w:hint="eastAsia"/>
          <w:szCs w:val="21"/>
          <w:u w:val="single"/>
        </w:rPr>
        <w:t xml:space="preserve">  </w:t>
      </w:r>
      <w:r w:rsidRPr="00A64C99">
        <w:rPr>
          <w:rFonts w:cs="宋体" w:hint="eastAsia"/>
          <w:lang w:val="zh-CN"/>
        </w:rPr>
        <w:t>方；承重结构中混凝土用量：</w:t>
      </w:r>
      <w:r w:rsidRPr="00FD196A">
        <w:rPr>
          <w:rFonts w:cs="宋体" w:hint="eastAsia"/>
          <w:szCs w:val="21"/>
          <w:u w:val="single"/>
        </w:rPr>
        <w:t xml:space="preserve">  </w:t>
      </w:r>
      <w:r>
        <w:rPr>
          <w:rFonts w:cs="宋体" w:hint="eastAsia"/>
          <w:szCs w:val="21"/>
          <w:u w:val="single"/>
        </w:rPr>
        <w:t xml:space="preserve">  </w:t>
      </w:r>
      <w:r w:rsidRPr="00A64C99">
        <w:rPr>
          <w:rFonts w:cs="宋体" w:hint="eastAsia"/>
          <w:lang w:val="zh-CN"/>
        </w:rPr>
        <w:t>方；强度等级在</w:t>
      </w:r>
      <w:r w:rsidRPr="00A64C99">
        <w:rPr>
          <w:lang w:val="zh-CN"/>
        </w:rPr>
        <w:t>C50</w:t>
      </w:r>
      <w:r w:rsidRPr="00A64C99">
        <w:rPr>
          <w:rFonts w:cs="宋体" w:hint="eastAsia"/>
          <w:lang w:val="zh-CN"/>
        </w:rPr>
        <w:t>（或以上）混凝土占承重结构中混凝土总量的比例：</w:t>
      </w:r>
      <w:r w:rsidRPr="00FD196A">
        <w:rPr>
          <w:rFonts w:cs="宋体" w:hint="eastAsia"/>
          <w:szCs w:val="21"/>
          <w:u w:val="single"/>
        </w:rPr>
        <w:t xml:space="preserve">  </w:t>
      </w:r>
      <w:r>
        <w:rPr>
          <w:rFonts w:cs="宋体" w:hint="eastAsia"/>
          <w:szCs w:val="21"/>
          <w:u w:val="single"/>
        </w:rPr>
        <w:t xml:space="preserve">  </w:t>
      </w:r>
      <w:r w:rsidRPr="00A64C99">
        <w:rPr>
          <w:lang w:val="zh-CN"/>
        </w:rPr>
        <w:t xml:space="preserve"> %</w:t>
      </w:r>
      <w:r w:rsidRPr="00A64C99">
        <w:rPr>
          <w:rFonts w:cs="宋体" w:hint="eastAsia"/>
          <w:lang w:val="zh-CN"/>
        </w:rPr>
        <w:t>；</w:t>
      </w:r>
    </w:p>
    <w:p w14:paraId="362C11AA"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钢结构高强结构建材使用情况</w:t>
      </w:r>
      <w:r w:rsidRPr="00817386">
        <w:rPr>
          <w:rFonts w:hint="eastAsia"/>
          <w:b/>
          <w:lang w:val="zh-CN"/>
        </w:rPr>
        <w:t>：</w:t>
      </w:r>
    </w:p>
    <w:p w14:paraId="53AE840B" w14:textId="77777777" w:rsidR="00900B89" w:rsidRPr="00160B9C" w:rsidRDefault="00900B89" w:rsidP="00900B89">
      <w:pPr>
        <w:spacing w:line="288" w:lineRule="auto"/>
      </w:pPr>
      <w:r>
        <w:rPr>
          <w:rFonts w:cs="宋体" w:hint="eastAsia"/>
          <w:lang w:val="zh-CN"/>
        </w:rPr>
        <w:t>（</w:t>
      </w:r>
      <w:r>
        <w:rPr>
          <w:rFonts w:cs="宋体" w:hint="eastAsia"/>
          <w:lang w:val="zh-CN"/>
        </w:rPr>
        <w:t>1</w:t>
      </w:r>
      <w:r>
        <w:rPr>
          <w:rFonts w:cs="宋体" w:hint="eastAsia"/>
          <w:lang w:val="zh-CN"/>
        </w:rPr>
        <w:t>）钢结构建筑</w:t>
      </w:r>
      <w:r>
        <w:rPr>
          <w:rFonts w:cs="宋体"/>
          <w:lang w:val="zh-CN"/>
        </w:rPr>
        <w:t>的</w:t>
      </w:r>
      <w:r w:rsidRPr="00E173EB">
        <w:rPr>
          <w:rFonts w:cs="宋体" w:hint="eastAsia"/>
          <w:lang w:val="zh-CN"/>
        </w:rPr>
        <w:t>Q345</w:t>
      </w:r>
      <w:r w:rsidRPr="00E173EB">
        <w:rPr>
          <w:rFonts w:cs="宋体" w:hint="eastAsia"/>
          <w:lang w:val="zh-CN"/>
        </w:rPr>
        <w:t>及以上高强钢材用量</w:t>
      </w:r>
      <w:r>
        <w:rPr>
          <w:rFonts w:cs="宋体" w:hint="eastAsia"/>
          <w:lang w:val="zh-CN"/>
        </w:rPr>
        <w:t>：</w:t>
      </w:r>
      <w:r w:rsidRPr="00FD196A">
        <w:rPr>
          <w:rFonts w:cs="宋体" w:hint="eastAsia"/>
          <w:szCs w:val="21"/>
          <w:u w:val="single"/>
        </w:rPr>
        <w:t xml:space="preserve">  </w:t>
      </w:r>
      <w:r>
        <w:rPr>
          <w:rFonts w:cs="宋体" w:hint="eastAsia"/>
          <w:szCs w:val="21"/>
          <w:u w:val="single"/>
        </w:rPr>
        <w:t xml:space="preserve">  </w:t>
      </w:r>
      <w:r w:rsidRPr="00A64C99">
        <w:rPr>
          <w:rFonts w:cs="宋体" w:hint="eastAsia"/>
        </w:rPr>
        <w:t>吨；</w:t>
      </w:r>
      <w:r>
        <w:rPr>
          <w:rFonts w:cs="宋体" w:hint="eastAsia"/>
          <w:lang w:val="zh-CN"/>
        </w:rPr>
        <w:t>钢材总</w:t>
      </w:r>
      <w:r w:rsidRPr="00A64C99">
        <w:rPr>
          <w:rFonts w:cs="宋体" w:hint="eastAsia"/>
          <w:lang w:val="zh-CN"/>
        </w:rPr>
        <w:t>用量</w:t>
      </w:r>
      <w:r w:rsidRPr="00A64C99">
        <w:rPr>
          <w:rFonts w:cs="宋体" w:hint="eastAsia"/>
        </w:rPr>
        <w:t>：</w:t>
      </w:r>
      <w:r w:rsidRPr="00FD196A">
        <w:rPr>
          <w:rFonts w:cs="宋体" w:hint="eastAsia"/>
          <w:szCs w:val="21"/>
          <w:u w:val="single"/>
        </w:rPr>
        <w:t xml:space="preserve">  </w:t>
      </w:r>
      <w:r>
        <w:rPr>
          <w:rFonts w:cs="宋体" w:hint="eastAsia"/>
          <w:szCs w:val="21"/>
          <w:u w:val="single"/>
        </w:rPr>
        <w:t xml:space="preserve">  </w:t>
      </w:r>
      <w:r w:rsidRPr="00A64C99">
        <w:rPr>
          <w:rFonts w:cs="宋体" w:hint="eastAsia"/>
        </w:rPr>
        <w:t>吨；</w:t>
      </w:r>
      <w:r w:rsidRPr="00E173EB">
        <w:rPr>
          <w:rFonts w:cs="宋体" w:hint="eastAsia"/>
          <w:lang w:val="zh-CN"/>
        </w:rPr>
        <w:t>Q345</w:t>
      </w:r>
      <w:r w:rsidRPr="00E173EB">
        <w:rPr>
          <w:rFonts w:cs="宋体" w:hint="eastAsia"/>
          <w:lang w:val="zh-CN"/>
        </w:rPr>
        <w:t>及以上高强钢材用</w:t>
      </w:r>
      <w:r w:rsidRPr="00A64C99">
        <w:rPr>
          <w:rFonts w:cs="宋体" w:hint="eastAsia"/>
          <w:lang w:val="zh-CN"/>
        </w:rPr>
        <w:t>量的比例：</w:t>
      </w:r>
      <w:r w:rsidRPr="00FD196A">
        <w:rPr>
          <w:rFonts w:cs="宋体" w:hint="eastAsia"/>
          <w:szCs w:val="21"/>
          <w:u w:val="single"/>
        </w:rPr>
        <w:t xml:space="preserve">  </w:t>
      </w:r>
      <w:r>
        <w:rPr>
          <w:rFonts w:cs="宋体" w:hint="eastAsia"/>
          <w:szCs w:val="21"/>
          <w:u w:val="single"/>
        </w:rPr>
        <w:t xml:space="preserve">  </w:t>
      </w:r>
      <w:r w:rsidRPr="00A64C99">
        <w:rPr>
          <w:lang w:val="zh-CN"/>
        </w:rPr>
        <w:t xml:space="preserve"> %</w:t>
      </w:r>
      <w:r>
        <w:rPr>
          <w:rFonts w:cs="宋体" w:hint="eastAsia"/>
          <w:lang w:val="zh-CN"/>
        </w:rPr>
        <w:t>。</w:t>
      </w:r>
    </w:p>
    <w:p w14:paraId="690C794D"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混合结构高强结构建材使用情况</w:t>
      </w:r>
      <w:r w:rsidRPr="00817386">
        <w:rPr>
          <w:rFonts w:hint="eastAsia"/>
          <w:b/>
          <w:lang w:val="zh-CN"/>
        </w:rPr>
        <w:t>：</w:t>
      </w:r>
    </w:p>
    <w:p w14:paraId="1E9680FA" w14:textId="77777777" w:rsidR="00900B89" w:rsidRPr="000A5022" w:rsidRDefault="00900B89" w:rsidP="00900B89">
      <w:pPr>
        <w:spacing w:line="288" w:lineRule="auto"/>
        <w:rPr>
          <w:b/>
        </w:rPr>
      </w:pPr>
      <w:r>
        <w:rPr>
          <w:rFonts w:hint="eastAsia"/>
          <w:lang w:val="zh-CN"/>
        </w:rPr>
        <w:t>根据</w:t>
      </w:r>
      <w:r w:rsidRPr="000A5022">
        <w:rPr>
          <w:rFonts w:hint="eastAsia"/>
          <w:lang w:val="zh-CN"/>
        </w:rPr>
        <w:t>混凝土结构和钢结构评价要点，</w:t>
      </w:r>
      <w:r>
        <w:rPr>
          <w:rFonts w:hint="eastAsia"/>
          <w:lang w:val="zh-CN"/>
        </w:rPr>
        <w:t>混凝土结构得分</w:t>
      </w:r>
      <w:r w:rsidRPr="00A64C99">
        <w:rPr>
          <w:rFonts w:cs="宋体" w:hint="eastAsia"/>
        </w:rPr>
        <w:t>：</w:t>
      </w:r>
      <w:r w:rsidRPr="00FD196A">
        <w:rPr>
          <w:rFonts w:cs="宋体" w:hint="eastAsia"/>
          <w:szCs w:val="21"/>
          <w:u w:val="single"/>
        </w:rPr>
        <w:t xml:space="preserve">  </w:t>
      </w:r>
      <w:r>
        <w:rPr>
          <w:rFonts w:cs="宋体" w:hint="eastAsia"/>
          <w:szCs w:val="21"/>
          <w:u w:val="single"/>
        </w:rPr>
        <w:t xml:space="preserve"> </w:t>
      </w:r>
      <w:r>
        <w:rPr>
          <w:rFonts w:cs="宋体" w:hint="eastAsia"/>
        </w:rPr>
        <w:t>；钢</w:t>
      </w:r>
      <w:r>
        <w:rPr>
          <w:rFonts w:hint="eastAsia"/>
          <w:lang w:val="zh-CN"/>
        </w:rPr>
        <w:t>结构得分</w:t>
      </w:r>
      <w:r w:rsidRPr="00A64C99">
        <w:rPr>
          <w:rFonts w:cs="宋体" w:hint="eastAsia"/>
        </w:rPr>
        <w:t>：</w:t>
      </w:r>
      <w:r w:rsidRPr="00FD196A">
        <w:rPr>
          <w:rFonts w:cs="宋体" w:hint="eastAsia"/>
          <w:szCs w:val="21"/>
          <w:u w:val="single"/>
        </w:rPr>
        <w:t xml:space="preserve">  </w:t>
      </w:r>
      <w:r>
        <w:rPr>
          <w:rFonts w:cs="宋体" w:hint="eastAsia"/>
          <w:szCs w:val="21"/>
          <w:u w:val="single"/>
        </w:rPr>
        <w:t xml:space="preserve"> </w:t>
      </w:r>
      <w:r>
        <w:rPr>
          <w:rFonts w:cs="宋体" w:hint="eastAsia"/>
        </w:rPr>
        <w:t>；合计得分：</w:t>
      </w:r>
      <w:r w:rsidRPr="00FD196A">
        <w:rPr>
          <w:rFonts w:cs="宋体" w:hint="eastAsia"/>
          <w:szCs w:val="21"/>
          <w:u w:val="single"/>
        </w:rPr>
        <w:t xml:space="preserve">  </w:t>
      </w:r>
      <w:r>
        <w:rPr>
          <w:rFonts w:cs="宋体" w:hint="eastAsia"/>
          <w:szCs w:val="21"/>
          <w:u w:val="single"/>
        </w:rPr>
        <w:t xml:space="preserve"> </w:t>
      </w:r>
      <w:r>
        <w:rPr>
          <w:rFonts w:cs="宋体" w:hint="eastAsia"/>
          <w:szCs w:val="21"/>
        </w:rPr>
        <w:t>。</w:t>
      </w:r>
    </w:p>
    <w:p w14:paraId="0EDEAFEB"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lastRenderedPageBreak/>
        <w:t>3、证明材料</w:t>
      </w:r>
    </w:p>
    <w:p w14:paraId="100F8D96" w14:textId="77777777" w:rsidR="00900B89" w:rsidRDefault="00900B89" w:rsidP="00900B89">
      <w:pPr>
        <w:spacing w:line="288" w:lineRule="auto"/>
        <w:rPr>
          <w:b/>
        </w:rPr>
      </w:pPr>
      <w:r w:rsidRPr="00371DB0">
        <w:rPr>
          <w:rFonts w:hint="eastAsia"/>
          <w:b/>
        </w:rPr>
        <w:t>设计评价建议提交材料及要求</w:t>
      </w:r>
      <w:r>
        <w:rPr>
          <w:rFonts w:hint="eastAsia"/>
          <w:b/>
        </w:rPr>
        <w:t>：</w:t>
      </w:r>
    </w:p>
    <w:p w14:paraId="3FB76459"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混凝土结构高强结构建材使用情况</w:t>
      </w:r>
      <w:r w:rsidRPr="00817386">
        <w:rPr>
          <w:rFonts w:hint="eastAsia"/>
          <w:b/>
          <w:lang w:val="zh-CN"/>
        </w:rPr>
        <w:t>：</w:t>
      </w:r>
    </w:p>
    <w:p w14:paraId="79916E4A" w14:textId="77777777" w:rsidR="00900B89" w:rsidRPr="009E7499" w:rsidRDefault="00900B89" w:rsidP="00900B89">
      <w:pPr>
        <w:spacing w:line="288" w:lineRule="auto"/>
        <w:rPr>
          <w:lang w:val="zh-CN"/>
        </w:rPr>
      </w:pPr>
      <w:r>
        <w:rPr>
          <w:rFonts w:hint="eastAsia"/>
        </w:rPr>
        <w:t>（</w:t>
      </w:r>
      <w:r>
        <w:rPr>
          <w:rFonts w:hint="eastAsia"/>
        </w:rPr>
        <w:t>1</w:t>
      </w:r>
      <w:r>
        <w:rPr>
          <w:rFonts w:hint="eastAsia"/>
        </w:rPr>
        <w:t>）</w:t>
      </w:r>
      <w:r>
        <w:t>结构</w:t>
      </w:r>
      <w:r>
        <w:rPr>
          <w:rFonts w:hint="eastAsia"/>
        </w:rPr>
        <w:t>施工图及设计说明：应</w:t>
      </w:r>
      <w:r>
        <w:rPr>
          <w:rFonts w:cs="宋体"/>
        </w:rPr>
        <w:t>体现</w:t>
      </w:r>
      <w:r>
        <w:rPr>
          <w:rFonts w:cs="宋体" w:hint="eastAsia"/>
        </w:rPr>
        <w:t>混凝土</w:t>
      </w:r>
      <w:r>
        <w:rPr>
          <w:rFonts w:cs="宋体"/>
        </w:rPr>
        <w:t>竖向承重结构</w:t>
      </w:r>
      <w:r>
        <w:rPr>
          <w:rFonts w:cs="宋体" w:hint="eastAsia"/>
        </w:rPr>
        <w:t>高强</w:t>
      </w:r>
      <w:r>
        <w:rPr>
          <w:rFonts w:cs="宋体"/>
        </w:rPr>
        <w:t>混凝土和高强</w:t>
      </w:r>
      <w:r>
        <w:rPr>
          <w:rFonts w:cs="宋体" w:hint="eastAsia"/>
        </w:rPr>
        <w:t>钢筋</w:t>
      </w:r>
      <w:r>
        <w:rPr>
          <w:rFonts w:cs="宋体"/>
        </w:rPr>
        <w:t>的</w:t>
      </w:r>
      <w:r>
        <w:rPr>
          <w:rFonts w:cs="宋体" w:hint="eastAsia"/>
        </w:rPr>
        <w:t>设计要求及使用部位等信息</w:t>
      </w:r>
      <w:r>
        <w:rPr>
          <w:rFonts w:cs="宋体" w:hint="eastAsia"/>
          <w:lang w:val="zh-CN"/>
        </w:rPr>
        <w:t>；</w:t>
      </w:r>
    </w:p>
    <w:p w14:paraId="5B41036B" w14:textId="0606A6AE" w:rsidR="00900B89" w:rsidRDefault="00900B89" w:rsidP="00900B89">
      <w:pPr>
        <w:spacing w:line="288" w:lineRule="auto"/>
        <w:rPr>
          <w:rFonts w:cs="宋体"/>
        </w:rPr>
      </w:pPr>
      <w:r>
        <w:rPr>
          <w:rFonts w:cs="宋体" w:hint="eastAsia"/>
        </w:rPr>
        <w:t>（</w:t>
      </w:r>
      <w:r>
        <w:rPr>
          <w:rFonts w:cs="宋体" w:hint="eastAsia"/>
        </w:rPr>
        <w:t>2</w:t>
      </w:r>
      <w:r>
        <w:rPr>
          <w:rFonts w:cs="宋体" w:hint="eastAsia"/>
        </w:rPr>
        <w:t>）</w:t>
      </w:r>
      <w:r>
        <w:rPr>
          <w:rFonts w:cs="宋体"/>
        </w:rPr>
        <w:t>高强度材料用量比例计算书</w:t>
      </w:r>
      <w:r>
        <w:rPr>
          <w:rFonts w:cs="宋体" w:hint="eastAsia"/>
        </w:rPr>
        <w:t>：应明确</w:t>
      </w:r>
      <w:r>
        <w:rPr>
          <w:rFonts w:cs="宋体"/>
        </w:rPr>
        <w:t>高</w:t>
      </w:r>
      <w:r>
        <w:rPr>
          <w:rFonts w:cs="宋体" w:hint="eastAsia"/>
        </w:rPr>
        <w:t>强</w:t>
      </w:r>
      <w:r>
        <w:rPr>
          <w:rFonts w:cs="宋体"/>
        </w:rPr>
        <w:t>混凝土</w:t>
      </w:r>
      <w:r>
        <w:rPr>
          <w:rFonts w:cs="宋体" w:hint="eastAsia"/>
        </w:rPr>
        <w:t>或</w:t>
      </w:r>
      <w:r>
        <w:rPr>
          <w:rFonts w:cs="宋体"/>
        </w:rPr>
        <w:t>高强度</w:t>
      </w:r>
      <w:r>
        <w:rPr>
          <w:rFonts w:cs="宋体" w:hint="eastAsia"/>
        </w:rPr>
        <w:t>钢筋</w:t>
      </w:r>
      <w:r>
        <w:rPr>
          <w:rFonts w:cs="宋体"/>
        </w:rPr>
        <w:t>的</w:t>
      </w:r>
      <w:r>
        <w:rPr>
          <w:rFonts w:cs="宋体" w:hint="eastAsia"/>
        </w:rPr>
        <w:t>设计用量及</w:t>
      </w:r>
      <w:r>
        <w:rPr>
          <w:rFonts w:cs="宋体"/>
        </w:rPr>
        <w:t>使用比例</w:t>
      </w:r>
      <w:r>
        <w:rPr>
          <w:rFonts w:cs="宋体" w:hint="eastAsia"/>
        </w:rPr>
        <w:t>；</w:t>
      </w:r>
    </w:p>
    <w:p w14:paraId="682D077F" w14:textId="77777777" w:rsidR="00900B89" w:rsidRDefault="00900B89" w:rsidP="00900B89">
      <w:pPr>
        <w:spacing w:line="288" w:lineRule="auto"/>
        <w:rPr>
          <w:rFonts w:cs="宋体"/>
        </w:rPr>
      </w:pPr>
      <w:r>
        <w:rPr>
          <w:rFonts w:cs="宋体" w:hint="eastAsia"/>
        </w:rPr>
        <w:t>（</w:t>
      </w:r>
      <w:r>
        <w:rPr>
          <w:rFonts w:cs="宋体" w:hint="eastAsia"/>
        </w:rPr>
        <w:t>3</w:t>
      </w:r>
      <w:r>
        <w:rPr>
          <w:rFonts w:cs="宋体" w:hint="eastAsia"/>
        </w:rPr>
        <w:t>）工程预算清单：应体现钢筋及混凝土的种类及设计用量。</w:t>
      </w:r>
    </w:p>
    <w:p w14:paraId="228574FF" w14:textId="77777777" w:rsidR="00900B89" w:rsidRDefault="00900B89" w:rsidP="00900B89">
      <w:pPr>
        <w:pStyle w:val="af7"/>
        <w:numPr>
          <w:ilvl w:val="0"/>
          <w:numId w:val="10"/>
        </w:numPr>
        <w:spacing w:line="288" w:lineRule="auto"/>
        <w:ind w:leftChars="100" w:left="632" w:hangingChars="200" w:hanging="422"/>
        <w:rPr>
          <w:b/>
          <w:lang w:val="zh-CN"/>
        </w:rPr>
      </w:pPr>
      <w:r>
        <w:rPr>
          <w:rFonts w:hint="eastAsia"/>
          <w:b/>
          <w:lang w:val="zh-CN"/>
        </w:rPr>
        <w:t>钢结构高强结构建材使用情况</w:t>
      </w:r>
      <w:r w:rsidRPr="00817386">
        <w:rPr>
          <w:rFonts w:hint="eastAsia"/>
          <w:b/>
          <w:lang w:val="zh-CN"/>
        </w:rPr>
        <w:t>：</w:t>
      </w:r>
    </w:p>
    <w:p w14:paraId="74E616A7" w14:textId="77777777" w:rsidR="00900B89" w:rsidRPr="00B844A0" w:rsidRDefault="00900B89" w:rsidP="00900B89">
      <w:pPr>
        <w:spacing w:line="288" w:lineRule="auto"/>
        <w:rPr>
          <w:lang w:val="zh-CN"/>
        </w:rPr>
      </w:pPr>
      <w:r>
        <w:rPr>
          <w:rFonts w:hint="eastAsia"/>
        </w:rPr>
        <w:t>（</w:t>
      </w:r>
      <w:r>
        <w:rPr>
          <w:rFonts w:hint="eastAsia"/>
        </w:rPr>
        <w:t>1</w:t>
      </w:r>
      <w:r>
        <w:rPr>
          <w:rFonts w:hint="eastAsia"/>
        </w:rPr>
        <w:t>）</w:t>
      </w:r>
      <w:r>
        <w:t>结构</w:t>
      </w:r>
      <w:r>
        <w:rPr>
          <w:rFonts w:hint="eastAsia"/>
        </w:rPr>
        <w:t>施工图及设计说明：应</w:t>
      </w:r>
      <w:r w:rsidRPr="00B844A0">
        <w:rPr>
          <w:rFonts w:cs="宋体"/>
        </w:rPr>
        <w:t>体现高强</w:t>
      </w:r>
      <w:r>
        <w:rPr>
          <w:rFonts w:cs="宋体" w:hint="eastAsia"/>
        </w:rPr>
        <w:t>钢材</w:t>
      </w:r>
      <w:r w:rsidRPr="00B844A0">
        <w:rPr>
          <w:rFonts w:cs="宋体"/>
        </w:rPr>
        <w:t>的</w:t>
      </w:r>
      <w:r w:rsidRPr="00B844A0">
        <w:rPr>
          <w:rFonts w:cs="宋体" w:hint="eastAsia"/>
        </w:rPr>
        <w:t>设计要求及使用部位等信息</w:t>
      </w:r>
      <w:r w:rsidRPr="00B844A0">
        <w:rPr>
          <w:rFonts w:cs="宋体" w:hint="eastAsia"/>
          <w:lang w:val="zh-CN"/>
        </w:rPr>
        <w:t>；</w:t>
      </w:r>
    </w:p>
    <w:p w14:paraId="39FFF177" w14:textId="48351EE0" w:rsidR="00900B89" w:rsidRPr="00B844A0" w:rsidRDefault="00900B89" w:rsidP="00900B89">
      <w:pPr>
        <w:spacing w:line="288" w:lineRule="auto"/>
        <w:rPr>
          <w:rFonts w:cs="宋体"/>
        </w:rPr>
      </w:pPr>
      <w:r w:rsidRPr="00B844A0">
        <w:rPr>
          <w:rFonts w:cs="宋体" w:hint="eastAsia"/>
        </w:rPr>
        <w:t>（</w:t>
      </w:r>
      <w:r w:rsidRPr="00B844A0">
        <w:rPr>
          <w:rFonts w:cs="宋体" w:hint="eastAsia"/>
        </w:rPr>
        <w:t>2</w:t>
      </w:r>
      <w:r w:rsidRPr="00B844A0">
        <w:rPr>
          <w:rFonts w:cs="宋体" w:hint="eastAsia"/>
        </w:rPr>
        <w:t>）</w:t>
      </w:r>
      <w:r w:rsidRPr="00B844A0">
        <w:rPr>
          <w:rFonts w:cs="宋体"/>
        </w:rPr>
        <w:t>高强度材料用量比例计算书</w:t>
      </w:r>
      <w:r w:rsidRPr="00B844A0">
        <w:rPr>
          <w:rFonts w:cs="宋体" w:hint="eastAsia"/>
        </w:rPr>
        <w:t>：应明确钢结构</w:t>
      </w:r>
      <w:r>
        <w:rPr>
          <w:rFonts w:cs="宋体"/>
        </w:rPr>
        <w:t>中高强</w:t>
      </w:r>
      <w:r w:rsidRPr="00B844A0">
        <w:rPr>
          <w:rFonts w:cs="宋体"/>
        </w:rPr>
        <w:t>钢</w:t>
      </w:r>
      <w:r>
        <w:rPr>
          <w:rFonts w:cs="宋体" w:hint="eastAsia"/>
        </w:rPr>
        <w:t>材</w:t>
      </w:r>
      <w:r w:rsidRPr="00B844A0">
        <w:rPr>
          <w:rFonts w:cs="宋体"/>
        </w:rPr>
        <w:t>的</w:t>
      </w:r>
      <w:r>
        <w:rPr>
          <w:rFonts w:cs="宋体" w:hint="eastAsia"/>
        </w:rPr>
        <w:t>设计用量及使用</w:t>
      </w:r>
      <w:r w:rsidRPr="00B844A0">
        <w:rPr>
          <w:rFonts w:cs="宋体"/>
        </w:rPr>
        <w:t>比例</w:t>
      </w:r>
      <w:r w:rsidRPr="00B844A0">
        <w:rPr>
          <w:rFonts w:cs="宋体" w:hint="eastAsia"/>
        </w:rPr>
        <w:t>；</w:t>
      </w:r>
    </w:p>
    <w:p w14:paraId="2ADF322E" w14:textId="77777777" w:rsidR="00900B89" w:rsidRPr="00B844A0" w:rsidRDefault="00900B89" w:rsidP="00900B89">
      <w:pPr>
        <w:spacing w:line="288" w:lineRule="auto"/>
        <w:rPr>
          <w:rFonts w:cs="宋体"/>
        </w:rPr>
      </w:pPr>
      <w:r w:rsidRPr="00B844A0">
        <w:rPr>
          <w:rFonts w:cs="宋体" w:hint="eastAsia"/>
        </w:rPr>
        <w:t>（</w:t>
      </w:r>
      <w:r w:rsidRPr="00B844A0">
        <w:rPr>
          <w:rFonts w:cs="宋体" w:hint="eastAsia"/>
        </w:rPr>
        <w:t>3</w:t>
      </w:r>
      <w:r w:rsidRPr="00B844A0">
        <w:rPr>
          <w:rFonts w:cs="宋体" w:hint="eastAsia"/>
        </w:rPr>
        <w:t>）工程预算清单：应体现</w:t>
      </w:r>
      <w:r>
        <w:rPr>
          <w:rFonts w:cs="宋体" w:hint="eastAsia"/>
        </w:rPr>
        <w:t>钢材</w:t>
      </w:r>
      <w:r w:rsidRPr="00B844A0">
        <w:rPr>
          <w:rFonts w:cs="宋体" w:hint="eastAsia"/>
        </w:rPr>
        <w:t>种类及设计用量。</w:t>
      </w:r>
    </w:p>
    <w:p w14:paraId="4F94E148"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混合结构高强结构建材使用情况</w:t>
      </w:r>
      <w:r w:rsidRPr="00817386">
        <w:rPr>
          <w:rFonts w:hint="eastAsia"/>
          <w:b/>
          <w:lang w:val="zh-CN"/>
        </w:rPr>
        <w:t>：</w:t>
      </w:r>
    </w:p>
    <w:p w14:paraId="1D936771" w14:textId="77777777" w:rsidR="00900B89" w:rsidRPr="00B844A0" w:rsidRDefault="00900B89" w:rsidP="00900B89">
      <w:pPr>
        <w:spacing w:line="288" w:lineRule="auto"/>
        <w:rPr>
          <w:lang w:val="zh-CN"/>
        </w:rPr>
      </w:pPr>
      <w:r>
        <w:rPr>
          <w:rFonts w:hint="eastAsia"/>
        </w:rPr>
        <w:t>（</w:t>
      </w:r>
      <w:r>
        <w:rPr>
          <w:rFonts w:hint="eastAsia"/>
        </w:rPr>
        <w:t>1</w:t>
      </w:r>
      <w:r>
        <w:rPr>
          <w:rFonts w:hint="eastAsia"/>
        </w:rPr>
        <w:t>）</w:t>
      </w:r>
      <w:r>
        <w:t>结构</w:t>
      </w:r>
      <w:r>
        <w:rPr>
          <w:rFonts w:hint="eastAsia"/>
        </w:rPr>
        <w:t>施工图及设计说明：应</w:t>
      </w:r>
      <w:r w:rsidRPr="00B844A0">
        <w:rPr>
          <w:rFonts w:cs="宋体"/>
        </w:rPr>
        <w:t>体现</w:t>
      </w:r>
      <w:r w:rsidRPr="00B844A0">
        <w:rPr>
          <w:rFonts w:cs="宋体" w:hint="eastAsia"/>
        </w:rPr>
        <w:t>混凝土</w:t>
      </w:r>
      <w:r w:rsidRPr="00B844A0">
        <w:rPr>
          <w:rFonts w:cs="宋体"/>
        </w:rPr>
        <w:t>竖向承重结构</w:t>
      </w:r>
      <w:r w:rsidRPr="00B844A0">
        <w:rPr>
          <w:rFonts w:cs="宋体" w:hint="eastAsia"/>
        </w:rPr>
        <w:t>高强</w:t>
      </w:r>
      <w:r w:rsidRPr="00B844A0">
        <w:rPr>
          <w:rFonts w:cs="宋体"/>
        </w:rPr>
        <w:t>混凝土和高强</w:t>
      </w:r>
      <w:r w:rsidRPr="00B844A0">
        <w:rPr>
          <w:rFonts w:cs="宋体" w:hint="eastAsia"/>
        </w:rPr>
        <w:t>钢筋</w:t>
      </w:r>
      <w:r w:rsidRPr="00B844A0">
        <w:rPr>
          <w:rFonts w:cs="宋体"/>
        </w:rPr>
        <w:t>的</w:t>
      </w:r>
      <w:r w:rsidRPr="00B844A0">
        <w:rPr>
          <w:rFonts w:cs="宋体" w:hint="eastAsia"/>
        </w:rPr>
        <w:t>设计要求及使用部位</w:t>
      </w:r>
      <w:r>
        <w:rPr>
          <w:rFonts w:cs="宋体" w:hint="eastAsia"/>
        </w:rPr>
        <w:t>；应体现钢结构中</w:t>
      </w:r>
      <w:r w:rsidRPr="00B844A0">
        <w:rPr>
          <w:rFonts w:cs="宋体"/>
        </w:rPr>
        <w:t>高强</w:t>
      </w:r>
      <w:r>
        <w:rPr>
          <w:rFonts w:cs="宋体" w:hint="eastAsia"/>
        </w:rPr>
        <w:t>钢材</w:t>
      </w:r>
      <w:r w:rsidRPr="00B844A0">
        <w:rPr>
          <w:rFonts w:cs="宋体"/>
        </w:rPr>
        <w:t>的</w:t>
      </w:r>
      <w:r w:rsidRPr="00B844A0">
        <w:rPr>
          <w:rFonts w:cs="宋体" w:hint="eastAsia"/>
        </w:rPr>
        <w:t>设计要求及使用部位等信息</w:t>
      </w:r>
      <w:r w:rsidRPr="00B844A0">
        <w:rPr>
          <w:rFonts w:cs="宋体" w:hint="eastAsia"/>
          <w:lang w:val="zh-CN"/>
        </w:rPr>
        <w:t>；</w:t>
      </w:r>
    </w:p>
    <w:p w14:paraId="3AF41D30" w14:textId="38EE6406" w:rsidR="00900B89" w:rsidRPr="00B844A0" w:rsidRDefault="00900B89" w:rsidP="00900B89">
      <w:pPr>
        <w:spacing w:line="288" w:lineRule="auto"/>
        <w:rPr>
          <w:rFonts w:cs="宋体"/>
        </w:rPr>
      </w:pPr>
      <w:r w:rsidRPr="00B844A0">
        <w:rPr>
          <w:rFonts w:cs="宋体" w:hint="eastAsia"/>
        </w:rPr>
        <w:t>（</w:t>
      </w:r>
      <w:r w:rsidRPr="00B844A0">
        <w:rPr>
          <w:rFonts w:cs="宋体" w:hint="eastAsia"/>
        </w:rPr>
        <w:t>2</w:t>
      </w:r>
      <w:r w:rsidRPr="00B844A0">
        <w:rPr>
          <w:rFonts w:cs="宋体" w:hint="eastAsia"/>
        </w:rPr>
        <w:t>）</w:t>
      </w:r>
      <w:r w:rsidRPr="00B844A0">
        <w:rPr>
          <w:rFonts w:cs="宋体"/>
        </w:rPr>
        <w:t>高强度材料用量比例计算书</w:t>
      </w:r>
      <w:r w:rsidRPr="00B844A0">
        <w:rPr>
          <w:rFonts w:cs="宋体" w:hint="eastAsia"/>
        </w:rPr>
        <w:t>：应明确</w:t>
      </w:r>
      <w:r w:rsidRPr="00B844A0">
        <w:rPr>
          <w:rFonts w:cs="宋体"/>
        </w:rPr>
        <w:t>高</w:t>
      </w:r>
      <w:r>
        <w:rPr>
          <w:rFonts w:cs="宋体" w:hint="eastAsia"/>
        </w:rPr>
        <w:t>强</w:t>
      </w:r>
      <w:r w:rsidRPr="00B844A0">
        <w:rPr>
          <w:rFonts w:cs="宋体"/>
        </w:rPr>
        <w:t>混凝土</w:t>
      </w:r>
      <w:r w:rsidRPr="00B844A0">
        <w:rPr>
          <w:rFonts w:cs="宋体" w:hint="eastAsia"/>
        </w:rPr>
        <w:t>或</w:t>
      </w:r>
      <w:r>
        <w:rPr>
          <w:rFonts w:cs="宋体"/>
        </w:rPr>
        <w:t>高强度</w:t>
      </w:r>
      <w:r>
        <w:rPr>
          <w:rFonts w:cs="宋体" w:hint="eastAsia"/>
        </w:rPr>
        <w:t>钢筋</w:t>
      </w:r>
      <w:r w:rsidRPr="00B844A0">
        <w:rPr>
          <w:rFonts w:cs="宋体"/>
        </w:rPr>
        <w:t>的</w:t>
      </w:r>
      <w:r>
        <w:rPr>
          <w:rFonts w:cs="宋体" w:hint="eastAsia"/>
        </w:rPr>
        <w:t>设计</w:t>
      </w:r>
      <w:r w:rsidRPr="00B844A0">
        <w:rPr>
          <w:rFonts w:cs="宋体" w:hint="eastAsia"/>
        </w:rPr>
        <w:t>用量及</w:t>
      </w:r>
      <w:r w:rsidRPr="00B844A0">
        <w:rPr>
          <w:rFonts w:cs="宋体"/>
        </w:rPr>
        <w:t>使用比例；</w:t>
      </w:r>
      <w:r w:rsidRPr="00B844A0">
        <w:rPr>
          <w:rFonts w:cs="宋体" w:hint="eastAsia"/>
        </w:rPr>
        <w:t>钢结构</w:t>
      </w:r>
      <w:r w:rsidRPr="00B844A0">
        <w:rPr>
          <w:rFonts w:cs="宋体"/>
        </w:rPr>
        <w:t>中高强度</w:t>
      </w:r>
      <w:r>
        <w:rPr>
          <w:rFonts w:cs="宋体" w:hint="eastAsia"/>
        </w:rPr>
        <w:t>钢材的用量及使用比例</w:t>
      </w:r>
      <w:r w:rsidRPr="00B844A0">
        <w:rPr>
          <w:rFonts w:cs="宋体" w:hint="eastAsia"/>
        </w:rPr>
        <w:t>；</w:t>
      </w:r>
    </w:p>
    <w:p w14:paraId="42108AB0" w14:textId="77777777" w:rsidR="00900B89" w:rsidRDefault="00900B89" w:rsidP="00900B89">
      <w:pPr>
        <w:spacing w:line="288" w:lineRule="auto"/>
        <w:rPr>
          <w:rFonts w:cs="宋体"/>
        </w:rPr>
      </w:pPr>
      <w:r w:rsidRPr="00B844A0">
        <w:rPr>
          <w:rFonts w:cs="宋体" w:hint="eastAsia"/>
        </w:rPr>
        <w:t>（</w:t>
      </w:r>
      <w:r w:rsidRPr="00B844A0">
        <w:rPr>
          <w:rFonts w:cs="宋体" w:hint="eastAsia"/>
        </w:rPr>
        <w:t>3</w:t>
      </w:r>
      <w:r w:rsidRPr="00B844A0">
        <w:rPr>
          <w:rFonts w:cs="宋体" w:hint="eastAsia"/>
        </w:rPr>
        <w:t>）工程预算清单：应体现钢筋</w:t>
      </w:r>
      <w:r>
        <w:rPr>
          <w:rFonts w:cs="宋体" w:hint="eastAsia"/>
        </w:rPr>
        <w:t>、</w:t>
      </w:r>
      <w:r w:rsidRPr="00B844A0">
        <w:rPr>
          <w:rFonts w:cs="宋体" w:hint="eastAsia"/>
        </w:rPr>
        <w:t>混凝土</w:t>
      </w:r>
      <w:r>
        <w:rPr>
          <w:rFonts w:cs="宋体" w:hint="eastAsia"/>
        </w:rPr>
        <w:t>、钢材</w:t>
      </w:r>
      <w:r w:rsidRPr="00B844A0">
        <w:rPr>
          <w:rFonts w:cs="宋体" w:hint="eastAsia"/>
        </w:rPr>
        <w:t>的种类及设计用量。</w:t>
      </w:r>
    </w:p>
    <w:p w14:paraId="0FA54A06"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申请不参评</w:t>
      </w:r>
      <w:r w:rsidRPr="00817386">
        <w:rPr>
          <w:rFonts w:hint="eastAsia"/>
          <w:b/>
          <w:lang w:val="zh-CN"/>
        </w:rPr>
        <w:t>：</w:t>
      </w:r>
    </w:p>
    <w:p w14:paraId="5315719D" w14:textId="77777777" w:rsidR="00900B89" w:rsidRPr="00B844A0" w:rsidRDefault="00900B89" w:rsidP="00900B89">
      <w:pPr>
        <w:spacing w:line="288" w:lineRule="auto"/>
        <w:rPr>
          <w:rFonts w:cs="宋体"/>
        </w:rPr>
      </w:pPr>
      <w:r>
        <w:rPr>
          <w:rFonts w:cs="宋体" w:hint="eastAsia"/>
        </w:rPr>
        <w:t>（</w:t>
      </w:r>
      <w:r>
        <w:rPr>
          <w:rFonts w:cs="宋体" w:hint="eastAsia"/>
        </w:rPr>
        <w:t>1</w:t>
      </w:r>
      <w:r>
        <w:rPr>
          <w:rFonts w:cs="宋体" w:hint="eastAsia"/>
        </w:rPr>
        <w:t>）建筑或</w:t>
      </w:r>
      <w:r>
        <w:t>结构</w:t>
      </w:r>
      <w:r>
        <w:rPr>
          <w:rFonts w:hint="eastAsia"/>
        </w:rPr>
        <w:t>施工图及设计说明：应体现项目所用结构体系是否为木结构或砌体结构。</w:t>
      </w:r>
    </w:p>
    <w:p w14:paraId="78B47F08"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3F7A3E6E"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混凝土结构高强结构建材使用情况</w:t>
      </w:r>
      <w:r w:rsidRPr="00817386">
        <w:rPr>
          <w:rFonts w:hint="eastAsia"/>
          <w:b/>
          <w:lang w:val="zh-CN"/>
        </w:rPr>
        <w:t>：</w:t>
      </w:r>
    </w:p>
    <w:p w14:paraId="4FB9EAC9" w14:textId="77777777" w:rsidR="00900B89" w:rsidRPr="009E7499" w:rsidRDefault="00900B89" w:rsidP="00900B89">
      <w:pPr>
        <w:spacing w:line="288" w:lineRule="auto"/>
        <w:rPr>
          <w:lang w:val="zh-CN"/>
        </w:rPr>
      </w:pPr>
      <w:r>
        <w:rPr>
          <w:rFonts w:hint="eastAsia"/>
        </w:rPr>
        <w:t>（</w:t>
      </w:r>
      <w:r>
        <w:rPr>
          <w:rFonts w:hint="eastAsia"/>
        </w:rPr>
        <w:t>1</w:t>
      </w:r>
      <w:r>
        <w:rPr>
          <w:rFonts w:hint="eastAsia"/>
        </w:rPr>
        <w:t>）</w:t>
      </w:r>
      <w:r>
        <w:t>结构</w:t>
      </w:r>
      <w:r>
        <w:rPr>
          <w:rFonts w:hint="eastAsia"/>
        </w:rPr>
        <w:t>竣工图及设计说明：应</w:t>
      </w:r>
      <w:r>
        <w:rPr>
          <w:rFonts w:cs="宋体"/>
        </w:rPr>
        <w:t>体现</w:t>
      </w:r>
      <w:r>
        <w:rPr>
          <w:rFonts w:cs="宋体" w:hint="eastAsia"/>
        </w:rPr>
        <w:t>混凝土</w:t>
      </w:r>
      <w:r>
        <w:rPr>
          <w:rFonts w:cs="宋体"/>
        </w:rPr>
        <w:t>竖向承重结构</w:t>
      </w:r>
      <w:r>
        <w:rPr>
          <w:rFonts w:cs="宋体" w:hint="eastAsia"/>
        </w:rPr>
        <w:t>高强</w:t>
      </w:r>
      <w:r>
        <w:rPr>
          <w:rFonts w:cs="宋体"/>
        </w:rPr>
        <w:t>混凝土和高强</w:t>
      </w:r>
      <w:r>
        <w:rPr>
          <w:rFonts w:cs="宋体" w:hint="eastAsia"/>
        </w:rPr>
        <w:t>钢筋的使用部位等信息</w:t>
      </w:r>
      <w:r>
        <w:rPr>
          <w:rFonts w:cs="宋体" w:hint="eastAsia"/>
          <w:lang w:val="zh-CN"/>
        </w:rPr>
        <w:t>；</w:t>
      </w:r>
    </w:p>
    <w:p w14:paraId="2A70FF48" w14:textId="2C7FFC31" w:rsidR="00900B89" w:rsidRDefault="00900B89" w:rsidP="00900B89">
      <w:pPr>
        <w:spacing w:line="288" w:lineRule="auto"/>
        <w:rPr>
          <w:rFonts w:cs="宋体"/>
        </w:rPr>
      </w:pPr>
      <w:r>
        <w:rPr>
          <w:rFonts w:cs="宋体" w:hint="eastAsia"/>
        </w:rPr>
        <w:t>（</w:t>
      </w:r>
      <w:r>
        <w:rPr>
          <w:rFonts w:cs="宋体" w:hint="eastAsia"/>
        </w:rPr>
        <w:t>2</w:t>
      </w:r>
      <w:r>
        <w:rPr>
          <w:rFonts w:cs="宋体" w:hint="eastAsia"/>
        </w:rPr>
        <w:t>）</w:t>
      </w:r>
      <w:r>
        <w:rPr>
          <w:rFonts w:cs="宋体"/>
        </w:rPr>
        <w:t>高强度材料用量比例计算书</w:t>
      </w:r>
      <w:r>
        <w:rPr>
          <w:rFonts w:cs="宋体" w:hint="eastAsia"/>
        </w:rPr>
        <w:t>：应明确</w:t>
      </w:r>
      <w:r>
        <w:rPr>
          <w:rFonts w:cs="宋体"/>
        </w:rPr>
        <w:t>高</w:t>
      </w:r>
      <w:r>
        <w:rPr>
          <w:rFonts w:cs="宋体" w:hint="eastAsia"/>
        </w:rPr>
        <w:t>强</w:t>
      </w:r>
      <w:r>
        <w:rPr>
          <w:rFonts w:cs="宋体"/>
        </w:rPr>
        <w:t>混凝土</w:t>
      </w:r>
      <w:r>
        <w:rPr>
          <w:rFonts w:cs="宋体" w:hint="eastAsia"/>
        </w:rPr>
        <w:t>或</w:t>
      </w:r>
      <w:r>
        <w:rPr>
          <w:rFonts w:cs="宋体"/>
        </w:rPr>
        <w:t>高强度</w:t>
      </w:r>
      <w:r>
        <w:rPr>
          <w:rFonts w:cs="宋体" w:hint="eastAsia"/>
        </w:rPr>
        <w:t>钢筋</w:t>
      </w:r>
      <w:r>
        <w:rPr>
          <w:rFonts w:cs="宋体"/>
        </w:rPr>
        <w:t>的</w:t>
      </w:r>
      <w:r>
        <w:rPr>
          <w:rFonts w:cs="宋体" w:hint="eastAsia"/>
        </w:rPr>
        <w:t>实际用量及</w:t>
      </w:r>
      <w:r>
        <w:rPr>
          <w:rFonts w:cs="宋体"/>
        </w:rPr>
        <w:t>使用比例</w:t>
      </w:r>
      <w:r>
        <w:rPr>
          <w:rFonts w:cs="宋体" w:hint="eastAsia"/>
        </w:rPr>
        <w:t>；</w:t>
      </w:r>
    </w:p>
    <w:p w14:paraId="4BFE33F7" w14:textId="77777777" w:rsidR="00900B89" w:rsidRDefault="00900B89" w:rsidP="00900B89">
      <w:pPr>
        <w:spacing w:line="288" w:lineRule="auto"/>
        <w:rPr>
          <w:rFonts w:cs="宋体"/>
        </w:rPr>
      </w:pPr>
      <w:r>
        <w:rPr>
          <w:rFonts w:cs="宋体" w:hint="eastAsia"/>
        </w:rPr>
        <w:t>（</w:t>
      </w:r>
      <w:r>
        <w:rPr>
          <w:rFonts w:cs="宋体" w:hint="eastAsia"/>
        </w:rPr>
        <w:t>3</w:t>
      </w:r>
      <w:r>
        <w:rPr>
          <w:rFonts w:cs="宋体" w:hint="eastAsia"/>
        </w:rPr>
        <w:t>）工程决算清单：应体现钢筋及混凝土的种类及实际用量。</w:t>
      </w:r>
    </w:p>
    <w:p w14:paraId="721C5728" w14:textId="77777777" w:rsidR="00900B89" w:rsidRDefault="00900B89" w:rsidP="00900B89">
      <w:pPr>
        <w:pStyle w:val="af7"/>
        <w:numPr>
          <w:ilvl w:val="0"/>
          <w:numId w:val="10"/>
        </w:numPr>
        <w:spacing w:line="288" w:lineRule="auto"/>
        <w:ind w:leftChars="100" w:left="632" w:hangingChars="200" w:hanging="422"/>
        <w:rPr>
          <w:b/>
          <w:lang w:val="zh-CN"/>
        </w:rPr>
      </w:pPr>
      <w:r>
        <w:rPr>
          <w:rFonts w:hint="eastAsia"/>
          <w:b/>
          <w:lang w:val="zh-CN"/>
        </w:rPr>
        <w:t>钢结构高强结构建材使用情况</w:t>
      </w:r>
      <w:r w:rsidRPr="00817386">
        <w:rPr>
          <w:rFonts w:hint="eastAsia"/>
          <w:b/>
          <w:lang w:val="zh-CN"/>
        </w:rPr>
        <w:t>：</w:t>
      </w:r>
    </w:p>
    <w:p w14:paraId="44487DDC" w14:textId="77777777" w:rsidR="00900B89" w:rsidRPr="00B844A0" w:rsidRDefault="00900B89" w:rsidP="00900B89">
      <w:pPr>
        <w:spacing w:line="288" w:lineRule="auto"/>
        <w:rPr>
          <w:lang w:val="zh-CN"/>
        </w:rPr>
      </w:pPr>
      <w:r>
        <w:rPr>
          <w:rFonts w:hint="eastAsia"/>
        </w:rPr>
        <w:t>（</w:t>
      </w:r>
      <w:r>
        <w:rPr>
          <w:rFonts w:hint="eastAsia"/>
        </w:rPr>
        <w:t>1</w:t>
      </w:r>
      <w:r>
        <w:rPr>
          <w:rFonts w:hint="eastAsia"/>
        </w:rPr>
        <w:t>）</w:t>
      </w:r>
      <w:r>
        <w:t>结构</w:t>
      </w:r>
      <w:r>
        <w:rPr>
          <w:rFonts w:hint="eastAsia"/>
        </w:rPr>
        <w:t>竣工图及设计说明：应</w:t>
      </w:r>
      <w:r w:rsidRPr="00B844A0">
        <w:rPr>
          <w:rFonts w:cs="宋体"/>
        </w:rPr>
        <w:t>体现高强</w:t>
      </w:r>
      <w:r>
        <w:rPr>
          <w:rFonts w:cs="宋体" w:hint="eastAsia"/>
        </w:rPr>
        <w:t>钢材</w:t>
      </w:r>
      <w:r w:rsidRPr="00B844A0">
        <w:rPr>
          <w:rFonts w:cs="宋体"/>
        </w:rPr>
        <w:t>的</w:t>
      </w:r>
      <w:r w:rsidRPr="00B844A0">
        <w:rPr>
          <w:rFonts w:cs="宋体" w:hint="eastAsia"/>
        </w:rPr>
        <w:t>要求及使用部位等信息</w:t>
      </w:r>
      <w:r w:rsidRPr="00B844A0">
        <w:rPr>
          <w:rFonts w:cs="宋体" w:hint="eastAsia"/>
          <w:lang w:val="zh-CN"/>
        </w:rPr>
        <w:t>；</w:t>
      </w:r>
    </w:p>
    <w:p w14:paraId="2C114328" w14:textId="44FABE9D" w:rsidR="00900B89" w:rsidRPr="00B844A0" w:rsidRDefault="00900B89" w:rsidP="00900B89">
      <w:pPr>
        <w:spacing w:line="288" w:lineRule="auto"/>
        <w:rPr>
          <w:rFonts w:cs="宋体"/>
        </w:rPr>
      </w:pPr>
      <w:r w:rsidRPr="00B844A0">
        <w:rPr>
          <w:rFonts w:cs="宋体" w:hint="eastAsia"/>
        </w:rPr>
        <w:t>（</w:t>
      </w:r>
      <w:r w:rsidRPr="00B844A0">
        <w:rPr>
          <w:rFonts w:cs="宋体" w:hint="eastAsia"/>
        </w:rPr>
        <w:t>2</w:t>
      </w:r>
      <w:r w:rsidRPr="00B844A0">
        <w:rPr>
          <w:rFonts w:cs="宋体" w:hint="eastAsia"/>
        </w:rPr>
        <w:t>）</w:t>
      </w:r>
      <w:r w:rsidRPr="00B844A0">
        <w:rPr>
          <w:rFonts w:cs="宋体"/>
        </w:rPr>
        <w:t>高强度材料用量比例计算书</w:t>
      </w:r>
      <w:r w:rsidRPr="00B844A0">
        <w:rPr>
          <w:rFonts w:cs="宋体" w:hint="eastAsia"/>
        </w:rPr>
        <w:t>：应明确钢结构</w:t>
      </w:r>
      <w:r w:rsidRPr="00B844A0">
        <w:rPr>
          <w:rFonts w:cs="宋体"/>
        </w:rPr>
        <w:t>中高强度钢的</w:t>
      </w:r>
      <w:r>
        <w:rPr>
          <w:rFonts w:cs="宋体" w:hint="eastAsia"/>
        </w:rPr>
        <w:t>实际用量及使用</w:t>
      </w:r>
      <w:r w:rsidRPr="00B844A0">
        <w:rPr>
          <w:rFonts w:cs="宋体"/>
        </w:rPr>
        <w:t>比例</w:t>
      </w:r>
      <w:r w:rsidRPr="00B844A0">
        <w:rPr>
          <w:rFonts w:cs="宋体" w:hint="eastAsia"/>
        </w:rPr>
        <w:t>；</w:t>
      </w:r>
    </w:p>
    <w:p w14:paraId="2D4A0E07" w14:textId="77777777" w:rsidR="00900B89" w:rsidRPr="00B844A0" w:rsidRDefault="00900B89" w:rsidP="00900B89">
      <w:pPr>
        <w:spacing w:line="288" w:lineRule="auto"/>
        <w:rPr>
          <w:rFonts w:cs="宋体"/>
        </w:rPr>
      </w:pPr>
      <w:r w:rsidRPr="00B844A0">
        <w:rPr>
          <w:rFonts w:cs="宋体" w:hint="eastAsia"/>
        </w:rPr>
        <w:t>（</w:t>
      </w:r>
      <w:r w:rsidRPr="00B844A0">
        <w:rPr>
          <w:rFonts w:cs="宋体" w:hint="eastAsia"/>
        </w:rPr>
        <w:t>3</w:t>
      </w:r>
      <w:r w:rsidRPr="00B844A0">
        <w:rPr>
          <w:rFonts w:cs="宋体" w:hint="eastAsia"/>
        </w:rPr>
        <w:t>）</w:t>
      </w:r>
      <w:r>
        <w:rPr>
          <w:rFonts w:cs="宋体" w:hint="eastAsia"/>
        </w:rPr>
        <w:t>工程决算</w:t>
      </w:r>
      <w:r w:rsidRPr="00B844A0">
        <w:rPr>
          <w:rFonts w:cs="宋体" w:hint="eastAsia"/>
        </w:rPr>
        <w:t>清单：应体现</w:t>
      </w:r>
      <w:r>
        <w:rPr>
          <w:rFonts w:cs="宋体" w:hint="eastAsia"/>
        </w:rPr>
        <w:t>钢材</w:t>
      </w:r>
      <w:r w:rsidRPr="00B844A0">
        <w:rPr>
          <w:rFonts w:cs="宋体" w:hint="eastAsia"/>
        </w:rPr>
        <w:t>种类及</w:t>
      </w:r>
      <w:r>
        <w:rPr>
          <w:rFonts w:cs="宋体" w:hint="eastAsia"/>
        </w:rPr>
        <w:t>实际</w:t>
      </w:r>
      <w:r w:rsidRPr="00B844A0">
        <w:rPr>
          <w:rFonts w:cs="宋体" w:hint="eastAsia"/>
        </w:rPr>
        <w:t>用量。</w:t>
      </w:r>
    </w:p>
    <w:p w14:paraId="0D08FABD"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混合结构高强结构建材使用情况</w:t>
      </w:r>
      <w:r w:rsidRPr="00817386">
        <w:rPr>
          <w:rFonts w:hint="eastAsia"/>
          <w:b/>
          <w:lang w:val="zh-CN"/>
        </w:rPr>
        <w:t>：</w:t>
      </w:r>
    </w:p>
    <w:p w14:paraId="2C87D01F" w14:textId="77777777" w:rsidR="00900B89" w:rsidRPr="00B844A0" w:rsidRDefault="00900B89" w:rsidP="00900B89">
      <w:pPr>
        <w:spacing w:line="288" w:lineRule="auto"/>
        <w:rPr>
          <w:lang w:val="zh-CN"/>
        </w:rPr>
      </w:pPr>
      <w:r>
        <w:rPr>
          <w:rFonts w:hint="eastAsia"/>
        </w:rPr>
        <w:t>（</w:t>
      </w:r>
      <w:r>
        <w:rPr>
          <w:rFonts w:hint="eastAsia"/>
        </w:rPr>
        <w:t>1</w:t>
      </w:r>
      <w:r>
        <w:rPr>
          <w:rFonts w:hint="eastAsia"/>
        </w:rPr>
        <w:t>）</w:t>
      </w:r>
      <w:r>
        <w:t>结构</w:t>
      </w:r>
      <w:r>
        <w:rPr>
          <w:rFonts w:hint="eastAsia"/>
        </w:rPr>
        <w:t>竣工图及设计说明：应</w:t>
      </w:r>
      <w:r w:rsidRPr="00B844A0">
        <w:rPr>
          <w:rFonts w:cs="宋体"/>
        </w:rPr>
        <w:t>体现</w:t>
      </w:r>
      <w:r w:rsidRPr="00B844A0">
        <w:rPr>
          <w:rFonts w:cs="宋体" w:hint="eastAsia"/>
        </w:rPr>
        <w:t>混凝土</w:t>
      </w:r>
      <w:r w:rsidRPr="00B844A0">
        <w:rPr>
          <w:rFonts w:cs="宋体"/>
        </w:rPr>
        <w:t>竖向承重结构</w:t>
      </w:r>
      <w:r w:rsidRPr="00B844A0">
        <w:rPr>
          <w:rFonts w:cs="宋体" w:hint="eastAsia"/>
        </w:rPr>
        <w:t>高强</w:t>
      </w:r>
      <w:r w:rsidRPr="00B844A0">
        <w:rPr>
          <w:rFonts w:cs="宋体"/>
        </w:rPr>
        <w:t>混凝土和高强</w:t>
      </w:r>
      <w:r w:rsidRPr="00B844A0">
        <w:rPr>
          <w:rFonts w:cs="宋体" w:hint="eastAsia"/>
        </w:rPr>
        <w:t>钢筋</w:t>
      </w:r>
      <w:r w:rsidRPr="00B844A0">
        <w:rPr>
          <w:rFonts w:cs="宋体"/>
        </w:rPr>
        <w:t>的</w:t>
      </w:r>
      <w:r w:rsidRPr="00B844A0">
        <w:rPr>
          <w:rFonts w:cs="宋体" w:hint="eastAsia"/>
        </w:rPr>
        <w:t>使用部位</w:t>
      </w:r>
      <w:r>
        <w:rPr>
          <w:rFonts w:cs="宋体" w:hint="eastAsia"/>
        </w:rPr>
        <w:t>；应体现钢结构中</w:t>
      </w:r>
      <w:r w:rsidRPr="00B844A0">
        <w:rPr>
          <w:rFonts w:cs="宋体"/>
        </w:rPr>
        <w:t>高强</w:t>
      </w:r>
      <w:r>
        <w:rPr>
          <w:rFonts w:cs="宋体" w:hint="eastAsia"/>
        </w:rPr>
        <w:t>钢材</w:t>
      </w:r>
      <w:r w:rsidRPr="00B844A0">
        <w:rPr>
          <w:rFonts w:cs="宋体"/>
        </w:rPr>
        <w:t>的</w:t>
      </w:r>
      <w:r w:rsidRPr="00B844A0">
        <w:rPr>
          <w:rFonts w:cs="宋体" w:hint="eastAsia"/>
        </w:rPr>
        <w:t>使用部位等信息</w:t>
      </w:r>
      <w:r w:rsidRPr="00B844A0">
        <w:rPr>
          <w:rFonts w:cs="宋体" w:hint="eastAsia"/>
          <w:lang w:val="zh-CN"/>
        </w:rPr>
        <w:t>；</w:t>
      </w:r>
    </w:p>
    <w:p w14:paraId="7147F639" w14:textId="626F6C91" w:rsidR="00900B89" w:rsidRPr="00B844A0" w:rsidRDefault="00900B89" w:rsidP="00900B89">
      <w:pPr>
        <w:spacing w:line="288" w:lineRule="auto"/>
        <w:rPr>
          <w:rFonts w:cs="宋体"/>
        </w:rPr>
      </w:pPr>
      <w:r w:rsidRPr="00B844A0">
        <w:rPr>
          <w:rFonts w:cs="宋体" w:hint="eastAsia"/>
        </w:rPr>
        <w:t>（</w:t>
      </w:r>
      <w:r w:rsidRPr="00B844A0">
        <w:rPr>
          <w:rFonts w:cs="宋体" w:hint="eastAsia"/>
        </w:rPr>
        <w:t>2</w:t>
      </w:r>
      <w:r w:rsidRPr="00B844A0">
        <w:rPr>
          <w:rFonts w:cs="宋体" w:hint="eastAsia"/>
        </w:rPr>
        <w:t>）</w:t>
      </w:r>
      <w:r w:rsidRPr="00B844A0">
        <w:rPr>
          <w:rFonts w:cs="宋体"/>
        </w:rPr>
        <w:t>高强度材料用量比例计算书</w:t>
      </w:r>
      <w:r w:rsidRPr="00B844A0">
        <w:rPr>
          <w:rFonts w:cs="宋体" w:hint="eastAsia"/>
        </w:rPr>
        <w:t>：应明确</w:t>
      </w:r>
      <w:r>
        <w:rPr>
          <w:rFonts w:cs="宋体"/>
        </w:rPr>
        <w:t>高</w:t>
      </w:r>
      <w:r>
        <w:rPr>
          <w:rFonts w:cs="宋体" w:hint="eastAsia"/>
        </w:rPr>
        <w:t>强</w:t>
      </w:r>
      <w:r w:rsidRPr="00B844A0">
        <w:rPr>
          <w:rFonts w:cs="宋体"/>
        </w:rPr>
        <w:t>混凝土</w:t>
      </w:r>
      <w:r w:rsidRPr="00B844A0">
        <w:rPr>
          <w:rFonts w:cs="宋体" w:hint="eastAsia"/>
        </w:rPr>
        <w:t>或</w:t>
      </w:r>
      <w:r>
        <w:rPr>
          <w:rFonts w:cs="宋体"/>
        </w:rPr>
        <w:t>高强度</w:t>
      </w:r>
      <w:r>
        <w:rPr>
          <w:rFonts w:cs="宋体" w:hint="eastAsia"/>
        </w:rPr>
        <w:t>钢筋</w:t>
      </w:r>
      <w:r w:rsidRPr="00B844A0">
        <w:rPr>
          <w:rFonts w:cs="宋体"/>
        </w:rPr>
        <w:t>的</w:t>
      </w:r>
      <w:r>
        <w:rPr>
          <w:rFonts w:cs="宋体" w:hint="eastAsia"/>
        </w:rPr>
        <w:t>实际</w:t>
      </w:r>
      <w:r w:rsidRPr="00B844A0">
        <w:rPr>
          <w:rFonts w:cs="宋体" w:hint="eastAsia"/>
        </w:rPr>
        <w:t>用量及</w:t>
      </w:r>
      <w:r w:rsidRPr="00B844A0">
        <w:rPr>
          <w:rFonts w:cs="宋体"/>
        </w:rPr>
        <w:t>使用比例；</w:t>
      </w:r>
      <w:r w:rsidRPr="00B844A0">
        <w:rPr>
          <w:rFonts w:cs="宋体" w:hint="eastAsia"/>
        </w:rPr>
        <w:t>钢结构</w:t>
      </w:r>
      <w:r w:rsidRPr="00B844A0">
        <w:rPr>
          <w:rFonts w:cs="宋体"/>
        </w:rPr>
        <w:t>中高强度</w:t>
      </w:r>
      <w:r>
        <w:rPr>
          <w:rFonts w:cs="宋体" w:hint="eastAsia"/>
        </w:rPr>
        <w:t>钢材的实际用量及使用比例</w:t>
      </w:r>
      <w:r w:rsidRPr="00B844A0">
        <w:rPr>
          <w:rFonts w:cs="宋体" w:hint="eastAsia"/>
        </w:rPr>
        <w:t>；</w:t>
      </w:r>
    </w:p>
    <w:p w14:paraId="70BDD50D" w14:textId="77777777" w:rsidR="00900B89" w:rsidRPr="00B844A0" w:rsidRDefault="00900B89" w:rsidP="00900B89">
      <w:pPr>
        <w:spacing w:line="288" w:lineRule="auto"/>
        <w:rPr>
          <w:rFonts w:cs="宋体"/>
        </w:rPr>
      </w:pPr>
      <w:r w:rsidRPr="00B844A0">
        <w:rPr>
          <w:rFonts w:cs="宋体" w:hint="eastAsia"/>
        </w:rPr>
        <w:t>（</w:t>
      </w:r>
      <w:r w:rsidRPr="00B844A0">
        <w:rPr>
          <w:rFonts w:cs="宋体" w:hint="eastAsia"/>
        </w:rPr>
        <w:t>3</w:t>
      </w:r>
      <w:r w:rsidRPr="00B844A0">
        <w:rPr>
          <w:rFonts w:cs="宋体" w:hint="eastAsia"/>
        </w:rPr>
        <w:t>）工程</w:t>
      </w:r>
      <w:r>
        <w:rPr>
          <w:rFonts w:cs="宋体" w:hint="eastAsia"/>
        </w:rPr>
        <w:t>决算</w:t>
      </w:r>
      <w:r w:rsidRPr="00B844A0">
        <w:rPr>
          <w:rFonts w:cs="宋体" w:hint="eastAsia"/>
        </w:rPr>
        <w:t>清单：应体现钢筋</w:t>
      </w:r>
      <w:r>
        <w:rPr>
          <w:rFonts w:cs="宋体" w:hint="eastAsia"/>
        </w:rPr>
        <w:t>、</w:t>
      </w:r>
      <w:r w:rsidRPr="00B844A0">
        <w:rPr>
          <w:rFonts w:cs="宋体" w:hint="eastAsia"/>
        </w:rPr>
        <w:t>混凝土</w:t>
      </w:r>
      <w:r>
        <w:rPr>
          <w:rFonts w:cs="宋体" w:hint="eastAsia"/>
        </w:rPr>
        <w:t>、钢材</w:t>
      </w:r>
      <w:r w:rsidRPr="00B844A0">
        <w:rPr>
          <w:rFonts w:cs="宋体" w:hint="eastAsia"/>
        </w:rPr>
        <w:t>的种类及</w:t>
      </w:r>
      <w:r>
        <w:rPr>
          <w:rFonts w:cs="宋体" w:hint="eastAsia"/>
        </w:rPr>
        <w:t>实际</w:t>
      </w:r>
      <w:r w:rsidRPr="00B844A0">
        <w:rPr>
          <w:rFonts w:cs="宋体" w:hint="eastAsia"/>
        </w:rPr>
        <w:t>用量。</w:t>
      </w:r>
    </w:p>
    <w:p w14:paraId="3DA346BD"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申请不参评</w:t>
      </w:r>
      <w:r w:rsidRPr="00817386">
        <w:rPr>
          <w:rFonts w:hint="eastAsia"/>
          <w:b/>
          <w:lang w:val="zh-CN"/>
        </w:rPr>
        <w:t>：</w:t>
      </w:r>
    </w:p>
    <w:p w14:paraId="3BDD939B" w14:textId="77777777" w:rsidR="00900B89" w:rsidRPr="00B844A0" w:rsidRDefault="00900B89" w:rsidP="00900B89">
      <w:pPr>
        <w:spacing w:line="288" w:lineRule="auto"/>
        <w:rPr>
          <w:rFonts w:cs="宋体"/>
        </w:rPr>
      </w:pPr>
      <w:r>
        <w:rPr>
          <w:rFonts w:cs="宋体" w:hint="eastAsia"/>
        </w:rPr>
        <w:t>（</w:t>
      </w:r>
      <w:r>
        <w:rPr>
          <w:rFonts w:cs="宋体" w:hint="eastAsia"/>
        </w:rPr>
        <w:t>1</w:t>
      </w:r>
      <w:r>
        <w:rPr>
          <w:rFonts w:cs="宋体" w:hint="eastAsia"/>
        </w:rPr>
        <w:t>）建筑或</w:t>
      </w:r>
      <w:r>
        <w:t>结构</w:t>
      </w:r>
      <w:r>
        <w:rPr>
          <w:rFonts w:hint="eastAsia"/>
        </w:rPr>
        <w:t>竣工图及设计说明：应体现项目所用结构体系是否为木结构或砌体结构。</w:t>
      </w:r>
    </w:p>
    <w:p w14:paraId="3E747E12" w14:textId="77777777" w:rsidR="00900B89" w:rsidRPr="00B844A0" w:rsidRDefault="00900B89" w:rsidP="00900B89">
      <w:pPr>
        <w:spacing w:line="288" w:lineRule="auto"/>
        <w:rPr>
          <w:rFonts w:cs="宋体"/>
        </w:rPr>
      </w:pPr>
    </w:p>
    <w:p w14:paraId="16154D70"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579B8B40" w14:textId="77777777" w:rsidTr="007D31DB">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4A486D72" w14:textId="77777777" w:rsidR="00900B89" w:rsidRPr="009F42AA" w:rsidRDefault="00900B89" w:rsidP="007D31DB">
            <w:pPr>
              <w:spacing w:line="288" w:lineRule="auto"/>
              <w:rPr>
                <w:b/>
              </w:rPr>
            </w:pPr>
          </w:p>
        </w:tc>
      </w:tr>
    </w:tbl>
    <w:p w14:paraId="0539F21E" w14:textId="77777777" w:rsidR="00900B89" w:rsidRDefault="00900B89" w:rsidP="00900B89">
      <w:pPr>
        <w:spacing w:line="288" w:lineRule="auto"/>
      </w:pPr>
    </w:p>
    <w:p w14:paraId="1B0A108A" w14:textId="77777777" w:rsidR="00900B89" w:rsidRDefault="00900B89" w:rsidP="00900B89">
      <w:pPr>
        <w:spacing w:line="288" w:lineRule="auto"/>
        <w:rPr>
          <w:b/>
        </w:rPr>
        <w:sectPr w:rsidR="00900B89">
          <w:pgSz w:w="11906" w:h="16838"/>
          <w:pgMar w:top="1440" w:right="1800" w:bottom="1440" w:left="1800" w:header="851" w:footer="992" w:gutter="0"/>
          <w:cols w:space="425"/>
          <w:docGrid w:type="lines" w:linePitch="312"/>
        </w:sectPr>
      </w:pPr>
    </w:p>
    <w:p w14:paraId="6C2934FA" w14:textId="77777777" w:rsidR="00900B89" w:rsidRPr="003D1B31" w:rsidRDefault="00900B89" w:rsidP="00900B89">
      <w:pPr>
        <w:pStyle w:val="3"/>
      </w:pPr>
      <w:r w:rsidRPr="003D1B31">
        <w:lastRenderedPageBreak/>
        <w:t xml:space="preserve">7.2.11 </w:t>
      </w:r>
      <w:r w:rsidRPr="003D1B31">
        <w:rPr>
          <w:rFonts w:hint="eastAsia"/>
        </w:rPr>
        <w:t>合理</w:t>
      </w:r>
      <w:r w:rsidRPr="003D1B31">
        <w:t>采用高耐久性建筑结构材料。</w:t>
      </w:r>
      <w:r w:rsidRPr="003D1B31">
        <w:rPr>
          <w:rFonts w:hint="eastAsia"/>
        </w:rPr>
        <w:t>（总分5分）</w:t>
      </w:r>
    </w:p>
    <w:p w14:paraId="03E25987" w14:textId="77777777" w:rsidR="00900B89" w:rsidRPr="008D1A6E" w:rsidRDefault="00900B89" w:rsidP="00900B89">
      <w:pPr>
        <w:spacing w:line="360" w:lineRule="auto"/>
        <w:rPr>
          <w:b/>
          <w:kern w:val="0"/>
          <w:sz w:val="24"/>
        </w:rPr>
      </w:pPr>
      <w:r w:rsidRPr="008D1A6E">
        <w:rPr>
          <w:rFonts w:hint="eastAsia"/>
          <w:b/>
          <w:kern w:val="0"/>
          <w:sz w:val="24"/>
        </w:rPr>
        <w:t>参评情况</w:t>
      </w:r>
    </w:p>
    <w:p w14:paraId="1D914984" w14:textId="77777777" w:rsidR="00900B89" w:rsidRPr="00233A87" w:rsidRDefault="00900B89" w:rsidP="00900B89">
      <w:pPr>
        <w:spacing w:line="360" w:lineRule="auto"/>
        <w:rPr>
          <w:kern w:val="0"/>
          <w:szCs w:val="21"/>
        </w:rPr>
      </w:pPr>
      <w:r w:rsidRPr="00233A87">
        <w:rPr>
          <w:rFonts w:hint="eastAsia"/>
          <w:kern w:val="0"/>
          <w:szCs w:val="21"/>
        </w:rPr>
        <w:t>□参评□不参评</w:t>
      </w:r>
      <w:r w:rsidRPr="00D7610D">
        <w:rPr>
          <w:rFonts w:hint="eastAsia"/>
          <w:kern w:val="0"/>
          <w:szCs w:val="21"/>
        </w:rPr>
        <w:t>，原因</w:t>
      </w:r>
      <w:r>
        <w:rPr>
          <w:rFonts w:hint="eastAsia"/>
          <w:kern w:val="0"/>
          <w:szCs w:val="21"/>
        </w:rPr>
        <w:t>（</w:t>
      </w:r>
      <w:r w:rsidRPr="00233A87">
        <w:rPr>
          <w:rFonts w:hint="eastAsia"/>
          <w:kern w:val="0"/>
          <w:szCs w:val="21"/>
        </w:rPr>
        <w:t>□</w:t>
      </w:r>
      <w:r w:rsidRPr="002E2A45">
        <w:rPr>
          <w:rFonts w:eastAsiaTheme="minorEastAsia"/>
        </w:rPr>
        <w:t>砌体结构</w:t>
      </w:r>
      <w:r>
        <w:rPr>
          <w:rFonts w:eastAsiaTheme="minorEastAsia" w:hint="eastAsia"/>
        </w:rPr>
        <w:t>建筑不参评</w:t>
      </w:r>
      <w:r w:rsidRPr="002E2A45">
        <w:rPr>
          <w:rFonts w:eastAsiaTheme="minorEastAsia"/>
        </w:rPr>
        <w:t>、</w:t>
      </w:r>
      <w:r w:rsidRPr="00233A87">
        <w:rPr>
          <w:rFonts w:hint="eastAsia"/>
          <w:kern w:val="0"/>
          <w:szCs w:val="21"/>
        </w:rPr>
        <w:t>□</w:t>
      </w:r>
      <w:r w:rsidRPr="002E2A45">
        <w:rPr>
          <w:rFonts w:eastAsiaTheme="minorEastAsia"/>
        </w:rPr>
        <w:t>木结构建筑</w:t>
      </w:r>
      <w:r>
        <w:rPr>
          <w:rFonts w:hint="eastAsia"/>
          <w:kern w:val="0"/>
          <w:szCs w:val="21"/>
        </w:rPr>
        <w:t>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69BE0CA4" w14:textId="77777777" w:rsidR="00900B89" w:rsidRPr="00C949A1"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p w14:paraId="3AF7D88E" w14:textId="77777777" w:rsidR="00900B89" w:rsidRPr="00944596" w:rsidRDefault="00900B89" w:rsidP="00900B89">
      <w:pPr>
        <w:spacing w:line="288" w:lineRule="auto"/>
        <w:rPr>
          <w:b/>
        </w:rPr>
      </w:pPr>
      <w:r>
        <w:rPr>
          <w:rFonts w:hint="eastAsia"/>
          <w:b/>
        </w:rPr>
        <w:t>□</w:t>
      </w:r>
      <w:r w:rsidRPr="00944596">
        <w:rPr>
          <w:rFonts w:hint="eastAsia"/>
          <w:b/>
        </w:rPr>
        <w:t>混凝土</w:t>
      </w:r>
      <w:r w:rsidRPr="00944596">
        <w:rPr>
          <w:b/>
        </w:rPr>
        <w:t>结构</w:t>
      </w:r>
    </w:p>
    <w:tbl>
      <w:tblPr>
        <w:tblStyle w:val="23"/>
        <w:tblW w:w="8463" w:type="dxa"/>
        <w:tblLook w:val="04A0" w:firstRow="1" w:lastRow="0" w:firstColumn="1" w:lastColumn="0" w:noHBand="0" w:noVBand="1"/>
      </w:tblPr>
      <w:tblGrid>
        <w:gridCol w:w="5034"/>
        <w:gridCol w:w="1842"/>
        <w:gridCol w:w="1587"/>
      </w:tblGrid>
      <w:tr w:rsidR="00900B89" w:rsidRPr="000B58EA" w14:paraId="1C73BCBE" w14:textId="77777777" w:rsidTr="007D31DB">
        <w:tc>
          <w:tcPr>
            <w:tcW w:w="5034" w:type="dxa"/>
          </w:tcPr>
          <w:p w14:paraId="513B856B" w14:textId="77777777" w:rsidR="00900B89" w:rsidRPr="00C949A1" w:rsidRDefault="00900B89" w:rsidP="007D31DB">
            <w:pPr>
              <w:jc w:val="center"/>
              <w:rPr>
                <w:b/>
              </w:rPr>
            </w:pPr>
            <w:r w:rsidRPr="00C949A1">
              <w:rPr>
                <w:rFonts w:hint="eastAsia"/>
                <w:b/>
              </w:rPr>
              <w:t>评价</w:t>
            </w:r>
            <w:r w:rsidRPr="00C949A1">
              <w:rPr>
                <w:b/>
              </w:rPr>
              <w:t>内容</w:t>
            </w:r>
          </w:p>
        </w:tc>
        <w:tc>
          <w:tcPr>
            <w:tcW w:w="1842" w:type="dxa"/>
          </w:tcPr>
          <w:p w14:paraId="737A3ECC" w14:textId="77777777" w:rsidR="00900B89" w:rsidRPr="00C949A1" w:rsidRDefault="00900B89" w:rsidP="007D31DB">
            <w:pPr>
              <w:jc w:val="center"/>
              <w:rPr>
                <w:b/>
              </w:rPr>
            </w:pPr>
            <w:r w:rsidRPr="00C949A1">
              <w:rPr>
                <w:rFonts w:hint="eastAsia"/>
                <w:b/>
              </w:rPr>
              <w:t>评价</w:t>
            </w:r>
            <w:r w:rsidRPr="00C949A1">
              <w:rPr>
                <w:b/>
              </w:rPr>
              <w:t>分值</w:t>
            </w:r>
            <w:r w:rsidRPr="00C949A1">
              <w:rPr>
                <w:rFonts w:hint="eastAsia"/>
                <w:b/>
              </w:rPr>
              <w:t>（分</w:t>
            </w:r>
            <w:r w:rsidRPr="00C949A1">
              <w:rPr>
                <w:b/>
              </w:rPr>
              <w:t>）</w:t>
            </w:r>
          </w:p>
        </w:tc>
        <w:tc>
          <w:tcPr>
            <w:tcW w:w="1587" w:type="dxa"/>
          </w:tcPr>
          <w:p w14:paraId="33C80BA6" w14:textId="77777777" w:rsidR="00900B89" w:rsidRPr="00C949A1" w:rsidRDefault="00900B89" w:rsidP="007D31DB">
            <w:pPr>
              <w:jc w:val="center"/>
              <w:rPr>
                <w:b/>
              </w:rPr>
            </w:pPr>
            <w:r w:rsidRPr="00C949A1">
              <w:rPr>
                <w:rFonts w:hint="eastAsia"/>
                <w:b/>
              </w:rPr>
              <w:t>自评得分（分）</w:t>
            </w:r>
          </w:p>
        </w:tc>
      </w:tr>
      <w:tr w:rsidR="00900B89" w:rsidRPr="000B58EA" w14:paraId="5794BA9E" w14:textId="77777777" w:rsidTr="007D31DB">
        <w:tc>
          <w:tcPr>
            <w:tcW w:w="5034" w:type="dxa"/>
          </w:tcPr>
          <w:p w14:paraId="1F1C8BE8" w14:textId="77777777" w:rsidR="00900B89" w:rsidRPr="000B58EA" w:rsidRDefault="00900B89" w:rsidP="007D31DB">
            <w:pPr>
              <w:jc w:val="center"/>
            </w:pPr>
            <w:r w:rsidRPr="000B58EA">
              <w:rPr>
                <w:rFonts w:hint="eastAsia"/>
              </w:rPr>
              <w:t>高耐久性</w:t>
            </w:r>
            <w:r w:rsidRPr="000B58EA">
              <w:t>混凝土用量占混凝土总量的比例达到</w:t>
            </w:r>
            <w:r w:rsidRPr="000B58EA">
              <w:rPr>
                <w:rFonts w:hint="eastAsia"/>
              </w:rPr>
              <w:t>50</w:t>
            </w:r>
            <w:r w:rsidRPr="000B58EA">
              <w:t>%</w:t>
            </w:r>
          </w:p>
        </w:tc>
        <w:tc>
          <w:tcPr>
            <w:tcW w:w="1842" w:type="dxa"/>
          </w:tcPr>
          <w:p w14:paraId="253016AE" w14:textId="77777777" w:rsidR="00900B89" w:rsidRPr="000B58EA" w:rsidRDefault="00900B89" w:rsidP="007D31DB">
            <w:pPr>
              <w:jc w:val="center"/>
            </w:pPr>
            <w:r w:rsidRPr="000B58EA">
              <w:t>5</w:t>
            </w:r>
          </w:p>
        </w:tc>
        <w:tc>
          <w:tcPr>
            <w:tcW w:w="1587" w:type="dxa"/>
          </w:tcPr>
          <w:p w14:paraId="40E2CB0E" w14:textId="77777777" w:rsidR="00900B89" w:rsidRPr="000B58EA" w:rsidRDefault="00900B89" w:rsidP="007D31DB">
            <w:pPr>
              <w:jc w:val="center"/>
            </w:pPr>
          </w:p>
        </w:tc>
      </w:tr>
      <w:tr w:rsidR="00900B89" w:rsidRPr="000B58EA" w14:paraId="615462DC" w14:textId="77777777" w:rsidTr="007D31DB">
        <w:tc>
          <w:tcPr>
            <w:tcW w:w="5034" w:type="dxa"/>
          </w:tcPr>
          <w:p w14:paraId="7FC813C4" w14:textId="77777777" w:rsidR="00900B89" w:rsidRPr="000B58EA" w:rsidRDefault="00900B89" w:rsidP="007D31DB">
            <w:pPr>
              <w:jc w:val="center"/>
            </w:pPr>
            <w:r w:rsidRPr="000B58EA">
              <w:rPr>
                <w:rFonts w:hint="eastAsia"/>
              </w:rPr>
              <w:t>合计</w:t>
            </w:r>
          </w:p>
        </w:tc>
        <w:tc>
          <w:tcPr>
            <w:tcW w:w="1842" w:type="dxa"/>
          </w:tcPr>
          <w:p w14:paraId="39AB3446" w14:textId="77777777" w:rsidR="00900B89" w:rsidRPr="000B58EA" w:rsidRDefault="00900B89" w:rsidP="007D31DB">
            <w:pPr>
              <w:jc w:val="center"/>
            </w:pPr>
            <w:r w:rsidRPr="000B58EA">
              <w:t>5</w:t>
            </w:r>
          </w:p>
        </w:tc>
        <w:tc>
          <w:tcPr>
            <w:tcW w:w="1587" w:type="dxa"/>
          </w:tcPr>
          <w:p w14:paraId="780134D2" w14:textId="77777777" w:rsidR="00900B89" w:rsidRPr="000B58EA" w:rsidRDefault="00900B89" w:rsidP="007D31DB">
            <w:pPr>
              <w:jc w:val="center"/>
            </w:pPr>
          </w:p>
        </w:tc>
      </w:tr>
    </w:tbl>
    <w:p w14:paraId="7D617473" w14:textId="77777777" w:rsidR="00900B89" w:rsidRPr="00504FC0" w:rsidRDefault="00900B89" w:rsidP="00900B89">
      <w:pPr>
        <w:spacing w:line="288" w:lineRule="auto"/>
        <w:rPr>
          <w:b/>
        </w:rPr>
      </w:pPr>
      <w:r w:rsidRPr="00504FC0">
        <w:rPr>
          <w:rFonts w:eastAsia="仿宋_GB2312" w:cs="仿宋_GB2312" w:hint="eastAsia"/>
          <w:b/>
        </w:rPr>
        <w:t>□</w:t>
      </w:r>
      <w:r w:rsidRPr="00504FC0">
        <w:rPr>
          <w:rFonts w:hint="eastAsia"/>
          <w:b/>
        </w:rPr>
        <w:t>钢</w:t>
      </w:r>
      <w:r w:rsidRPr="00504FC0">
        <w:rPr>
          <w:b/>
        </w:rPr>
        <w:t>结构</w:t>
      </w:r>
    </w:p>
    <w:tbl>
      <w:tblPr>
        <w:tblStyle w:val="23"/>
        <w:tblW w:w="8522" w:type="dxa"/>
        <w:tblLook w:val="04A0" w:firstRow="1" w:lastRow="0" w:firstColumn="1" w:lastColumn="0" w:noHBand="0" w:noVBand="1"/>
      </w:tblPr>
      <w:tblGrid>
        <w:gridCol w:w="5070"/>
        <w:gridCol w:w="1865"/>
        <w:gridCol w:w="1587"/>
      </w:tblGrid>
      <w:tr w:rsidR="00900B89" w:rsidRPr="000B58EA" w14:paraId="2E87287C" w14:textId="77777777" w:rsidTr="007D31DB">
        <w:tc>
          <w:tcPr>
            <w:tcW w:w="5070" w:type="dxa"/>
          </w:tcPr>
          <w:p w14:paraId="1EBD5A83" w14:textId="77777777" w:rsidR="00900B89" w:rsidRPr="00C949A1" w:rsidRDefault="00900B89" w:rsidP="007D31DB">
            <w:pPr>
              <w:jc w:val="center"/>
              <w:rPr>
                <w:b/>
              </w:rPr>
            </w:pPr>
            <w:r w:rsidRPr="00C949A1">
              <w:rPr>
                <w:rFonts w:hint="eastAsia"/>
                <w:b/>
              </w:rPr>
              <w:t>评价</w:t>
            </w:r>
            <w:r w:rsidRPr="00C949A1">
              <w:rPr>
                <w:b/>
              </w:rPr>
              <w:t>内容</w:t>
            </w:r>
          </w:p>
        </w:tc>
        <w:tc>
          <w:tcPr>
            <w:tcW w:w="1865" w:type="dxa"/>
          </w:tcPr>
          <w:p w14:paraId="61461B72" w14:textId="77777777" w:rsidR="00900B89" w:rsidRPr="00C949A1" w:rsidRDefault="00900B89" w:rsidP="007D31DB">
            <w:pPr>
              <w:jc w:val="center"/>
              <w:rPr>
                <w:b/>
              </w:rPr>
            </w:pPr>
            <w:r w:rsidRPr="00C949A1">
              <w:rPr>
                <w:rFonts w:hint="eastAsia"/>
                <w:b/>
              </w:rPr>
              <w:t>评价</w:t>
            </w:r>
            <w:r w:rsidRPr="00C949A1">
              <w:rPr>
                <w:b/>
              </w:rPr>
              <w:t>分值</w:t>
            </w:r>
            <w:r w:rsidRPr="00C949A1">
              <w:rPr>
                <w:rFonts w:hint="eastAsia"/>
                <w:b/>
              </w:rPr>
              <w:t>（分</w:t>
            </w:r>
            <w:r w:rsidRPr="00C949A1">
              <w:rPr>
                <w:b/>
              </w:rPr>
              <w:t>）</w:t>
            </w:r>
          </w:p>
        </w:tc>
        <w:tc>
          <w:tcPr>
            <w:tcW w:w="1587" w:type="dxa"/>
          </w:tcPr>
          <w:p w14:paraId="5997C5AB" w14:textId="77777777" w:rsidR="00900B89" w:rsidRPr="00C949A1" w:rsidRDefault="00900B89" w:rsidP="007D31DB">
            <w:pPr>
              <w:jc w:val="center"/>
              <w:rPr>
                <w:b/>
              </w:rPr>
            </w:pPr>
            <w:r w:rsidRPr="00C949A1">
              <w:rPr>
                <w:rFonts w:hint="eastAsia"/>
                <w:b/>
              </w:rPr>
              <w:t>自评得分（分）</w:t>
            </w:r>
          </w:p>
        </w:tc>
      </w:tr>
      <w:tr w:rsidR="00900B89" w:rsidRPr="000B58EA" w14:paraId="0F48B2EC" w14:textId="77777777" w:rsidTr="007D31DB">
        <w:tc>
          <w:tcPr>
            <w:tcW w:w="5070" w:type="dxa"/>
          </w:tcPr>
          <w:p w14:paraId="1228DE16" w14:textId="77777777" w:rsidR="00900B89" w:rsidRPr="000B58EA" w:rsidRDefault="00900B89" w:rsidP="007D31DB">
            <w:pPr>
              <w:jc w:val="center"/>
            </w:pPr>
            <w:r w:rsidRPr="000B58EA">
              <w:t>采用耐候结构钢或耐候型防腐涂料</w:t>
            </w:r>
          </w:p>
        </w:tc>
        <w:tc>
          <w:tcPr>
            <w:tcW w:w="1865" w:type="dxa"/>
          </w:tcPr>
          <w:p w14:paraId="44DCBEF2" w14:textId="77777777" w:rsidR="00900B89" w:rsidRPr="000B58EA" w:rsidRDefault="00900B89" w:rsidP="007D31DB">
            <w:pPr>
              <w:jc w:val="center"/>
            </w:pPr>
            <w:r w:rsidRPr="000B58EA">
              <w:rPr>
                <w:rFonts w:hint="eastAsia"/>
              </w:rPr>
              <w:t>5</w:t>
            </w:r>
          </w:p>
        </w:tc>
        <w:tc>
          <w:tcPr>
            <w:tcW w:w="1587" w:type="dxa"/>
          </w:tcPr>
          <w:p w14:paraId="6396124B" w14:textId="77777777" w:rsidR="00900B89" w:rsidRPr="000B58EA" w:rsidRDefault="00900B89" w:rsidP="007D31DB">
            <w:pPr>
              <w:jc w:val="center"/>
            </w:pPr>
          </w:p>
        </w:tc>
      </w:tr>
      <w:tr w:rsidR="00900B89" w:rsidRPr="000B58EA" w14:paraId="3ABAC55A" w14:textId="77777777" w:rsidTr="007D31DB">
        <w:tc>
          <w:tcPr>
            <w:tcW w:w="5070" w:type="dxa"/>
          </w:tcPr>
          <w:p w14:paraId="7304BBE2" w14:textId="77777777" w:rsidR="00900B89" w:rsidRPr="000B58EA" w:rsidRDefault="00900B89" w:rsidP="007D31DB">
            <w:pPr>
              <w:jc w:val="center"/>
            </w:pPr>
            <w:r w:rsidRPr="000B58EA">
              <w:rPr>
                <w:rFonts w:hint="eastAsia"/>
              </w:rPr>
              <w:t>合计</w:t>
            </w:r>
          </w:p>
        </w:tc>
        <w:tc>
          <w:tcPr>
            <w:tcW w:w="1865" w:type="dxa"/>
          </w:tcPr>
          <w:p w14:paraId="17A8B721" w14:textId="77777777" w:rsidR="00900B89" w:rsidRPr="000B58EA" w:rsidRDefault="00900B89" w:rsidP="007D31DB">
            <w:pPr>
              <w:jc w:val="center"/>
            </w:pPr>
            <w:r w:rsidRPr="000B58EA">
              <w:t>5</w:t>
            </w:r>
          </w:p>
        </w:tc>
        <w:tc>
          <w:tcPr>
            <w:tcW w:w="1587" w:type="dxa"/>
          </w:tcPr>
          <w:p w14:paraId="3E86215D" w14:textId="77777777" w:rsidR="00900B89" w:rsidRPr="000B58EA" w:rsidRDefault="00900B89" w:rsidP="007D31DB">
            <w:pPr>
              <w:jc w:val="center"/>
            </w:pPr>
          </w:p>
        </w:tc>
      </w:tr>
    </w:tbl>
    <w:p w14:paraId="2A31DBFF"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55D1985B"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混凝土结构高耐久性混凝土使用情况</w:t>
      </w:r>
      <w:r w:rsidRPr="00817386">
        <w:rPr>
          <w:rFonts w:hint="eastAsia"/>
          <w:b/>
          <w:lang w:val="zh-CN"/>
        </w:rPr>
        <w:t>：</w:t>
      </w:r>
    </w:p>
    <w:p w14:paraId="64CEC947" w14:textId="77777777" w:rsidR="00900B89" w:rsidRPr="009E7499" w:rsidRDefault="00900B89" w:rsidP="00900B89">
      <w:pPr>
        <w:spacing w:line="288" w:lineRule="auto"/>
        <w:rPr>
          <w:lang w:val="zh-CN"/>
        </w:rPr>
      </w:pPr>
      <w:r>
        <w:rPr>
          <w:rFonts w:cs="宋体" w:hint="eastAsia"/>
          <w:lang w:val="zh-CN"/>
        </w:rPr>
        <w:t>本项目采用的高耐久性混凝土</w:t>
      </w:r>
      <w:r>
        <w:rPr>
          <w:rFonts w:cs="宋体"/>
          <w:lang w:val="zh-CN"/>
        </w:rPr>
        <w:t>的使用</w:t>
      </w:r>
      <w:r>
        <w:rPr>
          <w:rFonts w:cs="宋体" w:hint="eastAsia"/>
          <w:lang w:val="zh-CN"/>
        </w:rPr>
        <w:t>部位、用量及性能参数，以及满足的现行</w:t>
      </w:r>
      <w:r>
        <w:rPr>
          <w:rFonts w:cs="宋体"/>
          <w:lang w:val="zh-CN"/>
        </w:rPr>
        <w:t>标准要求。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4"/>
      </w:tblGrid>
      <w:tr w:rsidR="00900B89" w:rsidRPr="0004127E" w14:paraId="3818E5B9" w14:textId="77777777" w:rsidTr="007D31DB">
        <w:trPr>
          <w:trHeight w:val="950"/>
          <w:jc w:val="center"/>
        </w:trPr>
        <w:tc>
          <w:tcPr>
            <w:tcW w:w="5000" w:type="pct"/>
            <w:tcBorders>
              <w:top w:val="single" w:sz="4" w:space="0" w:color="auto"/>
              <w:left w:val="single" w:sz="4" w:space="0" w:color="auto"/>
              <w:bottom w:val="single" w:sz="4" w:space="0" w:color="auto"/>
              <w:right w:val="single" w:sz="4" w:space="0" w:color="auto"/>
            </w:tcBorders>
          </w:tcPr>
          <w:p w14:paraId="6C0C8A0C" w14:textId="77777777" w:rsidR="00900B89" w:rsidRPr="0004127E" w:rsidRDefault="00900B89" w:rsidP="007D31DB">
            <w:pPr>
              <w:spacing w:line="288" w:lineRule="auto"/>
              <w:rPr>
                <w:lang w:val="zh-CN"/>
              </w:rPr>
            </w:pPr>
          </w:p>
        </w:tc>
      </w:tr>
    </w:tbl>
    <w:p w14:paraId="2E31AB52"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钢结构耐候结构钢或耐候型防腐涂料使用情况</w:t>
      </w:r>
      <w:r w:rsidRPr="00817386">
        <w:rPr>
          <w:rFonts w:hint="eastAsia"/>
          <w:b/>
          <w:lang w:val="zh-CN"/>
        </w:rPr>
        <w:t>：</w:t>
      </w:r>
    </w:p>
    <w:p w14:paraId="42863CB5" w14:textId="77777777" w:rsidR="00900B89" w:rsidRPr="00C949A1" w:rsidRDefault="00900B89" w:rsidP="00900B89">
      <w:pPr>
        <w:spacing w:line="288" w:lineRule="auto"/>
        <w:rPr>
          <w:lang w:val="zh-CN"/>
        </w:rPr>
      </w:pPr>
      <w:r w:rsidRPr="00C949A1">
        <w:rPr>
          <w:rFonts w:cs="宋体" w:hint="eastAsia"/>
          <w:lang w:val="zh-CN"/>
        </w:rPr>
        <w:t>本项目采用的耐候结构钢或耐候型防腐涂料</w:t>
      </w:r>
      <w:r w:rsidRPr="00C949A1">
        <w:rPr>
          <w:rFonts w:cs="宋体"/>
          <w:lang w:val="zh-CN"/>
        </w:rPr>
        <w:t>的使用</w:t>
      </w:r>
      <w:r w:rsidRPr="00C949A1">
        <w:rPr>
          <w:rFonts w:cs="宋体" w:hint="eastAsia"/>
          <w:lang w:val="zh-CN"/>
        </w:rPr>
        <w:t>部位</w:t>
      </w:r>
      <w:r>
        <w:rPr>
          <w:rFonts w:cs="宋体" w:hint="eastAsia"/>
          <w:lang w:val="zh-CN"/>
        </w:rPr>
        <w:t>、用量及性能参数</w:t>
      </w:r>
      <w:r w:rsidRPr="00C949A1">
        <w:rPr>
          <w:rFonts w:cs="宋体" w:hint="eastAsia"/>
          <w:lang w:val="zh-CN"/>
        </w:rPr>
        <w:t>，以及满足的现行</w:t>
      </w:r>
      <w:r w:rsidRPr="00C949A1">
        <w:rPr>
          <w:rFonts w:cs="宋体"/>
          <w:lang w:val="zh-CN"/>
        </w:rPr>
        <w:t>标准要求。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4"/>
      </w:tblGrid>
      <w:tr w:rsidR="00900B89" w:rsidRPr="0004127E" w14:paraId="03D40CED" w14:textId="77777777" w:rsidTr="007D31DB">
        <w:trPr>
          <w:trHeight w:val="950"/>
          <w:jc w:val="center"/>
        </w:trPr>
        <w:tc>
          <w:tcPr>
            <w:tcW w:w="5000" w:type="pct"/>
            <w:tcBorders>
              <w:top w:val="single" w:sz="4" w:space="0" w:color="auto"/>
              <w:left w:val="single" w:sz="4" w:space="0" w:color="auto"/>
              <w:bottom w:val="single" w:sz="4" w:space="0" w:color="auto"/>
              <w:right w:val="single" w:sz="4" w:space="0" w:color="auto"/>
            </w:tcBorders>
          </w:tcPr>
          <w:p w14:paraId="32D3D661" w14:textId="77777777" w:rsidR="00900B89" w:rsidRPr="0004127E" w:rsidRDefault="00900B89" w:rsidP="007D31DB">
            <w:pPr>
              <w:spacing w:line="288" w:lineRule="auto"/>
              <w:rPr>
                <w:lang w:val="zh-CN"/>
              </w:rPr>
            </w:pPr>
          </w:p>
        </w:tc>
      </w:tr>
    </w:tbl>
    <w:p w14:paraId="790090B9"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3、证明材料</w:t>
      </w:r>
    </w:p>
    <w:p w14:paraId="25BD04FE" w14:textId="77777777" w:rsidR="00900B89" w:rsidRDefault="00900B89" w:rsidP="00900B89">
      <w:pPr>
        <w:spacing w:line="288" w:lineRule="auto"/>
        <w:rPr>
          <w:b/>
        </w:rPr>
      </w:pPr>
      <w:r w:rsidRPr="00371DB0">
        <w:rPr>
          <w:rFonts w:hint="eastAsia"/>
          <w:b/>
        </w:rPr>
        <w:t>设计评价建议提交材料及要求</w:t>
      </w:r>
      <w:r>
        <w:rPr>
          <w:rFonts w:hint="eastAsia"/>
          <w:b/>
        </w:rPr>
        <w:t>：</w:t>
      </w:r>
    </w:p>
    <w:p w14:paraId="5F753A72"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混凝土结构高耐久性混凝土使用情况</w:t>
      </w:r>
      <w:r w:rsidRPr="00817386">
        <w:rPr>
          <w:rFonts w:hint="eastAsia"/>
          <w:b/>
          <w:lang w:val="zh-CN"/>
        </w:rPr>
        <w:t>：</w:t>
      </w:r>
    </w:p>
    <w:p w14:paraId="2F500DC4" w14:textId="77777777" w:rsidR="00900B89" w:rsidRDefault="00900B89" w:rsidP="00900B89">
      <w:pPr>
        <w:spacing w:line="288" w:lineRule="auto"/>
        <w:rPr>
          <w:rFonts w:eastAsiaTheme="minorEastAsia"/>
        </w:rPr>
      </w:pPr>
      <w:r>
        <w:rPr>
          <w:rFonts w:hint="eastAsia"/>
        </w:rPr>
        <w:t>（</w:t>
      </w:r>
      <w:r>
        <w:rPr>
          <w:rFonts w:hint="eastAsia"/>
        </w:rPr>
        <w:t>1</w:t>
      </w:r>
      <w:r>
        <w:rPr>
          <w:rFonts w:hint="eastAsia"/>
        </w:rPr>
        <w:t>）结构</w:t>
      </w:r>
      <w:r>
        <w:rPr>
          <w:rFonts w:eastAsiaTheme="minorEastAsia" w:hint="eastAsia"/>
        </w:rPr>
        <w:t>施工</w:t>
      </w:r>
      <w:r w:rsidRPr="00E20086">
        <w:rPr>
          <w:rFonts w:eastAsiaTheme="minorEastAsia"/>
        </w:rPr>
        <w:t>图</w:t>
      </w:r>
      <w:r>
        <w:rPr>
          <w:rFonts w:eastAsiaTheme="minorEastAsia" w:hint="eastAsia"/>
        </w:rPr>
        <w:t>及设计说明：应体现高耐久性混凝土的使用部位及设计要求；</w:t>
      </w:r>
    </w:p>
    <w:p w14:paraId="2D2CF6B0" w14:textId="67A4E737" w:rsidR="00900B89" w:rsidRDefault="00900B89" w:rsidP="00900B89">
      <w:pPr>
        <w:spacing w:line="288" w:lineRule="auto"/>
        <w:rPr>
          <w:rFonts w:eastAsiaTheme="minorEastAsia"/>
        </w:rPr>
      </w:pPr>
      <w:r>
        <w:rPr>
          <w:rFonts w:eastAsiaTheme="minorEastAsia" w:hint="eastAsia"/>
        </w:rPr>
        <w:t>（</w:t>
      </w:r>
      <w:r>
        <w:rPr>
          <w:rFonts w:eastAsiaTheme="minorEastAsia" w:hint="eastAsia"/>
        </w:rPr>
        <w:t>2</w:t>
      </w:r>
      <w:r>
        <w:rPr>
          <w:rFonts w:eastAsiaTheme="minorEastAsia" w:hint="eastAsia"/>
        </w:rPr>
        <w:t>）</w:t>
      </w:r>
      <w:r>
        <w:rPr>
          <w:rFonts w:eastAsiaTheme="minorEastAsia"/>
        </w:rPr>
        <w:t>高耐久性混凝土用量比例计算书</w:t>
      </w:r>
      <w:r>
        <w:rPr>
          <w:rFonts w:eastAsiaTheme="minorEastAsia" w:hint="eastAsia"/>
        </w:rPr>
        <w:t>：应体现高耐久性混凝土的设计用量及使用比例；</w:t>
      </w:r>
    </w:p>
    <w:p w14:paraId="310099A7"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3</w:t>
      </w:r>
      <w:r>
        <w:rPr>
          <w:rFonts w:eastAsiaTheme="minorEastAsia" w:hint="eastAsia"/>
        </w:rPr>
        <w:t>）材料预算清单：应体现项目使用的各类混凝土的种类及设计用量。</w:t>
      </w:r>
    </w:p>
    <w:p w14:paraId="7F135BBA"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钢结构耐候结构钢或耐候型防腐涂料使用情况</w:t>
      </w:r>
      <w:r w:rsidRPr="00817386">
        <w:rPr>
          <w:rFonts w:hint="eastAsia"/>
          <w:b/>
          <w:lang w:val="zh-CN"/>
        </w:rPr>
        <w:t>：</w:t>
      </w:r>
    </w:p>
    <w:p w14:paraId="24B2FA63" w14:textId="77777777" w:rsidR="00900B89" w:rsidRPr="003B02F8" w:rsidRDefault="00900B89" w:rsidP="00900B89">
      <w:pPr>
        <w:spacing w:line="288" w:lineRule="auto"/>
        <w:rPr>
          <w:rFonts w:eastAsiaTheme="minorEastAsia"/>
        </w:rPr>
      </w:pPr>
      <w:r>
        <w:rPr>
          <w:rFonts w:hint="eastAsia"/>
        </w:rPr>
        <w:t>（</w:t>
      </w:r>
      <w:r>
        <w:rPr>
          <w:rFonts w:hint="eastAsia"/>
        </w:rPr>
        <w:t>1</w:t>
      </w:r>
      <w:r>
        <w:rPr>
          <w:rFonts w:hint="eastAsia"/>
        </w:rPr>
        <w:t>）结构</w:t>
      </w:r>
      <w:r w:rsidRPr="003B02F8">
        <w:rPr>
          <w:rFonts w:eastAsiaTheme="minorEastAsia" w:hint="eastAsia"/>
        </w:rPr>
        <w:t>施工</w:t>
      </w:r>
      <w:r w:rsidRPr="003B02F8">
        <w:rPr>
          <w:rFonts w:eastAsiaTheme="minorEastAsia"/>
        </w:rPr>
        <w:t>图</w:t>
      </w:r>
      <w:r>
        <w:rPr>
          <w:rFonts w:eastAsiaTheme="minorEastAsia" w:hint="eastAsia"/>
        </w:rPr>
        <w:t>及设计说明</w:t>
      </w:r>
      <w:r w:rsidRPr="003B02F8">
        <w:rPr>
          <w:rFonts w:eastAsiaTheme="minorEastAsia" w:hint="eastAsia"/>
        </w:rPr>
        <w:t>：应体现耐候结构钢或耐候型防腐涂料的使用部位及设计要求；</w:t>
      </w:r>
    </w:p>
    <w:p w14:paraId="013C7FB6" w14:textId="3C472271" w:rsidR="00900B89" w:rsidRPr="003B02F8" w:rsidRDefault="00900B89" w:rsidP="00900B89">
      <w:pPr>
        <w:spacing w:line="288" w:lineRule="auto"/>
        <w:rPr>
          <w:rFonts w:eastAsiaTheme="minorEastAsia"/>
        </w:rPr>
      </w:pPr>
      <w:r w:rsidRPr="003B02F8">
        <w:rPr>
          <w:rFonts w:eastAsiaTheme="minorEastAsia" w:hint="eastAsia"/>
        </w:rPr>
        <w:t>（</w:t>
      </w:r>
      <w:r w:rsidRPr="003B02F8">
        <w:rPr>
          <w:rFonts w:eastAsiaTheme="minorEastAsia" w:hint="eastAsia"/>
        </w:rPr>
        <w:t>2</w:t>
      </w:r>
      <w:r w:rsidRPr="003B02F8">
        <w:rPr>
          <w:rFonts w:eastAsiaTheme="minorEastAsia" w:hint="eastAsia"/>
        </w:rPr>
        <w:t>）</w:t>
      </w:r>
      <w:r w:rsidRPr="003B02F8">
        <w:rPr>
          <w:rFonts w:eastAsiaTheme="minorEastAsia"/>
        </w:rPr>
        <w:t>高耐久性混凝土用量比例计算书</w:t>
      </w:r>
      <w:r w:rsidRPr="003B02F8">
        <w:rPr>
          <w:rFonts w:eastAsiaTheme="minorEastAsia" w:hint="eastAsia"/>
        </w:rPr>
        <w:t>：应体现耐候结构钢或耐候型防腐涂料的</w:t>
      </w:r>
      <w:r>
        <w:rPr>
          <w:rFonts w:eastAsiaTheme="minorEastAsia" w:hint="eastAsia"/>
        </w:rPr>
        <w:t>设计</w:t>
      </w:r>
      <w:r w:rsidRPr="003B02F8">
        <w:rPr>
          <w:rFonts w:eastAsiaTheme="minorEastAsia" w:hint="eastAsia"/>
        </w:rPr>
        <w:t>用量及使用比例；</w:t>
      </w:r>
    </w:p>
    <w:p w14:paraId="08FC1122" w14:textId="77777777" w:rsidR="00900B89" w:rsidRDefault="00900B89" w:rsidP="00900B89">
      <w:pPr>
        <w:spacing w:line="288" w:lineRule="auto"/>
        <w:rPr>
          <w:rFonts w:eastAsiaTheme="minorEastAsia"/>
        </w:rPr>
      </w:pPr>
      <w:r w:rsidRPr="003B02F8">
        <w:rPr>
          <w:rFonts w:eastAsiaTheme="minorEastAsia" w:hint="eastAsia"/>
        </w:rPr>
        <w:t>（</w:t>
      </w:r>
      <w:r w:rsidRPr="003B02F8">
        <w:rPr>
          <w:rFonts w:eastAsiaTheme="minorEastAsia" w:hint="eastAsia"/>
        </w:rPr>
        <w:t>3</w:t>
      </w:r>
      <w:r w:rsidRPr="003B02F8">
        <w:rPr>
          <w:rFonts w:eastAsiaTheme="minorEastAsia" w:hint="eastAsia"/>
        </w:rPr>
        <w:t>）材料预算清单：应体现项目使用的各类</w:t>
      </w:r>
      <w:r>
        <w:rPr>
          <w:rFonts w:eastAsiaTheme="minorEastAsia" w:hint="eastAsia"/>
        </w:rPr>
        <w:t>钢材及防腐涂料</w:t>
      </w:r>
      <w:r w:rsidRPr="003B02F8">
        <w:rPr>
          <w:rFonts w:eastAsiaTheme="minorEastAsia" w:hint="eastAsia"/>
        </w:rPr>
        <w:t>的种类及</w:t>
      </w:r>
      <w:r>
        <w:rPr>
          <w:rFonts w:eastAsiaTheme="minorEastAsia" w:hint="eastAsia"/>
        </w:rPr>
        <w:t>设计</w:t>
      </w:r>
      <w:r w:rsidRPr="003B02F8">
        <w:rPr>
          <w:rFonts w:eastAsiaTheme="minorEastAsia" w:hint="eastAsia"/>
        </w:rPr>
        <w:t>用量。</w:t>
      </w:r>
    </w:p>
    <w:p w14:paraId="4929F8AE"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申请不参评</w:t>
      </w:r>
      <w:r w:rsidRPr="00817386">
        <w:rPr>
          <w:rFonts w:hint="eastAsia"/>
          <w:b/>
          <w:lang w:val="zh-CN"/>
        </w:rPr>
        <w:t>：</w:t>
      </w:r>
    </w:p>
    <w:p w14:paraId="6A35FA72" w14:textId="77777777" w:rsidR="00900B89" w:rsidRPr="009F35D4" w:rsidRDefault="00900B89" w:rsidP="00900B89">
      <w:pPr>
        <w:spacing w:line="288" w:lineRule="auto"/>
        <w:rPr>
          <w:rFonts w:eastAsiaTheme="minorEastAsia"/>
        </w:rPr>
      </w:pPr>
      <w:r>
        <w:rPr>
          <w:rFonts w:cs="宋体" w:hint="eastAsia"/>
        </w:rPr>
        <w:lastRenderedPageBreak/>
        <w:t>（</w:t>
      </w:r>
      <w:r>
        <w:rPr>
          <w:rFonts w:cs="宋体" w:hint="eastAsia"/>
        </w:rPr>
        <w:t>1</w:t>
      </w:r>
      <w:r>
        <w:rPr>
          <w:rFonts w:cs="宋体" w:hint="eastAsia"/>
        </w:rPr>
        <w:t>）建筑或</w:t>
      </w:r>
      <w:r>
        <w:t>结构</w:t>
      </w:r>
      <w:r>
        <w:rPr>
          <w:rFonts w:hint="eastAsia"/>
        </w:rPr>
        <w:t>施工图及设计说明：应体现项目所用结构体系是否为木结构或砌体结构。</w:t>
      </w:r>
    </w:p>
    <w:p w14:paraId="33D5D7A8" w14:textId="77777777" w:rsidR="00900B89" w:rsidRDefault="00900B89" w:rsidP="00900B89">
      <w:pPr>
        <w:spacing w:line="288" w:lineRule="auto"/>
        <w:rPr>
          <w:b/>
          <w:bCs/>
          <w:lang w:val="zh-CN"/>
        </w:rPr>
      </w:pPr>
      <w:r>
        <w:rPr>
          <w:rFonts w:hint="eastAsia"/>
          <w:b/>
          <w:bCs/>
          <w:lang w:val="zh-CN"/>
        </w:rPr>
        <w:t>运行评价</w:t>
      </w:r>
      <w:r>
        <w:rPr>
          <w:b/>
          <w:bCs/>
          <w:lang w:val="zh-CN"/>
        </w:rPr>
        <w:t>建议提交材料及要求：</w:t>
      </w:r>
    </w:p>
    <w:p w14:paraId="2DBF259E"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混凝土结构高耐久性混凝土使用情况</w:t>
      </w:r>
      <w:r w:rsidRPr="00817386">
        <w:rPr>
          <w:rFonts w:hint="eastAsia"/>
          <w:b/>
          <w:lang w:val="zh-CN"/>
        </w:rPr>
        <w:t>：</w:t>
      </w:r>
    </w:p>
    <w:p w14:paraId="1912F338" w14:textId="77777777" w:rsidR="00900B89" w:rsidRDefault="00900B89" w:rsidP="00900B89">
      <w:pPr>
        <w:spacing w:line="288" w:lineRule="auto"/>
        <w:rPr>
          <w:rFonts w:eastAsiaTheme="minorEastAsia"/>
        </w:rPr>
      </w:pPr>
      <w:r>
        <w:rPr>
          <w:rFonts w:hint="eastAsia"/>
        </w:rPr>
        <w:t>（</w:t>
      </w:r>
      <w:r>
        <w:rPr>
          <w:rFonts w:hint="eastAsia"/>
        </w:rPr>
        <w:t>1</w:t>
      </w:r>
      <w:r>
        <w:rPr>
          <w:rFonts w:hint="eastAsia"/>
        </w:rPr>
        <w:t>）结构</w:t>
      </w:r>
      <w:r>
        <w:rPr>
          <w:rFonts w:eastAsiaTheme="minorEastAsia" w:hint="eastAsia"/>
        </w:rPr>
        <w:t>竣工</w:t>
      </w:r>
      <w:r w:rsidRPr="00E20086">
        <w:rPr>
          <w:rFonts w:eastAsiaTheme="minorEastAsia"/>
        </w:rPr>
        <w:t>图</w:t>
      </w:r>
      <w:r>
        <w:rPr>
          <w:rFonts w:eastAsiaTheme="minorEastAsia" w:hint="eastAsia"/>
        </w:rPr>
        <w:t>及设计说明：应体现高耐久性混凝土的使用部位及性能指标；</w:t>
      </w:r>
    </w:p>
    <w:p w14:paraId="07097680" w14:textId="10010D63" w:rsidR="00900B89" w:rsidRDefault="00900B89" w:rsidP="00900B89">
      <w:pPr>
        <w:spacing w:line="288" w:lineRule="auto"/>
        <w:rPr>
          <w:rFonts w:eastAsiaTheme="minorEastAsia"/>
        </w:rPr>
      </w:pPr>
      <w:r>
        <w:rPr>
          <w:rFonts w:eastAsiaTheme="minorEastAsia" w:hint="eastAsia"/>
        </w:rPr>
        <w:t>（</w:t>
      </w:r>
      <w:r>
        <w:rPr>
          <w:rFonts w:eastAsiaTheme="minorEastAsia" w:hint="eastAsia"/>
        </w:rPr>
        <w:t>2</w:t>
      </w:r>
      <w:r>
        <w:rPr>
          <w:rFonts w:eastAsiaTheme="minorEastAsia" w:hint="eastAsia"/>
        </w:rPr>
        <w:t>）</w:t>
      </w:r>
      <w:r>
        <w:rPr>
          <w:rFonts w:eastAsiaTheme="minorEastAsia"/>
        </w:rPr>
        <w:t>高耐久性混凝土用量比例计算书</w:t>
      </w:r>
      <w:r>
        <w:rPr>
          <w:rFonts w:eastAsiaTheme="minorEastAsia" w:hint="eastAsia"/>
        </w:rPr>
        <w:t>：应体现高耐久性混凝土的实际用量及使用比例；</w:t>
      </w:r>
    </w:p>
    <w:p w14:paraId="1113C719"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3</w:t>
      </w:r>
      <w:r>
        <w:rPr>
          <w:rFonts w:eastAsiaTheme="minorEastAsia" w:hint="eastAsia"/>
        </w:rPr>
        <w:t>）材料决算清单：应体现项目使用的各类混凝土的种类及用量。</w:t>
      </w:r>
    </w:p>
    <w:p w14:paraId="3EC9BF35" w14:textId="77777777" w:rsidR="00900B89" w:rsidRPr="00817386" w:rsidRDefault="00900B89" w:rsidP="00900B89">
      <w:pPr>
        <w:pStyle w:val="af7"/>
        <w:numPr>
          <w:ilvl w:val="0"/>
          <w:numId w:val="10"/>
        </w:numPr>
        <w:spacing w:line="288" w:lineRule="auto"/>
        <w:ind w:leftChars="100" w:left="632" w:hangingChars="200" w:hanging="422"/>
        <w:rPr>
          <w:b/>
          <w:lang w:val="zh-CN"/>
        </w:rPr>
      </w:pPr>
      <w:r>
        <w:rPr>
          <w:rFonts w:hint="eastAsia"/>
          <w:b/>
          <w:lang w:val="zh-CN"/>
        </w:rPr>
        <w:t>钢结构耐候结构钢或耐候型防腐涂料使用情况</w:t>
      </w:r>
      <w:r w:rsidRPr="00817386">
        <w:rPr>
          <w:rFonts w:hint="eastAsia"/>
          <w:b/>
          <w:lang w:val="zh-CN"/>
        </w:rPr>
        <w:t>：</w:t>
      </w:r>
    </w:p>
    <w:p w14:paraId="5CB925C6" w14:textId="77777777" w:rsidR="00900B89" w:rsidRPr="003B02F8" w:rsidRDefault="00900B89" w:rsidP="00900B89">
      <w:pPr>
        <w:spacing w:line="288" w:lineRule="auto"/>
        <w:rPr>
          <w:rFonts w:eastAsiaTheme="minorEastAsia"/>
        </w:rPr>
      </w:pPr>
      <w:r>
        <w:rPr>
          <w:rFonts w:hint="eastAsia"/>
        </w:rPr>
        <w:t>（</w:t>
      </w:r>
      <w:r>
        <w:rPr>
          <w:rFonts w:hint="eastAsia"/>
        </w:rPr>
        <w:t>1</w:t>
      </w:r>
      <w:r>
        <w:rPr>
          <w:rFonts w:hint="eastAsia"/>
        </w:rPr>
        <w:t>）结构</w:t>
      </w:r>
      <w:r>
        <w:rPr>
          <w:rFonts w:eastAsiaTheme="minorEastAsia" w:hint="eastAsia"/>
        </w:rPr>
        <w:t>竣工</w:t>
      </w:r>
      <w:r w:rsidRPr="003B02F8">
        <w:rPr>
          <w:rFonts w:eastAsiaTheme="minorEastAsia"/>
        </w:rPr>
        <w:t>图</w:t>
      </w:r>
      <w:r>
        <w:rPr>
          <w:rFonts w:eastAsiaTheme="minorEastAsia" w:hint="eastAsia"/>
        </w:rPr>
        <w:t>及设计说明</w:t>
      </w:r>
      <w:r w:rsidRPr="003B02F8">
        <w:rPr>
          <w:rFonts w:eastAsiaTheme="minorEastAsia" w:hint="eastAsia"/>
        </w:rPr>
        <w:t>：应体现耐候结构钢或耐候型防腐涂料的使用部位及设计要求；</w:t>
      </w:r>
    </w:p>
    <w:p w14:paraId="45EB0EBF" w14:textId="136B5B9F" w:rsidR="00900B89" w:rsidRPr="003B02F8" w:rsidRDefault="00900B89" w:rsidP="00900B89">
      <w:pPr>
        <w:spacing w:line="288" w:lineRule="auto"/>
        <w:rPr>
          <w:rFonts w:eastAsiaTheme="minorEastAsia"/>
        </w:rPr>
      </w:pPr>
      <w:r w:rsidRPr="003B02F8">
        <w:rPr>
          <w:rFonts w:eastAsiaTheme="minorEastAsia" w:hint="eastAsia"/>
        </w:rPr>
        <w:t>（</w:t>
      </w:r>
      <w:r w:rsidRPr="003B02F8">
        <w:rPr>
          <w:rFonts w:eastAsiaTheme="minorEastAsia" w:hint="eastAsia"/>
        </w:rPr>
        <w:t>2</w:t>
      </w:r>
      <w:r w:rsidRPr="003B02F8">
        <w:rPr>
          <w:rFonts w:eastAsiaTheme="minorEastAsia" w:hint="eastAsia"/>
        </w:rPr>
        <w:t>）</w:t>
      </w:r>
      <w:r w:rsidRPr="003B02F8">
        <w:rPr>
          <w:rFonts w:eastAsiaTheme="minorEastAsia"/>
        </w:rPr>
        <w:t>高耐久性混凝土用量比例计算书</w:t>
      </w:r>
      <w:r w:rsidRPr="003B02F8">
        <w:rPr>
          <w:rFonts w:eastAsiaTheme="minorEastAsia" w:hint="eastAsia"/>
        </w:rPr>
        <w:t>：应体现耐候结构钢或耐候型防腐涂料的</w:t>
      </w:r>
      <w:r>
        <w:rPr>
          <w:rFonts w:eastAsiaTheme="minorEastAsia" w:hint="eastAsia"/>
        </w:rPr>
        <w:t>实际</w:t>
      </w:r>
      <w:r w:rsidRPr="003B02F8">
        <w:rPr>
          <w:rFonts w:eastAsiaTheme="minorEastAsia" w:hint="eastAsia"/>
        </w:rPr>
        <w:t>用量及使用比例；</w:t>
      </w:r>
    </w:p>
    <w:p w14:paraId="65A18BDA" w14:textId="77777777" w:rsidR="00900B89" w:rsidRDefault="00900B89" w:rsidP="00900B89">
      <w:pPr>
        <w:spacing w:line="288" w:lineRule="auto"/>
        <w:rPr>
          <w:rFonts w:eastAsiaTheme="minorEastAsia"/>
        </w:rPr>
      </w:pPr>
      <w:r w:rsidRPr="003B02F8">
        <w:rPr>
          <w:rFonts w:eastAsiaTheme="minorEastAsia" w:hint="eastAsia"/>
        </w:rPr>
        <w:t>（</w:t>
      </w:r>
      <w:r w:rsidRPr="003B02F8">
        <w:rPr>
          <w:rFonts w:eastAsiaTheme="minorEastAsia" w:hint="eastAsia"/>
        </w:rPr>
        <w:t>3</w:t>
      </w:r>
      <w:r w:rsidRPr="003B02F8">
        <w:rPr>
          <w:rFonts w:eastAsiaTheme="minorEastAsia" w:hint="eastAsia"/>
        </w:rPr>
        <w:t>）材料</w:t>
      </w:r>
      <w:r>
        <w:rPr>
          <w:rFonts w:eastAsiaTheme="minorEastAsia" w:hint="eastAsia"/>
        </w:rPr>
        <w:t>决算</w:t>
      </w:r>
      <w:r w:rsidRPr="003B02F8">
        <w:rPr>
          <w:rFonts w:eastAsiaTheme="minorEastAsia" w:hint="eastAsia"/>
        </w:rPr>
        <w:t>清单：应体现项目使用的各类</w:t>
      </w:r>
      <w:r>
        <w:rPr>
          <w:rFonts w:eastAsiaTheme="minorEastAsia" w:hint="eastAsia"/>
        </w:rPr>
        <w:t>钢材及防腐涂料</w:t>
      </w:r>
      <w:r w:rsidRPr="003B02F8">
        <w:rPr>
          <w:rFonts w:eastAsiaTheme="minorEastAsia" w:hint="eastAsia"/>
        </w:rPr>
        <w:t>的种类及</w:t>
      </w:r>
      <w:r>
        <w:rPr>
          <w:rFonts w:eastAsiaTheme="minorEastAsia" w:hint="eastAsia"/>
        </w:rPr>
        <w:t>实际</w:t>
      </w:r>
      <w:r w:rsidRPr="003B02F8">
        <w:rPr>
          <w:rFonts w:eastAsiaTheme="minorEastAsia" w:hint="eastAsia"/>
        </w:rPr>
        <w:t>用量。</w:t>
      </w:r>
    </w:p>
    <w:p w14:paraId="017F1B91" w14:textId="77777777" w:rsidR="00900B89" w:rsidRPr="000A5022" w:rsidRDefault="00900B89" w:rsidP="00900B89">
      <w:pPr>
        <w:pStyle w:val="af7"/>
        <w:numPr>
          <w:ilvl w:val="0"/>
          <w:numId w:val="10"/>
        </w:numPr>
        <w:spacing w:line="288" w:lineRule="auto"/>
        <w:ind w:leftChars="100" w:left="632" w:hangingChars="200" w:hanging="422"/>
        <w:rPr>
          <w:b/>
          <w:lang w:val="zh-CN"/>
        </w:rPr>
      </w:pPr>
      <w:r>
        <w:rPr>
          <w:rFonts w:hint="eastAsia"/>
          <w:b/>
          <w:lang w:val="zh-CN"/>
        </w:rPr>
        <w:t>申请不参评</w:t>
      </w:r>
      <w:r w:rsidRPr="00817386">
        <w:rPr>
          <w:rFonts w:hint="eastAsia"/>
          <w:b/>
          <w:lang w:val="zh-CN"/>
        </w:rPr>
        <w:t>：</w:t>
      </w:r>
    </w:p>
    <w:p w14:paraId="04513656" w14:textId="77777777" w:rsidR="00900B89" w:rsidRPr="009F35D4" w:rsidRDefault="00900B89" w:rsidP="00900B89">
      <w:pPr>
        <w:spacing w:line="288" w:lineRule="auto"/>
        <w:rPr>
          <w:rFonts w:eastAsiaTheme="minorEastAsia"/>
        </w:rPr>
      </w:pPr>
      <w:r>
        <w:rPr>
          <w:rFonts w:cs="宋体" w:hint="eastAsia"/>
        </w:rPr>
        <w:t>（</w:t>
      </w:r>
      <w:r>
        <w:rPr>
          <w:rFonts w:cs="宋体" w:hint="eastAsia"/>
        </w:rPr>
        <w:t>1</w:t>
      </w:r>
      <w:r>
        <w:rPr>
          <w:rFonts w:cs="宋体" w:hint="eastAsia"/>
        </w:rPr>
        <w:t>）建筑或</w:t>
      </w:r>
      <w:r>
        <w:t>结构</w:t>
      </w:r>
      <w:r>
        <w:rPr>
          <w:rFonts w:hint="eastAsia"/>
        </w:rPr>
        <w:t>竣工图及设计说明：应体现项目所用结构体系是否为木结构或砌体结构。</w:t>
      </w:r>
    </w:p>
    <w:p w14:paraId="3A9E3E9C"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74477116" w14:textId="77777777" w:rsidTr="007D31DB">
        <w:trPr>
          <w:trHeight w:val="1127"/>
          <w:jc w:val="center"/>
        </w:trPr>
        <w:tc>
          <w:tcPr>
            <w:tcW w:w="8639" w:type="dxa"/>
            <w:tcBorders>
              <w:top w:val="single" w:sz="4" w:space="0" w:color="auto"/>
              <w:left w:val="single" w:sz="4" w:space="0" w:color="auto"/>
              <w:bottom w:val="single" w:sz="4" w:space="0" w:color="auto"/>
              <w:right w:val="single" w:sz="4" w:space="0" w:color="auto"/>
            </w:tcBorders>
          </w:tcPr>
          <w:p w14:paraId="63D4C2F1" w14:textId="77777777" w:rsidR="00900B89" w:rsidRPr="00D30A69" w:rsidRDefault="00900B89" w:rsidP="007D31DB">
            <w:pPr>
              <w:spacing w:line="288" w:lineRule="auto"/>
              <w:rPr>
                <w:b/>
              </w:rPr>
            </w:pPr>
          </w:p>
        </w:tc>
      </w:tr>
    </w:tbl>
    <w:p w14:paraId="73CA5B84" w14:textId="77777777" w:rsidR="00900B89" w:rsidRDefault="00900B89" w:rsidP="00900B89">
      <w:pPr>
        <w:spacing w:line="288" w:lineRule="auto"/>
        <w:rPr>
          <w:b/>
        </w:rPr>
      </w:pPr>
    </w:p>
    <w:p w14:paraId="3525C0FA" w14:textId="77777777" w:rsidR="00900B89" w:rsidRDefault="00900B89" w:rsidP="00900B89">
      <w:pPr>
        <w:spacing w:line="288" w:lineRule="auto"/>
        <w:rPr>
          <w:b/>
        </w:rPr>
      </w:pPr>
    </w:p>
    <w:p w14:paraId="04691190" w14:textId="77777777" w:rsidR="00900B89" w:rsidRDefault="00900B89" w:rsidP="00900B89">
      <w:pPr>
        <w:spacing w:line="288" w:lineRule="auto"/>
        <w:rPr>
          <w:b/>
        </w:rPr>
        <w:sectPr w:rsidR="00900B89">
          <w:pgSz w:w="11906" w:h="16838"/>
          <w:pgMar w:top="1440" w:right="1800" w:bottom="1440" w:left="1800" w:header="851" w:footer="992" w:gutter="0"/>
          <w:cols w:space="425"/>
          <w:docGrid w:type="lines" w:linePitch="312"/>
        </w:sectPr>
      </w:pPr>
    </w:p>
    <w:p w14:paraId="4DD37384" w14:textId="77777777" w:rsidR="00900B89" w:rsidRPr="003D1B31" w:rsidRDefault="00900B89" w:rsidP="00900B89">
      <w:pPr>
        <w:pStyle w:val="3"/>
      </w:pPr>
      <w:r w:rsidRPr="003D1B31">
        <w:rPr>
          <w:rFonts w:hint="eastAsia"/>
        </w:rPr>
        <w:lastRenderedPageBreak/>
        <w:t>7.2.12 采用</w:t>
      </w:r>
      <w:r w:rsidRPr="003D1B31">
        <w:t>可</w:t>
      </w:r>
      <w:r w:rsidRPr="003D1B31">
        <w:rPr>
          <w:rFonts w:hint="eastAsia"/>
        </w:rPr>
        <w:t>再</w:t>
      </w:r>
      <w:r w:rsidRPr="003D1B31">
        <w:t>利用材料和</w:t>
      </w:r>
      <w:r w:rsidRPr="003D1B31">
        <w:rPr>
          <w:rFonts w:hint="eastAsia"/>
        </w:rPr>
        <w:t>可再循环</w:t>
      </w:r>
      <w:r w:rsidRPr="003D1B31">
        <w:t>材料。</w:t>
      </w:r>
      <w:r w:rsidRPr="003D1B31">
        <w:rPr>
          <w:rFonts w:hint="eastAsia"/>
        </w:rPr>
        <w:t>（总分10分）</w:t>
      </w:r>
    </w:p>
    <w:p w14:paraId="10F9001A" w14:textId="77777777" w:rsidR="00900B89" w:rsidRPr="00C949A1"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p w14:paraId="3B85A057" w14:textId="77777777" w:rsidR="00900B89" w:rsidRDefault="00900B89" w:rsidP="00900B89">
      <w:pPr>
        <w:spacing w:line="288" w:lineRule="auto"/>
        <w:rPr>
          <w:b/>
        </w:rPr>
      </w:pPr>
      <w:r w:rsidRPr="00504FC0">
        <w:rPr>
          <w:rFonts w:eastAsia="仿宋_GB2312" w:cs="仿宋_GB2312" w:hint="eastAsia"/>
          <w:b/>
        </w:rPr>
        <w:t>□</w:t>
      </w:r>
      <w:r w:rsidRPr="00504FC0">
        <w:rPr>
          <w:rFonts w:hint="eastAsia"/>
          <w:b/>
        </w:rPr>
        <w:t>住宅建筑</w:t>
      </w:r>
    </w:p>
    <w:tbl>
      <w:tblPr>
        <w:tblStyle w:val="23"/>
        <w:tblW w:w="8075" w:type="dxa"/>
        <w:tblLook w:val="04A0" w:firstRow="1" w:lastRow="0" w:firstColumn="1" w:lastColumn="0" w:noHBand="0" w:noVBand="1"/>
      </w:tblPr>
      <w:tblGrid>
        <w:gridCol w:w="4503"/>
        <w:gridCol w:w="1872"/>
        <w:gridCol w:w="1700"/>
      </w:tblGrid>
      <w:tr w:rsidR="00900B89" w:rsidRPr="000B58EA" w14:paraId="3CA064E7" w14:textId="77777777" w:rsidTr="007D31DB">
        <w:tc>
          <w:tcPr>
            <w:tcW w:w="4503" w:type="dxa"/>
          </w:tcPr>
          <w:p w14:paraId="1064FA9B" w14:textId="77777777" w:rsidR="00900B89" w:rsidRPr="0095774E" w:rsidRDefault="00900B89" w:rsidP="007D31DB">
            <w:pPr>
              <w:jc w:val="center"/>
              <w:rPr>
                <w:b/>
              </w:rPr>
            </w:pPr>
            <w:r w:rsidRPr="0095774E">
              <w:rPr>
                <w:rFonts w:hint="eastAsia"/>
                <w:b/>
              </w:rPr>
              <w:t>评价</w:t>
            </w:r>
            <w:r w:rsidRPr="0095774E">
              <w:rPr>
                <w:b/>
              </w:rPr>
              <w:t>内容</w:t>
            </w:r>
          </w:p>
        </w:tc>
        <w:tc>
          <w:tcPr>
            <w:tcW w:w="1872" w:type="dxa"/>
            <w:vMerge w:val="restart"/>
          </w:tcPr>
          <w:p w14:paraId="0CEECD5A" w14:textId="77777777" w:rsidR="00900B89" w:rsidRPr="0095774E" w:rsidRDefault="00900B89" w:rsidP="007D31DB">
            <w:pPr>
              <w:jc w:val="center"/>
              <w:rPr>
                <w:b/>
              </w:rPr>
            </w:pPr>
            <w:r w:rsidRPr="0095774E">
              <w:rPr>
                <w:rFonts w:hint="eastAsia"/>
                <w:b/>
              </w:rPr>
              <w:t>评价</w:t>
            </w:r>
            <w:r w:rsidRPr="0095774E">
              <w:rPr>
                <w:b/>
              </w:rPr>
              <w:t>分值</w:t>
            </w:r>
            <w:r w:rsidRPr="0095774E">
              <w:rPr>
                <w:rFonts w:hint="eastAsia"/>
                <w:b/>
              </w:rPr>
              <w:t>（分</w:t>
            </w:r>
            <w:r w:rsidRPr="0095774E">
              <w:rPr>
                <w:b/>
              </w:rPr>
              <w:t>）</w:t>
            </w:r>
          </w:p>
        </w:tc>
        <w:tc>
          <w:tcPr>
            <w:tcW w:w="1700" w:type="dxa"/>
            <w:vMerge w:val="restart"/>
          </w:tcPr>
          <w:p w14:paraId="40489C49" w14:textId="77777777" w:rsidR="00900B89" w:rsidRPr="0095774E" w:rsidRDefault="00900B89" w:rsidP="007D31DB">
            <w:pPr>
              <w:jc w:val="center"/>
              <w:rPr>
                <w:b/>
              </w:rPr>
            </w:pPr>
            <w:r w:rsidRPr="0095774E">
              <w:rPr>
                <w:rFonts w:hint="eastAsia"/>
                <w:b/>
              </w:rPr>
              <w:t>自评得分（分）</w:t>
            </w:r>
          </w:p>
        </w:tc>
      </w:tr>
      <w:tr w:rsidR="00900B89" w:rsidRPr="000B58EA" w14:paraId="400FEED5" w14:textId="77777777" w:rsidTr="007D31DB">
        <w:tc>
          <w:tcPr>
            <w:tcW w:w="4503" w:type="dxa"/>
          </w:tcPr>
          <w:p w14:paraId="704BB739" w14:textId="77777777" w:rsidR="00900B89" w:rsidRPr="000B58EA" w:rsidRDefault="00900B89" w:rsidP="007D31DB">
            <w:pPr>
              <w:jc w:val="center"/>
            </w:pPr>
            <w:r w:rsidRPr="000B58EA">
              <w:rPr>
                <w:rFonts w:hint="eastAsia"/>
              </w:rPr>
              <w:t>可再利用</w:t>
            </w:r>
            <w:r w:rsidRPr="000B58EA">
              <w:t>材料和可再循环材料用量比例</w:t>
            </w:r>
          </w:p>
        </w:tc>
        <w:tc>
          <w:tcPr>
            <w:tcW w:w="1872" w:type="dxa"/>
            <w:vMerge/>
          </w:tcPr>
          <w:p w14:paraId="23C10696" w14:textId="77777777" w:rsidR="00900B89" w:rsidRPr="000B58EA" w:rsidRDefault="00900B89" w:rsidP="007D31DB">
            <w:pPr>
              <w:jc w:val="center"/>
            </w:pPr>
          </w:p>
        </w:tc>
        <w:tc>
          <w:tcPr>
            <w:tcW w:w="1700" w:type="dxa"/>
            <w:vMerge/>
          </w:tcPr>
          <w:p w14:paraId="3F266C27" w14:textId="77777777" w:rsidR="00900B89" w:rsidRPr="000B58EA" w:rsidRDefault="00900B89" w:rsidP="007D31DB">
            <w:pPr>
              <w:jc w:val="center"/>
            </w:pPr>
          </w:p>
        </w:tc>
      </w:tr>
      <w:tr w:rsidR="00900B89" w:rsidRPr="000B58EA" w14:paraId="1041AD65" w14:textId="77777777" w:rsidTr="007D31DB">
        <w:tc>
          <w:tcPr>
            <w:tcW w:w="4503" w:type="dxa"/>
          </w:tcPr>
          <w:p w14:paraId="3E4A32FA" w14:textId="77777777" w:rsidR="00900B89" w:rsidRPr="000B58EA" w:rsidRDefault="00900B89" w:rsidP="007D31DB">
            <w:pPr>
              <w:jc w:val="center"/>
            </w:pPr>
            <w:r w:rsidRPr="000B58EA">
              <w:rPr>
                <w:rFonts w:hint="eastAsia"/>
              </w:rPr>
              <w:t>6</w:t>
            </w:r>
            <w:r w:rsidRPr="000B58EA">
              <w:t>%</w:t>
            </w:r>
          </w:p>
        </w:tc>
        <w:tc>
          <w:tcPr>
            <w:tcW w:w="1872" w:type="dxa"/>
          </w:tcPr>
          <w:p w14:paraId="3F92733E" w14:textId="77777777" w:rsidR="00900B89" w:rsidRPr="000B58EA" w:rsidRDefault="00900B89" w:rsidP="007D31DB">
            <w:pPr>
              <w:jc w:val="center"/>
            </w:pPr>
            <w:r w:rsidRPr="000B58EA">
              <w:t>8</w:t>
            </w:r>
          </w:p>
        </w:tc>
        <w:tc>
          <w:tcPr>
            <w:tcW w:w="1700" w:type="dxa"/>
            <w:vMerge w:val="restart"/>
          </w:tcPr>
          <w:p w14:paraId="705BE3DE" w14:textId="77777777" w:rsidR="00900B89" w:rsidRPr="000B58EA" w:rsidRDefault="00900B89" w:rsidP="007D31DB">
            <w:pPr>
              <w:jc w:val="center"/>
            </w:pPr>
          </w:p>
        </w:tc>
      </w:tr>
      <w:tr w:rsidR="00900B89" w:rsidRPr="000B58EA" w14:paraId="3829A3DD" w14:textId="77777777" w:rsidTr="007D31DB">
        <w:tc>
          <w:tcPr>
            <w:tcW w:w="4503" w:type="dxa"/>
          </w:tcPr>
          <w:p w14:paraId="42A5A4FA" w14:textId="77777777" w:rsidR="00900B89" w:rsidRPr="000B58EA" w:rsidRDefault="00900B89" w:rsidP="007D31DB">
            <w:pPr>
              <w:jc w:val="center"/>
            </w:pPr>
            <w:r w:rsidRPr="000B58EA">
              <w:t>10%</w:t>
            </w:r>
          </w:p>
        </w:tc>
        <w:tc>
          <w:tcPr>
            <w:tcW w:w="1872" w:type="dxa"/>
          </w:tcPr>
          <w:p w14:paraId="67B6E7E1" w14:textId="77777777" w:rsidR="00900B89" w:rsidRPr="000B58EA" w:rsidRDefault="00900B89" w:rsidP="007D31DB">
            <w:pPr>
              <w:jc w:val="center"/>
            </w:pPr>
            <w:r w:rsidRPr="000B58EA">
              <w:rPr>
                <w:rFonts w:hint="eastAsia"/>
              </w:rPr>
              <w:t>10</w:t>
            </w:r>
          </w:p>
        </w:tc>
        <w:tc>
          <w:tcPr>
            <w:tcW w:w="1700" w:type="dxa"/>
            <w:vMerge/>
          </w:tcPr>
          <w:p w14:paraId="6EEA9381" w14:textId="77777777" w:rsidR="00900B89" w:rsidRPr="000B58EA" w:rsidRDefault="00900B89" w:rsidP="007D31DB">
            <w:pPr>
              <w:jc w:val="center"/>
            </w:pPr>
          </w:p>
        </w:tc>
      </w:tr>
      <w:tr w:rsidR="00900B89" w:rsidRPr="000B58EA" w14:paraId="0AC1F365" w14:textId="77777777" w:rsidTr="007D31DB">
        <w:tc>
          <w:tcPr>
            <w:tcW w:w="4503" w:type="dxa"/>
          </w:tcPr>
          <w:p w14:paraId="3080339F" w14:textId="77777777" w:rsidR="00900B89" w:rsidRPr="000B58EA" w:rsidRDefault="00900B89" w:rsidP="007D31DB">
            <w:pPr>
              <w:jc w:val="center"/>
            </w:pPr>
            <w:r w:rsidRPr="000B58EA">
              <w:rPr>
                <w:rFonts w:hint="eastAsia"/>
              </w:rPr>
              <w:t>合计</w:t>
            </w:r>
          </w:p>
        </w:tc>
        <w:tc>
          <w:tcPr>
            <w:tcW w:w="1872" w:type="dxa"/>
          </w:tcPr>
          <w:p w14:paraId="4149288A" w14:textId="77777777" w:rsidR="00900B89" w:rsidRPr="000B58EA" w:rsidRDefault="00900B89" w:rsidP="007D31DB">
            <w:pPr>
              <w:jc w:val="center"/>
            </w:pPr>
            <w:r w:rsidRPr="000B58EA">
              <w:t>10</w:t>
            </w:r>
          </w:p>
        </w:tc>
        <w:tc>
          <w:tcPr>
            <w:tcW w:w="1700" w:type="dxa"/>
          </w:tcPr>
          <w:p w14:paraId="2EA4FE71" w14:textId="77777777" w:rsidR="00900B89" w:rsidRPr="000B58EA" w:rsidRDefault="00900B89" w:rsidP="007D31DB">
            <w:pPr>
              <w:jc w:val="center"/>
            </w:pPr>
          </w:p>
        </w:tc>
      </w:tr>
    </w:tbl>
    <w:p w14:paraId="4DA321F6" w14:textId="77777777" w:rsidR="00900B89" w:rsidRPr="00504FC0" w:rsidRDefault="00900B89" w:rsidP="00900B89">
      <w:pPr>
        <w:spacing w:line="288" w:lineRule="auto"/>
        <w:rPr>
          <w:b/>
        </w:rPr>
      </w:pPr>
      <w:r w:rsidRPr="00504FC0">
        <w:rPr>
          <w:rFonts w:eastAsia="仿宋_GB2312" w:cs="仿宋_GB2312" w:hint="eastAsia"/>
          <w:b/>
        </w:rPr>
        <w:t>□</w:t>
      </w:r>
      <w:r w:rsidRPr="00504FC0">
        <w:rPr>
          <w:rFonts w:hint="eastAsia"/>
          <w:b/>
        </w:rPr>
        <w:t>公共建筑</w:t>
      </w:r>
    </w:p>
    <w:tbl>
      <w:tblPr>
        <w:tblStyle w:val="23"/>
        <w:tblW w:w="8075" w:type="dxa"/>
        <w:tblLook w:val="04A0" w:firstRow="1" w:lastRow="0" w:firstColumn="1" w:lastColumn="0" w:noHBand="0" w:noVBand="1"/>
      </w:tblPr>
      <w:tblGrid>
        <w:gridCol w:w="4503"/>
        <w:gridCol w:w="1872"/>
        <w:gridCol w:w="1700"/>
      </w:tblGrid>
      <w:tr w:rsidR="00900B89" w:rsidRPr="000B58EA" w14:paraId="0E51436C" w14:textId="77777777" w:rsidTr="007D31DB">
        <w:tc>
          <w:tcPr>
            <w:tcW w:w="4503" w:type="dxa"/>
          </w:tcPr>
          <w:p w14:paraId="065AC405" w14:textId="77777777" w:rsidR="00900B89" w:rsidRPr="0095774E" w:rsidRDefault="00900B89" w:rsidP="007D31DB">
            <w:pPr>
              <w:jc w:val="center"/>
              <w:rPr>
                <w:b/>
              </w:rPr>
            </w:pPr>
            <w:r w:rsidRPr="0095774E">
              <w:rPr>
                <w:rFonts w:hint="eastAsia"/>
                <w:b/>
              </w:rPr>
              <w:t>评价</w:t>
            </w:r>
            <w:r w:rsidRPr="0095774E">
              <w:rPr>
                <w:b/>
              </w:rPr>
              <w:t>内容</w:t>
            </w:r>
          </w:p>
        </w:tc>
        <w:tc>
          <w:tcPr>
            <w:tcW w:w="1872" w:type="dxa"/>
            <w:vMerge w:val="restart"/>
          </w:tcPr>
          <w:p w14:paraId="631EABA3" w14:textId="77777777" w:rsidR="00900B89" w:rsidRPr="0095774E" w:rsidRDefault="00900B89" w:rsidP="007D31DB">
            <w:pPr>
              <w:jc w:val="center"/>
              <w:rPr>
                <w:b/>
              </w:rPr>
            </w:pPr>
            <w:r w:rsidRPr="0095774E">
              <w:rPr>
                <w:rFonts w:hint="eastAsia"/>
                <w:b/>
              </w:rPr>
              <w:t>评价</w:t>
            </w:r>
            <w:r w:rsidRPr="0095774E">
              <w:rPr>
                <w:b/>
              </w:rPr>
              <w:t>分值</w:t>
            </w:r>
            <w:r w:rsidRPr="0095774E">
              <w:rPr>
                <w:rFonts w:hint="eastAsia"/>
                <w:b/>
              </w:rPr>
              <w:t>（分</w:t>
            </w:r>
            <w:r w:rsidRPr="0095774E">
              <w:rPr>
                <w:b/>
              </w:rPr>
              <w:t>）</w:t>
            </w:r>
          </w:p>
        </w:tc>
        <w:tc>
          <w:tcPr>
            <w:tcW w:w="1700" w:type="dxa"/>
            <w:vMerge w:val="restart"/>
          </w:tcPr>
          <w:p w14:paraId="2AAB726B" w14:textId="77777777" w:rsidR="00900B89" w:rsidRPr="0095774E" w:rsidRDefault="00900B89" w:rsidP="007D31DB">
            <w:pPr>
              <w:jc w:val="center"/>
              <w:rPr>
                <w:b/>
              </w:rPr>
            </w:pPr>
            <w:r w:rsidRPr="0095774E">
              <w:rPr>
                <w:rFonts w:hint="eastAsia"/>
                <w:b/>
              </w:rPr>
              <w:t>自评得分（分）</w:t>
            </w:r>
          </w:p>
        </w:tc>
      </w:tr>
      <w:tr w:rsidR="00900B89" w:rsidRPr="000B58EA" w14:paraId="5268D787" w14:textId="77777777" w:rsidTr="007D31DB">
        <w:tc>
          <w:tcPr>
            <w:tcW w:w="4503" w:type="dxa"/>
          </w:tcPr>
          <w:p w14:paraId="5E9443D3" w14:textId="77777777" w:rsidR="00900B89" w:rsidRPr="000B58EA" w:rsidRDefault="00900B89" w:rsidP="007D31DB">
            <w:pPr>
              <w:jc w:val="center"/>
            </w:pPr>
            <w:r w:rsidRPr="000B58EA">
              <w:rPr>
                <w:rFonts w:hint="eastAsia"/>
              </w:rPr>
              <w:t>可再利用</w:t>
            </w:r>
            <w:r w:rsidRPr="000B58EA">
              <w:t>材料和可再循环材料用量比例</w:t>
            </w:r>
          </w:p>
        </w:tc>
        <w:tc>
          <w:tcPr>
            <w:tcW w:w="1872" w:type="dxa"/>
            <w:vMerge/>
          </w:tcPr>
          <w:p w14:paraId="78FADB54" w14:textId="77777777" w:rsidR="00900B89" w:rsidRPr="000B58EA" w:rsidRDefault="00900B89" w:rsidP="007D31DB">
            <w:pPr>
              <w:jc w:val="center"/>
            </w:pPr>
          </w:p>
        </w:tc>
        <w:tc>
          <w:tcPr>
            <w:tcW w:w="1700" w:type="dxa"/>
            <w:vMerge/>
          </w:tcPr>
          <w:p w14:paraId="4ABD1203" w14:textId="77777777" w:rsidR="00900B89" w:rsidRPr="000B58EA" w:rsidRDefault="00900B89" w:rsidP="007D31DB">
            <w:pPr>
              <w:jc w:val="center"/>
            </w:pPr>
          </w:p>
        </w:tc>
      </w:tr>
      <w:tr w:rsidR="00900B89" w:rsidRPr="000B58EA" w14:paraId="702C43F4" w14:textId="77777777" w:rsidTr="007D31DB">
        <w:tc>
          <w:tcPr>
            <w:tcW w:w="4503" w:type="dxa"/>
          </w:tcPr>
          <w:p w14:paraId="1B21391A" w14:textId="77777777" w:rsidR="00900B89" w:rsidRPr="000B58EA" w:rsidRDefault="00900B89" w:rsidP="007D31DB">
            <w:pPr>
              <w:jc w:val="center"/>
            </w:pPr>
            <w:r w:rsidRPr="000B58EA">
              <w:t>10%</w:t>
            </w:r>
          </w:p>
        </w:tc>
        <w:tc>
          <w:tcPr>
            <w:tcW w:w="1872" w:type="dxa"/>
          </w:tcPr>
          <w:p w14:paraId="649852DD" w14:textId="77777777" w:rsidR="00900B89" w:rsidRPr="000B58EA" w:rsidRDefault="00900B89" w:rsidP="007D31DB">
            <w:pPr>
              <w:jc w:val="center"/>
            </w:pPr>
            <w:r w:rsidRPr="000B58EA">
              <w:t>8</w:t>
            </w:r>
          </w:p>
        </w:tc>
        <w:tc>
          <w:tcPr>
            <w:tcW w:w="1700" w:type="dxa"/>
            <w:vMerge w:val="restart"/>
          </w:tcPr>
          <w:p w14:paraId="42AFDFDF" w14:textId="77777777" w:rsidR="00900B89" w:rsidRPr="000B58EA" w:rsidRDefault="00900B89" w:rsidP="007D31DB">
            <w:pPr>
              <w:jc w:val="center"/>
            </w:pPr>
          </w:p>
        </w:tc>
      </w:tr>
      <w:tr w:rsidR="00900B89" w:rsidRPr="000B58EA" w14:paraId="6187A223" w14:textId="77777777" w:rsidTr="007D31DB">
        <w:tc>
          <w:tcPr>
            <w:tcW w:w="4503" w:type="dxa"/>
          </w:tcPr>
          <w:p w14:paraId="6D37CE97" w14:textId="77777777" w:rsidR="00900B89" w:rsidRPr="000B58EA" w:rsidRDefault="00900B89" w:rsidP="007D31DB">
            <w:pPr>
              <w:jc w:val="center"/>
            </w:pPr>
            <w:r w:rsidRPr="000B58EA">
              <w:t>15%</w:t>
            </w:r>
          </w:p>
        </w:tc>
        <w:tc>
          <w:tcPr>
            <w:tcW w:w="1872" w:type="dxa"/>
          </w:tcPr>
          <w:p w14:paraId="10FD66E0" w14:textId="77777777" w:rsidR="00900B89" w:rsidRPr="000B58EA" w:rsidRDefault="00900B89" w:rsidP="007D31DB">
            <w:pPr>
              <w:jc w:val="center"/>
            </w:pPr>
            <w:r w:rsidRPr="000B58EA">
              <w:rPr>
                <w:rFonts w:hint="eastAsia"/>
              </w:rPr>
              <w:t>10</w:t>
            </w:r>
          </w:p>
        </w:tc>
        <w:tc>
          <w:tcPr>
            <w:tcW w:w="1700" w:type="dxa"/>
            <w:vMerge/>
          </w:tcPr>
          <w:p w14:paraId="64606821" w14:textId="77777777" w:rsidR="00900B89" w:rsidRPr="000B58EA" w:rsidRDefault="00900B89" w:rsidP="007D31DB">
            <w:pPr>
              <w:jc w:val="center"/>
            </w:pPr>
          </w:p>
        </w:tc>
      </w:tr>
      <w:tr w:rsidR="00900B89" w:rsidRPr="000B58EA" w14:paraId="02FEFA42" w14:textId="77777777" w:rsidTr="007D31DB">
        <w:tc>
          <w:tcPr>
            <w:tcW w:w="4503" w:type="dxa"/>
          </w:tcPr>
          <w:p w14:paraId="2B6404FD" w14:textId="77777777" w:rsidR="00900B89" w:rsidRPr="000B58EA" w:rsidRDefault="00900B89" w:rsidP="007D31DB">
            <w:pPr>
              <w:jc w:val="center"/>
            </w:pPr>
            <w:r w:rsidRPr="000B58EA">
              <w:rPr>
                <w:rFonts w:hint="eastAsia"/>
              </w:rPr>
              <w:t>合计</w:t>
            </w:r>
          </w:p>
        </w:tc>
        <w:tc>
          <w:tcPr>
            <w:tcW w:w="1872" w:type="dxa"/>
          </w:tcPr>
          <w:p w14:paraId="37202372" w14:textId="77777777" w:rsidR="00900B89" w:rsidRPr="000B58EA" w:rsidRDefault="00900B89" w:rsidP="007D31DB">
            <w:pPr>
              <w:jc w:val="center"/>
            </w:pPr>
            <w:r w:rsidRPr="000B58EA">
              <w:t>10</w:t>
            </w:r>
          </w:p>
        </w:tc>
        <w:tc>
          <w:tcPr>
            <w:tcW w:w="1700" w:type="dxa"/>
          </w:tcPr>
          <w:p w14:paraId="66FC9578" w14:textId="77777777" w:rsidR="00900B89" w:rsidRPr="000B58EA" w:rsidRDefault="00900B89" w:rsidP="007D31DB">
            <w:pPr>
              <w:jc w:val="center"/>
            </w:pPr>
          </w:p>
        </w:tc>
      </w:tr>
    </w:tbl>
    <w:p w14:paraId="0AD36B67"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6BCC1573" w14:textId="77777777" w:rsidR="00900B89" w:rsidRPr="00817386" w:rsidRDefault="00900B89" w:rsidP="00900B89">
      <w:pPr>
        <w:pStyle w:val="af7"/>
        <w:numPr>
          <w:ilvl w:val="0"/>
          <w:numId w:val="10"/>
        </w:numPr>
        <w:spacing w:line="288" w:lineRule="auto"/>
        <w:ind w:firstLineChars="0"/>
        <w:rPr>
          <w:b/>
          <w:lang w:val="zh-CN"/>
        </w:rPr>
      </w:pPr>
      <w:r w:rsidRPr="0095774E">
        <w:rPr>
          <w:rFonts w:hint="eastAsia"/>
          <w:b/>
          <w:lang w:val="zh-CN"/>
        </w:rPr>
        <w:t>可再利用材料和可再循环材料</w:t>
      </w:r>
      <w:r>
        <w:rPr>
          <w:rFonts w:hint="eastAsia"/>
          <w:b/>
          <w:lang w:val="zh-CN"/>
        </w:rPr>
        <w:t>使用情况</w:t>
      </w:r>
      <w:r w:rsidRPr="00817386">
        <w:rPr>
          <w:rFonts w:hint="eastAsia"/>
          <w:b/>
          <w:lang w:val="zh-CN"/>
        </w:rPr>
        <w:t>：</w:t>
      </w:r>
    </w:p>
    <w:p w14:paraId="0F5FD51B" w14:textId="77777777" w:rsidR="00900B89" w:rsidRPr="007E0F8B" w:rsidRDefault="00900B89" w:rsidP="00900B89">
      <w:pPr>
        <w:spacing w:line="288" w:lineRule="auto"/>
        <w:rPr>
          <w:rFonts w:cs="宋体"/>
        </w:rPr>
      </w:pPr>
      <w:r>
        <w:rPr>
          <w:rFonts w:hint="eastAsia"/>
        </w:rPr>
        <w:t>（</w:t>
      </w:r>
      <w:r w:rsidRPr="0004127E">
        <w:t>1</w:t>
      </w:r>
      <w:r>
        <w:rPr>
          <w:rFonts w:cs="宋体" w:hint="eastAsia"/>
          <w:lang w:val="zh-CN"/>
        </w:rPr>
        <w:t>）建筑可</w:t>
      </w:r>
      <w:r>
        <w:rPr>
          <w:rFonts w:cs="宋体"/>
          <w:lang w:val="zh-CN"/>
        </w:rPr>
        <w:t>再利用材料</w:t>
      </w:r>
      <w:r>
        <w:rPr>
          <w:rFonts w:cs="宋体" w:hint="eastAsia"/>
          <w:lang w:val="zh-CN"/>
        </w:rPr>
        <w:t>使用重量</w:t>
      </w:r>
      <w:r w:rsidRPr="007E0F8B">
        <w:rPr>
          <w:rFonts w:cs="宋体" w:hint="eastAsia"/>
        </w:rPr>
        <w:t>：</w:t>
      </w:r>
      <w:r w:rsidRPr="00FD196A">
        <w:rPr>
          <w:rFonts w:cs="宋体" w:hint="eastAsia"/>
          <w:szCs w:val="21"/>
          <w:u w:val="single"/>
        </w:rPr>
        <w:t xml:space="preserve">  </w:t>
      </w:r>
      <w:r>
        <w:rPr>
          <w:rFonts w:cs="宋体" w:hint="eastAsia"/>
          <w:szCs w:val="21"/>
          <w:u w:val="single"/>
        </w:rPr>
        <w:t xml:space="preserve">  </w:t>
      </w:r>
      <w:r>
        <w:rPr>
          <w:rFonts w:cs="宋体" w:hint="eastAsia"/>
          <w:lang w:val="zh-CN"/>
        </w:rPr>
        <w:t>吨</w:t>
      </w:r>
      <w:r w:rsidRPr="007E0F8B">
        <w:rPr>
          <w:rFonts w:cs="宋体"/>
        </w:rPr>
        <w:t>；</w:t>
      </w:r>
    </w:p>
    <w:p w14:paraId="6A7F2C92" w14:textId="77777777" w:rsidR="00900B89" w:rsidRDefault="00900B89" w:rsidP="00900B89">
      <w:pPr>
        <w:spacing w:line="288" w:lineRule="auto"/>
        <w:rPr>
          <w:rFonts w:cs="宋体"/>
        </w:rPr>
      </w:pPr>
      <w:r>
        <w:rPr>
          <w:rFonts w:cs="宋体" w:hint="eastAsia"/>
        </w:rPr>
        <w:t>（</w:t>
      </w:r>
      <w:r>
        <w:rPr>
          <w:rFonts w:cs="宋体" w:hint="eastAsia"/>
          <w:lang w:val="zh-CN"/>
        </w:rPr>
        <w:t>2</w:t>
      </w:r>
      <w:r>
        <w:rPr>
          <w:rFonts w:cs="宋体" w:hint="eastAsia"/>
          <w:lang w:val="zh-CN"/>
        </w:rPr>
        <w:t>）建筑可再循环</w:t>
      </w:r>
      <w:r>
        <w:rPr>
          <w:rFonts w:cs="宋体"/>
          <w:lang w:val="zh-CN"/>
        </w:rPr>
        <w:t>材料使用重量：</w:t>
      </w:r>
      <w:r w:rsidRPr="00FD196A">
        <w:rPr>
          <w:rFonts w:cs="宋体" w:hint="eastAsia"/>
          <w:szCs w:val="21"/>
          <w:u w:val="single"/>
        </w:rPr>
        <w:t xml:space="preserve">  </w:t>
      </w:r>
      <w:r>
        <w:rPr>
          <w:rFonts w:cs="宋体" w:hint="eastAsia"/>
          <w:szCs w:val="21"/>
          <w:u w:val="single"/>
        </w:rPr>
        <w:t xml:space="preserve">  </w:t>
      </w:r>
      <w:r>
        <w:rPr>
          <w:rFonts w:cs="宋体" w:hint="eastAsia"/>
          <w:lang w:val="zh-CN"/>
        </w:rPr>
        <w:t>吨</w:t>
      </w:r>
      <w:r w:rsidRPr="007E0F8B">
        <w:rPr>
          <w:rFonts w:cs="宋体"/>
        </w:rPr>
        <w:t>；</w:t>
      </w:r>
    </w:p>
    <w:p w14:paraId="2BDDCCFC" w14:textId="77777777" w:rsidR="00900B89" w:rsidRDefault="00900B89" w:rsidP="00900B89">
      <w:pPr>
        <w:spacing w:line="288" w:lineRule="auto"/>
        <w:rPr>
          <w:rFonts w:cs="宋体"/>
        </w:rPr>
      </w:pPr>
      <w:r>
        <w:rPr>
          <w:rFonts w:cs="宋体" w:hint="eastAsia"/>
        </w:rPr>
        <w:t>（</w:t>
      </w:r>
      <w:r>
        <w:rPr>
          <w:rFonts w:cs="宋体" w:hint="eastAsia"/>
        </w:rPr>
        <w:t>3</w:t>
      </w:r>
      <w:r>
        <w:rPr>
          <w:rFonts w:cs="宋体" w:hint="eastAsia"/>
        </w:rPr>
        <w:t>）</w:t>
      </w:r>
      <w:r>
        <w:rPr>
          <w:rFonts w:cs="宋体"/>
        </w:rPr>
        <w:t>本项目</w:t>
      </w:r>
      <w:r>
        <w:rPr>
          <w:rFonts w:cs="宋体" w:hint="eastAsia"/>
        </w:rPr>
        <w:t>所有</w:t>
      </w:r>
      <w:r>
        <w:rPr>
          <w:rFonts w:cs="宋体"/>
        </w:rPr>
        <w:t>建筑材料总重量：</w:t>
      </w:r>
      <w:r w:rsidRPr="00FD196A">
        <w:rPr>
          <w:rFonts w:cs="宋体" w:hint="eastAsia"/>
          <w:szCs w:val="21"/>
          <w:u w:val="single"/>
        </w:rPr>
        <w:t xml:space="preserve">  </w:t>
      </w:r>
      <w:r>
        <w:rPr>
          <w:rFonts w:cs="宋体" w:hint="eastAsia"/>
          <w:szCs w:val="21"/>
          <w:u w:val="single"/>
        </w:rPr>
        <w:t xml:space="preserve">  </w:t>
      </w:r>
      <w:r>
        <w:rPr>
          <w:rFonts w:cs="宋体" w:hint="eastAsia"/>
          <w:lang w:val="zh-CN"/>
        </w:rPr>
        <w:t>吨</w:t>
      </w:r>
      <w:r w:rsidRPr="007E0F8B">
        <w:rPr>
          <w:rFonts w:cs="宋体"/>
        </w:rPr>
        <w:t>；</w:t>
      </w:r>
    </w:p>
    <w:p w14:paraId="770DA142" w14:textId="77777777" w:rsidR="00900B89" w:rsidRPr="007E0F8B" w:rsidRDefault="00900B89" w:rsidP="00900B89">
      <w:pPr>
        <w:spacing w:line="288" w:lineRule="auto"/>
        <w:rPr>
          <w:lang w:val="zh-CN"/>
        </w:rPr>
      </w:pPr>
      <w:r>
        <w:rPr>
          <w:rFonts w:cs="宋体" w:hint="eastAsia"/>
        </w:rPr>
        <w:t>（</w:t>
      </w:r>
      <w:r>
        <w:rPr>
          <w:rFonts w:cs="宋体" w:hint="eastAsia"/>
        </w:rPr>
        <w:t>4</w:t>
      </w:r>
      <w:r>
        <w:rPr>
          <w:rFonts w:cs="宋体" w:hint="eastAsia"/>
        </w:rPr>
        <w:t>）可再利用材料</w:t>
      </w:r>
      <w:r>
        <w:rPr>
          <w:rFonts w:cs="宋体"/>
        </w:rPr>
        <w:t>和可再循环材料使用重量占所有建筑材料总重量的比例：</w:t>
      </w:r>
      <w:r w:rsidRPr="00FD196A">
        <w:rPr>
          <w:rFonts w:cs="宋体" w:hint="eastAsia"/>
          <w:szCs w:val="21"/>
          <w:u w:val="single"/>
        </w:rPr>
        <w:t xml:space="preserve">  </w:t>
      </w:r>
      <w:r>
        <w:rPr>
          <w:rFonts w:cs="宋体" w:hint="eastAsia"/>
          <w:szCs w:val="21"/>
          <w:u w:val="single"/>
        </w:rPr>
        <w:t xml:space="preserve">  </w:t>
      </w:r>
      <w:r>
        <w:rPr>
          <w:rFonts w:cs="宋体"/>
        </w:rPr>
        <w:t xml:space="preserve"> %</w:t>
      </w:r>
      <w:r>
        <w:rPr>
          <w:rFonts w:cs="宋体"/>
        </w:rPr>
        <w:t>。</w:t>
      </w:r>
    </w:p>
    <w:p w14:paraId="60F04647"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3、证明材料</w:t>
      </w:r>
    </w:p>
    <w:p w14:paraId="7CC501CF" w14:textId="77777777" w:rsidR="00900B89" w:rsidRDefault="00900B89" w:rsidP="00900B89">
      <w:pPr>
        <w:spacing w:line="288" w:lineRule="auto"/>
        <w:rPr>
          <w:b/>
        </w:rPr>
      </w:pPr>
      <w:r w:rsidRPr="00371DB0">
        <w:rPr>
          <w:rFonts w:hint="eastAsia"/>
          <w:b/>
        </w:rPr>
        <w:t>设计评价建议提交材料及要求</w:t>
      </w:r>
      <w:r>
        <w:rPr>
          <w:rFonts w:hint="eastAsia"/>
          <w:b/>
        </w:rPr>
        <w:t>：</w:t>
      </w:r>
    </w:p>
    <w:p w14:paraId="2CE3513F" w14:textId="77777777" w:rsidR="00900B89" w:rsidRPr="00817386" w:rsidRDefault="00900B89" w:rsidP="00900B89">
      <w:pPr>
        <w:pStyle w:val="af7"/>
        <w:numPr>
          <w:ilvl w:val="0"/>
          <w:numId w:val="10"/>
        </w:numPr>
        <w:spacing w:line="288" w:lineRule="auto"/>
        <w:ind w:leftChars="100" w:left="632" w:hangingChars="200" w:hanging="422"/>
        <w:rPr>
          <w:b/>
          <w:lang w:val="zh-CN"/>
        </w:rPr>
      </w:pPr>
      <w:r w:rsidRPr="0095774E">
        <w:rPr>
          <w:rFonts w:hint="eastAsia"/>
          <w:b/>
          <w:lang w:val="zh-CN"/>
        </w:rPr>
        <w:t>可再利用材料和可再循环材料</w:t>
      </w:r>
      <w:r>
        <w:rPr>
          <w:rFonts w:hint="eastAsia"/>
          <w:b/>
          <w:lang w:val="zh-CN"/>
        </w:rPr>
        <w:t>使用情况</w:t>
      </w:r>
      <w:r w:rsidRPr="00817386">
        <w:rPr>
          <w:rFonts w:hint="eastAsia"/>
          <w:b/>
          <w:lang w:val="zh-CN"/>
        </w:rPr>
        <w:t>：</w:t>
      </w:r>
    </w:p>
    <w:p w14:paraId="27B098DB" w14:textId="18A68F46" w:rsidR="00900B89" w:rsidRPr="00192F5F" w:rsidRDefault="00900B89" w:rsidP="00900B89">
      <w:pPr>
        <w:spacing w:line="288" w:lineRule="auto"/>
        <w:rPr>
          <w:rFonts w:cs="宋体"/>
          <w:lang w:val="zh-CN"/>
        </w:rPr>
      </w:pPr>
      <w:r>
        <w:rPr>
          <w:rFonts w:cs="宋体" w:hint="eastAsia"/>
          <w:lang w:val="zh-CN"/>
        </w:rPr>
        <w:t>（</w:t>
      </w:r>
      <w:r>
        <w:rPr>
          <w:rFonts w:cs="宋体" w:hint="eastAsia"/>
          <w:lang w:val="zh-CN"/>
        </w:rPr>
        <w:t>1</w:t>
      </w:r>
      <w:r>
        <w:rPr>
          <w:rFonts w:cs="宋体" w:hint="eastAsia"/>
          <w:lang w:val="zh-CN"/>
        </w:rPr>
        <w:t>）</w:t>
      </w:r>
      <w:r w:rsidRPr="00192F5F">
        <w:rPr>
          <w:rFonts w:cs="宋体" w:hint="eastAsia"/>
          <w:lang w:val="zh-CN"/>
        </w:rPr>
        <w:t>可再利用材料和可再循环材料使用比例计算书</w:t>
      </w:r>
      <w:r>
        <w:rPr>
          <w:rFonts w:cs="宋体" w:hint="eastAsia"/>
          <w:lang w:val="zh-CN"/>
        </w:rPr>
        <w:t>：应体现项目设计拟采用的</w:t>
      </w:r>
      <w:r w:rsidRPr="00192F5F">
        <w:rPr>
          <w:rFonts w:cs="宋体" w:hint="eastAsia"/>
          <w:lang w:val="zh-CN"/>
        </w:rPr>
        <w:t>可再利用材料和可再循环材料</w:t>
      </w:r>
      <w:r>
        <w:rPr>
          <w:rFonts w:cs="宋体" w:hint="eastAsia"/>
          <w:lang w:val="zh-CN"/>
        </w:rPr>
        <w:t>的种类、使用部位、用量及使用比例；</w:t>
      </w:r>
    </w:p>
    <w:p w14:paraId="3CE4E186" w14:textId="77777777" w:rsidR="00900B89" w:rsidRPr="007E0F8B" w:rsidRDefault="00900B89" w:rsidP="00900B89">
      <w:pPr>
        <w:spacing w:line="288" w:lineRule="auto"/>
        <w:rPr>
          <w:rFonts w:cs="宋体"/>
        </w:rPr>
      </w:pPr>
      <w:r>
        <w:rPr>
          <w:rFonts w:cs="宋体" w:hint="eastAsia"/>
        </w:rPr>
        <w:t>（</w:t>
      </w:r>
      <w:r>
        <w:rPr>
          <w:rFonts w:cs="宋体" w:hint="eastAsia"/>
        </w:rPr>
        <w:t>2</w:t>
      </w:r>
      <w:r>
        <w:rPr>
          <w:rFonts w:cs="宋体" w:hint="eastAsia"/>
        </w:rPr>
        <w:t>）</w:t>
      </w:r>
      <w:r>
        <w:rPr>
          <w:rFonts w:cs="宋体"/>
        </w:rPr>
        <w:t>工程材料预算清单</w:t>
      </w:r>
      <w:r>
        <w:rPr>
          <w:rFonts w:cs="宋体" w:hint="eastAsia"/>
        </w:rPr>
        <w:t>：应体现项目设计采用的各类建材的种类、名称、使用部位、用量等信息</w:t>
      </w:r>
      <w:r>
        <w:rPr>
          <w:rFonts w:cs="宋体"/>
        </w:rPr>
        <w:t>。</w:t>
      </w:r>
    </w:p>
    <w:p w14:paraId="33ACB4F6" w14:textId="77777777" w:rsidR="00900B89" w:rsidRDefault="00900B89" w:rsidP="00900B89">
      <w:pPr>
        <w:spacing w:line="288" w:lineRule="auto"/>
        <w:rPr>
          <w:b/>
        </w:rPr>
      </w:pPr>
      <w:r>
        <w:rPr>
          <w:rFonts w:hint="eastAsia"/>
          <w:b/>
          <w:bCs/>
          <w:lang w:val="zh-CN"/>
        </w:rPr>
        <w:t>运行评价</w:t>
      </w:r>
      <w:r>
        <w:rPr>
          <w:b/>
          <w:bCs/>
          <w:lang w:val="zh-CN"/>
        </w:rPr>
        <w:t>建议提交材料及要求：</w:t>
      </w:r>
    </w:p>
    <w:p w14:paraId="03A70EB2" w14:textId="77777777" w:rsidR="00900B89" w:rsidRPr="00817386" w:rsidRDefault="00900B89" w:rsidP="00900B89">
      <w:pPr>
        <w:pStyle w:val="af7"/>
        <w:numPr>
          <w:ilvl w:val="0"/>
          <w:numId w:val="10"/>
        </w:numPr>
        <w:spacing w:line="288" w:lineRule="auto"/>
        <w:ind w:leftChars="100" w:left="632" w:hangingChars="200" w:hanging="422"/>
        <w:rPr>
          <w:b/>
          <w:lang w:val="zh-CN"/>
        </w:rPr>
      </w:pPr>
      <w:r w:rsidRPr="0095774E">
        <w:rPr>
          <w:rFonts w:hint="eastAsia"/>
          <w:b/>
          <w:lang w:val="zh-CN"/>
        </w:rPr>
        <w:t>可再利用材料和可再循环材料</w:t>
      </w:r>
      <w:r>
        <w:rPr>
          <w:rFonts w:hint="eastAsia"/>
          <w:b/>
          <w:lang w:val="zh-CN"/>
        </w:rPr>
        <w:t>使用情况</w:t>
      </w:r>
      <w:r w:rsidRPr="00817386">
        <w:rPr>
          <w:rFonts w:hint="eastAsia"/>
          <w:b/>
          <w:lang w:val="zh-CN"/>
        </w:rPr>
        <w:t>：</w:t>
      </w:r>
    </w:p>
    <w:p w14:paraId="3AEB8786" w14:textId="48D31FDC" w:rsidR="00900B89" w:rsidRPr="00192F5F" w:rsidRDefault="00900B89" w:rsidP="00900B89">
      <w:pPr>
        <w:spacing w:line="288" w:lineRule="auto"/>
        <w:rPr>
          <w:rFonts w:cs="宋体"/>
          <w:lang w:val="zh-CN"/>
        </w:rPr>
      </w:pPr>
      <w:r>
        <w:rPr>
          <w:rFonts w:cs="宋体" w:hint="eastAsia"/>
          <w:lang w:val="zh-CN"/>
        </w:rPr>
        <w:t>（</w:t>
      </w:r>
      <w:r>
        <w:rPr>
          <w:rFonts w:cs="宋体" w:hint="eastAsia"/>
          <w:lang w:val="zh-CN"/>
        </w:rPr>
        <w:t>1</w:t>
      </w:r>
      <w:r>
        <w:rPr>
          <w:rFonts w:cs="宋体" w:hint="eastAsia"/>
          <w:lang w:val="zh-CN"/>
        </w:rPr>
        <w:t>）</w:t>
      </w:r>
      <w:r w:rsidRPr="00192F5F">
        <w:rPr>
          <w:rFonts w:cs="宋体" w:hint="eastAsia"/>
          <w:lang w:val="zh-CN"/>
        </w:rPr>
        <w:t>可再利用材料和可再循环材料使用比例计算书</w:t>
      </w:r>
      <w:r>
        <w:rPr>
          <w:rFonts w:cs="宋体" w:hint="eastAsia"/>
          <w:lang w:val="zh-CN"/>
        </w:rPr>
        <w:t>：应体现项目实际采用的</w:t>
      </w:r>
      <w:r w:rsidRPr="00192F5F">
        <w:rPr>
          <w:rFonts w:cs="宋体" w:hint="eastAsia"/>
          <w:lang w:val="zh-CN"/>
        </w:rPr>
        <w:t>可再利用材料和可再循环材料</w:t>
      </w:r>
      <w:r>
        <w:rPr>
          <w:rFonts w:cs="宋体" w:hint="eastAsia"/>
          <w:lang w:val="zh-CN"/>
        </w:rPr>
        <w:t>的种类、使用部位、用量及使用比例；</w:t>
      </w:r>
    </w:p>
    <w:p w14:paraId="78BAF6BE" w14:textId="77777777" w:rsidR="00900B89" w:rsidRPr="007E0F8B" w:rsidRDefault="00900B89" w:rsidP="00900B89">
      <w:pPr>
        <w:spacing w:line="288" w:lineRule="auto"/>
        <w:rPr>
          <w:rFonts w:cs="宋体"/>
        </w:rPr>
      </w:pPr>
      <w:r>
        <w:rPr>
          <w:rFonts w:cs="宋体" w:hint="eastAsia"/>
        </w:rPr>
        <w:t>（</w:t>
      </w:r>
      <w:r>
        <w:rPr>
          <w:rFonts w:cs="宋体" w:hint="eastAsia"/>
        </w:rPr>
        <w:t>2</w:t>
      </w:r>
      <w:r>
        <w:rPr>
          <w:rFonts w:cs="宋体" w:hint="eastAsia"/>
        </w:rPr>
        <w:t>）</w:t>
      </w:r>
      <w:r>
        <w:rPr>
          <w:rFonts w:cs="宋体"/>
        </w:rPr>
        <w:t>工程材料</w:t>
      </w:r>
      <w:r>
        <w:rPr>
          <w:rFonts w:cs="宋体" w:hint="eastAsia"/>
        </w:rPr>
        <w:t>决算</w:t>
      </w:r>
      <w:r>
        <w:rPr>
          <w:rFonts w:cs="宋体"/>
        </w:rPr>
        <w:t>清单</w:t>
      </w:r>
      <w:r>
        <w:rPr>
          <w:rFonts w:cs="宋体" w:hint="eastAsia"/>
        </w:rPr>
        <w:t>：应体现项目实际采用的各类建材的种类、名称、使用部位、用量等信息</w:t>
      </w:r>
      <w:r>
        <w:rPr>
          <w:rFonts w:cs="宋体"/>
        </w:rPr>
        <w:t>。</w:t>
      </w:r>
    </w:p>
    <w:p w14:paraId="3798D9C6" w14:textId="77777777" w:rsidR="00900B89" w:rsidRPr="00A64C99" w:rsidRDefault="00900B89" w:rsidP="00900B89">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2F5E4B91" w14:textId="77777777" w:rsidTr="007D31DB">
        <w:trPr>
          <w:trHeight w:val="938"/>
          <w:jc w:val="center"/>
        </w:trPr>
        <w:tc>
          <w:tcPr>
            <w:tcW w:w="8639" w:type="dxa"/>
            <w:tcBorders>
              <w:top w:val="single" w:sz="4" w:space="0" w:color="auto"/>
              <w:left w:val="single" w:sz="4" w:space="0" w:color="auto"/>
              <w:bottom w:val="single" w:sz="4" w:space="0" w:color="auto"/>
              <w:right w:val="single" w:sz="4" w:space="0" w:color="auto"/>
            </w:tcBorders>
          </w:tcPr>
          <w:p w14:paraId="7DE7596B" w14:textId="77777777" w:rsidR="00900B89" w:rsidRPr="004A686A" w:rsidRDefault="00900B89" w:rsidP="007D31DB">
            <w:pPr>
              <w:spacing w:line="288" w:lineRule="auto"/>
              <w:rPr>
                <w:b/>
              </w:rPr>
            </w:pPr>
          </w:p>
        </w:tc>
      </w:tr>
    </w:tbl>
    <w:p w14:paraId="4F85D084" w14:textId="77777777" w:rsidR="00900B89" w:rsidRDefault="00900B89" w:rsidP="00900B89">
      <w:pPr>
        <w:spacing w:line="288" w:lineRule="auto"/>
        <w:rPr>
          <w:b/>
        </w:rPr>
      </w:pPr>
    </w:p>
    <w:p w14:paraId="5B9D45CC" w14:textId="77777777" w:rsidR="00900B89" w:rsidRDefault="00900B89" w:rsidP="00900B89">
      <w:pPr>
        <w:widowControl/>
        <w:jc w:val="left"/>
        <w:rPr>
          <w:b/>
        </w:rPr>
      </w:pPr>
      <w:r>
        <w:rPr>
          <w:b/>
        </w:rPr>
        <w:lastRenderedPageBreak/>
        <w:br w:type="page"/>
      </w:r>
    </w:p>
    <w:p w14:paraId="3B8B87E3" w14:textId="77777777" w:rsidR="00900B89" w:rsidRPr="003D1B31" w:rsidRDefault="00900B89" w:rsidP="00900B89">
      <w:pPr>
        <w:pStyle w:val="3"/>
      </w:pPr>
      <w:r w:rsidRPr="003D1B31">
        <w:rPr>
          <w:rFonts w:hint="eastAsia"/>
        </w:rPr>
        <w:lastRenderedPageBreak/>
        <w:t>7.2.13 使用以废弃物为原料生产的建筑材料。（总分5分）</w:t>
      </w:r>
    </w:p>
    <w:p w14:paraId="72E8F511" w14:textId="77777777" w:rsidR="00900B89" w:rsidRPr="008D1A6E" w:rsidRDefault="00900B89" w:rsidP="00900B89">
      <w:pPr>
        <w:spacing w:line="360" w:lineRule="auto"/>
        <w:rPr>
          <w:b/>
          <w:kern w:val="0"/>
          <w:sz w:val="24"/>
        </w:rPr>
      </w:pPr>
      <w:r w:rsidRPr="008D1A6E">
        <w:rPr>
          <w:rFonts w:hint="eastAsia"/>
          <w:b/>
          <w:kern w:val="0"/>
          <w:sz w:val="24"/>
        </w:rPr>
        <w:t>参评情况</w:t>
      </w:r>
    </w:p>
    <w:p w14:paraId="6E0E72B3" w14:textId="77777777" w:rsidR="00900B89" w:rsidRPr="00233A87" w:rsidRDefault="00900B89" w:rsidP="00900B89">
      <w:pPr>
        <w:spacing w:line="360" w:lineRule="auto"/>
        <w:rPr>
          <w:kern w:val="0"/>
          <w:szCs w:val="21"/>
        </w:rPr>
      </w:pPr>
      <w:r w:rsidRPr="00233A87">
        <w:rPr>
          <w:rFonts w:hint="eastAsia"/>
          <w:kern w:val="0"/>
          <w:szCs w:val="21"/>
        </w:rPr>
        <w:t>□参评□不参评</w:t>
      </w:r>
      <w:r>
        <w:rPr>
          <w:rFonts w:hint="eastAsia"/>
          <w:kern w:val="0"/>
          <w:szCs w:val="21"/>
        </w:rPr>
        <w:t>，</w:t>
      </w:r>
      <w:r w:rsidRPr="00D7610D">
        <w:rPr>
          <w:rFonts w:hint="eastAsia"/>
          <w:kern w:val="0"/>
          <w:szCs w:val="21"/>
        </w:rPr>
        <w:t>原因</w:t>
      </w:r>
      <w:r>
        <w:rPr>
          <w:rFonts w:hint="eastAsia"/>
          <w:kern w:val="0"/>
          <w:szCs w:val="21"/>
        </w:rPr>
        <w:t>（</w:t>
      </w:r>
      <w:r w:rsidRPr="00233A87">
        <w:rPr>
          <w:rFonts w:hint="eastAsia"/>
          <w:kern w:val="0"/>
          <w:szCs w:val="21"/>
        </w:rPr>
        <w:t>□</w:t>
      </w:r>
      <w:r>
        <w:rPr>
          <w:rFonts w:hint="eastAsia"/>
          <w:kern w:val="0"/>
          <w:szCs w:val="21"/>
        </w:rPr>
        <w:t>设计阶段不参评、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3B534207" w14:textId="77777777" w:rsidR="00900B89" w:rsidRPr="0095774E"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tbl>
      <w:tblPr>
        <w:tblStyle w:val="23"/>
        <w:tblW w:w="8882" w:type="dxa"/>
        <w:tblLook w:val="04A0" w:firstRow="1" w:lastRow="0" w:firstColumn="1" w:lastColumn="0" w:noHBand="0" w:noVBand="1"/>
      </w:tblPr>
      <w:tblGrid>
        <w:gridCol w:w="3611"/>
        <w:gridCol w:w="1940"/>
        <w:gridCol w:w="1536"/>
        <w:gridCol w:w="1795"/>
      </w:tblGrid>
      <w:tr w:rsidR="00900B89" w:rsidRPr="000B58EA" w14:paraId="054E30B0" w14:textId="77777777" w:rsidTr="007D31DB">
        <w:trPr>
          <w:trHeight w:val="285"/>
        </w:trPr>
        <w:tc>
          <w:tcPr>
            <w:tcW w:w="5551" w:type="dxa"/>
            <w:gridSpan w:val="2"/>
          </w:tcPr>
          <w:p w14:paraId="0418C9E8" w14:textId="77777777" w:rsidR="00900B89" w:rsidRPr="0095774E" w:rsidRDefault="00900B89" w:rsidP="007D31DB">
            <w:pPr>
              <w:jc w:val="center"/>
              <w:rPr>
                <w:b/>
              </w:rPr>
            </w:pPr>
            <w:r w:rsidRPr="0095774E">
              <w:rPr>
                <w:rFonts w:hint="eastAsia"/>
                <w:b/>
              </w:rPr>
              <w:t>评价</w:t>
            </w:r>
            <w:r w:rsidRPr="0095774E">
              <w:rPr>
                <w:b/>
              </w:rPr>
              <w:t>内容</w:t>
            </w:r>
          </w:p>
        </w:tc>
        <w:tc>
          <w:tcPr>
            <w:tcW w:w="1536" w:type="dxa"/>
          </w:tcPr>
          <w:p w14:paraId="46068812" w14:textId="77777777" w:rsidR="00900B89" w:rsidRPr="0095774E" w:rsidRDefault="00900B89" w:rsidP="007D31DB">
            <w:pPr>
              <w:jc w:val="center"/>
              <w:rPr>
                <w:b/>
              </w:rPr>
            </w:pPr>
            <w:r w:rsidRPr="0095774E">
              <w:rPr>
                <w:rFonts w:hint="eastAsia"/>
                <w:b/>
              </w:rPr>
              <w:t>评价</w:t>
            </w:r>
            <w:r w:rsidRPr="0095774E">
              <w:rPr>
                <w:b/>
              </w:rPr>
              <w:t>分值</w:t>
            </w:r>
            <w:r w:rsidRPr="0095774E">
              <w:rPr>
                <w:rFonts w:hint="eastAsia"/>
                <w:b/>
              </w:rPr>
              <w:t>（分</w:t>
            </w:r>
            <w:r w:rsidRPr="0095774E">
              <w:rPr>
                <w:b/>
              </w:rPr>
              <w:t>）</w:t>
            </w:r>
          </w:p>
        </w:tc>
        <w:tc>
          <w:tcPr>
            <w:tcW w:w="1795" w:type="dxa"/>
          </w:tcPr>
          <w:p w14:paraId="039EFCA0" w14:textId="77777777" w:rsidR="00900B89" w:rsidRPr="0095774E" w:rsidRDefault="00900B89" w:rsidP="007D31DB">
            <w:pPr>
              <w:jc w:val="center"/>
              <w:rPr>
                <w:b/>
              </w:rPr>
            </w:pPr>
            <w:r w:rsidRPr="0095774E">
              <w:rPr>
                <w:rFonts w:hint="eastAsia"/>
                <w:b/>
              </w:rPr>
              <w:t>自评得分（分）</w:t>
            </w:r>
          </w:p>
        </w:tc>
      </w:tr>
      <w:tr w:rsidR="00900B89" w:rsidRPr="000B58EA" w14:paraId="523A2694" w14:textId="77777777" w:rsidTr="007D31DB">
        <w:trPr>
          <w:trHeight w:val="298"/>
        </w:trPr>
        <w:tc>
          <w:tcPr>
            <w:tcW w:w="3611" w:type="dxa"/>
            <w:vMerge w:val="restart"/>
          </w:tcPr>
          <w:p w14:paraId="23AE8A02" w14:textId="77777777" w:rsidR="00900B89" w:rsidRPr="000B58EA" w:rsidRDefault="00900B89" w:rsidP="007D31DB">
            <w:r w:rsidRPr="000B58EA">
              <w:rPr>
                <w:rFonts w:hint="eastAsia"/>
              </w:rPr>
              <w:t>采用一种以废弃物为原料生产的建筑材，其占同类量比例</w:t>
            </w:r>
          </w:p>
        </w:tc>
        <w:tc>
          <w:tcPr>
            <w:tcW w:w="1940" w:type="dxa"/>
          </w:tcPr>
          <w:p w14:paraId="79F13FCC" w14:textId="77777777" w:rsidR="00900B89" w:rsidRPr="000B58EA" w:rsidRDefault="00900B89" w:rsidP="007D31DB">
            <w:r w:rsidRPr="000B58EA">
              <w:rPr>
                <w:rFonts w:hint="eastAsia"/>
              </w:rPr>
              <w:t>30</w:t>
            </w:r>
            <w:r w:rsidRPr="000B58EA">
              <w:t>%</w:t>
            </w:r>
            <w:r w:rsidRPr="000B58EA">
              <w:rPr>
                <w:rFonts w:hint="eastAsia"/>
              </w:rPr>
              <w:t>≤</w:t>
            </w:r>
            <w:r w:rsidRPr="000B58EA">
              <w:rPr>
                <w:rFonts w:hint="eastAsia"/>
              </w:rPr>
              <w:t>R</w:t>
            </w:r>
            <w:r w:rsidRPr="0095774E">
              <w:rPr>
                <w:rFonts w:hint="eastAsia"/>
                <w:vertAlign w:val="subscript"/>
              </w:rPr>
              <w:t>sb</w:t>
            </w:r>
            <w:r w:rsidRPr="000B58EA">
              <w:rPr>
                <w:rFonts w:hint="eastAsia"/>
              </w:rPr>
              <w:t>＜</w:t>
            </w:r>
            <w:r w:rsidRPr="000B58EA">
              <w:rPr>
                <w:rFonts w:hint="eastAsia"/>
              </w:rPr>
              <w:t>50</w:t>
            </w:r>
            <w:r w:rsidRPr="000B58EA">
              <w:t>%</w:t>
            </w:r>
          </w:p>
        </w:tc>
        <w:tc>
          <w:tcPr>
            <w:tcW w:w="1536" w:type="dxa"/>
          </w:tcPr>
          <w:p w14:paraId="3729637B" w14:textId="77777777" w:rsidR="00900B89" w:rsidRPr="000B58EA" w:rsidRDefault="00900B89" w:rsidP="007D31DB">
            <w:pPr>
              <w:jc w:val="center"/>
            </w:pPr>
            <w:r w:rsidRPr="000B58EA">
              <w:rPr>
                <w:rFonts w:hint="eastAsia"/>
              </w:rPr>
              <w:t>3</w:t>
            </w:r>
          </w:p>
        </w:tc>
        <w:tc>
          <w:tcPr>
            <w:tcW w:w="1795" w:type="dxa"/>
            <w:vMerge w:val="restart"/>
          </w:tcPr>
          <w:p w14:paraId="49DA2E97" w14:textId="77777777" w:rsidR="00900B89" w:rsidRPr="000B58EA" w:rsidRDefault="00900B89" w:rsidP="007D31DB">
            <w:pPr>
              <w:jc w:val="center"/>
            </w:pPr>
          </w:p>
        </w:tc>
      </w:tr>
      <w:tr w:rsidR="00900B89" w:rsidRPr="000B58EA" w14:paraId="560C906D" w14:textId="77777777" w:rsidTr="007D31DB">
        <w:trPr>
          <w:trHeight w:val="298"/>
        </w:trPr>
        <w:tc>
          <w:tcPr>
            <w:tcW w:w="3611" w:type="dxa"/>
            <w:vMerge/>
          </w:tcPr>
          <w:p w14:paraId="1BE6DFCC" w14:textId="77777777" w:rsidR="00900B89" w:rsidRPr="000B58EA" w:rsidRDefault="00900B89" w:rsidP="007D31DB"/>
        </w:tc>
        <w:tc>
          <w:tcPr>
            <w:tcW w:w="1940" w:type="dxa"/>
          </w:tcPr>
          <w:p w14:paraId="03245B65" w14:textId="77777777" w:rsidR="00900B89" w:rsidRPr="000B58EA" w:rsidRDefault="00900B89" w:rsidP="007D31DB">
            <w:r w:rsidRPr="000B58EA">
              <w:rPr>
                <w:rFonts w:hint="eastAsia"/>
              </w:rPr>
              <w:t>R</w:t>
            </w:r>
            <w:r w:rsidRPr="0095774E">
              <w:rPr>
                <w:rFonts w:hint="eastAsia"/>
                <w:vertAlign w:val="subscript"/>
              </w:rPr>
              <w:t>sb</w:t>
            </w:r>
            <w:r w:rsidRPr="000B58EA">
              <w:rPr>
                <w:rFonts w:hint="eastAsia"/>
              </w:rPr>
              <w:t>≥</w:t>
            </w:r>
            <w:r w:rsidRPr="000B58EA">
              <w:rPr>
                <w:rFonts w:hint="eastAsia"/>
              </w:rPr>
              <w:t>50</w:t>
            </w:r>
            <w:r w:rsidRPr="000B58EA">
              <w:t>%</w:t>
            </w:r>
          </w:p>
        </w:tc>
        <w:tc>
          <w:tcPr>
            <w:tcW w:w="1536" w:type="dxa"/>
          </w:tcPr>
          <w:p w14:paraId="24D2F3B5" w14:textId="77777777" w:rsidR="00900B89" w:rsidRPr="000B58EA" w:rsidRDefault="00900B89" w:rsidP="007D31DB">
            <w:pPr>
              <w:jc w:val="center"/>
            </w:pPr>
            <w:r w:rsidRPr="000B58EA">
              <w:rPr>
                <w:rFonts w:hint="eastAsia"/>
              </w:rPr>
              <w:t>5</w:t>
            </w:r>
          </w:p>
        </w:tc>
        <w:tc>
          <w:tcPr>
            <w:tcW w:w="1795" w:type="dxa"/>
            <w:vMerge/>
          </w:tcPr>
          <w:p w14:paraId="4BDC1B35" w14:textId="77777777" w:rsidR="00900B89" w:rsidRPr="000B58EA" w:rsidRDefault="00900B89" w:rsidP="007D31DB">
            <w:pPr>
              <w:jc w:val="center"/>
            </w:pPr>
          </w:p>
        </w:tc>
      </w:tr>
      <w:tr w:rsidR="00900B89" w:rsidRPr="000B58EA" w14:paraId="2A913DB1" w14:textId="77777777" w:rsidTr="007D31DB">
        <w:trPr>
          <w:trHeight w:val="298"/>
        </w:trPr>
        <w:tc>
          <w:tcPr>
            <w:tcW w:w="5551" w:type="dxa"/>
            <w:gridSpan w:val="2"/>
          </w:tcPr>
          <w:p w14:paraId="3B0D8D13" w14:textId="77777777" w:rsidR="00900B89" w:rsidRPr="000B58EA" w:rsidRDefault="00900B89" w:rsidP="007D31DB">
            <w:r w:rsidRPr="000B58EA">
              <w:t>采用两种及以上以废弃物为原料生产的建筑材料，每一种用量比例均达</w:t>
            </w:r>
            <w:r w:rsidRPr="000B58EA">
              <w:rPr>
                <w:rFonts w:hint="eastAsia"/>
              </w:rPr>
              <w:t>30%</w:t>
            </w:r>
          </w:p>
        </w:tc>
        <w:tc>
          <w:tcPr>
            <w:tcW w:w="1536" w:type="dxa"/>
          </w:tcPr>
          <w:p w14:paraId="11E9E5D3" w14:textId="77777777" w:rsidR="00900B89" w:rsidRPr="000B58EA" w:rsidRDefault="00900B89" w:rsidP="007D31DB">
            <w:pPr>
              <w:jc w:val="center"/>
            </w:pPr>
            <w:r w:rsidRPr="000B58EA">
              <w:rPr>
                <w:rFonts w:hint="eastAsia"/>
              </w:rPr>
              <w:t>5</w:t>
            </w:r>
          </w:p>
        </w:tc>
        <w:tc>
          <w:tcPr>
            <w:tcW w:w="1795" w:type="dxa"/>
          </w:tcPr>
          <w:p w14:paraId="552293E9" w14:textId="77777777" w:rsidR="00900B89" w:rsidRPr="000B58EA" w:rsidRDefault="00900B89" w:rsidP="007D31DB">
            <w:pPr>
              <w:jc w:val="center"/>
            </w:pPr>
          </w:p>
        </w:tc>
      </w:tr>
      <w:tr w:rsidR="00900B89" w:rsidRPr="000B58EA" w14:paraId="618421AC" w14:textId="77777777" w:rsidTr="007D31DB">
        <w:trPr>
          <w:trHeight w:val="298"/>
        </w:trPr>
        <w:tc>
          <w:tcPr>
            <w:tcW w:w="5551" w:type="dxa"/>
            <w:gridSpan w:val="2"/>
          </w:tcPr>
          <w:p w14:paraId="20F8864B" w14:textId="77777777" w:rsidR="00900B89" w:rsidRPr="000B58EA" w:rsidRDefault="00900B89" w:rsidP="007D31DB">
            <w:pPr>
              <w:jc w:val="center"/>
            </w:pPr>
            <w:r w:rsidRPr="000B58EA">
              <w:rPr>
                <w:rFonts w:hint="eastAsia"/>
              </w:rPr>
              <w:t>合计</w:t>
            </w:r>
          </w:p>
        </w:tc>
        <w:tc>
          <w:tcPr>
            <w:tcW w:w="1536" w:type="dxa"/>
          </w:tcPr>
          <w:p w14:paraId="7944C0A9" w14:textId="77777777" w:rsidR="00900B89" w:rsidRPr="000B58EA" w:rsidRDefault="00900B89" w:rsidP="007D31DB">
            <w:pPr>
              <w:jc w:val="center"/>
            </w:pPr>
            <w:r w:rsidRPr="000B58EA">
              <w:rPr>
                <w:rFonts w:hint="eastAsia"/>
              </w:rPr>
              <w:t>5</w:t>
            </w:r>
          </w:p>
        </w:tc>
        <w:tc>
          <w:tcPr>
            <w:tcW w:w="1795" w:type="dxa"/>
          </w:tcPr>
          <w:p w14:paraId="5DA0164B" w14:textId="77777777" w:rsidR="00900B89" w:rsidRPr="000B58EA" w:rsidRDefault="00900B89" w:rsidP="007D31DB">
            <w:pPr>
              <w:jc w:val="center"/>
            </w:pPr>
          </w:p>
        </w:tc>
      </w:tr>
    </w:tbl>
    <w:p w14:paraId="250CA8F0"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71B9D6C7" w14:textId="77777777" w:rsidR="00900B89" w:rsidRPr="0095774E" w:rsidRDefault="00900B89" w:rsidP="00900B89">
      <w:pPr>
        <w:pStyle w:val="af7"/>
        <w:numPr>
          <w:ilvl w:val="0"/>
          <w:numId w:val="10"/>
        </w:numPr>
        <w:spacing w:line="288" w:lineRule="auto"/>
        <w:ind w:firstLineChars="0"/>
        <w:rPr>
          <w:b/>
          <w:lang w:val="zh-CN"/>
        </w:rPr>
      </w:pPr>
      <w:r>
        <w:rPr>
          <w:rFonts w:hint="eastAsia"/>
          <w:b/>
          <w:lang w:val="zh-CN"/>
        </w:rPr>
        <w:t>以废弃物为原料生产的建筑材料使用情况</w:t>
      </w:r>
      <w:r w:rsidRPr="00817386">
        <w:rPr>
          <w:rFonts w:hint="eastAsia"/>
          <w:b/>
          <w:lang w:val="zh-CN"/>
        </w:rPr>
        <w:t>：</w:t>
      </w:r>
    </w:p>
    <w:p w14:paraId="01717719" w14:textId="77777777" w:rsidR="00900B89" w:rsidRDefault="00900B89" w:rsidP="00900B89">
      <w:pPr>
        <w:autoSpaceDE w:val="0"/>
        <w:autoSpaceDN w:val="0"/>
        <w:adjustRightInd w:val="0"/>
        <w:jc w:val="left"/>
        <w:rPr>
          <w:rFonts w:cs="宋体"/>
          <w:lang w:val="zh-CN"/>
        </w:rPr>
      </w:pPr>
      <w:r w:rsidRPr="000D5B88">
        <w:rPr>
          <w:rFonts w:hint="eastAsia"/>
          <w:bCs/>
          <w:color w:val="000000" w:themeColor="text1"/>
        </w:rPr>
        <w:t>（</w:t>
      </w:r>
      <w:r w:rsidRPr="000E236D">
        <w:rPr>
          <w:rFonts w:cs="宋体"/>
          <w:lang w:val="zh-CN"/>
        </w:rPr>
        <w:t>1</w:t>
      </w:r>
      <w:r>
        <w:rPr>
          <w:rFonts w:cs="宋体" w:hint="eastAsia"/>
          <w:lang w:val="zh-CN"/>
        </w:rPr>
        <w:t>）项目</w:t>
      </w:r>
      <w:r w:rsidRPr="000E236D">
        <w:rPr>
          <w:rFonts w:cs="宋体" w:hint="eastAsia"/>
          <w:lang w:val="zh-CN"/>
        </w:rPr>
        <w:t>是否</w:t>
      </w:r>
      <w:r>
        <w:rPr>
          <w:rFonts w:cs="宋体" w:hint="eastAsia"/>
          <w:lang w:val="zh-CN"/>
        </w:rPr>
        <w:t>采用</w:t>
      </w:r>
      <w:r w:rsidRPr="000E236D">
        <w:rPr>
          <w:rFonts w:cs="宋体" w:hint="eastAsia"/>
          <w:lang w:val="zh-CN"/>
        </w:rPr>
        <w:t>以废弃物为原料生产的建筑材料：□是、□否</w:t>
      </w:r>
      <w:r>
        <w:rPr>
          <w:rFonts w:cs="宋体" w:hint="eastAsia"/>
          <w:lang w:val="zh-CN"/>
        </w:rPr>
        <w:t>，</w:t>
      </w:r>
      <w:r w:rsidRPr="000E236D">
        <w:rPr>
          <w:rFonts w:cs="宋体" w:hint="eastAsia"/>
          <w:lang w:val="zh-CN"/>
        </w:rPr>
        <w:t>其用量占同类建筑材料的比例不低于</w:t>
      </w:r>
      <w:r>
        <w:rPr>
          <w:rFonts w:cs="宋体" w:hint="eastAsia"/>
          <w:lang w:val="zh-CN"/>
        </w:rPr>
        <w:t>3</w:t>
      </w:r>
      <w:r w:rsidRPr="000E236D">
        <w:rPr>
          <w:rFonts w:cs="宋体"/>
          <w:lang w:val="zh-CN"/>
        </w:rPr>
        <w:t>0</w:t>
      </w:r>
      <w:r w:rsidRPr="000E236D">
        <w:rPr>
          <w:rFonts w:cs="宋体" w:hint="eastAsia"/>
          <w:lang w:val="zh-CN"/>
        </w:rPr>
        <w:t>％：□是、□否</w:t>
      </w:r>
    </w:p>
    <w:p w14:paraId="78F2B5A6" w14:textId="77777777" w:rsidR="00900B89" w:rsidRDefault="00900B89" w:rsidP="00900B89">
      <w:pPr>
        <w:autoSpaceDE w:val="0"/>
        <w:autoSpaceDN w:val="0"/>
        <w:adjustRightInd w:val="0"/>
        <w:jc w:val="left"/>
        <w:rPr>
          <w:rFonts w:cs="宋体"/>
          <w:lang w:val="zh-CN"/>
        </w:rPr>
      </w:pPr>
      <w:r>
        <w:rPr>
          <w:rFonts w:cs="宋体" w:hint="eastAsia"/>
          <w:lang w:val="zh-CN"/>
        </w:rPr>
        <w:t>（</w:t>
      </w:r>
      <w:r w:rsidRPr="000E236D">
        <w:rPr>
          <w:rFonts w:cs="宋体"/>
          <w:lang w:val="zh-CN"/>
        </w:rPr>
        <w:t>2</w:t>
      </w:r>
      <w:r>
        <w:rPr>
          <w:rFonts w:cs="宋体" w:hint="eastAsia"/>
          <w:lang w:val="zh-CN"/>
        </w:rPr>
        <w:t>）</w:t>
      </w:r>
      <w:r w:rsidRPr="000E236D">
        <w:rPr>
          <w:rFonts w:cs="宋体" w:hint="eastAsia"/>
          <w:lang w:val="zh-CN"/>
        </w:rPr>
        <w:t>是否至少有一种以废弃物为原料生产的建筑材料，其用量占同类建筑材料的比例不低于</w:t>
      </w:r>
      <w:r>
        <w:rPr>
          <w:rFonts w:cs="宋体" w:hint="eastAsia"/>
          <w:lang w:val="zh-CN"/>
        </w:rPr>
        <w:t>5</w:t>
      </w:r>
      <w:r w:rsidRPr="000E236D">
        <w:rPr>
          <w:rFonts w:cs="宋体"/>
          <w:lang w:val="zh-CN"/>
        </w:rPr>
        <w:t>0</w:t>
      </w:r>
      <w:r w:rsidRPr="000E236D">
        <w:rPr>
          <w:rFonts w:cs="宋体" w:hint="eastAsia"/>
          <w:lang w:val="zh-CN"/>
        </w:rPr>
        <w:t>％：□是、□否</w:t>
      </w:r>
    </w:p>
    <w:p w14:paraId="122F8AA8" w14:textId="77777777" w:rsidR="00900B89" w:rsidRPr="000E236D" w:rsidRDefault="00900B89" w:rsidP="00900B89">
      <w:pPr>
        <w:autoSpaceDE w:val="0"/>
        <w:autoSpaceDN w:val="0"/>
        <w:adjustRightInd w:val="0"/>
        <w:jc w:val="left"/>
        <w:rPr>
          <w:rFonts w:cs="宋体"/>
          <w:lang w:val="zh-CN"/>
        </w:rPr>
      </w:pPr>
      <w:r>
        <w:rPr>
          <w:rFonts w:cs="宋体" w:hint="eastAsia"/>
          <w:lang w:val="zh-CN"/>
        </w:rPr>
        <w:t>（</w:t>
      </w:r>
      <w:r>
        <w:rPr>
          <w:rFonts w:cs="宋体" w:hint="eastAsia"/>
          <w:lang w:val="zh-CN"/>
        </w:rPr>
        <w:t>3</w:t>
      </w:r>
      <w:r>
        <w:rPr>
          <w:rFonts w:cs="宋体" w:hint="eastAsia"/>
          <w:lang w:val="zh-CN"/>
        </w:rPr>
        <w:t>）</w:t>
      </w:r>
      <w:r w:rsidRPr="000E236D">
        <w:rPr>
          <w:rFonts w:cs="宋体" w:hint="eastAsia"/>
          <w:lang w:val="zh-CN"/>
        </w:rPr>
        <w:t>是否至少有</w:t>
      </w:r>
      <w:r>
        <w:rPr>
          <w:rFonts w:cs="宋体" w:hint="eastAsia"/>
          <w:lang w:val="zh-CN"/>
        </w:rPr>
        <w:t>二</w:t>
      </w:r>
      <w:r w:rsidRPr="000E236D">
        <w:rPr>
          <w:rFonts w:cs="宋体" w:hint="eastAsia"/>
          <w:lang w:val="zh-CN"/>
        </w:rPr>
        <w:t>种以废弃物为原料生产的建筑材料，其用量占同类建筑材料的比例</w:t>
      </w:r>
      <w:r>
        <w:rPr>
          <w:rFonts w:cs="宋体" w:hint="eastAsia"/>
          <w:lang w:val="zh-CN"/>
        </w:rPr>
        <w:t>均</w:t>
      </w:r>
      <w:r w:rsidRPr="000E236D">
        <w:rPr>
          <w:rFonts w:cs="宋体" w:hint="eastAsia"/>
          <w:lang w:val="zh-CN"/>
        </w:rPr>
        <w:t>不低于</w:t>
      </w:r>
      <w:r>
        <w:rPr>
          <w:rFonts w:cs="宋体" w:hint="eastAsia"/>
          <w:lang w:val="zh-CN"/>
        </w:rPr>
        <w:t>3</w:t>
      </w:r>
      <w:r w:rsidRPr="000E236D">
        <w:rPr>
          <w:rFonts w:cs="宋体"/>
          <w:lang w:val="zh-CN"/>
        </w:rPr>
        <w:t>0</w:t>
      </w:r>
      <w:r w:rsidRPr="000E236D">
        <w:rPr>
          <w:rFonts w:cs="宋体" w:hint="eastAsia"/>
          <w:lang w:val="zh-CN"/>
        </w:rPr>
        <w:t>％：□是、□否</w:t>
      </w:r>
    </w:p>
    <w:p w14:paraId="44E71CE2" w14:textId="77777777" w:rsidR="00900B89" w:rsidRPr="00B6711F" w:rsidRDefault="00900B89" w:rsidP="00900B89">
      <w:pPr>
        <w:spacing w:line="288" w:lineRule="auto"/>
        <w:jc w:val="center"/>
        <w:rPr>
          <w:rFonts w:ascii="宋体" w:cs="宋体"/>
          <w:kern w:val="0"/>
          <w:sz w:val="18"/>
          <w:szCs w:val="18"/>
        </w:rPr>
      </w:pPr>
      <w:r w:rsidRPr="00B6711F">
        <w:rPr>
          <w:rFonts w:ascii="宋体" w:cs="宋体" w:hint="eastAsia"/>
          <w:kern w:val="0"/>
          <w:sz w:val="18"/>
          <w:szCs w:val="18"/>
        </w:rPr>
        <w:t>以废弃物为原料生产的建材使用主要信息</w:t>
      </w:r>
      <w:r>
        <w:rPr>
          <w:rFonts w:ascii="宋体" w:cs="宋体" w:hint="eastAsia"/>
          <w:kern w:val="0"/>
          <w:sz w:val="18"/>
          <w:szCs w:val="18"/>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00"/>
        <w:gridCol w:w="2401"/>
        <w:gridCol w:w="1726"/>
        <w:gridCol w:w="1517"/>
        <w:gridCol w:w="1020"/>
      </w:tblGrid>
      <w:tr w:rsidR="00900B89" w:rsidRPr="009F55A6" w14:paraId="19D81C86" w14:textId="77777777" w:rsidTr="007D31DB">
        <w:trPr>
          <w:jc w:val="center"/>
        </w:trPr>
        <w:tc>
          <w:tcPr>
            <w:tcW w:w="438" w:type="dxa"/>
          </w:tcPr>
          <w:p w14:paraId="714BD95F" w14:textId="77777777" w:rsidR="00900B89" w:rsidRPr="000D5B88" w:rsidRDefault="00900B89" w:rsidP="007D31DB">
            <w:pPr>
              <w:spacing w:line="288" w:lineRule="auto"/>
              <w:jc w:val="center"/>
              <w:rPr>
                <w:b/>
                <w:bCs/>
                <w:sz w:val="18"/>
                <w:szCs w:val="18"/>
              </w:rPr>
            </w:pPr>
          </w:p>
        </w:tc>
        <w:tc>
          <w:tcPr>
            <w:tcW w:w="1230" w:type="dxa"/>
          </w:tcPr>
          <w:p w14:paraId="05DF1876" w14:textId="77777777" w:rsidR="00900B89" w:rsidRPr="000D5B88" w:rsidRDefault="00900B89" w:rsidP="007D31DB">
            <w:pPr>
              <w:spacing w:line="288" w:lineRule="auto"/>
              <w:jc w:val="center"/>
              <w:rPr>
                <w:b/>
                <w:bCs/>
                <w:sz w:val="18"/>
                <w:szCs w:val="18"/>
              </w:rPr>
            </w:pPr>
            <w:r w:rsidRPr="000D5B88">
              <w:rPr>
                <w:rFonts w:hint="eastAsia"/>
                <w:b/>
                <w:bCs/>
                <w:sz w:val="18"/>
                <w:szCs w:val="18"/>
              </w:rPr>
              <w:t>废弃物</w:t>
            </w:r>
          </w:p>
        </w:tc>
        <w:tc>
          <w:tcPr>
            <w:tcW w:w="2476" w:type="dxa"/>
          </w:tcPr>
          <w:p w14:paraId="5ABA1F96" w14:textId="77777777" w:rsidR="00900B89" w:rsidRPr="000D5B88" w:rsidRDefault="00900B89" w:rsidP="007D31DB">
            <w:pPr>
              <w:spacing w:line="288" w:lineRule="auto"/>
              <w:jc w:val="center"/>
              <w:rPr>
                <w:b/>
                <w:bCs/>
                <w:sz w:val="18"/>
                <w:szCs w:val="18"/>
              </w:rPr>
            </w:pPr>
            <w:r w:rsidRPr="000D5B88">
              <w:rPr>
                <w:rFonts w:ascii="宋体" w:cs="宋体" w:hint="eastAsia"/>
                <w:b/>
                <w:kern w:val="0"/>
                <w:sz w:val="18"/>
                <w:szCs w:val="18"/>
              </w:rPr>
              <w:t>以其为原料生产的建材的量</w:t>
            </w:r>
          </w:p>
        </w:tc>
        <w:tc>
          <w:tcPr>
            <w:tcW w:w="1776" w:type="dxa"/>
          </w:tcPr>
          <w:p w14:paraId="315AAA97" w14:textId="77777777" w:rsidR="00900B89" w:rsidRPr="000D5B88" w:rsidRDefault="00900B89" w:rsidP="007D31DB">
            <w:pPr>
              <w:spacing w:line="288" w:lineRule="auto"/>
              <w:jc w:val="center"/>
              <w:rPr>
                <w:b/>
                <w:bCs/>
                <w:sz w:val="18"/>
                <w:szCs w:val="18"/>
              </w:rPr>
            </w:pPr>
            <w:r w:rsidRPr="000D5B88">
              <w:rPr>
                <w:rFonts w:ascii="宋体" w:cs="宋体" w:hint="eastAsia"/>
                <w:b/>
                <w:kern w:val="0"/>
                <w:sz w:val="18"/>
                <w:szCs w:val="18"/>
              </w:rPr>
              <w:t>其中废弃物掺量</w:t>
            </w:r>
          </w:p>
        </w:tc>
        <w:tc>
          <w:tcPr>
            <w:tcW w:w="1559" w:type="dxa"/>
          </w:tcPr>
          <w:p w14:paraId="7E4F284F" w14:textId="77777777" w:rsidR="00900B89" w:rsidRPr="000D5B88" w:rsidRDefault="00900B89" w:rsidP="007D31DB">
            <w:pPr>
              <w:spacing w:line="288" w:lineRule="auto"/>
              <w:jc w:val="center"/>
              <w:rPr>
                <w:b/>
                <w:bCs/>
                <w:sz w:val="18"/>
                <w:szCs w:val="18"/>
              </w:rPr>
            </w:pPr>
            <w:r w:rsidRPr="000D5B88">
              <w:rPr>
                <w:rFonts w:ascii="宋体" w:cs="宋体" w:hint="eastAsia"/>
                <w:b/>
                <w:kern w:val="0"/>
                <w:sz w:val="18"/>
                <w:szCs w:val="18"/>
              </w:rPr>
              <w:t>同类建材总量</w:t>
            </w:r>
          </w:p>
        </w:tc>
        <w:tc>
          <w:tcPr>
            <w:tcW w:w="1043" w:type="dxa"/>
          </w:tcPr>
          <w:p w14:paraId="3DCA6D83" w14:textId="77777777" w:rsidR="00900B89" w:rsidRPr="000D5B88" w:rsidRDefault="00900B89" w:rsidP="007D31DB">
            <w:pPr>
              <w:spacing w:line="288" w:lineRule="auto"/>
              <w:jc w:val="center"/>
              <w:rPr>
                <w:b/>
                <w:bCs/>
                <w:sz w:val="18"/>
                <w:szCs w:val="18"/>
              </w:rPr>
            </w:pPr>
            <w:r w:rsidRPr="000D5B88">
              <w:rPr>
                <w:rFonts w:ascii="宋体" w:cs="宋体" w:hint="eastAsia"/>
                <w:b/>
                <w:kern w:val="0"/>
                <w:sz w:val="18"/>
                <w:szCs w:val="18"/>
              </w:rPr>
              <w:t>比例</w:t>
            </w:r>
          </w:p>
        </w:tc>
      </w:tr>
      <w:tr w:rsidR="00900B89" w:rsidRPr="009F55A6" w14:paraId="2694C020" w14:textId="77777777" w:rsidTr="007D31DB">
        <w:trPr>
          <w:jc w:val="center"/>
        </w:trPr>
        <w:tc>
          <w:tcPr>
            <w:tcW w:w="438" w:type="dxa"/>
          </w:tcPr>
          <w:p w14:paraId="12CB03AB" w14:textId="77777777" w:rsidR="00900B89" w:rsidRPr="009F55A6" w:rsidRDefault="00900B89" w:rsidP="007D31DB">
            <w:pPr>
              <w:spacing w:line="288" w:lineRule="auto"/>
              <w:jc w:val="center"/>
              <w:rPr>
                <w:bCs/>
                <w:sz w:val="18"/>
                <w:szCs w:val="18"/>
              </w:rPr>
            </w:pPr>
            <w:r>
              <w:rPr>
                <w:rFonts w:hint="eastAsia"/>
                <w:bCs/>
                <w:sz w:val="18"/>
                <w:szCs w:val="18"/>
              </w:rPr>
              <w:t>1</w:t>
            </w:r>
          </w:p>
        </w:tc>
        <w:tc>
          <w:tcPr>
            <w:tcW w:w="1230" w:type="dxa"/>
          </w:tcPr>
          <w:p w14:paraId="11587970" w14:textId="77777777" w:rsidR="00900B89" w:rsidRPr="009F55A6" w:rsidRDefault="00900B89" w:rsidP="007D31DB">
            <w:pPr>
              <w:spacing w:line="288" w:lineRule="auto"/>
              <w:jc w:val="center"/>
              <w:rPr>
                <w:bCs/>
                <w:sz w:val="18"/>
                <w:szCs w:val="18"/>
              </w:rPr>
            </w:pPr>
          </w:p>
        </w:tc>
        <w:tc>
          <w:tcPr>
            <w:tcW w:w="2476" w:type="dxa"/>
          </w:tcPr>
          <w:p w14:paraId="0A3767A7" w14:textId="77777777" w:rsidR="00900B89" w:rsidRPr="009F55A6" w:rsidRDefault="00900B89" w:rsidP="007D31DB">
            <w:pPr>
              <w:spacing w:line="288" w:lineRule="auto"/>
              <w:jc w:val="center"/>
              <w:rPr>
                <w:bCs/>
                <w:sz w:val="18"/>
                <w:szCs w:val="18"/>
              </w:rPr>
            </w:pPr>
          </w:p>
        </w:tc>
        <w:tc>
          <w:tcPr>
            <w:tcW w:w="1776" w:type="dxa"/>
          </w:tcPr>
          <w:p w14:paraId="0A901A5C" w14:textId="77777777" w:rsidR="00900B89" w:rsidRPr="009F55A6" w:rsidRDefault="00900B89" w:rsidP="007D31DB">
            <w:pPr>
              <w:spacing w:line="288" w:lineRule="auto"/>
              <w:jc w:val="center"/>
              <w:rPr>
                <w:bCs/>
                <w:sz w:val="18"/>
                <w:szCs w:val="18"/>
              </w:rPr>
            </w:pPr>
            <w:r w:rsidRPr="009F55A6">
              <w:rPr>
                <w:rFonts w:hint="eastAsia"/>
                <w:bCs/>
                <w:sz w:val="18"/>
                <w:szCs w:val="18"/>
              </w:rPr>
              <w:t>%</w:t>
            </w:r>
          </w:p>
        </w:tc>
        <w:tc>
          <w:tcPr>
            <w:tcW w:w="1559" w:type="dxa"/>
          </w:tcPr>
          <w:p w14:paraId="554FE0BC" w14:textId="77777777" w:rsidR="00900B89" w:rsidRPr="009F55A6" w:rsidRDefault="00900B89" w:rsidP="007D31DB">
            <w:pPr>
              <w:spacing w:line="288" w:lineRule="auto"/>
              <w:jc w:val="center"/>
              <w:rPr>
                <w:bCs/>
                <w:sz w:val="18"/>
                <w:szCs w:val="18"/>
              </w:rPr>
            </w:pPr>
          </w:p>
        </w:tc>
        <w:tc>
          <w:tcPr>
            <w:tcW w:w="1043" w:type="dxa"/>
          </w:tcPr>
          <w:p w14:paraId="746D77AB" w14:textId="77777777" w:rsidR="00900B89" w:rsidRPr="009F55A6" w:rsidRDefault="00900B89" w:rsidP="007D31DB">
            <w:pPr>
              <w:spacing w:line="288" w:lineRule="auto"/>
              <w:jc w:val="center"/>
              <w:rPr>
                <w:bCs/>
                <w:sz w:val="18"/>
                <w:szCs w:val="18"/>
              </w:rPr>
            </w:pPr>
            <w:r w:rsidRPr="009F55A6">
              <w:rPr>
                <w:rFonts w:hint="eastAsia"/>
                <w:bCs/>
                <w:sz w:val="18"/>
                <w:szCs w:val="18"/>
              </w:rPr>
              <w:t>%</w:t>
            </w:r>
          </w:p>
        </w:tc>
      </w:tr>
      <w:tr w:rsidR="00900B89" w:rsidRPr="009F55A6" w14:paraId="791D74FF" w14:textId="77777777" w:rsidTr="007D31DB">
        <w:trPr>
          <w:jc w:val="center"/>
        </w:trPr>
        <w:tc>
          <w:tcPr>
            <w:tcW w:w="438" w:type="dxa"/>
          </w:tcPr>
          <w:p w14:paraId="339B5FC5" w14:textId="77777777" w:rsidR="00900B89" w:rsidRPr="009F55A6" w:rsidRDefault="00900B89" w:rsidP="007D31DB">
            <w:pPr>
              <w:spacing w:line="288" w:lineRule="auto"/>
              <w:jc w:val="center"/>
              <w:rPr>
                <w:bCs/>
                <w:sz w:val="18"/>
                <w:szCs w:val="18"/>
              </w:rPr>
            </w:pPr>
            <w:r>
              <w:rPr>
                <w:rFonts w:hint="eastAsia"/>
                <w:bCs/>
                <w:sz w:val="18"/>
                <w:szCs w:val="18"/>
              </w:rPr>
              <w:t>2</w:t>
            </w:r>
          </w:p>
        </w:tc>
        <w:tc>
          <w:tcPr>
            <w:tcW w:w="1230" w:type="dxa"/>
          </w:tcPr>
          <w:p w14:paraId="6AB5E1BB" w14:textId="77777777" w:rsidR="00900B89" w:rsidRPr="009F55A6" w:rsidRDefault="00900B89" w:rsidP="007D31DB">
            <w:pPr>
              <w:spacing w:line="288" w:lineRule="auto"/>
              <w:jc w:val="center"/>
              <w:rPr>
                <w:bCs/>
                <w:sz w:val="18"/>
                <w:szCs w:val="18"/>
              </w:rPr>
            </w:pPr>
          </w:p>
        </w:tc>
        <w:tc>
          <w:tcPr>
            <w:tcW w:w="2476" w:type="dxa"/>
          </w:tcPr>
          <w:p w14:paraId="5EA1A29E" w14:textId="77777777" w:rsidR="00900B89" w:rsidRPr="009F55A6" w:rsidRDefault="00900B89" w:rsidP="007D31DB">
            <w:pPr>
              <w:spacing w:line="288" w:lineRule="auto"/>
              <w:jc w:val="center"/>
              <w:rPr>
                <w:bCs/>
                <w:sz w:val="18"/>
                <w:szCs w:val="18"/>
              </w:rPr>
            </w:pPr>
          </w:p>
        </w:tc>
        <w:tc>
          <w:tcPr>
            <w:tcW w:w="1776" w:type="dxa"/>
          </w:tcPr>
          <w:p w14:paraId="79E85F83" w14:textId="77777777" w:rsidR="00900B89" w:rsidRPr="009F55A6" w:rsidRDefault="00900B89" w:rsidP="007D31DB">
            <w:pPr>
              <w:spacing w:line="288" w:lineRule="auto"/>
              <w:jc w:val="center"/>
              <w:rPr>
                <w:bCs/>
                <w:sz w:val="18"/>
                <w:szCs w:val="18"/>
              </w:rPr>
            </w:pPr>
            <w:r w:rsidRPr="009F55A6">
              <w:rPr>
                <w:rFonts w:hint="eastAsia"/>
                <w:bCs/>
                <w:sz w:val="18"/>
                <w:szCs w:val="18"/>
              </w:rPr>
              <w:t>%</w:t>
            </w:r>
          </w:p>
        </w:tc>
        <w:tc>
          <w:tcPr>
            <w:tcW w:w="1559" w:type="dxa"/>
          </w:tcPr>
          <w:p w14:paraId="62A515CE" w14:textId="77777777" w:rsidR="00900B89" w:rsidRPr="009F55A6" w:rsidRDefault="00900B89" w:rsidP="007D31DB">
            <w:pPr>
              <w:spacing w:line="288" w:lineRule="auto"/>
              <w:jc w:val="center"/>
              <w:rPr>
                <w:bCs/>
                <w:sz w:val="18"/>
                <w:szCs w:val="18"/>
              </w:rPr>
            </w:pPr>
          </w:p>
        </w:tc>
        <w:tc>
          <w:tcPr>
            <w:tcW w:w="1043" w:type="dxa"/>
          </w:tcPr>
          <w:p w14:paraId="72426B5B" w14:textId="77777777" w:rsidR="00900B89" w:rsidRPr="009F55A6" w:rsidRDefault="00900B89" w:rsidP="007D31DB">
            <w:pPr>
              <w:spacing w:line="288" w:lineRule="auto"/>
              <w:jc w:val="center"/>
              <w:rPr>
                <w:bCs/>
                <w:sz w:val="18"/>
                <w:szCs w:val="18"/>
              </w:rPr>
            </w:pPr>
            <w:r w:rsidRPr="009F55A6">
              <w:rPr>
                <w:rFonts w:hint="eastAsia"/>
                <w:bCs/>
                <w:sz w:val="18"/>
                <w:szCs w:val="18"/>
              </w:rPr>
              <w:t>%</w:t>
            </w:r>
          </w:p>
        </w:tc>
      </w:tr>
      <w:tr w:rsidR="00900B89" w:rsidRPr="009F55A6" w14:paraId="23BAA50B" w14:textId="77777777" w:rsidTr="007D31DB">
        <w:trPr>
          <w:jc w:val="center"/>
        </w:trPr>
        <w:tc>
          <w:tcPr>
            <w:tcW w:w="438" w:type="dxa"/>
          </w:tcPr>
          <w:p w14:paraId="7A1E4D0D" w14:textId="77777777" w:rsidR="00900B89" w:rsidRPr="009F55A6" w:rsidRDefault="00900B89" w:rsidP="007D31DB">
            <w:pPr>
              <w:spacing w:line="288" w:lineRule="auto"/>
              <w:jc w:val="center"/>
              <w:rPr>
                <w:bCs/>
                <w:sz w:val="18"/>
                <w:szCs w:val="18"/>
              </w:rPr>
            </w:pPr>
            <w:r>
              <w:rPr>
                <w:rFonts w:hint="eastAsia"/>
                <w:bCs/>
                <w:sz w:val="18"/>
                <w:szCs w:val="18"/>
              </w:rPr>
              <w:t>3</w:t>
            </w:r>
          </w:p>
        </w:tc>
        <w:tc>
          <w:tcPr>
            <w:tcW w:w="1230" w:type="dxa"/>
          </w:tcPr>
          <w:p w14:paraId="777ED3A5" w14:textId="77777777" w:rsidR="00900B89" w:rsidRPr="009F55A6" w:rsidRDefault="00900B89" w:rsidP="007D31DB">
            <w:pPr>
              <w:spacing w:line="288" w:lineRule="auto"/>
              <w:jc w:val="center"/>
              <w:rPr>
                <w:bCs/>
                <w:sz w:val="18"/>
                <w:szCs w:val="18"/>
              </w:rPr>
            </w:pPr>
          </w:p>
        </w:tc>
        <w:tc>
          <w:tcPr>
            <w:tcW w:w="2476" w:type="dxa"/>
          </w:tcPr>
          <w:p w14:paraId="578A5EBF" w14:textId="77777777" w:rsidR="00900B89" w:rsidRPr="009F55A6" w:rsidRDefault="00900B89" w:rsidP="007D31DB">
            <w:pPr>
              <w:spacing w:line="288" w:lineRule="auto"/>
              <w:jc w:val="center"/>
              <w:rPr>
                <w:bCs/>
                <w:sz w:val="18"/>
                <w:szCs w:val="18"/>
              </w:rPr>
            </w:pPr>
          </w:p>
        </w:tc>
        <w:tc>
          <w:tcPr>
            <w:tcW w:w="1776" w:type="dxa"/>
          </w:tcPr>
          <w:p w14:paraId="72619E53" w14:textId="77777777" w:rsidR="00900B89" w:rsidRPr="009F55A6" w:rsidRDefault="00900B89" w:rsidP="007D31DB">
            <w:pPr>
              <w:spacing w:line="288" w:lineRule="auto"/>
              <w:jc w:val="center"/>
              <w:rPr>
                <w:bCs/>
                <w:sz w:val="18"/>
                <w:szCs w:val="18"/>
              </w:rPr>
            </w:pPr>
            <w:r w:rsidRPr="009F55A6">
              <w:rPr>
                <w:rFonts w:hint="eastAsia"/>
                <w:bCs/>
                <w:sz w:val="18"/>
                <w:szCs w:val="18"/>
              </w:rPr>
              <w:t>%</w:t>
            </w:r>
          </w:p>
        </w:tc>
        <w:tc>
          <w:tcPr>
            <w:tcW w:w="1559" w:type="dxa"/>
          </w:tcPr>
          <w:p w14:paraId="2603C74C" w14:textId="77777777" w:rsidR="00900B89" w:rsidRPr="009F55A6" w:rsidRDefault="00900B89" w:rsidP="007D31DB">
            <w:pPr>
              <w:spacing w:line="288" w:lineRule="auto"/>
              <w:jc w:val="center"/>
              <w:rPr>
                <w:bCs/>
                <w:sz w:val="18"/>
                <w:szCs w:val="18"/>
              </w:rPr>
            </w:pPr>
          </w:p>
        </w:tc>
        <w:tc>
          <w:tcPr>
            <w:tcW w:w="1043" w:type="dxa"/>
          </w:tcPr>
          <w:p w14:paraId="7A016CDF" w14:textId="77777777" w:rsidR="00900B89" w:rsidRPr="009F55A6" w:rsidRDefault="00900B89" w:rsidP="007D31DB">
            <w:pPr>
              <w:spacing w:line="288" w:lineRule="auto"/>
              <w:jc w:val="center"/>
              <w:rPr>
                <w:bCs/>
                <w:sz w:val="18"/>
                <w:szCs w:val="18"/>
              </w:rPr>
            </w:pPr>
            <w:r w:rsidRPr="009F55A6">
              <w:rPr>
                <w:rFonts w:hint="eastAsia"/>
                <w:bCs/>
                <w:sz w:val="18"/>
                <w:szCs w:val="18"/>
              </w:rPr>
              <w:t>%</w:t>
            </w:r>
          </w:p>
        </w:tc>
      </w:tr>
    </w:tbl>
    <w:p w14:paraId="4A5A5E8D"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3、证明材料</w:t>
      </w:r>
    </w:p>
    <w:p w14:paraId="07EA32F9" w14:textId="77777777" w:rsidR="00900B89" w:rsidRDefault="00900B89" w:rsidP="00900B89">
      <w:pPr>
        <w:spacing w:line="288" w:lineRule="auto"/>
        <w:rPr>
          <w:b/>
        </w:rPr>
      </w:pPr>
      <w:r>
        <w:rPr>
          <w:rFonts w:hint="eastAsia"/>
          <w:b/>
        </w:rPr>
        <w:t>运行</w:t>
      </w:r>
      <w:r w:rsidRPr="00371DB0">
        <w:rPr>
          <w:rFonts w:hint="eastAsia"/>
          <w:b/>
        </w:rPr>
        <w:t>评价建议提交材料及要求</w:t>
      </w:r>
      <w:r>
        <w:rPr>
          <w:rFonts w:hint="eastAsia"/>
          <w:b/>
        </w:rPr>
        <w:t>：</w:t>
      </w:r>
    </w:p>
    <w:p w14:paraId="3EB23593" w14:textId="77777777" w:rsidR="00900B89" w:rsidRPr="00881742" w:rsidRDefault="00900B89" w:rsidP="00900B89">
      <w:pPr>
        <w:pStyle w:val="af7"/>
        <w:numPr>
          <w:ilvl w:val="0"/>
          <w:numId w:val="10"/>
        </w:numPr>
        <w:spacing w:line="288" w:lineRule="auto"/>
        <w:ind w:leftChars="100" w:left="632" w:hangingChars="200" w:hanging="422"/>
        <w:rPr>
          <w:b/>
          <w:lang w:val="zh-CN"/>
        </w:rPr>
      </w:pPr>
      <w:r>
        <w:rPr>
          <w:rFonts w:hint="eastAsia"/>
          <w:b/>
          <w:lang w:val="zh-CN"/>
        </w:rPr>
        <w:t>以废弃物为原料生产的建筑材料使用情况</w:t>
      </w:r>
      <w:r w:rsidRPr="00817386">
        <w:rPr>
          <w:rFonts w:hint="eastAsia"/>
          <w:b/>
          <w:lang w:val="zh-CN"/>
        </w:rPr>
        <w:t>：</w:t>
      </w:r>
    </w:p>
    <w:p w14:paraId="55BE2E4E" w14:textId="667A13EF" w:rsidR="00900B89" w:rsidRDefault="00900B89" w:rsidP="00900B89">
      <w:pPr>
        <w:spacing w:line="288" w:lineRule="auto"/>
        <w:rPr>
          <w:rFonts w:eastAsiaTheme="minorEastAsia"/>
        </w:rPr>
      </w:pPr>
      <w:r>
        <w:rPr>
          <w:rFonts w:eastAsiaTheme="minorEastAsia" w:hint="eastAsia"/>
        </w:rPr>
        <w:t>（</w:t>
      </w:r>
      <w:r>
        <w:rPr>
          <w:rFonts w:eastAsiaTheme="minorEastAsia" w:hint="eastAsia"/>
        </w:rPr>
        <w:t>1</w:t>
      </w:r>
      <w:r>
        <w:rPr>
          <w:rFonts w:eastAsiaTheme="minorEastAsia" w:hint="eastAsia"/>
        </w:rPr>
        <w:t>）废弃物建材使用比例计算书：应体现废弃物建材种类、使用部位、用量及使用比例；</w:t>
      </w:r>
    </w:p>
    <w:p w14:paraId="7C03415F"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2</w:t>
      </w:r>
      <w:r>
        <w:rPr>
          <w:rFonts w:eastAsiaTheme="minorEastAsia" w:hint="eastAsia"/>
        </w:rPr>
        <w:t>）</w:t>
      </w:r>
      <w:r w:rsidRPr="00E20086">
        <w:rPr>
          <w:rFonts w:eastAsiaTheme="minorEastAsia"/>
        </w:rPr>
        <w:t>以废弃物为原料生产的建筑材料检测报告</w:t>
      </w:r>
      <w:r>
        <w:rPr>
          <w:rFonts w:eastAsiaTheme="minorEastAsia" w:hint="eastAsia"/>
        </w:rPr>
        <w:t>：应体现项目使用的</w:t>
      </w:r>
      <w:r w:rsidRPr="00E20086">
        <w:rPr>
          <w:rFonts w:eastAsiaTheme="minorEastAsia"/>
        </w:rPr>
        <w:t>以废弃物为原料生产的建筑材料</w:t>
      </w:r>
      <w:r>
        <w:rPr>
          <w:rFonts w:eastAsiaTheme="minorEastAsia" w:hint="eastAsia"/>
        </w:rPr>
        <w:t>的技术性能指标、废弃物掺量等信息；</w:t>
      </w:r>
    </w:p>
    <w:p w14:paraId="23EFCDF4" w14:textId="77777777" w:rsidR="00900B89" w:rsidRDefault="00900B89" w:rsidP="00900B89">
      <w:pPr>
        <w:spacing w:line="288" w:lineRule="auto"/>
        <w:rPr>
          <w:rFonts w:eastAsiaTheme="minorEastAsia"/>
        </w:rPr>
      </w:pPr>
      <w:r>
        <w:rPr>
          <w:rFonts w:eastAsiaTheme="minorEastAsia" w:hint="eastAsia"/>
        </w:rPr>
        <w:t>（</w:t>
      </w:r>
      <w:r>
        <w:rPr>
          <w:rFonts w:eastAsiaTheme="minorEastAsia" w:hint="eastAsia"/>
        </w:rPr>
        <w:t>3</w:t>
      </w:r>
      <w:r>
        <w:rPr>
          <w:rFonts w:eastAsiaTheme="minorEastAsia" w:hint="eastAsia"/>
        </w:rPr>
        <w:t>）</w:t>
      </w:r>
      <w:r w:rsidRPr="00E20086">
        <w:rPr>
          <w:rFonts w:eastAsiaTheme="minorEastAsia"/>
        </w:rPr>
        <w:t>废弃物建材资源综合利用认定证书等证明材料</w:t>
      </w:r>
      <w:r>
        <w:rPr>
          <w:rFonts w:eastAsiaTheme="minorEastAsia" w:hint="eastAsia"/>
        </w:rPr>
        <w:t>：应体现</w:t>
      </w:r>
      <w:r w:rsidRPr="00E20086">
        <w:rPr>
          <w:rFonts w:eastAsiaTheme="minorEastAsia"/>
        </w:rPr>
        <w:t>以废弃物为原料生产的建筑材料</w:t>
      </w:r>
      <w:r>
        <w:rPr>
          <w:rFonts w:eastAsiaTheme="minorEastAsia" w:hint="eastAsia"/>
        </w:rPr>
        <w:t>名称、废弃物掺量等信息。</w:t>
      </w:r>
    </w:p>
    <w:p w14:paraId="41BCC79B" w14:textId="77777777" w:rsidR="00900B89" w:rsidRPr="00882371" w:rsidRDefault="00900B89" w:rsidP="00900B89">
      <w:pPr>
        <w:spacing w:line="288" w:lineRule="auto"/>
        <w:rPr>
          <w:rFonts w:eastAsiaTheme="minorEastAsia"/>
        </w:rPr>
      </w:pPr>
      <w:r>
        <w:rPr>
          <w:rFonts w:eastAsiaTheme="minorEastAsia" w:hint="eastAsia"/>
        </w:rPr>
        <w:t>（</w:t>
      </w:r>
      <w:r>
        <w:rPr>
          <w:rFonts w:eastAsiaTheme="minorEastAsia" w:hint="eastAsia"/>
        </w:rPr>
        <w:t>4</w:t>
      </w:r>
      <w:r>
        <w:rPr>
          <w:rFonts w:eastAsiaTheme="minorEastAsia" w:hint="eastAsia"/>
        </w:rPr>
        <w:t>）</w:t>
      </w:r>
      <w:r w:rsidRPr="00E20086">
        <w:rPr>
          <w:rFonts w:eastAsiaTheme="minorEastAsia"/>
        </w:rPr>
        <w:t>工程决算材料清单</w:t>
      </w:r>
      <w:r>
        <w:rPr>
          <w:rFonts w:eastAsiaTheme="minorEastAsia" w:hint="eastAsia"/>
        </w:rPr>
        <w:t>：应体现废弃物建材的种类、使用部位、用量；</w:t>
      </w:r>
    </w:p>
    <w:p w14:paraId="02426778" w14:textId="77777777" w:rsidR="00900B89" w:rsidRPr="004916D9" w:rsidRDefault="00900B89" w:rsidP="00900B89">
      <w:pPr>
        <w:spacing w:line="288" w:lineRule="auto"/>
        <w:rPr>
          <w:b/>
        </w:rPr>
      </w:pPr>
      <w:r w:rsidRPr="004916D9">
        <w:rPr>
          <w:rFonts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28123994" w14:textId="77777777" w:rsidTr="007D31DB">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4888181F" w14:textId="77777777" w:rsidR="00900B89" w:rsidRPr="00D30A69" w:rsidRDefault="00900B89" w:rsidP="007D31DB">
            <w:pPr>
              <w:spacing w:line="288" w:lineRule="auto"/>
              <w:rPr>
                <w:b/>
              </w:rPr>
            </w:pPr>
          </w:p>
        </w:tc>
      </w:tr>
    </w:tbl>
    <w:p w14:paraId="5E37A4DA" w14:textId="77777777" w:rsidR="00900B89" w:rsidRPr="00B4060C" w:rsidRDefault="00900B89" w:rsidP="00900B89">
      <w:pPr>
        <w:spacing w:line="288" w:lineRule="auto"/>
        <w:rPr>
          <w:b/>
          <w:bCs/>
          <w:color w:val="000000" w:themeColor="text1"/>
        </w:rPr>
      </w:pPr>
    </w:p>
    <w:p w14:paraId="17BC20FB" w14:textId="77777777" w:rsidR="00900B89" w:rsidRPr="003D1B31" w:rsidRDefault="00900B89" w:rsidP="00900B89">
      <w:pPr>
        <w:pStyle w:val="3"/>
      </w:pPr>
      <w:r w:rsidRPr="003D1B31">
        <w:rPr>
          <w:rFonts w:hint="eastAsia"/>
        </w:rPr>
        <w:lastRenderedPageBreak/>
        <w:t>7.2.14 合理采用耐久性好、易维护的装饰修建筑材料。（总分5分）</w:t>
      </w:r>
    </w:p>
    <w:p w14:paraId="2749F23C" w14:textId="77777777" w:rsidR="00900B89" w:rsidRPr="008D1A6E" w:rsidRDefault="00900B89" w:rsidP="00900B89">
      <w:pPr>
        <w:spacing w:line="360" w:lineRule="auto"/>
        <w:rPr>
          <w:b/>
          <w:kern w:val="0"/>
          <w:sz w:val="24"/>
        </w:rPr>
      </w:pPr>
      <w:r w:rsidRPr="008D1A6E">
        <w:rPr>
          <w:rFonts w:hint="eastAsia"/>
          <w:b/>
          <w:kern w:val="0"/>
          <w:sz w:val="24"/>
        </w:rPr>
        <w:t>参评情况</w:t>
      </w:r>
    </w:p>
    <w:p w14:paraId="5ADEB259" w14:textId="77777777" w:rsidR="00900B89" w:rsidRPr="00233A87" w:rsidRDefault="00900B89" w:rsidP="00900B89">
      <w:pPr>
        <w:spacing w:line="360" w:lineRule="auto"/>
        <w:rPr>
          <w:kern w:val="0"/>
          <w:szCs w:val="21"/>
        </w:rPr>
      </w:pPr>
      <w:r w:rsidRPr="00233A87">
        <w:rPr>
          <w:rFonts w:hint="eastAsia"/>
          <w:kern w:val="0"/>
          <w:szCs w:val="21"/>
        </w:rPr>
        <w:t>□参评□不参评</w:t>
      </w:r>
      <w:r>
        <w:rPr>
          <w:rFonts w:hint="eastAsia"/>
          <w:kern w:val="0"/>
          <w:szCs w:val="21"/>
        </w:rPr>
        <w:t>，</w:t>
      </w:r>
      <w:r w:rsidRPr="00D7610D">
        <w:rPr>
          <w:rFonts w:hint="eastAsia"/>
          <w:kern w:val="0"/>
          <w:szCs w:val="21"/>
        </w:rPr>
        <w:t>原因</w:t>
      </w:r>
      <w:r>
        <w:rPr>
          <w:rFonts w:hint="eastAsia"/>
          <w:kern w:val="0"/>
          <w:szCs w:val="21"/>
        </w:rPr>
        <w:t>（</w:t>
      </w:r>
      <w:r w:rsidRPr="00233A87">
        <w:rPr>
          <w:rFonts w:hint="eastAsia"/>
          <w:kern w:val="0"/>
          <w:szCs w:val="21"/>
        </w:rPr>
        <w:t>□</w:t>
      </w:r>
      <w:r>
        <w:rPr>
          <w:rFonts w:hint="eastAsia"/>
          <w:kern w:val="0"/>
          <w:szCs w:val="21"/>
        </w:rPr>
        <w:t>设计阶段不参评、</w:t>
      </w:r>
      <w:r w:rsidRPr="00233A87">
        <w:rPr>
          <w:rFonts w:hint="eastAsia"/>
          <w:kern w:val="0"/>
          <w:szCs w:val="21"/>
        </w:rPr>
        <w:t>□</w:t>
      </w:r>
      <w:r>
        <w:rPr>
          <w:rFonts w:hint="eastAsia"/>
          <w:kern w:val="0"/>
          <w:szCs w:val="21"/>
        </w:rPr>
        <w:t>其他</w:t>
      </w:r>
      <w:r w:rsidRPr="00A94E6E">
        <w:rPr>
          <w:rFonts w:hint="eastAsia"/>
          <w:kern w:val="0"/>
          <w:szCs w:val="21"/>
          <w:u w:val="single"/>
        </w:rPr>
        <w:t xml:space="preserve">   </w:t>
      </w:r>
      <w:r>
        <w:rPr>
          <w:rFonts w:hint="eastAsia"/>
          <w:kern w:val="0"/>
          <w:szCs w:val="21"/>
          <w:u w:val="single"/>
        </w:rPr>
        <w:t xml:space="preserve"> </w:t>
      </w:r>
      <w:r>
        <w:rPr>
          <w:rFonts w:hint="eastAsia"/>
          <w:kern w:val="0"/>
          <w:szCs w:val="21"/>
        </w:rPr>
        <w:t>）</w:t>
      </w:r>
    </w:p>
    <w:p w14:paraId="2C6CF645" w14:textId="77777777" w:rsidR="00900B89" w:rsidRPr="00882371" w:rsidRDefault="00900B89" w:rsidP="00900B89">
      <w:pPr>
        <w:spacing w:line="288" w:lineRule="auto"/>
        <w:rPr>
          <w:rFonts w:ascii="宋体" w:hAnsi="宋体"/>
          <w:b/>
          <w:kern w:val="0"/>
          <w:sz w:val="24"/>
        </w:rPr>
      </w:pPr>
      <w:r>
        <w:rPr>
          <w:rFonts w:ascii="宋体" w:hAnsi="宋体" w:hint="eastAsia"/>
          <w:b/>
          <w:kern w:val="0"/>
          <w:sz w:val="24"/>
        </w:rPr>
        <w:t>1、</w:t>
      </w:r>
      <w:r w:rsidRPr="00E83F14">
        <w:rPr>
          <w:rFonts w:ascii="宋体" w:hAnsi="宋体" w:hint="eastAsia"/>
          <w:b/>
          <w:kern w:val="0"/>
          <w:sz w:val="24"/>
        </w:rPr>
        <w:t>得分自评</w:t>
      </w:r>
    </w:p>
    <w:tbl>
      <w:tblPr>
        <w:tblStyle w:val="23"/>
        <w:tblW w:w="7817" w:type="dxa"/>
        <w:tblLook w:val="04A0" w:firstRow="1" w:lastRow="0" w:firstColumn="1" w:lastColumn="0" w:noHBand="0" w:noVBand="1"/>
      </w:tblPr>
      <w:tblGrid>
        <w:gridCol w:w="4386"/>
        <w:gridCol w:w="1843"/>
        <w:gridCol w:w="1588"/>
      </w:tblGrid>
      <w:tr w:rsidR="00900B89" w:rsidRPr="000B58EA" w14:paraId="62159BFE" w14:textId="77777777" w:rsidTr="007D31DB">
        <w:tc>
          <w:tcPr>
            <w:tcW w:w="4386" w:type="dxa"/>
          </w:tcPr>
          <w:p w14:paraId="6B308B28" w14:textId="77777777" w:rsidR="00900B89" w:rsidRPr="00882371" w:rsidRDefault="00900B89" w:rsidP="007D31DB">
            <w:pPr>
              <w:jc w:val="center"/>
              <w:rPr>
                <w:b/>
              </w:rPr>
            </w:pPr>
            <w:r w:rsidRPr="00882371">
              <w:rPr>
                <w:rFonts w:hint="eastAsia"/>
                <w:b/>
              </w:rPr>
              <w:t>评价</w:t>
            </w:r>
            <w:r w:rsidRPr="00882371">
              <w:rPr>
                <w:b/>
              </w:rPr>
              <w:t>内容</w:t>
            </w:r>
          </w:p>
        </w:tc>
        <w:tc>
          <w:tcPr>
            <w:tcW w:w="1843" w:type="dxa"/>
          </w:tcPr>
          <w:p w14:paraId="4057726B" w14:textId="77777777" w:rsidR="00900B89" w:rsidRPr="00882371" w:rsidRDefault="00900B89" w:rsidP="007D31DB">
            <w:pPr>
              <w:jc w:val="center"/>
              <w:rPr>
                <w:b/>
              </w:rPr>
            </w:pPr>
            <w:r w:rsidRPr="00882371">
              <w:rPr>
                <w:rFonts w:hint="eastAsia"/>
                <w:b/>
              </w:rPr>
              <w:t>评价</w:t>
            </w:r>
            <w:r w:rsidRPr="00882371">
              <w:rPr>
                <w:b/>
              </w:rPr>
              <w:t>分值</w:t>
            </w:r>
            <w:r w:rsidRPr="00882371">
              <w:rPr>
                <w:rFonts w:hint="eastAsia"/>
                <w:b/>
              </w:rPr>
              <w:t>（分</w:t>
            </w:r>
            <w:r w:rsidRPr="00882371">
              <w:rPr>
                <w:b/>
              </w:rPr>
              <w:t>）</w:t>
            </w:r>
          </w:p>
        </w:tc>
        <w:tc>
          <w:tcPr>
            <w:tcW w:w="1588" w:type="dxa"/>
          </w:tcPr>
          <w:p w14:paraId="75CD5A7E" w14:textId="77777777" w:rsidR="00900B89" w:rsidRPr="00882371" w:rsidRDefault="00900B89" w:rsidP="007D31DB">
            <w:pPr>
              <w:jc w:val="center"/>
              <w:rPr>
                <w:b/>
              </w:rPr>
            </w:pPr>
            <w:r w:rsidRPr="00882371">
              <w:rPr>
                <w:rFonts w:hint="eastAsia"/>
                <w:b/>
              </w:rPr>
              <w:t>自评得分（分）</w:t>
            </w:r>
          </w:p>
        </w:tc>
      </w:tr>
      <w:tr w:rsidR="00900B89" w:rsidRPr="000B58EA" w14:paraId="1A94186E" w14:textId="77777777" w:rsidTr="007D31DB">
        <w:tc>
          <w:tcPr>
            <w:tcW w:w="4386" w:type="dxa"/>
          </w:tcPr>
          <w:p w14:paraId="720E41CD" w14:textId="77777777" w:rsidR="00900B89" w:rsidRPr="000B58EA" w:rsidRDefault="00900B89" w:rsidP="007D31DB">
            <w:pPr>
              <w:jc w:val="center"/>
            </w:pPr>
            <w:r w:rsidRPr="000B58EA">
              <w:rPr>
                <w:rFonts w:hint="eastAsia"/>
              </w:rPr>
              <w:t>合理采用清水混凝土</w:t>
            </w:r>
          </w:p>
        </w:tc>
        <w:tc>
          <w:tcPr>
            <w:tcW w:w="1843" w:type="dxa"/>
          </w:tcPr>
          <w:p w14:paraId="27FF5035" w14:textId="77777777" w:rsidR="00900B89" w:rsidRPr="000B58EA" w:rsidRDefault="00900B89" w:rsidP="007D31DB">
            <w:pPr>
              <w:jc w:val="center"/>
            </w:pPr>
            <w:r w:rsidRPr="000B58EA">
              <w:rPr>
                <w:rFonts w:hint="eastAsia"/>
              </w:rPr>
              <w:t>2</w:t>
            </w:r>
          </w:p>
        </w:tc>
        <w:tc>
          <w:tcPr>
            <w:tcW w:w="1588" w:type="dxa"/>
          </w:tcPr>
          <w:p w14:paraId="08B4C91D" w14:textId="77777777" w:rsidR="00900B89" w:rsidRPr="000B58EA" w:rsidRDefault="00900B89" w:rsidP="007D31DB">
            <w:pPr>
              <w:jc w:val="center"/>
            </w:pPr>
          </w:p>
        </w:tc>
      </w:tr>
      <w:tr w:rsidR="00900B89" w:rsidRPr="000B58EA" w14:paraId="6021B0AD" w14:textId="77777777" w:rsidTr="007D31DB">
        <w:tc>
          <w:tcPr>
            <w:tcW w:w="4386" w:type="dxa"/>
          </w:tcPr>
          <w:p w14:paraId="3E7A04F5" w14:textId="77777777" w:rsidR="00900B89" w:rsidRPr="000B58EA" w:rsidRDefault="00900B89" w:rsidP="007D31DB">
            <w:pPr>
              <w:jc w:val="center"/>
            </w:pPr>
            <w:r w:rsidRPr="000B58EA">
              <w:rPr>
                <w:rFonts w:hint="eastAsia"/>
              </w:rPr>
              <w:t>采用耐久性好、易维护的外立面材料</w:t>
            </w:r>
          </w:p>
        </w:tc>
        <w:tc>
          <w:tcPr>
            <w:tcW w:w="1843" w:type="dxa"/>
          </w:tcPr>
          <w:p w14:paraId="6A1D1267" w14:textId="77777777" w:rsidR="00900B89" w:rsidRPr="000B58EA" w:rsidRDefault="00900B89" w:rsidP="007D31DB">
            <w:pPr>
              <w:jc w:val="center"/>
            </w:pPr>
            <w:r w:rsidRPr="000B58EA">
              <w:rPr>
                <w:rFonts w:hint="eastAsia"/>
              </w:rPr>
              <w:t>2</w:t>
            </w:r>
          </w:p>
        </w:tc>
        <w:tc>
          <w:tcPr>
            <w:tcW w:w="1588" w:type="dxa"/>
          </w:tcPr>
          <w:p w14:paraId="7857ECBB" w14:textId="77777777" w:rsidR="00900B89" w:rsidRPr="000B58EA" w:rsidRDefault="00900B89" w:rsidP="007D31DB">
            <w:pPr>
              <w:jc w:val="center"/>
            </w:pPr>
          </w:p>
        </w:tc>
      </w:tr>
      <w:tr w:rsidR="00900B89" w:rsidRPr="000B58EA" w14:paraId="4D147DB3" w14:textId="77777777" w:rsidTr="007D31DB">
        <w:tc>
          <w:tcPr>
            <w:tcW w:w="4386" w:type="dxa"/>
          </w:tcPr>
          <w:p w14:paraId="0783C8AC" w14:textId="77777777" w:rsidR="00900B89" w:rsidRPr="000B58EA" w:rsidRDefault="00900B89" w:rsidP="007D31DB">
            <w:pPr>
              <w:jc w:val="center"/>
            </w:pPr>
            <w:r w:rsidRPr="000B58EA">
              <w:rPr>
                <w:rFonts w:hint="eastAsia"/>
              </w:rPr>
              <w:t>采用耐久性好、易维护的室内装饰装修材料</w:t>
            </w:r>
          </w:p>
        </w:tc>
        <w:tc>
          <w:tcPr>
            <w:tcW w:w="1843" w:type="dxa"/>
          </w:tcPr>
          <w:p w14:paraId="65B63092" w14:textId="77777777" w:rsidR="00900B89" w:rsidRPr="000B58EA" w:rsidRDefault="00900B89" w:rsidP="007D31DB">
            <w:pPr>
              <w:jc w:val="center"/>
            </w:pPr>
            <w:r w:rsidRPr="000B58EA">
              <w:rPr>
                <w:rFonts w:hint="eastAsia"/>
              </w:rPr>
              <w:t>1</w:t>
            </w:r>
          </w:p>
        </w:tc>
        <w:tc>
          <w:tcPr>
            <w:tcW w:w="1588" w:type="dxa"/>
          </w:tcPr>
          <w:p w14:paraId="197232D3" w14:textId="77777777" w:rsidR="00900B89" w:rsidRPr="000B58EA" w:rsidRDefault="00900B89" w:rsidP="007D31DB">
            <w:pPr>
              <w:jc w:val="center"/>
            </w:pPr>
          </w:p>
        </w:tc>
      </w:tr>
      <w:tr w:rsidR="00900B89" w:rsidRPr="000B58EA" w14:paraId="03D09764" w14:textId="77777777" w:rsidTr="007D31DB">
        <w:tc>
          <w:tcPr>
            <w:tcW w:w="4386" w:type="dxa"/>
          </w:tcPr>
          <w:p w14:paraId="26272CF2" w14:textId="77777777" w:rsidR="00900B89" w:rsidRPr="000B58EA" w:rsidRDefault="00900B89" w:rsidP="007D31DB">
            <w:pPr>
              <w:jc w:val="center"/>
            </w:pPr>
            <w:r w:rsidRPr="000B58EA">
              <w:rPr>
                <w:rFonts w:hint="eastAsia"/>
              </w:rPr>
              <w:t>合计</w:t>
            </w:r>
          </w:p>
        </w:tc>
        <w:tc>
          <w:tcPr>
            <w:tcW w:w="1843" w:type="dxa"/>
          </w:tcPr>
          <w:p w14:paraId="47F40F7D" w14:textId="77777777" w:rsidR="00900B89" w:rsidRPr="000B58EA" w:rsidRDefault="00900B89" w:rsidP="007D31DB">
            <w:pPr>
              <w:jc w:val="center"/>
            </w:pPr>
            <w:r w:rsidRPr="000B58EA">
              <w:t>5</w:t>
            </w:r>
          </w:p>
        </w:tc>
        <w:tc>
          <w:tcPr>
            <w:tcW w:w="1588" w:type="dxa"/>
          </w:tcPr>
          <w:p w14:paraId="79030480" w14:textId="77777777" w:rsidR="00900B89" w:rsidRPr="000B58EA" w:rsidRDefault="00900B89" w:rsidP="007D31DB">
            <w:pPr>
              <w:jc w:val="center"/>
            </w:pPr>
          </w:p>
        </w:tc>
      </w:tr>
    </w:tbl>
    <w:p w14:paraId="744C9896"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2、评价要点</w:t>
      </w:r>
    </w:p>
    <w:p w14:paraId="3986BAB6" w14:textId="77777777" w:rsidR="00900B89" w:rsidRPr="0095774E" w:rsidRDefault="00900B89" w:rsidP="00900B89">
      <w:pPr>
        <w:pStyle w:val="af7"/>
        <w:numPr>
          <w:ilvl w:val="0"/>
          <w:numId w:val="10"/>
        </w:numPr>
        <w:spacing w:line="288" w:lineRule="auto"/>
        <w:ind w:firstLineChars="0"/>
        <w:rPr>
          <w:b/>
          <w:lang w:val="zh-CN"/>
        </w:rPr>
      </w:pPr>
      <w:r>
        <w:rPr>
          <w:rFonts w:hint="eastAsia"/>
          <w:b/>
          <w:lang w:val="zh-CN"/>
        </w:rPr>
        <w:t>耐久性好、易维护的装饰装修材料使用情况</w:t>
      </w:r>
      <w:r w:rsidRPr="00817386">
        <w:rPr>
          <w:rFonts w:hint="eastAsia"/>
          <w:b/>
          <w:lang w:val="zh-CN"/>
        </w:rPr>
        <w:t>：</w:t>
      </w:r>
    </w:p>
    <w:p w14:paraId="00B5BAA7" w14:textId="77777777" w:rsidR="00900B89" w:rsidRPr="008F43D2" w:rsidRDefault="00900B89" w:rsidP="00900B89">
      <w:pPr>
        <w:autoSpaceDE w:val="0"/>
        <w:autoSpaceDN w:val="0"/>
        <w:adjustRightInd w:val="0"/>
        <w:jc w:val="left"/>
        <w:rPr>
          <w:rFonts w:cs="宋体"/>
          <w:u w:val="single"/>
          <w:lang w:val="zh-CN"/>
        </w:rPr>
      </w:pPr>
      <w:r>
        <w:rPr>
          <w:rFonts w:cs="宋体" w:hint="eastAsia"/>
          <w:lang w:val="zh-CN"/>
        </w:rPr>
        <w:t>（</w:t>
      </w:r>
      <w:r w:rsidRPr="000E236D">
        <w:rPr>
          <w:rFonts w:cs="宋体"/>
          <w:lang w:val="zh-CN"/>
        </w:rPr>
        <w:t>1</w:t>
      </w:r>
      <w:r>
        <w:rPr>
          <w:rFonts w:cs="宋体" w:hint="eastAsia"/>
          <w:lang w:val="zh-CN"/>
        </w:rPr>
        <w:t>）</w:t>
      </w:r>
      <w:r w:rsidRPr="000E236D">
        <w:rPr>
          <w:rFonts w:cs="宋体" w:hint="eastAsia"/>
          <w:lang w:val="zh-CN"/>
        </w:rPr>
        <w:t>是否</w:t>
      </w:r>
      <w:r>
        <w:rPr>
          <w:rFonts w:cs="宋体" w:hint="eastAsia"/>
          <w:lang w:val="zh-CN"/>
        </w:rPr>
        <w:t>采用清水混凝土装修</w:t>
      </w:r>
      <w:r w:rsidRPr="000E236D">
        <w:rPr>
          <w:rFonts w:cs="宋体" w:hint="eastAsia"/>
          <w:lang w:val="zh-CN"/>
        </w:rPr>
        <w:t>：□是、□否</w:t>
      </w:r>
      <w:r>
        <w:rPr>
          <w:rFonts w:cs="宋体" w:hint="eastAsia"/>
          <w:lang w:val="zh-CN"/>
        </w:rPr>
        <w:t>，应用区域：</w:t>
      </w:r>
      <w:r w:rsidRPr="00FD196A">
        <w:rPr>
          <w:rFonts w:cs="宋体" w:hint="eastAsia"/>
          <w:szCs w:val="21"/>
          <w:u w:val="single"/>
        </w:rPr>
        <w:t xml:space="preserve">  </w:t>
      </w:r>
      <w:r>
        <w:rPr>
          <w:rFonts w:cs="宋体" w:hint="eastAsia"/>
          <w:szCs w:val="21"/>
          <w:u w:val="single"/>
        </w:rPr>
        <w:t xml:space="preserve">     </w:t>
      </w:r>
    </w:p>
    <w:p w14:paraId="56C646AC" w14:textId="77777777" w:rsidR="00900B89" w:rsidRDefault="00900B89" w:rsidP="00900B89">
      <w:pPr>
        <w:autoSpaceDE w:val="0"/>
        <w:autoSpaceDN w:val="0"/>
        <w:adjustRightInd w:val="0"/>
        <w:jc w:val="left"/>
        <w:rPr>
          <w:rFonts w:cs="宋体"/>
          <w:u w:val="single"/>
          <w:lang w:val="zh-CN"/>
        </w:rPr>
      </w:pPr>
      <w:r>
        <w:rPr>
          <w:rFonts w:cs="宋体" w:hint="eastAsia"/>
          <w:lang w:val="zh-CN"/>
        </w:rPr>
        <w:t>（</w:t>
      </w:r>
      <w:r w:rsidRPr="000E236D">
        <w:rPr>
          <w:rFonts w:cs="宋体"/>
          <w:lang w:val="zh-CN"/>
        </w:rPr>
        <w:t>2</w:t>
      </w:r>
      <w:r>
        <w:rPr>
          <w:rFonts w:cs="宋体" w:hint="eastAsia"/>
          <w:lang w:val="zh-CN"/>
        </w:rPr>
        <w:t>）</w:t>
      </w:r>
      <w:r w:rsidRPr="000E236D">
        <w:rPr>
          <w:rFonts w:cs="宋体" w:hint="eastAsia"/>
          <w:lang w:val="zh-CN"/>
        </w:rPr>
        <w:t>是否</w:t>
      </w:r>
      <w:r>
        <w:rPr>
          <w:rFonts w:cs="宋体" w:hint="eastAsia"/>
          <w:lang w:val="zh-CN"/>
        </w:rPr>
        <w:t>采用</w:t>
      </w:r>
      <w:r>
        <w:rPr>
          <w:rFonts w:hint="eastAsia"/>
          <w:bCs/>
          <w:lang w:val="zh-CN"/>
        </w:rPr>
        <w:t>采用耐久性好、易维护的外立面材料</w:t>
      </w:r>
      <w:r w:rsidRPr="000E236D">
        <w:rPr>
          <w:rFonts w:cs="宋体" w:hint="eastAsia"/>
          <w:lang w:val="zh-CN"/>
        </w:rPr>
        <w:t>：□是、□否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662"/>
        <w:gridCol w:w="2159"/>
        <w:gridCol w:w="1781"/>
        <w:gridCol w:w="1753"/>
      </w:tblGrid>
      <w:tr w:rsidR="00900B89" w:rsidRPr="009F55A6" w14:paraId="20372C85" w14:textId="77777777" w:rsidTr="007D31DB">
        <w:trPr>
          <w:jc w:val="center"/>
        </w:trPr>
        <w:tc>
          <w:tcPr>
            <w:tcW w:w="962" w:type="dxa"/>
            <w:vAlign w:val="center"/>
          </w:tcPr>
          <w:p w14:paraId="0F92228F" w14:textId="77777777" w:rsidR="00900B89" w:rsidRPr="00E117E9" w:rsidRDefault="00900B89" w:rsidP="007D31DB">
            <w:pPr>
              <w:spacing w:line="288" w:lineRule="auto"/>
              <w:jc w:val="center"/>
              <w:rPr>
                <w:b/>
                <w:bCs/>
                <w:sz w:val="18"/>
                <w:szCs w:val="18"/>
              </w:rPr>
            </w:pPr>
            <w:r w:rsidRPr="00E117E9">
              <w:rPr>
                <w:rFonts w:hint="eastAsia"/>
                <w:b/>
                <w:bCs/>
                <w:sz w:val="18"/>
                <w:szCs w:val="18"/>
              </w:rPr>
              <w:t>材料分类</w:t>
            </w:r>
          </w:p>
        </w:tc>
        <w:tc>
          <w:tcPr>
            <w:tcW w:w="1711" w:type="dxa"/>
            <w:vAlign w:val="center"/>
          </w:tcPr>
          <w:p w14:paraId="7444805E" w14:textId="77777777" w:rsidR="00900B89" w:rsidRPr="00E117E9" w:rsidRDefault="00900B89" w:rsidP="007D31DB">
            <w:pPr>
              <w:spacing w:line="288" w:lineRule="auto"/>
              <w:jc w:val="center"/>
              <w:rPr>
                <w:b/>
                <w:bCs/>
                <w:sz w:val="18"/>
                <w:szCs w:val="18"/>
              </w:rPr>
            </w:pPr>
            <w:r w:rsidRPr="00E117E9">
              <w:rPr>
                <w:rFonts w:ascii="宋体" w:cs="宋体" w:hint="eastAsia"/>
                <w:b/>
                <w:kern w:val="0"/>
                <w:sz w:val="18"/>
                <w:szCs w:val="18"/>
              </w:rPr>
              <w:t>材料</w:t>
            </w:r>
          </w:p>
        </w:tc>
        <w:tc>
          <w:tcPr>
            <w:tcW w:w="2227" w:type="dxa"/>
            <w:vAlign w:val="center"/>
          </w:tcPr>
          <w:p w14:paraId="02FD8DBD" w14:textId="77777777" w:rsidR="00900B89" w:rsidRPr="00E117E9" w:rsidRDefault="00900B89" w:rsidP="007D31DB">
            <w:pPr>
              <w:spacing w:line="288" w:lineRule="auto"/>
              <w:jc w:val="center"/>
              <w:rPr>
                <w:b/>
                <w:bCs/>
                <w:sz w:val="18"/>
                <w:szCs w:val="18"/>
              </w:rPr>
            </w:pPr>
            <w:r w:rsidRPr="00E117E9">
              <w:rPr>
                <w:rFonts w:ascii="宋体" w:cs="宋体" w:hint="eastAsia"/>
                <w:b/>
                <w:kern w:val="0"/>
                <w:sz w:val="18"/>
                <w:szCs w:val="18"/>
              </w:rPr>
              <w:t>应用部位</w:t>
            </w:r>
          </w:p>
        </w:tc>
        <w:tc>
          <w:tcPr>
            <w:tcW w:w="1827" w:type="dxa"/>
            <w:vAlign w:val="center"/>
          </w:tcPr>
          <w:p w14:paraId="54333B3D" w14:textId="77777777" w:rsidR="00900B89" w:rsidRDefault="00900B89" w:rsidP="007D31DB">
            <w:pPr>
              <w:spacing w:line="288" w:lineRule="auto"/>
              <w:jc w:val="center"/>
              <w:rPr>
                <w:rFonts w:ascii="宋体" w:cs="宋体"/>
                <w:b/>
                <w:kern w:val="0"/>
                <w:sz w:val="18"/>
                <w:szCs w:val="18"/>
              </w:rPr>
            </w:pPr>
            <w:r w:rsidRPr="00E117E9">
              <w:rPr>
                <w:rFonts w:ascii="宋体" w:cs="宋体" w:hint="eastAsia"/>
                <w:b/>
                <w:kern w:val="0"/>
                <w:sz w:val="18"/>
                <w:szCs w:val="18"/>
              </w:rPr>
              <w:t>应用量</w:t>
            </w:r>
          </w:p>
          <w:p w14:paraId="4C747A1D" w14:textId="77777777" w:rsidR="00900B89" w:rsidRPr="00E117E9" w:rsidRDefault="00900B89" w:rsidP="007D31DB">
            <w:pPr>
              <w:spacing w:line="288" w:lineRule="auto"/>
              <w:jc w:val="center"/>
              <w:rPr>
                <w:b/>
                <w:bCs/>
                <w:sz w:val="18"/>
                <w:szCs w:val="18"/>
              </w:rPr>
            </w:pPr>
            <w:r>
              <w:rPr>
                <w:rFonts w:ascii="宋体" w:cs="宋体" w:hint="eastAsia"/>
                <w:b/>
                <w:kern w:val="0"/>
                <w:sz w:val="18"/>
                <w:szCs w:val="18"/>
              </w:rPr>
              <w:t>（重量/体积）</w:t>
            </w:r>
          </w:p>
        </w:tc>
        <w:tc>
          <w:tcPr>
            <w:tcW w:w="1795" w:type="dxa"/>
          </w:tcPr>
          <w:p w14:paraId="2B7D8B0B" w14:textId="77777777" w:rsidR="00900B89" w:rsidRDefault="00900B89" w:rsidP="007D31DB">
            <w:pPr>
              <w:spacing w:line="288" w:lineRule="auto"/>
              <w:jc w:val="center"/>
              <w:rPr>
                <w:rFonts w:ascii="宋体" w:cs="宋体"/>
                <w:b/>
                <w:kern w:val="0"/>
                <w:sz w:val="18"/>
                <w:szCs w:val="18"/>
              </w:rPr>
            </w:pPr>
            <w:r>
              <w:rPr>
                <w:rFonts w:ascii="宋体" w:cs="宋体" w:hint="eastAsia"/>
                <w:b/>
                <w:kern w:val="0"/>
                <w:sz w:val="18"/>
                <w:szCs w:val="18"/>
              </w:rPr>
              <w:t>占同类建材比例</w:t>
            </w:r>
          </w:p>
          <w:p w14:paraId="0A4BFD0A" w14:textId="77777777" w:rsidR="00900B89" w:rsidRPr="00E117E9" w:rsidRDefault="00900B89" w:rsidP="007D31DB">
            <w:pPr>
              <w:spacing w:line="288" w:lineRule="auto"/>
              <w:jc w:val="center"/>
              <w:rPr>
                <w:rFonts w:ascii="宋体" w:cs="宋体"/>
                <w:b/>
                <w:kern w:val="0"/>
                <w:sz w:val="18"/>
                <w:szCs w:val="18"/>
              </w:rPr>
            </w:pPr>
            <w:r>
              <w:rPr>
                <w:rFonts w:ascii="宋体" w:cs="宋体" w:hint="eastAsia"/>
                <w:b/>
                <w:kern w:val="0"/>
                <w:sz w:val="18"/>
                <w:szCs w:val="18"/>
              </w:rPr>
              <w:t>（%）</w:t>
            </w:r>
          </w:p>
        </w:tc>
      </w:tr>
      <w:tr w:rsidR="00900B89" w:rsidRPr="009F55A6" w14:paraId="4D57E8E1" w14:textId="77777777" w:rsidTr="007D31DB">
        <w:trPr>
          <w:jc w:val="center"/>
        </w:trPr>
        <w:tc>
          <w:tcPr>
            <w:tcW w:w="962" w:type="dxa"/>
          </w:tcPr>
          <w:p w14:paraId="7FB3B385" w14:textId="77777777" w:rsidR="00900B89" w:rsidRPr="009F55A6" w:rsidRDefault="00900B89" w:rsidP="007D31DB">
            <w:pPr>
              <w:spacing w:line="288" w:lineRule="auto"/>
              <w:jc w:val="center"/>
              <w:rPr>
                <w:bCs/>
                <w:sz w:val="18"/>
                <w:szCs w:val="18"/>
              </w:rPr>
            </w:pPr>
          </w:p>
        </w:tc>
        <w:tc>
          <w:tcPr>
            <w:tcW w:w="1711" w:type="dxa"/>
          </w:tcPr>
          <w:p w14:paraId="2BFAE0EA" w14:textId="77777777" w:rsidR="00900B89" w:rsidRPr="009F55A6" w:rsidRDefault="00900B89" w:rsidP="007D31DB">
            <w:pPr>
              <w:spacing w:line="288" w:lineRule="auto"/>
              <w:jc w:val="center"/>
              <w:rPr>
                <w:bCs/>
                <w:sz w:val="18"/>
                <w:szCs w:val="18"/>
              </w:rPr>
            </w:pPr>
          </w:p>
        </w:tc>
        <w:tc>
          <w:tcPr>
            <w:tcW w:w="2227" w:type="dxa"/>
          </w:tcPr>
          <w:p w14:paraId="5293448D" w14:textId="77777777" w:rsidR="00900B89" w:rsidRPr="009F55A6" w:rsidRDefault="00900B89" w:rsidP="007D31DB">
            <w:pPr>
              <w:spacing w:line="288" w:lineRule="auto"/>
              <w:jc w:val="right"/>
              <w:rPr>
                <w:bCs/>
                <w:sz w:val="18"/>
                <w:szCs w:val="18"/>
              </w:rPr>
            </w:pPr>
          </w:p>
        </w:tc>
        <w:tc>
          <w:tcPr>
            <w:tcW w:w="1827" w:type="dxa"/>
          </w:tcPr>
          <w:p w14:paraId="76B9C35D" w14:textId="77777777" w:rsidR="00900B89" w:rsidRPr="009F55A6" w:rsidRDefault="00900B89" w:rsidP="007D31DB">
            <w:pPr>
              <w:spacing w:line="288" w:lineRule="auto"/>
              <w:jc w:val="center"/>
              <w:rPr>
                <w:bCs/>
                <w:sz w:val="18"/>
                <w:szCs w:val="18"/>
              </w:rPr>
            </w:pPr>
          </w:p>
        </w:tc>
        <w:tc>
          <w:tcPr>
            <w:tcW w:w="1795" w:type="dxa"/>
          </w:tcPr>
          <w:p w14:paraId="4F88C770" w14:textId="77777777" w:rsidR="00900B89" w:rsidRPr="009F55A6" w:rsidRDefault="00900B89" w:rsidP="007D31DB">
            <w:pPr>
              <w:spacing w:line="288" w:lineRule="auto"/>
              <w:jc w:val="center"/>
              <w:rPr>
                <w:bCs/>
                <w:sz w:val="18"/>
                <w:szCs w:val="18"/>
              </w:rPr>
            </w:pPr>
          </w:p>
        </w:tc>
      </w:tr>
      <w:tr w:rsidR="00900B89" w:rsidRPr="009F55A6" w14:paraId="568360DA" w14:textId="77777777" w:rsidTr="007D31DB">
        <w:trPr>
          <w:jc w:val="center"/>
        </w:trPr>
        <w:tc>
          <w:tcPr>
            <w:tcW w:w="962" w:type="dxa"/>
          </w:tcPr>
          <w:p w14:paraId="408DEDBC" w14:textId="77777777" w:rsidR="00900B89" w:rsidRPr="009F55A6" w:rsidRDefault="00900B89" w:rsidP="007D31DB">
            <w:pPr>
              <w:spacing w:line="288" w:lineRule="auto"/>
              <w:jc w:val="center"/>
              <w:rPr>
                <w:bCs/>
                <w:sz w:val="18"/>
                <w:szCs w:val="18"/>
              </w:rPr>
            </w:pPr>
          </w:p>
        </w:tc>
        <w:tc>
          <w:tcPr>
            <w:tcW w:w="1711" w:type="dxa"/>
          </w:tcPr>
          <w:p w14:paraId="1FE611A7" w14:textId="77777777" w:rsidR="00900B89" w:rsidRPr="009F55A6" w:rsidRDefault="00900B89" w:rsidP="007D31DB">
            <w:pPr>
              <w:spacing w:line="288" w:lineRule="auto"/>
              <w:jc w:val="center"/>
              <w:rPr>
                <w:bCs/>
                <w:sz w:val="18"/>
                <w:szCs w:val="18"/>
              </w:rPr>
            </w:pPr>
          </w:p>
        </w:tc>
        <w:tc>
          <w:tcPr>
            <w:tcW w:w="2227" w:type="dxa"/>
          </w:tcPr>
          <w:p w14:paraId="583FEAAA" w14:textId="77777777" w:rsidR="00900B89" w:rsidRPr="009F55A6" w:rsidRDefault="00900B89" w:rsidP="007D31DB">
            <w:pPr>
              <w:spacing w:line="288" w:lineRule="auto"/>
              <w:jc w:val="right"/>
              <w:rPr>
                <w:bCs/>
                <w:sz w:val="18"/>
                <w:szCs w:val="18"/>
              </w:rPr>
            </w:pPr>
          </w:p>
        </w:tc>
        <w:tc>
          <w:tcPr>
            <w:tcW w:w="1827" w:type="dxa"/>
          </w:tcPr>
          <w:p w14:paraId="271A6209" w14:textId="77777777" w:rsidR="00900B89" w:rsidRPr="009F55A6" w:rsidRDefault="00900B89" w:rsidP="007D31DB">
            <w:pPr>
              <w:spacing w:line="288" w:lineRule="auto"/>
              <w:jc w:val="center"/>
              <w:rPr>
                <w:bCs/>
                <w:sz w:val="18"/>
                <w:szCs w:val="18"/>
              </w:rPr>
            </w:pPr>
          </w:p>
        </w:tc>
        <w:tc>
          <w:tcPr>
            <w:tcW w:w="1795" w:type="dxa"/>
          </w:tcPr>
          <w:p w14:paraId="3A2FCAC9" w14:textId="77777777" w:rsidR="00900B89" w:rsidRPr="009F55A6" w:rsidRDefault="00900B89" w:rsidP="007D31DB">
            <w:pPr>
              <w:spacing w:line="288" w:lineRule="auto"/>
              <w:jc w:val="center"/>
              <w:rPr>
                <w:bCs/>
                <w:sz w:val="18"/>
                <w:szCs w:val="18"/>
              </w:rPr>
            </w:pPr>
          </w:p>
        </w:tc>
      </w:tr>
      <w:tr w:rsidR="00900B89" w:rsidRPr="009F55A6" w14:paraId="5341B416" w14:textId="77777777" w:rsidTr="007D31DB">
        <w:trPr>
          <w:jc w:val="center"/>
        </w:trPr>
        <w:tc>
          <w:tcPr>
            <w:tcW w:w="962" w:type="dxa"/>
          </w:tcPr>
          <w:p w14:paraId="09277140" w14:textId="77777777" w:rsidR="00900B89" w:rsidRPr="009F55A6" w:rsidRDefault="00900B89" w:rsidP="007D31DB">
            <w:pPr>
              <w:spacing w:line="288" w:lineRule="auto"/>
              <w:jc w:val="center"/>
              <w:rPr>
                <w:bCs/>
                <w:sz w:val="18"/>
                <w:szCs w:val="18"/>
              </w:rPr>
            </w:pPr>
          </w:p>
        </w:tc>
        <w:tc>
          <w:tcPr>
            <w:tcW w:w="1711" w:type="dxa"/>
          </w:tcPr>
          <w:p w14:paraId="493066DC" w14:textId="77777777" w:rsidR="00900B89" w:rsidRPr="009F55A6" w:rsidRDefault="00900B89" w:rsidP="007D31DB">
            <w:pPr>
              <w:spacing w:line="288" w:lineRule="auto"/>
              <w:jc w:val="center"/>
              <w:rPr>
                <w:bCs/>
                <w:sz w:val="18"/>
                <w:szCs w:val="18"/>
              </w:rPr>
            </w:pPr>
          </w:p>
        </w:tc>
        <w:tc>
          <w:tcPr>
            <w:tcW w:w="2227" w:type="dxa"/>
          </w:tcPr>
          <w:p w14:paraId="60E6F21E" w14:textId="77777777" w:rsidR="00900B89" w:rsidRPr="009F55A6" w:rsidRDefault="00900B89" w:rsidP="007D31DB">
            <w:pPr>
              <w:spacing w:line="288" w:lineRule="auto"/>
              <w:jc w:val="right"/>
              <w:rPr>
                <w:bCs/>
                <w:sz w:val="18"/>
                <w:szCs w:val="18"/>
              </w:rPr>
            </w:pPr>
          </w:p>
        </w:tc>
        <w:tc>
          <w:tcPr>
            <w:tcW w:w="1827" w:type="dxa"/>
          </w:tcPr>
          <w:p w14:paraId="16E34DD4" w14:textId="77777777" w:rsidR="00900B89" w:rsidRPr="009F55A6" w:rsidRDefault="00900B89" w:rsidP="007D31DB">
            <w:pPr>
              <w:spacing w:line="288" w:lineRule="auto"/>
              <w:jc w:val="center"/>
              <w:rPr>
                <w:bCs/>
                <w:sz w:val="18"/>
                <w:szCs w:val="18"/>
              </w:rPr>
            </w:pPr>
          </w:p>
        </w:tc>
        <w:tc>
          <w:tcPr>
            <w:tcW w:w="1795" w:type="dxa"/>
          </w:tcPr>
          <w:p w14:paraId="292D8B32" w14:textId="77777777" w:rsidR="00900B89" w:rsidRPr="009F55A6" w:rsidRDefault="00900B89" w:rsidP="007D31DB">
            <w:pPr>
              <w:spacing w:line="288" w:lineRule="auto"/>
              <w:jc w:val="center"/>
              <w:rPr>
                <w:bCs/>
                <w:sz w:val="18"/>
                <w:szCs w:val="18"/>
              </w:rPr>
            </w:pPr>
          </w:p>
        </w:tc>
      </w:tr>
    </w:tbl>
    <w:p w14:paraId="1AA68F4E" w14:textId="77777777" w:rsidR="00900B89" w:rsidRPr="00AA4401" w:rsidRDefault="00900B89" w:rsidP="00900B89">
      <w:pPr>
        <w:autoSpaceDE w:val="0"/>
        <w:autoSpaceDN w:val="0"/>
        <w:adjustRightInd w:val="0"/>
        <w:jc w:val="left"/>
        <w:rPr>
          <w:rFonts w:cs="宋体"/>
          <w:lang w:val="zh-CN"/>
        </w:rPr>
      </w:pPr>
      <w:r>
        <w:rPr>
          <w:rFonts w:cs="宋体" w:hint="eastAsia"/>
          <w:lang w:val="zh-CN"/>
        </w:rPr>
        <w:t>（</w:t>
      </w:r>
      <w:r>
        <w:rPr>
          <w:rFonts w:cs="宋体" w:hint="eastAsia"/>
          <w:lang w:val="zh-CN"/>
        </w:rPr>
        <w:t>3</w:t>
      </w:r>
      <w:r>
        <w:rPr>
          <w:rFonts w:cs="宋体" w:hint="eastAsia"/>
          <w:lang w:val="zh-CN"/>
        </w:rPr>
        <w:t>）</w:t>
      </w:r>
      <w:r w:rsidRPr="0023399D">
        <w:rPr>
          <w:rFonts w:cs="宋体" w:hint="eastAsia"/>
          <w:lang w:val="zh-CN"/>
        </w:rPr>
        <w:t>是否采用</w:t>
      </w:r>
      <w:r w:rsidRPr="005536D3">
        <w:rPr>
          <w:rFonts w:cs="宋体" w:hint="eastAsia"/>
          <w:lang w:val="zh-CN"/>
        </w:rPr>
        <w:t>采用耐久性好、易维护的室内装饰装修材料</w:t>
      </w:r>
      <w:r w:rsidRPr="0023399D">
        <w:rPr>
          <w:rFonts w:cs="宋体" w:hint="eastAsia"/>
          <w:lang w:val="zh-CN"/>
        </w:rPr>
        <w:t>：□是、□否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662"/>
        <w:gridCol w:w="2159"/>
        <w:gridCol w:w="1781"/>
        <w:gridCol w:w="1753"/>
      </w:tblGrid>
      <w:tr w:rsidR="00900B89" w:rsidRPr="009F55A6" w14:paraId="53CC491B" w14:textId="77777777" w:rsidTr="007D31DB">
        <w:trPr>
          <w:jc w:val="center"/>
        </w:trPr>
        <w:tc>
          <w:tcPr>
            <w:tcW w:w="962" w:type="dxa"/>
            <w:vAlign w:val="center"/>
          </w:tcPr>
          <w:p w14:paraId="02D4589D" w14:textId="77777777" w:rsidR="00900B89" w:rsidRPr="00E117E9" w:rsidRDefault="00900B89" w:rsidP="007D31DB">
            <w:pPr>
              <w:spacing w:line="288" w:lineRule="auto"/>
              <w:jc w:val="center"/>
              <w:rPr>
                <w:b/>
                <w:bCs/>
                <w:sz w:val="18"/>
                <w:szCs w:val="18"/>
              </w:rPr>
            </w:pPr>
            <w:r w:rsidRPr="00E117E9">
              <w:rPr>
                <w:rFonts w:hint="eastAsia"/>
                <w:b/>
                <w:bCs/>
                <w:sz w:val="18"/>
                <w:szCs w:val="18"/>
              </w:rPr>
              <w:t>材料分类</w:t>
            </w:r>
          </w:p>
        </w:tc>
        <w:tc>
          <w:tcPr>
            <w:tcW w:w="1711" w:type="dxa"/>
            <w:vAlign w:val="center"/>
          </w:tcPr>
          <w:p w14:paraId="27583822" w14:textId="77777777" w:rsidR="00900B89" w:rsidRPr="00E117E9" w:rsidRDefault="00900B89" w:rsidP="007D31DB">
            <w:pPr>
              <w:spacing w:line="288" w:lineRule="auto"/>
              <w:jc w:val="center"/>
              <w:rPr>
                <w:b/>
                <w:bCs/>
                <w:sz w:val="18"/>
                <w:szCs w:val="18"/>
              </w:rPr>
            </w:pPr>
            <w:r w:rsidRPr="00E117E9">
              <w:rPr>
                <w:rFonts w:ascii="宋体" w:cs="宋体" w:hint="eastAsia"/>
                <w:b/>
                <w:kern w:val="0"/>
                <w:sz w:val="18"/>
                <w:szCs w:val="18"/>
              </w:rPr>
              <w:t>材料</w:t>
            </w:r>
          </w:p>
        </w:tc>
        <w:tc>
          <w:tcPr>
            <w:tcW w:w="2227" w:type="dxa"/>
            <w:vAlign w:val="center"/>
          </w:tcPr>
          <w:p w14:paraId="7E6E3390" w14:textId="77777777" w:rsidR="00900B89" w:rsidRPr="00E117E9" w:rsidRDefault="00900B89" w:rsidP="007D31DB">
            <w:pPr>
              <w:spacing w:line="288" w:lineRule="auto"/>
              <w:jc w:val="center"/>
              <w:rPr>
                <w:b/>
                <w:bCs/>
                <w:sz w:val="18"/>
                <w:szCs w:val="18"/>
              </w:rPr>
            </w:pPr>
            <w:r w:rsidRPr="00E117E9">
              <w:rPr>
                <w:rFonts w:ascii="宋体" w:cs="宋体" w:hint="eastAsia"/>
                <w:b/>
                <w:kern w:val="0"/>
                <w:sz w:val="18"/>
                <w:szCs w:val="18"/>
              </w:rPr>
              <w:t>应用部位</w:t>
            </w:r>
          </w:p>
        </w:tc>
        <w:tc>
          <w:tcPr>
            <w:tcW w:w="1827" w:type="dxa"/>
            <w:vAlign w:val="center"/>
          </w:tcPr>
          <w:p w14:paraId="64BD0988" w14:textId="77777777" w:rsidR="00900B89" w:rsidRDefault="00900B89" w:rsidP="007D31DB">
            <w:pPr>
              <w:spacing w:line="288" w:lineRule="auto"/>
              <w:jc w:val="center"/>
              <w:rPr>
                <w:rFonts w:ascii="宋体" w:cs="宋体"/>
                <w:b/>
                <w:kern w:val="0"/>
                <w:sz w:val="18"/>
                <w:szCs w:val="18"/>
              </w:rPr>
            </w:pPr>
            <w:r w:rsidRPr="00E117E9">
              <w:rPr>
                <w:rFonts w:ascii="宋体" w:cs="宋体" w:hint="eastAsia"/>
                <w:b/>
                <w:kern w:val="0"/>
                <w:sz w:val="18"/>
                <w:szCs w:val="18"/>
              </w:rPr>
              <w:t>应用量</w:t>
            </w:r>
          </w:p>
          <w:p w14:paraId="432387BD" w14:textId="77777777" w:rsidR="00900B89" w:rsidRPr="00E117E9" w:rsidRDefault="00900B89" w:rsidP="007D31DB">
            <w:pPr>
              <w:spacing w:line="288" w:lineRule="auto"/>
              <w:jc w:val="center"/>
              <w:rPr>
                <w:b/>
                <w:bCs/>
                <w:sz w:val="18"/>
                <w:szCs w:val="18"/>
              </w:rPr>
            </w:pPr>
            <w:r>
              <w:rPr>
                <w:rFonts w:ascii="宋体" w:cs="宋体" w:hint="eastAsia"/>
                <w:b/>
                <w:kern w:val="0"/>
                <w:sz w:val="18"/>
                <w:szCs w:val="18"/>
              </w:rPr>
              <w:t>（占同类建材比例）</w:t>
            </w:r>
          </w:p>
        </w:tc>
        <w:tc>
          <w:tcPr>
            <w:tcW w:w="1795" w:type="dxa"/>
          </w:tcPr>
          <w:p w14:paraId="451B35A0" w14:textId="77777777" w:rsidR="00900B89" w:rsidRDefault="00900B89" w:rsidP="007D31DB">
            <w:pPr>
              <w:spacing w:line="288" w:lineRule="auto"/>
              <w:jc w:val="center"/>
              <w:rPr>
                <w:rFonts w:ascii="宋体" w:cs="宋体"/>
                <w:b/>
                <w:kern w:val="0"/>
                <w:sz w:val="18"/>
                <w:szCs w:val="18"/>
              </w:rPr>
            </w:pPr>
            <w:r>
              <w:rPr>
                <w:rFonts w:ascii="宋体" w:cs="宋体" w:hint="eastAsia"/>
                <w:b/>
                <w:kern w:val="0"/>
                <w:sz w:val="18"/>
                <w:szCs w:val="18"/>
              </w:rPr>
              <w:t>占同类建材比例</w:t>
            </w:r>
          </w:p>
          <w:p w14:paraId="3FE51E68" w14:textId="77777777" w:rsidR="00900B89" w:rsidRPr="00E117E9" w:rsidRDefault="00900B89" w:rsidP="007D31DB">
            <w:pPr>
              <w:spacing w:line="288" w:lineRule="auto"/>
              <w:jc w:val="center"/>
              <w:rPr>
                <w:rFonts w:ascii="宋体" w:cs="宋体"/>
                <w:b/>
                <w:kern w:val="0"/>
                <w:sz w:val="18"/>
                <w:szCs w:val="18"/>
              </w:rPr>
            </w:pPr>
            <w:r>
              <w:rPr>
                <w:rFonts w:ascii="宋体" w:cs="宋体" w:hint="eastAsia"/>
                <w:b/>
                <w:kern w:val="0"/>
                <w:sz w:val="18"/>
                <w:szCs w:val="18"/>
              </w:rPr>
              <w:t>（%）</w:t>
            </w:r>
          </w:p>
        </w:tc>
      </w:tr>
      <w:tr w:rsidR="00900B89" w:rsidRPr="009F55A6" w14:paraId="456A3AFB" w14:textId="77777777" w:rsidTr="007D31DB">
        <w:trPr>
          <w:jc w:val="center"/>
        </w:trPr>
        <w:tc>
          <w:tcPr>
            <w:tcW w:w="962" w:type="dxa"/>
          </w:tcPr>
          <w:p w14:paraId="5F1D7C08" w14:textId="77777777" w:rsidR="00900B89" w:rsidRPr="009F55A6" w:rsidRDefault="00900B89" w:rsidP="007D31DB">
            <w:pPr>
              <w:spacing w:line="288" w:lineRule="auto"/>
              <w:jc w:val="center"/>
              <w:rPr>
                <w:bCs/>
                <w:sz w:val="18"/>
                <w:szCs w:val="18"/>
              </w:rPr>
            </w:pPr>
          </w:p>
        </w:tc>
        <w:tc>
          <w:tcPr>
            <w:tcW w:w="1711" w:type="dxa"/>
          </w:tcPr>
          <w:p w14:paraId="092C15FA" w14:textId="77777777" w:rsidR="00900B89" w:rsidRPr="009F55A6" w:rsidRDefault="00900B89" w:rsidP="007D31DB">
            <w:pPr>
              <w:spacing w:line="288" w:lineRule="auto"/>
              <w:jc w:val="center"/>
              <w:rPr>
                <w:bCs/>
                <w:sz w:val="18"/>
                <w:szCs w:val="18"/>
              </w:rPr>
            </w:pPr>
          </w:p>
        </w:tc>
        <w:tc>
          <w:tcPr>
            <w:tcW w:w="2227" w:type="dxa"/>
          </w:tcPr>
          <w:p w14:paraId="7B53CDD7" w14:textId="77777777" w:rsidR="00900B89" w:rsidRPr="009F55A6" w:rsidRDefault="00900B89" w:rsidP="007D31DB">
            <w:pPr>
              <w:spacing w:line="288" w:lineRule="auto"/>
              <w:jc w:val="right"/>
              <w:rPr>
                <w:bCs/>
                <w:sz w:val="18"/>
                <w:szCs w:val="18"/>
              </w:rPr>
            </w:pPr>
          </w:p>
        </w:tc>
        <w:tc>
          <w:tcPr>
            <w:tcW w:w="1827" w:type="dxa"/>
          </w:tcPr>
          <w:p w14:paraId="590CAFE2" w14:textId="77777777" w:rsidR="00900B89" w:rsidRPr="009F55A6" w:rsidRDefault="00900B89" w:rsidP="007D31DB">
            <w:pPr>
              <w:spacing w:line="288" w:lineRule="auto"/>
              <w:jc w:val="center"/>
              <w:rPr>
                <w:bCs/>
                <w:sz w:val="18"/>
                <w:szCs w:val="18"/>
              </w:rPr>
            </w:pPr>
          </w:p>
        </w:tc>
        <w:tc>
          <w:tcPr>
            <w:tcW w:w="1795" w:type="dxa"/>
          </w:tcPr>
          <w:p w14:paraId="56C457D4" w14:textId="77777777" w:rsidR="00900B89" w:rsidRPr="009F55A6" w:rsidRDefault="00900B89" w:rsidP="007D31DB">
            <w:pPr>
              <w:spacing w:line="288" w:lineRule="auto"/>
              <w:jc w:val="center"/>
              <w:rPr>
                <w:bCs/>
                <w:sz w:val="18"/>
                <w:szCs w:val="18"/>
              </w:rPr>
            </w:pPr>
          </w:p>
        </w:tc>
      </w:tr>
      <w:tr w:rsidR="00900B89" w:rsidRPr="009F55A6" w14:paraId="0B32E0F4" w14:textId="77777777" w:rsidTr="007D31DB">
        <w:trPr>
          <w:jc w:val="center"/>
        </w:trPr>
        <w:tc>
          <w:tcPr>
            <w:tcW w:w="962" w:type="dxa"/>
          </w:tcPr>
          <w:p w14:paraId="1765764B" w14:textId="77777777" w:rsidR="00900B89" w:rsidRPr="009F55A6" w:rsidRDefault="00900B89" w:rsidP="007D31DB">
            <w:pPr>
              <w:spacing w:line="288" w:lineRule="auto"/>
              <w:jc w:val="center"/>
              <w:rPr>
                <w:bCs/>
                <w:sz w:val="18"/>
                <w:szCs w:val="18"/>
              </w:rPr>
            </w:pPr>
          </w:p>
        </w:tc>
        <w:tc>
          <w:tcPr>
            <w:tcW w:w="1711" w:type="dxa"/>
          </w:tcPr>
          <w:p w14:paraId="2A77DD2F" w14:textId="77777777" w:rsidR="00900B89" w:rsidRPr="009F55A6" w:rsidRDefault="00900B89" w:rsidP="007D31DB">
            <w:pPr>
              <w:spacing w:line="288" w:lineRule="auto"/>
              <w:jc w:val="center"/>
              <w:rPr>
                <w:bCs/>
                <w:sz w:val="18"/>
                <w:szCs w:val="18"/>
              </w:rPr>
            </w:pPr>
          </w:p>
        </w:tc>
        <w:tc>
          <w:tcPr>
            <w:tcW w:w="2227" w:type="dxa"/>
          </w:tcPr>
          <w:p w14:paraId="536D27EB" w14:textId="77777777" w:rsidR="00900B89" w:rsidRPr="009F55A6" w:rsidRDefault="00900B89" w:rsidP="007D31DB">
            <w:pPr>
              <w:spacing w:line="288" w:lineRule="auto"/>
              <w:jc w:val="right"/>
              <w:rPr>
                <w:bCs/>
                <w:sz w:val="18"/>
                <w:szCs w:val="18"/>
              </w:rPr>
            </w:pPr>
          </w:p>
        </w:tc>
        <w:tc>
          <w:tcPr>
            <w:tcW w:w="1827" w:type="dxa"/>
          </w:tcPr>
          <w:p w14:paraId="1DA14607" w14:textId="77777777" w:rsidR="00900B89" w:rsidRPr="009F55A6" w:rsidRDefault="00900B89" w:rsidP="007D31DB">
            <w:pPr>
              <w:spacing w:line="288" w:lineRule="auto"/>
              <w:jc w:val="center"/>
              <w:rPr>
                <w:bCs/>
                <w:sz w:val="18"/>
                <w:szCs w:val="18"/>
              </w:rPr>
            </w:pPr>
          </w:p>
        </w:tc>
        <w:tc>
          <w:tcPr>
            <w:tcW w:w="1795" w:type="dxa"/>
          </w:tcPr>
          <w:p w14:paraId="4F084459" w14:textId="77777777" w:rsidR="00900B89" w:rsidRPr="009F55A6" w:rsidRDefault="00900B89" w:rsidP="007D31DB">
            <w:pPr>
              <w:spacing w:line="288" w:lineRule="auto"/>
              <w:jc w:val="center"/>
              <w:rPr>
                <w:bCs/>
                <w:sz w:val="18"/>
                <w:szCs w:val="18"/>
              </w:rPr>
            </w:pPr>
          </w:p>
        </w:tc>
      </w:tr>
      <w:tr w:rsidR="00900B89" w:rsidRPr="009F55A6" w14:paraId="0B8EC9E8" w14:textId="77777777" w:rsidTr="007D31DB">
        <w:trPr>
          <w:jc w:val="center"/>
        </w:trPr>
        <w:tc>
          <w:tcPr>
            <w:tcW w:w="962" w:type="dxa"/>
          </w:tcPr>
          <w:p w14:paraId="39ECA338" w14:textId="77777777" w:rsidR="00900B89" w:rsidRPr="009F55A6" w:rsidRDefault="00900B89" w:rsidP="007D31DB">
            <w:pPr>
              <w:spacing w:line="288" w:lineRule="auto"/>
              <w:jc w:val="center"/>
              <w:rPr>
                <w:bCs/>
                <w:sz w:val="18"/>
                <w:szCs w:val="18"/>
              </w:rPr>
            </w:pPr>
          </w:p>
        </w:tc>
        <w:tc>
          <w:tcPr>
            <w:tcW w:w="1711" w:type="dxa"/>
          </w:tcPr>
          <w:p w14:paraId="463E661F" w14:textId="77777777" w:rsidR="00900B89" w:rsidRPr="009F55A6" w:rsidRDefault="00900B89" w:rsidP="007D31DB">
            <w:pPr>
              <w:spacing w:line="288" w:lineRule="auto"/>
              <w:jc w:val="center"/>
              <w:rPr>
                <w:bCs/>
                <w:sz w:val="18"/>
                <w:szCs w:val="18"/>
              </w:rPr>
            </w:pPr>
          </w:p>
        </w:tc>
        <w:tc>
          <w:tcPr>
            <w:tcW w:w="2227" w:type="dxa"/>
          </w:tcPr>
          <w:p w14:paraId="62E097BD" w14:textId="77777777" w:rsidR="00900B89" w:rsidRPr="009F55A6" w:rsidRDefault="00900B89" w:rsidP="007D31DB">
            <w:pPr>
              <w:spacing w:line="288" w:lineRule="auto"/>
              <w:jc w:val="right"/>
              <w:rPr>
                <w:bCs/>
                <w:sz w:val="18"/>
                <w:szCs w:val="18"/>
              </w:rPr>
            </w:pPr>
          </w:p>
        </w:tc>
        <w:tc>
          <w:tcPr>
            <w:tcW w:w="1827" w:type="dxa"/>
          </w:tcPr>
          <w:p w14:paraId="5D2A1DC0" w14:textId="77777777" w:rsidR="00900B89" w:rsidRPr="009F55A6" w:rsidRDefault="00900B89" w:rsidP="007D31DB">
            <w:pPr>
              <w:spacing w:line="288" w:lineRule="auto"/>
              <w:jc w:val="center"/>
              <w:rPr>
                <w:bCs/>
                <w:sz w:val="18"/>
                <w:szCs w:val="18"/>
              </w:rPr>
            </w:pPr>
          </w:p>
        </w:tc>
        <w:tc>
          <w:tcPr>
            <w:tcW w:w="1795" w:type="dxa"/>
          </w:tcPr>
          <w:p w14:paraId="33C444C3" w14:textId="77777777" w:rsidR="00900B89" w:rsidRPr="009F55A6" w:rsidRDefault="00900B89" w:rsidP="007D31DB">
            <w:pPr>
              <w:spacing w:line="288" w:lineRule="auto"/>
              <w:jc w:val="center"/>
              <w:rPr>
                <w:bCs/>
                <w:sz w:val="18"/>
                <w:szCs w:val="18"/>
              </w:rPr>
            </w:pPr>
          </w:p>
        </w:tc>
      </w:tr>
    </w:tbl>
    <w:p w14:paraId="7FE46D51" w14:textId="77777777" w:rsidR="00900B89" w:rsidRPr="00094F3E" w:rsidRDefault="00900B89" w:rsidP="00900B89">
      <w:pPr>
        <w:spacing w:line="288" w:lineRule="auto"/>
        <w:rPr>
          <w:rFonts w:ascii="宋体" w:hAnsi="宋体"/>
          <w:b/>
          <w:kern w:val="0"/>
          <w:sz w:val="24"/>
        </w:rPr>
      </w:pPr>
      <w:r>
        <w:rPr>
          <w:rFonts w:ascii="宋体" w:hAnsi="宋体" w:hint="eastAsia"/>
          <w:b/>
          <w:kern w:val="0"/>
          <w:sz w:val="24"/>
        </w:rPr>
        <w:t>3、证明材料</w:t>
      </w:r>
    </w:p>
    <w:p w14:paraId="7942CAC9" w14:textId="77777777" w:rsidR="00900B89" w:rsidRDefault="00900B89" w:rsidP="00900B89">
      <w:pPr>
        <w:spacing w:line="288" w:lineRule="auto"/>
        <w:rPr>
          <w:b/>
        </w:rPr>
      </w:pPr>
      <w:r>
        <w:rPr>
          <w:rFonts w:hint="eastAsia"/>
          <w:b/>
        </w:rPr>
        <w:t>运行</w:t>
      </w:r>
      <w:r w:rsidRPr="00371DB0">
        <w:rPr>
          <w:rFonts w:hint="eastAsia"/>
          <w:b/>
        </w:rPr>
        <w:t>评价建议提交材料及要求</w:t>
      </w:r>
      <w:r>
        <w:rPr>
          <w:rFonts w:hint="eastAsia"/>
          <w:b/>
        </w:rPr>
        <w:t>：</w:t>
      </w:r>
    </w:p>
    <w:p w14:paraId="126A85B8" w14:textId="77777777" w:rsidR="00900B89" w:rsidRPr="00881742" w:rsidRDefault="00900B89" w:rsidP="00900B89">
      <w:pPr>
        <w:pStyle w:val="af7"/>
        <w:numPr>
          <w:ilvl w:val="0"/>
          <w:numId w:val="10"/>
        </w:numPr>
        <w:spacing w:line="288" w:lineRule="auto"/>
        <w:ind w:leftChars="100" w:left="632" w:hangingChars="200" w:hanging="422"/>
        <w:rPr>
          <w:b/>
          <w:lang w:val="zh-CN"/>
        </w:rPr>
      </w:pPr>
      <w:r>
        <w:rPr>
          <w:rFonts w:hint="eastAsia"/>
          <w:b/>
          <w:lang w:val="zh-CN"/>
        </w:rPr>
        <w:t>耐久性好、易维护的装饰装修材料使用情况</w:t>
      </w:r>
      <w:r w:rsidRPr="00817386">
        <w:rPr>
          <w:rFonts w:hint="eastAsia"/>
          <w:b/>
          <w:lang w:val="zh-CN"/>
        </w:rPr>
        <w:t>：</w:t>
      </w:r>
    </w:p>
    <w:p w14:paraId="1B98B1B2" w14:textId="77777777" w:rsidR="00900B89" w:rsidRPr="00E117E9" w:rsidRDefault="00900B89" w:rsidP="00900B89">
      <w:pPr>
        <w:spacing w:line="288" w:lineRule="auto"/>
        <w:rPr>
          <w:rFonts w:cs="宋体"/>
        </w:rPr>
      </w:pPr>
      <w:r>
        <w:rPr>
          <w:rFonts w:hint="eastAsia"/>
        </w:rPr>
        <w:t>（</w:t>
      </w:r>
      <w:r>
        <w:rPr>
          <w:rFonts w:hint="eastAsia"/>
        </w:rPr>
        <w:t>1</w:t>
      </w:r>
      <w:r>
        <w:rPr>
          <w:rFonts w:hint="eastAsia"/>
        </w:rPr>
        <w:t>）建筑</w:t>
      </w:r>
      <w:r>
        <w:rPr>
          <w:rFonts w:hint="eastAsia"/>
        </w:rPr>
        <w:t>/</w:t>
      </w:r>
      <w:r>
        <w:rPr>
          <w:rFonts w:hint="eastAsia"/>
        </w:rPr>
        <w:t>结构竣工图、设计说明及立面图：应体现清水混凝土及外立面建筑材料的使用情况及性能指标要求</w:t>
      </w:r>
      <w:r w:rsidRPr="00E117E9">
        <w:rPr>
          <w:rFonts w:cs="宋体" w:hint="eastAsia"/>
        </w:rPr>
        <w:t>；</w:t>
      </w:r>
    </w:p>
    <w:p w14:paraId="4BE5C8F0" w14:textId="77777777" w:rsidR="00900B89" w:rsidRPr="00E117E9" w:rsidRDefault="00900B89" w:rsidP="00900B89">
      <w:pPr>
        <w:spacing w:line="288" w:lineRule="auto"/>
        <w:rPr>
          <w:rFonts w:cs="宋体"/>
        </w:rPr>
      </w:pPr>
      <w:r>
        <w:rPr>
          <w:rFonts w:eastAsiaTheme="minorEastAsia" w:hint="eastAsia"/>
        </w:rPr>
        <w:t>（</w:t>
      </w:r>
      <w:r>
        <w:rPr>
          <w:rFonts w:eastAsiaTheme="minorEastAsia" w:hint="eastAsia"/>
        </w:rPr>
        <w:t>2</w:t>
      </w:r>
      <w:r>
        <w:rPr>
          <w:rFonts w:eastAsiaTheme="minorEastAsia" w:hint="eastAsia"/>
        </w:rPr>
        <w:t>）</w:t>
      </w:r>
      <w:r w:rsidRPr="00E117E9">
        <w:rPr>
          <w:rFonts w:eastAsiaTheme="minorEastAsia"/>
        </w:rPr>
        <w:t>装饰装修竣工图</w:t>
      </w:r>
      <w:r>
        <w:rPr>
          <w:rFonts w:eastAsiaTheme="minorEastAsia" w:hint="eastAsia"/>
        </w:rPr>
        <w:t>：应体现室内装饰装修材料的使用情况及性能指标要求</w:t>
      </w:r>
      <w:r w:rsidRPr="00E117E9">
        <w:rPr>
          <w:rFonts w:eastAsiaTheme="minorEastAsia" w:hint="eastAsia"/>
        </w:rPr>
        <w:t>；</w:t>
      </w:r>
    </w:p>
    <w:p w14:paraId="495A7FC5" w14:textId="77777777" w:rsidR="00900B89" w:rsidRPr="00E117E9" w:rsidRDefault="00900B89" w:rsidP="00900B89">
      <w:pPr>
        <w:spacing w:line="288" w:lineRule="auto"/>
        <w:rPr>
          <w:rFonts w:cs="宋体"/>
        </w:rPr>
      </w:pPr>
      <w:r>
        <w:rPr>
          <w:rFonts w:hint="eastAsia"/>
        </w:rPr>
        <w:t>（</w:t>
      </w:r>
      <w:r>
        <w:rPr>
          <w:rFonts w:hint="eastAsia"/>
        </w:rPr>
        <w:t>3</w:t>
      </w:r>
      <w:r>
        <w:rPr>
          <w:rFonts w:hint="eastAsia"/>
        </w:rPr>
        <w:t>）材料决算清单：应体现项目使用的各类装饰装修材料的使用部位、用量等信息</w:t>
      </w:r>
      <w:r w:rsidRPr="00E117E9">
        <w:rPr>
          <w:rFonts w:cs="宋体" w:hint="eastAsia"/>
        </w:rPr>
        <w:t>；</w:t>
      </w:r>
    </w:p>
    <w:p w14:paraId="2FE48794" w14:textId="77777777" w:rsidR="00900B89" w:rsidRPr="00E117E9" w:rsidRDefault="00900B89" w:rsidP="00900B89">
      <w:pPr>
        <w:spacing w:line="288" w:lineRule="auto"/>
        <w:rPr>
          <w:rFonts w:cs="宋体"/>
        </w:rPr>
      </w:pPr>
      <w:r>
        <w:rPr>
          <w:rFonts w:cs="宋体" w:hint="eastAsia"/>
        </w:rPr>
        <w:t>（</w:t>
      </w:r>
      <w:r>
        <w:rPr>
          <w:rFonts w:cs="宋体" w:hint="eastAsia"/>
        </w:rPr>
        <w:t>4</w:t>
      </w:r>
      <w:r>
        <w:rPr>
          <w:rFonts w:cs="宋体" w:hint="eastAsia"/>
        </w:rPr>
        <w:t>）</w:t>
      </w:r>
      <w:r w:rsidRPr="00E117E9">
        <w:rPr>
          <w:rFonts w:cs="宋体" w:hint="eastAsia"/>
        </w:rPr>
        <w:t>主要装饰装修材料的检测报告</w:t>
      </w:r>
      <w:r w:rsidRPr="00E117E9">
        <w:rPr>
          <w:rFonts w:eastAsiaTheme="minorEastAsia"/>
        </w:rPr>
        <w:t>或有关证明材料</w:t>
      </w:r>
      <w:r>
        <w:rPr>
          <w:rFonts w:eastAsiaTheme="minorEastAsia" w:hint="eastAsia"/>
        </w:rPr>
        <w:t>：应体现装饰装修材料的实际性能指标</w:t>
      </w:r>
      <w:r w:rsidRPr="00E117E9">
        <w:rPr>
          <w:rFonts w:cs="宋体" w:hint="eastAsia"/>
        </w:rPr>
        <w:t>。</w:t>
      </w:r>
    </w:p>
    <w:p w14:paraId="6D31F887" w14:textId="77777777" w:rsidR="00900B89" w:rsidRPr="004916D9" w:rsidRDefault="00900B89" w:rsidP="00900B89">
      <w:pPr>
        <w:spacing w:line="288" w:lineRule="auto"/>
        <w:rPr>
          <w:b/>
        </w:rPr>
      </w:pPr>
      <w:r w:rsidRPr="004916D9">
        <w:rPr>
          <w:rFonts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9"/>
      </w:tblGrid>
      <w:tr w:rsidR="00900B89" w:rsidRPr="00A64C99" w14:paraId="0ACEA5C7" w14:textId="77777777" w:rsidTr="007D31DB">
        <w:trPr>
          <w:trHeight w:val="936"/>
          <w:jc w:val="center"/>
        </w:trPr>
        <w:tc>
          <w:tcPr>
            <w:tcW w:w="8639" w:type="dxa"/>
            <w:tcBorders>
              <w:top w:val="single" w:sz="4" w:space="0" w:color="auto"/>
              <w:left w:val="single" w:sz="4" w:space="0" w:color="auto"/>
              <w:bottom w:val="single" w:sz="4" w:space="0" w:color="auto"/>
              <w:right w:val="single" w:sz="4" w:space="0" w:color="auto"/>
            </w:tcBorders>
          </w:tcPr>
          <w:p w14:paraId="311842FD" w14:textId="77777777" w:rsidR="00900B89" w:rsidRPr="00D30A69" w:rsidRDefault="00900B89" w:rsidP="007D31DB">
            <w:pPr>
              <w:spacing w:line="288" w:lineRule="auto"/>
              <w:rPr>
                <w:b/>
              </w:rPr>
            </w:pPr>
          </w:p>
        </w:tc>
      </w:tr>
    </w:tbl>
    <w:p w14:paraId="34BA69CF" w14:textId="77777777" w:rsidR="00900B89" w:rsidRDefault="00900B89" w:rsidP="00900B89">
      <w:pPr>
        <w:spacing w:line="288" w:lineRule="auto"/>
        <w:rPr>
          <w:b/>
        </w:rPr>
        <w:sectPr w:rsidR="00900B89">
          <w:pgSz w:w="11906" w:h="16838"/>
          <w:pgMar w:top="1440" w:right="1800" w:bottom="1440" w:left="1800" w:header="851" w:footer="992" w:gutter="0"/>
          <w:cols w:space="425"/>
          <w:docGrid w:type="lines" w:linePitch="312"/>
        </w:sectPr>
      </w:pPr>
    </w:p>
    <w:p w14:paraId="6E79EB9C" w14:textId="77777777" w:rsidR="00DC2F32" w:rsidRPr="002A77CC" w:rsidRDefault="00DC2F32" w:rsidP="00A10AE6">
      <w:pPr>
        <w:pStyle w:val="1"/>
      </w:pPr>
      <w:bookmarkStart w:id="108" w:name="_Toc349912337"/>
      <w:bookmarkStart w:id="109" w:name="_Toc378354206"/>
      <w:bookmarkStart w:id="110" w:name="_Toc438725036"/>
      <w:r w:rsidRPr="002A77CC">
        <w:lastRenderedPageBreak/>
        <w:t xml:space="preserve">8 </w:t>
      </w:r>
      <w:r w:rsidRPr="002A77CC">
        <w:rPr>
          <w:rFonts w:hint="eastAsia"/>
        </w:rPr>
        <w:t>室内环境质</w:t>
      </w:r>
      <w:bookmarkEnd w:id="108"/>
      <w:bookmarkEnd w:id="109"/>
      <w:r w:rsidRPr="002A77CC">
        <w:rPr>
          <w:rFonts w:hint="eastAsia"/>
        </w:rPr>
        <w:t>量</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833"/>
        <w:gridCol w:w="4335"/>
        <w:gridCol w:w="755"/>
        <w:gridCol w:w="757"/>
        <w:gridCol w:w="755"/>
      </w:tblGrid>
      <w:tr w:rsidR="00130C4D" w:rsidRPr="002A77CC" w14:paraId="72318573" w14:textId="77777777" w:rsidTr="006E02A4">
        <w:trPr>
          <w:trHeight w:val="567"/>
        </w:trPr>
        <w:tc>
          <w:tcPr>
            <w:tcW w:w="886" w:type="dxa"/>
            <w:shd w:val="clear" w:color="auto" w:fill="D9D9D9"/>
            <w:vAlign w:val="center"/>
          </w:tcPr>
          <w:p w14:paraId="5650AF77" w14:textId="77777777" w:rsidR="00130C4D" w:rsidRPr="002A77CC" w:rsidRDefault="00130C4D" w:rsidP="001E20C7">
            <w:pPr>
              <w:widowControl/>
              <w:jc w:val="center"/>
              <w:rPr>
                <w:b/>
                <w:bCs/>
                <w:kern w:val="0"/>
                <w:szCs w:val="21"/>
              </w:rPr>
            </w:pPr>
            <w:r w:rsidRPr="002A77CC">
              <w:rPr>
                <w:b/>
                <w:bCs/>
                <w:kern w:val="0"/>
                <w:szCs w:val="21"/>
              </w:rPr>
              <w:t>子项</w:t>
            </w:r>
          </w:p>
        </w:tc>
        <w:tc>
          <w:tcPr>
            <w:tcW w:w="852" w:type="dxa"/>
            <w:shd w:val="clear" w:color="auto" w:fill="D9D9D9"/>
            <w:vAlign w:val="center"/>
          </w:tcPr>
          <w:p w14:paraId="7068425E" w14:textId="77777777" w:rsidR="00130C4D" w:rsidRPr="002A77CC" w:rsidRDefault="00130C4D" w:rsidP="001E20C7">
            <w:pPr>
              <w:widowControl/>
              <w:jc w:val="center"/>
              <w:rPr>
                <w:b/>
                <w:bCs/>
                <w:kern w:val="0"/>
                <w:szCs w:val="21"/>
              </w:rPr>
            </w:pPr>
            <w:r w:rsidRPr="002A77CC">
              <w:rPr>
                <w:b/>
                <w:bCs/>
                <w:kern w:val="0"/>
                <w:szCs w:val="21"/>
              </w:rPr>
              <w:t>条文</w:t>
            </w:r>
          </w:p>
          <w:p w14:paraId="6AC6FDB1" w14:textId="77777777" w:rsidR="00130C4D" w:rsidRPr="002A77CC" w:rsidRDefault="00130C4D" w:rsidP="001E20C7">
            <w:pPr>
              <w:widowControl/>
              <w:jc w:val="center"/>
              <w:rPr>
                <w:b/>
                <w:bCs/>
                <w:kern w:val="0"/>
                <w:szCs w:val="21"/>
              </w:rPr>
            </w:pPr>
            <w:r w:rsidRPr="002A77CC">
              <w:rPr>
                <w:b/>
                <w:bCs/>
                <w:kern w:val="0"/>
                <w:szCs w:val="21"/>
              </w:rPr>
              <w:t>编号</w:t>
            </w:r>
          </w:p>
        </w:tc>
        <w:tc>
          <w:tcPr>
            <w:tcW w:w="4466" w:type="dxa"/>
            <w:shd w:val="clear" w:color="auto" w:fill="D9D9D9"/>
            <w:vAlign w:val="center"/>
          </w:tcPr>
          <w:p w14:paraId="6EFF5EB7" w14:textId="77777777" w:rsidR="00130C4D" w:rsidRPr="002A77CC" w:rsidRDefault="00130C4D" w:rsidP="001E20C7">
            <w:pPr>
              <w:widowControl/>
              <w:jc w:val="center"/>
              <w:rPr>
                <w:b/>
                <w:bCs/>
                <w:kern w:val="0"/>
                <w:szCs w:val="21"/>
              </w:rPr>
            </w:pPr>
            <w:r w:rsidRPr="002A77CC">
              <w:rPr>
                <w:b/>
                <w:bCs/>
                <w:kern w:val="0"/>
                <w:szCs w:val="21"/>
              </w:rPr>
              <w:t>条文</w:t>
            </w:r>
          </w:p>
        </w:tc>
        <w:tc>
          <w:tcPr>
            <w:tcW w:w="772" w:type="dxa"/>
            <w:shd w:val="clear" w:color="auto" w:fill="D9D9D9"/>
            <w:vAlign w:val="center"/>
          </w:tcPr>
          <w:p w14:paraId="55E19694" w14:textId="77777777" w:rsidR="00130C4D" w:rsidRPr="002A77CC" w:rsidRDefault="00130C4D" w:rsidP="001E20C7">
            <w:pPr>
              <w:widowControl/>
              <w:jc w:val="center"/>
              <w:rPr>
                <w:b/>
                <w:bCs/>
                <w:kern w:val="0"/>
                <w:szCs w:val="21"/>
              </w:rPr>
            </w:pPr>
            <w:r w:rsidRPr="002A77CC">
              <w:rPr>
                <w:rFonts w:ascii="宋体" w:hAnsi="宋体" w:hint="eastAsia"/>
                <w:b/>
                <w:bCs/>
                <w:kern w:val="0"/>
                <w:szCs w:val="21"/>
              </w:rPr>
              <w:t>满分</w:t>
            </w:r>
          </w:p>
        </w:tc>
        <w:tc>
          <w:tcPr>
            <w:tcW w:w="774" w:type="dxa"/>
            <w:shd w:val="clear" w:color="auto" w:fill="D9D9D9"/>
            <w:vAlign w:val="center"/>
          </w:tcPr>
          <w:p w14:paraId="4A5A8E99" w14:textId="77777777" w:rsidR="00130C4D" w:rsidRPr="002A77CC" w:rsidRDefault="00130C4D" w:rsidP="001E20C7">
            <w:pPr>
              <w:widowControl/>
              <w:jc w:val="center"/>
              <w:rPr>
                <w:b/>
                <w:bCs/>
                <w:kern w:val="0"/>
                <w:szCs w:val="21"/>
              </w:rPr>
            </w:pPr>
            <w:r w:rsidRPr="002A77CC">
              <w:rPr>
                <w:rFonts w:ascii="宋体" w:hAnsi="宋体" w:hint="eastAsia"/>
                <w:b/>
                <w:bCs/>
                <w:kern w:val="0"/>
                <w:szCs w:val="21"/>
              </w:rPr>
              <w:t>不参评分</w:t>
            </w:r>
          </w:p>
        </w:tc>
        <w:tc>
          <w:tcPr>
            <w:tcW w:w="772" w:type="dxa"/>
            <w:shd w:val="clear" w:color="auto" w:fill="D9D9D9"/>
            <w:vAlign w:val="center"/>
          </w:tcPr>
          <w:p w14:paraId="0F1D4D77" w14:textId="77777777" w:rsidR="00130C4D" w:rsidRPr="002A77CC" w:rsidRDefault="00C83DD8" w:rsidP="001E20C7">
            <w:pPr>
              <w:widowControl/>
              <w:jc w:val="center"/>
              <w:rPr>
                <w:b/>
                <w:bCs/>
                <w:kern w:val="0"/>
                <w:szCs w:val="21"/>
              </w:rPr>
            </w:pPr>
            <w:r w:rsidRPr="002A77CC">
              <w:rPr>
                <w:b/>
                <w:bCs/>
                <w:kern w:val="0"/>
                <w:szCs w:val="21"/>
              </w:rPr>
              <w:t>达标</w:t>
            </w:r>
            <w:r w:rsidRPr="002A77CC">
              <w:rPr>
                <w:b/>
                <w:bCs/>
                <w:kern w:val="0"/>
                <w:szCs w:val="21"/>
              </w:rPr>
              <w:t>/</w:t>
            </w:r>
            <w:r w:rsidR="00130C4D" w:rsidRPr="002A77CC">
              <w:rPr>
                <w:rFonts w:ascii="宋体" w:hAnsi="宋体" w:hint="eastAsia"/>
                <w:b/>
                <w:bCs/>
                <w:kern w:val="0"/>
                <w:szCs w:val="21"/>
              </w:rPr>
              <w:t>得分</w:t>
            </w:r>
          </w:p>
        </w:tc>
      </w:tr>
      <w:tr w:rsidR="00130C4D" w:rsidRPr="002A77CC" w14:paraId="063749C8" w14:textId="77777777" w:rsidTr="006E02A4">
        <w:trPr>
          <w:trHeight w:val="567"/>
        </w:trPr>
        <w:tc>
          <w:tcPr>
            <w:tcW w:w="886" w:type="dxa"/>
            <w:vMerge w:val="restart"/>
            <w:shd w:val="clear" w:color="auto" w:fill="D9D9D9"/>
            <w:vAlign w:val="center"/>
          </w:tcPr>
          <w:p w14:paraId="70D987F5" w14:textId="77777777" w:rsidR="00130C4D" w:rsidRPr="002A77CC" w:rsidRDefault="00130C4D" w:rsidP="001E20C7">
            <w:pPr>
              <w:widowControl/>
              <w:jc w:val="center"/>
              <w:rPr>
                <w:b/>
                <w:bCs/>
                <w:kern w:val="0"/>
                <w:szCs w:val="21"/>
              </w:rPr>
            </w:pPr>
            <w:r w:rsidRPr="002A77CC">
              <w:rPr>
                <w:b/>
                <w:bCs/>
                <w:kern w:val="0"/>
                <w:szCs w:val="21"/>
              </w:rPr>
              <w:t>控制项</w:t>
            </w:r>
          </w:p>
        </w:tc>
        <w:tc>
          <w:tcPr>
            <w:tcW w:w="852" w:type="dxa"/>
            <w:vAlign w:val="center"/>
          </w:tcPr>
          <w:p w14:paraId="6441B385"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.1.1</w:t>
            </w:r>
          </w:p>
        </w:tc>
        <w:tc>
          <w:tcPr>
            <w:tcW w:w="4466" w:type="dxa"/>
            <w:vAlign w:val="center"/>
          </w:tcPr>
          <w:p w14:paraId="4790D659" w14:textId="77777777" w:rsidR="00130C4D" w:rsidRPr="002A77CC" w:rsidRDefault="00130C4D" w:rsidP="001E20C7">
            <w:pPr>
              <w:widowControl/>
              <w:jc w:val="left"/>
              <w:rPr>
                <w:kern w:val="0"/>
                <w:szCs w:val="21"/>
              </w:rPr>
            </w:pPr>
            <w:r w:rsidRPr="002A77CC">
              <w:rPr>
                <w:rFonts w:cs="宋体" w:hint="eastAsia"/>
                <w:bCs/>
                <w:szCs w:val="21"/>
              </w:rPr>
              <w:t>主要功能房间的室内噪声级应满足现行国家标准《民用建筑隔声设计规范》</w:t>
            </w:r>
            <w:r w:rsidRPr="002A77CC">
              <w:rPr>
                <w:bCs/>
                <w:szCs w:val="21"/>
              </w:rPr>
              <w:t>GB 50118</w:t>
            </w:r>
            <w:r w:rsidRPr="002A77CC">
              <w:rPr>
                <w:rFonts w:cs="宋体" w:hint="eastAsia"/>
                <w:bCs/>
                <w:szCs w:val="21"/>
              </w:rPr>
              <w:t>中的低限要求。</w:t>
            </w:r>
          </w:p>
        </w:tc>
        <w:tc>
          <w:tcPr>
            <w:tcW w:w="772" w:type="dxa"/>
            <w:vAlign w:val="center"/>
          </w:tcPr>
          <w:p w14:paraId="1A7BF6CA"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20B770C9"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386E9AD9"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56BCBA97" w14:textId="77777777" w:rsidTr="006E02A4">
        <w:trPr>
          <w:trHeight w:val="567"/>
        </w:trPr>
        <w:tc>
          <w:tcPr>
            <w:tcW w:w="886" w:type="dxa"/>
            <w:vMerge/>
            <w:shd w:val="clear" w:color="auto" w:fill="D9D9D9"/>
            <w:vAlign w:val="center"/>
          </w:tcPr>
          <w:p w14:paraId="1216340F" w14:textId="77777777" w:rsidR="00130C4D" w:rsidRPr="002A77CC" w:rsidRDefault="00130C4D" w:rsidP="001E20C7">
            <w:pPr>
              <w:widowControl/>
              <w:jc w:val="center"/>
              <w:rPr>
                <w:b/>
                <w:bCs/>
                <w:kern w:val="0"/>
                <w:szCs w:val="21"/>
              </w:rPr>
            </w:pPr>
          </w:p>
        </w:tc>
        <w:tc>
          <w:tcPr>
            <w:tcW w:w="852" w:type="dxa"/>
            <w:vAlign w:val="center"/>
          </w:tcPr>
          <w:p w14:paraId="78D7D1FA"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.1.2</w:t>
            </w:r>
          </w:p>
        </w:tc>
        <w:tc>
          <w:tcPr>
            <w:tcW w:w="4466" w:type="dxa"/>
            <w:vAlign w:val="center"/>
          </w:tcPr>
          <w:p w14:paraId="0A9F5C4F" w14:textId="77777777" w:rsidR="00130C4D" w:rsidRPr="002A77CC" w:rsidRDefault="00130C4D" w:rsidP="001E20C7">
            <w:pPr>
              <w:widowControl/>
              <w:jc w:val="left"/>
              <w:rPr>
                <w:kern w:val="0"/>
                <w:szCs w:val="21"/>
              </w:rPr>
            </w:pPr>
            <w:r w:rsidRPr="002A77CC">
              <w:rPr>
                <w:rFonts w:cs="宋体" w:hint="eastAsia"/>
                <w:bCs/>
                <w:szCs w:val="21"/>
              </w:rPr>
              <w:t>主要功能房间的外墙、隔墙、楼板和门窗的隔声性能应满足现行国家标准《民用建筑隔声设计规范》</w:t>
            </w:r>
            <w:r w:rsidRPr="002A77CC">
              <w:rPr>
                <w:bCs/>
                <w:szCs w:val="21"/>
              </w:rPr>
              <w:t>GB 50118</w:t>
            </w:r>
            <w:r w:rsidRPr="002A77CC">
              <w:rPr>
                <w:rFonts w:cs="宋体" w:hint="eastAsia"/>
                <w:bCs/>
                <w:szCs w:val="21"/>
              </w:rPr>
              <w:t>中的低限要求。</w:t>
            </w:r>
          </w:p>
        </w:tc>
        <w:tc>
          <w:tcPr>
            <w:tcW w:w="772" w:type="dxa"/>
            <w:vAlign w:val="center"/>
          </w:tcPr>
          <w:p w14:paraId="1EA4F92D"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39F7E8D9"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76AC9AD4"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7D0332BD" w14:textId="77777777" w:rsidTr="006E02A4">
        <w:trPr>
          <w:trHeight w:val="567"/>
        </w:trPr>
        <w:tc>
          <w:tcPr>
            <w:tcW w:w="886" w:type="dxa"/>
            <w:vMerge/>
            <w:shd w:val="clear" w:color="auto" w:fill="D9D9D9"/>
            <w:vAlign w:val="center"/>
          </w:tcPr>
          <w:p w14:paraId="214F0B33" w14:textId="77777777" w:rsidR="00130C4D" w:rsidRPr="002A77CC" w:rsidRDefault="00130C4D" w:rsidP="001E20C7">
            <w:pPr>
              <w:widowControl/>
              <w:jc w:val="center"/>
              <w:rPr>
                <w:b/>
                <w:bCs/>
                <w:kern w:val="0"/>
                <w:szCs w:val="21"/>
              </w:rPr>
            </w:pPr>
          </w:p>
        </w:tc>
        <w:tc>
          <w:tcPr>
            <w:tcW w:w="852" w:type="dxa"/>
            <w:vAlign w:val="center"/>
          </w:tcPr>
          <w:p w14:paraId="706D5CEB"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.1.3</w:t>
            </w:r>
          </w:p>
        </w:tc>
        <w:tc>
          <w:tcPr>
            <w:tcW w:w="4466" w:type="dxa"/>
            <w:vAlign w:val="center"/>
          </w:tcPr>
          <w:p w14:paraId="2E92A8D2" w14:textId="77777777" w:rsidR="00130C4D" w:rsidRPr="002A77CC" w:rsidRDefault="00130C4D" w:rsidP="001E20C7">
            <w:pPr>
              <w:widowControl/>
              <w:jc w:val="left"/>
              <w:rPr>
                <w:kern w:val="0"/>
                <w:szCs w:val="21"/>
              </w:rPr>
            </w:pPr>
            <w:r w:rsidRPr="002A77CC">
              <w:rPr>
                <w:rFonts w:cs="宋体" w:hint="eastAsia"/>
                <w:bCs/>
                <w:szCs w:val="21"/>
              </w:rPr>
              <w:t>建筑照明数量和质量应符合现行国家标准《建筑照明设计标准》</w:t>
            </w:r>
            <w:r w:rsidRPr="002A77CC">
              <w:rPr>
                <w:bCs/>
                <w:szCs w:val="21"/>
              </w:rPr>
              <w:t>GB 50034</w:t>
            </w:r>
            <w:r w:rsidRPr="002A77CC">
              <w:rPr>
                <w:rFonts w:cs="宋体" w:hint="eastAsia"/>
                <w:bCs/>
                <w:szCs w:val="21"/>
              </w:rPr>
              <w:t>的规定。</w:t>
            </w:r>
          </w:p>
        </w:tc>
        <w:tc>
          <w:tcPr>
            <w:tcW w:w="772" w:type="dxa"/>
            <w:vAlign w:val="center"/>
          </w:tcPr>
          <w:p w14:paraId="4B634719"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3AAB5682"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5A229D8E"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1EE9BEAE" w14:textId="77777777" w:rsidTr="006E02A4">
        <w:trPr>
          <w:trHeight w:val="567"/>
        </w:trPr>
        <w:tc>
          <w:tcPr>
            <w:tcW w:w="886" w:type="dxa"/>
            <w:vMerge/>
            <w:shd w:val="clear" w:color="auto" w:fill="D9D9D9"/>
            <w:vAlign w:val="center"/>
          </w:tcPr>
          <w:p w14:paraId="7EBE7AE9" w14:textId="77777777" w:rsidR="00130C4D" w:rsidRPr="002A77CC" w:rsidRDefault="00130C4D" w:rsidP="001E20C7">
            <w:pPr>
              <w:widowControl/>
              <w:jc w:val="center"/>
              <w:rPr>
                <w:b/>
                <w:bCs/>
                <w:kern w:val="0"/>
                <w:szCs w:val="21"/>
              </w:rPr>
            </w:pPr>
          </w:p>
        </w:tc>
        <w:tc>
          <w:tcPr>
            <w:tcW w:w="852" w:type="dxa"/>
            <w:vAlign w:val="center"/>
          </w:tcPr>
          <w:p w14:paraId="6C7E3F64" w14:textId="77777777" w:rsidR="00130C4D" w:rsidRPr="002A77CC" w:rsidRDefault="00130C4D" w:rsidP="001E20C7">
            <w:pPr>
              <w:widowControl/>
              <w:jc w:val="center"/>
              <w:rPr>
                <w:kern w:val="0"/>
                <w:szCs w:val="21"/>
              </w:rPr>
            </w:pPr>
            <w:r w:rsidRPr="002A77CC">
              <w:rPr>
                <w:rFonts w:hint="eastAsia"/>
                <w:kern w:val="0"/>
                <w:szCs w:val="21"/>
              </w:rPr>
              <w:t>8.1.4</w:t>
            </w:r>
          </w:p>
        </w:tc>
        <w:tc>
          <w:tcPr>
            <w:tcW w:w="4466" w:type="dxa"/>
            <w:vAlign w:val="center"/>
          </w:tcPr>
          <w:p w14:paraId="4252DE2F" w14:textId="77777777" w:rsidR="00130C4D" w:rsidRPr="002A77CC" w:rsidRDefault="00130C4D" w:rsidP="001E20C7">
            <w:pPr>
              <w:pStyle w:val="af2"/>
              <w:spacing w:line="240" w:lineRule="auto"/>
              <w:rPr>
                <w:bCs/>
                <w:sz w:val="21"/>
                <w:szCs w:val="21"/>
              </w:rPr>
            </w:pPr>
            <w:r w:rsidRPr="002A77CC">
              <w:rPr>
                <w:rFonts w:cs="宋体" w:hint="eastAsia"/>
                <w:bCs/>
                <w:sz w:val="21"/>
                <w:szCs w:val="21"/>
              </w:rPr>
              <w:t>采用集中供暖空调系统的建筑，房间内的温度、湿度、新风量等设计参数应符合现行国家标准《民用建筑供暖通风与空气调节设计规范》</w:t>
            </w:r>
            <w:r w:rsidRPr="002A77CC">
              <w:rPr>
                <w:bCs/>
                <w:sz w:val="21"/>
                <w:szCs w:val="21"/>
              </w:rPr>
              <w:t>GB 50736</w:t>
            </w:r>
            <w:r w:rsidRPr="002A77CC">
              <w:rPr>
                <w:rFonts w:cs="宋体" w:hint="eastAsia"/>
                <w:bCs/>
                <w:sz w:val="21"/>
                <w:szCs w:val="21"/>
              </w:rPr>
              <w:t>的规定。</w:t>
            </w:r>
          </w:p>
        </w:tc>
        <w:tc>
          <w:tcPr>
            <w:tcW w:w="772" w:type="dxa"/>
            <w:vAlign w:val="center"/>
          </w:tcPr>
          <w:p w14:paraId="0022787C"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4574E47E"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306E9F80"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16048C8A" w14:textId="77777777" w:rsidTr="006E02A4">
        <w:trPr>
          <w:trHeight w:val="567"/>
        </w:trPr>
        <w:tc>
          <w:tcPr>
            <w:tcW w:w="886" w:type="dxa"/>
            <w:vMerge/>
            <w:shd w:val="clear" w:color="auto" w:fill="D9D9D9"/>
            <w:vAlign w:val="center"/>
          </w:tcPr>
          <w:p w14:paraId="0844D023" w14:textId="77777777" w:rsidR="00130C4D" w:rsidRPr="002A77CC" w:rsidRDefault="00130C4D" w:rsidP="001E20C7">
            <w:pPr>
              <w:widowControl/>
              <w:jc w:val="center"/>
              <w:rPr>
                <w:b/>
                <w:bCs/>
                <w:kern w:val="0"/>
                <w:szCs w:val="21"/>
              </w:rPr>
            </w:pPr>
          </w:p>
        </w:tc>
        <w:tc>
          <w:tcPr>
            <w:tcW w:w="852" w:type="dxa"/>
            <w:vAlign w:val="center"/>
          </w:tcPr>
          <w:p w14:paraId="52F187A9" w14:textId="77777777" w:rsidR="00130C4D" w:rsidRPr="002A77CC" w:rsidRDefault="00130C4D" w:rsidP="001E20C7">
            <w:pPr>
              <w:widowControl/>
              <w:jc w:val="center"/>
              <w:rPr>
                <w:kern w:val="0"/>
                <w:szCs w:val="21"/>
              </w:rPr>
            </w:pPr>
            <w:r w:rsidRPr="002A77CC">
              <w:rPr>
                <w:rFonts w:hint="eastAsia"/>
                <w:kern w:val="0"/>
                <w:szCs w:val="21"/>
              </w:rPr>
              <w:t>8.1.5</w:t>
            </w:r>
          </w:p>
        </w:tc>
        <w:tc>
          <w:tcPr>
            <w:tcW w:w="4466" w:type="dxa"/>
            <w:vAlign w:val="center"/>
          </w:tcPr>
          <w:p w14:paraId="16EE3A09" w14:textId="77777777" w:rsidR="00130C4D" w:rsidRPr="002A77CC" w:rsidRDefault="00130C4D" w:rsidP="001E20C7">
            <w:pPr>
              <w:widowControl/>
              <w:jc w:val="left"/>
              <w:rPr>
                <w:rFonts w:cs="宋体"/>
                <w:bCs/>
                <w:szCs w:val="21"/>
              </w:rPr>
            </w:pPr>
            <w:r w:rsidRPr="002A77CC">
              <w:rPr>
                <w:rFonts w:cs="宋体" w:hint="eastAsia"/>
                <w:bCs/>
                <w:szCs w:val="21"/>
              </w:rPr>
              <w:t>在室内设计温、湿度条件下，建筑围护结构内表面不得结露。</w:t>
            </w:r>
          </w:p>
        </w:tc>
        <w:tc>
          <w:tcPr>
            <w:tcW w:w="772" w:type="dxa"/>
            <w:vAlign w:val="center"/>
          </w:tcPr>
          <w:p w14:paraId="4C35245D"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2DC0ED5C"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5D5EB9A3"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54849FCE" w14:textId="77777777" w:rsidTr="006E02A4">
        <w:trPr>
          <w:trHeight w:val="567"/>
        </w:trPr>
        <w:tc>
          <w:tcPr>
            <w:tcW w:w="886" w:type="dxa"/>
            <w:vMerge/>
            <w:shd w:val="clear" w:color="auto" w:fill="D9D9D9"/>
            <w:vAlign w:val="center"/>
          </w:tcPr>
          <w:p w14:paraId="47905A4E" w14:textId="77777777" w:rsidR="00130C4D" w:rsidRPr="002A77CC" w:rsidRDefault="00130C4D" w:rsidP="001E20C7">
            <w:pPr>
              <w:widowControl/>
              <w:jc w:val="center"/>
              <w:rPr>
                <w:b/>
                <w:bCs/>
                <w:kern w:val="0"/>
                <w:szCs w:val="21"/>
              </w:rPr>
            </w:pPr>
          </w:p>
        </w:tc>
        <w:tc>
          <w:tcPr>
            <w:tcW w:w="852" w:type="dxa"/>
            <w:vAlign w:val="center"/>
          </w:tcPr>
          <w:p w14:paraId="07E549D1"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.1.</w:t>
            </w:r>
            <w:r w:rsidRPr="002A77CC">
              <w:rPr>
                <w:rFonts w:hint="eastAsia"/>
                <w:kern w:val="0"/>
                <w:szCs w:val="21"/>
              </w:rPr>
              <w:t>6</w:t>
            </w:r>
          </w:p>
        </w:tc>
        <w:tc>
          <w:tcPr>
            <w:tcW w:w="4466" w:type="dxa"/>
            <w:vAlign w:val="center"/>
          </w:tcPr>
          <w:p w14:paraId="024D847C" w14:textId="77777777" w:rsidR="00130C4D" w:rsidRPr="002A77CC" w:rsidRDefault="00130C4D" w:rsidP="001E20C7">
            <w:pPr>
              <w:widowControl/>
              <w:jc w:val="left"/>
              <w:rPr>
                <w:kern w:val="0"/>
                <w:szCs w:val="21"/>
              </w:rPr>
            </w:pPr>
            <w:r w:rsidRPr="002A77CC">
              <w:rPr>
                <w:rFonts w:cs="宋体" w:hint="eastAsia"/>
                <w:bCs/>
                <w:szCs w:val="21"/>
              </w:rPr>
              <w:t>屋顶和东、西外墙隔热性能应满足现行国家标准《民用建筑热工设计规范》</w:t>
            </w:r>
            <w:r w:rsidRPr="002A77CC">
              <w:rPr>
                <w:bCs/>
                <w:szCs w:val="21"/>
              </w:rPr>
              <w:t>GB 50176</w:t>
            </w:r>
            <w:r w:rsidRPr="002A77CC">
              <w:rPr>
                <w:rFonts w:cs="宋体" w:hint="eastAsia"/>
                <w:bCs/>
                <w:szCs w:val="21"/>
              </w:rPr>
              <w:t>的要求。</w:t>
            </w:r>
          </w:p>
        </w:tc>
        <w:tc>
          <w:tcPr>
            <w:tcW w:w="772" w:type="dxa"/>
            <w:vAlign w:val="center"/>
          </w:tcPr>
          <w:p w14:paraId="72E04D4E"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22029563"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5829BEAC"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14230D4C" w14:textId="77777777" w:rsidTr="006E02A4">
        <w:trPr>
          <w:trHeight w:val="567"/>
        </w:trPr>
        <w:tc>
          <w:tcPr>
            <w:tcW w:w="886" w:type="dxa"/>
            <w:vMerge/>
            <w:shd w:val="clear" w:color="auto" w:fill="D9D9D9"/>
            <w:vAlign w:val="center"/>
          </w:tcPr>
          <w:p w14:paraId="7EF37B12" w14:textId="77777777" w:rsidR="00130C4D" w:rsidRPr="002A77CC" w:rsidRDefault="00130C4D" w:rsidP="001E20C7">
            <w:pPr>
              <w:widowControl/>
              <w:jc w:val="center"/>
              <w:rPr>
                <w:b/>
                <w:bCs/>
                <w:kern w:val="0"/>
                <w:szCs w:val="21"/>
              </w:rPr>
            </w:pPr>
          </w:p>
        </w:tc>
        <w:tc>
          <w:tcPr>
            <w:tcW w:w="852" w:type="dxa"/>
            <w:vAlign w:val="center"/>
          </w:tcPr>
          <w:p w14:paraId="5DC56E8D" w14:textId="77777777" w:rsidR="00130C4D" w:rsidRPr="002A77CC" w:rsidRDefault="00130C4D" w:rsidP="001E20C7">
            <w:pPr>
              <w:widowControl/>
              <w:jc w:val="center"/>
              <w:rPr>
                <w:kern w:val="0"/>
                <w:szCs w:val="21"/>
              </w:rPr>
            </w:pPr>
            <w:r w:rsidRPr="002A77CC">
              <w:rPr>
                <w:rFonts w:hint="eastAsia"/>
                <w:kern w:val="0"/>
                <w:szCs w:val="21"/>
              </w:rPr>
              <w:t>8.1.7</w:t>
            </w:r>
          </w:p>
        </w:tc>
        <w:tc>
          <w:tcPr>
            <w:tcW w:w="4466" w:type="dxa"/>
            <w:vAlign w:val="center"/>
          </w:tcPr>
          <w:p w14:paraId="7A2F11BA" w14:textId="77777777" w:rsidR="00130C4D" w:rsidRPr="002A77CC" w:rsidRDefault="00130C4D" w:rsidP="001E20C7">
            <w:pPr>
              <w:pStyle w:val="af2"/>
              <w:spacing w:line="240" w:lineRule="auto"/>
              <w:rPr>
                <w:b/>
                <w:bCs/>
                <w:sz w:val="21"/>
                <w:szCs w:val="21"/>
              </w:rPr>
            </w:pPr>
            <w:r w:rsidRPr="002A77CC">
              <w:rPr>
                <w:rFonts w:cs="宋体" w:hint="eastAsia"/>
                <w:bCs/>
                <w:sz w:val="21"/>
                <w:szCs w:val="21"/>
              </w:rPr>
              <w:t>室内空气中的氨、甲醛、苯、</w:t>
            </w:r>
            <w:r w:rsidRPr="002A77CC">
              <w:rPr>
                <w:rFonts w:hint="eastAsia"/>
                <w:bCs/>
                <w:sz w:val="21"/>
                <w:szCs w:val="21"/>
              </w:rPr>
              <w:t>总挥发性有机物、</w:t>
            </w:r>
            <w:r w:rsidRPr="002A77CC">
              <w:rPr>
                <w:rFonts w:cs="宋体" w:hint="eastAsia"/>
                <w:bCs/>
                <w:sz w:val="21"/>
                <w:szCs w:val="21"/>
              </w:rPr>
              <w:t>氡等污染物浓度应符合现行国家标准《室内空气质量标准》</w:t>
            </w:r>
            <w:r w:rsidRPr="002A77CC">
              <w:rPr>
                <w:rFonts w:cs="宋体"/>
                <w:bCs/>
                <w:sz w:val="21"/>
                <w:szCs w:val="21"/>
              </w:rPr>
              <w:t>GB/T 18883</w:t>
            </w:r>
            <w:r w:rsidRPr="002A77CC">
              <w:rPr>
                <w:rFonts w:cs="宋体" w:hint="eastAsia"/>
                <w:bCs/>
                <w:sz w:val="21"/>
                <w:szCs w:val="21"/>
              </w:rPr>
              <w:t>的有关规定。</w:t>
            </w:r>
          </w:p>
        </w:tc>
        <w:tc>
          <w:tcPr>
            <w:tcW w:w="772" w:type="dxa"/>
            <w:vAlign w:val="center"/>
          </w:tcPr>
          <w:p w14:paraId="7AC80C18" w14:textId="77777777" w:rsidR="00130C4D" w:rsidRPr="002A77CC" w:rsidRDefault="00130C4D" w:rsidP="001E20C7">
            <w:pPr>
              <w:jc w:val="center"/>
              <w:rPr>
                <w:szCs w:val="21"/>
              </w:rPr>
            </w:pPr>
            <w:r w:rsidRPr="002A77CC">
              <w:rPr>
                <w:rFonts w:hint="eastAsia"/>
                <w:szCs w:val="21"/>
              </w:rPr>
              <w:t>/</w:t>
            </w:r>
          </w:p>
        </w:tc>
        <w:tc>
          <w:tcPr>
            <w:tcW w:w="774" w:type="dxa"/>
            <w:vAlign w:val="center"/>
          </w:tcPr>
          <w:p w14:paraId="6784FAEA" w14:textId="77777777" w:rsidR="00130C4D" w:rsidRPr="002A77CC" w:rsidRDefault="00130C4D" w:rsidP="001E20C7">
            <w:pPr>
              <w:jc w:val="center"/>
              <w:rPr>
                <w:szCs w:val="21"/>
              </w:rPr>
            </w:pPr>
            <w:r w:rsidRPr="002A77CC">
              <w:rPr>
                <w:rFonts w:hint="eastAsia"/>
                <w:szCs w:val="21"/>
              </w:rPr>
              <w:t>/</w:t>
            </w:r>
          </w:p>
        </w:tc>
        <w:tc>
          <w:tcPr>
            <w:tcW w:w="772" w:type="dxa"/>
            <w:vAlign w:val="center"/>
          </w:tcPr>
          <w:p w14:paraId="739AC922" w14:textId="77777777" w:rsidR="00130C4D" w:rsidRPr="002A77CC" w:rsidRDefault="00130C4D" w:rsidP="001E20C7">
            <w:pPr>
              <w:jc w:val="center"/>
              <w:rPr>
                <w:rFonts w:eastAsia="仿宋_GB2312"/>
                <w:szCs w:val="21"/>
              </w:rPr>
            </w:pPr>
            <w:r w:rsidRPr="002A77CC">
              <w:rPr>
                <w:rFonts w:eastAsia="仿宋_GB2312" w:hint="eastAsia"/>
                <w:szCs w:val="21"/>
              </w:rPr>
              <w:t>√</w:t>
            </w:r>
          </w:p>
        </w:tc>
      </w:tr>
      <w:tr w:rsidR="00130C4D" w:rsidRPr="002A77CC" w14:paraId="351CA841" w14:textId="77777777" w:rsidTr="006E02A4">
        <w:trPr>
          <w:trHeight w:val="567"/>
        </w:trPr>
        <w:tc>
          <w:tcPr>
            <w:tcW w:w="886" w:type="dxa"/>
            <w:vMerge w:val="restart"/>
            <w:shd w:val="clear" w:color="auto" w:fill="D9D9D9"/>
            <w:vAlign w:val="center"/>
          </w:tcPr>
          <w:p w14:paraId="1FC1DE79" w14:textId="77777777" w:rsidR="00130C4D" w:rsidRPr="002A77CC" w:rsidRDefault="00130C4D" w:rsidP="001E20C7">
            <w:pPr>
              <w:widowControl/>
              <w:jc w:val="center"/>
              <w:rPr>
                <w:b/>
                <w:bCs/>
                <w:kern w:val="0"/>
                <w:szCs w:val="21"/>
              </w:rPr>
            </w:pPr>
            <w:r w:rsidRPr="002A77CC">
              <w:rPr>
                <w:rFonts w:cs="宋体" w:hint="eastAsia"/>
                <w:b/>
                <w:szCs w:val="21"/>
              </w:rPr>
              <w:t>室内声环境</w:t>
            </w:r>
          </w:p>
        </w:tc>
        <w:tc>
          <w:tcPr>
            <w:tcW w:w="852" w:type="dxa"/>
            <w:vAlign w:val="center"/>
          </w:tcPr>
          <w:p w14:paraId="6B8094D5"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.2.1</w:t>
            </w:r>
          </w:p>
        </w:tc>
        <w:tc>
          <w:tcPr>
            <w:tcW w:w="4466" w:type="dxa"/>
            <w:vAlign w:val="center"/>
          </w:tcPr>
          <w:p w14:paraId="3EDA9728" w14:textId="77777777" w:rsidR="00130C4D" w:rsidRPr="002A77CC" w:rsidRDefault="00130C4D" w:rsidP="001E20C7">
            <w:pPr>
              <w:widowControl/>
              <w:jc w:val="left"/>
              <w:rPr>
                <w:kern w:val="0"/>
                <w:szCs w:val="21"/>
              </w:rPr>
            </w:pPr>
            <w:r w:rsidRPr="002A77CC">
              <w:rPr>
                <w:rFonts w:cs="宋体" w:hint="eastAsia"/>
                <w:bCs/>
                <w:szCs w:val="21"/>
              </w:rPr>
              <w:t>主要功能房间室内噪声级。</w:t>
            </w:r>
          </w:p>
        </w:tc>
        <w:tc>
          <w:tcPr>
            <w:tcW w:w="772" w:type="dxa"/>
            <w:vAlign w:val="center"/>
          </w:tcPr>
          <w:p w14:paraId="62E5A309" w14:textId="77777777" w:rsidR="00130C4D" w:rsidRPr="002A77CC" w:rsidRDefault="00130C4D" w:rsidP="001E20C7">
            <w:pPr>
              <w:jc w:val="center"/>
              <w:rPr>
                <w:kern w:val="0"/>
                <w:szCs w:val="21"/>
              </w:rPr>
            </w:pPr>
            <w:r w:rsidRPr="002A77CC">
              <w:rPr>
                <w:rFonts w:hint="eastAsia"/>
                <w:kern w:val="0"/>
                <w:szCs w:val="21"/>
              </w:rPr>
              <w:t>6</w:t>
            </w:r>
          </w:p>
        </w:tc>
        <w:tc>
          <w:tcPr>
            <w:tcW w:w="774" w:type="dxa"/>
            <w:vAlign w:val="center"/>
          </w:tcPr>
          <w:p w14:paraId="1EAC7161" w14:textId="77777777" w:rsidR="00130C4D" w:rsidRPr="002A77CC" w:rsidRDefault="00130C4D" w:rsidP="001E20C7">
            <w:pPr>
              <w:widowControl/>
              <w:jc w:val="center"/>
              <w:rPr>
                <w:kern w:val="0"/>
                <w:szCs w:val="21"/>
              </w:rPr>
            </w:pPr>
          </w:p>
        </w:tc>
        <w:tc>
          <w:tcPr>
            <w:tcW w:w="772" w:type="dxa"/>
            <w:vAlign w:val="center"/>
          </w:tcPr>
          <w:p w14:paraId="5886594C" w14:textId="77777777" w:rsidR="00130C4D" w:rsidRPr="002A77CC" w:rsidRDefault="00130C4D" w:rsidP="001E20C7">
            <w:pPr>
              <w:jc w:val="center"/>
              <w:rPr>
                <w:kern w:val="0"/>
                <w:szCs w:val="21"/>
              </w:rPr>
            </w:pPr>
          </w:p>
        </w:tc>
      </w:tr>
      <w:tr w:rsidR="00130C4D" w:rsidRPr="002A77CC" w14:paraId="01178EAB" w14:textId="77777777" w:rsidTr="006E02A4">
        <w:trPr>
          <w:trHeight w:val="567"/>
        </w:trPr>
        <w:tc>
          <w:tcPr>
            <w:tcW w:w="886" w:type="dxa"/>
            <w:vMerge/>
            <w:shd w:val="clear" w:color="auto" w:fill="D9D9D9"/>
            <w:vAlign w:val="center"/>
          </w:tcPr>
          <w:p w14:paraId="276F91D1" w14:textId="77777777" w:rsidR="00130C4D" w:rsidRPr="002A77CC" w:rsidRDefault="00130C4D" w:rsidP="001E20C7">
            <w:pPr>
              <w:widowControl/>
              <w:jc w:val="center"/>
              <w:rPr>
                <w:b/>
                <w:bCs/>
                <w:kern w:val="0"/>
                <w:szCs w:val="21"/>
              </w:rPr>
            </w:pPr>
          </w:p>
        </w:tc>
        <w:tc>
          <w:tcPr>
            <w:tcW w:w="852" w:type="dxa"/>
            <w:vAlign w:val="center"/>
          </w:tcPr>
          <w:p w14:paraId="7E39CE59"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.2.2</w:t>
            </w:r>
          </w:p>
        </w:tc>
        <w:tc>
          <w:tcPr>
            <w:tcW w:w="4466" w:type="dxa"/>
            <w:vAlign w:val="center"/>
          </w:tcPr>
          <w:p w14:paraId="0AAE1ADB" w14:textId="77777777" w:rsidR="00130C4D" w:rsidRPr="002A77CC" w:rsidRDefault="00130C4D" w:rsidP="001E20C7">
            <w:pPr>
              <w:widowControl/>
              <w:jc w:val="left"/>
              <w:rPr>
                <w:kern w:val="0"/>
                <w:szCs w:val="21"/>
              </w:rPr>
            </w:pPr>
            <w:r w:rsidRPr="002A77CC">
              <w:rPr>
                <w:rFonts w:cs="宋体" w:hint="eastAsia"/>
                <w:bCs/>
                <w:szCs w:val="21"/>
              </w:rPr>
              <w:t>主要功能房间的隔声性能良好。</w:t>
            </w:r>
          </w:p>
        </w:tc>
        <w:tc>
          <w:tcPr>
            <w:tcW w:w="772" w:type="dxa"/>
            <w:vAlign w:val="center"/>
          </w:tcPr>
          <w:p w14:paraId="5448F409" w14:textId="77777777" w:rsidR="00130C4D" w:rsidRPr="002A77CC" w:rsidRDefault="00130C4D" w:rsidP="001E20C7">
            <w:pPr>
              <w:jc w:val="center"/>
              <w:rPr>
                <w:kern w:val="0"/>
                <w:szCs w:val="21"/>
              </w:rPr>
            </w:pPr>
            <w:r w:rsidRPr="002A77CC">
              <w:rPr>
                <w:kern w:val="0"/>
                <w:szCs w:val="21"/>
              </w:rPr>
              <w:t>9</w:t>
            </w:r>
          </w:p>
        </w:tc>
        <w:tc>
          <w:tcPr>
            <w:tcW w:w="774" w:type="dxa"/>
            <w:vAlign w:val="center"/>
          </w:tcPr>
          <w:p w14:paraId="0DC6EB1E" w14:textId="77777777" w:rsidR="00130C4D" w:rsidRPr="002A77CC" w:rsidRDefault="00130C4D" w:rsidP="001E20C7">
            <w:pPr>
              <w:widowControl/>
              <w:jc w:val="center"/>
              <w:rPr>
                <w:kern w:val="0"/>
                <w:szCs w:val="21"/>
              </w:rPr>
            </w:pPr>
          </w:p>
        </w:tc>
        <w:tc>
          <w:tcPr>
            <w:tcW w:w="772" w:type="dxa"/>
            <w:vAlign w:val="center"/>
          </w:tcPr>
          <w:p w14:paraId="23369C51" w14:textId="77777777" w:rsidR="00130C4D" w:rsidRPr="002A77CC" w:rsidRDefault="00130C4D" w:rsidP="001E20C7">
            <w:pPr>
              <w:jc w:val="center"/>
              <w:rPr>
                <w:kern w:val="0"/>
                <w:szCs w:val="21"/>
              </w:rPr>
            </w:pPr>
          </w:p>
        </w:tc>
      </w:tr>
      <w:tr w:rsidR="00130C4D" w:rsidRPr="002A77CC" w14:paraId="06AEA2E5" w14:textId="77777777" w:rsidTr="006E02A4">
        <w:trPr>
          <w:trHeight w:val="567"/>
        </w:trPr>
        <w:tc>
          <w:tcPr>
            <w:tcW w:w="886" w:type="dxa"/>
            <w:vMerge/>
            <w:shd w:val="clear" w:color="auto" w:fill="D9D9D9"/>
            <w:vAlign w:val="center"/>
          </w:tcPr>
          <w:p w14:paraId="7FC8F548" w14:textId="77777777" w:rsidR="00130C4D" w:rsidRPr="002A77CC" w:rsidRDefault="00130C4D" w:rsidP="001E20C7">
            <w:pPr>
              <w:widowControl/>
              <w:jc w:val="center"/>
              <w:rPr>
                <w:b/>
                <w:bCs/>
                <w:kern w:val="0"/>
                <w:szCs w:val="21"/>
              </w:rPr>
            </w:pPr>
          </w:p>
        </w:tc>
        <w:tc>
          <w:tcPr>
            <w:tcW w:w="852" w:type="dxa"/>
            <w:vAlign w:val="center"/>
          </w:tcPr>
          <w:p w14:paraId="5B76D014"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.2.3</w:t>
            </w:r>
          </w:p>
        </w:tc>
        <w:tc>
          <w:tcPr>
            <w:tcW w:w="4466" w:type="dxa"/>
            <w:vAlign w:val="center"/>
          </w:tcPr>
          <w:p w14:paraId="78197D7B" w14:textId="77777777" w:rsidR="00130C4D" w:rsidRPr="002A77CC" w:rsidRDefault="00130C4D" w:rsidP="001E20C7">
            <w:pPr>
              <w:widowControl/>
              <w:jc w:val="left"/>
              <w:rPr>
                <w:kern w:val="0"/>
                <w:szCs w:val="21"/>
              </w:rPr>
            </w:pPr>
            <w:r w:rsidRPr="002A77CC">
              <w:rPr>
                <w:rFonts w:cs="宋体" w:hint="eastAsia"/>
                <w:bCs/>
                <w:szCs w:val="21"/>
              </w:rPr>
              <w:t>采取减少噪声干扰的措施。</w:t>
            </w:r>
          </w:p>
        </w:tc>
        <w:tc>
          <w:tcPr>
            <w:tcW w:w="772" w:type="dxa"/>
            <w:vAlign w:val="center"/>
          </w:tcPr>
          <w:p w14:paraId="04EFDF4F" w14:textId="77777777" w:rsidR="00130C4D" w:rsidRPr="002A77CC" w:rsidRDefault="00130C4D" w:rsidP="001E20C7">
            <w:pPr>
              <w:jc w:val="center"/>
              <w:rPr>
                <w:kern w:val="0"/>
                <w:szCs w:val="21"/>
              </w:rPr>
            </w:pPr>
            <w:r w:rsidRPr="002A77CC">
              <w:rPr>
                <w:rFonts w:hint="eastAsia"/>
                <w:kern w:val="0"/>
                <w:szCs w:val="21"/>
              </w:rPr>
              <w:t>4</w:t>
            </w:r>
          </w:p>
        </w:tc>
        <w:tc>
          <w:tcPr>
            <w:tcW w:w="774" w:type="dxa"/>
            <w:vAlign w:val="center"/>
          </w:tcPr>
          <w:p w14:paraId="0156847D" w14:textId="77777777" w:rsidR="00130C4D" w:rsidRPr="002A77CC" w:rsidRDefault="00130C4D" w:rsidP="001E20C7">
            <w:pPr>
              <w:jc w:val="center"/>
              <w:rPr>
                <w:kern w:val="0"/>
                <w:szCs w:val="21"/>
              </w:rPr>
            </w:pPr>
          </w:p>
        </w:tc>
        <w:tc>
          <w:tcPr>
            <w:tcW w:w="772" w:type="dxa"/>
            <w:vAlign w:val="center"/>
          </w:tcPr>
          <w:p w14:paraId="6F255805" w14:textId="77777777" w:rsidR="00130C4D" w:rsidRPr="002A77CC" w:rsidRDefault="00130C4D" w:rsidP="001E20C7">
            <w:pPr>
              <w:jc w:val="center"/>
              <w:rPr>
                <w:kern w:val="0"/>
                <w:szCs w:val="21"/>
              </w:rPr>
            </w:pPr>
          </w:p>
        </w:tc>
      </w:tr>
      <w:tr w:rsidR="00130C4D" w:rsidRPr="002A77CC" w14:paraId="0ADB23AF" w14:textId="77777777" w:rsidTr="006E02A4">
        <w:trPr>
          <w:trHeight w:val="567"/>
        </w:trPr>
        <w:tc>
          <w:tcPr>
            <w:tcW w:w="886" w:type="dxa"/>
            <w:vMerge/>
            <w:shd w:val="clear" w:color="auto" w:fill="D9D9D9"/>
            <w:vAlign w:val="center"/>
          </w:tcPr>
          <w:p w14:paraId="74ABD992" w14:textId="77777777" w:rsidR="00130C4D" w:rsidRPr="002A77CC" w:rsidRDefault="00130C4D" w:rsidP="001E20C7">
            <w:pPr>
              <w:widowControl/>
              <w:jc w:val="center"/>
              <w:rPr>
                <w:b/>
                <w:bCs/>
                <w:kern w:val="0"/>
                <w:szCs w:val="21"/>
              </w:rPr>
            </w:pPr>
          </w:p>
        </w:tc>
        <w:tc>
          <w:tcPr>
            <w:tcW w:w="852" w:type="dxa"/>
            <w:vAlign w:val="center"/>
          </w:tcPr>
          <w:p w14:paraId="7FC6A095" w14:textId="77777777" w:rsidR="00130C4D" w:rsidRPr="002A77CC" w:rsidRDefault="00130C4D" w:rsidP="001E20C7">
            <w:pPr>
              <w:widowControl/>
              <w:jc w:val="center"/>
              <w:rPr>
                <w:kern w:val="0"/>
                <w:szCs w:val="21"/>
              </w:rPr>
            </w:pPr>
            <w:r w:rsidRPr="002A77CC">
              <w:rPr>
                <w:rFonts w:hint="eastAsia"/>
                <w:kern w:val="0"/>
                <w:szCs w:val="21"/>
              </w:rPr>
              <w:t>8.2.4</w:t>
            </w:r>
          </w:p>
        </w:tc>
        <w:tc>
          <w:tcPr>
            <w:tcW w:w="4466" w:type="dxa"/>
            <w:vAlign w:val="center"/>
          </w:tcPr>
          <w:p w14:paraId="020B7FB9" w14:textId="77777777" w:rsidR="00130C4D" w:rsidRPr="002A77CC" w:rsidRDefault="00130C4D" w:rsidP="001E20C7">
            <w:pPr>
              <w:widowControl/>
              <w:jc w:val="left"/>
              <w:rPr>
                <w:kern w:val="0"/>
                <w:szCs w:val="21"/>
              </w:rPr>
            </w:pPr>
            <w:r w:rsidRPr="002A77CC">
              <w:rPr>
                <w:rFonts w:cs="宋体" w:hint="eastAsia"/>
                <w:bCs/>
                <w:szCs w:val="21"/>
              </w:rPr>
              <w:t>公共建筑中的多功能厅、接待大厅、大型会议室和其他有声学要求的重要房间进行专项声学设计，满足相应功能要求。</w:t>
            </w:r>
          </w:p>
        </w:tc>
        <w:tc>
          <w:tcPr>
            <w:tcW w:w="772" w:type="dxa"/>
            <w:vAlign w:val="center"/>
          </w:tcPr>
          <w:p w14:paraId="0E2F9EF9" w14:textId="77777777" w:rsidR="00130C4D" w:rsidRPr="002A77CC" w:rsidRDefault="00130C4D" w:rsidP="001E20C7">
            <w:pPr>
              <w:jc w:val="center"/>
              <w:rPr>
                <w:kern w:val="0"/>
                <w:szCs w:val="21"/>
              </w:rPr>
            </w:pPr>
            <w:r w:rsidRPr="002A77CC">
              <w:rPr>
                <w:rFonts w:hint="eastAsia"/>
                <w:kern w:val="0"/>
                <w:szCs w:val="21"/>
              </w:rPr>
              <w:t>3</w:t>
            </w:r>
          </w:p>
        </w:tc>
        <w:tc>
          <w:tcPr>
            <w:tcW w:w="774" w:type="dxa"/>
            <w:vAlign w:val="center"/>
          </w:tcPr>
          <w:p w14:paraId="53F263DD" w14:textId="77777777" w:rsidR="00130C4D" w:rsidRPr="002A77CC" w:rsidRDefault="00130C4D" w:rsidP="001E20C7">
            <w:pPr>
              <w:jc w:val="center"/>
              <w:rPr>
                <w:kern w:val="0"/>
                <w:szCs w:val="21"/>
              </w:rPr>
            </w:pPr>
          </w:p>
        </w:tc>
        <w:tc>
          <w:tcPr>
            <w:tcW w:w="772" w:type="dxa"/>
            <w:vAlign w:val="center"/>
          </w:tcPr>
          <w:p w14:paraId="14EE08FA" w14:textId="77777777" w:rsidR="00130C4D" w:rsidRPr="002A77CC" w:rsidRDefault="00130C4D" w:rsidP="001E20C7">
            <w:pPr>
              <w:jc w:val="center"/>
              <w:rPr>
                <w:kern w:val="0"/>
                <w:szCs w:val="21"/>
              </w:rPr>
            </w:pPr>
          </w:p>
        </w:tc>
      </w:tr>
      <w:tr w:rsidR="00130C4D" w:rsidRPr="002A77CC" w14:paraId="30C2D7CD" w14:textId="77777777" w:rsidTr="006E02A4">
        <w:trPr>
          <w:trHeight w:val="567"/>
        </w:trPr>
        <w:tc>
          <w:tcPr>
            <w:tcW w:w="886" w:type="dxa"/>
            <w:vMerge w:val="restart"/>
            <w:shd w:val="clear" w:color="auto" w:fill="D9D9D9"/>
            <w:vAlign w:val="center"/>
          </w:tcPr>
          <w:p w14:paraId="13F4A148" w14:textId="77777777" w:rsidR="00130C4D" w:rsidRPr="002A77CC" w:rsidRDefault="00130C4D" w:rsidP="001E20C7">
            <w:pPr>
              <w:widowControl/>
              <w:jc w:val="center"/>
              <w:rPr>
                <w:b/>
                <w:bCs/>
                <w:kern w:val="0"/>
                <w:szCs w:val="21"/>
              </w:rPr>
            </w:pPr>
            <w:r w:rsidRPr="002A77CC">
              <w:rPr>
                <w:rFonts w:cs="宋体" w:hint="eastAsia"/>
                <w:b/>
                <w:szCs w:val="21"/>
              </w:rPr>
              <w:t>室内光环境与视野</w:t>
            </w:r>
          </w:p>
        </w:tc>
        <w:tc>
          <w:tcPr>
            <w:tcW w:w="852" w:type="dxa"/>
            <w:vAlign w:val="center"/>
          </w:tcPr>
          <w:p w14:paraId="2ADBFD2E" w14:textId="77777777" w:rsidR="00130C4D" w:rsidRPr="002A77CC" w:rsidRDefault="00130C4D" w:rsidP="001E20C7">
            <w:pPr>
              <w:widowControl/>
              <w:jc w:val="center"/>
              <w:rPr>
                <w:kern w:val="0"/>
                <w:szCs w:val="21"/>
              </w:rPr>
            </w:pPr>
            <w:r w:rsidRPr="002A77CC">
              <w:rPr>
                <w:rFonts w:hint="eastAsia"/>
                <w:kern w:val="0"/>
                <w:szCs w:val="21"/>
              </w:rPr>
              <w:t>8.2.5</w:t>
            </w:r>
          </w:p>
        </w:tc>
        <w:tc>
          <w:tcPr>
            <w:tcW w:w="4466" w:type="dxa"/>
            <w:vAlign w:val="center"/>
          </w:tcPr>
          <w:p w14:paraId="548CA620" w14:textId="77777777" w:rsidR="00130C4D" w:rsidRPr="002A77CC" w:rsidRDefault="00130C4D" w:rsidP="001E20C7">
            <w:pPr>
              <w:widowControl/>
              <w:jc w:val="left"/>
              <w:rPr>
                <w:kern w:val="0"/>
                <w:szCs w:val="21"/>
              </w:rPr>
            </w:pPr>
            <w:r w:rsidRPr="002A77CC">
              <w:rPr>
                <w:rFonts w:cs="宋体" w:hint="eastAsia"/>
                <w:bCs/>
                <w:szCs w:val="21"/>
              </w:rPr>
              <w:t>建筑主要功能房间具有良好的户外视野。</w:t>
            </w:r>
          </w:p>
        </w:tc>
        <w:tc>
          <w:tcPr>
            <w:tcW w:w="772" w:type="dxa"/>
            <w:vAlign w:val="center"/>
          </w:tcPr>
          <w:p w14:paraId="32CE005A" w14:textId="77777777" w:rsidR="00130C4D" w:rsidRPr="002A77CC" w:rsidRDefault="00130C4D" w:rsidP="001E20C7">
            <w:pPr>
              <w:jc w:val="center"/>
              <w:rPr>
                <w:kern w:val="0"/>
                <w:szCs w:val="21"/>
              </w:rPr>
            </w:pPr>
            <w:r w:rsidRPr="002A77CC">
              <w:rPr>
                <w:rFonts w:hint="eastAsia"/>
                <w:kern w:val="0"/>
                <w:szCs w:val="21"/>
              </w:rPr>
              <w:t>3</w:t>
            </w:r>
          </w:p>
        </w:tc>
        <w:tc>
          <w:tcPr>
            <w:tcW w:w="774" w:type="dxa"/>
            <w:vAlign w:val="center"/>
          </w:tcPr>
          <w:p w14:paraId="23F057A9" w14:textId="77777777" w:rsidR="00130C4D" w:rsidRPr="002A77CC" w:rsidRDefault="00130C4D" w:rsidP="001E20C7">
            <w:pPr>
              <w:jc w:val="center"/>
              <w:rPr>
                <w:kern w:val="0"/>
                <w:szCs w:val="21"/>
              </w:rPr>
            </w:pPr>
          </w:p>
        </w:tc>
        <w:tc>
          <w:tcPr>
            <w:tcW w:w="772" w:type="dxa"/>
            <w:vAlign w:val="center"/>
          </w:tcPr>
          <w:p w14:paraId="565FB580" w14:textId="77777777" w:rsidR="00130C4D" w:rsidRPr="002A77CC" w:rsidRDefault="00130C4D" w:rsidP="001E20C7">
            <w:pPr>
              <w:jc w:val="center"/>
              <w:rPr>
                <w:kern w:val="0"/>
                <w:szCs w:val="21"/>
              </w:rPr>
            </w:pPr>
          </w:p>
        </w:tc>
      </w:tr>
      <w:tr w:rsidR="00130C4D" w:rsidRPr="002A77CC" w14:paraId="18F0A2CC" w14:textId="77777777" w:rsidTr="006E02A4">
        <w:trPr>
          <w:trHeight w:val="567"/>
        </w:trPr>
        <w:tc>
          <w:tcPr>
            <w:tcW w:w="886" w:type="dxa"/>
            <w:vMerge/>
            <w:shd w:val="clear" w:color="auto" w:fill="D9D9D9"/>
            <w:vAlign w:val="center"/>
          </w:tcPr>
          <w:p w14:paraId="3DDDA751" w14:textId="77777777" w:rsidR="00130C4D" w:rsidRPr="002A77CC" w:rsidRDefault="00130C4D" w:rsidP="001E20C7">
            <w:pPr>
              <w:widowControl/>
              <w:jc w:val="center"/>
              <w:rPr>
                <w:rFonts w:cs="宋体"/>
                <w:szCs w:val="21"/>
              </w:rPr>
            </w:pPr>
          </w:p>
        </w:tc>
        <w:tc>
          <w:tcPr>
            <w:tcW w:w="852" w:type="dxa"/>
            <w:vAlign w:val="center"/>
          </w:tcPr>
          <w:p w14:paraId="7B68B214" w14:textId="77777777" w:rsidR="00130C4D" w:rsidRPr="002A77CC" w:rsidRDefault="00130C4D" w:rsidP="001E20C7">
            <w:pPr>
              <w:widowControl/>
              <w:jc w:val="center"/>
              <w:rPr>
                <w:kern w:val="0"/>
                <w:szCs w:val="21"/>
              </w:rPr>
            </w:pPr>
            <w:r w:rsidRPr="002A77CC">
              <w:rPr>
                <w:rFonts w:hint="eastAsia"/>
                <w:kern w:val="0"/>
                <w:szCs w:val="21"/>
              </w:rPr>
              <w:t>8.2.6</w:t>
            </w:r>
          </w:p>
        </w:tc>
        <w:tc>
          <w:tcPr>
            <w:tcW w:w="4466" w:type="dxa"/>
            <w:vAlign w:val="center"/>
          </w:tcPr>
          <w:p w14:paraId="7A84996E" w14:textId="77777777" w:rsidR="00130C4D" w:rsidRPr="002A77CC" w:rsidRDefault="00130C4D" w:rsidP="001E20C7">
            <w:pPr>
              <w:widowControl/>
              <w:jc w:val="left"/>
              <w:rPr>
                <w:rFonts w:cs="宋体"/>
                <w:bCs/>
                <w:szCs w:val="21"/>
              </w:rPr>
            </w:pPr>
            <w:r w:rsidRPr="002A77CC">
              <w:rPr>
                <w:rFonts w:cs="宋体" w:hint="eastAsia"/>
                <w:bCs/>
                <w:szCs w:val="21"/>
              </w:rPr>
              <w:t>主要功能房间的采光系数满足现行国家标准《建筑采光设计标准》</w:t>
            </w:r>
            <w:r w:rsidRPr="002A77CC">
              <w:rPr>
                <w:bCs/>
                <w:szCs w:val="21"/>
              </w:rPr>
              <w:t>GB 50033</w:t>
            </w:r>
            <w:r w:rsidRPr="002A77CC">
              <w:rPr>
                <w:rFonts w:cs="宋体" w:hint="eastAsia"/>
                <w:bCs/>
                <w:szCs w:val="21"/>
              </w:rPr>
              <w:t>的要求。</w:t>
            </w:r>
          </w:p>
        </w:tc>
        <w:tc>
          <w:tcPr>
            <w:tcW w:w="772" w:type="dxa"/>
            <w:vAlign w:val="center"/>
          </w:tcPr>
          <w:p w14:paraId="4BFF0E04" w14:textId="77777777" w:rsidR="00130C4D" w:rsidRPr="002A77CC" w:rsidRDefault="00130C4D" w:rsidP="001E20C7">
            <w:pPr>
              <w:jc w:val="center"/>
              <w:rPr>
                <w:kern w:val="0"/>
                <w:szCs w:val="21"/>
              </w:rPr>
            </w:pPr>
            <w:r w:rsidRPr="002A77CC">
              <w:rPr>
                <w:rFonts w:hint="eastAsia"/>
                <w:kern w:val="0"/>
                <w:szCs w:val="21"/>
              </w:rPr>
              <w:t>8</w:t>
            </w:r>
          </w:p>
        </w:tc>
        <w:tc>
          <w:tcPr>
            <w:tcW w:w="774" w:type="dxa"/>
            <w:vAlign w:val="center"/>
          </w:tcPr>
          <w:p w14:paraId="12C98F70" w14:textId="77777777" w:rsidR="00130C4D" w:rsidRPr="002A77CC" w:rsidRDefault="00130C4D" w:rsidP="001E20C7">
            <w:pPr>
              <w:jc w:val="center"/>
              <w:rPr>
                <w:kern w:val="0"/>
                <w:szCs w:val="21"/>
              </w:rPr>
            </w:pPr>
          </w:p>
        </w:tc>
        <w:tc>
          <w:tcPr>
            <w:tcW w:w="772" w:type="dxa"/>
            <w:vAlign w:val="center"/>
          </w:tcPr>
          <w:p w14:paraId="59908950" w14:textId="77777777" w:rsidR="00130C4D" w:rsidRPr="002A77CC" w:rsidRDefault="00130C4D" w:rsidP="001E20C7">
            <w:pPr>
              <w:jc w:val="center"/>
              <w:rPr>
                <w:kern w:val="0"/>
                <w:szCs w:val="21"/>
              </w:rPr>
            </w:pPr>
          </w:p>
        </w:tc>
      </w:tr>
      <w:tr w:rsidR="00130C4D" w:rsidRPr="002A77CC" w14:paraId="11EB6549" w14:textId="77777777" w:rsidTr="006E02A4">
        <w:trPr>
          <w:trHeight w:val="567"/>
        </w:trPr>
        <w:tc>
          <w:tcPr>
            <w:tcW w:w="886" w:type="dxa"/>
            <w:vMerge/>
            <w:shd w:val="clear" w:color="auto" w:fill="D9D9D9"/>
            <w:vAlign w:val="center"/>
          </w:tcPr>
          <w:p w14:paraId="62A232B1" w14:textId="77777777" w:rsidR="00130C4D" w:rsidRPr="002A77CC" w:rsidRDefault="00130C4D" w:rsidP="001E20C7">
            <w:pPr>
              <w:widowControl/>
              <w:jc w:val="center"/>
              <w:rPr>
                <w:rFonts w:cs="宋体"/>
                <w:szCs w:val="21"/>
              </w:rPr>
            </w:pPr>
          </w:p>
        </w:tc>
        <w:tc>
          <w:tcPr>
            <w:tcW w:w="852" w:type="dxa"/>
            <w:vAlign w:val="center"/>
          </w:tcPr>
          <w:p w14:paraId="037F8E31" w14:textId="77777777" w:rsidR="00130C4D" w:rsidRPr="002A77CC" w:rsidRDefault="00130C4D" w:rsidP="001E20C7">
            <w:pPr>
              <w:widowControl/>
              <w:jc w:val="center"/>
              <w:rPr>
                <w:kern w:val="0"/>
                <w:szCs w:val="21"/>
              </w:rPr>
            </w:pPr>
            <w:r w:rsidRPr="002A77CC">
              <w:rPr>
                <w:rFonts w:hint="eastAsia"/>
                <w:kern w:val="0"/>
                <w:szCs w:val="21"/>
              </w:rPr>
              <w:t>8.2.7</w:t>
            </w:r>
          </w:p>
        </w:tc>
        <w:tc>
          <w:tcPr>
            <w:tcW w:w="4466" w:type="dxa"/>
            <w:vAlign w:val="center"/>
          </w:tcPr>
          <w:p w14:paraId="4F7E91C4" w14:textId="77777777" w:rsidR="00130C4D" w:rsidRPr="002A77CC" w:rsidRDefault="00130C4D" w:rsidP="001E20C7">
            <w:pPr>
              <w:widowControl/>
              <w:jc w:val="left"/>
              <w:rPr>
                <w:rFonts w:cs="宋体"/>
                <w:bCs/>
                <w:szCs w:val="21"/>
              </w:rPr>
            </w:pPr>
            <w:r w:rsidRPr="002A77CC">
              <w:rPr>
                <w:rFonts w:cs="宋体" w:hint="eastAsia"/>
                <w:bCs/>
                <w:szCs w:val="21"/>
              </w:rPr>
              <w:t>改善建筑室内天然采光效果。</w:t>
            </w:r>
          </w:p>
        </w:tc>
        <w:tc>
          <w:tcPr>
            <w:tcW w:w="772" w:type="dxa"/>
            <w:vAlign w:val="center"/>
          </w:tcPr>
          <w:p w14:paraId="45AAED3C" w14:textId="77777777" w:rsidR="00130C4D" w:rsidRPr="002A77CC" w:rsidRDefault="00130C4D" w:rsidP="001E20C7">
            <w:pPr>
              <w:jc w:val="center"/>
              <w:rPr>
                <w:kern w:val="0"/>
                <w:szCs w:val="21"/>
              </w:rPr>
            </w:pPr>
            <w:r w:rsidRPr="002A77CC">
              <w:rPr>
                <w:rFonts w:hint="eastAsia"/>
                <w:kern w:val="0"/>
                <w:szCs w:val="21"/>
              </w:rPr>
              <w:t>14</w:t>
            </w:r>
          </w:p>
        </w:tc>
        <w:tc>
          <w:tcPr>
            <w:tcW w:w="774" w:type="dxa"/>
            <w:vAlign w:val="center"/>
          </w:tcPr>
          <w:p w14:paraId="495BF941" w14:textId="77777777" w:rsidR="00130C4D" w:rsidRPr="002A77CC" w:rsidRDefault="00130C4D" w:rsidP="001E20C7">
            <w:pPr>
              <w:jc w:val="center"/>
              <w:rPr>
                <w:kern w:val="0"/>
                <w:szCs w:val="21"/>
              </w:rPr>
            </w:pPr>
          </w:p>
        </w:tc>
        <w:tc>
          <w:tcPr>
            <w:tcW w:w="772" w:type="dxa"/>
            <w:vAlign w:val="center"/>
          </w:tcPr>
          <w:p w14:paraId="68760003" w14:textId="77777777" w:rsidR="00130C4D" w:rsidRPr="002A77CC" w:rsidRDefault="00130C4D" w:rsidP="001E20C7">
            <w:pPr>
              <w:jc w:val="center"/>
              <w:rPr>
                <w:kern w:val="0"/>
                <w:szCs w:val="21"/>
              </w:rPr>
            </w:pPr>
          </w:p>
        </w:tc>
      </w:tr>
      <w:tr w:rsidR="00130C4D" w:rsidRPr="002A77CC" w14:paraId="4EE176F0" w14:textId="77777777" w:rsidTr="006E02A4">
        <w:trPr>
          <w:trHeight w:val="567"/>
        </w:trPr>
        <w:tc>
          <w:tcPr>
            <w:tcW w:w="886" w:type="dxa"/>
            <w:vMerge w:val="restart"/>
            <w:shd w:val="clear" w:color="auto" w:fill="D9D9D9"/>
            <w:vAlign w:val="center"/>
          </w:tcPr>
          <w:p w14:paraId="0E994E1B" w14:textId="77777777" w:rsidR="00130C4D" w:rsidRPr="002A77CC" w:rsidRDefault="00130C4D" w:rsidP="001E20C7">
            <w:pPr>
              <w:widowControl/>
              <w:jc w:val="center"/>
              <w:rPr>
                <w:rFonts w:cs="宋体"/>
                <w:b/>
                <w:szCs w:val="21"/>
              </w:rPr>
            </w:pPr>
            <w:r w:rsidRPr="002A77CC">
              <w:rPr>
                <w:rFonts w:cs="宋体" w:hint="eastAsia"/>
                <w:b/>
                <w:szCs w:val="21"/>
              </w:rPr>
              <w:t>室内热湿环境</w:t>
            </w:r>
          </w:p>
        </w:tc>
        <w:tc>
          <w:tcPr>
            <w:tcW w:w="852" w:type="dxa"/>
            <w:vAlign w:val="center"/>
          </w:tcPr>
          <w:p w14:paraId="2A561835" w14:textId="77777777" w:rsidR="00130C4D" w:rsidRPr="002A77CC" w:rsidRDefault="00130C4D" w:rsidP="001E20C7">
            <w:pPr>
              <w:widowControl/>
              <w:jc w:val="center"/>
              <w:rPr>
                <w:kern w:val="0"/>
                <w:szCs w:val="21"/>
              </w:rPr>
            </w:pPr>
            <w:r w:rsidRPr="002A77CC">
              <w:rPr>
                <w:rFonts w:hint="eastAsia"/>
                <w:kern w:val="0"/>
                <w:szCs w:val="21"/>
              </w:rPr>
              <w:t>8.2.8</w:t>
            </w:r>
          </w:p>
        </w:tc>
        <w:tc>
          <w:tcPr>
            <w:tcW w:w="4466" w:type="dxa"/>
            <w:vAlign w:val="center"/>
          </w:tcPr>
          <w:p w14:paraId="43EB7E26" w14:textId="77777777" w:rsidR="00130C4D" w:rsidRPr="002A77CC" w:rsidRDefault="00130C4D" w:rsidP="001E20C7">
            <w:pPr>
              <w:widowControl/>
              <w:jc w:val="left"/>
              <w:rPr>
                <w:rFonts w:cs="宋体"/>
                <w:bCs/>
                <w:szCs w:val="21"/>
              </w:rPr>
            </w:pPr>
            <w:r w:rsidRPr="002A77CC">
              <w:rPr>
                <w:rFonts w:cs="宋体" w:hint="eastAsia"/>
                <w:bCs/>
                <w:szCs w:val="21"/>
              </w:rPr>
              <w:t>采取可调节遮阳措施，降低夏季太阳辐射得热。</w:t>
            </w:r>
          </w:p>
        </w:tc>
        <w:tc>
          <w:tcPr>
            <w:tcW w:w="772" w:type="dxa"/>
            <w:vAlign w:val="center"/>
          </w:tcPr>
          <w:p w14:paraId="3C5349ED" w14:textId="77777777" w:rsidR="00130C4D" w:rsidRPr="002A77CC" w:rsidRDefault="00130C4D" w:rsidP="001E20C7">
            <w:pPr>
              <w:jc w:val="center"/>
              <w:rPr>
                <w:kern w:val="0"/>
                <w:szCs w:val="21"/>
              </w:rPr>
            </w:pPr>
            <w:r w:rsidRPr="002A77CC">
              <w:rPr>
                <w:rFonts w:hint="eastAsia"/>
                <w:kern w:val="0"/>
                <w:szCs w:val="21"/>
              </w:rPr>
              <w:t>12</w:t>
            </w:r>
          </w:p>
        </w:tc>
        <w:tc>
          <w:tcPr>
            <w:tcW w:w="774" w:type="dxa"/>
            <w:vAlign w:val="center"/>
          </w:tcPr>
          <w:p w14:paraId="6247E5EF" w14:textId="77777777" w:rsidR="00130C4D" w:rsidRPr="002A77CC" w:rsidRDefault="00130C4D" w:rsidP="001E20C7">
            <w:pPr>
              <w:jc w:val="center"/>
              <w:rPr>
                <w:kern w:val="0"/>
                <w:szCs w:val="21"/>
              </w:rPr>
            </w:pPr>
          </w:p>
        </w:tc>
        <w:tc>
          <w:tcPr>
            <w:tcW w:w="772" w:type="dxa"/>
            <w:vAlign w:val="center"/>
          </w:tcPr>
          <w:p w14:paraId="7B4CDDAF" w14:textId="77777777" w:rsidR="00130C4D" w:rsidRPr="002A77CC" w:rsidRDefault="00130C4D" w:rsidP="001E20C7">
            <w:pPr>
              <w:jc w:val="center"/>
              <w:rPr>
                <w:kern w:val="0"/>
                <w:szCs w:val="21"/>
              </w:rPr>
            </w:pPr>
          </w:p>
        </w:tc>
      </w:tr>
      <w:tr w:rsidR="00130C4D" w:rsidRPr="002A77CC" w14:paraId="53B35709" w14:textId="77777777" w:rsidTr="006E02A4">
        <w:trPr>
          <w:trHeight w:val="567"/>
        </w:trPr>
        <w:tc>
          <w:tcPr>
            <w:tcW w:w="886" w:type="dxa"/>
            <w:vMerge/>
            <w:shd w:val="clear" w:color="auto" w:fill="D9D9D9"/>
            <w:vAlign w:val="center"/>
          </w:tcPr>
          <w:p w14:paraId="3A9CB279" w14:textId="77777777" w:rsidR="00130C4D" w:rsidRPr="002A77CC" w:rsidRDefault="00130C4D" w:rsidP="001E20C7">
            <w:pPr>
              <w:widowControl/>
              <w:jc w:val="center"/>
              <w:rPr>
                <w:rFonts w:cs="宋体"/>
                <w:szCs w:val="21"/>
              </w:rPr>
            </w:pPr>
          </w:p>
        </w:tc>
        <w:tc>
          <w:tcPr>
            <w:tcW w:w="852" w:type="dxa"/>
            <w:vAlign w:val="center"/>
          </w:tcPr>
          <w:p w14:paraId="2877AB45" w14:textId="77777777" w:rsidR="00130C4D" w:rsidRPr="002A77CC" w:rsidRDefault="00130C4D" w:rsidP="001E20C7">
            <w:pPr>
              <w:widowControl/>
              <w:jc w:val="center"/>
              <w:rPr>
                <w:kern w:val="0"/>
                <w:szCs w:val="21"/>
              </w:rPr>
            </w:pPr>
            <w:r w:rsidRPr="002A77CC">
              <w:rPr>
                <w:rFonts w:hint="eastAsia"/>
                <w:kern w:val="0"/>
                <w:szCs w:val="21"/>
              </w:rPr>
              <w:t>8.2.9</w:t>
            </w:r>
          </w:p>
        </w:tc>
        <w:tc>
          <w:tcPr>
            <w:tcW w:w="4466" w:type="dxa"/>
            <w:vAlign w:val="center"/>
          </w:tcPr>
          <w:p w14:paraId="11F22B58" w14:textId="77777777" w:rsidR="00130C4D" w:rsidRPr="002A77CC" w:rsidRDefault="00130C4D" w:rsidP="001E20C7">
            <w:pPr>
              <w:widowControl/>
              <w:jc w:val="left"/>
              <w:rPr>
                <w:rFonts w:cs="宋体"/>
                <w:bCs/>
                <w:szCs w:val="21"/>
              </w:rPr>
            </w:pPr>
            <w:r w:rsidRPr="002A77CC">
              <w:rPr>
                <w:rFonts w:cs="宋体" w:hint="eastAsia"/>
                <w:bCs/>
                <w:szCs w:val="21"/>
              </w:rPr>
              <w:t>供暖空调系统末端现场可独立调节。</w:t>
            </w:r>
          </w:p>
        </w:tc>
        <w:tc>
          <w:tcPr>
            <w:tcW w:w="772" w:type="dxa"/>
            <w:vAlign w:val="center"/>
          </w:tcPr>
          <w:p w14:paraId="12758811" w14:textId="77777777" w:rsidR="00130C4D" w:rsidRPr="002A77CC" w:rsidRDefault="00130C4D" w:rsidP="001E20C7">
            <w:pPr>
              <w:jc w:val="center"/>
              <w:rPr>
                <w:kern w:val="0"/>
                <w:szCs w:val="21"/>
              </w:rPr>
            </w:pPr>
            <w:r w:rsidRPr="002A77CC">
              <w:rPr>
                <w:rFonts w:hint="eastAsia"/>
                <w:kern w:val="0"/>
                <w:szCs w:val="21"/>
              </w:rPr>
              <w:t>8</w:t>
            </w:r>
          </w:p>
        </w:tc>
        <w:tc>
          <w:tcPr>
            <w:tcW w:w="774" w:type="dxa"/>
            <w:vAlign w:val="center"/>
          </w:tcPr>
          <w:p w14:paraId="41F1B763" w14:textId="77777777" w:rsidR="00130C4D" w:rsidRPr="002A77CC" w:rsidRDefault="00130C4D" w:rsidP="001E20C7">
            <w:pPr>
              <w:jc w:val="center"/>
              <w:rPr>
                <w:kern w:val="0"/>
                <w:szCs w:val="21"/>
              </w:rPr>
            </w:pPr>
          </w:p>
        </w:tc>
        <w:tc>
          <w:tcPr>
            <w:tcW w:w="772" w:type="dxa"/>
            <w:vAlign w:val="center"/>
          </w:tcPr>
          <w:p w14:paraId="7115282E" w14:textId="77777777" w:rsidR="00130C4D" w:rsidRPr="002A77CC" w:rsidRDefault="00130C4D" w:rsidP="001E20C7">
            <w:pPr>
              <w:jc w:val="center"/>
              <w:rPr>
                <w:kern w:val="0"/>
                <w:szCs w:val="21"/>
              </w:rPr>
            </w:pPr>
          </w:p>
        </w:tc>
      </w:tr>
      <w:tr w:rsidR="00130C4D" w:rsidRPr="002A77CC" w14:paraId="6277D535" w14:textId="77777777" w:rsidTr="006E02A4">
        <w:trPr>
          <w:trHeight w:val="567"/>
        </w:trPr>
        <w:tc>
          <w:tcPr>
            <w:tcW w:w="886" w:type="dxa"/>
            <w:vMerge w:val="restart"/>
            <w:shd w:val="clear" w:color="auto" w:fill="D9D9D9"/>
            <w:vAlign w:val="center"/>
          </w:tcPr>
          <w:p w14:paraId="221EC485" w14:textId="77777777" w:rsidR="00157A76" w:rsidRPr="002A77CC" w:rsidRDefault="00130C4D" w:rsidP="00157A76">
            <w:pPr>
              <w:pStyle w:val="af2"/>
              <w:spacing w:line="240" w:lineRule="auto"/>
              <w:jc w:val="center"/>
              <w:rPr>
                <w:b/>
                <w:bCs/>
                <w:kern w:val="0"/>
                <w:szCs w:val="21"/>
              </w:rPr>
            </w:pPr>
            <w:r w:rsidRPr="002A77CC">
              <w:rPr>
                <w:rFonts w:cs="宋体" w:hint="eastAsia"/>
                <w:b/>
                <w:sz w:val="21"/>
                <w:szCs w:val="21"/>
              </w:rPr>
              <w:t>室内空气质量</w:t>
            </w:r>
          </w:p>
        </w:tc>
        <w:tc>
          <w:tcPr>
            <w:tcW w:w="852" w:type="dxa"/>
            <w:vAlign w:val="center"/>
          </w:tcPr>
          <w:p w14:paraId="1165EA67"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w:t>
            </w:r>
            <w:r w:rsidRPr="002A77CC">
              <w:rPr>
                <w:rFonts w:hint="eastAsia"/>
                <w:kern w:val="0"/>
                <w:szCs w:val="21"/>
              </w:rPr>
              <w:t>10</w:t>
            </w:r>
          </w:p>
        </w:tc>
        <w:tc>
          <w:tcPr>
            <w:tcW w:w="4466" w:type="dxa"/>
            <w:vAlign w:val="center"/>
          </w:tcPr>
          <w:p w14:paraId="0DDE1ADB" w14:textId="77777777" w:rsidR="00130C4D" w:rsidRPr="002A77CC" w:rsidRDefault="00130C4D" w:rsidP="001E20C7">
            <w:pPr>
              <w:rPr>
                <w:szCs w:val="21"/>
              </w:rPr>
            </w:pPr>
            <w:r w:rsidRPr="002A77CC">
              <w:rPr>
                <w:rFonts w:cs="宋体" w:hint="eastAsia"/>
                <w:bCs/>
                <w:szCs w:val="21"/>
              </w:rPr>
              <w:t>优化建筑空间、平面布局和构造设计，改善自然通风效果。</w:t>
            </w:r>
          </w:p>
        </w:tc>
        <w:tc>
          <w:tcPr>
            <w:tcW w:w="772" w:type="dxa"/>
            <w:vAlign w:val="center"/>
          </w:tcPr>
          <w:p w14:paraId="1CB90832" w14:textId="77777777" w:rsidR="00130C4D" w:rsidRPr="002A77CC" w:rsidRDefault="00130C4D" w:rsidP="001E20C7">
            <w:pPr>
              <w:jc w:val="center"/>
              <w:rPr>
                <w:kern w:val="0"/>
                <w:szCs w:val="21"/>
              </w:rPr>
            </w:pPr>
            <w:r w:rsidRPr="002A77CC">
              <w:rPr>
                <w:rFonts w:hint="eastAsia"/>
                <w:kern w:val="0"/>
                <w:szCs w:val="21"/>
              </w:rPr>
              <w:t>13</w:t>
            </w:r>
          </w:p>
        </w:tc>
        <w:tc>
          <w:tcPr>
            <w:tcW w:w="774" w:type="dxa"/>
            <w:vAlign w:val="center"/>
          </w:tcPr>
          <w:p w14:paraId="017C2854" w14:textId="77777777" w:rsidR="00130C4D" w:rsidRPr="002A77CC" w:rsidRDefault="00130C4D" w:rsidP="001E20C7">
            <w:pPr>
              <w:jc w:val="center"/>
              <w:rPr>
                <w:kern w:val="0"/>
                <w:szCs w:val="21"/>
              </w:rPr>
            </w:pPr>
          </w:p>
        </w:tc>
        <w:tc>
          <w:tcPr>
            <w:tcW w:w="772" w:type="dxa"/>
            <w:vAlign w:val="center"/>
          </w:tcPr>
          <w:p w14:paraId="1323E0E8" w14:textId="77777777" w:rsidR="00130C4D" w:rsidRPr="002A77CC" w:rsidRDefault="00130C4D" w:rsidP="001E20C7">
            <w:pPr>
              <w:jc w:val="center"/>
              <w:rPr>
                <w:kern w:val="0"/>
                <w:szCs w:val="21"/>
              </w:rPr>
            </w:pPr>
          </w:p>
        </w:tc>
      </w:tr>
      <w:tr w:rsidR="00130C4D" w:rsidRPr="002A77CC" w14:paraId="0D02DD32" w14:textId="77777777" w:rsidTr="006E02A4">
        <w:trPr>
          <w:trHeight w:val="567"/>
        </w:trPr>
        <w:tc>
          <w:tcPr>
            <w:tcW w:w="886" w:type="dxa"/>
            <w:vMerge/>
            <w:shd w:val="clear" w:color="auto" w:fill="D9D9D9"/>
            <w:vAlign w:val="center"/>
          </w:tcPr>
          <w:p w14:paraId="2A3B4F0C" w14:textId="77777777" w:rsidR="00130C4D" w:rsidRPr="002A77CC" w:rsidRDefault="00130C4D" w:rsidP="001E20C7">
            <w:pPr>
              <w:widowControl/>
              <w:jc w:val="left"/>
              <w:rPr>
                <w:b/>
                <w:bCs/>
                <w:kern w:val="0"/>
                <w:szCs w:val="21"/>
              </w:rPr>
            </w:pPr>
          </w:p>
        </w:tc>
        <w:tc>
          <w:tcPr>
            <w:tcW w:w="852" w:type="dxa"/>
            <w:vAlign w:val="center"/>
          </w:tcPr>
          <w:p w14:paraId="40545A06"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w:t>
            </w:r>
            <w:r w:rsidRPr="002A77CC">
              <w:rPr>
                <w:rFonts w:hint="eastAsia"/>
                <w:kern w:val="0"/>
                <w:szCs w:val="21"/>
              </w:rPr>
              <w:t>11</w:t>
            </w:r>
          </w:p>
        </w:tc>
        <w:tc>
          <w:tcPr>
            <w:tcW w:w="4466" w:type="dxa"/>
            <w:vAlign w:val="center"/>
          </w:tcPr>
          <w:p w14:paraId="7F0E69C6" w14:textId="77777777" w:rsidR="00130C4D" w:rsidRPr="002A77CC" w:rsidRDefault="00130C4D" w:rsidP="001E20C7">
            <w:pPr>
              <w:widowControl/>
              <w:jc w:val="left"/>
              <w:rPr>
                <w:kern w:val="0"/>
                <w:szCs w:val="21"/>
              </w:rPr>
            </w:pPr>
            <w:r w:rsidRPr="002A77CC">
              <w:rPr>
                <w:rFonts w:cs="宋体" w:hint="eastAsia"/>
                <w:bCs/>
                <w:szCs w:val="21"/>
              </w:rPr>
              <w:t>气流组织合理。</w:t>
            </w:r>
          </w:p>
        </w:tc>
        <w:tc>
          <w:tcPr>
            <w:tcW w:w="772" w:type="dxa"/>
            <w:vAlign w:val="center"/>
          </w:tcPr>
          <w:p w14:paraId="66FCC9B6" w14:textId="77777777" w:rsidR="00130C4D" w:rsidRPr="002A77CC" w:rsidRDefault="00130C4D" w:rsidP="001E20C7">
            <w:pPr>
              <w:jc w:val="center"/>
              <w:rPr>
                <w:kern w:val="0"/>
                <w:szCs w:val="21"/>
              </w:rPr>
            </w:pPr>
            <w:r w:rsidRPr="002A77CC">
              <w:rPr>
                <w:rFonts w:hint="eastAsia"/>
                <w:kern w:val="0"/>
                <w:szCs w:val="21"/>
              </w:rPr>
              <w:t>7</w:t>
            </w:r>
          </w:p>
        </w:tc>
        <w:tc>
          <w:tcPr>
            <w:tcW w:w="774" w:type="dxa"/>
            <w:vAlign w:val="center"/>
          </w:tcPr>
          <w:p w14:paraId="0AD343D5" w14:textId="77777777" w:rsidR="00130C4D" w:rsidRPr="002A77CC" w:rsidRDefault="00130C4D" w:rsidP="001E20C7">
            <w:pPr>
              <w:jc w:val="center"/>
              <w:rPr>
                <w:kern w:val="0"/>
                <w:szCs w:val="21"/>
              </w:rPr>
            </w:pPr>
          </w:p>
        </w:tc>
        <w:tc>
          <w:tcPr>
            <w:tcW w:w="772" w:type="dxa"/>
            <w:vAlign w:val="center"/>
          </w:tcPr>
          <w:p w14:paraId="65DDE764" w14:textId="77777777" w:rsidR="00130C4D" w:rsidRPr="002A77CC" w:rsidRDefault="00130C4D" w:rsidP="001E20C7">
            <w:pPr>
              <w:jc w:val="center"/>
              <w:rPr>
                <w:kern w:val="0"/>
                <w:szCs w:val="21"/>
              </w:rPr>
            </w:pPr>
          </w:p>
        </w:tc>
      </w:tr>
      <w:tr w:rsidR="00130C4D" w:rsidRPr="002A77CC" w14:paraId="662CEC2C" w14:textId="77777777" w:rsidTr="006E02A4">
        <w:trPr>
          <w:trHeight w:val="567"/>
        </w:trPr>
        <w:tc>
          <w:tcPr>
            <w:tcW w:w="886" w:type="dxa"/>
            <w:vMerge/>
            <w:shd w:val="clear" w:color="auto" w:fill="D9D9D9"/>
            <w:vAlign w:val="center"/>
          </w:tcPr>
          <w:p w14:paraId="41EC6FED" w14:textId="77777777" w:rsidR="00130C4D" w:rsidRPr="002A77CC" w:rsidRDefault="00130C4D" w:rsidP="001E20C7">
            <w:pPr>
              <w:widowControl/>
              <w:jc w:val="left"/>
              <w:rPr>
                <w:b/>
                <w:bCs/>
                <w:kern w:val="0"/>
                <w:szCs w:val="21"/>
              </w:rPr>
            </w:pPr>
          </w:p>
        </w:tc>
        <w:tc>
          <w:tcPr>
            <w:tcW w:w="852" w:type="dxa"/>
            <w:vAlign w:val="center"/>
          </w:tcPr>
          <w:p w14:paraId="268EA9BF"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w:t>
            </w:r>
            <w:r w:rsidRPr="002A77CC">
              <w:rPr>
                <w:rFonts w:hint="eastAsia"/>
                <w:kern w:val="0"/>
                <w:szCs w:val="21"/>
              </w:rPr>
              <w:t>12</w:t>
            </w:r>
          </w:p>
        </w:tc>
        <w:tc>
          <w:tcPr>
            <w:tcW w:w="4466" w:type="dxa"/>
            <w:vAlign w:val="center"/>
          </w:tcPr>
          <w:p w14:paraId="4A12C546" w14:textId="77777777" w:rsidR="00130C4D" w:rsidRPr="002A77CC" w:rsidRDefault="00130C4D" w:rsidP="001E20C7">
            <w:pPr>
              <w:widowControl/>
              <w:jc w:val="left"/>
              <w:rPr>
                <w:kern w:val="0"/>
                <w:szCs w:val="21"/>
              </w:rPr>
            </w:pPr>
            <w:r w:rsidRPr="002A77CC">
              <w:rPr>
                <w:rFonts w:cs="宋体" w:hint="eastAsia"/>
                <w:bCs/>
                <w:szCs w:val="21"/>
              </w:rPr>
              <w:t>主要功能房间中人员密度较高且随时间变化大的区域设置室内空气质量监控系统</w:t>
            </w:r>
            <w:r w:rsidRPr="002A77CC">
              <w:rPr>
                <w:kern w:val="0"/>
                <w:szCs w:val="21"/>
              </w:rPr>
              <w:t>。</w:t>
            </w:r>
          </w:p>
        </w:tc>
        <w:tc>
          <w:tcPr>
            <w:tcW w:w="772" w:type="dxa"/>
            <w:vAlign w:val="center"/>
          </w:tcPr>
          <w:p w14:paraId="4D26F3CF" w14:textId="77777777" w:rsidR="00130C4D" w:rsidRPr="002A77CC" w:rsidRDefault="00130C4D" w:rsidP="001E20C7">
            <w:pPr>
              <w:jc w:val="center"/>
              <w:rPr>
                <w:kern w:val="0"/>
                <w:szCs w:val="21"/>
              </w:rPr>
            </w:pPr>
            <w:r w:rsidRPr="002A77CC">
              <w:rPr>
                <w:rFonts w:hint="eastAsia"/>
                <w:kern w:val="0"/>
                <w:szCs w:val="21"/>
              </w:rPr>
              <w:t>8</w:t>
            </w:r>
          </w:p>
        </w:tc>
        <w:tc>
          <w:tcPr>
            <w:tcW w:w="774" w:type="dxa"/>
            <w:vAlign w:val="center"/>
          </w:tcPr>
          <w:p w14:paraId="6A641CD2" w14:textId="77777777" w:rsidR="00130C4D" w:rsidRPr="002A77CC" w:rsidRDefault="00130C4D" w:rsidP="001E20C7">
            <w:pPr>
              <w:jc w:val="center"/>
              <w:rPr>
                <w:kern w:val="0"/>
                <w:szCs w:val="21"/>
              </w:rPr>
            </w:pPr>
          </w:p>
        </w:tc>
        <w:tc>
          <w:tcPr>
            <w:tcW w:w="772" w:type="dxa"/>
            <w:vAlign w:val="center"/>
          </w:tcPr>
          <w:p w14:paraId="1DB28F37" w14:textId="77777777" w:rsidR="00130C4D" w:rsidRPr="002A77CC" w:rsidRDefault="00130C4D" w:rsidP="001E20C7">
            <w:pPr>
              <w:jc w:val="center"/>
              <w:rPr>
                <w:kern w:val="0"/>
                <w:szCs w:val="21"/>
              </w:rPr>
            </w:pPr>
          </w:p>
        </w:tc>
      </w:tr>
      <w:tr w:rsidR="00130C4D" w:rsidRPr="002A77CC" w14:paraId="40ED9915" w14:textId="77777777" w:rsidTr="006E02A4">
        <w:trPr>
          <w:trHeight w:val="567"/>
        </w:trPr>
        <w:tc>
          <w:tcPr>
            <w:tcW w:w="886" w:type="dxa"/>
            <w:vMerge/>
            <w:shd w:val="clear" w:color="auto" w:fill="D9D9D9"/>
            <w:vAlign w:val="center"/>
          </w:tcPr>
          <w:p w14:paraId="646D40DA" w14:textId="77777777" w:rsidR="00130C4D" w:rsidRPr="002A77CC" w:rsidRDefault="00130C4D" w:rsidP="001E20C7">
            <w:pPr>
              <w:widowControl/>
              <w:jc w:val="left"/>
              <w:rPr>
                <w:b/>
                <w:bCs/>
                <w:kern w:val="0"/>
                <w:szCs w:val="21"/>
              </w:rPr>
            </w:pPr>
          </w:p>
        </w:tc>
        <w:tc>
          <w:tcPr>
            <w:tcW w:w="852" w:type="dxa"/>
            <w:vAlign w:val="center"/>
          </w:tcPr>
          <w:p w14:paraId="4E5DE87A" w14:textId="77777777" w:rsidR="00130C4D" w:rsidRPr="002A77CC" w:rsidRDefault="00130C4D" w:rsidP="001E20C7">
            <w:pPr>
              <w:widowControl/>
              <w:jc w:val="center"/>
              <w:rPr>
                <w:kern w:val="0"/>
                <w:szCs w:val="21"/>
              </w:rPr>
            </w:pPr>
            <w:r w:rsidRPr="002A77CC">
              <w:rPr>
                <w:rFonts w:hint="eastAsia"/>
                <w:kern w:val="0"/>
                <w:szCs w:val="21"/>
              </w:rPr>
              <w:t>8</w:t>
            </w:r>
            <w:r w:rsidRPr="002A77CC">
              <w:rPr>
                <w:kern w:val="0"/>
                <w:szCs w:val="21"/>
              </w:rPr>
              <w:t>.2.</w:t>
            </w:r>
            <w:r w:rsidRPr="002A77CC">
              <w:rPr>
                <w:rFonts w:hint="eastAsia"/>
                <w:kern w:val="0"/>
                <w:szCs w:val="21"/>
              </w:rPr>
              <w:t>13</w:t>
            </w:r>
          </w:p>
        </w:tc>
        <w:tc>
          <w:tcPr>
            <w:tcW w:w="4466" w:type="dxa"/>
            <w:vAlign w:val="center"/>
          </w:tcPr>
          <w:p w14:paraId="03AC5EC6" w14:textId="77777777" w:rsidR="00130C4D" w:rsidRPr="002A77CC" w:rsidRDefault="00130C4D" w:rsidP="001E20C7">
            <w:pPr>
              <w:rPr>
                <w:szCs w:val="21"/>
              </w:rPr>
            </w:pPr>
            <w:r w:rsidRPr="002A77CC">
              <w:rPr>
                <w:rFonts w:cs="宋体" w:hint="eastAsia"/>
                <w:bCs/>
                <w:szCs w:val="21"/>
              </w:rPr>
              <w:t>地下车库设置与排风设备联动的一氧化碳浓度监测装置。</w:t>
            </w:r>
          </w:p>
        </w:tc>
        <w:tc>
          <w:tcPr>
            <w:tcW w:w="772" w:type="dxa"/>
            <w:vAlign w:val="center"/>
          </w:tcPr>
          <w:p w14:paraId="06BC8C3A" w14:textId="77777777" w:rsidR="00130C4D" w:rsidRPr="002A77CC" w:rsidRDefault="00130C4D" w:rsidP="001E20C7">
            <w:pPr>
              <w:jc w:val="center"/>
              <w:rPr>
                <w:kern w:val="0"/>
                <w:szCs w:val="21"/>
              </w:rPr>
            </w:pPr>
            <w:r w:rsidRPr="002A77CC">
              <w:rPr>
                <w:rFonts w:hint="eastAsia"/>
                <w:kern w:val="0"/>
                <w:szCs w:val="21"/>
              </w:rPr>
              <w:t>5</w:t>
            </w:r>
          </w:p>
        </w:tc>
        <w:tc>
          <w:tcPr>
            <w:tcW w:w="774" w:type="dxa"/>
            <w:vAlign w:val="center"/>
          </w:tcPr>
          <w:p w14:paraId="0A5C4CB0" w14:textId="77777777" w:rsidR="00130C4D" w:rsidRPr="002A77CC" w:rsidRDefault="00130C4D" w:rsidP="001E20C7">
            <w:pPr>
              <w:jc w:val="center"/>
              <w:rPr>
                <w:kern w:val="0"/>
                <w:szCs w:val="21"/>
              </w:rPr>
            </w:pPr>
          </w:p>
        </w:tc>
        <w:tc>
          <w:tcPr>
            <w:tcW w:w="772" w:type="dxa"/>
            <w:vAlign w:val="center"/>
          </w:tcPr>
          <w:p w14:paraId="11F6B795" w14:textId="77777777" w:rsidR="00130C4D" w:rsidRPr="002A77CC" w:rsidRDefault="00130C4D" w:rsidP="001E20C7">
            <w:pPr>
              <w:jc w:val="center"/>
              <w:rPr>
                <w:kern w:val="0"/>
                <w:szCs w:val="21"/>
              </w:rPr>
            </w:pPr>
          </w:p>
        </w:tc>
      </w:tr>
      <w:tr w:rsidR="00130C4D" w:rsidRPr="002A77CC" w14:paraId="4B9E8453" w14:textId="77777777" w:rsidTr="006E02A4">
        <w:trPr>
          <w:trHeight w:val="567"/>
        </w:trPr>
        <w:tc>
          <w:tcPr>
            <w:tcW w:w="6204" w:type="dxa"/>
            <w:gridSpan w:val="3"/>
            <w:shd w:val="clear" w:color="auto" w:fill="D9D9D9"/>
            <w:vAlign w:val="center"/>
          </w:tcPr>
          <w:p w14:paraId="76169F2E" w14:textId="77777777" w:rsidR="00130C4D" w:rsidRPr="002A77CC" w:rsidRDefault="00130C4D" w:rsidP="001E20C7">
            <w:pPr>
              <w:widowControl/>
              <w:jc w:val="center"/>
              <w:rPr>
                <w:kern w:val="0"/>
                <w:szCs w:val="21"/>
              </w:rPr>
            </w:pPr>
            <w:r w:rsidRPr="002A77CC">
              <w:rPr>
                <w:kern w:val="0"/>
                <w:szCs w:val="21"/>
              </w:rPr>
              <w:t>合计</w:t>
            </w:r>
          </w:p>
        </w:tc>
        <w:tc>
          <w:tcPr>
            <w:tcW w:w="772" w:type="dxa"/>
            <w:vAlign w:val="center"/>
          </w:tcPr>
          <w:p w14:paraId="5CE59EC5" w14:textId="77777777" w:rsidR="00130C4D" w:rsidRPr="002A77CC" w:rsidRDefault="00130C4D" w:rsidP="001E20C7">
            <w:pPr>
              <w:jc w:val="center"/>
              <w:rPr>
                <w:kern w:val="0"/>
                <w:szCs w:val="21"/>
              </w:rPr>
            </w:pPr>
            <w:r w:rsidRPr="002A77CC">
              <w:rPr>
                <w:kern w:val="0"/>
                <w:szCs w:val="21"/>
              </w:rPr>
              <w:t>100</w:t>
            </w:r>
          </w:p>
        </w:tc>
        <w:tc>
          <w:tcPr>
            <w:tcW w:w="774" w:type="dxa"/>
            <w:vAlign w:val="center"/>
          </w:tcPr>
          <w:p w14:paraId="7008DD88" w14:textId="77777777" w:rsidR="00130C4D" w:rsidRPr="002A77CC" w:rsidRDefault="00130C4D" w:rsidP="001E20C7">
            <w:pPr>
              <w:jc w:val="center"/>
              <w:rPr>
                <w:kern w:val="0"/>
                <w:szCs w:val="21"/>
              </w:rPr>
            </w:pPr>
          </w:p>
        </w:tc>
        <w:tc>
          <w:tcPr>
            <w:tcW w:w="772" w:type="dxa"/>
            <w:vAlign w:val="center"/>
          </w:tcPr>
          <w:p w14:paraId="1F278ED0" w14:textId="77777777" w:rsidR="00130C4D" w:rsidRPr="002A77CC" w:rsidRDefault="00130C4D" w:rsidP="001E20C7">
            <w:pPr>
              <w:jc w:val="center"/>
              <w:rPr>
                <w:kern w:val="0"/>
                <w:szCs w:val="21"/>
              </w:rPr>
            </w:pPr>
          </w:p>
        </w:tc>
      </w:tr>
    </w:tbl>
    <w:p w14:paraId="1B4737ED" w14:textId="77777777" w:rsidR="00130C4D" w:rsidRPr="002A77CC" w:rsidRDefault="00130C4D" w:rsidP="001E20C7"/>
    <w:p w14:paraId="1639356C" w14:textId="77777777" w:rsidR="00130C4D" w:rsidRPr="002A77CC" w:rsidRDefault="00130C4D" w:rsidP="001E20C7">
      <w:pPr>
        <w:autoSpaceDE w:val="0"/>
        <w:autoSpaceDN w:val="0"/>
        <w:adjustRightInd w:val="0"/>
        <w:jc w:val="left"/>
        <w:rPr>
          <w:rFonts w:ascii="宋体" w:hAnsi="宋体"/>
          <w:b/>
          <w:bCs/>
          <w:kern w:val="0"/>
          <w:sz w:val="24"/>
        </w:rPr>
      </w:pPr>
    </w:p>
    <w:p w14:paraId="2BC33E29" w14:textId="77777777" w:rsidR="00130C4D" w:rsidRPr="002A77CC" w:rsidRDefault="00130C4D" w:rsidP="00A10AE6">
      <w:pPr>
        <w:sectPr w:rsidR="00130C4D" w:rsidRPr="002A77CC" w:rsidSect="006E02A4">
          <w:headerReference w:type="even" r:id="rId35"/>
          <w:headerReference w:type="default" r:id="rId36"/>
          <w:headerReference w:type="first" r:id="rId37"/>
          <w:pgSz w:w="11906" w:h="16838" w:code="9"/>
          <w:pgMar w:top="1440" w:right="1797" w:bottom="1440" w:left="1797" w:header="851" w:footer="992" w:gutter="0"/>
          <w:cols w:space="425"/>
          <w:docGrid w:type="lines" w:linePitch="312"/>
        </w:sectPr>
      </w:pPr>
      <w:bookmarkStart w:id="111" w:name="_Toc349912338"/>
      <w:bookmarkStart w:id="112" w:name="_Toc378354207"/>
    </w:p>
    <w:p w14:paraId="7C348122" w14:textId="77777777" w:rsidR="00130C4D" w:rsidRPr="002A77CC" w:rsidRDefault="00130C4D" w:rsidP="0033370B">
      <w:pPr>
        <w:pStyle w:val="2"/>
        <w:jc w:val="center"/>
      </w:pPr>
      <w:bookmarkStart w:id="113" w:name="_Toc412712090"/>
      <w:bookmarkStart w:id="114" w:name="_Toc438725037"/>
      <w:r w:rsidRPr="002A77CC">
        <w:lastRenderedPageBreak/>
        <w:t xml:space="preserve">8.1 </w:t>
      </w:r>
      <w:r w:rsidRPr="005769AE">
        <w:rPr>
          <w:rFonts w:hint="eastAsia"/>
        </w:rPr>
        <w:t>控制项</w:t>
      </w:r>
      <w:bookmarkEnd w:id="111"/>
      <w:bookmarkEnd w:id="112"/>
      <w:bookmarkEnd w:id="113"/>
      <w:bookmarkEnd w:id="114"/>
    </w:p>
    <w:p w14:paraId="054AF82E" w14:textId="77777777" w:rsidR="00B16CB0" w:rsidRPr="002A77CC" w:rsidRDefault="00B16CB0" w:rsidP="002A77CC">
      <w:pPr>
        <w:pStyle w:val="3"/>
      </w:pPr>
      <w:r w:rsidRPr="002A77CC">
        <w:t xml:space="preserve">8.1.1 </w:t>
      </w:r>
      <w:r w:rsidRPr="002A77CC">
        <w:rPr>
          <w:rFonts w:hint="eastAsia"/>
        </w:rPr>
        <w:t>主要功能房间的室内噪声级应满足现行国家标准《民用建筑隔声设计规范》</w:t>
      </w:r>
      <w:r w:rsidRPr="002A77CC">
        <w:t>GB 50118</w:t>
      </w:r>
      <w:r w:rsidRPr="002A77CC">
        <w:rPr>
          <w:rFonts w:hint="eastAsia"/>
        </w:rPr>
        <w:t>中的低限要求。</w:t>
      </w:r>
    </w:p>
    <w:p w14:paraId="5C80C240" w14:textId="77777777" w:rsidR="00B16CB0" w:rsidRPr="002A77CC" w:rsidRDefault="00B16CB0" w:rsidP="00B16CB0"/>
    <w:p w14:paraId="52A8FBF2" w14:textId="77777777" w:rsidR="00B16CB0" w:rsidRPr="002A77CC" w:rsidRDefault="00B16CB0" w:rsidP="00B16CB0">
      <w:pPr>
        <w:rPr>
          <w:b/>
        </w:rPr>
      </w:pPr>
      <w:r w:rsidRPr="002A77CC">
        <w:rPr>
          <w:rFonts w:hint="eastAsia"/>
          <w:b/>
        </w:rPr>
        <w:t xml:space="preserve">1 </w:t>
      </w:r>
      <w:r w:rsidRPr="002A77CC">
        <w:rPr>
          <w:rFonts w:hint="eastAsia"/>
          <w:b/>
        </w:rPr>
        <w:t>达标自评</w:t>
      </w:r>
    </w:p>
    <w:p w14:paraId="37D665EE" w14:textId="77777777" w:rsidR="00B16CB0" w:rsidRPr="002A77CC" w:rsidRDefault="005D3734" w:rsidP="00B16CB0">
      <w:sdt>
        <w:sdtPr>
          <w:rPr>
            <w:rFonts w:hint="eastAsia"/>
          </w:rPr>
          <w:id w:val="1276438488"/>
        </w:sdtPr>
        <w:sdtEndPr/>
        <w:sdtContent>
          <w:r w:rsidR="00B16CB0" w:rsidRPr="002A77CC">
            <w:rPr>
              <w:rFonts w:ascii="MS Gothic" w:eastAsia="MS Gothic" w:hAnsi="MS Gothic" w:hint="eastAsia"/>
            </w:rPr>
            <w:t>☐</w:t>
          </w:r>
        </w:sdtContent>
      </w:sdt>
      <w:r w:rsidR="00B16CB0" w:rsidRPr="002A77CC">
        <w:rPr>
          <w:rFonts w:hint="eastAsia"/>
        </w:rPr>
        <w:t>达标；</w:t>
      </w:r>
      <w:sdt>
        <w:sdtPr>
          <w:rPr>
            <w:rFonts w:hint="eastAsia"/>
          </w:rPr>
          <w:id w:val="-2055071127"/>
        </w:sdtPr>
        <w:sdtEndPr/>
        <w:sdtContent>
          <w:r w:rsidR="00B16CB0" w:rsidRPr="002A77CC">
            <w:rPr>
              <w:rFonts w:ascii="MS Gothic" w:eastAsia="MS Gothic" w:hAnsi="MS Gothic" w:hint="eastAsia"/>
            </w:rPr>
            <w:t>☐</w:t>
          </w:r>
        </w:sdtContent>
      </w:sdt>
      <w:r w:rsidR="00B16CB0" w:rsidRPr="002A77CC">
        <w:rPr>
          <w:rFonts w:hint="eastAsia"/>
        </w:rPr>
        <w:t>不达标</w:t>
      </w:r>
    </w:p>
    <w:p w14:paraId="37112E55" w14:textId="77777777" w:rsidR="00B16CB0" w:rsidRPr="002A77CC" w:rsidRDefault="00B16CB0" w:rsidP="00B16CB0"/>
    <w:p w14:paraId="292B48AC"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7C8FC77F" w14:textId="77777777" w:rsidR="00B16CB0" w:rsidRPr="002A77CC" w:rsidRDefault="00B16CB0" w:rsidP="00B16CB0">
      <w:r w:rsidRPr="002A77CC">
        <w:rPr>
          <w:rFonts w:hint="eastAsia"/>
        </w:rPr>
        <w:t>请简要说明建筑室内、外噪声源及其传播途径、采用的降噪措施。（</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21849052" w14:textId="77777777" w:rsidTr="00B16CB0">
        <w:trPr>
          <w:trHeight w:val="2835"/>
          <w:jc w:val="center"/>
        </w:trPr>
        <w:sdt>
          <w:sdtPr>
            <w:id w:val="587576708"/>
            <w:showingPlcHdr/>
          </w:sdtPr>
          <w:sdtEndPr/>
          <w:sdtContent>
            <w:tc>
              <w:tcPr>
                <w:tcW w:w="8457" w:type="dxa"/>
              </w:tcPr>
              <w:p w14:paraId="32E54B3F" w14:textId="77777777" w:rsidR="00B16CB0" w:rsidRPr="002A77CC" w:rsidRDefault="00B16CB0" w:rsidP="00B16CB0">
                <w:r w:rsidRPr="002A77CC">
                  <w:rPr>
                    <w:rStyle w:val="aff3"/>
                    <w:rFonts w:hint="eastAsia"/>
                    <w:color w:val="auto"/>
                  </w:rPr>
                  <w:t>单击此处输入文字。</w:t>
                </w:r>
              </w:p>
            </w:tc>
          </w:sdtContent>
        </w:sdt>
      </w:tr>
    </w:tbl>
    <w:p w14:paraId="75A16ADC" w14:textId="77777777" w:rsidR="00B16CB0" w:rsidRPr="002A77CC" w:rsidRDefault="00B16CB0" w:rsidP="00B16CB0">
      <w:r w:rsidRPr="002A77CC">
        <w:rPr>
          <w:rFonts w:hint="eastAsia"/>
        </w:rPr>
        <w:t>主要功能房间室内噪声值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693"/>
        <w:gridCol w:w="3684"/>
      </w:tblGrid>
      <w:tr w:rsidR="00B16CB0" w:rsidRPr="002A77CC" w14:paraId="620D77DB" w14:textId="77777777" w:rsidTr="00B16CB0">
        <w:trPr>
          <w:jc w:val="center"/>
        </w:trPr>
        <w:tc>
          <w:tcPr>
            <w:tcW w:w="3262" w:type="dxa"/>
            <w:vAlign w:val="center"/>
          </w:tcPr>
          <w:p w14:paraId="4C8D684A" w14:textId="77777777" w:rsidR="00B16CB0" w:rsidRPr="002A77CC" w:rsidRDefault="00B16CB0" w:rsidP="00B16CB0">
            <w:pPr>
              <w:jc w:val="center"/>
            </w:pPr>
            <w:r w:rsidRPr="002A77CC">
              <w:rPr>
                <w:rFonts w:hint="eastAsia"/>
              </w:rPr>
              <w:t>主要功能房间名称</w:t>
            </w:r>
          </w:p>
        </w:tc>
        <w:tc>
          <w:tcPr>
            <w:tcW w:w="2693" w:type="dxa"/>
            <w:vAlign w:val="center"/>
          </w:tcPr>
          <w:p w14:paraId="67E6CE26" w14:textId="77777777" w:rsidR="00B16CB0" w:rsidRPr="002A77CC" w:rsidRDefault="00B16CB0" w:rsidP="00B16CB0">
            <w:pPr>
              <w:jc w:val="center"/>
            </w:pPr>
            <w:r w:rsidRPr="002A77CC">
              <w:rPr>
                <w:rFonts w:hint="eastAsia"/>
              </w:rPr>
              <w:t>室内噪声值</w:t>
            </w:r>
            <w:r w:rsidRPr="002A77CC">
              <w:rPr>
                <w:rFonts w:hint="eastAsia"/>
              </w:rPr>
              <w:t>[dB(A</w:t>
            </w:r>
            <w:r w:rsidRPr="002A77CC">
              <w:t>）</w:t>
            </w:r>
            <w:r w:rsidRPr="002A77CC">
              <w:rPr>
                <w:rFonts w:hint="eastAsia"/>
              </w:rPr>
              <w:t>]</w:t>
            </w:r>
          </w:p>
        </w:tc>
        <w:tc>
          <w:tcPr>
            <w:tcW w:w="3684" w:type="dxa"/>
            <w:vAlign w:val="center"/>
          </w:tcPr>
          <w:p w14:paraId="1C7F7DE5" w14:textId="77777777" w:rsidR="00B16CB0" w:rsidRPr="002A77CC" w:rsidRDefault="00B16CB0" w:rsidP="00B16CB0">
            <w:pPr>
              <w:jc w:val="center"/>
            </w:pPr>
            <w:r w:rsidRPr="002A77CC">
              <w:rPr>
                <w:rFonts w:hint="eastAsia"/>
              </w:rPr>
              <w:t>允许噪声级低限标准</w:t>
            </w:r>
            <w:r w:rsidRPr="002A77CC">
              <w:rPr>
                <w:rFonts w:hint="eastAsia"/>
              </w:rPr>
              <w:t>[dB(A</w:t>
            </w:r>
            <w:r w:rsidRPr="002A77CC">
              <w:t>）</w:t>
            </w:r>
            <w:r w:rsidRPr="002A77CC">
              <w:rPr>
                <w:rFonts w:hint="eastAsia"/>
              </w:rPr>
              <w:t>]</w:t>
            </w:r>
          </w:p>
        </w:tc>
      </w:tr>
      <w:tr w:rsidR="00B16CB0" w:rsidRPr="002A77CC" w14:paraId="2CBD0E7D" w14:textId="77777777" w:rsidTr="00B16CB0">
        <w:trPr>
          <w:jc w:val="center"/>
        </w:trPr>
        <w:tc>
          <w:tcPr>
            <w:tcW w:w="3262" w:type="dxa"/>
            <w:vAlign w:val="center"/>
          </w:tcPr>
          <w:p w14:paraId="39BBF935" w14:textId="77777777" w:rsidR="00B16CB0" w:rsidRPr="002A77CC" w:rsidRDefault="005D3734" w:rsidP="00B16CB0">
            <w:sdt>
              <w:sdtPr>
                <w:rPr>
                  <w:rFonts w:hint="eastAsia"/>
                </w:rPr>
                <w:id w:val="-156312357"/>
                <w:showingPlcHdr/>
              </w:sdtPr>
              <w:sdtEndPr/>
              <w:sdtContent>
                <w:r w:rsidR="00B16CB0" w:rsidRPr="002A77CC">
                  <w:rPr>
                    <w:rStyle w:val="aff3"/>
                    <w:rFonts w:hint="eastAsia"/>
                    <w:color w:val="auto"/>
                  </w:rPr>
                  <w:t>单击输入</w:t>
                </w:r>
              </w:sdtContent>
            </w:sdt>
          </w:p>
        </w:tc>
        <w:tc>
          <w:tcPr>
            <w:tcW w:w="2693" w:type="dxa"/>
            <w:vAlign w:val="center"/>
          </w:tcPr>
          <w:p w14:paraId="7B542843" w14:textId="77777777" w:rsidR="00B16CB0" w:rsidRPr="002A77CC" w:rsidRDefault="005D3734" w:rsidP="00B16CB0">
            <w:pPr>
              <w:jc w:val="center"/>
            </w:pPr>
            <w:sdt>
              <w:sdtPr>
                <w:rPr>
                  <w:rFonts w:hint="eastAsia"/>
                </w:rPr>
                <w:id w:val="1900022792"/>
                <w:showingPlcHdr/>
              </w:sdtPr>
              <w:sdtEndPr/>
              <w:sdtContent>
                <w:r w:rsidR="00B16CB0" w:rsidRPr="002A77CC">
                  <w:rPr>
                    <w:rStyle w:val="aff3"/>
                    <w:rFonts w:hint="eastAsia"/>
                    <w:color w:val="auto"/>
                  </w:rPr>
                  <w:t>单击输入</w:t>
                </w:r>
              </w:sdtContent>
            </w:sdt>
          </w:p>
        </w:tc>
        <w:tc>
          <w:tcPr>
            <w:tcW w:w="3684" w:type="dxa"/>
            <w:vAlign w:val="center"/>
          </w:tcPr>
          <w:p w14:paraId="66999384" w14:textId="77777777" w:rsidR="00B16CB0" w:rsidRPr="002A77CC" w:rsidRDefault="005D3734" w:rsidP="00B16CB0">
            <w:pPr>
              <w:jc w:val="center"/>
            </w:pPr>
            <w:sdt>
              <w:sdtPr>
                <w:rPr>
                  <w:rFonts w:hint="eastAsia"/>
                </w:rPr>
                <w:id w:val="1802579233"/>
                <w:showingPlcHdr/>
              </w:sdtPr>
              <w:sdtEndPr/>
              <w:sdtContent>
                <w:r w:rsidR="00B16CB0" w:rsidRPr="002A77CC">
                  <w:rPr>
                    <w:rStyle w:val="aff3"/>
                    <w:rFonts w:hint="eastAsia"/>
                    <w:color w:val="auto"/>
                  </w:rPr>
                  <w:t>单击输入</w:t>
                </w:r>
              </w:sdtContent>
            </w:sdt>
          </w:p>
        </w:tc>
      </w:tr>
      <w:tr w:rsidR="00B16CB0" w:rsidRPr="002A77CC" w14:paraId="33D4F958" w14:textId="77777777" w:rsidTr="00B16CB0">
        <w:trPr>
          <w:jc w:val="center"/>
        </w:trPr>
        <w:tc>
          <w:tcPr>
            <w:tcW w:w="3262" w:type="dxa"/>
            <w:vAlign w:val="center"/>
          </w:tcPr>
          <w:p w14:paraId="6BE19B96" w14:textId="77777777" w:rsidR="00B16CB0" w:rsidRPr="002A77CC" w:rsidRDefault="005D3734" w:rsidP="00B16CB0">
            <w:sdt>
              <w:sdtPr>
                <w:rPr>
                  <w:rFonts w:hint="eastAsia"/>
                </w:rPr>
                <w:id w:val="-648750789"/>
                <w:showingPlcHdr/>
              </w:sdtPr>
              <w:sdtEndPr/>
              <w:sdtContent>
                <w:r w:rsidR="00B16CB0" w:rsidRPr="002A77CC">
                  <w:rPr>
                    <w:rStyle w:val="aff3"/>
                    <w:rFonts w:hint="eastAsia"/>
                    <w:color w:val="auto"/>
                  </w:rPr>
                  <w:t>单击输入</w:t>
                </w:r>
              </w:sdtContent>
            </w:sdt>
          </w:p>
        </w:tc>
        <w:tc>
          <w:tcPr>
            <w:tcW w:w="2693" w:type="dxa"/>
            <w:vAlign w:val="center"/>
          </w:tcPr>
          <w:p w14:paraId="491AC2F3" w14:textId="77777777" w:rsidR="00B16CB0" w:rsidRPr="002A77CC" w:rsidRDefault="005D3734" w:rsidP="00B16CB0">
            <w:pPr>
              <w:jc w:val="center"/>
            </w:pPr>
            <w:sdt>
              <w:sdtPr>
                <w:rPr>
                  <w:rFonts w:hint="eastAsia"/>
                </w:rPr>
                <w:id w:val="-146201612"/>
                <w:showingPlcHdr/>
              </w:sdtPr>
              <w:sdtEndPr/>
              <w:sdtContent>
                <w:r w:rsidR="00B16CB0" w:rsidRPr="002A77CC">
                  <w:rPr>
                    <w:rStyle w:val="aff3"/>
                    <w:rFonts w:hint="eastAsia"/>
                    <w:color w:val="auto"/>
                  </w:rPr>
                  <w:t>单击输入</w:t>
                </w:r>
              </w:sdtContent>
            </w:sdt>
          </w:p>
        </w:tc>
        <w:tc>
          <w:tcPr>
            <w:tcW w:w="3684" w:type="dxa"/>
            <w:vAlign w:val="center"/>
          </w:tcPr>
          <w:p w14:paraId="22B5CF0D" w14:textId="77777777" w:rsidR="00B16CB0" w:rsidRPr="002A77CC" w:rsidRDefault="005D3734" w:rsidP="00B16CB0">
            <w:pPr>
              <w:jc w:val="center"/>
            </w:pPr>
            <w:sdt>
              <w:sdtPr>
                <w:rPr>
                  <w:rFonts w:hint="eastAsia"/>
                </w:rPr>
                <w:id w:val="1464160636"/>
                <w:showingPlcHdr/>
              </w:sdtPr>
              <w:sdtEndPr/>
              <w:sdtContent>
                <w:r w:rsidR="00B16CB0" w:rsidRPr="002A77CC">
                  <w:rPr>
                    <w:rStyle w:val="aff3"/>
                    <w:rFonts w:hint="eastAsia"/>
                    <w:color w:val="auto"/>
                  </w:rPr>
                  <w:t>单击输入</w:t>
                </w:r>
              </w:sdtContent>
            </w:sdt>
          </w:p>
        </w:tc>
      </w:tr>
      <w:tr w:rsidR="00B16CB0" w:rsidRPr="002A77CC" w14:paraId="37E60FA2" w14:textId="77777777" w:rsidTr="00B16CB0">
        <w:trPr>
          <w:jc w:val="center"/>
        </w:trPr>
        <w:tc>
          <w:tcPr>
            <w:tcW w:w="3262" w:type="dxa"/>
            <w:vAlign w:val="center"/>
          </w:tcPr>
          <w:p w14:paraId="0C6E73B9" w14:textId="77777777" w:rsidR="00B16CB0" w:rsidRPr="002A77CC" w:rsidRDefault="005D3734" w:rsidP="00B16CB0">
            <w:sdt>
              <w:sdtPr>
                <w:rPr>
                  <w:rFonts w:hint="eastAsia"/>
                </w:rPr>
                <w:id w:val="969243643"/>
                <w:showingPlcHdr/>
              </w:sdtPr>
              <w:sdtEndPr/>
              <w:sdtContent>
                <w:r w:rsidR="00B16CB0" w:rsidRPr="002A77CC">
                  <w:rPr>
                    <w:rStyle w:val="aff3"/>
                    <w:rFonts w:hint="eastAsia"/>
                    <w:color w:val="auto"/>
                  </w:rPr>
                  <w:t>单击输入</w:t>
                </w:r>
              </w:sdtContent>
            </w:sdt>
          </w:p>
        </w:tc>
        <w:tc>
          <w:tcPr>
            <w:tcW w:w="2693" w:type="dxa"/>
            <w:vAlign w:val="center"/>
          </w:tcPr>
          <w:p w14:paraId="045A3004" w14:textId="77777777" w:rsidR="00B16CB0" w:rsidRPr="002A77CC" w:rsidRDefault="005D3734" w:rsidP="00B16CB0">
            <w:pPr>
              <w:jc w:val="center"/>
            </w:pPr>
            <w:sdt>
              <w:sdtPr>
                <w:rPr>
                  <w:rFonts w:hint="eastAsia"/>
                </w:rPr>
                <w:id w:val="218251245"/>
                <w:showingPlcHdr/>
              </w:sdtPr>
              <w:sdtEndPr/>
              <w:sdtContent>
                <w:r w:rsidR="00B16CB0" w:rsidRPr="002A77CC">
                  <w:rPr>
                    <w:rStyle w:val="aff3"/>
                    <w:rFonts w:hint="eastAsia"/>
                    <w:color w:val="auto"/>
                  </w:rPr>
                  <w:t>单击输入</w:t>
                </w:r>
              </w:sdtContent>
            </w:sdt>
          </w:p>
        </w:tc>
        <w:tc>
          <w:tcPr>
            <w:tcW w:w="3684" w:type="dxa"/>
            <w:vAlign w:val="center"/>
          </w:tcPr>
          <w:p w14:paraId="12F0B896" w14:textId="77777777" w:rsidR="00B16CB0" w:rsidRPr="002A77CC" w:rsidRDefault="005D3734" w:rsidP="00B16CB0">
            <w:pPr>
              <w:jc w:val="center"/>
            </w:pPr>
            <w:sdt>
              <w:sdtPr>
                <w:rPr>
                  <w:rFonts w:hint="eastAsia"/>
                </w:rPr>
                <w:id w:val="1448586999"/>
                <w:showingPlcHdr/>
              </w:sdtPr>
              <w:sdtEndPr/>
              <w:sdtContent>
                <w:r w:rsidR="00B16CB0" w:rsidRPr="002A77CC">
                  <w:rPr>
                    <w:rStyle w:val="aff3"/>
                    <w:rFonts w:hint="eastAsia"/>
                    <w:color w:val="auto"/>
                  </w:rPr>
                  <w:t>单击输入</w:t>
                </w:r>
              </w:sdtContent>
            </w:sdt>
          </w:p>
        </w:tc>
      </w:tr>
      <w:tr w:rsidR="00B16CB0" w:rsidRPr="002A77CC" w14:paraId="21927CC5" w14:textId="77777777" w:rsidTr="00B16CB0">
        <w:trPr>
          <w:jc w:val="center"/>
        </w:trPr>
        <w:tc>
          <w:tcPr>
            <w:tcW w:w="3262" w:type="dxa"/>
            <w:vAlign w:val="center"/>
          </w:tcPr>
          <w:p w14:paraId="0FF29C16" w14:textId="77777777" w:rsidR="00B16CB0" w:rsidRPr="002A77CC" w:rsidRDefault="005D3734" w:rsidP="00B16CB0">
            <w:sdt>
              <w:sdtPr>
                <w:rPr>
                  <w:rFonts w:hint="eastAsia"/>
                </w:rPr>
                <w:id w:val="1779062259"/>
                <w:showingPlcHdr/>
              </w:sdtPr>
              <w:sdtEndPr/>
              <w:sdtContent>
                <w:r w:rsidR="00B16CB0" w:rsidRPr="002A77CC">
                  <w:rPr>
                    <w:rStyle w:val="aff3"/>
                    <w:rFonts w:hint="eastAsia"/>
                    <w:color w:val="auto"/>
                  </w:rPr>
                  <w:t>单击输入</w:t>
                </w:r>
              </w:sdtContent>
            </w:sdt>
          </w:p>
        </w:tc>
        <w:tc>
          <w:tcPr>
            <w:tcW w:w="2693" w:type="dxa"/>
            <w:vAlign w:val="center"/>
          </w:tcPr>
          <w:p w14:paraId="695AB07C" w14:textId="77777777" w:rsidR="00B16CB0" w:rsidRPr="002A77CC" w:rsidRDefault="005D3734" w:rsidP="00B16CB0">
            <w:pPr>
              <w:jc w:val="center"/>
            </w:pPr>
            <w:sdt>
              <w:sdtPr>
                <w:rPr>
                  <w:rFonts w:hint="eastAsia"/>
                </w:rPr>
                <w:id w:val="-231089021"/>
                <w:showingPlcHdr/>
              </w:sdtPr>
              <w:sdtEndPr/>
              <w:sdtContent>
                <w:r w:rsidR="00B16CB0" w:rsidRPr="002A77CC">
                  <w:rPr>
                    <w:rStyle w:val="aff3"/>
                    <w:rFonts w:hint="eastAsia"/>
                    <w:color w:val="auto"/>
                  </w:rPr>
                  <w:t>单击输入</w:t>
                </w:r>
              </w:sdtContent>
            </w:sdt>
          </w:p>
        </w:tc>
        <w:tc>
          <w:tcPr>
            <w:tcW w:w="3684" w:type="dxa"/>
            <w:vAlign w:val="center"/>
          </w:tcPr>
          <w:p w14:paraId="5731839A" w14:textId="77777777" w:rsidR="00B16CB0" w:rsidRPr="002A77CC" w:rsidRDefault="005D3734" w:rsidP="00B16CB0">
            <w:pPr>
              <w:jc w:val="center"/>
            </w:pPr>
            <w:sdt>
              <w:sdtPr>
                <w:rPr>
                  <w:rFonts w:hint="eastAsia"/>
                </w:rPr>
                <w:id w:val="2088117116"/>
                <w:showingPlcHdr/>
              </w:sdtPr>
              <w:sdtEndPr/>
              <w:sdtContent>
                <w:r w:rsidR="00B16CB0" w:rsidRPr="002A77CC">
                  <w:rPr>
                    <w:rStyle w:val="aff3"/>
                    <w:rFonts w:hint="eastAsia"/>
                    <w:color w:val="auto"/>
                  </w:rPr>
                  <w:t>单击输入</w:t>
                </w:r>
              </w:sdtContent>
            </w:sdt>
          </w:p>
        </w:tc>
      </w:tr>
      <w:tr w:rsidR="00B16CB0" w:rsidRPr="002A77CC" w14:paraId="0CC59151" w14:textId="77777777" w:rsidTr="00B16CB0">
        <w:trPr>
          <w:jc w:val="center"/>
        </w:trPr>
        <w:tc>
          <w:tcPr>
            <w:tcW w:w="3262" w:type="dxa"/>
            <w:vAlign w:val="center"/>
          </w:tcPr>
          <w:p w14:paraId="0BC95288" w14:textId="77777777" w:rsidR="00B16CB0" w:rsidRPr="002A77CC" w:rsidRDefault="005D3734" w:rsidP="00B16CB0">
            <w:sdt>
              <w:sdtPr>
                <w:rPr>
                  <w:rFonts w:hint="eastAsia"/>
                </w:rPr>
                <w:id w:val="-1129009350"/>
                <w:showingPlcHdr/>
              </w:sdtPr>
              <w:sdtEndPr/>
              <w:sdtContent>
                <w:r w:rsidR="00B16CB0" w:rsidRPr="002A77CC">
                  <w:rPr>
                    <w:rStyle w:val="aff3"/>
                    <w:rFonts w:hint="eastAsia"/>
                    <w:color w:val="auto"/>
                  </w:rPr>
                  <w:t>单击输入</w:t>
                </w:r>
              </w:sdtContent>
            </w:sdt>
          </w:p>
        </w:tc>
        <w:tc>
          <w:tcPr>
            <w:tcW w:w="2693" w:type="dxa"/>
            <w:vAlign w:val="center"/>
          </w:tcPr>
          <w:p w14:paraId="456FF164" w14:textId="77777777" w:rsidR="00B16CB0" w:rsidRPr="002A77CC" w:rsidRDefault="005D3734" w:rsidP="00B16CB0">
            <w:pPr>
              <w:jc w:val="center"/>
            </w:pPr>
            <w:sdt>
              <w:sdtPr>
                <w:rPr>
                  <w:rFonts w:hint="eastAsia"/>
                </w:rPr>
                <w:id w:val="1675840764"/>
                <w:showingPlcHdr/>
              </w:sdtPr>
              <w:sdtEndPr/>
              <w:sdtContent>
                <w:r w:rsidR="00B16CB0" w:rsidRPr="002A77CC">
                  <w:rPr>
                    <w:rStyle w:val="aff3"/>
                    <w:rFonts w:hint="eastAsia"/>
                    <w:color w:val="auto"/>
                  </w:rPr>
                  <w:t>单击输入</w:t>
                </w:r>
              </w:sdtContent>
            </w:sdt>
          </w:p>
        </w:tc>
        <w:tc>
          <w:tcPr>
            <w:tcW w:w="3684" w:type="dxa"/>
            <w:vAlign w:val="center"/>
          </w:tcPr>
          <w:p w14:paraId="728C55D4" w14:textId="77777777" w:rsidR="00B16CB0" w:rsidRPr="002A77CC" w:rsidRDefault="005D3734" w:rsidP="00B16CB0">
            <w:pPr>
              <w:jc w:val="center"/>
            </w:pPr>
            <w:sdt>
              <w:sdtPr>
                <w:rPr>
                  <w:rFonts w:hint="eastAsia"/>
                </w:rPr>
                <w:id w:val="1994138136"/>
                <w:showingPlcHdr/>
              </w:sdtPr>
              <w:sdtEndPr/>
              <w:sdtContent>
                <w:r w:rsidR="00B16CB0" w:rsidRPr="002A77CC">
                  <w:rPr>
                    <w:rStyle w:val="aff3"/>
                    <w:rFonts w:hint="eastAsia"/>
                    <w:color w:val="auto"/>
                  </w:rPr>
                  <w:t>单击输入</w:t>
                </w:r>
              </w:sdtContent>
            </w:sdt>
          </w:p>
        </w:tc>
      </w:tr>
    </w:tbl>
    <w:p w14:paraId="1264881A" w14:textId="77777777" w:rsidR="00B16CB0" w:rsidRPr="002A77CC" w:rsidRDefault="00B16CB0" w:rsidP="00B16CB0"/>
    <w:p w14:paraId="35C5FF59"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07E1D220" w14:textId="77777777" w:rsidR="00B16CB0" w:rsidRPr="002A77CC" w:rsidRDefault="00B16CB0" w:rsidP="00B16CB0">
      <w:pPr>
        <w:ind w:left="-110"/>
        <w:rPr>
          <w:b/>
        </w:rPr>
      </w:pPr>
      <w:r w:rsidRPr="002A77CC">
        <w:rPr>
          <w:rFonts w:hint="eastAsia"/>
          <w:b/>
        </w:rPr>
        <w:t>设计评价提交清单和要求：</w:t>
      </w:r>
    </w:p>
    <w:p w14:paraId="7D46D277" w14:textId="77777777" w:rsidR="00B16CB0" w:rsidRPr="002A77CC" w:rsidRDefault="00B16CB0" w:rsidP="00B16CB0">
      <w:pPr>
        <w:ind w:left="210" w:hangingChars="100" w:hanging="210"/>
      </w:pPr>
      <w:r w:rsidRPr="002A77CC">
        <w:rPr>
          <w:rFonts w:hint="eastAsia"/>
        </w:rPr>
        <w:t>1</w:t>
      </w:r>
      <w:r w:rsidRPr="002A77CC">
        <w:rPr>
          <w:rFonts w:hint="eastAsia"/>
        </w:rPr>
        <w:t>环评报告书（表）：应体现室外噪声源类型、场地环境噪声测试结果以及防护降噪措施等，以管理部门批复后的复印件或扫描件为准；</w:t>
      </w:r>
    </w:p>
    <w:p w14:paraId="21050BF4" w14:textId="77777777" w:rsidR="00B16CB0" w:rsidRPr="002A77CC" w:rsidRDefault="00B16CB0" w:rsidP="00B16CB0">
      <w:r w:rsidRPr="002A77CC">
        <w:rPr>
          <w:rFonts w:hint="eastAsia"/>
        </w:rPr>
        <w:t>2</w:t>
      </w:r>
      <w:r w:rsidRPr="002A77CC">
        <w:t xml:space="preserve"> </w:t>
      </w:r>
      <w:r w:rsidRPr="002A77CC">
        <w:rPr>
          <w:rFonts w:hint="eastAsia"/>
        </w:rPr>
        <w:t>项目总平面图：应反映场地内建筑（群）与周边道路及其他噪声源的距离；</w:t>
      </w:r>
    </w:p>
    <w:p w14:paraId="59A858B2" w14:textId="77777777" w:rsidR="00B16CB0" w:rsidRPr="002A77CC" w:rsidRDefault="00B16CB0" w:rsidP="00B16CB0">
      <w:r w:rsidRPr="002A77CC">
        <w:t xml:space="preserve">3 </w:t>
      </w:r>
      <w:r w:rsidRPr="002A77CC">
        <w:rPr>
          <w:rFonts w:hint="eastAsia"/>
        </w:rPr>
        <w:t>建筑专业图纸及设计说明：应说明建筑围护结构类型，包括外墙构造形式、门窗类型；</w:t>
      </w:r>
    </w:p>
    <w:p w14:paraId="2A5F8253" w14:textId="77777777" w:rsidR="00B16CB0" w:rsidRPr="002A77CC" w:rsidRDefault="00B16CB0" w:rsidP="00B16CB0">
      <w:r w:rsidRPr="002A77CC">
        <w:rPr>
          <w:rFonts w:hint="eastAsia"/>
        </w:rPr>
        <w:t>4</w:t>
      </w:r>
      <w:r w:rsidRPr="002A77CC">
        <w:t xml:space="preserve"> </w:t>
      </w:r>
      <w:r w:rsidRPr="002A77CC">
        <w:t>暖通空调设计说明及设备表：应包括设备噪声值、噪声与振动控制措施等；</w:t>
      </w:r>
    </w:p>
    <w:p w14:paraId="2D1785F1" w14:textId="77777777" w:rsidR="00B16CB0" w:rsidRPr="002A77CC" w:rsidRDefault="00B16CB0" w:rsidP="00B16CB0">
      <w:pPr>
        <w:ind w:left="210" w:hangingChars="100" w:hanging="210"/>
      </w:pPr>
      <w:r w:rsidRPr="002A77CC">
        <w:t xml:space="preserve">5 </w:t>
      </w:r>
      <w:r w:rsidRPr="002A77CC">
        <w:t>室内噪声分析报告（有声学要求的重要房间除外）</w:t>
      </w:r>
      <w:r w:rsidRPr="002A77CC">
        <w:rPr>
          <w:rFonts w:hint="eastAsia"/>
        </w:rPr>
        <w:t>：应包括基于环评报告的室外噪声级现状、预测情况；项目的降噪方案与措施，如建筑布局、绿化设置情况、围护结构的类型及隔声性能；建筑内部噪声源种类、噪声级大小、传播途径及隔振降噪措施；根据上述内容分析确定的室内噪声级预测值。</w:t>
      </w:r>
    </w:p>
    <w:p w14:paraId="7A7A3594" w14:textId="77777777" w:rsidR="00B16CB0" w:rsidRPr="002A77CC" w:rsidRDefault="00B16CB0" w:rsidP="00B16CB0">
      <w:pPr>
        <w:ind w:left="-110"/>
        <w:rPr>
          <w:b/>
        </w:rPr>
      </w:pPr>
      <w:r w:rsidRPr="002A77CC">
        <w:rPr>
          <w:rFonts w:hint="eastAsia"/>
          <w:b/>
        </w:rPr>
        <w:t>运行评价</w:t>
      </w:r>
      <w:r w:rsidRPr="002A77CC">
        <w:rPr>
          <w:b/>
        </w:rPr>
        <w:t>建议提交材料及要求：</w:t>
      </w:r>
    </w:p>
    <w:p w14:paraId="3D667676" w14:textId="77777777" w:rsidR="00B16CB0" w:rsidRPr="002A77CC" w:rsidRDefault="00B16CB0" w:rsidP="00B16CB0">
      <w:r w:rsidRPr="002A77CC">
        <w:rPr>
          <w:rFonts w:hint="eastAsia"/>
        </w:rPr>
        <w:t xml:space="preserve">1 </w:t>
      </w:r>
      <w:r w:rsidRPr="002A77CC">
        <w:rPr>
          <w:rFonts w:hint="eastAsia"/>
        </w:rPr>
        <w:t>建筑设计说明及平面图：应包括对建筑室内噪声值要求的说明，同时应有对建筑围护结构类型的描述，如外墙构造形式、门窗类型等；</w:t>
      </w:r>
    </w:p>
    <w:p w14:paraId="1EDB64E9" w14:textId="77777777" w:rsidR="00B16CB0" w:rsidRPr="002A77CC" w:rsidRDefault="00B16CB0" w:rsidP="00B16CB0">
      <w:r w:rsidRPr="002A77CC">
        <w:rPr>
          <w:rFonts w:hint="eastAsia"/>
        </w:rPr>
        <w:t xml:space="preserve">2 </w:t>
      </w:r>
      <w:r w:rsidRPr="002A77CC">
        <w:rPr>
          <w:rFonts w:hint="eastAsia"/>
        </w:rPr>
        <w:t>暖通空调设计说明：应包括设备噪声值、空调房间噪声限值、噪声与振动控制的要求和措施等；</w:t>
      </w:r>
    </w:p>
    <w:p w14:paraId="61BB0287" w14:textId="77777777" w:rsidR="00B16CB0" w:rsidRPr="002A77CC" w:rsidRDefault="00B16CB0" w:rsidP="00B16CB0">
      <w:r w:rsidRPr="002A77CC">
        <w:rPr>
          <w:rFonts w:hint="eastAsia"/>
        </w:rPr>
        <w:t xml:space="preserve">3 </w:t>
      </w:r>
      <w:r w:rsidRPr="002A77CC">
        <w:rPr>
          <w:rFonts w:hint="eastAsia"/>
        </w:rPr>
        <w:t>场地环评报告书：应体现室外噪声源类型、场地环境噪声测试结果以及预测值，以管理部</w:t>
      </w:r>
      <w:r w:rsidRPr="002A77CC">
        <w:rPr>
          <w:rFonts w:hint="eastAsia"/>
        </w:rPr>
        <w:lastRenderedPageBreak/>
        <w:t>门批复后的复印件或扫描件为准；</w:t>
      </w:r>
    </w:p>
    <w:p w14:paraId="5E5CE49C" w14:textId="77777777" w:rsidR="00B16CB0" w:rsidRPr="002A77CC" w:rsidRDefault="00B16CB0" w:rsidP="00B16CB0">
      <w:r w:rsidRPr="002A77CC">
        <w:t xml:space="preserve">4 </w:t>
      </w:r>
      <w:r w:rsidRPr="002A77CC">
        <w:t>建筑总平面竣工图：应反映场地内建筑（群）与周边道路及其他噪声源的距离；</w:t>
      </w:r>
    </w:p>
    <w:p w14:paraId="2CBB2045" w14:textId="77777777" w:rsidR="00B16CB0" w:rsidRPr="002A77CC" w:rsidRDefault="00B16CB0" w:rsidP="00B16CB0">
      <w:r w:rsidRPr="002A77CC">
        <w:rPr>
          <w:rFonts w:hint="eastAsia"/>
        </w:rPr>
        <w:t>5</w:t>
      </w:r>
      <w:r w:rsidRPr="002A77CC">
        <w:t xml:space="preserve"> </w:t>
      </w:r>
      <w:r w:rsidRPr="002A77CC">
        <w:rPr>
          <w:rFonts w:hint="eastAsia"/>
        </w:rPr>
        <w:t>装修设计竣工图、装修做法表：应体现装修施工实际做法，及选用的材料类型和对应的性能要求；</w:t>
      </w:r>
    </w:p>
    <w:p w14:paraId="21D1CA9D" w14:textId="77777777" w:rsidR="00B16CB0" w:rsidRPr="002A77CC" w:rsidRDefault="00B16CB0" w:rsidP="00B16CB0">
      <w:r w:rsidRPr="002A77CC">
        <w:t>6</w:t>
      </w:r>
      <w:r w:rsidRPr="002A77CC">
        <w:rPr>
          <w:rFonts w:hint="eastAsia"/>
        </w:rPr>
        <w:t xml:space="preserve"> </w:t>
      </w:r>
      <w:r w:rsidRPr="002A77CC">
        <w:rPr>
          <w:rFonts w:hint="eastAsia"/>
        </w:rPr>
        <w:t>室内噪声检测报告：应由具有资质的第三方检测机构出具典型时间、主要功能房间（含易受噪声影响的房间）的室内噪声检测报告。</w:t>
      </w:r>
    </w:p>
    <w:p w14:paraId="0856B0D2"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64A93F19" w14:textId="77777777" w:rsidTr="00B16CB0">
        <w:trPr>
          <w:trHeight w:val="2835"/>
          <w:jc w:val="center"/>
        </w:trPr>
        <w:sdt>
          <w:sdtPr>
            <w:id w:val="-1715881447"/>
            <w:showingPlcHdr/>
          </w:sdtPr>
          <w:sdtEndPr/>
          <w:sdtContent>
            <w:tc>
              <w:tcPr>
                <w:tcW w:w="8469" w:type="dxa"/>
              </w:tcPr>
              <w:p w14:paraId="00CA1C38" w14:textId="77777777" w:rsidR="00B16CB0" w:rsidRPr="002A77CC" w:rsidRDefault="00B16CB0" w:rsidP="00B16CB0">
                <w:r w:rsidRPr="002A77CC">
                  <w:rPr>
                    <w:rStyle w:val="aff3"/>
                    <w:rFonts w:hint="eastAsia"/>
                    <w:color w:val="auto"/>
                  </w:rPr>
                  <w:t>单击此处输入文字。</w:t>
                </w:r>
              </w:p>
            </w:tc>
          </w:sdtContent>
        </w:sdt>
      </w:tr>
    </w:tbl>
    <w:p w14:paraId="4BE6891C" w14:textId="77777777" w:rsidR="00B16CB0" w:rsidRPr="002A77CC" w:rsidRDefault="00B16CB0" w:rsidP="00B16CB0">
      <w:r w:rsidRPr="002A77CC">
        <w:rPr>
          <w:rFonts w:hint="eastAsia"/>
        </w:rPr>
        <w:br w:type="page"/>
      </w:r>
    </w:p>
    <w:p w14:paraId="6626D31B" w14:textId="77777777" w:rsidR="00B16CB0" w:rsidRPr="002A77CC" w:rsidRDefault="00B16CB0" w:rsidP="002A77CC">
      <w:pPr>
        <w:pStyle w:val="3"/>
      </w:pPr>
      <w:r w:rsidRPr="002A77CC">
        <w:lastRenderedPageBreak/>
        <w:t xml:space="preserve">8.1.2 </w:t>
      </w:r>
      <w:r w:rsidRPr="002A77CC">
        <w:rPr>
          <w:rFonts w:hint="eastAsia"/>
        </w:rPr>
        <w:t>主要功能房间的外墙、隔墙、楼板和门窗的隔声性能应满足现行国家标准《民用建筑隔声设计规范》</w:t>
      </w:r>
      <w:r w:rsidRPr="002A77CC">
        <w:t>GB 50118</w:t>
      </w:r>
      <w:r w:rsidRPr="002A77CC">
        <w:rPr>
          <w:rFonts w:hint="eastAsia"/>
        </w:rPr>
        <w:t>中的低限要求。</w:t>
      </w:r>
    </w:p>
    <w:p w14:paraId="6E0B6E69" w14:textId="77777777" w:rsidR="00B16CB0" w:rsidRPr="002A77CC" w:rsidRDefault="00B16CB0" w:rsidP="00B16CB0"/>
    <w:p w14:paraId="47979559" w14:textId="77777777" w:rsidR="00B16CB0" w:rsidRPr="002A77CC" w:rsidRDefault="00B16CB0" w:rsidP="00B16CB0">
      <w:pPr>
        <w:rPr>
          <w:b/>
        </w:rPr>
      </w:pPr>
      <w:r w:rsidRPr="002A77CC">
        <w:rPr>
          <w:rFonts w:hint="eastAsia"/>
          <w:b/>
        </w:rPr>
        <w:t xml:space="preserve">1 </w:t>
      </w:r>
      <w:r w:rsidRPr="002A77CC">
        <w:rPr>
          <w:rFonts w:hint="eastAsia"/>
          <w:b/>
        </w:rPr>
        <w:t>达标自评</w:t>
      </w:r>
    </w:p>
    <w:p w14:paraId="1D49640E" w14:textId="77777777" w:rsidR="00B16CB0" w:rsidRPr="002A77CC" w:rsidRDefault="005D3734" w:rsidP="00B16CB0">
      <w:sdt>
        <w:sdtPr>
          <w:rPr>
            <w:rFonts w:hint="eastAsia"/>
          </w:rPr>
          <w:id w:val="1251386638"/>
        </w:sdtPr>
        <w:sdtEndPr/>
        <w:sdtContent>
          <w:r w:rsidR="00B16CB0" w:rsidRPr="002A77CC">
            <w:rPr>
              <w:rFonts w:ascii="MS Gothic" w:eastAsia="MS Gothic" w:hAnsi="MS Gothic" w:hint="eastAsia"/>
            </w:rPr>
            <w:t>☐</w:t>
          </w:r>
        </w:sdtContent>
      </w:sdt>
      <w:r w:rsidR="00B16CB0" w:rsidRPr="002A77CC">
        <w:rPr>
          <w:rFonts w:hint="eastAsia"/>
        </w:rPr>
        <w:t>达标；</w:t>
      </w:r>
      <w:sdt>
        <w:sdtPr>
          <w:rPr>
            <w:rFonts w:hint="eastAsia"/>
          </w:rPr>
          <w:id w:val="378516019"/>
        </w:sdtPr>
        <w:sdtEndPr/>
        <w:sdtContent>
          <w:r w:rsidR="00B16CB0" w:rsidRPr="002A77CC">
            <w:rPr>
              <w:rFonts w:ascii="MS Gothic" w:eastAsia="MS Gothic" w:hAnsi="MS Gothic" w:hint="eastAsia"/>
            </w:rPr>
            <w:t>☐</w:t>
          </w:r>
        </w:sdtContent>
      </w:sdt>
      <w:r w:rsidR="00B16CB0" w:rsidRPr="002A77CC">
        <w:rPr>
          <w:rFonts w:hint="eastAsia"/>
        </w:rPr>
        <w:t>不达标</w:t>
      </w:r>
    </w:p>
    <w:p w14:paraId="23903611" w14:textId="77777777" w:rsidR="00B16CB0" w:rsidRPr="002A77CC" w:rsidRDefault="00B16CB0" w:rsidP="00B16CB0"/>
    <w:p w14:paraId="6E7700DE" w14:textId="77777777" w:rsidR="00B16CB0" w:rsidRPr="002A77CC" w:rsidRDefault="00B16CB0" w:rsidP="00B16CB0">
      <w:pPr>
        <w:rPr>
          <w:b/>
        </w:rPr>
      </w:pPr>
      <w:r w:rsidRPr="002A77CC">
        <w:rPr>
          <w:rFonts w:hint="eastAsia"/>
          <w:b/>
        </w:rPr>
        <w:t xml:space="preserve">2 </w:t>
      </w:r>
      <w:r w:rsidRPr="002A77CC">
        <w:rPr>
          <w:rFonts w:hint="eastAsia"/>
          <w:b/>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702"/>
        <w:gridCol w:w="2410"/>
        <w:gridCol w:w="2408"/>
      </w:tblGrid>
      <w:tr w:rsidR="00B16CB0" w:rsidRPr="002A77CC" w14:paraId="3D650618" w14:textId="77777777" w:rsidTr="00B16CB0">
        <w:trPr>
          <w:trHeight w:val="284"/>
          <w:jc w:val="center"/>
        </w:trPr>
        <w:tc>
          <w:tcPr>
            <w:tcW w:w="368" w:type="pct"/>
            <w:vMerge w:val="restart"/>
            <w:vAlign w:val="center"/>
          </w:tcPr>
          <w:p w14:paraId="6669248E" w14:textId="77777777" w:rsidR="00B16CB0" w:rsidRPr="002A77CC" w:rsidRDefault="00B16CB0" w:rsidP="00B16CB0">
            <w:pPr>
              <w:adjustRightInd w:val="0"/>
              <w:snapToGrid w:val="0"/>
              <w:spacing w:before="312" w:after="312"/>
              <w:rPr>
                <w:rFonts w:cs="宋体"/>
                <w:kern w:val="0"/>
              </w:rPr>
            </w:pPr>
            <w:r w:rsidRPr="002A77CC">
              <w:rPr>
                <w:rFonts w:cs="宋体" w:hint="eastAsia"/>
                <w:kern w:val="0"/>
              </w:rPr>
              <w:t>空气声隔声性能</w:t>
            </w:r>
          </w:p>
        </w:tc>
        <w:tc>
          <w:tcPr>
            <w:tcW w:w="1250" w:type="pct"/>
            <w:vAlign w:val="center"/>
          </w:tcPr>
          <w:p w14:paraId="6AAC489B" w14:textId="77777777" w:rsidR="00B16CB0" w:rsidRPr="002A77CC" w:rsidRDefault="00B16CB0" w:rsidP="00B16CB0">
            <w:pPr>
              <w:spacing w:before="312" w:after="312"/>
              <w:rPr>
                <w:rFonts w:cs="宋体"/>
                <w:kern w:val="0"/>
              </w:rPr>
            </w:pPr>
            <w:r w:rsidRPr="002A77CC">
              <w:rPr>
                <w:rFonts w:cs="宋体"/>
                <w:kern w:val="0"/>
              </w:rPr>
              <w:t>主要功能房间</w:t>
            </w:r>
          </w:p>
        </w:tc>
        <w:tc>
          <w:tcPr>
            <w:tcW w:w="883" w:type="pct"/>
            <w:vAlign w:val="center"/>
          </w:tcPr>
          <w:p w14:paraId="6E6A4729" w14:textId="77777777" w:rsidR="00B16CB0" w:rsidRPr="002A77CC" w:rsidRDefault="00B16CB0" w:rsidP="00B16CB0">
            <w:pPr>
              <w:spacing w:before="312" w:after="312"/>
              <w:rPr>
                <w:rFonts w:cs="宋体"/>
                <w:kern w:val="0"/>
              </w:rPr>
            </w:pPr>
            <w:r w:rsidRPr="002A77CC">
              <w:rPr>
                <w:rFonts w:cs="宋体"/>
                <w:kern w:val="0"/>
              </w:rPr>
              <w:t>构件类型</w:t>
            </w:r>
          </w:p>
        </w:tc>
        <w:tc>
          <w:tcPr>
            <w:tcW w:w="1250" w:type="pct"/>
            <w:vAlign w:val="center"/>
          </w:tcPr>
          <w:p w14:paraId="7E38DC76" w14:textId="77777777" w:rsidR="00B16CB0" w:rsidRPr="002A77CC" w:rsidRDefault="00B16CB0" w:rsidP="00B16CB0">
            <w:pPr>
              <w:spacing w:before="312" w:after="312"/>
              <w:rPr>
                <w:rFonts w:cs="宋体"/>
                <w:kern w:val="0"/>
              </w:rPr>
            </w:pPr>
            <w:r w:rsidRPr="002A77CC">
              <w:rPr>
                <w:rFonts w:cs="宋体"/>
                <w:kern w:val="0"/>
              </w:rPr>
              <w:t>隔声值</w:t>
            </w:r>
            <w:r w:rsidRPr="002A77CC">
              <w:rPr>
                <w:rFonts w:hint="eastAsia"/>
              </w:rPr>
              <w:t>[dB(A</w:t>
            </w:r>
            <w:r w:rsidRPr="002A77CC">
              <w:t>）</w:t>
            </w:r>
            <w:r w:rsidRPr="002A77CC">
              <w:rPr>
                <w:rFonts w:hint="eastAsia"/>
              </w:rPr>
              <w:t>]</w:t>
            </w:r>
          </w:p>
        </w:tc>
        <w:tc>
          <w:tcPr>
            <w:tcW w:w="1249" w:type="pct"/>
            <w:vAlign w:val="center"/>
          </w:tcPr>
          <w:p w14:paraId="666EA2B6" w14:textId="77777777" w:rsidR="00B16CB0" w:rsidRPr="002A77CC" w:rsidRDefault="00B16CB0" w:rsidP="00B16CB0">
            <w:pPr>
              <w:spacing w:before="312" w:after="312"/>
              <w:rPr>
                <w:rFonts w:cs="宋体"/>
                <w:kern w:val="0"/>
              </w:rPr>
            </w:pPr>
            <w:r w:rsidRPr="002A77CC">
              <w:rPr>
                <w:rFonts w:cs="宋体" w:hint="eastAsia"/>
                <w:kern w:val="0"/>
              </w:rPr>
              <w:t>低限标准限值</w:t>
            </w:r>
            <w:r w:rsidRPr="002A77CC">
              <w:rPr>
                <w:rFonts w:hint="eastAsia"/>
              </w:rPr>
              <w:t>[dB(A</w:t>
            </w:r>
            <w:r w:rsidRPr="002A77CC">
              <w:t>）</w:t>
            </w:r>
            <w:r w:rsidRPr="002A77CC">
              <w:rPr>
                <w:rFonts w:hint="eastAsia"/>
              </w:rPr>
              <w:t>]</w:t>
            </w:r>
          </w:p>
        </w:tc>
      </w:tr>
      <w:tr w:rsidR="00B16CB0" w:rsidRPr="002A77CC" w14:paraId="31311A32" w14:textId="77777777" w:rsidTr="00B16CB0">
        <w:trPr>
          <w:trHeight w:val="284"/>
          <w:jc w:val="center"/>
        </w:trPr>
        <w:tc>
          <w:tcPr>
            <w:tcW w:w="368" w:type="pct"/>
            <w:vMerge/>
            <w:vAlign w:val="center"/>
          </w:tcPr>
          <w:p w14:paraId="67A7A8B9"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2600B187" w14:textId="77777777" w:rsidR="00B16CB0" w:rsidRPr="002A77CC" w:rsidRDefault="005D3734" w:rsidP="00B16CB0">
            <w:pPr>
              <w:adjustRightInd w:val="0"/>
              <w:snapToGrid w:val="0"/>
              <w:spacing w:before="312" w:after="312"/>
              <w:rPr>
                <w:rFonts w:cs="宋体"/>
                <w:kern w:val="0"/>
              </w:rPr>
            </w:pPr>
            <w:sdt>
              <w:sdtPr>
                <w:rPr>
                  <w:rFonts w:hint="eastAsia"/>
                </w:rPr>
                <w:id w:val="-209956549"/>
                <w:showingPlcHdr/>
              </w:sdtPr>
              <w:sdtEndPr/>
              <w:sdtContent>
                <w:r w:rsidR="00B16CB0" w:rsidRPr="002A77CC">
                  <w:t xml:space="preserve">     </w:t>
                </w:r>
              </w:sdtContent>
            </w:sdt>
          </w:p>
        </w:tc>
        <w:tc>
          <w:tcPr>
            <w:tcW w:w="883" w:type="pct"/>
            <w:vAlign w:val="center"/>
          </w:tcPr>
          <w:p w14:paraId="03A7463D" w14:textId="77777777" w:rsidR="00B16CB0" w:rsidRPr="002A77CC" w:rsidRDefault="005D3734" w:rsidP="00B16CB0">
            <w:pPr>
              <w:adjustRightInd w:val="0"/>
              <w:snapToGrid w:val="0"/>
              <w:spacing w:before="312" w:after="312"/>
              <w:rPr>
                <w:rFonts w:cs="宋体"/>
                <w:kern w:val="0"/>
              </w:rPr>
            </w:pPr>
            <w:sdt>
              <w:sdtPr>
                <w:rPr>
                  <w:rFonts w:hint="eastAsia"/>
                </w:rPr>
                <w:id w:val="-834839722"/>
                <w:showingPlcHdr/>
              </w:sdtPr>
              <w:sdtEndPr/>
              <w:sdtContent>
                <w:r w:rsidR="00B16CB0" w:rsidRPr="002A77CC">
                  <w:rPr>
                    <w:rStyle w:val="aff3"/>
                    <w:rFonts w:hint="eastAsia"/>
                    <w:color w:val="auto"/>
                  </w:rPr>
                  <w:t>单击输入</w:t>
                </w:r>
              </w:sdtContent>
            </w:sdt>
          </w:p>
        </w:tc>
        <w:tc>
          <w:tcPr>
            <w:tcW w:w="1250" w:type="pct"/>
            <w:vAlign w:val="center"/>
          </w:tcPr>
          <w:p w14:paraId="433E3C7F" w14:textId="77777777" w:rsidR="00B16CB0" w:rsidRPr="002A77CC" w:rsidRDefault="005D3734" w:rsidP="00B16CB0">
            <w:pPr>
              <w:adjustRightInd w:val="0"/>
              <w:snapToGrid w:val="0"/>
              <w:spacing w:before="312" w:after="312"/>
              <w:rPr>
                <w:rFonts w:cs="宋体"/>
                <w:kern w:val="0"/>
              </w:rPr>
            </w:pPr>
            <w:sdt>
              <w:sdtPr>
                <w:rPr>
                  <w:rFonts w:hint="eastAsia"/>
                </w:rPr>
                <w:id w:val="-2058148726"/>
                <w:showingPlcHdr/>
              </w:sdtPr>
              <w:sdtEndPr/>
              <w:sdtContent>
                <w:r w:rsidR="00B16CB0" w:rsidRPr="002A77CC">
                  <w:rPr>
                    <w:rStyle w:val="aff3"/>
                    <w:rFonts w:hint="eastAsia"/>
                    <w:color w:val="auto"/>
                  </w:rPr>
                  <w:t>单击输入</w:t>
                </w:r>
              </w:sdtContent>
            </w:sdt>
          </w:p>
        </w:tc>
        <w:tc>
          <w:tcPr>
            <w:tcW w:w="1249" w:type="pct"/>
            <w:vAlign w:val="center"/>
          </w:tcPr>
          <w:p w14:paraId="45A39FAA" w14:textId="77777777" w:rsidR="00B16CB0" w:rsidRPr="002A77CC" w:rsidRDefault="005D3734" w:rsidP="00B16CB0">
            <w:pPr>
              <w:adjustRightInd w:val="0"/>
              <w:snapToGrid w:val="0"/>
              <w:spacing w:before="312" w:after="312"/>
              <w:rPr>
                <w:rFonts w:cs="宋体"/>
                <w:kern w:val="0"/>
              </w:rPr>
            </w:pPr>
            <w:sdt>
              <w:sdtPr>
                <w:rPr>
                  <w:rFonts w:hint="eastAsia"/>
                </w:rPr>
                <w:id w:val="463940169"/>
                <w:showingPlcHdr/>
              </w:sdtPr>
              <w:sdtEndPr/>
              <w:sdtContent>
                <w:r w:rsidR="00B16CB0" w:rsidRPr="002A77CC">
                  <w:rPr>
                    <w:rStyle w:val="aff3"/>
                    <w:rFonts w:hint="eastAsia"/>
                    <w:color w:val="auto"/>
                  </w:rPr>
                  <w:t>单击输入</w:t>
                </w:r>
              </w:sdtContent>
            </w:sdt>
          </w:p>
        </w:tc>
      </w:tr>
      <w:tr w:rsidR="00B16CB0" w:rsidRPr="002A77CC" w14:paraId="195B949B" w14:textId="77777777" w:rsidTr="00B16CB0">
        <w:trPr>
          <w:trHeight w:val="284"/>
          <w:jc w:val="center"/>
        </w:trPr>
        <w:tc>
          <w:tcPr>
            <w:tcW w:w="368" w:type="pct"/>
            <w:vMerge/>
            <w:vAlign w:val="center"/>
          </w:tcPr>
          <w:p w14:paraId="43C6B70C"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39691AC1" w14:textId="77777777" w:rsidR="00B16CB0" w:rsidRPr="002A77CC" w:rsidRDefault="005D3734" w:rsidP="00B16CB0">
            <w:pPr>
              <w:adjustRightInd w:val="0"/>
              <w:snapToGrid w:val="0"/>
              <w:spacing w:before="312" w:after="312"/>
              <w:rPr>
                <w:rFonts w:cs="宋体"/>
                <w:kern w:val="0"/>
              </w:rPr>
            </w:pPr>
            <w:sdt>
              <w:sdtPr>
                <w:rPr>
                  <w:rFonts w:hint="eastAsia"/>
                </w:rPr>
                <w:id w:val="-1744629459"/>
                <w:showingPlcHdr/>
              </w:sdtPr>
              <w:sdtEndPr/>
              <w:sdtContent>
                <w:r w:rsidR="00B16CB0" w:rsidRPr="002A77CC">
                  <w:rPr>
                    <w:rStyle w:val="aff3"/>
                    <w:rFonts w:hint="eastAsia"/>
                    <w:color w:val="auto"/>
                  </w:rPr>
                  <w:t>单击输入</w:t>
                </w:r>
              </w:sdtContent>
            </w:sdt>
          </w:p>
        </w:tc>
        <w:tc>
          <w:tcPr>
            <w:tcW w:w="883" w:type="pct"/>
            <w:vAlign w:val="center"/>
          </w:tcPr>
          <w:p w14:paraId="10343E53" w14:textId="77777777" w:rsidR="00B16CB0" w:rsidRPr="002A77CC" w:rsidRDefault="005D3734" w:rsidP="00B16CB0">
            <w:pPr>
              <w:adjustRightInd w:val="0"/>
              <w:snapToGrid w:val="0"/>
              <w:spacing w:before="312" w:after="312"/>
              <w:rPr>
                <w:rFonts w:cs="宋体"/>
                <w:kern w:val="0"/>
              </w:rPr>
            </w:pPr>
            <w:sdt>
              <w:sdtPr>
                <w:rPr>
                  <w:rFonts w:hint="eastAsia"/>
                </w:rPr>
                <w:id w:val="-287281660"/>
                <w:showingPlcHdr/>
              </w:sdtPr>
              <w:sdtEndPr/>
              <w:sdtContent>
                <w:r w:rsidR="00B16CB0" w:rsidRPr="002A77CC">
                  <w:rPr>
                    <w:rStyle w:val="aff3"/>
                    <w:rFonts w:hint="eastAsia"/>
                    <w:color w:val="auto"/>
                  </w:rPr>
                  <w:t>单击输入</w:t>
                </w:r>
              </w:sdtContent>
            </w:sdt>
          </w:p>
        </w:tc>
        <w:tc>
          <w:tcPr>
            <w:tcW w:w="1250" w:type="pct"/>
            <w:vAlign w:val="center"/>
          </w:tcPr>
          <w:p w14:paraId="3F47B252" w14:textId="77777777" w:rsidR="00B16CB0" w:rsidRPr="002A77CC" w:rsidRDefault="005D3734" w:rsidP="00B16CB0">
            <w:pPr>
              <w:adjustRightInd w:val="0"/>
              <w:snapToGrid w:val="0"/>
              <w:spacing w:before="312" w:after="312"/>
              <w:rPr>
                <w:rFonts w:cs="宋体"/>
                <w:kern w:val="0"/>
              </w:rPr>
            </w:pPr>
            <w:sdt>
              <w:sdtPr>
                <w:rPr>
                  <w:rFonts w:hint="eastAsia"/>
                </w:rPr>
                <w:id w:val="657959767"/>
                <w:showingPlcHdr/>
              </w:sdtPr>
              <w:sdtEndPr/>
              <w:sdtContent>
                <w:r w:rsidR="00B16CB0" w:rsidRPr="002A77CC">
                  <w:rPr>
                    <w:rStyle w:val="aff3"/>
                    <w:rFonts w:hint="eastAsia"/>
                    <w:color w:val="auto"/>
                  </w:rPr>
                  <w:t>单击输入</w:t>
                </w:r>
              </w:sdtContent>
            </w:sdt>
          </w:p>
        </w:tc>
        <w:tc>
          <w:tcPr>
            <w:tcW w:w="1249" w:type="pct"/>
            <w:vAlign w:val="center"/>
          </w:tcPr>
          <w:p w14:paraId="3C90C829" w14:textId="77777777" w:rsidR="00B16CB0" w:rsidRPr="002A77CC" w:rsidRDefault="005D3734" w:rsidP="00B16CB0">
            <w:pPr>
              <w:adjustRightInd w:val="0"/>
              <w:snapToGrid w:val="0"/>
              <w:spacing w:before="312" w:after="312"/>
              <w:rPr>
                <w:rFonts w:cs="宋体"/>
                <w:kern w:val="0"/>
              </w:rPr>
            </w:pPr>
            <w:sdt>
              <w:sdtPr>
                <w:rPr>
                  <w:rFonts w:hint="eastAsia"/>
                </w:rPr>
                <w:id w:val="1704990170"/>
                <w:showingPlcHdr/>
              </w:sdtPr>
              <w:sdtEndPr/>
              <w:sdtContent>
                <w:r w:rsidR="00B16CB0" w:rsidRPr="002A77CC">
                  <w:rPr>
                    <w:rStyle w:val="aff3"/>
                    <w:rFonts w:hint="eastAsia"/>
                    <w:color w:val="auto"/>
                  </w:rPr>
                  <w:t>单击输入</w:t>
                </w:r>
              </w:sdtContent>
            </w:sdt>
          </w:p>
        </w:tc>
      </w:tr>
      <w:tr w:rsidR="00B16CB0" w:rsidRPr="002A77CC" w14:paraId="334D6B3A" w14:textId="77777777" w:rsidTr="00B16CB0">
        <w:trPr>
          <w:trHeight w:val="284"/>
          <w:jc w:val="center"/>
        </w:trPr>
        <w:tc>
          <w:tcPr>
            <w:tcW w:w="368" w:type="pct"/>
            <w:vMerge/>
            <w:vAlign w:val="center"/>
          </w:tcPr>
          <w:p w14:paraId="6960AB43"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3C9728F1" w14:textId="77777777" w:rsidR="00B16CB0" w:rsidRPr="002A77CC" w:rsidRDefault="005D3734" w:rsidP="00B16CB0">
            <w:pPr>
              <w:adjustRightInd w:val="0"/>
              <w:snapToGrid w:val="0"/>
              <w:spacing w:before="312" w:after="312"/>
              <w:rPr>
                <w:rFonts w:cs="宋体"/>
                <w:kern w:val="0"/>
              </w:rPr>
            </w:pPr>
            <w:sdt>
              <w:sdtPr>
                <w:rPr>
                  <w:rFonts w:hint="eastAsia"/>
                </w:rPr>
                <w:id w:val="-337379121"/>
                <w:showingPlcHdr/>
              </w:sdtPr>
              <w:sdtEndPr/>
              <w:sdtContent>
                <w:r w:rsidR="00B16CB0" w:rsidRPr="002A77CC">
                  <w:rPr>
                    <w:rStyle w:val="aff3"/>
                    <w:rFonts w:hint="eastAsia"/>
                    <w:color w:val="auto"/>
                  </w:rPr>
                  <w:t>单击输入</w:t>
                </w:r>
              </w:sdtContent>
            </w:sdt>
          </w:p>
        </w:tc>
        <w:tc>
          <w:tcPr>
            <w:tcW w:w="883" w:type="pct"/>
            <w:vAlign w:val="center"/>
          </w:tcPr>
          <w:p w14:paraId="0E0A8C35" w14:textId="77777777" w:rsidR="00B16CB0" w:rsidRPr="002A77CC" w:rsidRDefault="005D3734" w:rsidP="00B16CB0">
            <w:pPr>
              <w:adjustRightInd w:val="0"/>
              <w:snapToGrid w:val="0"/>
              <w:spacing w:before="312" w:after="312"/>
              <w:rPr>
                <w:rFonts w:cs="宋体"/>
                <w:kern w:val="0"/>
              </w:rPr>
            </w:pPr>
            <w:sdt>
              <w:sdtPr>
                <w:rPr>
                  <w:rFonts w:hint="eastAsia"/>
                </w:rPr>
                <w:id w:val="-349334067"/>
                <w:showingPlcHdr/>
              </w:sdtPr>
              <w:sdtEndPr/>
              <w:sdtContent>
                <w:r w:rsidR="00B16CB0" w:rsidRPr="002A77CC">
                  <w:rPr>
                    <w:rStyle w:val="aff3"/>
                    <w:rFonts w:hint="eastAsia"/>
                    <w:color w:val="auto"/>
                  </w:rPr>
                  <w:t>单击输入</w:t>
                </w:r>
              </w:sdtContent>
            </w:sdt>
          </w:p>
        </w:tc>
        <w:tc>
          <w:tcPr>
            <w:tcW w:w="1250" w:type="pct"/>
            <w:vAlign w:val="center"/>
          </w:tcPr>
          <w:p w14:paraId="45B17AE3" w14:textId="77777777" w:rsidR="00B16CB0" w:rsidRPr="002A77CC" w:rsidRDefault="005D3734" w:rsidP="00B16CB0">
            <w:pPr>
              <w:adjustRightInd w:val="0"/>
              <w:snapToGrid w:val="0"/>
              <w:spacing w:before="312" w:after="312"/>
              <w:rPr>
                <w:rFonts w:cs="宋体"/>
                <w:kern w:val="0"/>
              </w:rPr>
            </w:pPr>
            <w:sdt>
              <w:sdtPr>
                <w:rPr>
                  <w:rFonts w:hint="eastAsia"/>
                </w:rPr>
                <w:id w:val="108485013"/>
                <w:showingPlcHdr/>
              </w:sdtPr>
              <w:sdtEndPr/>
              <w:sdtContent>
                <w:r w:rsidR="00B16CB0" w:rsidRPr="002A77CC">
                  <w:rPr>
                    <w:rStyle w:val="aff3"/>
                    <w:rFonts w:hint="eastAsia"/>
                    <w:color w:val="auto"/>
                  </w:rPr>
                  <w:t>单击输入</w:t>
                </w:r>
              </w:sdtContent>
            </w:sdt>
          </w:p>
        </w:tc>
        <w:tc>
          <w:tcPr>
            <w:tcW w:w="1249" w:type="pct"/>
            <w:vAlign w:val="center"/>
          </w:tcPr>
          <w:p w14:paraId="44C421B1" w14:textId="77777777" w:rsidR="00B16CB0" w:rsidRPr="002A77CC" w:rsidRDefault="005D3734" w:rsidP="00B16CB0">
            <w:pPr>
              <w:adjustRightInd w:val="0"/>
              <w:snapToGrid w:val="0"/>
              <w:spacing w:before="312" w:after="312"/>
              <w:rPr>
                <w:rFonts w:cs="宋体"/>
                <w:kern w:val="0"/>
              </w:rPr>
            </w:pPr>
            <w:sdt>
              <w:sdtPr>
                <w:rPr>
                  <w:rFonts w:hint="eastAsia"/>
                </w:rPr>
                <w:id w:val="-1231145997"/>
                <w:showingPlcHdr/>
              </w:sdtPr>
              <w:sdtEndPr/>
              <w:sdtContent>
                <w:r w:rsidR="00B16CB0" w:rsidRPr="002A77CC">
                  <w:rPr>
                    <w:rStyle w:val="aff3"/>
                    <w:rFonts w:hint="eastAsia"/>
                    <w:color w:val="auto"/>
                  </w:rPr>
                  <w:t>单击输入</w:t>
                </w:r>
              </w:sdtContent>
            </w:sdt>
          </w:p>
        </w:tc>
      </w:tr>
      <w:tr w:rsidR="00B16CB0" w:rsidRPr="002A77CC" w14:paraId="00FF7DCE" w14:textId="77777777" w:rsidTr="00B16CB0">
        <w:trPr>
          <w:trHeight w:val="284"/>
          <w:jc w:val="center"/>
        </w:trPr>
        <w:tc>
          <w:tcPr>
            <w:tcW w:w="368" w:type="pct"/>
            <w:vMerge/>
            <w:vAlign w:val="center"/>
          </w:tcPr>
          <w:p w14:paraId="3C176770"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68E80595" w14:textId="77777777" w:rsidR="00B16CB0" w:rsidRPr="002A77CC" w:rsidRDefault="005D3734" w:rsidP="00B16CB0">
            <w:pPr>
              <w:adjustRightInd w:val="0"/>
              <w:snapToGrid w:val="0"/>
              <w:spacing w:before="312" w:after="312"/>
              <w:rPr>
                <w:rFonts w:cs="宋体"/>
                <w:kern w:val="0"/>
              </w:rPr>
            </w:pPr>
            <w:sdt>
              <w:sdtPr>
                <w:rPr>
                  <w:rFonts w:hint="eastAsia"/>
                </w:rPr>
                <w:id w:val="1700197960"/>
                <w:showingPlcHdr/>
              </w:sdtPr>
              <w:sdtEndPr/>
              <w:sdtContent>
                <w:r w:rsidR="00B16CB0" w:rsidRPr="002A77CC">
                  <w:rPr>
                    <w:rStyle w:val="aff3"/>
                    <w:rFonts w:hint="eastAsia"/>
                    <w:color w:val="auto"/>
                  </w:rPr>
                  <w:t>单击输入</w:t>
                </w:r>
              </w:sdtContent>
            </w:sdt>
          </w:p>
        </w:tc>
        <w:tc>
          <w:tcPr>
            <w:tcW w:w="883" w:type="pct"/>
            <w:vAlign w:val="center"/>
          </w:tcPr>
          <w:p w14:paraId="282B136D" w14:textId="77777777" w:rsidR="00B16CB0" w:rsidRPr="002A77CC" w:rsidRDefault="005D3734" w:rsidP="00B16CB0">
            <w:pPr>
              <w:adjustRightInd w:val="0"/>
              <w:snapToGrid w:val="0"/>
              <w:spacing w:before="312" w:after="312"/>
              <w:rPr>
                <w:rFonts w:cs="宋体"/>
                <w:kern w:val="0"/>
              </w:rPr>
            </w:pPr>
            <w:sdt>
              <w:sdtPr>
                <w:rPr>
                  <w:rFonts w:hint="eastAsia"/>
                </w:rPr>
                <w:id w:val="493380869"/>
                <w:showingPlcHdr/>
              </w:sdtPr>
              <w:sdtEndPr/>
              <w:sdtContent>
                <w:r w:rsidR="00B16CB0" w:rsidRPr="002A77CC">
                  <w:rPr>
                    <w:rStyle w:val="aff3"/>
                    <w:rFonts w:hint="eastAsia"/>
                    <w:color w:val="auto"/>
                  </w:rPr>
                  <w:t>单击输入</w:t>
                </w:r>
              </w:sdtContent>
            </w:sdt>
          </w:p>
        </w:tc>
        <w:tc>
          <w:tcPr>
            <w:tcW w:w="1250" w:type="pct"/>
            <w:vAlign w:val="center"/>
          </w:tcPr>
          <w:p w14:paraId="1794FE76" w14:textId="77777777" w:rsidR="00B16CB0" w:rsidRPr="002A77CC" w:rsidRDefault="005D3734" w:rsidP="00B16CB0">
            <w:pPr>
              <w:adjustRightInd w:val="0"/>
              <w:snapToGrid w:val="0"/>
              <w:spacing w:before="312" w:after="312"/>
              <w:rPr>
                <w:rFonts w:cs="宋体"/>
                <w:kern w:val="0"/>
              </w:rPr>
            </w:pPr>
            <w:sdt>
              <w:sdtPr>
                <w:rPr>
                  <w:rFonts w:hint="eastAsia"/>
                </w:rPr>
                <w:id w:val="154890285"/>
                <w:showingPlcHdr/>
              </w:sdtPr>
              <w:sdtEndPr/>
              <w:sdtContent>
                <w:r w:rsidR="00B16CB0" w:rsidRPr="002A77CC">
                  <w:rPr>
                    <w:rStyle w:val="aff3"/>
                    <w:rFonts w:hint="eastAsia"/>
                    <w:color w:val="auto"/>
                  </w:rPr>
                  <w:t>单击输入</w:t>
                </w:r>
              </w:sdtContent>
            </w:sdt>
          </w:p>
        </w:tc>
        <w:tc>
          <w:tcPr>
            <w:tcW w:w="1249" w:type="pct"/>
            <w:vAlign w:val="center"/>
          </w:tcPr>
          <w:p w14:paraId="49F2C1BE" w14:textId="77777777" w:rsidR="00B16CB0" w:rsidRPr="002A77CC" w:rsidRDefault="005D3734" w:rsidP="00B16CB0">
            <w:pPr>
              <w:adjustRightInd w:val="0"/>
              <w:snapToGrid w:val="0"/>
              <w:spacing w:before="312" w:after="312"/>
              <w:rPr>
                <w:rFonts w:cs="宋体"/>
                <w:kern w:val="0"/>
              </w:rPr>
            </w:pPr>
            <w:sdt>
              <w:sdtPr>
                <w:rPr>
                  <w:rFonts w:hint="eastAsia"/>
                </w:rPr>
                <w:id w:val="609085401"/>
                <w:showingPlcHdr/>
              </w:sdtPr>
              <w:sdtEndPr/>
              <w:sdtContent>
                <w:r w:rsidR="00B16CB0" w:rsidRPr="002A77CC">
                  <w:rPr>
                    <w:rStyle w:val="aff3"/>
                    <w:rFonts w:hint="eastAsia"/>
                    <w:color w:val="auto"/>
                  </w:rPr>
                  <w:t>单击输入</w:t>
                </w:r>
              </w:sdtContent>
            </w:sdt>
          </w:p>
        </w:tc>
      </w:tr>
      <w:tr w:rsidR="00B16CB0" w:rsidRPr="002A77CC" w14:paraId="6F291094" w14:textId="77777777" w:rsidTr="00B16CB0">
        <w:trPr>
          <w:trHeight w:val="284"/>
          <w:jc w:val="center"/>
        </w:trPr>
        <w:tc>
          <w:tcPr>
            <w:tcW w:w="368" w:type="pct"/>
            <w:vMerge w:val="restart"/>
            <w:vAlign w:val="center"/>
          </w:tcPr>
          <w:p w14:paraId="6489EAE7" w14:textId="77777777" w:rsidR="00B16CB0" w:rsidRPr="002A77CC" w:rsidRDefault="00B16CB0" w:rsidP="00B16CB0">
            <w:pPr>
              <w:adjustRightInd w:val="0"/>
              <w:snapToGrid w:val="0"/>
              <w:spacing w:before="312" w:after="312"/>
              <w:rPr>
                <w:rFonts w:cs="宋体"/>
                <w:kern w:val="0"/>
              </w:rPr>
            </w:pPr>
            <w:r w:rsidRPr="002A77CC">
              <w:rPr>
                <w:rFonts w:hint="eastAsia"/>
              </w:rPr>
              <w:t>楼板撞击声性能</w:t>
            </w:r>
          </w:p>
        </w:tc>
        <w:tc>
          <w:tcPr>
            <w:tcW w:w="1250" w:type="pct"/>
          </w:tcPr>
          <w:p w14:paraId="1A057A0F" w14:textId="77777777" w:rsidR="00B16CB0" w:rsidRPr="002A77CC" w:rsidRDefault="00B16CB0" w:rsidP="00B16CB0">
            <w:pPr>
              <w:spacing w:before="312" w:after="312"/>
              <w:rPr>
                <w:rFonts w:cs="宋体"/>
                <w:kern w:val="0"/>
              </w:rPr>
            </w:pPr>
            <w:r w:rsidRPr="002A77CC">
              <w:rPr>
                <w:rFonts w:cs="宋体" w:hint="eastAsia"/>
                <w:kern w:val="0"/>
              </w:rPr>
              <w:t>主要功能房间</w:t>
            </w:r>
          </w:p>
        </w:tc>
        <w:tc>
          <w:tcPr>
            <w:tcW w:w="883" w:type="pct"/>
          </w:tcPr>
          <w:p w14:paraId="5F286418" w14:textId="77777777" w:rsidR="00B16CB0" w:rsidRPr="002A77CC" w:rsidRDefault="00B16CB0" w:rsidP="00B16CB0">
            <w:pPr>
              <w:spacing w:before="312" w:after="312"/>
              <w:rPr>
                <w:rFonts w:cs="宋体"/>
                <w:kern w:val="0"/>
              </w:rPr>
            </w:pPr>
            <w:r w:rsidRPr="002A77CC">
              <w:rPr>
                <w:rFonts w:cs="宋体" w:hint="eastAsia"/>
                <w:kern w:val="0"/>
              </w:rPr>
              <w:t>楼板部位</w:t>
            </w:r>
          </w:p>
        </w:tc>
        <w:tc>
          <w:tcPr>
            <w:tcW w:w="1250" w:type="pct"/>
          </w:tcPr>
          <w:p w14:paraId="2B94D3F9" w14:textId="77777777" w:rsidR="00B16CB0" w:rsidRPr="002A77CC" w:rsidRDefault="00B16CB0" w:rsidP="00B16CB0">
            <w:pPr>
              <w:spacing w:before="312" w:after="312"/>
              <w:rPr>
                <w:rFonts w:cs="宋体"/>
                <w:kern w:val="0"/>
              </w:rPr>
            </w:pPr>
            <w:r w:rsidRPr="002A77CC">
              <w:rPr>
                <w:rFonts w:cs="宋体" w:hint="eastAsia"/>
                <w:kern w:val="0"/>
              </w:rPr>
              <w:t>撞击声隔声值</w:t>
            </w:r>
            <w:r w:rsidRPr="002A77CC">
              <w:rPr>
                <w:rFonts w:hint="eastAsia"/>
              </w:rPr>
              <w:t>[dB(A</w:t>
            </w:r>
            <w:r w:rsidRPr="002A77CC">
              <w:t>）</w:t>
            </w:r>
            <w:r w:rsidRPr="002A77CC">
              <w:rPr>
                <w:rFonts w:hint="eastAsia"/>
              </w:rPr>
              <w:t>]</w:t>
            </w:r>
          </w:p>
        </w:tc>
        <w:tc>
          <w:tcPr>
            <w:tcW w:w="1249" w:type="pct"/>
          </w:tcPr>
          <w:p w14:paraId="0794B67A" w14:textId="77777777" w:rsidR="00B16CB0" w:rsidRPr="002A77CC" w:rsidRDefault="00B16CB0" w:rsidP="00B16CB0">
            <w:pPr>
              <w:spacing w:before="312" w:after="312"/>
              <w:rPr>
                <w:rFonts w:cs="宋体"/>
                <w:kern w:val="0"/>
              </w:rPr>
            </w:pPr>
            <w:r w:rsidRPr="002A77CC">
              <w:rPr>
                <w:rFonts w:cs="宋体" w:hint="eastAsia"/>
                <w:kern w:val="0"/>
              </w:rPr>
              <w:t>低限标准限值</w:t>
            </w:r>
            <w:r w:rsidRPr="002A77CC">
              <w:rPr>
                <w:rFonts w:hint="eastAsia"/>
              </w:rPr>
              <w:t>[dB(A</w:t>
            </w:r>
            <w:r w:rsidRPr="002A77CC">
              <w:t>）</w:t>
            </w:r>
            <w:r w:rsidRPr="002A77CC">
              <w:rPr>
                <w:rFonts w:hint="eastAsia"/>
              </w:rPr>
              <w:t>]</w:t>
            </w:r>
          </w:p>
        </w:tc>
      </w:tr>
      <w:tr w:rsidR="00B16CB0" w:rsidRPr="002A77CC" w14:paraId="4670D18A" w14:textId="77777777" w:rsidTr="00B16CB0">
        <w:trPr>
          <w:trHeight w:val="284"/>
          <w:jc w:val="center"/>
        </w:trPr>
        <w:tc>
          <w:tcPr>
            <w:tcW w:w="368" w:type="pct"/>
            <w:vMerge/>
          </w:tcPr>
          <w:p w14:paraId="156DE8B1"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34848992" w14:textId="77777777" w:rsidR="00B16CB0" w:rsidRPr="002A77CC" w:rsidRDefault="005D3734" w:rsidP="00B16CB0">
            <w:pPr>
              <w:adjustRightInd w:val="0"/>
              <w:snapToGrid w:val="0"/>
              <w:spacing w:before="312" w:after="312"/>
              <w:rPr>
                <w:rFonts w:cs="宋体"/>
                <w:kern w:val="0"/>
              </w:rPr>
            </w:pPr>
            <w:sdt>
              <w:sdtPr>
                <w:rPr>
                  <w:rFonts w:hint="eastAsia"/>
                </w:rPr>
                <w:id w:val="1935322264"/>
                <w:showingPlcHdr/>
              </w:sdtPr>
              <w:sdtEndPr/>
              <w:sdtContent>
                <w:r w:rsidR="00B16CB0" w:rsidRPr="002A77CC">
                  <w:rPr>
                    <w:rStyle w:val="aff3"/>
                    <w:rFonts w:hint="eastAsia"/>
                    <w:color w:val="auto"/>
                  </w:rPr>
                  <w:t>单击输入</w:t>
                </w:r>
              </w:sdtContent>
            </w:sdt>
          </w:p>
        </w:tc>
        <w:tc>
          <w:tcPr>
            <w:tcW w:w="883" w:type="pct"/>
            <w:vAlign w:val="center"/>
          </w:tcPr>
          <w:p w14:paraId="5B9E7383" w14:textId="77777777" w:rsidR="00B16CB0" w:rsidRPr="002A77CC" w:rsidRDefault="005D3734" w:rsidP="00B16CB0">
            <w:pPr>
              <w:adjustRightInd w:val="0"/>
              <w:snapToGrid w:val="0"/>
              <w:spacing w:before="312" w:after="312"/>
              <w:rPr>
                <w:rFonts w:cs="宋体"/>
                <w:kern w:val="0"/>
              </w:rPr>
            </w:pPr>
            <w:sdt>
              <w:sdtPr>
                <w:rPr>
                  <w:rFonts w:hint="eastAsia"/>
                </w:rPr>
                <w:id w:val="-1808009484"/>
                <w:showingPlcHdr/>
              </w:sdtPr>
              <w:sdtEndPr/>
              <w:sdtContent>
                <w:r w:rsidR="00B16CB0" w:rsidRPr="002A77CC">
                  <w:rPr>
                    <w:rStyle w:val="aff3"/>
                    <w:rFonts w:hint="eastAsia"/>
                    <w:color w:val="auto"/>
                  </w:rPr>
                  <w:t>单击输入</w:t>
                </w:r>
              </w:sdtContent>
            </w:sdt>
          </w:p>
        </w:tc>
        <w:tc>
          <w:tcPr>
            <w:tcW w:w="1250" w:type="pct"/>
            <w:vAlign w:val="center"/>
          </w:tcPr>
          <w:p w14:paraId="68C261BF" w14:textId="77777777" w:rsidR="00B16CB0" w:rsidRPr="002A77CC" w:rsidRDefault="005D3734" w:rsidP="00B16CB0">
            <w:pPr>
              <w:adjustRightInd w:val="0"/>
              <w:snapToGrid w:val="0"/>
              <w:spacing w:before="312" w:after="312"/>
              <w:rPr>
                <w:rFonts w:cs="宋体"/>
                <w:kern w:val="0"/>
              </w:rPr>
            </w:pPr>
            <w:sdt>
              <w:sdtPr>
                <w:rPr>
                  <w:rFonts w:hint="eastAsia"/>
                </w:rPr>
                <w:id w:val="1637674824"/>
                <w:showingPlcHdr/>
              </w:sdtPr>
              <w:sdtEndPr/>
              <w:sdtContent>
                <w:r w:rsidR="00B16CB0" w:rsidRPr="002A77CC">
                  <w:rPr>
                    <w:rStyle w:val="aff3"/>
                    <w:rFonts w:hint="eastAsia"/>
                    <w:color w:val="auto"/>
                  </w:rPr>
                  <w:t>单击输入</w:t>
                </w:r>
              </w:sdtContent>
            </w:sdt>
          </w:p>
        </w:tc>
        <w:tc>
          <w:tcPr>
            <w:tcW w:w="1249" w:type="pct"/>
            <w:vAlign w:val="center"/>
          </w:tcPr>
          <w:p w14:paraId="042CD194" w14:textId="77777777" w:rsidR="00B16CB0" w:rsidRPr="002A77CC" w:rsidRDefault="005D3734" w:rsidP="00B16CB0">
            <w:pPr>
              <w:adjustRightInd w:val="0"/>
              <w:snapToGrid w:val="0"/>
              <w:spacing w:before="312" w:after="312"/>
              <w:rPr>
                <w:rFonts w:cs="宋体"/>
                <w:kern w:val="0"/>
              </w:rPr>
            </w:pPr>
            <w:sdt>
              <w:sdtPr>
                <w:rPr>
                  <w:rFonts w:hint="eastAsia"/>
                </w:rPr>
                <w:id w:val="1158039629"/>
                <w:showingPlcHdr/>
              </w:sdtPr>
              <w:sdtEndPr/>
              <w:sdtContent>
                <w:r w:rsidR="00B16CB0" w:rsidRPr="002A77CC">
                  <w:rPr>
                    <w:rStyle w:val="aff3"/>
                    <w:rFonts w:hint="eastAsia"/>
                    <w:color w:val="auto"/>
                  </w:rPr>
                  <w:t>单击输入</w:t>
                </w:r>
              </w:sdtContent>
            </w:sdt>
          </w:p>
        </w:tc>
      </w:tr>
      <w:tr w:rsidR="00B16CB0" w:rsidRPr="002A77CC" w14:paraId="5BC34D30" w14:textId="77777777" w:rsidTr="00B16CB0">
        <w:trPr>
          <w:trHeight w:val="284"/>
          <w:jc w:val="center"/>
        </w:trPr>
        <w:tc>
          <w:tcPr>
            <w:tcW w:w="368" w:type="pct"/>
            <w:vMerge/>
          </w:tcPr>
          <w:p w14:paraId="71236C81"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770674BD" w14:textId="77777777" w:rsidR="00B16CB0" w:rsidRPr="002A77CC" w:rsidRDefault="005D3734" w:rsidP="00B16CB0">
            <w:pPr>
              <w:adjustRightInd w:val="0"/>
              <w:snapToGrid w:val="0"/>
              <w:spacing w:before="312" w:after="312"/>
              <w:rPr>
                <w:rFonts w:cs="宋体"/>
                <w:kern w:val="0"/>
              </w:rPr>
            </w:pPr>
            <w:sdt>
              <w:sdtPr>
                <w:rPr>
                  <w:rFonts w:hint="eastAsia"/>
                </w:rPr>
                <w:id w:val="-217824652"/>
                <w:showingPlcHdr/>
              </w:sdtPr>
              <w:sdtEndPr/>
              <w:sdtContent>
                <w:r w:rsidR="00B16CB0" w:rsidRPr="002A77CC">
                  <w:rPr>
                    <w:rStyle w:val="aff3"/>
                    <w:rFonts w:hint="eastAsia"/>
                    <w:color w:val="auto"/>
                  </w:rPr>
                  <w:t>单击输入</w:t>
                </w:r>
              </w:sdtContent>
            </w:sdt>
          </w:p>
        </w:tc>
        <w:tc>
          <w:tcPr>
            <w:tcW w:w="883" w:type="pct"/>
            <w:vAlign w:val="center"/>
          </w:tcPr>
          <w:p w14:paraId="4DB97BCF" w14:textId="77777777" w:rsidR="00B16CB0" w:rsidRPr="002A77CC" w:rsidRDefault="005D3734" w:rsidP="00B16CB0">
            <w:pPr>
              <w:adjustRightInd w:val="0"/>
              <w:snapToGrid w:val="0"/>
              <w:spacing w:before="312" w:after="312"/>
              <w:rPr>
                <w:rFonts w:cs="宋体"/>
                <w:kern w:val="0"/>
              </w:rPr>
            </w:pPr>
            <w:sdt>
              <w:sdtPr>
                <w:rPr>
                  <w:rFonts w:hint="eastAsia"/>
                </w:rPr>
                <w:id w:val="1840422025"/>
                <w:showingPlcHdr/>
              </w:sdtPr>
              <w:sdtEndPr/>
              <w:sdtContent>
                <w:r w:rsidR="00B16CB0" w:rsidRPr="002A77CC">
                  <w:rPr>
                    <w:rStyle w:val="aff3"/>
                    <w:rFonts w:hint="eastAsia"/>
                    <w:color w:val="auto"/>
                  </w:rPr>
                  <w:t>单击输入</w:t>
                </w:r>
              </w:sdtContent>
            </w:sdt>
          </w:p>
        </w:tc>
        <w:tc>
          <w:tcPr>
            <w:tcW w:w="1250" w:type="pct"/>
            <w:vAlign w:val="center"/>
          </w:tcPr>
          <w:p w14:paraId="5FCF857F" w14:textId="77777777" w:rsidR="00B16CB0" w:rsidRPr="002A77CC" w:rsidRDefault="005D3734" w:rsidP="00B16CB0">
            <w:pPr>
              <w:adjustRightInd w:val="0"/>
              <w:snapToGrid w:val="0"/>
              <w:spacing w:before="312" w:after="312"/>
              <w:rPr>
                <w:rFonts w:cs="宋体"/>
                <w:kern w:val="0"/>
              </w:rPr>
            </w:pPr>
            <w:sdt>
              <w:sdtPr>
                <w:rPr>
                  <w:rFonts w:hint="eastAsia"/>
                </w:rPr>
                <w:id w:val="-2117896948"/>
                <w:showingPlcHdr/>
              </w:sdtPr>
              <w:sdtEndPr/>
              <w:sdtContent>
                <w:r w:rsidR="00B16CB0" w:rsidRPr="002A77CC">
                  <w:rPr>
                    <w:rStyle w:val="aff3"/>
                    <w:rFonts w:hint="eastAsia"/>
                    <w:color w:val="auto"/>
                  </w:rPr>
                  <w:t>单击输入</w:t>
                </w:r>
              </w:sdtContent>
            </w:sdt>
          </w:p>
        </w:tc>
        <w:tc>
          <w:tcPr>
            <w:tcW w:w="1249" w:type="pct"/>
            <w:vAlign w:val="center"/>
          </w:tcPr>
          <w:p w14:paraId="3741360C" w14:textId="77777777" w:rsidR="00B16CB0" w:rsidRPr="002A77CC" w:rsidRDefault="005D3734" w:rsidP="00B16CB0">
            <w:pPr>
              <w:adjustRightInd w:val="0"/>
              <w:snapToGrid w:val="0"/>
              <w:spacing w:before="312" w:after="312"/>
              <w:rPr>
                <w:rFonts w:cs="宋体"/>
                <w:kern w:val="0"/>
              </w:rPr>
            </w:pPr>
            <w:sdt>
              <w:sdtPr>
                <w:rPr>
                  <w:rFonts w:hint="eastAsia"/>
                </w:rPr>
                <w:id w:val="-1220195940"/>
                <w:showingPlcHdr/>
              </w:sdtPr>
              <w:sdtEndPr/>
              <w:sdtContent>
                <w:r w:rsidR="00B16CB0" w:rsidRPr="002A77CC">
                  <w:rPr>
                    <w:rStyle w:val="aff3"/>
                    <w:rFonts w:hint="eastAsia"/>
                    <w:color w:val="auto"/>
                  </w:rPr>
                  <w:t>单击输入</w:t>
                </w:r>
              </w:sdtContent>
            </w:sdt>
          </w:p>
        </w:tc>
      </w:tr>
      <w:tr w:rsidR="00B16CB0" w:rsidRPr="002A77CC" w14:paraId="10D383F8" w14:textId="77777777" w:rsidTr="00B16CB0">
        <w:trPr>
          <w:trHeight w:val="284"/>
          <w:jc w:val="center"/>
        </w:trPr>
        <w:tc>
          <w:tcPr>
            <w:tcW w:w="368" w:type="pct"/>
            <w:vMerge/>
          </w:tcPr>
          <w:p w14:paraId="6E751AAD"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1D8D62CC" w14:textId="77777777" w:rsidR="00B16CB0" w:rsidRPr="002A77CC" w:rsidRDefault="005D3734" w:rsidP="00B16CB0">
            <w:pPr>
              <w:adjustRightInd w:val="0"/>
              <w:snapToGrid w:val="0"/>
              <w:spacing w:before="312" w:after="312"/>
              <w:rPr>
                <w:rFonts w:cs="宋体"/>
                <w:kern w:val="0"/>
              </w:rPr>
            </w:pPr>
            <w:sdt>
              <w:sdtPr>
                <w:rPr>
                  <w:rFonts w:hint="eastAsia"/>
                </w:rPr>
                <w:id w:val="-2025164921"/>
                <w:showingPlcHdr/>
              </w:sdtPr>
              <w:sdtEndPr/>
              <w:sdtContent>
                <w:r w:rsidR="00B16CB0" w:rsidRPr="002A77CC">
                  <w:rPr>
                    <w:rStyle w:val="aff3"/>
                    <w:rFonts w:hint="eastAsia"/>
                    <w:color w:val="auto"/>
                  </w:rPr>
                  <w:t>单击输入</w:t>
                </w:r>
              </w:sdtContent>
            </w:sdt>
          </w:p>
        </w:tc>
        <w:tc>
          <w:tcPr>
            <w:tcW w:w="883" w:type="pct"/>
            <w:vAlign w:val="center"/>
          </w:tcPr>
          <w:p w14:paraId="54140101" w14:textId="77777777" w:rsidR="00B16CB0" w:rsidRPr="002A77CC" w:rsidRDefault="005D3734" w:rsidP="00B16CB0">
            <w:pPr>
              <w:adjustRightInd w:val="0"/>
              <w:snapToGrid w:val="0"/>
              <w:spacing w:before="312" w:after="312"/>
              <w:rPr>
                <w:rFonts w:cs="宋体"/>
                <w:kern w:val="0"/>
              </w:rPr>
            </w:pPr>
            <w:sdt>
              <w:sdtPr>
                <w:rPr>
                  <w:rFonts w:hint="eastAsia"/>
                </w:rPr>
                <w:id w:val="1268503227"/>
                <w:showingPlcHdr/>
              </w:sdtPr>
              <w:sdtEndPr/>
              <w:sdtContent>
                <w:r w:rsidR="00B16CB0" w:rsidRPr="002A77CC">
                  <w:rPr>
                    <w:rStyle w:val="aff3"/>
                    <w:rFonts w:hint="eastAsia"/>
                    <w:color w:val="auto"/>
                  </w:rPr>
                  <w:t>单击输入</w:t>
                </w:r>
              </w:sdtContent>
            </w:sdt>
          </w:p>
        </w:tc>
        <w:tc>
          <w:tcPr>
            <w:tcW w:w="1250" w:type="pct"/>
            <w:vAlign w:val="center"/>
          </w:tcPr>
          <w:p w14:paraId="1E77557D" w14:textId="77777777" w:rsidR="00B16CB0" w:rsidRPr="002A77CC" w:rsidRDefault="005D3734" w:rsidP="00B16CB0">
            <w:pPr>
              <w:adjustRightInd w:val="0"/>
              <w:snapToGrid w:val="0"/>
              <w:spacing w:before="312" w:after="312"/>
              <w:rPr>
                <w:rFonts w:cs="宋体"/>
                <w:kern w:val="0"/>
              </w:rPr>
            </w:pPr>
            <w:sdt>
              <w:sdtPr>
                <w:rPr>
                  <w:rFonts w:hint="eastAsia"/>
                </w:rPr>
                <w:id w:val="791944326"/>
                <w:showingPlcHdr/>
              </w:sdtPr>
              <w:sdtEndPr/>
              <w:sdtContent>
                <w:r w:rsidR="00B16CB0" w:rsidRPr="002A77CC">
                  <w:rPr>
                    <w:rStyle w:val="aff3"/>
                    <w:rFonts w:hint="eastAsia"/>
                    <w:color w:val="auto"/>
                  </w:rPr>
                  <w:t>单击输入</w:t>
                </w:r>
              </w:sdtContent>
            </w:sdt>
          </w:p>
        </w:tc>
        <w:tc>
          <w:tcPr>
            <w:tcW w:w="1249" w:type="pct"/>
            <w:vAlign w:val="center"/>
          </w:tcPr>
          <w:p w14:paraId="631752E2" w14:textId="77777777" w:rsidR="00B16CB0" w:rsidRPr="002A77CC" w:rsidRDefault="005D3734" w:rsidP="00B16CB0">
            <w:pPr>
              <w:adjustRightInd w:val="0"/>
              <w:snapToGrid w:val="0"/>
              <w:spacing w:before="312" w:after="312"/>
              <w:rPr>
                <w:rFonts w:cs="宋体"/>
                <w:kern w:val="0"/>
              </w:rPr>
            </w:pPr>
            <w:sdt>
              <w:sdtPr>
                <w:rPr>
                  <w:rFonts w:hint="eastAsia"/>
                </w:rPr>
                <w:id w:val="-896747768"/>
                <w:showingPlcHdr/>
              </w:sdtPr>
              <w:sdtEndPr/>
              <w:sdtContent>
                <w:r w:rsidR="00B16CB0" w:rsidRPr="002A77CC">
                  <w:rPr>
                    <w:rStyle w:val="aff3"/>
                    <w:rFonts w:hint="eastAsia"/>
                    <w:color w:val="auto"/>
                  </w:rPr>
                  <w:t>单击输入</w:t>
                </w:r>
              </w:sdtContent>
            </w:sdt>
          </w:p>
        </w:tc>
      </w:tr>
      <w:tr w:rsidR="00B16CB0" w:rsidRPr="002A77CC" w14:paraId="21BA36FE" w14:textId="77777777" w:rsidTr="00B16CB0">
        <w:trPr>
          <w:trHeight w:val="284"/>
          <w:jc w:val="center"/>
        </w:trPr>
        <w:tc>
          <w:tcPr>
            <w:tcW w:w="368" w:type="pct"/>
            <w:vMerge/>
          </w:tcPr>
          <w:p w14:paraId="1D7A68BC" w14:textId="77777777" w:rsidR="00B16CB0" w:rsidRPr="002A77CC" w:rsidRDefault="00B16CB0" w:rsidP="00B16CB0">
            <w:pPr>
              <w:adjustRightInd w:val="0"/>
              <w:snapToGrid w:val="0"/>
              <w:spacing w:before="312" w:after="312"/>
              <w:rPr>
                <w:rFonts w:cs="宋体"/>
                <w:kern w:val="0"/>
              </w:rPr>
            </w:pPr>
          </w:p>
        </w:tc>
        <w:tc>
          <w:tcPr>
            <w:tcW w:w="1250" w:type="pct"/>
            <w:vAlign w:val="center"/>
          </w:tcPr>
          <w:p w14:paraId="7C10AB24" w14:textId="77777777" w:rsidR="00B16CB0" w:rsidRPr="002A77CC" w:rsidRDefault="005D3734" w:rsidP="00B16CB0">
            <w:pPr>
              <w:adjustRightInd w:val="0"/>
              <w:snapToGrid w:val="0"/>
              <w:spacing w:before="312" w:after="312"/>
              <w:rPr>
                <w:rFonts w:cs="宋体"/>
                <w:kern w:val="0"/>
              </w:rPr>
            </w:pPr>
            <w:sdt>
              <w:sdtPr>
                <w:rPr>
                  <w:rFonts w:hint="eastAsia"/>
                </w:rPr>
                <w:id w:val="1632906028"/>
                <w:showingPlcHdr/>
              </w:sdtPr>
              <w:sdtEndPr/>
              <w:sdtContent>
                <w:r w:rsidR="00B16CB0" w:rsidRPr="002A77CC">
                  <w:rPr>
                    <w:rStyle w:val="aff3"/>
                    <w:rFonts w:hint="eastAsia"/>
                    <w:color w:val="auto"/>
                  </w:rPr>
                  <w:t>单击输入</w:t>
                </w:r>
              </w:sdtContent>
            </w:sdt>
          </w:p>
        </w:tc>
        <w:tc>
          <w:tcPr>
            <w:tcW w:w="883" w:type="pct"/>
            <w:vAlign w:val="center"/>
          </w:tcPr>
          <w:p w14:paraId="268282C9" w14:textId="77777777" w:rsidR="00B16CB0" w:rsidRPr="002A77CC" w:rsidRDefault="005D3734" w:rsidP="00B16CB0">
            <w:pPr>
              <w:adjustRightInd w:val="0"/>
              <w:snapToGrid w:val="0"/>
              <w:spacing w:before="312" w:after="312"/>
              <w:rPr>
                <w:rFonts w:cs="宋体"/>
                <w:kern w:val="0"/>
              </w:rPr>
            </w:pPr>
            <w:sdt>
              <w:sdtPr>
                <w:rPr>
                  <w:rFonts w:hint="eastAsia"/>
                </w:rPr>
                <w:id w:val="-2017226268"/>
                <w:showingPlcHdr/>
              </w:sdtPr>
              <w:sdtEndPr/>
              <w:sdtContent>
                <w:r w:rsidR="00B16CB0" w:rsidRPr="002A77CC">
                  <w:rPr>
                    <w:rStyle w:val="aff3"/>
                    <w:rFonts w:hint="eastAsia"/>
                    <w:color w:val="auto"/>
                  </w:rPr>
                  <w:t>单击输入</w:t>
                </w:r>
              </w:sdtContent>
            </w:sdt>
          </w:p>
        </w:tc>
        <w:tc>
          <w:tcPr>
            <w:tcW w:w="1250" w:type="pct"/>
            <w:vAlign w:val="center"/>
          </w:tcPr>
          <w:p w14:paraId="77E0127D" w14:textId="77777777" w:rsidR="00B16CB0" w:rsidRPr="002A77CC" w:rsidRDefault="005D3734" w:rsidP="00B16CB0">
            <w:pPr>
              <w:adjustRightInd w:val="0"/>
              <w:snapToGrid w:val="0"/>
              <w:spacing w:before="312" w:after="312"/>
              <w:rPr>
                <w:rFonts w:cs="宋体"/>
                <w:kern w:val="0"/>
              </w:rPr>
            </w:pPr>
            <w:sdt>
              <w:sdtPr>
                <w:rPr>
                  <w:rFonts w:hint="eastAsia"/>
                </w:rPr>
                <w:id w:val="-872070829"/>
                <w:showingPlcHdr/>
              </w:sdtPr>
              <w:sdtEndPr/>
              <w:sdtContent>
                <w:r w:rsidR="00B16CB0" w:rsidRPr="002A77CC">
                  <w:rPr>
                    <w:rStyle w:val="aff3"/>
                    <w:rFonts w:hint="eastAsia"/>
                    <w:color w:val="auto"/>
                  </w:rPr>
                  <w:t>单击输入</w:t>
                </w:r>
              </w:sdtContent>
            </w:sdt>
          </w:p>
        </w:tc>
        <w:tc>
          <w:tcPr>
            <w:tcW w:w="1249" w:type="pct"/>
            <w:vAlign w:val="center"/>
          </w:tcPr>
          <w:p w14:paraId="6A322B76" w14:textId="77777777" w:rsidR="00B16CB0" w:rsidRPr="002A77CC" w:rsidRDefault="005D3734" w:rsidP="00B16CB0">
            <w:pPr>
              <w:adjustRightInd w:val="0"/>
              <w:snapToGrid w:val="0"/>
              <w:spacing w:before="312" w:after="312"/>
              <w:rPr>
                <w:rFonts w:cs="宋体"/>
                <w:kern w:val="0"/>
              </w:rPr>
            </w:pPr>
            <w:sdt>
              <w:sdtPr>
                <w:rPr>
                  <w:rFonts w:hint="eastAsia"/>
                </w:rPr>
                <w:id w:val="-711572857"/>
                <w:showingPlcHdr/>
              </w:sdtPr>
              <w:sdtEndPr/>
              <w:sdtContent>
                <w:r w:rsidR="00B16CB0" w:rsidRPr="002A77CC">
                  <w:rPr>
                    <w:rStyle w:val="aff3"/>
                    <w:rFonts w:hint="eastAsia"/>
                    <w:color w:val="auto"/>
                  </w:rPr>
                  <w:t>单击输入</w:t>
                </w:r>
              </w:sdtContent>
            </w:sdt>
          </w:p>
        </w:tc>
      </w:tr>
    </w:tbl>
    <w:p w14:paraId="7FDC820A" w14:textId="77777777" w:rsidR="00B16CB0" w:rsidRPr="002A77CC" w:rsidRDefault="00B16CB0" w:rsidP="00B16CB0">
      <w:r w:rsidRPr="002A77CC">
        <w:rPr>
          <w:rFonts w:hint="eastAsia"/>
        </w:rPr>
        <w:t>请简要说明建筑周边主要噪声源和建筑围护结构隔声措施。（</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44D45393" w14:textId="77777777" w:rsidTr="00B16CB0">
        <w:trPr>
          <w:trHeight w:val="2268"/>
          <w:jc w:val="center"/>
        </w:trPr>
        <w:sdt>
          <w:sdtPr>
            <w:id w:val="1063445458"/>
            <w:showingPlcHdr/>
          </w:sdtPr>
          <w:sdtEndPr/>
          <w:sdtContent>
            <w:tc>
              <w:tcPr>
                <w:tcW w:w="9639" w:type="dxa"/>
              </w:tcPr>
              <w:p w14:paraId="4975BCAF" w14:textId="77777777" w:rsidR="00B16CB0" w:rsidRPr="002A77CC" w:rsidRDefault="00B16CB0" w:rsidP="00B16CB0">
                <w:r w:rsidRPr="002A77CC">
                  <w:rPr>
                    <w:rStyle w:val="aff3"/>
                    <w:rFonts w:hint="eastAsia"/>
                    <w:color w:val="auto"/>
                  </w:rPr>
                  <w:t>单击此处输入文字。</w:t>
                </w:r>
              </w:p>
            </w:tc>
          </w:sdtContent>
        </w:sdt>
      </w:tr>
    </w:tbl>
    <w:p w14:paraId="20970B9E" w14:textId="77777777" w:rsidR="00B16CB0" w:rsidRPr="002A77CC" w:rsidRDefault="00B16CB0" w:rsidP="00B16CB0"/>
    <w:p w14:paraId="5DA55E60"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2C2268A3" w14:textId="77777777" w:rsidR="00B16CB0" w:rsidRPr="002A77CC" w:rsidRDefault="00B16CB0" w:rsidP="00B16CB0">
      <w:pPr>
        <w:ind w:left="-110"/>
        <w:rPr>
          <w:b/>
        </w:rPr>
      </w:pPr>
      <w:r w:rsidRPr="002A77CC">
        <w:rPr>
          <w:rFonts w:hint="eastAsia"/>
          <w:b/>
        </w:rPr>
        <w:t>设计评价</w:t>
      </w:r>
      <w:r w:rsidRPr="002A77CC">
        <w:rPr>
          <w:b/>
        </w:rPr>
        <w:t>建议提交材料及要求：</w:t>
      </w:r>
    </w:p>
    <w:p w14:paraId="3F14EDF0" w14:textId="77777777" w:rsidR="00B16CB0" w:rsidRPr="002A77CC" w:rsidRDefault="00B16CB0" w:rsidP="00B16CB0">
      <w:pPr>
        <w:adjustRightInd w:val="0"/>
        <w:snapToGrid w:val="0"/>
      </w:pPr>
      <w:r w:rsidRPr="002A77CC">
        <w:rPr>
          <w:rFonts w:hint="eastAsia"/>
        </w:rPr>
        <w:t>1</w:t>
      </w:r>
      <w:r w:rsidRPr="002A77CC">
        <w:rPr>
          <w:rFonts w:hint="eastAsia"/>
        </w:rPr>
        <w:t>、建筑设计说明：应包括对建筑围护结构隔声性能要求的说明，同时应有对建筑围护结构类型的描述，如外墙构造形式、楼板构造形式、门窗类型等；</w:t>
      </w:r>
    </w:p>
    <w:p w14:paraId="20F8D6EC" w14:textId="77777777" w:rsidR="00B16CB0" w:rsidRPr="002A77CC" w:rsidRDefault="00B16CB0" w:rsidP="00B16CB0">
      <w:pPr>
        <w:adjustRightInd w:val="0"/>
        <w:snapToGrid w:val="0"/>
      </w:pPr>
      <w:r w:rsidRPr="002A77CC">
        <w:rPr>
          <w:rFonts w:hint="eastAsia"/>
        </w:rPr>
        <w:t>2</w:t>
      </w:r>
      <w:r w:rsidRPr="002A77CC">
        <w:rPr>
          <w:rFonts w:hint="eastAsia"/>
        </w:rPr>
        <w:t>、建筑设计节点详图：应提供围护结构做法详图，并与设计说明保持一致；</w:t>
      </w:r>
    </w:p>
    <w:p w14:paraId="0559E132" w14:textId="77777777" w:rsidR="00B16CB0" w:rsidRPr="002A77CC" w:rsidRDefault="00B16CB0" w:rsidP="00B16CB0">
      <w:pPr>
        <w:adjustRightInd w:val="0"/>
        <w:snapToGrid w:val="0"/>
      </w:pPr>
      <w:r w:rsidRPr="002A77CC">
        <w:rPr>
          <w:rFonts w:hint="eastAsia"/>
        </w:rPr>
        <w:t>3</w:t>
      </w:r>
      <w:r w:rsidRPr="002A77CC">
        <w:rPr>
          <w:rFonts w:hint="eastAsia"/>
        </w:rPr>
        <w:t>、</w:t>
      </w:r>
      <w:r w:rsidRPr="002A77CC">
        <w:t>围护结构隔声性能分析报告：应包括外墙、外窗、隔墙和楼板等部位的分析，并注明分析依据、计算过程及结果。</w:t>
      </w:r>
    </w:p>
    <w:p w14:paraId="6420FD40" w14:textId="77777777" w:rsidR="00B16CB0" w:rsidRPr="002A77CC" w:rsidRDefault="00B16CB0" w:rsidP="00B16CB0">
      <w:pPr>
        <w:ind w:left="-110"/>
        <w:rPr>
          <w:b/>
        </w:rPr>
      </w:pPr>
      <w:r w:rsidRPr="002A77CC">
        <w:rPr>
          <w:rFonts w:hint="eastAsia"/>
          <w:b/>
        </w:rPr>
        <w:t>运行评价</w:t>
      </w:r>
      <w:r w:rsidRPr="002A77CC">
        <w:rPr>
          <w:b/>
        </w:rPr>
        <w:t>建议提交材料及要求：</w:t>
      </w:r>
    </w:p>
    <w:p w14:paraId="60A06208" w14:textId="77777777" w:rsidR="00B16CB0" w:rsidRPr="002A77CC" w:rsidRDefault="00B16CB0" w:rsidP="00B16CB0">
      <w:pPr>
        <w:adjustRightInd w:val="0"/>
        <w:snapToGrid w:val="0"/>
      </w:pPr>
      <w:r w:rsidRPr="002A77CC">
        <w:rPr>
          <w:rFonts w:hint="eastAsia"/>
        </w:rPr>
        <w:t>1</w:t>
      </w:r>
      <w:r w:rsidRPr="002A77CC">
        <w:rPr>
          <w:rFonts w:hint="eastAsia"/>
        </w:rPr>
        <w:t>、建筑设计说明：应包括对建筑围护结构隔声性能要求的说明，同时应有对建筑围护结构类型的描述，如外墙构造形式、楼板构造形式、门窗类型等；</w:t>
      </w:r>
    </w:p>
    <w:p w14:paraId="03DDA853" w14:textId="77777777" w:rsidR="00B16CB0" w:rsidRPr="002A77CC" w:rsidRDefault="00B16CB0" w:rsidP="00B16CB0">
      <w:pPr>
        <w:adjustRightInd w:val="0"/>
        <w:snapToGrid w:val="0"/>
      </w:pPr>
      <w:r w:rsidRPr="002A77CC">
        <w:rPr>
          <w:rFonts w:hint="eastAsia"/>
        </w:rPr>
        <w:t>2</w:t>
      </w:r>
      <w:r w:rsidRPr="002A77CC">
        <w:rPr>
          <w:rFonts w:hint="eastAsia"/>
        </w:rPr>
        <w:t>、建筑设计节点详图：应提供围护结构做法详图；</w:t>
      </w:r>
    </w:p>
    <w:p w14:paraId="698F1C57" w14:textId="77777777" w:rsidR="00B16CB0" w:rsidRPr="002A77CC" w:rsidRDefault="00B16CB0" w:rsidP="00B16CB0">
      <w:r w:rsidRPr="002A77CC">
        <w:rPr>
          <w:rFonts w:hint="eastAsia"/>
        </w:rPr>
        <w:t>3</w:t>
      </w:r>
      <w:r w:rsidRPr="002A77CC">
        <w:rPr>
          <w:rFonts w:hint="eastAsia"/>
        </w:rPr>
        <w:t>、构件隔声性能实验室检验报告或房间之间隔声性能现场检验报告：</w:t>
      </w:r>
      <w:r w:rsidRPr="002A77CC">
        <w:t>应</w:t>
      </w:r>
      <w:r w:rsidRPr="002A77CC">
        <w:rPr>
          <w:rFonts w:hint="eastAsia"/>
        </w:rPr>
        <w:t>由具</w:t>
      </w:r>
      <w:r w:rsidRPr="002A77CC">
        <w:t>有资质的第三方检测机构提供。</w:t>
      </w:r>
    </w:p>
    <w:p w14:paraId="323F2B8B"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20F1F462" w14:textId="77777777" w:rsidTr="00B16CB0">
        <w:trPr>
          <w:trHeight w:val="2268"/>
          <w:jc w:val="center"/>
        </w:trPr>
        <w:sdt>
          <w:sdtPr>
            <w:id w:val="-98340973"/>
            <w:showingPlcHdr/>
          </w:sdtPr>
          <w:sdtEndPr/>
          <w:sdtContent>
            <w:tc>
              <w:tcPr>
                <w:tcW w:w="8457" w:type="dxa"/>
              </w:tcPr>
              <w:p w14:paraId="3C764997" w14:textId="77777777" w:rsidR="00B16CB0" w:rsidRPr="002A77CC" w:rsidRDefault="00B16CB0" w:rsidP="00B16CB0">
                <w:r w:rsidRPr="002A77CC">
                  <w:rPr>
                    <w:rStyle w:val="aff3"/>
                    <w:rFonts w:hint="eastAsia"/>
                    <w:color w:val="auto"/>
                  </w:rPr>
                  <w:t>单击此处输入文字。</w:t>
                </w:r>
              </w:p>
            </w:tc>
          </w:sdtContent>
        </w:sdt>
      </w:tr>
    </w:tbl>
    <w:p w14:paraId="7D3914DC" w14:textId="77777777" w:rsidR="00B16CB0" w:rsidRPr="002A77CC" w:rsidRDefault="00B16CB0" w:rsidP="00B16CB0">
      <w:r w:rsidRPr="002A77CC">
        <w:rPr>
          <w:rFonts w:hint="eastAsia"/>
        </w:rPr>
        <w:br w:type="page"/>
      </w:r>
    </w:p>
    <w:p w14:paraId="11E24425" w14:textId="77777777" w:rsidR="00B16CB0" w:rsidRPr="002A77CC" w:rsidRDefault="00B16CB0" w:rsidP="002A77CC">
      <w:pPr>
        <w:pStyle w:val="3"/>
      </w:pPr>
      <w:r w:rsidRPr="002A77CC">
        <w:lastRenderedPageBreak/>
        <w:t xml:space="preserve">8.1.3 </w:t>
      </w:r>
      <w:r w:rsidRPr="002A77CC">
        <w:rPr>
          <w:rFonts w:hint="eastAsia"/>
        </w:rPr>
        <w:t>建筑照明数量和质量应符合现行国家标准《建筑照明设计标准》</w:t>
      </w:r>
      <w:r w:rsidRPr="002A77CC">
        <w:t>GB 50034</w:t>
      </w:r>
      <w:r w:rsidRPr="002A77CC">
        <w:rPr>
          <w:rFonts w:hint="eastAsia"/>
        </w:rPr>
        <w:t>的规定。</w:t>
      </w:r>
    </w:p>
    <w:p w14:paraId="3A63C1B4" w14:textId="77777777" w:rsidR="00B16CB0" w:rsidRPr="002A77CC" w:rsidRDefault="00B16CB0" w:rsidP="00B16CB0"/>
    <w:p w14:paraId="200AE9CA" w14:textId="77777777" w:rsidR="00B16CB0" w:rsidRPr="002A77CC" w:rsidRDefault="00B16CB0" w:rsidP="00B16CB0">
      <w:pPr>
        <w:rPr>
          <w:b/>
        </w:rPr>
      </w:pPr>
      <w:r w:rsidRPr="002A77CC">
        <w:rPr>
          <w:rFonts w:hint="eastAsia"/>
          <w:b/>
        </w:rPr>
        <w:t xml:space="preserve">1 </w:t>
      </w:r>
      <w:r w:rsidRPr="002A77CC">
        <w:rPr>
          <w:rFonts w:hint="eastAsia"/>
          <w:b/>
        </w:rPr>
        <w:t>达标自评</w:t>
      </w:r>
    </w:p>
    <w:p w14:paraId="5DB7A43A" w14:textId="77777777" w:rsidR="00B16CB0" w:rsidRPr="002A77CC" w:rsidRDefault="005D3734" w:rsidP="00B16CB0">
      <w:sdt>
        <w:sdtPr>
          <w:rPr>
            <w:rFonts w:hint="eastAsia"/>
          </w:rPr>
          <w:id w:val="1385750761"/>
        </w:sdtPr>
        <w:sdtEndPr/>
        <w:sdtContent>
          <w:r w:rsidR="00B16CB0" w:rsidRPr="002A77CC">
            <w:rPr>
              <w:rFonts w:ascii="MS Gothic" w:eastAsia="MS Gothic" w:hAnsi="MS Gothic" w:hint="eastAsia"/>
            </w:rPr>
            <w:t>☐</w:t>
          </w:r>
        </w:sdtContent>
      </w:sdt>
      <w:r w:rsidR="00B16CB0" w:rsidRPr="002A77CC">
        <w:rPr>
          <w:rFonts w:hint="eastAsia"/>
        </w:rPr>
        <w:t>达标；</w:t>
      </w:r>
      <w:sdt>
        <w:sdtPr>
          <w:rPr>
            <w:rFonts w:hint="eastAsia"/>
          </w:rPr>
          <w:id w:val="789860425"/>
        </w:sdtPr>
        <w:sdtEndPr/>
        <w:sdtContent>
          <w:r w:rsidR="00B16CB0" w:rsidRPr="002A77CC">
            <w:rPr>
              <w:rFonts w:ascii="MS Gothic" w:eastAsia="MS Gothic" w:hAnsi="MS Gothic" w:hint="eastAsia"/>
            </w:rPr>
            <w:t>☐</w:t>
          </w:r>
        </w:sdtContent>
      </w:sdt>
      <w:r w:rsidR="00B16CB0" w:rsidRPr="002A77CC">
        <w:rPr>
          <w:rFonts w:hint="eastAsia"/>
        </w:rPr>
        <w:t>不达标</w:t>
      </w:r>
    </w:p>
    <w:p w14:paraId="69242799" w14:textId="77777777" w:rsidR="00B16CB0" w:rsidRPr="002A77CC" w:rsidRDefault="00B16CB0" w:rsidP="00B16CB0"/>
    <w:p w14:paraId="2B101351"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
        <w:gridCol w:w="919"/>
        <w:gridCol w:w="1157"/>
        <w:gridCol w:w="1157"/>
        <w:gridCol w:w="1036"/>
        <w:gridCol w:w="1036"/>
        <w:gridCol w:w="1134"/>
        <w:gridCol w:w="1134"/>
      </w:tblGrid>
      <w:tr w:rsidR="00B16CB0" w:rsidRPr="002A77CC" w14:paraId="69C434BF" w14:textId="77777777" w:rsidTr="00B16CB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2C1D222" w14:textId="77777777" w:rsidR="00B16CB0" w:rsidRPr="002A77CC" w:rsidRDefault="00B16CB0" w:rsidP="00B16CB0">
            <w:pPr>
              <w:jc w:val="center"/>
            </w:pPr>
            <w:r w:rsidRPr="002A77CC">
              <w:rPr>
                <w:rFonts w:hint="eastAsia"/>
              </w:rPr>
              <w:t>房间类型</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0A735AD" w14:textId="77777777" w:rsidR="00B16CB0" w:rsidRPr="002A77CC" w:rsidRDefault="00B16CB0" w:rsidP="00B16CB0">
            <w:pPr>
              <w:jc w:val="center"/>
            </w:pPr>
            <w:r w:rsidRPr="002A77CC">
              <w:rPr>
                <w:rFonts w:hint="eastAsia"/>
              </w:rPr>
              <w:t>照度（</w:t>
            </w:r>
            <w:r w:rsidRPr="002A77CC">
              <w:t>lx</w:t>
            </w:r>
            <w:r w:rsidRPr="002A77CC">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C2E0BA" w14:textId="77777777" w:rsidR="00B16CB0" w:rsidRPr="002A77CC" w:rsidRDefault="00B16CB0" w:rsidP="00B16CB0">
            <w:pPr>
              <w:jc w:val="center"/>
            </w:pPr>
            <w:r w:rsidRPr="002A77CC">
              <w:rPr>
                <w:rFonts w:hint="eastAsia"/>
              </w:rPr>
              <w:t>统一眩光值（</w:t>
            </w:r>
            <w:r w:rsidRPr="002A77CC">
              <w:t>UGR</w:t>
            </w:r>
            <w:r w:rsidRPr="002A77CC">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tcPr>
          <w:p w14:paraId="3433FFDC" w14:textId="77777777" w:rsidR="00B16CB0" w:rsidRPr="002A77CC" w:rsidRDefault="00B16CB0" w:rsidP="00B16CB0">
            <w:pPr>
              <w:jc w:val="center"/>
            </w:pPr>
            <w:r w:rsidRPr="002A77CC">
              <w:t>照度均匀度</w:t>
            </w:r>
            <w:r w:rsidRPr="002A77CC">
              <w:rPr>
                <w:rFonts w:hint="eastAsia"/>
              </w:rPr>
              <w:t>（</w:t>
            </w:r>
            <w:r w:rsidRPr="002A77CC">
              <w:rPr>
                <w:i/>
              </w:rPr>
              <w:t>U</w:t>
            </w:r>
            <w:r w:rsidRPr="002A77CC">
              <w:rPr>
                <w:rFonts w:hint="eastAsia"/>
                <w:vertAlign w:val="subscript"/>
              </w:rPr>
              <w:t>0</w:t>
            </w:r>
            <w:r w:rsidRPr="002A77CC">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9EB7A6B" w14:textId="77777777" w:rsidR="00B16CB0" w:rsidRPr="002A77CC" w:rsidRDefault="00B16CB0" w:rsidP="00B16CB0">
            <w:pPr>
              <w:jc w:val="center"/>
            </w:pPr>
            <w:r w:rsidRPr="002A77CC">
              <w:rPr>
                <w:rFonts w:hint="eastAsia"/>
              </w:rPr>
              <w:t>一般显色指数（</w:t>
            </w:r>
            <w:r w:rsidRPr="002A77CC">
              <w:rPr>
                <w:i/>
              </w:rPr>
              <w:t>R</w:t>
            </w:r>
            <w:r w:rsidRPr="002A77CC">
              <w:rPr>
                <w:vertAlign w:val="subscript"/>
              </w:rPr>
              <w:t>a</w:t>
            </w:r>
            <w:r w:rsidRPr="002A77CC">
              <w:rPr>
                <w:rFonts w:hint="eastAsia"/>
              </w:rPr>
              <w:t>）</w:t>
            </w:r>
          </w:p>
        </w:tc>
      </w:tr>
      <w:tr w:rsidR="00B16CB0" w:rsidRPr="002A77CC" w14:paraId="006E458A" w14:textId="77777777" w:rsidTr="00B16CB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286BB0" w14:textId="77777777" w:rsidR="00B16CB0" w:rsidRPr="002A77CC" w:rsidRDefault="00B16CB0" w:rsidP="00B16CB0">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4B812C8" w14:textId="77777777" w:rsidR="00B16CB0" w:rsidRPr="002A77CC" w:rsidRDefault="00B16CB0" w:rsidP="00B16CB0">
            <w:pPr>
              <w:jc w:val="center"/>
            </w:pPr>
            <w:r w:rsidRPr="002A77CC">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14:paraId="34B56650" w14:textId="77777777" w:rsidR="00B16CB0" w:rsidRPr="002A77CC" w:rsidRDefault="00B16CB0" w:rsidP="00B16CB0">
            <w:pPr>
              <w:jc w:val="center"/>
            </w:pPr>
            <w:r w:rsidRPr="002A77CC">
              <w:rPr>
                <w:rFonts w:hint="eastAsia"/>
              </w:rPr>
              <w:t>标准值</w:t>
            </w:r>
          </w:p>
        </w:tc>
        <w:tc>
          <w:tcPr>
            <w:tcW w:w="0" w:type="auto"/>
            <w:tcBorders>
              <w:top w:val="single" w:sz="4" w:space="0" w:color="auto"/>
              <w:left w:val="single" w:sz="4" w:space="0" w:color="auto"/>
              <w:bottom w:val="single" w:sz="4" w:space="0" w:color="auto"/>
              <w:right w:val="single" w:sz="4" w:space="0" w:color="auto"/>
            </w:tcBorders>
            <w:vAlign w:val="center"/>
          </w:tcPr>
          <w:p w14:paraId="2E22D4DE" w14:textId="77777777" w:rsidR="00B16CB0" w:rsidRPr="002A77CC" w:rsidRDefault="00B16CB0" w:rsidP="00B16CB0">
            <w:pPr>
              <w:jc w:val="center"/>
            </w:pPr>
            <w:r w:rsidRPr="002A77CC">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14:paraId="094D1F45" w14:textId="77777777" w:rsidR="00B16CB0" w:rsidRPr="002A77CC" w:rsidRDefault="00B16CB0" w:rsidP="00B16CB0">
            <w:pPr>
              <w:jc w:val="center"/>
            </w:pPr>
            <w:r w:rsidRPr="002A77CC">
              <w:rPr>
                <w:rFonts w:hint="eastAsia"/>
              </w:rPr>
              <w:t>标准值</w:t>
            </w:r>
          </w:p>
        </w:tc>
        <w:tc>
          <w:tcPr>
            <w:tcW w:w="0" w:type="auto"/>
            <w:tcBorders>
              <w:top w:val="single" w:sz="4" w:space="0" w:color="auto"/>
              <w:left w:val="single" w:sz="4" w:space="0" w:color="auto"/>
              <w:bottom w:val="single" w:sz="4" w:space="0" w:color="auto"/>
              <w:right w:val="single" w:sz="4" w:space="0" w:color="auto"/>
            </w:tcBorders>
            <w:vAlign w:val="center"/>
          </w:tcPr>
          <w:p w14:paraId="6EB54CA4" w14:textId="77777777" w:rsidR="00B16CB0" w:rsidRPr="002A77CC" w:rsidRDefault="00B16CB0" w:rsidP="00B16CB0">
            <w:pPr>
              <w:jc w:val="center"/>
            </w:pPr>
            <w:r w:rsidRPr="002A77CC">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14:paraId="3C4A20B8" w14:textId="77777777" w:rsidR="00B16CB0" w:rsidRPr="002A77CC" w:rsidRDefault="00B16CB0" w:rsidP="00B16CB0">
            <w:pPr>
              <w:jc w:val="center"/>
            </w:pPr>
            <w:r w:rsidRPr="002A77CC">
              <w:rPr>
                <w:rFonts w:hint="eastAsia"/>
              </w:rPr>
              <w:t>标准值</w:t>
            </w:r>
          </w:p>
        </w:tc>
        <w:tc>
          <w:tcPr>
            <w:tcW w:w="0" w:type="auto"/>
            <w:tcBorders>
              <w:top w:val="single" w:sz="4" w:space="0" w:color="auto"/>
              <w:left w:val="single" w:sz="4" w:space="0" w:color="auto"/>
              <w:bottom w:val="single" w:sz="4" w:space="0" w:color="auto"/>
              <w:right w:val="single" w:sz="4" w:space="0" w:color="auto"/>
            </w:tcBorders>
            <w:vAlign w:val="center"/>
          </w:tcPr>
          <w:p w14:paraId="02D6177A" w14:textId="77777777" w:rsidR="00B16CB0" w:rsidRPr="002A77CC" w:rsidRDefault="00B16CB0" w:rsidP="00B16CB0">
            <w:pPr>
              <w:jc w:val="center"/>
            </w:pPr>
            <w:r w:rsidRPr="002A77CC">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14:paraId="6A4F549F" w14:textId="77777777" w:rsidR="00B16CB0" w:rsidRPr="002A77CC" w:rsidRDefault="00B16CB0" w:rsidP="00B16CB0">
            <w:pPr>
              <w:jc w:val="center"/>
            </w:pPr>
            <w:r w:rsidRPr="002A77CC">
              <w:rPr>
                <w:rFonts w:hint="eastAsia"/>
              </w:rPr>
              <w:t>标准值</w:t>
            </w:r>
          </w:p>
        </w:tc>
      </w:tr>
      <w:tr w:rsidR="00B16CB0" w:rsidRPr="002A77CC" w14:paraId="688E6A0C"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16E6739" w14:textId="77777777" w:rsidR="00B16CB0" w:rsidRPr="002A77CC" w:rsidRDefault="005D3734" w:rsidP="00B16CB0">
            <w:pPr>
              <w:jc w:val="center"/>
            </w:pPr>
            <w:sdt>
              <w:sdtPr>
                <w:rPr>
                  <w:rFonts w:hint="eastAsia"/>
                </w:rPr>
                <w:id w:val="-204720037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37AB001" w14:textId="77777777" w:rsidR="00B16CB0" w:rsidRPr="002A77CC" w:rsidRDefault="005D3734" w:rsidP="00B16CB0">
            <w:pPr>
              <w:jc w:val="center"/>
            </w:pPr>
            <w:sdt>
              <w:sdtPr>
                <w:rPr>
                  <w:rFonts w:hint="eastAsia"/>
                </w:rPr>
                <w:id w:val="-137753921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4BEE17B" w14:textId="77777777" w:rsidR="00B16CB0" w:rsidRPr="002A77CC" w:rsidRDefault="005D3734" w:rsidP="00B16CB0">
            <w:pPr>
              <w:jc w:val="center"/>
            </w:pPr>
            <w:sdt>
              <w:sdtPr>
                <w:rPr>
                  <w:rFonts w:hint="eastAsia"/>
                </w:rPr>
                <w:id w:val="-30455360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19DCF5FA" w14:textId="77777777" w:rsidR="00B16CB0" w:rsidRPr="002A77CC" w:rsidRDefault="005D3734" w:rsidP="00B16CB0">
            <w:pPr>
              <w:jc w:val="center"/>
              <w:rPr>
                <w:lang w:val="zh-CN"/>
              </w:rPr>
            </w:pPr>
            <w:sdt>
              <w:sdtPr>
                <w:rPr>
                  <w:rFonts w:hint="eastAsia"/>
                </w:rPr>
                <w:id w:val="-1945454634"/>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CD54230" w14:textId="77777777" w:rsidR="00B16CB0" w:rsidRPr="002A77CC" w:rsidRDefault="005D3734" w:rsidP="00B16CB0">
            <w:pPr>
              <w:jc w:val="center"/>
              <w:rPr>
                <w:lang w:val="zh-CN"/>
              </w:rPr>
            </w:pPr>
            <w:sdt>
              <w:sdtPr>
                <w:rPr>
                  <w:rFonts w:hint="eastAsia"/>
                </w:rPr>
                <w:id w:val="604781118"/>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C58FCC6" w14:textId="77777777" w:rsidR="00B16CB0" w:rsidRPr="002A77CC" w:rsidRDefault="005D3734" w:rsidP="00B16CB0">
            <w:pPr>
              <w:jc w:val="center"/>
              <w:rPr>
                <w:lang w:val="zh-CN"/>
              </w:rPr>
            </w:pPr>
            <w:sdt>
              <w:sdtPr>
                <w:rPr>
                  <w:rFonts w:hint="eastAsia"/>
                </w:rPr>
                <w:id w:val="497000546"/>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CE6051A" w14:textId="77777777" w:rsidR="00B16CB0" w:rsidRPr="002A77CC" w:rsidRDefault="005D3734" w:rsidP="00B16CB0">
            <w:pPr>
              <w:jc w:val="center"/>
              <w:rPr>
                <w:lang w:val="zh-CN"/>
              </w:rPr>
            </w:pPr>
            <w:sdt>
              <w:sdtPr>
                <w:rPr>
                  <w:rFonts w:hint="eastAsia"/>
                </w:rPr>
                <w:id w:val="756102810"/>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F5EBA18" w14:textId="77777777" w:rsidR="00B16CB0" w:rsidRPr="002A77CC" w:rsidRDefault="005D3734" w:rsidP="00B16CB0">
            <w:pPr>
              <w:jc w:val="center"/>
              <w:rPr>
                <w:lang w:val="zh-CN"/>
              </w:rPr>
            </w:pPr>
            <w:sdt>
              <w:sdtPr>
                <w:rPr>
                  <w:rFonts w:hint="eastAsia"/>
                </w:rPr>
                <w:id w:val="149035238"/>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0160A1B" w14:textId="77777777" w:rsidR="00B16CB0" w:rsidRPr="002A77CC" w:rsidRDefault="005D3734" w:rsidP="00B16CB0">
            <w:pPr>
              <w:jc w:val="center"/>
              <w:rPr>
                <w:lang w:val="zh-CN"/>
              </w:rPr>
            </w:pPr>
            <w:sdt>
              <w:sdtPr>
                <w:rPr>
                  <w:rFonts w:hint="eastAsia"/>
                </w:rPr>
                <w:id w:val="2024674495"/>
                <w:showingPlcHdr/>
              </w:sdtPr>
              <w:sdtEndPr/>
              <w:sdtContent>
                <w:r w:rsidR="00B16CB0" w:rsidRPr="002A77CC">
                  <w:rPr>
                    <w:rStyle w:val="aff3"/>
                    <w:rFonts w:hint="eastAsia"/>
                    <w:color w:val="auto"/>
                  </w:rPr>
                  <w:t>输入</w:t>
                </w:r>
              </w:sdtContent>
            </w:sdt>
          </w:p>
        </w:tc>
      </w:tr>
      <w:tr w:rsidR="00B16CB0" w:rsidRPr="002A77CC" w14:paraId="0F5429BB"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A875010" w14:textId="77777777" w:rsidR="00B16CB0" w:rsidRPr="002A77CC" w:rsidRDefault="005D3734" w:rsidP="00B16CB0">
            <w:pPr>
              <w:jc w:val="center"/>
            </w:pPr>
            <w:sdt>
              <w:sdtPr>
                <w:rPr>
                  <w:rFonts w:hint="eastAsia"/>
                </w:rPr>
                <w:id w:val="118185990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4174708" w14:textId="77777777" w:rsidR="00B16CB0" w:rsidRPr="002A77CC" w:rsidRDefault="005D3734" w:rsidP="00B16CB0">
            <w:pPr>
              <w:jc w:val="center"/>
            </w:pPr>
            <w:sdt>
              <w:sdtPr>
                <w:rPr>
                  <w:rFonts w:hint="eastAsia"/>
                </w:rPr>
                <w:id w:val="1983107485"/>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C0CFA36" w14:textId="77777777" w:rsidR="00B16CB0" w:rsidRPr="002A77CC" w:rsidRDefault="005D3734" w:rsidP="00B16CB0">
            <w:pPr>
              <w:jc w:val="center"/>
            </w:pPr>
            <w:sdt>
              <w:sdtPr>
                <w:rPr>
                  <w:rFonts w:hint="eastAsia"/>
                </w:rPr>
                <w:id w:val="-587311195"/>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8E7D0A4" w14:textId="77777777" w:rsidR="00B16CB0" w:rsidRPr="002A77CC" w:rsidRDefault="005D3734" w:rsidP="00B16CB0">
            <w:pPr>
              <w:jc w:val="center"/>
              <w:rPr>
                <w:lang w:val="zh-CN"/>
              </w:rPr>
            </w:pPr>
            <w:sdt>
              <w:sdtPr>
                <w:rPr>
                  <w:rFonts w:hint="eastAsia"/>
                </w:rPr>
                <w:id w:val="-159808304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03C1A6A" w14:textId="77777777" w:rsidR="00B16CB0" w:rsidRPr="002A77CC" w:rsidRDefault="005D3734" w:rsidP="00B16CB0">
            <w:pPr>
              <w:jc w:val="center"/>
              <w:rPr>
                <w:lang w:val="zh-CN"/>
              </w:rPr>
            </w:pPr>
            <w:sdt>
              <w:sdtPr>
                <w:rPr>
                  <w:rFonts w:hint="eastAsia"/>
                </w:rPr>
                <w:id w:val="123728083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CCE317F" w14:textId="77777777" w:rsidR="00B16CB0" w:rsidRPr="002A77CC" w:rsidRDefault="005D3734" w:rsidP="00B16CB0">
            <w:pPr>
              <w:jc w:val="center"/>
              <w:rPr>
                <w:lang w:val="zh-CN"/>
              </w:rPr>
            </w:pPr>
            <w:sdt>
              <w:sdtPr>
                <w:rPr>
                  <w:rFonts w:hint="eastAsia"/>
                </w:rPr>
                <w:id w:val="-1358967173"/>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D4D9892" w14:textId="77777777" w:rsidR="00B16CB0" w:rsidRPr="002A77CC" w:rsidRDefault="005D3734" w:rsidP="00B16CB0">
            <w:pPr>
              <w:jc w:val="center"/>
              <w:rPr>
                <w:lang w:val="zh-CN"/>
              </w:rPr>
            </w:pPr>
            <w:sdt>
              <w:sdtPr>
                <w:rPr>
                  <w:rFonts w:hint="eastAsia"/>
                </w:rPr>
                <w:id w:val="-152809384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4E3052A" w14:textId="77777777" w:rsidR="00B16CB0" w:rsidRPr="002A77CC" w:rsidRDefault="005D3734" w:rsidP="00B16CB0">
            <w:pPr>
              <w:jc w:val="center"/>
              <w:rPr>
                <w:lang w:val="zh-CN"/>
              </w:rPr>
            </w:pPr>
            <w:sdt>
              <w:sdtPr>
                <w:rPr>
                  <w:rFonts w:hint="eastAsia"/>
                </w:rPr>
                <w:id w:val="194718845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449D3EE" w14:textId="77777777" w:rsidR="00B16CB0" w:rsidRPr="002A77CC" w:rsidRDefault="005D3734" w:rsidP="00B16CB0">
            <w:pPr>
              <w:jc w:val="center"/>
              <w:rPr>
                <w:lang w:val="zh-CN"/>
              </w:rPr>
            </w:pPr>
            <w:sdt>
              <w:sdtPr>
                <w:rPr>
                  <w:rFonts w:hint="eastAsia"/>
                </w:rPr>
                <w:id w:val="-886573820"/>
                <w:showingPlcHdr/>
              </w:sdtPr>
              <w:sdtEndPr/>
              <w:sdtContent>
                <w:r w:rsidR="00B16CB0" w:rsidRPr="002A77CC">
                  <w:rPr>
                    <w:rStyle w:val="aff3"/>
                    <w:rFonts w:hint="eastAsia"/>
                    <w:color w:val="auto"/>
                  </w:rPr>
                  <w:t>输入</w:t>
                </w:r>
              </w:sdtContent>
            </w:sdt>
          </w:p>
        </w:tc>
      </w:tr>
      <w:tr w:rsidR="00B16CB0" w:rsidRPr="002A77CC" w14:paraId="25915D2E"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D19D5D" w14:textId="77777777" w:rsidR="00B16CB0" w:rsidRPr="002A77CC" w:rsidRDefault="005D3734" w:rsidP="00B16CB0">
            <w:pPr>
              <w:jc w:val="center"/>
            </w:pPr>
            <w:sdt>
              <w:sdtPr>
                <w:rPr>
                  <w:rFonts w:hint="eastAsia"/>
                </w:rPr>
                <w:id w:val="114062047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68EB5A0" w14:textId="77777777" w:rsidR="00B16CB0" w:rsidRPr="002A77CC" w:rsidRDefault="005D3734" w:rsidP="00B16CB0">
            <w:pPr>
              <w:jc w:val="center"/>
            </w:pPr>
            <w:sdt>
              <w:sdtPr>
                <w:rPr>
                  <w:rFonts w:hint="eastAsia"/>
                </w:rPr>
                <w:id w:val="-37231461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BDAA7D8" w14:textId="77777777" w:rsidR="00B16CB0" w:rsidRPr="002A77CC" w:rsidRDefault="005D3734" w:rsidP="00B16CB0">
            <w:pPr>
              <w:jc w:val="center"/>
            </w:pPr>
            <w:sdt>
              <w:sdtPr>
                <w:rPr>
                  <w:rFonts w:hint="eastAsia"/>
                </w:rPr>
                <w:id w:val="-51044670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E65F8D0" w14:textId="77777777" w:rsidR="00B16CB0" w:rsidRPr="002A77CC" w:rsidRDefault="005D3734" w:rsidP="00B16CB0">
            <w:pPr>
              <w:jc w:val="center"/>
              <w:rPr>
                <w:lang w:val="zh-CN"/>
              </w:rPr>
            </w:pPr>
            <w:sdt>
              <w:sdtPr>
                <w:rPr>
                  <w:rFonts w:hint="eastAsia"/>
                </w:rPr>
                <w:id w:val="-56078645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9071A67" w14:textId="77777777" w:rsidR="00B16CB0" w:rsidRPr="002A77CC" w:rsidRDefault="005D3734" w:rsidP="00B16CB0">
            <w:pPr>
              <w:jc w:val="center"/>
              <w:rPr>
                <w:lang w:val="zh-CN"/>
              </w:rPr>
            </w:pPr>
            <w:sdt>
              <w:sdtPr>
                <w:rPr>
                  <w:rFonts w:hint="eastAsia"/>
                </w:rPr>
                <w:id w:val="-67110871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08CCF43" w14:textId="77777777" w:rsidR="00B16CB0" w:rsidRPr="002A77CC" w:rsidRDefault="005D3734" w:rsidP="00B16CB0">
            <w:pPr>
              <w:jc w:val="center"/>
              <w:rPr>
                <w:lang w:val="zh-CN"/>
              </w:rPr>
            </w:pPr>
            <w:sdt>
              <w:sdtPr>
                <w:rPr>
                  <w:rFonts w:hint="eastAsia"/>
                </w:rPr>
                <w:id w:val="183209700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4F8221E" w14:textId="77777777" w:rsidR="00B16CB0" w:rsidRPr="002A77CC" w:rsidRDefault="005D3734" w:rsidP="00B16CB0">
            <w:pPr>
              <w:jc w:val="center"/>
              <w:rPr>
                <w:lang w:val="zh-CN"/>
              </w:rPr>
            </w:pPr>
            <w:sdt>
              <w:sdtPr>
                <w:rPr>
                  <w:rFonts w:hint="eastAsia"/>
                </w:rPr>
                <w:id w:val="1033306085"/>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E41BE7F" w14:textId="77777777" w:rsidR="00B16CB0" w:rsidRPr="002A77CC" w:rsidRDefault="005D3734" w:rsidP="00B16CB0">
            <w:pPr>
              <w:jc w:val="center"/>
              <w:rPr>
                <w:lang w:val="zh-CN"/>
              </w:rPr>
            </w:pPr>
            <w:sdt>
              <w:sdtPr>
                <w:rPr>
                  <w:rFonts w:hint="eastAsia"/>
                </w:rPr>
                <w:id w:val="1797795190"/>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B361A07" w14:textId="77777777" w:rsidR="00B16CB0" w:rsidRPr="002A77CC" w:rsidRDefault="005D3734" w:rsidP="00B16CB0">
            <w:pPr>
              <w:jc w:val="center"/>
              <w:rPr>
                <w:lang w:val="zh-CN"/>
              </w:rPr>
            </w:pPr>
            <w:sdt>
              <w:sdtPr>
                <w:rPr>
                  <w:rFonts w:hint="eastAsia"/>
                </w:rPr>
                <w:id w:val="1626584310"/>
                <w:showingPlcHdr/>
              </w:sdtPr>
              <w:sdtEndPr/>
              <w:sdtContent>
                <w:r w:rsidR="00B16CB0" w:rsidRPr="002A77CC">
                  <w:rPr>
                    <w:rStyle w:val="aff3"/>
                    <w:rFonts w:hint="eastAsia"/>
                    <w:color w:val="auto"/>
                  </w:rPr>
                  <w:t>输入</w:t>
                </w:r>
              </w:sdtContent>
            </w:sdt>
          </w:p>
        </w:tc>
      </w:tr>
      <w:tr w:rsidR="00B16CB0" w:rsidRPr="002A77CC" w14:paraId="147821A1"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4B070FF" w14:textId="77777777" w:rsidR="00B16CB0" w:rsidRPr="002A77CC" w:rsidRDefault="005D3734" w:rsidP="00B16CB0">
            <w:pPr>
              <w:jc w:val="center"/>
            </w:pPr>
            <w:sdt>
              <w:sdtPr>
                <w:rPr>
                  <w:rFonts w:hint="eastAsia"/>
                </w:rPr>
                <w:id w:val="1559126444"/>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FEBC4D3" w14:textId="77777777" w:rsidR="00B16CB0" w:rsidRPr="002A77CC" w:rsidRDefault="005D3734" w:rsidP="00B16CB0">
            <w:pPr>
              <w:jc w:val="center"/>
            </w:pPr>
            <w:sdt>
              <w:sdtPr>
                <w:rPr>
                  <w:rFonts w:hint="eastAsia"/>
                </w:rPr>
                <w:id w:val="-34346856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2EA927D" w14:textId="77777777" w:rsidR="00B16CB0" w:rsidRPr="002A77CC" w:rsidRDefault="005D3734" w:rsidP="00B16CB0">
            <w:pPr>
              <w:jc w:val="center"/>
            </w:pPr>
            <w:sdt>
              <w:sdtPr>
                <w:rPr>
                  <w:rFonts w:hint="eastAsia"/>
                </w:rPr>
                <w:id w:val="89786229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C02BC52" w14:textId="77777777" w:rsidR="00B16CB0" w:rsidRPr="002A77CC" w:rsidRDefault="005D3734" w:rsidP="00B16CB0">
            <w:pPr>
              <w:jc w:val="center"/>
              <w:rPr>
                <w:lang w:val="zh-CN"/>
              </w:rPr>
            </w:pPr>
            <w:sdt>
              <w:sdtPr>
                <w:rPr>
                  <w:rFonts w:hint="eastAsia"/>
                </w:rPr>
                <w:id w:val="-881022263"/>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FFF79BE" w14:textId="77777777" w:rsidR="00B16CB0" w:rsidRPr="002A77CC" w:rsidRDefault="005D3734" w:rsidP="00B16CB0">
            <w:pPr>
              <w:jc w:val="center"/>
              <w:rPr>
                <w:lang w:val="zh-CN"/>
              </w:rPr>
            </w:pPr>
            <w:sdt>
              <w:sdtPr>
                <w:rPr>
                  <w:rFonts w:hint="eastAsia"/>
                </w:rPr>
                <w:id w:val="-1153985403"/>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6EE53B4" w14:textId="77777777" w:rsidR="00B16CB0" w:rsidRPr="002A77CC" w:rsidRDefault="005D3734" w:rsidP="00B16CB0">
            <w:pPr>
              <w:jc w:val="center"/>
              <w:rPr>
                <w:lang w:val="zh-CN"/>
              </w:rPr>
            </w:pPr>
            <w:sdt>
              <w:sdtPr>
                <w:rPr>
                  <w:rFonts w:hint="eastAsia"/>
                </w:rPr>
                <w:id w:val="-744425604"/>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00DE699" w14:textId="77777777" w:rsidR="00B16CB0" w:rsidRPr="002A77CC" w:rsidRDefault="005D3734" w:rsidP="00B16CB0">
            <w:pPr>
              <w:jc w:val="center"/>
              <w:rPr>
                <w:lang w:val="zh-CN"/>
              </w:rPr>
            </w:pPr>
            <w:sdt>
              <w:sdtPr>
                <w:rPr>
                  <w:rFonts w:hint="eastAsia"/>
                </w:rPr>
                <w:id w:val="-13418770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0545CFD" w14:textId="77777777" w:rsidR="00B16CB0" w:rsidRPr="002A77CC" w:rsidRDefault="005D3734" w:rsidP="00B16CB0">
            <w:pPr>
              <w:jc w:val="center"/>
              <w:rPr>
                <w:lang w:val="zh-CN"/>
              </w:rPr>
            </w:pPr>
            <w:sdt>
              <w:sdtPr>
                <w:rPr>
                  <w:rFonts w:hint="eastAsia"/>
                </w:rPr>
                <w:id w:val="25378929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1F8034D9" w14:textId="77777777" w:rsidR="00B16CB0" w:rsidRPr="002A77CC" w:rsidRDefault="005D3734" w:rsidP="00B16CB0">
            <w:pPr>
              <w:jc w:val="center"/>
              <w:rPr>
                <w:lang w:val="zh-CN"/>
              </w:rPr>
            </w:pPr>
            <w:sdt>
              <w:sdtPr>
                <w:rPr>
                  <w:rFonts w:hint="eastAsia"/>
                </w:rPr>
                <w:id w:val="824169366"/>
                <w:showingPlcHdr/>
              </w:sdtPr>
              <w:sdtEndPr/>
              <w:sdtContent>
                <w:r w:rsidR="00B16CB0" w:rsidRPr="002A77CC">
                  <w:rPr>
                    <w:rStyle w:val="aff3"/>
                    <w:rFonts w:hint="eastAsia"/>
                    <w:color w:val="auto"/>
                  </w:rPr>
                  <w:t>输入</w:t>
                </w:r>
              </w:sdtContent>
            </w:sdt>
          </w:p>
        </w:tc>
      </w:tr>
      <w:tr w:rsidR="00B16CB0" w:rsidRPr="002A77CC" w14:paraId="6BEB93AC"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AEEB30" w14:textId="77777777" w:rsidR="00B16CB0" w:rsidRPr="002A77CC" w:rsidRDefault="005D3734" w:rsidP="00B16CB0">
            <w:pPr>
              <w:jc w:val="center"/>
            </w:pPr>
            <w:sdt>
              <w:sdtPr>
                <w:rPr>
                  <w:rFonts w:hint="eastAsia"/>
                </w:rPr>
                <w:id w:val="-1067875090"/>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4817823" w14:textId="77777777" w:rsidR="00B16CB0" w:rsidRPr="002A77CC" w:rsidRDefault="005D3734" w:rsidP="00B16CB0">
            <w:pPr>
              <w:jc w:val="center"/>
            </w:pPr>
            <w:sdt>
              <w:sdtPr>
                <w:rPr>
                  <w:rFonts w:hint="eastAsia"/>
                </w:rPr>
                <w:id w:val="-1907334"/>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5EABF8B" w14:textId="77777777" w:rsidR="00B16CB0" w:rsidRPr="002A77CC" w:rsidRDefault="005D3734" w:rsidP="00B16CB0">
            <w:pPr>
              <w:jc w:val="center"/>
            </w:pPr>
            <w:sdt>
              <w:sdtPr>
                <w:rPr>
                  <w:rFonts w:hint="eastAsia"/>
                </w:rPr>
                <w:id w:val="-64033821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19C2EF65" w14:textId="77777777" w:rsidR="00B16CB0" w:rsidRPr="002A77CC" w:rsidRDefault="005D3734" w:rsidP="00B16CB0">
            <w:pPr>
              <w:jc w:val="center"/>
              <w:rPr>
                <w:lang w:val="zh-CN"/>
              </w:rPr>
            </w:pPr>
            <w:sdt>
              <w:sdtPr>
                <w:rPr>
                  <w:rFonts w:hint="eastAsia"/>
                </w:rPr>
                <w:id w:val="-632090443"/>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666BC7F" w14:textId="77777777" w:rsidR="00B16CB0" w:rsidRPr="002A77CC" w:rsidRDefault="005D3734" w:rsidP="00B16CB0">
            <w:pPr>
              <w:jc w:val="center"/>
              <w:rPr>
                <w:lang w:val="zh-CN"/>
              </w:rPr>
            </w:pPr>
            <w:sdt>
              <w:sdtPr>
                <w:rPr>
                  <w:rFonts w:hint="eastAsia"/>
                </w:rPr>
                <w:id w:val="72911824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E5A46EE" w14:textId="77777777" w:rsidR="00B16CB0" w:rsidRPr="002A77CC" w:rsidRDefault="005D3734" w:rsidP="00B16CB0">
            <w:pPr>
              <w:jc w:val="center"/>
              <w:rPr>
                <w:lang w:val="zh-CN"/>
              </w:rPr>
            </w:pPr>
            <w:sdt>
              <w:sdtPr>
                <w:rPr>
                  <w:rFonts w:hint="eastAsia"/>
                </w:rPr>
                <w:id w:val="77475326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85FD66D" w14:textId="77777777" w:rsidR="00B16CB0" w:rsidRPr="002A77CC" w:rsidRDefault="005D3734" w:rsidP="00B16CB0">
            <w:pPr>
              <w:jc w:val="center"/>
              <w:rPr>
                <w:lang w:val="zh-CN"/>
              </w:rPr>
            </w:pPr>
            <w:sdt>
              <w:sdtPr>
                <w:rPr>
                  <w:rFonts w:hint="eastAsia"/>
                </w:rPr>
                <w:id w:val="-729144216"/>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FB1F5C1" w14:textId="77777777" w:rsidR="00B16CB0" w:rsidRPr="002A77CC" w:rsidRDefault="005D3734" w:rsidP="00B16CB0">
            <w:pPr>
              <w:jc w:val="center"/>
              <w:rPr>
                <w:lang w:val="zh-CN"/>
              </w:rPr>
            </w:pPr>
            <w:sdt>
              <w:sdtPr>
                <w:rPr>
                  <w:rFonts w:hint="eastAsia"/>
                </w:rPr>
                <w:id w:val="-6202381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92DC500" w14:textId="77777777" w:rsidR="00B16CB0" w:rsidRPr="002A77CC" w:rsidRDefault="005D3734" w:rsidP="00B16CB0">
            <w:pPr>
              <w:jc w:val="center"/>
              <w:rPr>
                <w:lang w:val="zh-CN"/>
              </w:rPr>
            </w:pPr>
            <w:sdt>
              <w:sdtPr>
                <w:rPr>
                  <w:rFonts w:hint="eastAsia"/>
                </w:rPr>
                <w:id w:val="-1255733251"/>
                <w:showingPlcHdr/>
              </w:sdtPr>
              <w:sdtEndPr/>
              <w:sdtContent>
                <w:r w:rsidR="00B16CB0" w:rsidRPr="002A77CC">
                  <w:rPr>
                    <w:rStyle w:val="aff3"/>
                    <w:rFonts w:hint="eastAsia"/>
                    <w:color w:val="auto"/>
                  </w:rPr>
                  <w:t>输入</w:t>
                </w:r>
              </w:sdtContent>
            </w:sdt>
          </w:p>
        </w:tc>
      </w:tr>
      <w:tr w:rsidR="00B16CB0" w:rsidRPr="002A77CC" w14:paraId="026290AE"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78D254B" w14:textId="77777777" w:rsidR="00B16CB0" w:rsidRPr="002A77CC" w:rsidRDefault="005D3734" w:rsidP="00B16CB0">
            <w:pPr>
              <w:jc w:val="center"/>
            </w:pPr>
            <w:sdt>
              <w:sdtPr>
                <w:rPr>
                  <w:rFonts w:hint="eastAsia"/>
                </w:rPr>
                <w:id w:val="47418387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CDC992C" w14:textId="77777777" w:rsidR="00B16CB0" w:rsidRPr="002A77CC" w:rsidRDefault="005D3734" w:rsidP="00B16CB0">
            <w:pPr>
              <w:jc w:val="center"/>
            </w:pPr>
            <w:sdt>
              <w:sdtPr>
                <w:rPr>
                  <w:rFonts w:hint="eastAsia"/>
                </w:rPr>
                <w:id w:val="196522162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5ECE82E" w14:textId="77777777" w:rsidR="00B16CB0" w:rsidRPr="002A77CC" w:rsidRDefault="005D3734" w:rsidP="00B16CB0">
            <w:pPr>
              <w:jc w:val="center"/>
            </w:pPr>
            <w:sdt>
              <w:sdtPr>
                <w:rPr>
                  <w:rFonts w:hint="eastAsia"/>
                </w:rPr>
                <w:id w:val="1896924075"/>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C93F337" w14:textId="77777777" w:rsidR="00B16CB0" w:rsidRPr="002A77CC" w:rsidRDefault="005D3734" w:rsidP="00B16CB0">
            <w:pPr>
              <w:jc w:val="center"/>
              <w:rPr>
                <w:lang w:val="zh-CN"/>
              </w:rPr>
            </w:pPr>
            <w:sdt>
              <w:sdtPr>
                <w:rPr>
                  <w:rFonts w:hint="eastAsia"/>
                </w:rPr>
                <w:id w:val="-1051150645"/>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02E68244" w14:textId="77777777" w:rsidR="00B16CB0" w:rsidRPr="002A77CC" w:rsidRDefault="005D3734" w:rsidP="00B16CB0">
            <w:pPr>
              <w:jc w:val="center"/>
              <w:rPr>
                <w:lang w:val="zh-CN"/>
              </w:rPr>
            </w:pPr>
            <w:sdt>
              <w:sdtPr>
                <w:rPr>
                  <w:rFonts w:hint="eastAsia"/>
                </w:rPr>
                <w:id w:val="-417787026"/>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02012CA" w14:textId="77777777" w:rsidR="00B16CB0" w:rsidRPr="002A77CC" w:rsidRDefault="005D3734" w:rsidP="00B16CB0">
            <w:pPr>
              <w:jc w:val="center"/>
              <w:rPr>
                <w:lang w:val="zh-CN"/>
              </w:rPr>
            </w:pPr>
            <w:sdt>
              <w:sdtPr>
                <w:rPr>
                  <w:rFonts w:hint="eastAsia"/>
                </w:rPr>
                <w:id w:val="121591263"/>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97DB00B" w14:textId="77777777" w:rsidR="00B16CB0" w:rsidRPr="002A77CC" w:rsidRDefault="005D3734" w:rsidP="00B16CB0">
            <w:pPr>
              <w:jc w:val="center"/>
              <w:rPr>
                <w:lang w:val="zh-CN"/>
              </w:rPr>
            </w:pPr>
            <w:sdt>
              <w:sdtPr>
                <w:rPr>
                  <w:rFonts w:hint="eastAsia"/>
                </w:rPr>
                <w:id w:val="185190935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5D76C9C" w14:textId="77777777" w:rsidR="00B16CB0" w:rsidRPr="002A77CC" w:rsidRDefault="005D3734" w:rsidP="00B16CB0">
            <w:pPr>
              <w:jc w:val="center"/>
              <w:rPr>
                <w:lang w:val="zh-CN"/>
              </w:rPr>
            </w:pPr>
            <w:sdt>
              <w:sdtPr>
                <w:rPr>
                  <w:rFonts w:hint="eastAsia"/>
                </w:rPr>
                <w:id w:val="163282482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46E9BF9" w14:textId="77777777" w:rsidR="00B16CB0" w:rsidRPr="002A77CC" w:rsidRDefault="005D3734" w:rsidP="00B16CB0">
            <w:pPr>
              <w:jc w:val="center"/>
              <w:rPr>
                <w:lang w:val="zh-CN"/>
              </w:rPr>
            </w:pPr>
            <w:sdt>
              <w:sdtPr>
                <w:rPr>
                  <w:rFonts w:hint="eastAsia"/>
                </w:rPr>
                <w:id w:val="1693654685"/>
                <w:showingPlcHdr/>
              </w:sdtPr>
              <w:sdtEndPr/>
              <w:sdtContent>
                <w:r w:rsidR="00B16CB0" w:rsidRPr="002A77CC">
                  <w:rPr>
                    <w:rStyle w:val="aff3"/>
                    <w:rFonts w:hint="eastAsia"/>
                    <w:color w:val="auto"/>
                  </w:rPr>
                  <w:t>输入</w:t>
                </w:r>
              </w:sdtContent>
            </w:sdt>
          </w:p>
        </w:tc>
      </w:tr>
      <w:tr w:rsidR="00B16CB0" w:rsidRPr="002A77CC" w14:paraId="61F17235"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A5501EF" w14:textId="77777777" w:rsidR="00B16CB0" w:rsidRPr="002A77CC" w:rsidRDefault="005D3734" w:rsidP="00B16CB0">
            <w:pPr>
              <w:jc w:val="center"/>
            </w:pPr>
            <w:sdt>
              <w:sdtPr>
                <w:rPr>
                  <w:rFonts w:hint="eastAsia"/>
                </w:rPr>
                <w:id w:val="116983815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A37F36F" w14:textId="77777777" w:rsidR="00B16CB0" w:rsidRPr="002A77CC" w:rsidRDefault="005D3734" w:rsidP="00B16CB0">
            <w:pPr>
              <w:jc w:val="center"/>
            </w:pPr>
            <w:sdt>
              <w:sdtPr>
                <w:rPr>
                  <w:rFonts w:hint="eastAsia"/>
                </w:rPr>
                <w:id w:val="1348679475"/>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F82D059" w14:textId="77777777" w:rsidR="00B16CB0" w:rsidRPr="002A77CC" w:rsidRDefault="005D3734" w:rsidP="00B16CB0">
            <w:pPr>
              <w:jc w:val="center"/>
            </w:pPr>
            <w:sdt>
              <w:sdtPr>
                <w:rPr>
                  <w:rFonts w:hint="eastAsia"/>
                </w:rPr>
                <w:id w:val="609486700"/>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87FDD2B" w14:textId="77777777" w:rsidR="00B16CB0" w:rsidRPr="002A77CC" w:rsidRDefault="005D3734" w:rsidP="00B16CB0">
            <w:pPr>
              <w:jc w:val="center"/>
              <w:rPr>
                <w:lang w:val="zh-CN"/>
              </w:rPr>
            </w:pPr>
            <w:sdt>
              <w:sdtPr>
                <w:rPr>
                  <w:rFonts w:hint="eastAsia"/>
                </w:rPr>
                <w:id w:val="-1916851773"/>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1C54979C" w14:textId="77777777" w:rsidR="00B16CB0" w:rsidRPr="002A77CC" w:rsidRDefault="005D3734" w:rsidP="00B16CB0">
            <w:pPr>
              <w:jc w:val="center"/>
              <w:rPr>
                <w:lang w:val="zh-CN"/>
              </w:rPr>
            </w:pPr>
            <w:sdt>
              <w:sdtPr>
                <w:rPr>
                  <w:rFonts w:hint="eastAsia"/>
                </w:rPr>
                <w:id w:val="1677228801"/>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448FF1B" w14:textId="77777777" w:rsidR="00B16CB0" w:rsidRPr="002A77CC" w:rsidRDefault="005D3734" w:rsidP="00B16CB0">
            <w:pPr>
              <w:jc w:val="center"/>
              <w:rPr>
                <w:lang w:val="zh-CN"/>
              </w:rPr>
            </w:pPr>
            <w:sdt>
              <w:sdtPr>
                <w:rPr>
                  <w:rFonts w:hint="eastAsia"/>
                </w:rPr>
                <w:id w:val="41582346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F6F9AEE" w14:textId="77777777" w:rsidR="00B16CB0" w:rsidRPr="002A77CC" w:rsidRDefault="005D3734" w:rsidP="00B16CB0">
            <w:pPr>
              <w:jc w:val="center"/>
              <w:rPr>
                <w:lang w:val="zh-CN"/>
              </w:rPr>
            </w:pPr>
            <w:sdt>
              <w:sdtPr>
                <w:rPr>
                  <w:rFonts w:hint="eastAsia"/>
                </w:rPr>
                <w:id w:val="-1165158074"/>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7977A7E" w14:textId="77777777" w:rsidR="00B16CB0" w:rsidRPr="002A77CC" w:rsidRDefault="005D3734" w:rsidP="00B16CB0">
            <w:pPr>
              <w:jc w:val="center"/>
              <w:rPr>
                <w:lang w:val="zh-CN"/>
              </w:rPr>
            </w:pPr>
            <w:sdt>
              <w:sdtPr>
                <w:rPr>
                  <w:rFonts w:hint="eastAsia"/>
                </w:rPr>
                <w:id w:val="-1477456046"/>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9433267" w14:textId="77777777" w:rsidR="00B16CB0" w:rsidRPr="002A77CC" w:rsidRDefault="005D3734" w:rsidP="00B16CB0">
            <w:pPr>
              <w:jc w:val="center"/>
              <w:rPr>
                <w:lang w:val="zh-CN"/>
              </w:rPr>
            </w:pPr>
            <w:sdt>
              <w:sdtPr>
                <w:rPr>
                  <w:rFonts w:hint="eastAsia"/>
                </w:rPr>
                <w:id w:val="243461720"/>
                <w:showingPlcHdr/>
              </w:sdtPr>
              <w:sdtEndPr/>
              <w:sdtContent>
                <w:r w:rsidR="00B16CB0" w:rsidRPr="002A77CC">
                  <w:rPr>
                    <w:rStyle w:val="aff3"/>
                    <w:rFonts w:hint="eastAsia"/>
                    <w:color w:val="auto"/>
                  </w:rPr>
                  <w:t>输入</w:t>
                </w:r>
              </w:sdtContent>
            </w:sdt>
          </w:p>
        </w:tc>
      </w:tr>
      <w:tr w:rsidR="00B16CB0" w:rsidRPr="002A77CC" w14:paraId="34C668D7" w14:textId="77777777" w:rsidTr="00B16C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6B73E76" w14:textId="77777777" w:rsidR="00B16CB0" w:rsidRPr="002A77CC" w:rsidRDefault="005D3734" w:rsidP="00B16CB0">
            <w:pPr>
              <w:jc w:val="center"/>
            </w:pPr>
            <w:sdt>
              <w:sdtPr>
                <w:rPr>
                  <w:rFonts w:hint="eastAsia"/>
                </w:rPr>
                <w:id w:val="480427092"/>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EE3FB3A" w14:textId="77777777" w:rsidR="00B16CB0" w:rsidRPr="002A77CC" w:rsidRDefault="005D3734" w:rsidP="00B16CB0">
            <w:pPr>
              <w:jc w:val="center"/>
            </w:pPr>
            <w:sdt>
              <w:sdtPr>
                <w:rPr>
                  <w:rFonts w:hint="eastAsia"/>
                </w:rPr>
                <w:id w:val="956218957"/>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B29A90D" w14:textId="77777777" w:rsidR="00B16CB0" w:rsidRPr="002A77CC" w:rsidRDefault="005D3734" w:rsidP="00B16CB0">
            <w:pPr>
              <w:jc w:val="center"/>
            </w:pPr>
            <w:sdt>
              <w:sdtPr>
                <w:rPr>
                  <w:rFonts w:hint="eastAsia"/>
                </w:rPr>
                <w:id w:val="-334684998"/>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18472E6B" w14:textId="77777777" w:rsidR="00B16CB0" w:rsidRPr="002A77CC" w:rsidRDefault="005D3734" w:rsidP="00B16CB0">
            <w:pPr>
              <w:jc w:val="center"/>
              <w:rPr>
                <w:lang w:val="zh-CN"/>
              </w:rPr>
            </w:pPr>
            <w:sdt>
              <w:sdtPr>
                <w:rPr>
                  <w:rFonts w:hint="eastAsia"/>
                </w:rPr>
                <w:id w:val="1316842294"/>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DCC786A" w14:textId="77777777" w:rsidR="00B16CB0" w:rsidRPr="002A77CC" w:rsidRDefault="005D3734" w:rsidP="00B16CB0">
            <w:pPr>
              <w:jc w:val="center"/>
              <w:rPr>
                <w:lang w:val="zh-CN"/>
              </w:rPr>
            </w:pPr>
            <w:sdt>
              <w:sdtPr>
                <w:rPr>
                  <w:rFonts w:hint="eastAsia"/>
                </w:rPr>
                <w:id w:val="1155030139"/>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8346788" w14:textId="77777777" w:rsidR="00B16CB0" w:rsidRPr="002A77CC" w:rsidRDefault="005D3734" w:rsidP="00B16CB0">
            <w:pPr>
              <w:jc w:val="center"/>
              <w:rPr>
                <w:lang w:val="zh-CN"/>
              </w:rPr>
            </w:pPr>
            <w:sdt>
              <w:sdtPr>
                <w:rPr>
                  <w:rFonts w:hint="eastAsia"/>
                </w:rPr>
                <w:id w:val="978496788"/>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D748AF8" w14:textId="77777777" w:rsidR="00B16CB0" w:rsidRPr="002A77CC" w:rsidRDefault="005D3734" w:rsidP="00B16CB0">
            <w:pPr>
              <w:jc w:val="center"/>
              <w:rPr>
                <w:lang w:val="zh-CN"/>
              </w:rPr>
            </w:pPr>
            <w:sdt>
              <w:sdtPr>
                <w:rPr>
                  <w:rFonts w:hint="eastAsia"/>
                </w:rPr>
                <w:id w:val="1202675678"/>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B043FA1" w14:textId="77777777" w:rsidR="00B16CB0" w:rsidRPr="002A77CC" w:rsidRDefault="005D3734" w:rsidP="00B16CB0">
            <w:pPr>
              <w:jc w:val="center"/>
              <w:rPr>
                <w:lang w:val="zh-CN"/>
              </w:rPr>
            </w:pPr>
            <w:sdt>
              <w:sdtPr>
                <w:rPr>
                  <w:rFonts w:hint="eastAsia"/>
                </w:rPr>
                <w:id w:val="298964596"/>
                <w:showingPlcHdr/>
              </w:sdtPr>
              <w:sdtEndPr/>
              <w:sdtContent>
                <w:r w:rsidR="00B16CB0" w:rsidRPr="002A77CC">
                  <w:rPr>
                    <w:rStyle w:val="aff3"/>
                    <w:rFonts w:hint="eastAsia"/>
                    <w:color w:val="auto"/>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6D0A0749" w14:textId="77777777" w:rsidR="00B16CB0" w:rsidRPr="002A77CC" w:rsidRDefault="005D3734" w:rsidP="00B16CB0">
            <w:pPr>
              <w:jc w:val="center"/>
              <w:rPr>
                <w:lang w:val="zh-CN"/>
              </w:rPr>
            </w:pPr>
            <w:sdt>
              <w:sdtPr>
                <w:rPr>
                  <w:rFonts w:hint="eastAsia"/>
                </w:rPr>
                <w:id w:val="-2021843013"/>
                <w:showingPlcHdr/>
              </w:sdtPr>
              <w:sdtEndPr/>
              <w:sdtContent>
                <w:r w:rsidR="00B16CB0" w:rsidRPr="002A77CC">
                  <w:rPr>
                    <w:rStyle w:val="aff3"/>
                    <w:rFonts w:hint="eastAsia"/>
                    <w:color w:val="auto"/>
                  </w:rPr>
                  <w:t>输入</w:t>
                </w:r>
              </w:sdtContent>
            </w:sdt>
          </w:p>
        </w:tc>
      </w:tr>
    </w:tbl>
    <w:p w14:paraId="3AB0DA8B" w14:textId="77777777" w:rsidR="00B16CB0" w:rsidRPr="002A77CC" w:rsidRDefault="00B16CB0" w:rsidP="00B16CB0">
      <w:r w:rsidRPr="002A77CC">
        <w:rPr>
          <w:rFonts w:hint="eastAsia"/>
        </w:rPr>
        <w:t>请简要说明照明系统灯具选型原则、主要灯具型号和参数以及照明的控制措施。（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E5090" w:rsidRPr="002A77CC" w14:paraId="4358A502" w14:textId="77777777" w:rsidTr="002E5090">
        <w:trPr>
          <w:trHeight w:val="1550"/>
          <w:jc w:val="center"/>
        </w:trPr>
        <w:sdt>
          <w:sdtPr>
            <w:id w:val="-1349708590"/>
            <w:showingPlcHdr/>
          </w:sdtPr>
          <w:sdtEndPr/>
          <w:sdtContent>
            <w:tc>
              <w:tcPr>
                <w:tcW w:w="8568" w:type="dxa"/>
                <w:tcBorders>
                  <w:top w:val="single" w:sz="4" w:space="0" w:color="auto"/>
                  <w:left w:val="single" w:sz="4" w:space="0" w:color="auto"/>
                  <w:bottom w:val="single" w:sz="4" w:space="0" w:color="auto"/>
                  <w:right w:val="single" w:sz="4" w:space="0" w:color="auto"/>
                </w:tcBorders>
              </w:tcPr>
              <w:p w14:paraId="2DBCE98E" w14:textId="77777777" w:rsidR="00B16CB0" w:rsidRPr="002A77CC" w:rsidRDefault="00B16CB0" w:rsidP="00B16CB0">
                <w:r w:rsidRPr="002A77CC">
                  <w:rPr>
                    <w:rStyle w:val="aff3"/>
                    <w:rFonts w:hint="eastAsia"/>
                    <w:color w:val="auto"/>
                  </w:rPr>
                  <w:t>单击此处输入文字。</w:t>
                </w:r>
              </w:p>
            </w:tc>
          </w:sdtContent>
        </w:sdt>
      </w:tr>
    </w:tbl>
    <w:p w14:paraId="3ABF0EF3" w14:textId="77777777" w:rsidR="00B16CB0" w:rsidRPr="002A77CC" w:rsidRDefault="00B16CB0" w:rsidP="00B16CB0"/>
    <w:p w14:paraId="4EAD5638" w14:textId="77777777" w:rsidR="00B16CB0" w:rsidRPr="002A77CC" w:rsidRDefault="00B16CB0" w:rsidP="00B16CB0">
      <w:pPr>
        <w:rPr>
          <w:b/>
        </w:rPr>
      </w:pPr>
      <w:r w:rsidRPr="002A77CC">
        <w:rPr>
          <w:rFonts w:hint="eastAsia"/>
          <w:b/>
        </w:rPr>
        <w:t>3</w:t>
      </w:r>
      <w:r w:rsidRPr="002A77CC">
        <w:rPr>
          <w:rFonts w:hint="eastAsia"/>
          <w:b/>
        </w:rPr>
        <w:t>证明材料</w:t>
      </w:r>
    </w:p>
    <w:p w14:paraId="6AD1894B" w14:textId="77777777" w:rsidR="00B16CB0" w:rsidRPr="002A77CC" w:rsidRDefault="00B16CB0" w:rsidP="00B16CB0">
      <w:pPr>
        <w:ind w:left="-110"/>
        <w:rPr>
          <w:b/>
        </w:rPr>
      </w:pPr>
      <w:r w:rsidRPr="002A77CC">
        <w:rPr>
          <w:rFonts w:hint="eastAsia"/>
          <w:b/>
        </w:rPr>
        <w:t>设计评价</w:t>
      </w:r>
      <w:r w:rsidRPr="002A77CC">
        <w:rPr>
          <w:b/>
        </w:rPr>
        <w:t>建议</w:t>
      </w:r>
      <w:r w:rsidRPr="002A77CC">
        <w:rPr>
          <w:rFonts w:hint="eastAsia"/>
          <w:b/>
        </w:rPr>
        <w:t>提交清单及要求</w:t>
      </w:r>
    </w:p>
    <w:p w14:paraId="038CF21E" w14:textId="77777777" w:rsidR="00B16CB0" w:rsidRPr="002A77CC" w:rsidRDefault="00B16CB0" w:rsidP="00B16CB0">
      <w:r w:rsidRPr="002A77CC">
        <w:rPr>
          <w:rFonts w:hint="eastAsia"/>
        </w:rPr>
        <w:t>1</w:t>
      </w:r>
      <w:r w:rsidRPr="002A77CC">
        <w:t>照明施工图及设计说明：</w:t>
      </w:r>
      <w:r w:rsidRPr="002A77CC">
        <w:rPr>
          <w:rFonts w:hint="eastAsia"/>
        </w:rPr>
        <w:t>应说明功能房间照度值</w:t>
      </w:r>
      <w:r w:rsidRPr="002A77CC">
        <w:t>、照度均匀度、眩光值、一般显色指数等，</w:t>
      </w:r>
      <w:r w:rsidRPr="002A77CC">
        <w:rPr>
          <w:rFonts w:hint="eastAsia"/>
        </w:rPr>
        <w:t>拟选灯具的名称、型号、性能参数等相关内容；</w:t>
      </w:r>
    </w:p>
    <w:p w14:paraId="513123B7" w14:textId="77777777" w:rsidR="00B16CB0" w:rsidRPr="002A77CC" w:rsidRDefault="00B16CB0" w:rsidP="00B16CB0">
      <w:pPr>
        <w:ind w:left="210" w:hangingChars="100" w:hanging="210"/>
      </w:pPr>
      <w:r w:rsidRPr="002A77CC">
        <w:t>2</w:t>
      </w:r>
      <w:r w:rsidRPr="002A77CC">
        <w:rPr>
          <w:rFonts w:hint="eastAsia"/>
        </w:rPr>
        <w:t>照明设计计算书：应包括主要功能房间照度的计算结果，所选用灯具色温、统一眩光值以及一般显色指数等内容；</w:t>
      </w:r>
    </w:p>
    <w:p w14:paraId="653413DF" w14:textId="77777777" w:rsidR="00B16CB0" w:rsidRPr="002A77CC" w:rsidRDefault="00B16CB0" w:rsidP="00B16CB0">
      <w:pPr>
        <w:ind w:left="-110"/>
        <w:rPr>
          <w:b/>
        </w:rPr>
      </w:pPr>
      <w:r w:rsidRPr="002A77CC">
        <w:rPr>
          <w:rFonts w:hint="eastAsia"/>
          <w:b/>
        </w:rPr>
        <w:t>运行评价</w:t>
      </w:r>
      <w:r w:rsidRPr="002A77CC">
        <w:rPr>
          <w:b/>
        </w:rPr>
        <w:t>建议提交材料及要求：</w:t>
      </w:r>
    </w:p>
    <w:p w14:paraId="19EB3D89" w14:textId="77777777" w:rsidR="00B16CB0" w:rsidRPr="002A77CC" w:rsidRDefault="00B16CB0" w:rsidP="00B16CB0">
      <w:r w:rsidRPr="002A77CC">
        <w:rPr>
          <w:rFonts w:hint="eastAsia"/>
        </w:rPr>
        <w:t>1</w:t>
      </w:r>
      <w:r w:rsidRPr="002A77CC">
        <w:t>照明竣工图及设计说明：</w:t>
      </w:r>
      <w:r w:rsidRPr="002A77CC">
        <w:rPr>
          <w:rFonts w:hint="eastAsia"/>
        </w:rPr>
        <w:t>应包含功能房间照度值、照度均匀度、眩光值、一般显色指数等，拟选灯具的名称、型号、性能参数等相关内容；</w:t>
      </w:r>
    </w:p>
    <w:p w14:paraId="70A47D58" w14:textId="77777777" w:rsidR="00B16CB0" w:rsidRPr="002A77CC" w:rsidRDefault="00B16CB0" w:rsidP="00B16CB0">
      <w:r w:rsidRPr="002A77CC">
        <w:rPr>
          <w:rFonts w:hint="eastAsia"/>
        </w:rPr>
        <w:t xml:space="preserve">2 </w:t>
      </w:r>
      <w:r w:rsidRPr="002A77CC">
        <w:rPr>
          <w:rFonts w:hint="eastAsia"/>
        </w:rPr>
        <w:t>照明设计计算书：应包含主要功能房间照度的计算结果，所选用灯具色温、统一眩光值以及一般显色指数等内容；</w:t>
      </w:r>
    </w:p>
    <w:p w14:paraId="71698B3B" w14:textId="77777777" w:rsidR="00B16CB0" w:rsidRPr="002A77CC" w:rsidRDefault="00B16CB0" w:rsidP="00B16CB0">
      <w:r w:rsidRPr="002A77CC">
        <w:rPr>
          <w:rFonts w:hint="eastAsia"/>
        </w:rPr>
        <w:t xml:space="preserve">3 </w:t>
      </w:r>
      <w:r w:rsidRPr="002A77CC">
        <w:rPr>
          <w:rFonts w:hint="eastAsia"/>
        </w:rPr>
        <w:t>使用灯具的产品性能检测报告；</w:t>
      </w:r>
    </w:p>
    <w:p w14:paraId="790F56C8" w14:textId="77777777" w:rsidR="00B16CB0" w:rsidRPr="002A77CC" w:rsidRDefault="00B16CB0" w:rsidP="00B16CB0">
      <w:pPr>
        <w:ind w:left="210" w:hangingChars="100" w:hanging="210"/>
      </w:pPr>
      <w:r w:rsidRPr="002A77CC">
        <w:rPr>
          <w:rFonts w:hint="eastAsia"/>
        </w:rPr>
        <w:t xml:space="preserve">4 </w:t>
      </w:r>
      <w:r w:rsidRPr="002A77CC">
        <w:rPr>
          <w:rFonts w:hint="eastAsia"/>
        </w:rPr>
        <w:t>室内照明质量检测报告：应由具有资质的第三方检测机构出具的典型时间、主要功能房间的室内照明质量现场检测报告。</w:t>
      </w:r>
    </w:p>
    <w:p w14:paraId="5C813CB4"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30642EF4" w14:textId="77777777" w:rsidTr="00B16CB0">
        <w:trPr>
          <w:trHeight w:val="2835"/>
          <w:jc w:val="center"/>
        </w:trPr>
        <w:sdt>
          <w:sdtPr>
            <w:id w:val="1096751466"/>
            <w:showingPlcHdr/>
          </w:sdtPr>
          <w:sdtEndPr/>
          <w:sdtContent>
            <w:tc>
              <w:tcPr>
                <w:tcW w:w="8541" w:type="dxa"/>
              </w:tcPr>
              <w:p w14:paraId="65029D94" w14:textId="77777777" w:rsidR="00B16CB0" w:rsidRPr="002A77CC" w:rsidRDefault="00B16CB0" w:rsidP="00B16CB0">
                <w:r w:rsidRPr="002A77CC">
                  <w:rPr>
                    <w:rStyle w:val="aff3"/>
                    <w:rFonts w:hint="eastAsia"/>
                    <w:color w:val="auto"/>
                  </w:rPr>
                  <w:t>单击此处输入文字。</w:t>
                </w:r>
              </w:p>
            </w:tc>
          </w:sdtContent>
        </w:sdt>
      </w:tr>
    </w:tbl>
    <w:p w14:paraId="0E6A079B" w14:textId="77777777" w:rsidR="00B16CB0" w:rsidRPr="002A77CC" w:rsidRDefault="00B16CB0" w:rsidP="002A77CC">
      <w:pPr>
        <w:pStyle w:val="3"/>
      </w:pPr>
      <w:r w:rsidRPr="002A77CC">
        <w:br w:type="page"/>
      </w:r>
      <w:r w:rsidRPr="002A77CC">
        <w:lastRenderedPageBreak/>
        <w:t xml:space="preserve">8.1.4 </w:t>
      </w:r>
      <w:r w:rsidRPr="002A77CC">
        <w:rPr>
          <w:rFonts w:hint="eastAsia"/>
        </w:rPr>
        <w:t>采用集中供暖空调系统的建筑，房间内的温度、湿度、新风量等设计参数应符合现行国家标准《民用建筑供暖通风与空气调节设计规范》</w:t>
      </w:r>
      <w:r w:rsidRPr="002A77CC">
        <w:t>GB 50736</w:t>
      </w:r>
      <w:r w:rsidRPr="002A77CC">
        <w:rPr>
          <w:rFonts w:hint="eastAsia"/>
        </w:rPr>
        <w:t>的规定。</w:t>
      </w:r>
    </w:p>
    <w:p w14:paraId="14B28B4B" w14:textId="77777777" w:rsidR="00B16CB0" w:rsidRPr="002A77CC" w:rsidRDefault="00B16CB0" w:rsidP="00B16CB0">
      <w:pPr>
        <w:spacing w:line="360" w:lineRule="auto"/>
        <w:rPr>
          <w:b/>
          <w:kern w:val="0"/>
          <w:sz w:val="22"/>
        </w:rPr>
      </w:pPr>
      <w:r w:rsidRPr="002A77CC">
        <w:rPr>
          <w:b/>
          <w:kern w:val="0"/>
          <w:sz w:val="22"/>
        </w:rPr>
        <w:t>参评情况</w:t>
      </w:r>
    </w:p>
    <w:p w14:paraId="209688C0" w14:textId="77777777" w:rsidR="00B16CB0" w:rsidRPr="002A77CC" w:rsidRDefault="00B16CB0" w:rsidP="00B16CB0">
      <w:pPr>
        <w:spacing w:line="360" w:lineRule="auto"/>
        <w:rPr>
          <w:kern w:val="0"/>
        </w:rPr>
      </w:pPr>
      <w:r w:rsidRPr="002A77CC">
        <w:rPr>
          <w:kern w:val="0"/>
        </w:rPr>
        <w:t>□</w:t>
      </w:r>
      <w:r w:rsidRPr="002A77CC">
        <w:rPr>
          <w:kern w:val="0"/>
        </w:rPr>
        <w:t>参评</w:t>
      </w:r>
      <w:r w:rsidRPr="002A77CC">
        <w:rPr>
          <w:rFonts w:hint="eastAsia"/>
          <w:kern w:val="0"/>
        </w:rPr>
        <w:t>；</w:t>
      </w:r>
      <w:r w:rsidRPr="002A77CC">
        <w:rPr>
          <w:kern w:val="0"/>
        </w:rPr>
        <w:t>□</w:t>
      </w:r>
      <w:r w:rsidRPr="002A77CC">
        <w:rPr>
          <w:kern w:val="0"/>
        </w:rPr>
        <w:t>不参评</w:t>
      </w:r>
      <w:r w:rsidRPr="002A77CC">
        <w:rPr>
          <w:rFonts w:hint="eastAsia"/>
          <w:kern w:val="0"/>
        </w:rPr>
        <w:t>，原因</w:t>
      </w:r>
      <w:r w:rsidRPr="002A77CC">
        <w:rPr>
          <w:rFonts w:hint="eastAsia"/>
        </w:rPr>
        <w:t>（□分体空调系统、多联式空调系统不参评、□功能房间具备开窗通风或不要求独立设置新风不参评、□其他</w:t>
      </w:r>
      <w:r w:rsidRPr="002A77CC">
        <w:rPr>
          <w:kern w:val="0"/>
          <w:u w:val="single"/>
        </w:rPr>
        <w:t xml:space="preserve">             </w:t>
      </w:r>
      <w:r w:rsidRPr="002A77CC">
        <w:t>）</w:t>
      </w:r>
    </w:p>
    <w:p w14:paraId="4A08F2AF" w14:textId="77777777" w:rsidR="00B16CB0" w:rsidRPr="002A77CC" w:rsidRDefault="00B16CB0" w:rsidP="00B16CB0"/>
    <w:p w14:paraId="5453019C" w14:textId="77777777" w:rsidR="00B16CB0" w:rsidRPr="002A77CC" w:rsidRDefault="00B16CB0" w:rsidP="00B16CB0">
      <w:pPr>
        <w:rPr>
          <w:b/>
        </w:rPr>
      </w:pPr>
      <w:r w:rsidRPr="002A77CC">
        <w:rPr>
          <w:rFonts w:hint="eastAsia"/>
          <w:b/>
        </w:rPr>
        <w:t xml:space="preserve">1 </w:t>
      </w:r>
      <w:r w:rsidRPr="002A77CC">
        <w:rPr>
          <w:rFonts w:hint="eastAsia"/>
          <w:b/>
        </w:rPr>
        <w:t>达标自评</w:t>
      </w:r>
    </w:p>
    <w:p w14:paraId="0F7195F1" w14:textId="77777777" w:rsidR="00B16CB0" w:rsidRPr="002A77CC" w:rsidRDefault="005D3734" w:rsidP="00B16CB0">
      <w:sdt>
        <w:sdtPr>
          <w:rPr>
            <w:rFonts w:hint="eastAsia"/>
          </w:rPr>
          <w:id w:val="-1494403128"/>
        </w:sdtPr>
        <w:sdtEndPr/>
        <w:sdtContent>
          <w:r w:rsidR="00B16CB0" w:rsidRPr="002A77CC">
            <w:rPr>
              <w:rFonts w:ascii="MS Gothic" w:eastAsia="MS Gothic" w:hAnsi="MS Gothic" w:hint="eastAsia"/>
            </w:rPr>
            <w:t>☐</w:t>
          </w:r>
        </w:sdtContent>
      </w:sdt>
      <w:r w:rsidR="00B16CB0" w:rsidRPr="002A77CC">
        <w:rPr>
          <w:rFonts w:hint="eastAsia"/>
        </w:rPr>
        <w:t>达标；</w:t>
      </w:r>
      <w:sdt>
        <w:sdtPr>
          <w:rPr>
            <w:rFonts w:hint="eastAsia"/>
          </w:rPr>
          <w:id w:val="798877983"/>
        </w:sdtPr>
        <w:sdtEndPr/>
        <w:sdtContent>
          <w:r w:rsidR="00B16CB0" w:rsidRPr="002A77CC">
            <w:rPr>
              <w:rFonts w:ascii="MS Gothic" w:eastAsia="MS Gothic" w:hAnsi="MS Gothic" w:hint="eastAsia"/>
            </w:rPr>
            <w:t>☐</w:t>
          </w:r>
        </w:sdtContent>
      </w:sdt>
      <w:r w:rsidR="00B16CB0" w:rsidRPr="002A77CC">
        <w:rPr>
          <w:rFonts w:hint="eastAsia"/>
        </w:rPr>
        <w:t>不达标</w:t>
      </w:r>
    </w:p>
    <w:p w14:paraId="1391F0FB" w14:textId="77777777" w:rsidR="00B16CB0" w:rsidRPr="002A77CC" w:rsidRDefault="00B16CB0" w:rsidP="00B16CB0"/>
    <w:p w14:paraId="60D68A06" w14:textId="77777777" w:rsidR="00B16CB0" w:rsidRPr="002A77CC" w:rsidRDefault="00B16CB0" w:rsidP="00B16CB0">
      <w:pPr>
        <w:rPr>
          <w:b/>
        </w:rPr>
      </w:pPr>
      <w:r w:rsidRPr="002A77CC">
        <w:rPr>
          <w:rFonts w:hint="eastAsia"/>
          <w:b/>
          <w:lang w:val="zh-CN"/>
        </w:rPr>
        <w:t xml:space="preserve">2 </w:t>
      </w:r>
      <w:r w:rsidRPr="002A77CC">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37"/>
        <w:gridCol w:w="1606"/>
        <w:gridCol w:w="1500"/>
        <w:gridCol w:w="992"/>
        <w:gridCol w:w="993"/>
        <w:gridCol w:w="1255"/>
        <w:gridCol w:w="1256"/>
      </w:tblGrid>
      <w:tr w:rsidR="00B16CB0" w:rsidRPr="002A77CC" w14:paraId="063DBC23" w14:textId="77777777" w:rsidTr="00B16CB0">
        <w:trPr>
          <w:trHeight w:val="333"/>
          <w:jc w:val="center"/>
        </w:trPr>
        <w:tc>
          <w:tcPr>
            <w:tcW w:w="0" w:type="auto"/>
            <w:vMerge w:val="restart"/>
            <w:tcBorders>
              <w:left w:val="single" w:sz="4" w:space="0" w:color="auto"/>
              <w:right w:val="single" w:sz="4" w:space="0" w:color="auto"/>
            </w:tcBorders>
            <w:vAlign w:val="center"/>
          </w:tcPr>
          <w:p w14:paraId="2179F4E7" w14:textId="77777777" w:rsidR="00B16CB0" w:rsidRPr="002A77CC" w:rsidRDefault="00B16CB0" w:rsidP="00B16CB0">
            <w:pPr>
              <w:jc w:val="center"/>
            </w:pPr>
            <w:r w:rsidRPr="002A77CC">
              <w:rPr>
                <w:rFonts w:hint="eastAsia"/>
              </w:rPr>
              <w:t>房间类型</w:t>
            </w:r>
          </w:p>
        </w:tc>
        <w:tc>
          <w:tcPr>
            <w:tcW w:w="1237" w:type="dxa"/>
            <w:vMerge w:val="restart"/>
            <w:tcBorders>
              <w:left w:val="single" w:sz="4" w:space="0" w:color="auto"/>
              <w:right w:val="single" w:sz="4" w:space="0" w:color="auto"/>
            </w:tcBorders>
            <w:vAlign w:val="center"/>
          </w:tcPr>
          <w:p w14:paraId="5EB50AE6" w14:textId="77777777" w:rsidR="00B16CB0" w:rsidRPr="002A77CC" w:rsidRDefault="00B16CB0" w:rsidP="00B16CB0">
            <w:r w:rsidRPr="002A77CC">
              <w:rPr>
                <w:rFonts w:hint="eastAsia"/>
              </w:rPr>
              <w:t>人员密度（人</w:t>
            </w:r>
            <w:r w:rsidRPr="002A77CC">
              <w:rPr>
                <w:rFonts w:hint="eastAsia"/>
              </w:rPr>
              <w:t>/m</w:t>
            </w:r>
            <w:r w:rsidRPr="002A77CC">
              <w:rPr>
                <w:rFonts w:hint="eastAsia"/>
                <w:vertAlign w:val="superscript"/>
              </w:rPr>
              <w:t>2</w:t>
            </w:r>
            <w:r w:rsidRPr="002A77CC">
              <w:rPr>
                <w:rFonts w:hint="eastAsia"/>
              </w:rPr>
              <w:t>）</w:t>
            </w:r>
          </w:p>
        </w:tc>
        <w:tc>
          <w:tcPr>
            <w:tcW w:w="3106" w:type="dxa"/>
            <w:gridSpan w:val="2"/>
            <w:tcBorders>
              <w:top w:val="single" w:sz="4" w:space="0" w:color="auto"/>
              <w:left w:val="single" w:sz="4" w:space="0" w:color="auto"/>
              <w:right w:val="single" w:sz="4" w:space="0" w:color="auto"/>
            </w:tcBorders>
            <w:vAlign w:val="center"/>
          </w:tcPr>
          <w:p w14:paraId="626FF03F" w14:textId="77777777" w:rsidR="00B16CB0" w:rsidRPr="002A77CC" w:rsidRDefault="00B16CB0" w:rsidP="00B16CB0">
            <w:pPr>
              <w:jc w:val="center"/>
            </w:pPr>
            <w:r w:rsidRPr="002A77CC">
              <w:rPr>
                <w:rFonts w:hint="eastAsia"/>
              </w:rPr>
              <w:t>温度</w:t>
            </w:r>
            <w:r w:rsidRPr="002A77CC">
              <w:rPr>
                <w:rFonts w:cs="宋体" w:hint="eastAsia"/>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B6080CB" w14:textId="77777777" w:rsidR="00B16CB0" w:rsidRPr="002A77CC" w:rsidRDefault="00B16CB0" w:rsidP="00B16CB0">
            <w:pPr>
              <w:jc w:val="center"/>
            </w:pPr>
            <w:r w:rsidRPr="002A77CC">
              <w:rPr>
                <w:rFonts w:hint="eastAsia"/>
              </w:rPr>
              <w:t>相对湿度（％）</w:t>
            </w:r>
          </w:p>
        </w:tc>
        <w:tc>
          <w:tcPr>
            <w:tcW w:w="2511" w:type="dxa"/>
            <w:gridSpan w:val="2"/>
            <w:tcBorders>
              <w:top w:val="single" w:sz="4" w:space="0" w:color="auto"/>
              <w:left w:val="single" w:sz="4" w:space="0" w:color="auto"/>
              <w:right w:val="single" w:sz="4" w:space="0" w:color="auto"/>
            </w:tcBorders>
            <w:vAlign w:val="center"/>
          </w:tcPr>
          <w:p w14:paraId="4039D8C4" w14:textId="77777777" w:rsidR="00B16CB0" w:rsidRPr="002A77CC" w:rsidRDefault="00B16CB0" w:rsidP="00B16CB0">
            <w:pPr>
              <w:jc w:val="center"/>
            </w:pPr>
            <w:r w:rsidRPr="002A77CC">
              <w:rPr>
                <w:rFonts w:hint="eastAsia"/>
              </w:rPr>
              <w:t>新风量（</w:t>
            </w:r>
            <w:r w:rsidRPr="002A77CC">
              <w:t>m</w:t>
            </w:r>
            <w:r w:rsidRPr="002A77CC">
              <w:rPr>
                <w:vertAlign w:val="superscript"/>
              </w:rPr>
              <w:t>3</w:t>
            </w:r>
            <w:r w:rsidRPr="002A77CC">
              <w:t>/h•</w:t>
            </w:r>
            <w:r w:rsidRPr="002A77CC">
              <w:t>人）</w:t>
            </w:r>
          </w:p>
        </w:tc>
      </w:tr>
      <w:tr w:rsidR="00B16CB0" w:rsidRPr="002A77CC" w14:paraId="5055308F" w14:textId="77777777" w:rsidTr="00B16CB0">
        <w:trPr>
          <w:trHeight w:val="236"/>
          <w:jc w:val="center"/>
        </w:trPr>
        <w:tc>
          <w:tcPr>
            <w:tcW w:w="0" w:type="auto"/>
            <w:vMerge/>
            <w:tcBorders>
              <w:left w:val="single" w:sz="4" w:space="0" w:color="auto"/>
              <w:bottom w:val="single" w:sz="4" w:space="0" w:color="auto"/>
              <w:right w:val="single" w:sz="4" w:space="0" w:color="auto"/>
            </w:tcBorders>
            <w:vAlign w:val="center"/>
          </w:tcPr>
          <w:p w14:paraId="09673188" w14:textId="77777777" w:rsidR="00B16CB0" w:rsidRPr="002A77CC" w:rsidRDefault="00B16CB0" w:rsidP="00B16CB0"/>
        </w:tc>
        <w:tc>
          <w:tcPr>
            <w:tcW w:w="1237" w:type="dxa"/>
            <w:vMerge/>
            <w:tcBorders>
              <w:left w:val="single" w:sz="4" w:space="0" w:color="auto"/>
              <w:bottom w:val="single" w:sz="4" w:space="0" w:color="auto"/>
              <w:right w:val="single" w:sz="4" w:space="0" w:color="auto"/>
            </w:tcBorders>
          </w:tcPr>
          <w:p w14:paraId="56E3E554" w14:textId="77777777" w:rsidR="00B16CB0" w:rsidRPr="002A77CC" w:rsidRDefault="00B16CB0" w:rsidP="00B16CB0"/>
        </w:tc>
        <w:tc>
          <w:tcPr>
            <w:tcW w:w="1606" w:type="dxa"/>
            <w:tcBorders>
              <w:left w:val="single" w:sz="4" w:space="0" w:color="auto"/>
              <w:bottom w:val="single" w:sz="4" w:space="0" w:color="auto"/>
              <w:right w:val="single" w:sz="4" w:space="0" w:color="auto"/>
            </w:tcBorders>
            <w:vAlign w:val="center"/>
          </w:tcPr>
          <w:p w14:paraId="7FE1A6D2" w14:textId="77777777" w:rsidR="00B16CB0" w:rsidRPr="002A77CC" w:rsidRDefault="00B16CB0" w:rsidP="00B16CB0">
            <w:pPr>
              <w:jc w:val="center"/>
            </w:pPr>
            <w:r w:rsidRPr="002A77CC">
              <w:rPr>
                <w:rFonts w:hint="eastAsia"/>
              </w:rPr>
              <w:t>夏季空调</w:t>
            </w:r>
          </w:p>
        </w:tc>
        <w:tc>
          <w:tcPr>
            <w:tcW w:w="1500" w:type="dxa"/>
            <w:tcBorders>
              <w:left w:val="single" w:sz="4" w:space="0" w:color="auto"/>
              <w:bottom w:val="single" w:sz="4" w:space="0" w:color="auto"/>
              <w:right w:val="single" w:sz="4" w:space="0" w:color="auto"/>
            </w:tcBorders>
            <w:vAlign w:val="center"/>
          </w:tcPr>
          <w:p w14:paraId="0EC9C84B" w14:textId="77777777" w:rsidR="00B16CB0" w:rsidRPr="002A77CC" w:rsidRDefault="00B16CB0" w:rsidP="00B16CB0">
            <w:pPr>
              <w:jc w:val="center"/>
            </w:pPr>
            <w:r w:rsidRPr="002A77CC">
              <w:rPr>
                <w:rFonts w:hint="eastAsia"/>
              </w:rPr>
              <w:t>冬季采暖</w:t>
            </w:r>
          </w:p>
        </w:tc>
        <w:tc>
          <w:tcPr>
            <w:tcW w:w="992" w:type="dxa"/>
            <w:tcBorders>
              <w:top w:val="single" w:sz="4" w:space="0" w:color="auto"/>
              <w:left w:val="single" w:sz="4" w:space="0" w:color="auto"/>
              <w:bottom w:val="single" w:sz="4" w:space="0" w:color="auto"/>
              <w:right w:val="single" w:sz="4" w:space="0" w:color="auto"/>
            </w:tcBorders>
            <w:vAlign w:val="center"/>
          </w:tcPr>
          <w:p w14:paraId="6E159E6A" w14:textId="77777777" w:rsidR="00B16CB0" w:rsidRPr="002A77CC" w:rsidRDefault="00B16CB0" w:rsidP="00B16CB0">
            <w:pPr>
              <w:jc w:val="center"/>
            </w:pPr>
            <w:r w:rsidRPr="002A77CC">
              <w:rPr>
                <w:rFonts w:hint="eastAsia"/>
              </w:rPr>
              <w:t>夏季</w:t>
            </w:r>
          </w:p>
        </w:tc>
        <w:tc>
          <w:tcPr>
            <w:tcW w:w="993" w:type="dxa"/>
            <w:tcBorders>
              <w:top w:val="single" w:sz="4" w:space="0" w:color="auto"/>
              <w:left w:val="single" w:sz="4" w:space="0" w:color="auto"/>
              <w:bottom w:val="single" w:sz="4" w:space="0" w:color="auto"/>
              <w:right w:val="single" w:sz="4" w:space="0" w:color="auto"/>
            </w:tcBorders>
            <w:vAlign w:val="center"/>
          </w:tcPr>
          <w:p w14:paraId="4E6B390D" w14:textId="77777777" w:rsidR="00B16CB0" w:rsidRPr="002A77CC" w:rsidRDefault="00B16CB0" w:rsidP="00B16CB0">
            <w:pPr>
              <w:jc w:val="center"/>
            </w:pPr>
            <w:r w:rsidRPr="002A77CC">
              <w:rPr>
                <w:rFonts w:hint="eastAsia"/>
              </w:rPr>
              <w:t>冬季</w:t>
            </w:r>
          </w:p>
        </w:tc>
        <w:tc>
          <w:tcPr>
            <w:tcW w:w="1255" w:type="dxa"/>
            <w:tcBorders>
              <w:left w:val="single" w:sz="4" w:space="0" w:color="auto"/>
              <w:bottom w:val="single" w:sz="4" w:space="0" w:color="auto"/>
              <w:right w:val="single" w:sz="4" w:space="0" w:color="auto"/>
            </w:tcBorders>
            <w:vAlign w:val="center"/>
          </w:tcPr>
          <w:p w14:paraId="02787AF9" w14:textId="77777777" w:rsidR="00B16CB0" w:rsidRPr="002A77CC" w:rsidRDefault="00B16CB0" w:rsidP="00B16CB0">
            <w:pPr>
              <w:jc w:val="center"/>
            </w:pPr>
            <w:r w:rsidRPr="002A77CC">
              <w:rPr>
                <w:rFonts w:hint="eastAsia"/>
              </w:rPr>
              <w:t>设计值</w:t>
            </w:r>
          </w:p>
        </w:tc>
        <w:tc>
          <w:tcPr>
            <w:tcW w:w="1256" w:type="dxa"/>
            <w:tcBorders>
              <w:left w:val="single" w:sz="4" w:space="0" w:color="auto"/>
              <w:bottom w:val="single" w:sz="4" w:space="0" w:color="auto"/>
              <w:right w:val="single" w:sz="4" w:space="0" w:color="auto"/>
            </w:tcBorders>
            <w:vAlign w:val="center"/>
          </w:tcPr>
          <w:p w14:paraId="63124E5D" w14:textId="77777777" w:rsidR="00B16CB0" w:rsidRPr="002A77CC" w:rsidRDefault="00B16CB0" w:rsidP="00B16CB0">
            <w:pPr>
              <w:jc w:val="center"/>
            </w:pPr>
            <w:r w:rsidRPr="002A77CC">
              <w:rPr>
                <w:rFonts w:hint="eastAsia"/>
              </w:rPr>
              <w:t>标准值</w:t>
            </w:r>
          </w:p>
        </w:tc>
      </w:tr>
      <w:tr w:rsidR="00B16CB0" w:rsidRPr="002A77CC" w14:paraId="7BF15D7C"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6F34C892" w14:textId="77777777" w:rsidR="00B16CB0" w:rsidRPr="002A77CC" w:rsidRDefault="005D3734" w:rsidP="00B16CB0">
            <w:pPr>
              <w:jc w:val="center"/>
            </w:pPr>
            <w:sdt>
              <w:sdtPr>
                <w:rPr>
                  <w:rFonts w:hint="eastAsia"/>
                </w:rPr>
                <w:id w:val="2047256129"/>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56FF7516" w14:textId="77777777" w:rsidR="00B16CB0" w:rsidRPr="002A77CC" w:rsidRDefault="005D3734" w:rsidP="00B16CB0">
            <w:pPr>
              <w:jc w:val="center"/>
            </w:pPr>
            <w:sdt>
              <w:sdtPr>
                <w:rPr>
                  <w:rFonts w:hint="eastAsia"/>
                </w:rPr>
                <w:id w:val="520982468"/>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213BA423" w14:textId="77777777" w:rsidR="00B16CB0" w:rsidRPr="002A77CC" w:rsidRDefault="005D3734" w:rsidP="00B16CB0">
            <w:pPr>
              <w:jc w:val="center"/>
            </w:pPr>
            <w:sdt>
              <w:sdtPr>
                <w:rPr>
                  <w:rFonts w:hint="eastAsia"/>
                </w:rPr>
                <w:id w:val="-131099503"/>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08148FB6" w14:textId="77777777" w:rsidR="00B16CB0" w:rsidRPr="002A77CC" w:rsidRDefault="005D3734" w:rsidP="00B16CB0">
            <w:pPr>
              <w:jc w:val="center"/>
            </w:pPr>
            <w:sdt>
              <w:sdtPr>
                <w:rPr>
                  <w:rFonts w:hint="eastAsia"/>
                </w:rPr>
                <w:id w:val="188815616"/>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17D9E70D" w14:textId="77777777" w:rsidR="00B16CB0" w:rsidRPr="002A77CC" w:rsidRDefault="005D3734" w:rsidP="00B16CB0">
            <w:pPr>
              <w:jc w:val="center"/>
            </w:pPr>
            <w:sdt>
              <w:sdtPr>
                <w:rPr>
                  <w:rFonts w:hint="eastAsia"/>
                </w:rPr>
                <w:id w:val="1753465124"/>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1D819E77" w14:textId="77777777" w:rsidR="00B16CB0" w:rsidRPr="002A77CC" w:rsidRDefault="005D3734" w:rsidP="00B16CB0">
            <w:pPr>
              <w:jc w:val="center"/>
            </w:pPr>
            <w:sdt>
              <w:sdtPr>
                <w:rPr>
                  <w:rFonts w:hint="eastAsia"/>
                </w:rPr>
                <w:id w:val="-552471259"/>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10A8EC50" w14:textId="77777777" w:rsidR="00B16CB0" w:rsidRPr="002A77CC" w:rsidRDefault="005D3734" w:rsidP="00B16CB0">
            <w:pPr>
              <w:jc w:val="center"/>
            </w:pPr>
            <w:sdt>
              <w:sdtPr>
                <w:rPr>
                  <w:rFonts w:hint="eastAsia"/>
                </w:rPr>
                <w:id w:val="-1090303781"/>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3B7E6B91" w14:textId="77777777" w:rsidR="00B16CB0" w:rsidRPr="002A77CC" w:rsidRDefault="005D3734" w:rsidP="00B16CB0">
            <w:pPr>
              <w:jc w:val="center"/>
            </w:pPr>
            <w:sdt>
              <w:sdtPr>
                <w:rPr>
                  <w:rFonts w:hint="eastAsia"/>
                </w:rPr>
                <w:id w:val="-1918934922"/>
                <w:showingPlcHdr/>
              </w:sdtPr>
              <w:sdtEndPr/>
              <w:sdtContent>
                <w:r w:rsidR="00B16CB0" w:rsidRPr="002A77CC">
                  <w:rPr>
                    <w:rStyle w:val="aff3"/>
                    <w:rFonts w:hint="eastAsia"/>
                    <w:color w:val="auto"/>
                  </w:rPr>
                  <w:t>输入</w:t>
                </w:r>
              </w:sdtContent>
            </w:sdt>
          </w:p>
        </w:tc>
      </w:tr>
      <w:tr w:rsidR="00B16CB0" w:rsidRPr="002A77CC" w14:paraId="56767FA5"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759C46A5" w14:textId="77777777" w:rsidR="00B16CB0" w:rsidRPr="002A77CC" w:rsidRDefault="005D3734" w:rsidP="00B16CB0">
            <w:pPr>
              <w:jc w:val="center"/>
            </w:pPr>
            <w:sdt>
              <w:sdtPr>
                <w:rPr>
                  <w:rFonts w:hint="eastAsia"/>
                </w:rPr>
                <w:id w:val="-1779710634"/>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074F17AA" w14:textId="77777777" w:rsidR="00B16CB0" w:rsidRPr="002A77CC" w:rsidRDefault="005D3734" w:rsidP="00B16CB0">
            <w:pPr>
              <w:jc w:val="center"/>
            </w:pPr>
            <w:sdt>
              <w:sdtPr>
                <w:rPr>
                  <w:rFonts w:hint="eastAsia"/>
                </w:rPr>
                <w:id w:val="-409544319"/>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004B81A5" w14:textId="77777777" w:rsidR="00B16CB0" w:rsidRPr="002A77CC" w:rsidRDefault="005D3734" w:rsidP="00B16CB0">
            <w:pPr>
              <w:jc w:val="center"/>
            </w:pPr>
            <w:sdt>
              <w:sdtPr>
                <w:rPr>
                  <w:rFonts w:hint="eastAsia"/>
                </w:rPr>
                <w:id w:val="-712420294"/>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6BB942D9" w14:textId="77777777" w:rsidR="00B16CB0" w:rsidRPr="002A77CC" w:rsidRDefault="005D3734" w:rsidP="00B16CB0">
            <w:pPr>
              <w:jc w:val="center"/>
            </w:pPr>
            <w:sdt>
              <w:sdtPr>
                <w:rPr>
                  <w:rFonts w:hint="eastAsia"/>
                </w:rPr>
                <w:id w:val="1531686251"/>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3D46699B" w14:textId="77777777" w:rsidR="00B16CB0" w:rsidRPr="002A77CC" w:rsidRDefault="005D3734" w:rsidP="00B16CB0">
            <w:pPr>
              <w:jc w:val="center"/>
            </w:pPr>
            <w:sdt>
              <w:sdtPr>
                <w:rPr>
                  <w:rFonts w:hint="eastAsia"/>
                </w:rPr>
                <w:id w:val="830563203"/>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514E4164" w14:textId="77777777" w:rsidR="00B16CB0" w:rsidRPr="002A77CC" w:rsidRDefault="005D3734" w:rsidP="00B16CB0">
            <w:pPr>
              <w:jc w:val="center"/>
            </w:pPr>
            <w:sdt>
              <w:sdtPr>
                <w:rPr>
                  <w:rFonts w:hint="eastAsia"/>
                </w:rPr>
                <w:id w:val="1708525958"/>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422F6A40" w14:textId="77777777" w:rsidR="00B16CB0" w:rsidRPr="002A77CC" w:rsidRDefault="005D3734" w:rsidP="00B16CB0">
            <w:pPr>
              <w:jc w:val="center"/>
            </w:pPr>
            <w:sdt>
              <w:sdtPr>
                <w:rPr>
                  <w:rFonts w:hint="eastAsia"/>
                </w:rPr>
                <w:id w:val="-1796668039"/>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300BF9AF" w14:textId="77777777" w:rsidR="00B16CB0" w:rsidRPr="002A77CC" w:rsidRDefault="005D3734" w:rsidP="00B16CB0">
            <w:pPr>
              <w:jc w:val="center"/>
            </w:pPr>
            <w:sdt>
              <w:sdtPr>
                <w:rPr>
                  <w:rFonts w:hint="eastAsia"/>
                </w:rPr>
                <w:id w:val="1871188201"/>
                <w:showingPlcHdr/>
              </w:sdtPr>
              <w:sdtEndPr/>
              <w:sdtContent>
                <w:r w:rsidR="00B16CB0" w:rsidRPr="002A77CC">
                  <w:rPr>
                    <w:rStyle w:val="aff3"/>
                    <w:rFonts w:hint="eastAsia"/>
                    <w:color w:val="auto"/>
                  </w:rPr>
                  <w:t>输入</w:t>
                </w:r>
              </w:sdtContent>
            </w:sdt>
          </w:p>
        </w:tc>
      </w:tr>
      <w:tr w:rsidR="00B16CB0" w:rsidRPr="002A77CC" w14:paraId="2B5091FF"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1B0BCB50" w14:textId="77777777" w:rsidR="00B16CB0" w:rsidRPr="002A77CC" w:rsidRDefault="005D3734" w:rsidP="00B16CB0">
            <w:pPr>
              <w:jc w:val="center"/>
            </w:pPr>
            <w:sdt>
              <w:sdtPr>
                <w:rPr>
                  <w:rFonts w:hint="eastAsia"/>
                </w:rPr>
                <w:id w:val="1057973011"/>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2E8384E5" w14:textId="77777777" w:rsidR="00B16CB0" w:rsidRPr="002A77CC" w:rsidRDefault="005D3734" w:rsidP="00B16CB0">
            <w:pPr>
              <w:jc w:val="center"/>
            </w:pPr>
            <w:sdt>
              <w:sdtPr>
                <w:rPr>
                  <w:rFonts w:hint="eastAsia"/>
                </w:rPr>
                <w:id w:val="-581376123"/>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068E0DF3" w14:textId="77777777" w:rsidR="00B16CB0" w:rsidRPr="002A77CC" w:rsidRDefault="005D3734" w:rsidP="00B16CB0">
            <w:pPr>
              <w:jc w:val="center"/>
            </w:pPr>
            <w:sdt>
              <w:sdtPr>
                <w:rPr>
                  <w:rFonts w:hint="eastAsia"/>
                </w:rPr>
                <w:id w:val="282551348"/>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12B9E511" w14:textId="77777777" w:rsidR="00B16CB0" w:rsidRPr="002A77CC" w:rsidRDefault="005D3734" w:rsidP="00B16CB0">
            <w:pPr>
              <w:jc w:val="center"/>
            </w:pPr>
            <w:sdt>
              <w:sdtPr>
                <w:rPr>
                  <w:rFonts w:hint="eastAsia"/>
                </w:rPr>
                <w:id w:val="-1233157164"/>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00958317" w14:textId="77777777" w:rsidR="00B16CB0" w:rsidRPr="002A77CC" w:rsidRDefault="005D3734" w:rsidP="00B16CB0">
            <w:pPr>
              <w:jc w:val="center"/>
            </w:pPr>
            <w:sdt>
              <w:sdtPr>
                <w:rPr>
                  <w:rFonts w:hint="eastAsia"/>
                </w:rPr>
                <w:id w:val="490066569"/>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02D2A888" w14:textId="77777777" w:rsidR="00B16CB0" w:rsidRPr="002A77CC" w:rsidRDefault="005D3734" w:rsidP="00B16CB0">
            <w:pPr>
              <w:jc w:val="center"/>
            </w:pPr>
            <w:sdt>
              <w:sdtPr>
                <w:rPr>
                  <w:rFonts w:hint="eastAsia"/>
                </w:rPr>
                <w:id w:val="-656692096"/>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66980C19" w14:textId="77777777" w:rsidR="00B16CB0" w:rsidRPr="002A77CC" w:rsidRDefault="005D3734" w:rsidP="00B16CB0">
            <w:pPr>
              <w:jc w:val="center"/>
            </w:pPr>
            <w:sdt>
              <w:sdtPr>
                <w:rPr>
                  <w:rFonts w:hint="eastAsia"/>
                </w:rPr>
                <w:id w:val="1152251657"/>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7215043D" w14:textId="77777777" w:rsidR="00B16CB0" w:rsidRPr="002A77CC" w:rsidRDefault="005D3734" w:rsidP="00B16CB0">
            <w:pPr>
              <w:jc w:val="center"/>
            </w:pPr>
            <w:sdt>
              <w:sdtPr>
                <w:rPr>
                  <w:rFonts w:hint="eastAsia"/>
                </w:rPr>
                <w:id w:val="1980964521"/>
                <w:showingPlcHdr/>
              </w:sdtPr>
              <w:sdtEndPr/>
              <w:sdtContent>
                <w:r w:rsidR="00B16CB0" w:rsidRPr="002A77CC">
                  <w:rPr>
                    <w:rStyle w:val="aff3"/>
                    <w:rFonts w:hint="eastAsia"/>
                    <w:color w:val="auto"/>
                  </w:rPr>
                  <w:t>输入</w:t>
                </w:r>
              </w:sdtContent>
            </w:sdt>
          </w:p>
        </w:tc>
      </w:tr>
      <w:tr w:rsidR="00B16CB0" w:rsidRPr="002A77CC" w14:paraId="7E6DD945"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4CFDA499" w14:textId="77777777" w:rsidR="00B16CB0" w:rsidRPr="002A77CC" w:rsidRDefault="005D3734" w:rsidP="00B16CB0">
            <w:pPr>
              <w:jc w:val="center"/>
            </w:pPr>
            <w:sdt>
              <w:sdtPr>
                <w:rPr>
                  <w:rFonts w:hint="eastAsia"/>
                </w:rPr>
                <w:id w:val="-1177803455"/>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39A06DEE" w14:textId="77777777" w:rsidR="00B16CB0" w:rsidRPr="002A77CC" w:rsidRDefault="005D3734" w:rsidP="00B16CB0">
            <w:pPr>
              <w:jc w:val="center"/>
            </w:pPr>
            <w:sdt>
              <w:sdtPr>
                <w:rPr>
                  <w:rFonts w:hint="eastAsia"/>
                </w:rPr>
                <w:id w:val="897097168"/>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5AA60FF6" w14:textId="77777777" w:rsidR="00B16CB0" w:rsidRPr="002A77CC" w:rsidRDefault="005D3734" w:rsidP="00B16CB0">
            <w:pPr>
              <w:jc w:val="center"/>
            </w:pPr>
            <w:sdt>
              <w:sdtPr>
                <w:rPr>
                  <w:rFonts w:hint="eastAsia"/>
                </w:rPr>
                <w:id w:val="6877625"/>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2FBF3BAA" w14:textId="77777777" w:rsidR="00B16CB0" w:rsidRPr="002A77CC" w:rsidRDefault="005D3734" w:rsidP="00B16CB0">
            <w:pPr>
              <w:jc w:val="center"/>
            </w:pPr>
            <w:sdt>
              <w:sdtPr>
                <w:rPr>
                  <w:rFonts w:hint="eastAsia"/>
                </w:rPr>
                <w:id w:val="247699640"/>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5660C6CB" w14:textId="77777777" w:rsidR="00B16CB0" w:rsidRPr="002A77CC" w:rsidRDefault="005D3734" w:rsidP="00B16CB0">
            <w:pPr>
              <w:jc w:val="center"/>
            </w:pPr>
            <w:sdt>
              <w:sdtPr>
                <w:rPr>
                  <w:rFonts w:hint="eastAsia"/>
                </w:rPr>
                <w:id w:val="-1803844136"/>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59B73203" w14:textId="77777777" w:rsidR="00B16CB0" w:rsidRPr="002A77CC" w:rsidRDefault="005D3734" w:rsidP="00B16CB0">
            <w:pPr>
              <w:jc w:val="center"/>
            </w:pPr>
            <w:sdt>
              <w:sdtPr>
                <w:rPr>
                  <w:rFonts w:hint="eastAsia"/>
                </w:rPr>
                <w:id w:val="-1426179885"/>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640675E1" w14:textId="77777777" w:rsidR="00B16CB0" w:rsidRPr="002A77CC" w:rsidRDefault="005D3734" w:rsidP="00B16CB0">
            <w:pPr>
              <w:jc w:val="center"/>
            </w:pPr>
            <w:sdt>
              <w:sdtPr>
                <w:rPr>
                  <w:rFonts w:hint="eastAsia"/>
                </w:rPr>
                <w:id w:val="251630774"/>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66E51BF1" w14:textId="77777777" w:rsidR="00B16CB0" w:rsidRPr="002A77CC" w:rsidRDefault="005D3734" w:rsidP="00B16CB0">
            <w:pPr>
              <w:jc w:val="center"/>
            </w:pPr>
            <w:sdt>
              <w:sdtPr>
                <w:rPr>
                  <w:rFonts w:hint="eastAsia"/>
                </w:rPr>
                <w:id w:val="-107272684"/>
                <w:showingPlcHdr/>
              </w:sdtPr>
              <w:sdtEndPr/>
              <w:sdtContent>
                <w:r w:rsidR="00B16CB0" w:rsidRPr="002A77CC">
                  <w:rPr>
                    <w:rStyle w:val="aff3"/>
                    <w:rFonts w:hint="eastAsia"/>
                    <w:color w:val="auto"/>
                  </w:rPr>
                  <w:t>输入</w:t>
                </w:r>
              </w:sdtContent>
            </w:sdt>
          </w:p>
        </w:tc>
      </w:tr>
      <w:tr w:rsidR="00B16CB0" w:rsidRPr="002A77CC" w14:paraId="0F4C3528"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57351B69" w14:textId="77777777" w:rsidR="00B16CB0" w:rsidRPr="002A77CC" w:rsidRDefault="005D3734" w:rsidP="00B16CB0">
            <w:pPr>
              <w:jc w:val="center"/>
            </w:pPr>
            <w:sdt>
              <w:sdtPr>
                <w:rPr>
                  <w:rFonts w:hint="eastAsia"/>
                </w:rPr>
                <w:id w:val="-1278713605"/>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2B6961FD" w14:textId="77777777" w:rsidR="00B16CB0" w:rsidRPr="002A77CC" w:rsidRDefault="005D3734" w:rsidP="00B16CB0">
            <w:pPr>
              <w:jc w:val="center"/>
            </w:pPr>
            <w:sdt>
              <w:sdtPr>
                <w:rPr>
                  <w:rFonts w:hint="eastAsia"/>
                </w:rPr>
                <w:id w:val="-1526552623"/>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04E0EE65" w14:textId="77777777" w:rsidR="00B16CB0" w:rsidRPr="002A77CC" w:rsidRDefault="005D3734" w:rsidP="00B16CB0">
            <w:pPr>
              <w:jc w:val="center"/>
            </w:pPr>
            <w:sdt>
              <w:sdtPr>
                <w:rPr>
                  <w:rFonts w:hint="eastAsia"/>
                </w:rPr>
                <w:id w:val="-2073572177"/>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4426571B" w14:textId="77777777" w:rsidR="00B16CB0" w:rsidRPr="002A77CC" w:rsidRDefault="005D3734" w:rsidP="00B16CB0">
            <w:pPr>
              <w:jc w:val="center"/>
            </w:pPr>
            <w:sdt>
              <w:sdtPr>
                <w:rPr>
                  <w:rFonts w:hint="eastAsia"/>
                </w:rPr>
                <w:id w:val="1747377323"/>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0DE88C6A" w14:textId="77777777" w:rsidR="00B16CB0" w:rsidRPr="002A77CC" w:rsidRDefault="005D3734" w:rsidP="00B16CB0">
            <w:pPr>
              <w:jc w:val="center"/>
            </w:pPr>
            <w:sdt>
              <w:sdtPr>
                <w:rPr>
                  <w:rFonts w:hint="eastAsia"/>
                </w:rPr>
                <w:id w:val="1260721122"/>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2D5F7DAD" w14:textId="77777777" w:rsidR="00B16CB0" w:rsidRPr="002A77CC" w:rsidRDefault="005D3734" w:rsidP="00B16CB0">
            <w:pPr>
              <w:jc w:val="center"/>
            </w:pPr>
            <w:sdt>
              <w:sdtPr>
                <w:rPr>
                  <w:rFonts w:hint="eastAsia"/>
                </w:rPr>
                <w:id w:val="676083419"/>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43650E0B" w14:textId="77777777" w:rsidR="00B16CB0" w:rsidRPr="002A77CC" w:rsidRDefault="005D3734" w:rsidP="00B16CB0">
            <w:pPr>
              <w:jc w:val="center"/>
            </w:pPr>
            <w:sdt>
              <w:sdtPr>
                <w:rPr>
                  <w:rFonts w:hint="eastAsia"/>
                </w:rPr>
                <w:id w:val="-1629923124"/>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16D89EAE" w14:textId="77777777" w:rsidR="00B16CB0" w:rsidRPr="002A77CC" w:rsidRDefault="005D3734" w:rsidP="00B16CB0">
            <w:pPr>
              <w:jc w:val="center"/>
            </w:pPr>
            <w:sdt>
              <w:sdtPr>
                <w:rPr>
                  <w:rFonts w:hint="eastAsia"/>
                </w:rPr>
                <w:id w:val="1053421586"/>
                <w:showingPlcHdr/>
              </w:sdtPr>
              <w:sdtEndPr/>
              <w:sdtContent>
                <w:r w:rsidR="00B16CB0" w:rsidRPr="002A77CC">
                  <w:rPr>
                    <w:rStyle w:val="aff3"/>
                    <w:rFonts w:hint="eastAsia"/>
                    <w:color w:val="auto"/>
                  </w:rPr>
                  <w:t>输入</w:t>
                </w:r>
              </w:sdtContent>
            </w:sdt>
          </w:p>
        </w:tc>
      </w:tr>
      <w:tr w:rsidR="00B16CB0" w:rsidRPr="002A77CC" w14:paraId="4A9768A5"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799FFEFE" w14:textId="77777777" w:rsidR="00B16CB0" w:rsidRPr="002A77CC" w:rsidRDefault="005D3734" w:rsidP="00B16CB0">
            <w:pPr>
              <w:jc w:val="center"/>
            </w:pPr>
            <w:sdt>
              <w:sdtPr>
                <w:rPr>
                  <w:rFonts w:hint="eastAsia"/>
                </w:rPr>
                <w:id w:val="616189538"/>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0A0650B6" w14:textId="77777777" w:rsidR="00B16CB0" w:rsidRPr="002A77CC" w:rsidRDefault="005D3734" w:rsidP="00B16CB0">
            <w:pPr>
              <w:jc w:val="center"/>
            </w:pPr>
            <w:sdt>
              <w:sdtPr>
                <w:rPr>
                  <w:rFonts w:hint="eastAsia"/>
                </w:rPr>
                <w:id w:val="1965771289"/>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2F53021A" w14:textId="77777777" w:rsidR="00B16CB0" w:rsidRPr="002A77CC" w:rsidRDefault="005D3734" w:rsidP="00B16CB0">
            <w:pPr>
              <w:jc w:val="center"/>
            </w:pPr>
            <w:sdt>
              <w:sdtPr>
                <w:rPr>
                  <w:rFonts w:hint="eastAsia"/>
                </w:rPr>
                <w:id w:val="-1277559520"/>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1E846AD3" w14:textId="77777777" w:rsidR="00B16CB0" w:rsidRPr="002A77CC" w:rsidRDefault="005D3734" w:rsidP="00B16CB0">
            <w:pPr>
              <w:jc w:val="center"/>
            </w:pPr>
            <w:sdt>
              <w:sdtPr>
                <w:rPr>
                  <w:rFonts w:hint="eastAsia"/>
                </w:rPr>
                <w:id w:val="839281758"/>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5902F026" w14:textId="77777777" w:rsidR="00B16CB0" w:rsidRPr="002A77CC" w:rsidRDefault="005D3734" w:rsidP="00B16CB0">
            <w:pPr>
              <w:jc w:val="center"/>
            </w:pPr>
            <w:sdt>
              <w:sdtPr>
                <w:rPr>
                  <w:rFonts w:hint="eastAsia"/>
                </w:rPr>
                <w:id w:val="-724219875"/>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60C3D74A" w14:textId="77777777" w:rsidR="00B16CB0" w:rsidRPr="002A77CC" w:rsidRDefault="005D3734" w:rsidP="00B16CB0">
            <w:pPr>
              <w:jc w:val="center"/>
            </w:pPr>
            <w:sdt>
              <w:sdtPr>
                <w:rPr>
                  <w:rFonts w:hint="eastAsia"/>
                </w:rPr>
                <w:id w:val="1145249897"/>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54272AE4" w14:textId="77777777" w:rsidR="00B16CB0" w:rsidRPr="002A77CC" w:rsidRDefault="005D3734" w:rsidP="00B16CB0">
            <w:pPr>
              <w:jc w:val="center"/>
            </w:pPr>
            <w:sdt>
              <w:sdtPr>
                <w:rPr>
                  <w:rFonts w:hint="eastAsia"/>
                </w:rPr>
                <w:id w:val="-1257057100"/>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7DA55413" w14:textId="77777777" w:rsidR="00B16CB0" w:rsidRPr="002A77CC" w:rsidRDefault="005D3734" w:rsidP="00B16CB0">
            <w:pPr>
              <w:jc w:val="center"/>
            </w:pPr>
            <w:sdt>
              <w:sdtPr>
                <w:rPr>
                  <w:rFonts w:hint="eastAsia"/>
                </w:rPr>
                <w:id w:val="1845514176"/>
                <w:showingPlcHdr/>
              </w:sdtPr>
              <w:sdtEndPr/>
              <w:sdtContent>
                <w:r w:rsidR="00B16CB0" w:rsidRPr="002A77CC">
                  <w:rPr>
                    <w:rStyle w:val="aff3"/>
                    <w:rFonts w:hint="eastAsia"/>
                    <w:color w:val="auto"/>
                  </w:rPr>
                  <w:t>输入</w:t>
                </w:r>
              </w:sdtContent>
            </w:sdt>
          </w:p>
        </w:tc>
      </w:tr>
      <w:tr w:rsidR="00B16CB0" w:rsidRPr="002A77CC" w14:paraId="4A54D425"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2D9652A4" w14:textId="77777777" w:rsidR="00B16CB0" w:rsidRPr="002A77CC" w:rsidRDefault="005D3734" w:rsidP="00B16CB0">
            <w:pPr>
              <w:jc w:val="center"/>
            </w:pPr>
            <w:sdt>
              <w:sdtPr>
                <w:rPr>
                  <w:rFonts w:hint="eastAsia"/>
                </w:rPr>
                <w:id w:val="-656612791"/>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7AED291A" w14:textId="77777777" w:rsidR="00B16CB0" w:rsidRPr="002A77CC" w:rsidRDefault="005D3734" w:rsidP="00B16CB0">
            <w:pPr>
              <w:jc w:val="center"/>
            </w:pPr>
            <w:sdt>
              <w:sdtPr>
                <w:rPr>
                  <w:rFonts w:hint="eastAsia"/>
                </w:rPr>
                <w:id w:val="450299801"/>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774ECE3E" w14:textId="77777777" w:rsidR="00B16CB0" w:rsidRPr="002A77CC" w:rsidRDefault="005D3734" w:rsidP="00B16CB0">
            <w:pPr>
              <w:jc w:val="center"/>
            </w:pPr>
            <w:sdt>
              <w:sdtPr>
                <w:rPr>
                  <w:rFonts w:hint="eastAsia"/>
                </w:rPr>
                <w:id w:val="819473222"/>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254B0DD9" w14:textId="77777777" w:rsidR="00B16CB0" w:rsidRPr="002A77CC" w:rsidRDefault="005D3734" w:rsidP="00B16CB0">
            <w:pPr>
              <w:jc w:val="center"/>
            </w:pPr>
            <w:sdt>
              <w:sdtPr>
                <w:rPr>
                  <w:rFonts w:hint="eastAsia"/>
                </w:rPr>
                <w:id w:val="2075931909"/>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4B5EF1E8" w14:textId="77777777" w:rsidR="00B16CB0" w:rsidRPr="002A77CC" w:rsidRDefault="005D3734" w:rsidP="00B16CB0">
            <w:pPr>
              <w:jc w:val="center"/>
            </w:pPr>
            <w:sdt>
              <w:sdtPr>
                <w:rPr>
                  <w:rFonts w:hint="eastAsia"/>
                </w:rPr>
                <w:id w:val="325167558"/>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14733457" w14:textId="77777777" w:rsidR="00B16CB0" w:rsidRPr="002A77CC" w:rsidRDefault="005D3734" w:rsidP="00B16CB0">
            <w:pPr>
              <w:jc w:val="center"/>
            </w:pPr>
            <w:sdt>
              <w:sdtPr>
                <w:rPr>
                  <w:rFonts w:hint="eastAsia"/>
                </w:rPr>
                <w:id w:val="-1633947444"/>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22ABA607" w14:textId="77777777" w:rsidR="00B16CB0" w:rsidRPr="002A77CC" w:rsidRDefault="005D3734" w:rsidP="00B16CB0">
            <w:pPr>
              <w:jc w:val="center"/>
            </w:pPr>
            <w:sdt>
              <w:sdtPr>
                <w:rPr>
                  <w:rFonts w:hint="eastAsia"/>
                </w:rPr>
                <w:id w:val="-67883639"/>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2E0D2BC4" w14:textId="77777777" w:rsidR="00B16CB0" w:rsidRPr="002A77CC" w:rsidRDefault="005D3734" w:rsidP="00B16CB0">
            <w:pPr>
              <w:jc w:val="center"/>
            </w:pPr>
            <w:sdt>
              <w:sdtPr>
                <w:rPr>
                  <w:rFonts w:hint="eastAsia"/>
                </w:rPr>
                <w:id w:val="-974901185"/>
                <w:showingPlcHdr/>
              </w:sdtPr>
              <w:sdtEndPr/>
              <w:sdtContent>
                <w:r w:rsidR="00B16CB0" w:rsidRPr="002A77CC">
                  <w:rPr>
                    <w:rStyle w:val="aff3"/>
                    <w:rFonts w:hint="eastAsia"/>
                    <w:color w:val="auto"/>
                  </w:rPr>
                  <w:t>输入</w:t>
                </w:r>
              </w:sdtContent>
            </w:sdt>
          </w:p>
        </w:tc>
      </w:tr>
      <w:tr w:rsidR="00B16CB0" w:rsidRPr="002A77CC" w14:paraId="5B86A8B1" w14:textId="77777777" w:rsidTr="00B16CB0">
        <w:trPr>
          <w:trHeight w:val="291"/>
          <w:jc w:val="center"/>
        </w:trPr>
        <w:tc>
          <w:tcPr>
            <w:tcW w:w="0" w:type="auto"/>
            <w:tcBorders>
              <w:top w:val="single" w:sz="4" w:space="0" w:color="auto"/>
              <w:left w:val="single" w:sz="4" w:space="0" w:color="auto"/>
              <w:bottom w:val="single" w:sz="4" w:space="0" w:color="auto"/>
              <w:right w:val="single" w:sz="4" w:space="0" w:color="auto"/>
            </w:tcBorders>
          </w:tcPr>
          <w:p w14:paraId="335B7665" w14:textId="77777777" w:rsidR="00B16CB0" w:rsidRPr="002A77CC" w:rsidRDefault="005D3734" w:rsidP="00B16CB0">
            <w:pPr>
              <w:jc w:val="center"/>
            </w:pPr>
            <w:sdt>
              <w:sdtPr>
                <w:rPr>
                  <w:rFonts w:hint="eastAsia"/>
                </w:rPr>
                <w:id w:val="-2146120564"/>
                <w:showingPlcHdr/>
              </w:sdtPr>
              <w:sdtEndPr/>
              <w:sdtContent>
                <w:r w:rsidR="00B16CB0" w:rsidRPr="002A77CC">
                  <w:rPr>
                    <w:rStyle w:val="aff3"/>
                    <w:rFonts w:hint="eastAsia"/>
                    <w:color w:val="auto"/>
                  </w:rPr>
                  <w:t>输入</w:t>
                </w:r>
              </w:sdtContent>
            </w:sdt>
          </w:p>
        </w:tc>
        <w:tc>
          <w:tcPr>
            <w:tcW w:w="1237" w:type="dxa"/>
            <w:tcBorders>
              <w:top w:val="single" w:sz="4" w:space="0" w:color="auto"/>
              <w:left w:val="single" w:sz="4" w:space="0" w:color="auto"/>
              <w:bottom w:val="single" w:sz="4" w:space="0" w:color="auto"/>
              <w:right w:val="single" w:sz="4" w:space="0" w:color="auto"/>
            </w:tcBorders>
          </w:tcPr>
          <w:p w14:paraId="56D9CA32" w14:textId="77777777" w:rsidR="00B16CB0" w:rsidRPr="002A77CC" w:rsidRDefault="005D3734" w:rsidP="00B16CB0">
            <w:pPr>
              <w:jc w:val="center"/>
            </w:pPr>
            <w:sdt>
              <w:sdtPr>
                <w:rPr>
                  <w:rFonts w:hint="eastAsia"/>
                </w:rPr>
                <w:id w:val="198285765"/>
                <w:showingPlcHdr/>
              </w:sdtPr>
              <w:sdtEndPr/>
              <w:sdtContent>
                <w:r w:rsidR="00B16CB0" w:rsidRPr="002A77CC">
                  <w:rPr>
                    <w:rStyle w:val="aff3"/>
                    <w:rFonts w:hint="eastAsia"/>
                    <w:color w:val="auto"/>
                  </w:rPr>
                  <w:t>输入</w:t>
                </w:r>
              </w:sdtContent>
            </w:sdt>
          </w:p>
        </w:tc>
        <w:tc>
          <w:tcPr>
            <w:tcW w:w="1606" w:type="dxa"/>
            <w:tcBorders>
              <w:top w:val="single" w:sz="4" w:space="0" w:color="auto"/>
              <w:left w:val="single" w:sz="4" w:space="0" w:color="auto"/>
              <w:bottom w:val="single" w:sz="4" w:space="0" w:color="auto"/>
              <w:right w:val="single" w:sz="4" w:space="0" w:color="auto"/>
            </w:tcBorders>
          </w:tcPr>
          <w:p w14:paraId="7C2EC145" w14:textId="77777777" w:rsidR="00B16CB0" w:rsidRPr="002A77CC" w:rsidRDefault="005D3734" w:rsidP="00B16CB0">
            <w:pPr>
              <w:jc w:val="center"/>
            </w:pPr>
            <w:sdt>
              <w:sdtPr>
                <w:rPr>
                  <w:rFonts w:hint="eastAsia"/>
                </w:rPr>
                <w:id w:val="-2109737470"/>
                <w:showingPlcHdr/>
              </w:sdtPr>
              <w:sdtEndPr/>
              <w:sdtContent>
                <w:r w:rsidR="00B16CB0" w:rsidRPr="002A77CC">
                  <w:rPr>
                    <w:rStyle w:val="aff3"/>
                    <w:rFonts w:hint="eastAsia"/>
                    <w:color w:val="auto"/>
                  </w:rPr>
                  <w:t>输入</w:t>
                </w:r>
              </w:sdtContent>
            </w:sdt>
          </w:p>
        </w:tc>
        <w:tc>
          <w:tcPr>
            <w:tcW w:w="1500" w:type="dxa"/>
            <w:tcBorders>
              <w:top w:val="single" w:sz="4" w:space="0" w:color="auto"/>
              <w:left w:val="single" w:sz="4" w:space="0" w:color="auto"/>
              <w:bottom w:val="single" w:sz="4" w:space="0" w:color="auto"/>
              <w:right w:val="single" w:sz="4" w:space="0" w:color="auto"/>
            </w:tcBorders>
          </w:tcPr>
          <w:p w14:paraId="28B95D7E" w14:textId="77777777" w:rsidR="00B16CB0" w:rsidRPr="002A77CC" w:rsidRDefault="005D3734" w:rsidP="00B16CB0">
            <w:pPr>
              <w:jc w:val="center"/>
            </w:pPr>
            <w:sdt>
              <w:sdtPr>
                <w:rPr>
                  <w:rFonts w:hint="eastAsia"/>
                </w:rPr>
                <w:id w:val="-481238269"/>
                <w:showingPlcHdr/>
              </w:sdtPr>
              <w:sdtEndPr/>
              <w:sdtContent>
                <w:r w:rsidR="00B16CB0" w:rsidRPr="002A77CC">
                  <w:rPr>
                    <w:rStyle w:val="aff3"/>
                    <w:rFonts w:hint="eastAsia"/>
                    <w:color w:val="auto"/>
                  </w:rPr>
                  <w:t>输入</w:t>
                </w:r>
              </w:sdtContent>
            </w:sdt>
          </w:p>
        </w:tc>
        <w:tc>
          <w:tcPr>
            <w:tcW w:w="992" w:type="dxa"/>
            <w:tcBorders>
              <w:top w:val="single" w:sz="4" w:space="0" w:color="auto"/>
              <w:left w:val="single" w:sz="4" w:space="0" w:color="auto"/>
              <w:bottom w:val="single" w:sz="4" w:space="0" w:color="auto"/>
              <w:right w:val="single" w:sz="4" w:space="0" w:color="auto"/>
            </w:tcBorders>
          </w:tcPr>
          <w:p w14:paraId="6A447420" w14:textId="77777777" w:rsidR="00B16CB0" w:rsidRPr="002A77CC" w:rsidRDefault="005D3734" w:rsidP="00B16CB0">
            <w:pPr>
              <w:jc w:val="center"/>
            </w:pPr>
            <w:sdt>
              <w:sdtPr>
                <w:rPr>
                  <w:rFonts w:hint="eastAsia"/>
                </w:rPr>
                <w:id w:val="-1465343481"/>
                <w:showingPlcHdr/>
              </w:sdtPr>
              <w:sdtEndPr/>
              <w:sdtContent>
                <w:r w:rsidR="00B16CB0" w:rsidRPr="002A77CC">
                  <w:rPr>
                    <w:rStyle w:val="aff3"/>
                    <w:rFonts w:hint="eastAsia"/>
                    <w:color w:val="auto"/>
                  </w:rPr>
                  <w:t>输入</w:t>
                </w:r>
              </w:sdtContent>
            </w:sdt>
          </w:p>
        </w:tc>
        <w:tc>
          <w:tcPr>
            <w:tcW w:w="993" w:type="dxa"/>
            <w:tcBorders>
              <w:top w:val="single" w:sz="4" w:space="0" w:color="auto"/>
              <w:left w:val="single" w:sz="4" w:space="0" w:color="auto"/>
              <w:bottom w:val="single" w:sz="4" w:space="0" w:color="auto"/>
              <w:right w:val="single" w:sz="4" w:space="0" w:color="auto"/>
            </w:tcBorders>
          </w:tcPr>
          <w:p w14:paraId="5F27E928" w14:textId="77777777" w:rsidR="00B16CB0" w:rsidRPr="002A77CC" w:rsidRDefault="005D3734" w:rsidP="00B16CB0">
            <w:pPr>
              <w:jc w:val="center"/>
            </w:pPr>
            <w:sdt>
              <w:sdtPr>
                <w:rPr>
                  <w:rFonts w:hint="eastAsia"/>
                </w:rPr>
                <w:id w:val="-31198912"/>
                <w:showingPlcHdr/>
              </w:sdtPr>
              <w:sdtEndPr/>
              <w:sdtContent>
                <w:r w:rsidR="00B16CB0" w:rsidRPr="002A77CC">
                  <w:rPr>
                    <w:rStyle w:val="aff3"/>
                    <w:rFonts w:hint="eastAsia"/>
                    <w:color w:val="auto"/>
                  </w:rPr>
                  <w:t>输入</w:t>
                </w:r>
              </w:sdtContent>
            </w:sdt>
          </w:p>
        </w:tc>
        <w:tc>
          <w:tcPr>
            <w:tcW w:w="1255" w:type="dxa"/>
            <w:tcBorders>
              <w:top w:val="single" w:sz="4" w:space="0" w:color="auto"/>
              <w:left w:val="single" w:sz="4" w:space="0" w:color="auto"/>
              <w:bottom w:val="single" w:sz="4" w:space="0" w:color="auto"/>
              <w:right w:val="single" w:sz="4" w:space="0" w:color="auto"/>
            </w:tcBorders>
          </w:tcPr>
          <w:p w14:paraId="19289533" w14:textId="77777777" w:rsidR="00B16CB0" w:rsidRPr="002A77CC" w:rsidRDefault="005D3734" w:rsidP="00B16CB0">
            <w:pPr>
              <w:jc w:val="center"/>
            </w:pPr>
            <w:sdt>
              <w:sdtPr>
                <w:rPr>
                  <w:rFonts w:hint="eastAsia"/>
                </w:rPr>
                <w:id w:val="1515271516"/>
                <w:showingPlcHdr/>
              </w:sdtPr>
              <w:sdtEndPr/>
              <w:sdtContent>
                <w:r w:rsidR="00B16CB0" w:rsidRPr="002A77CC">
                  <w:rPr>
                    <w:rStyle w:val="aff3"/>
                    <w:rFonts w:hint="eastAsia"/>
                    <w:color w:val="auto"/>
                  </w:rPr>
                  <w:t>输入</w:t>
                </w:r>
              </w:sdtContent>
            </w:sdt>
          </w:p>
        </w:tc>
        <w:tc>
          <w:tcPr>
            <w:tcW w:w="1256" w:type="dxa"/>
            <w:tcBorders>
              <w:top w:val="single" w:sz="4" w:space="0" w:color="auto"/>
              <w:left w:val="single" w:sz="4" w:space="0" w:color="auto"/>
              <w:bottom w:val="single" w:sz="4" w:space="0" w:color="auto"/>
              <w:right w:val="single" w:sz="4" w:space="0" w:color="auto"/>
            </w:tcBorders>
          </w:tcPr>
          <w:p w14:paraId="44F08E0F" w14:textId="77777777" w:rsidR="00B16CB0" w:rsidRPr="002A77CC" w:rsidRDefault="005D3734" w:rsidP="00B16CB0">
            <w:pPr>
              <w:jc w:val="center"/>
            </w:pPr>
            <w:sdt>
              <w:sdtPr>
                <w:rPr>
                  <w:rFonts w:hint="eastAsia"/>
                </w:rPr>
                <w:id w:val="1667430321"/>
                <w:showingPlcHdr/>
              </w:sdtPr>
              <w:sdtEndPr/>
              <w:sdtContent>
                <w:r w:rsidR="00B16CB0" w:rsidRPr="002A77CC">
                  <w:rPr>
                    <w:rStyle w:val="aff3"/>
                    <w:rFonts w:hint="eastAsia"/>
                    <w:color w:val="auto"/>
                  </w:rPr>
                  <w:t>输入</w:t>
                </w:r>
              </w:sdtContent>
            </w:sdt>
          </w:p>
        </w:tc>
      </w:tr>
    </w:tbl>
    <w:p w14:paraId="580286EF" w14:textId="77777777" w:rsidR="00B16CB0" w:rsidRPr="002A77CC" w:rsidRDefault="00B16CB0" w:rsidP="00B16CB0"/>
    <w:p w14:paraId="73FF6998"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2882E634" w14:textId="77777777" w:rsidR="00B16CB0" w:rsidRPr="002A77CC" w:rsidRDefault="00B16CB0" w:rsidP="00B16CB0">
      <w:pPr>
        <w:ind w:left="-110"/>
        <w:rPr>
          <w:b/>
        </w:rPr>
      </w:pPr>
      <w:r w:rsidRPr="002A77CC">
        <w:rPr>
          <w:rFonts w:hint="eastAsia"/>
          <w:b/>
        </w:rPr>
        <w:t>设计评价</w:t>
      </w:r>
      <w:r w:rsidRPr="002A77CC">
        <w:rPr>
          <w:b/>
        </w:rPr>
        <w:t>建议</w:t>
      </w:r>
      <w:r w:rsidRPr="002A77CC">
        <w:rPr>
          <w:rFonts w:hint="eastAsia"/>
          <w:b/>
        </w:rPr>
        <w:t>提交清单及要求：</w:t>
      </w:r>
    </w:p>
    <w:p w14:paraId="40C627A4" w14:textId="77777777" w:rsidR="00B16CB0" w:rsidRPr="002A77CC" w:rsidRDefault="00B16CB0" w:rsidP="00B16CB0">
      <w:r w:rsidRPr="002A77CC">
        <w:t xml:space="preserve">1 </w:t>
      </w:r>
      <w:r w:rsidRPr="002A77CC">
        <w:t>暖通施工图设计说明：应包含集中供暖空调系统的室内设计参数，包括温湿度和新风量等，并明确参照的设计标准；</w:t>
      </w:r>
    </w:p>
    <w:p w14:paraId="0CEB94C0" w14:textId="77777777" w:rsidR="00B16CB0" w:rsidRPr="002A77CC" w:rsidRDefault="00B16CB0" w:rsidP="00B16CB0">
      <w:r w:rsidRPr="002A77CC">
        <w:t xml:space="preserve">2 </w:t>
      </w:r>
      <w:r w:rsidRPr="002A77CC">
        <w:t>暖通施工图：应包含为达到设计参数所采用的空调系统的设计图纸，包括温湿度调节设施、风速保障和调节措施、新风量设计值和新风量控制措施等。</w:t>
      </w:r>
    </w:p>
    <w:p w14:paraId="44B638E1" w14:textId="77777777" w:rsidR="00B16CB0" w:rsidRPr="002A77CC" w:rsidRDefault="00B16CB0" w:rsidP="00B16CB0">
      <w:pPr>
        <w:ind w:left="-110"/>
        <w:rPr>
          <w:b/>
        </w:rPr>
      </w:pPr>
      <w:r w:rsidRPr="002A77CC">
        <w:rPr>
          <w:rFonts w:hint="eastAsia"/>
          <w:b/>
        </w:rPr>
        <w:t>运行评价</w:t>
      </w:r>
      <w:r w:rsidRPr="002A77CC">
        <w:rPr>
          <w:b/>
        </w:rPr>
        <w:t>建议提交材料及要求：</w:t>
      </w:r>
    </w:p>
    <w:p w14:paraId="1DB0F33F" w14:textId="77777777" w:rsidR="00B16CB0" w:rsidRPr="002A77CC" w:rsidRDefault="00B16CB0" w:rsidP="00B16CB0">
      <w:r w:rsidRPr="002A77CC">
        <w:t xml:space="preserve">1 </w:t>
      </w:r>
      <w:r w:rsidRPr="002A77CC">
        <w:t>暖通竣工图设计说明：应包括集中供暖空调系统的室内设计参数，包括温湿度、风速和新风量等以及参照的设计标准；</w:t>
      </w:r>
    </w:p>
    <w:p w14:paraId="287073C2" w14:textId="77777777" w:rsidR="00B16CB0" w:rsidRPr="002A77CC" w:rsidRDefault="00B16CB0" w:rsidP="00B16CB0">
      <w:r w:rsidRPr="002A77CC">
        <w:t xml:space="preserve">2 </w:t>
      </w:r>
      <w:r w:rsidRPr="002A77CC">
        <w:t>暖通竣工图：应提供为达到设计参数所采用的空调系统的设计图纸，包括温湿度调节设施、风速保障和调节措施、新风量设计值和新风量控制措施等；</w:t>
      </w:r>
    </w:p>
    <w:p w14:paraId="7D1591F8" w14:textId="77777777" w:rsidR="00B16CB0" w:rsidRPr="002A77CC" w:rsidRDefault="00B16CB0" w:rsidP="00B16CB0">
      <w:r w:rsidRPr="002A77CC">
        <w:t xml:space="preserve">3 </w:t>
      </w:r>
      <w:r w:rsidRPr="002A77CC">
        <w:t>室内温湿度检测报告：应包括典型房间空调期间的温度、湿度数据；</w:t>
      </w:r>
    </w:p>
    <w:p w14:paraId="3F8DD5A6" w14:textId="77777777" w:rsidR="00B16CB0" w:rsidRPr="002A77CC" w:rsidRDefault="00B16CB0" w:rsidP="00B16CB0">
      <w:r w:rsidRPr="002A77CC">
        <w:t xml:space="preserve">4 </w:t>
      </w:r>
      <w:r w:rsidRPr="002A77CC">
        <w:t>新风机组风量检测报告：应包括新风机组设计风量和实测风量值；</w:t>
      </w:r>
    </w:p>
    <w:p w14:paraId="3F4A1334" w14:textId="77777777" w:rsidR="00B16CB0" w:rsidRPr="002A77CC" w:rsidRDefault="00B16CB0" w:rsidP="00B16CB0">
      <w:r w:rsidRPr="002A77CC">
        <w:t xml:space="preserve">5 </w:t>
      </w:r>
      <w:r w:rsidRPr="002A77CC">
        <w:t>二氧化碳浓度检测报告：应包括典型房间空调期间的室内</w:t>
      </w:r>
      <w:r w:rsidRPr="002A77CC">
        <w:t>CO2</w:t>
      </w:r>
      <w:r w:rsidRPr="002A77CC">
        <w:t>浓度数据。</w:t>
      </w:r>
    </w:p>
    <w:p w14:paraId="17CF79D3"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E5090" w:rsidRPr="002A77CC" w14:paraId="35BA75D5" w14:textId="77777777" w:rsidTr="002E5090">
        <w:trPr>
          <w:trHeight w:val="983"/>
          <w:jc w:val="center"/>
        </w:trPr>
        <w:sdt>
          <w:sdtPr>
            <w:id w:val="1222331605"/>
            <w:showingPlcHdr/>
          </w:sdtPr>
          <w:sdtEndPr/>
          <w:sdtContent>
            <w:tc>
              <w:tcPr>
                <w:tcW w:w="8532" w:type="dxa"/>
              </w:tcPr>
              <w:p w14:paraId="0D815585" w14:textId="77777777" w:rsidR="00B16CB0" w:rsidRPr="002A77CC" w:rsidRDefault="00B16CB0" w:rsidP="00B16CB0">
                <w:r w:rsidRPr="002A77CC">
                  <w:rPr>
                    <w:rStyle w:val="aff3"/>
                    <w:rFonts w:hint="eastAsia"/>
                    <w:color w:val="auto"/>
                  </w:rPr>
                  <w:t>单击此处输入文字。</w:t>
                </w:r>
              </w:p>
            </w:tc>
          </w:sdtContent>
        </w:sdt>
      </w:tr>
    </w:tbl>
    <w:p w14:paraId="4D472DCA" w14:textId="77777777" w:rsidR="00B16CB0" w:rsidRPr="002A77CC" w:rsidRDefault="00B16CB0" w:rsidP="00B16CB0">
      <w:r w:rsidRPr="002A77CC">
        <w:rPr>
          <w:rFonts w:hint="eastAsia"/>
        </w:rPr>
        <w:br w:type="page"/>
      </w:r>
    </w:p>
    <w:p w14:paraId="3EB48E2D" w14:textId="77777777" w:rsidR="00B16CB0" w:rsidRPr="002A77CC" w:rsidRDefault="00B16CB0" w:rsidP="002A77CC">
      <w:pPr>
        <w:pStyle w:val="3"/>
      </w:pPr>
      <w:r w:rsidRPr="002A77CC">
        <w:lastRenderedPageBreak/>
        <w:t xml:space="preserve">8.1.5 </w:t>
      </w:r>
      <w:r w:rsidRPr="002A77CC">
        <w:rPr>
          <w:rFonts w:hint="eastAsia"/>
        </w:rPr>
        <w:t>在室内设计温、湿度条件下，建筑围护结构内表面不得结露。</w:t>
      </w:r>
    </w:p>
    <w:p w14:paraId="2FBF2E7D" w14:textId="77777777" w:rsidR="00B16CB0" w:rsidRPr="002A77CC" w:rsidRDefault="00B16CB0" w:rsidP="00B16CB0">
      <w:pPr>
        <w:spacing w:line="360" w:lineRule="auto"/>
        <w:rPr>
          <w:b/>
          <w:kern w:val="0"/>
          <w:sz w:val="22"/>
        </w:rPr>
      </w:pPr>
      <w:r w:rsidRPr="002A77CC">
        <w:rPr>
          <w:b/>
          <w:kern w:val="0"/>
          <w:sz w:val="22"/>
        </w:rPr>
        <w:t>参评情况</w:t>
      </w:r>
    </w:p>
    <w:p w14:paraId="54673897" w14:textId="212A1E7F" w:rsidR="00B16CB0" w:rsidRPr="002A77CC" w:rsidRDefault="00B16CB0" w:rsidP="00B16CB0">
      <w:pPr>
        <w:spacing w:line="360" w:lineRule="auto"/>
        <w:rPr>
          <w:kern w:val="0"/>
        </w:rPr>
      </w:pPr>
      <w:r w:rsidRPr="002A77CC">
        <w:rPr>
          <w:kern w:val="0"/>
        </w:rPr>
        <w:t>□</w:t>
      </w:r>
      <w:r w:rsidRPr="002A77CC">
        <w:rPr>
          <w:kern w:val="0"/>
        </w:rPr>
        <w:t>参评</w:t>
      </w:r>
      <w:r w:rsidRPr="002A77CC">
        <w:rPr>
          <w:rFonts w:hint="eastAsia"/>
          <w:kern w:val="0"/>
        </w:rPr>
        <w:t>；</w:t>
      </w:r>
      <w:r w:rsidRPr="002A77CC">
        <w:rPr>
          <w:kern w:val="0"/>
        </w:rPr>
        <w:t>□</w:t>
      </w:r>
      <w:r w:rsidRPr="002A77CC">
        <w:rPr>
          <w:kern w:val="0"/>
        </w:rPr>
        <w:t>不参评</w:t>
      </w:r>
      <w:r w:rsidRPr="002A77CC">
        <w:rPr>
          <w:rFonts w:hint="eastAsia"/>
          <w:kern w:val="0"/>
        </w:rPr>
        <w:t>，原因</w:t>
      </w:r>
      <w:r w:rsidRPr="002A77CC">
        <w:rPr>
          <w:rFonts w:hint="eastAsia"/>
        </w:rPr>
        <w:t>（</w:t>
      </w:r>
      <w:r w:rsidR="007D4832" w:rsidRPr="002A77CC">
        <w:rPr>
          <w:rFonts w:hint="eastAsia"/>
          <w:kern w:val="0"/>
        </w:rPr>
        <w:t>□</w:t>
      </w:r>
      <w:r w:rsidR="007D4832">
        <w:rPr>
          <w:rFonts w:hint="eastAsia"/>
          <w:kern w:val="0"/>
        </w:rPr>
        <w:t>项目所在地为温和地区和夏热冬暖地区、</w:t>
      </w:r>
      <w:r w:rsidRPr="002A77CC">
        <w:rPr>
          <w:rFonts w:hint="eastAsia"/>
          <w:kern w:val="0"/>
        </w:rPr>
        <w:t>□建筑无采暖需求、□其他</w:t>
      </w:r>
      <w:r w:rsidRPr="002A77CC">
        <w:rPr>
          <w:kern w:val="0"/>
          <w:u w:val="single"/>
        </w:rPr>
        <w:t xml:space="preserve">      </w:t>
      </w:r>
      <w:r w:rsidRPr="002A77CC">
        <w:t>）</w:t>
      </w:r>
    </w:p>
    <w:p w14:paraId="16F2E820" w14:textId="77777777" w:rsidR="00B16CB0" w:rsidRPr="002A77CC" w:rsidRDefault="00B16CB0" w:rsidP="00B16CB0"/>
    <w:p w14:paraId="7FBFE358" w14:textId="77777777" w:rsidR="00B16CB0" w:rsidRPr="002A77CC" w:rsidRDefault="00B16CB0" w:rsidP="00B16CB0">
      <w:pPr>
        <w:rPr>
          <w:b/>
          <w:lang w:val="zh-CN"/>
        </w:rPr>
      </w:pPr>
      <w:r w:rsidRPr="002A77CC">
        <w:rPr>
          <w:rFonts w:hint="eastAsia"/>
          <w:b/>
          <w:lang w:val="zh-CN"/>
        </w:rPr>
        <w:t xml:space="preserve">1 </w:t>
      </w:r>
      <w:r w:rsidRPr="002A77CC">
        <w:rPr>
          <w:rFonts w:hint="eastAsia"/>
          <w:b/>
          <w:lang w:val="zh-CN"/>
        </w:rPr>
        <w:t>达标自评</w:t>
      </w:r>
    </w:p>
    <w:p w14:paraId="7F81B15C" w14:textId="77777777" w:rsidR="00B16CB0" w:rsidRPr="002A77CC" w:rsidRDefault="005D3734" w:rsidP="00B16CB0">
      <w:pPr>
        <w:rPr>
          <w:lang w:val="zh-CN"/>
        </w:rPr>
      </w:pPr>
      <w:sdt>
        <w:sdtPr>
          <w:rPr>
            <w:rFonts w:hint="eastAsia"/>
          </w:rPr>
          <w:id w:val="1394089322"/>
        </w:sdtPr>
        <w:sdtEndPr/>
        <w:sdtContent>
          <w:r w:rsidR="00B16CB0" w:rsidRPr="002A77CC">
            <w:rPr>
              <w:rFonts w:ascii="MS Gothic" w:eastAsia="MS Gothic" w:hAnsi="MS Gothic" w:hint="eastAsia"/>
            </w:rPr>
            <w:t>☐</w:t>
          </w:r>
        </w:sdtContent>
      </w:sdt>
      <w:r w:rsidR="00B16CB0" w:rsidRPr="002A77CC">
        <w:rPr>
          <w:rFonts w:hint="eastAsia"/>
          <w:lang w:val="zh-CN"/>
        </w:rPr>
        <w:t>达标；</w:t>
      </w:r>
      <w:sdt>
        <w:sdtPr>
          <w:rPr>
            <w:rFonts w:hint="eastAsia"/>
          </w:rPr>
          <w:id w:val="983664468"/>
        </w:sdtPr>
        <w:sdtEndPr/>
        <w:sdtContent>
          <w:r w:rsidR="00B16CB0" w:rsidRPr="002A77CC">
            <w:rPr>
              <w:rFonts w:ascii="MS Gothic" w:eastAsia="MS Gothic" w:hAnsi="MS Gothic" w:hint="eastAsia"/>
            </w:rPr>
            <w:t>☐</w:t>
          </w:r>
        </w:sdtContent>
      </w:sdt>
      <w:r w:rsidR="00B16CB0" w:rsidRPr="002A77CC">
        <w:rPr>
          <w:rFonts w:hint="eastAsia"/>
          <w:lang w:val="zh-CN"/>
        </w:rPr>
        <w:t>不达标</w:t>
      </w:r>
    </w:p>
    <w:p w14:paraId="2D7E0325" w14:textId="77777777" w:rsidR="00B16CB0" w:rsidRPr="002A77CC" w:rsidRDefault="00B16CB0" w:rsidP="00B16CB0"/>
    <w:p w14:paraId="564B6B7F" w14:textId="77777777" w:rsidR="00B16CB0" w:rsidRPr="002A77CC" w:rsidRDefault="00B16CB0" w:rsidP="00B16CB0">
      <w:pPr>
        <w:rPr>
          <w:b/>
          <w:sz w:val="24"/>
          <w:lang w:val="zh-CN"/>
        </w:rPr>
      </w:pPr>
      <w:r w:rsidRPr="002A77CC">
        <w:rPr>
          <w:rFonts w:hint="eastAsia"/>
          <w:b/>
          <w:lang w:val="zh-CN"/>
        </w:rPr>
        <w:t xml:space="preserve">2 </w:t>
      </w:r>
      <w:r w:rsidRPr="002A77CC">
        <w:rPr>
          <w:rFonts w:hint="eastAsia"/>
          <w:b/>
          <w:lang w:val="zh-CN"/>
        </w:rPr>
        <w:t>评价要点</w:t>
      </w:r>
    </w:p>
    <w:p w14:paraId="2667C4CD" w14:textId="77777777" w:rsidR="00B16CB0" w:rsidRPr="002A77CC" w:rsidRDefault="00B16CB0" w:rsidP="00B16CB0">
      <w:r w:rsidRPr="002A77CC">
        <w:rPr>
          <w:rFonts w:hint="eastAsia"/>
        </w:rPr>
        <w:t>请简要说明防结露、防潮措施</w:t>
      </w:r>
      <w:r w:rsidRPr="002A77CC">
        <w:rPr>
          <w:rFonts w:hint="eastAsia"/>
          <w:sz w:val="24"/>
        </w:rPr>
        <w:t>。（</w:t>
      </w:r>
      <w:r w:rsidRPr="002A77CC">
        <w:rPr>
          <w:rFonts w:hint="eastAsia"/>
          <w:sz w:val="24"/>
        </w:rPr>
        <w:t>200</w:t>
      </w:r>
      <w:r w:rsidRPr="002A77CC">
        <w:rPr>
          <w:rFonts w:hint="eastAsia"/>
          <w:sz w:val="24"/>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E5090" w:rsidRPr="002A77CC" w14:paraId="6B50BB96" w14:textId="77777777" w:rsidTr="002E5090">
        <w:trPr>
          <w:trHeight w:val="1298"/>
          <w:jc w:val="center"/>
        </w:trPr>
        <w:sdt>
          <w:sdtPr>
            <w:id w:val="137610732"/>
            <w:showingPlcHdr/>
          </w:sdtPr>
          <w:sdtEndPr/>
          <w:sdtContent>
            <w:tc>
              <w:tcPr>
                <w:tcW w:w="8455" w:type="dxa"/>
              </w:tcPr>
              <w:p w14:paraId="75F5A1E5" w14:textId="77777777" w:rsidR="00B16CB0" w:rsidRPr="002A77CC" w:rsidRDefault="00B16CB0" w:rsidP="00B16CB0">
                <w:r w:rsidRPr="002A77CC">
                  <w:rPr>
                    <w:rStyle w:val="aff3"/>
                    <w:rFonts w:hint="eastAsia"/>
                    <w:color w:val="auto"/>
                  </w:rPr>
                  <w:t>单击此处输入文字。</w:t>
                </w:r>
              </w:p>
            </w:tc>
          </w:sdtContent>
        </w:sdt>
      </w:tr>
    </w:tbl>
    <w:p w14:paraId="13394AD4" w14:textId="77777777" w:rsidR="00B16CB0" w:rsidRPr="002A77CC" w:rsidRDefault="00B16CB0" w:rsidP="00B16CB0">
      <w:pPr>
        <w:rPr>
          <w:lang w:val="zh-CN"/>
        </w:rPr>
      </w:pPr>
      <w:r w:rsidRPr="002A77CC">
        <w:rPr>
          <w:rFonts w:hint="eastAsia"/>
          <w:lang w:val="zh-CN"/>
        </w:rPr>
        <w:t>围护结构内表面温度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030"/>
        <w:gridCol w:w="3031"/>
        <w:gridCol w:w="1841"/>
      </w:tblGrid>
      <w:tr w:rsidR="00B16CB0" w:rsidRPr="002A77CC" w14:paraId="5E2AB0B5" w14:textId="77777777" w:rsidTr="00B16CB0">
        <w:trPr>
          <w:jc w:val="center"/>
        </w:trPr>
        <w:tc>
          <w:tcPr>
            <w:tcW w:w="1737" w:type="dxa"/>
          </w:tcPr>
          <w:p w14:paraId="17F858B2" w14:textId="77777777" w:rsidR="00B16CB0" w:rsidRPr="002A77CC" w:rsidRDefault="00B16CB0" w:rsidP="00B16CB0">
            <w:pPr>
              <w:jc w:val="center"/>
              <w:rPr>
                <w:lang w:val="zh-CN"/>
              </w:rPr>
            </w:pPr>
            <w:r w:rsidRPr="002A77CC">
              <w:rPr>
                <w:rFonts w:hint="eastAsia"/>
                <w:lang w:val="zh-CN"/>
              </w:rPr>
              <w:t>类型</w:t>
            </w:r>
          </w:p>
        </w:tc>
        <w:tc>
          <w:tcPr>
            <w:tcW w:w="3030" w:type="dxa"/>
          </w:tcPr>
          <w:p w14:paraId="2D6F688D" w14:textId="77777777" w:rsidR="00B16CB0" w:rsidRPr="002A77CC" w:rsidRDefault="00B16CB0" w:rsidP="00B16CB0">
            <w:pPr>
              <w:jc w:val="center"/>
              <w:rPr>
                <w:lang w:val="zh-CN"/>
              </w:rPr>
            </w:pPr>
            <w:r w:rsidRPr="002A77CC">
              <w:rPr>
                <w:rFonts w:hint="eastAsia"/>
                <w:lang w:val="zh-CN"/>
              </w:rPr>
              <w:t>设计工况下内表面温度（℃）</w:t>
            </w:r>
          </w:p>
        </w:tc>
        <w:tc>
          <w:tcPr>
            <w:tcW w:w="3031" w:type="dxa"/>
          </w:tcPr>
          <w:p w14:paraId="260AB26E" w14:textId="77777777" w:rsidR="00B16CB0" w:rsidRPr="002A77CC" w:rsidRDefault="00B16CB0" w:rsidP="00B16CB0">
            <w:pPr>
              <w:jc w:val="center"/>
              <w:rPr>
                <w:lang w:val="zh-CN"/>
              </w:rPr>
            </w:pPr>
            <w:r w:rsidRPr="002A77CC">
              <w:rPr>
                <w:rFonts w:hint="eastAsia"/>
                <w:lang w:val="zh-CN"/>
              </w:rPr>
              <w:t>室内空气露点温度（℃）</w:t>
            </w:r>
          </w:p>
        </w:tc>
        <w:tc>
          <w:tcPr>
            <w:tcW w:w="1841" w:type="dxa"/>
          </w:tcPr>
          <w:p w14:paraId="036BEB33" w14:textId="77777777" w:rsidR="00B16CB0" w:rsidRPr="002A77CC" w:rsidRDefault="00B16CB0" w:rsidP="00B16CB0">
            <w:pPr>
              <w:jc w:val="center"/>
              <w:rPr>
                <w:lang w:val="zh-CN"/>
              </w:rPr>
            </w:pPr>
            <w:r w:rsidRPr="002A77CC">
              <w:rPr>
                <w:rFonts w:hint="eastAsia"/>
                <w:lang w:val="zh-CN"/>
              </w:rPr>
              <w:t>是否符合要求</w:t>
            </w:r>
          </w:p>
        </w:tc>
      </w:tr>
      <w:tr w:rsidR="00B16CB0" w:rsidRPr="002A77CC" w14:paraId="4B6C28CA" w14:textId="77777777" w:rsidTr="00B16CB0">
        <w:trPr>
          <w:jc w:val="center"/>
        </w:trPr>
        <w:tc>
          <w:tcPr>
            <w:tcW w:w="1737" w:type="dxa"/>
          </w:tcPr>
          <w:p w14:paraId="26C9FDE6" w14:textId="77777777" w:rsidR="00B16CB0" w:rsidRPr="002A77CC" w:rsidRDefault="00B16CB0" w:rsidP="00B16CB0">
            <w:pPr>
              <w:rPr>
                <w:lang w:val="zh-CN"/>
              </w:rPr>
            </w:pPr>
            <w:r w:rsidRPr="002A77CC">
              <w:rPr>
                <w:rFonts w:hint="eastAsia"/>
                <w:lang w:val="zh-CN"/>
              </w:rPr>
              <w:t>外墙</w:t>
            </w:r>
          </w:p>
        </w:tc>
        <w:tc>
          <w:tcPr>
            <w:tcW w:w="3030" w:type="dxa"/>
          </w:tcPr>
          <w:p w14:paraId="2E1E3AD8" w14:textId="77777777" w:rsidR="00B16CB0" w:rsidRPr="002A77CC" w:rsidRDefault="005D3734" w:rsidP="00B16CB0">
            <w:pPr>
              <w:jc w:val="center"/>
              <w:rPr>
                <w:lang w:val="zh-CN"/>
              </w:rPr>
            </w:pPr>
            <w:sdt>
              <w:sdtPr>
                <w:rPr>
                  <w:rFonts w:hint="eastAsia"/>
                </w:rPr>
                <w:id w:val="300965156"/>
                <w:showingPlcHdr/>
              </w:sdtPr>
              <w:sdtEndPr/>
              <w:sdtContent>
                <w:r w:rsidR="00B16CB0" w:rsidRPr="002A77CC">
                  <w:rPr>
                    <w:rStyle w:val="aff3"/>
                    <w:rFonts w:hint="eastAsia"/>
                    <w:color w:val="auto"/>
                  </w:rPr>
                  <w:t>单击输入</w:t>
                </w:r>
              </w:sdtContent>
            </w:sdt>
          </w:p>
        </w:tc>
        <w:tc>
          <w:tcPr>
            <w:tcW w:w="3031" w:type="dxa"/>
          </w:tcPr>
          <w:p w14:paraId="58C44596" w14:textId="77777777" w:rsidR="00B16CB0" w:rsidRPr="002A77CC" w:rsidRDefault="005D3734" w:rsidP="00B16CB0">
            <w:pPr>
              <w:jc w:val="center"/>
              <w:rPr>
                <w:lang w:val="zh-CN"/>
              </w:rPr>
            </w:pPr>
            <w:sdt>
              <w:sdtPr>
                <w:rPr>
                  <w:rFonts w:hint="eastAsia"/>
                </w:rPr>
                <w:id w:val="-2127993061"/>
                <w:showingPlcHdr/>
              </w:sdtPr>
              <w:sdtEndPr/>
              <w:sdtContent>
                <w:r w:rsidR="00B16CB0" w:rsidRPr="002A77CC">
                  <w:rPr>
                    <w:rStyle w:val="aff3"/>
                    <w:rFonts w:hint="eastAsia"/>
                    <w:color w:val="auto"/>
                  </w:rPr>
                  <w:t>单击输入</w:t>
                </w:r>
              </w:sdtContent>
            </w:sdt>
          </w:p>
        </w:tc>
        <w:tc>
          <w:tcPr>
            <w:tcW w:w="1841" w:type="dxa"/>
          </w:tcPr>
          <w:p w14:paraId="7CAE7284" w14:textId="77777777" w:rsidR="00B16CB0" w:rsidRPr="002A77CC" w:rsidRDefault="005D3734" w:rsidP="00B16CB0">
            <w:pPr>
              <w:jc w:val="center"/>
              <w:rPr>
                <w:lang w:val="zh-CN"/>
              </w:rPr>
            </w:pPr>
            <w:sdt>
              <w:sdtPr>
                <w:rPr>
                  <w:rFonts w:hint="eastAsia"/>
                </w:rPr>
                <w:id w:val="477193165"/>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1701539846"/>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17DEC779" w14:textId="77777777" w:rsidTr="00B16CB0">
        <w:trPr>
          <w:jc w:val="center"/>
        </w:trPr>
        <w:tc>
          <w:tcPr>
            <w:tcW w:w="1737" w:type="dxa"/>
          </w:tcPr>
          <w:p w14:paraId="0F65AA86" w14:textId="77777777" w:rsidR="00B16CB0" w:rsidRPr="002A77CC" w:rsidRDefault="00B16CB0" w:rsidP="00B16CB0">
            <w:pPr>
              <w:rPr>
                <w:lang w:val="zh-CN"/>
              </w:rPr>
            </w:pPr>
            <w:r w:rsidRPr="002A77CC">
              <w:rPr>
                <w:rFonts w:hint="eastAsia"/>
                <w:lang w:val="zh-CN"/>
              </w:rPr>
              <w:t>屋面</w:t>
            </w:r>
          </w:p>
        </w:tc>
        <w:tc>
          <w:tcPr>
            <w:tcW w:w="3030" w:type="dxa"/>
          </w:tcPr>
          <w:p w14:paraId="4A4B81B0" w14:textId="77777777" w:rsidR="00B16CB0" w:rsidRPr="002A77CC" w:rsidRDefault="005D3734" w:rsidP="00B16CB0">
            <w:pPr>
              <w:jc w:val="center"/>
              <w:rPr>
                <w:lang w:val="zh-CN"/>
              </w:rPr>
            </w:pPr>
            <w:sdt>
              <w:sdtPr>
                <w:rPr>
                  <w:rFonts w:hint="eastAsia"/>
                </w:rPr>
                <w:id w:val="1682467980"/>
                <w:showingPlcHdr/>
              </w:sdtPr>
              <w:sdtEndPr/>
              <w:sdtContent>
                <w:r w:rsidR="00B16CB0" w:rsidRPr="002A77CC">
                  <w:rPr>
                    <w:rStyle w:val="aff3"/>
                    <w:rFonts w:hint="eastAsia"/>
                    <w:color w:val="auto"/>
                  </w:rPr>
                  <w:t>单击输入</w:t>
                </w:r>
              </w:sdtContent>
            </w:sdt>
          </w:p>
        </w:tc>
        <w:tc>
          <w:tcPr>
            <w:tcW w:w="3031" w:type="dxa"/>
          </w:tcPr>
          <w:p w14:paraId="4DBB20D1" w14:textId="77777777" w:rsidR="00B16CB0" w:rsidRPr="002A77CC" w:rsidRDefault="005D3734" w:rsidP="00B16CB0">
            <w:pPr>
              <w:jc w:val="center"/>
              <w:rPr>
                <w:lang w:val="zh-CN"/>
              </w:rPr>
            </w:pPr>
            <w:sdt>
              <w:sdtPr>
                <w:rPr>
                  <w:rFonts w:hint="eastAsia"/>
                </w:rPr>
                <w:id w:val="537393693"/>
                <w:showingPlcHdr/>
              </w:sdtPr>
              <w:sdtEndPr/>
              <w:sdtContent>
                <w:r w:rsidR="00B16CB0" w:rsidRPr="002A77CC">
                  <w:rPr>
                    <w:rStyle w:val="aff3"/>
                    <w:rFonts w:hint="eastAsia"/>
                    <w:color w:val="auto"/>
                  </w:rPr>
                  <w:t>单击输入</w:t>
                </w:r>
              </w:sdtContent>
            </w:sdt>
          </w:p>
        </w:tc>
        <w:tc>
          <w:tcPr>
            <w:tcW w:w="1841" w:type="dxa"/>
          </w:tcPr>
          <w:p w14:paraId="1EE6D0A3" w14:textId="77777777" w:rsidR="00B16CB0" w:rsidRPr="002A77CC" w:rsidRDefault="005D3734" w:rsidP="00B16CB0">
            <w:pPr>
              <w:jc w:val="center"/>
              <w:rPr>
                <w:lang w:val="zh-CN"/>
              </w:rPr>
            </w:pPr>
            <w:sdt>
              <w:sdtPr>
                <w:rPr>
                  <w:rFonts w:hint="eastAsia"/>
                </w:rPr>
                <w:id w:val="977960123"/>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1545751662"/>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0304F86E" w14:textId="77777777" w:rsidTr="00B16CB0">
        <w:trPr>
          <w:jc w:val="center"/>
        </w:trPr>
        <w:tc>
          <w:tcPr>
            <w:tcW w:w="1737" w:type="dxa"/>
          </w:tcPr>
          <w:p w14:paraId="589720A8" w14:textId="77777777" w:rsidR="00B16CB0" w:rsidRPr="002A77CC" w:rsidRDefault="00B16CB0" w:rsidP="00B16CB0">
            <w:pPr>
              <w:rPr>
                <w:lang w:val="zh-CN"/>
              </w:rPr>
            </w:pPr>
            <w:r w:rsidRPr="002A77CC">
              <w:rPr>
                <w:rFonts w:hint="eastAsia"/>
                <w:lang w:val="zh-CN"/>
              </w:rPr>
              <w:t>外窗</w:t>
            </w:r>
          </w:p>
        </w:tc>
        <w:tc>
          <w:tcPr>
            <w:tcW w:w="3030" w:type="dxa"/>
          </w:tcPr>
          <w:p w14:paraId="38CCB39C" w14:textId="77777777" w:rsidR="00B16CB0" w:rsidRPr="002A77CC" w:rsidRDefault="005D3734" w:rsidP="00B16CB0">
            <w:pPr>
              <w:jc w:val="center"/>
              <w:rPr>
                <w:lang w:val="zh-CN"/>
              </w:rPr>
            </w:pPr>
            <w:sdt>
              <w:sdtPr>
                <w:rPr>
                  <w:rFonts w:hint="eastAsia"/>
                </w:rPr>
                <w:id w:val="-1176948921"/>
                <w:showingPlcHdr/>
              </w:sdtPr>
              <w:sdtEndPr/>
              <w:sdtContent>
                <w:r w:rsidR="00B16CB0" w:rsidRPr="002A77CC">
                  <w:rPr>
                    <w:rStyle w:val="aff3"/>
                    <w:rFonts w:hint="eastAsia"/>
                    <w:color w:val="auto"/>
                  </w:rPr>
                  <w:t>单击输入</w:t>
                </w:r>
              </w:sdtContent>
            </w:sdt>
          </w:p>
        </w:tc>
        <w:tc>
          <w:tcPr>
            <w:tcW w:w="3031" w:type="dxa"/>
          </w:tcPr>
          <w:p w14:paraId="201334B3" w14:textId="77777777" w:rsidR="00B16CB0" w:rsidRPr="002A77CC" w:rsidRDefault="005D3734" w:rsidP="00B16CB0">
            <w:pPr>
              <w:jc w:val="center"/>
              <w:rPr>
                <w:lang w:val="zh-CN"/>
              </w:rPr>
            </w:pPr>
            <w:sdt>
              <w:sdtPr>
                <w:rPr>
                  <w:rFonts w:hint="eastAsia"/>
                </w:rPr>
                <w:id w:val="1407106262"/>
                <w:showingPlcHdr/>
              </w:sdtPr>
              <w:sdtEndPr/>
              <w:sdtContent>
                <w:r w:rsidR="00B16CB0" w:rsidRPr="002A77CC">
                  <w:rPr>
                    <w:rStyle w:val="aff3"/>
                    <w:rFonts w:hint="eastAsia"/>
                    <w:color w:val="auto"/>
                  </w:rPr>
                  <w:t>单击输入</w:t>
                </w:r>
              </w:sdtContent>
            </w:sdt>
          </w:p>
        </w:tc>
        <w:tc>
          <w:tcPr>
            <w:tcW w:w="1841" w:type="dxa"/>
          </w:tcPr>
          <w:p w14:paraId="1BD98661" w14:textId="77777777" w:rsidR="00B16CB0" w:rsidRPr="002A77CC" w:rsidRDefault="005D3734" w:rsidP="00B16CB0">
            <w:pPr>
              <w:jc w:val="center"/>
              <w:rPr>
                <w:lang w:val="zh-CN"/>
              </w:rPr>
            </w:pPr>
            <w:sdt>
              <w:sdtPr>
                <w:rPr>
                  <w:rFonts w:hint="eastAsia"/>
                </w:rPr>
                <w:id w:val="-1094016833"/>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2050113179"/>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327ADEA0" w14:textId="77777777" w:rsidTr="00B16CB0">
        <w:trPr>
          <w:jc w:val="center"/>
        </w:trPr>
        <w:tc>
          <w:tcPr>
            <w:tcW w:w="1737" w:type="dxa"/>
          </w:tcPr>
          <w:p w14:paraId="70BB487C" w14:textId="77777777" w:rsidR="00B16CB0" w:rsidRPr="002A77CC" w:rsidRDefault="00B16CB0" w:rsidP="00B16CB0">
            <w:pPr>
              <w:rPr>
                <w:lang w:val="zh-CN"/>
              </w:rPr>
            </w:pPr>
            <w:r w:rsidRPr="002A77CC">
              <w:rPr>
                <w:rFonts w:hint="eastAsia"/>
                <w:lang w:val="zh-CN"/>
              </w:rPr>
              <w:t>其他</w:t>
            </w:r>
            <w:sdt>
              <w:sdtPr>
                <w:rPr>
                  <w:rFonts w:hint="eastAsia"/>
                  <w:u w:val="single"/>
                </w:rPr>
                <w:id w:val="1108477217"/>
                <w:showingPlcHdr/>
              </w:sdtPr>
              <w:sdtEndPr/>
              <w:sdtContent>
                <w:r w:rsidRPr="002A77CC">
                  <w:rPr>
                    <w:rStyle w:val="aff3"/>
                    <w:rFonts w:hint="eastAsia"/>
                    <w:color w:val="auto"/>
                  </w:rPr>
                  <w:t>单击输入</w:t>
                </w:r>
              </w:sdtContent>
            </w:sdt>
          </w:p>
        </w:tc>
        <w:tc>
          <w:tcPr>
            <w:tcW w:w="3030" w:type="dxa"/>
          </w:tcPr>
          <w:p w14:paraId="5BD8A38D" w14:textId="77777777" w:rsidR="00B16CB0" w:rsidRPr="002A77CC" w:rsidRDefault="005D3734" w:rsidP="00B16CB0">
            <w:pPr>
              <w:jc w:val="center"/>
              <w:rPr>
                <w:lang w:val="zh-CN"/>
              </w:rPr>
            </w:pPr>
            <w:sdt>
              <w:sdtPr>
                <w:rPr>
                  <w:rFonts w:hint="eastAsia"/>
                </w:rPr>
                <w:id w:val="738056157"/>
                <w:showingPlcHdr/>
              </w:sdtPr>
              <w:sdtEndPr/>
              <w:sdtContent>
                <w:r w:rsidR="00B16CB0" w:rsidRPr="002A77CC">
                  <w:rPr>
                    <w:rStyle w:val="aff3"/>
                    <w:rFonts w:hint="eastAsia"/>
                    <w:color w:val="auto"/>
                  </w:rPr>
                  <w:t>单击输入</w:t>
                </w:r>
              </w:sdtContent>
            </w:sdt>
          </w:p>
        </w:tc>
        <w:tc>
          <w:tcPr>
            <w:tcW w:w="3031" w:type="dxa"/>
          </w:tcPr>
          <w:p w14:paraId="2107355C" w14:textId="77777777" w:rsidR="00B16CB0" w:rsidRPr="002A77CC" w:rsidRDefault="005D3734" w:rsidP="00B16CB0">
            <w:pPr>
              <w:jc w:val="center"/>
              <w:rPr>
                <w:lang w:val="zh-CN"/>
              </w:rPr>
            </w:pPr>
            <w:sdt>
              <w:sdtPr>
                <w:rPr>
                  <w:rFonts w:hint="eastAsia"/>
                </w:rPr>
                <w:id w:val="1820375491"/>
                <w:showingPlcHdr/>
              </w:sdtPr>
              <w:sdtEndPr/>
              <w:sdtContent>
                <w:r w:rsidR="00B16CB0" w:rsidRPr="002A77CC">
                  <w:rPr>
                    <w:rStyle w:val="aff3"/>
                    <w:rFonts w:hint="eastAsia"/>
                    <w:color w:val="auto"/>
                  </w:rPr>
                  <w:t>单击输入</w:t>
                </w:r>
              </w:sdtContent>
            </w:sdt>
          </w:p>
        </w:tc>
        <w:tc>
          <w:tcPr>
            <w:tcW w:w="1841" w:type="dxa"/>
          </w:tcPr>
          <w:p w14:paraId="2C96DBCC" w14:textId="77777777" w:rsidR="00B16CB0" w:rsidRPr="002A77CC" w:rsidRDefault="005D3734" w:rsidP="00B16CB0">
            <w:pPr>
              <w:jc w:val="center"/>
              <w:rPr>
                <w:bCs/>
                <w:lang w:val="zh-CN"/>
              </w:rPr>
            </w:pPr>
            <w:sdt>
              <w:sdtPr>
                <w:rPr>
                  <w:rFonts w:hint="eastAsia"/>
                </w:rPr>
                <w:id w:val="-494961047"/>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575670618"/>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bl>
    <w:p w14:paraId="2EBB7ED6" w14:textId="77777777" w:rsidR="00B16CB0" w:rsidRPr="002A77CC" w:rsidRDefault="00B16CB0" w:rsidP="00B16CB0">
      <w:pPr>
        <w:rPr>
          <w:b/>
          <w:lang w:val="zh-CN"/>
        </w:rPr>
      </w:pPr>
    </w:p>
    <w:p w14:paraId="69FDA1FE"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423C8DB3" w14:textId="77777777" w:rsidR="00B16CB0" w:rsidRPr="002A77CC" w:rsidRDefault="00B16CB0" w:rsidP="00B16CB0">
      <w:pPr>
        <w:ind w:left="-110"/>
        <w:rPr>
          <w:b/>
        </w:rPr>
      </w:pPr>
      <w:r w:rsidRPr="002A77CC">
        <w:rPr>
          <w:rFonts w:hint="eastAsia"/>
          <w:b/>
        </w:rPr>
        <w:t>设计评价提交清单和要求：</w:t>
      </w:r>
      <w:r w:rsidRPr="002A77CC">
        <w:rPr>
          <w:b/>
        </w:rPr>
        <w:tab/>
      </w:r>
    </w:p>
    <w:p w14:paraId="2814F29B" w14:textId="77777777" w:rsidR="00B16CB0" w:rsidRPr="002A77CC" w:rsidRDefault="00B16CB0" w:rsidP="00B16CB0">
      <w:r w:rsidRPr="002A77CC">
        <w:t xml:space="preserve">1 </w:t>
      </w:r>
      <w:r w:rsidRPr="002A77CC">
        <w:t>暖通施工图及设计说明：应体现温湿度等室内设计参数及参照的设计标准；</w:t>
      </w:r>
    </w:p>
    <w:p w14:paraId="46ABF156" w14:textId="77777777" w:rsidR="00B16CB0" w:rsidRPr="002A77CC" w:rsidRDefault="00B16CB0" w:rsidP="00B16CB0">
      <w:r w:rsidRPr="002A77CC">
        <w:t xml:space="preserve">2 </w:t>
      </w:r>
      <w:r w:rsidRPr="002A77CC">
        <w:t>建筑施工设计说明：应说明建筑围护结构（外墙、屋面、外窗等）的形式、围护结构构造及参数；</w:t>
      </w:r>
    </w:p>
    <w:p w14:paraId="4D563F97" w14:textId="77777777" w:rsidR="00B16CB0" w:rsidRPr="002A77CC" w:rsidRDefault="00B16CB0" w:rsidP="00B16CB0">
      <w:r w:rsidRPr="002A77CC">
        <w:t xml:space="preserve">3 </w:t>
      </w:r>
      <w:r w:rsidRPr="002A77CC">
        <w:t>建筑施工设计节点详图：应包括不同构件的详细构造及热桥部位的处理方式；</w:t>
      </w:r>
    </w:p>
    <w:p w14:paraId="00D26B69" w14:textId="77777777" w:rsidR="00B16CB0" w:rsidRPr="002A77CC" w:rsidRDefault="00B16CB0" w:rsidP="00B16CB0">
      <w:r w:rsidRPr="002A77CC">
        <w:t xml:space="preserve">4 </w:t>
      </w:r>
      <w:r w:rsidRPr="002A77CC">
        <w:t>结露验算计算书：应详细计算围护结构各构件的内表面温度及露点温度，结露验算需满足国家标准《民用建筑热工设计规范》</w:t>
      </w:r>
      <w:r w:rsidRPr="002A77CC">
        <w:t>GB50176</w:t>
      </w:r>
      <w:r w:rsidRPr="002A77CC">
        <w:t>中第</w:t>
      </w:r>
      <w:r w:rsidRPr="002A77CC">
        <w:t>7.2</w:t>
      </w:r>
      <w:r w:rsidRPr="002A77CC">
        <w:t>节的要求。</w:t>
      </w:r>
    </w:p>
    <w:p w14:paraId="236F4FAC" w14:textId="77777777" w:rsidR="00B16CB0" w:rsidRPr="002A77CC" w:rsidRDefault="00B16CB0" w:rsidP="00B16CB0">
      <w:pPr>
        <w:ind w:left="-110"/>
        <w:rPr>
          <w:b/>
        </w:rPr>
      </w:pPr>
      <w:r w:rsidRPr="002A77CC">
        <w:rPr>
          <w:rFonts w:hint="eastAsia"/>
          <w:b/>
        </w:rPr>
        <w:t>运行评价建议提交材料及要求：</w:t>
      </w:r>
      <w:r w:rsidRPr="002A77CC">
        <w:rPr>
          <w:b/>
        </w:rPr>
        <w:tab/>
      </w:r>
    </w:p>
    <w:p w14:paraId="005039A1" w14:textId="77777777" w:rsidR="00B16CB0" w:rsidRPr="002A77CC" w:rsidRDefault="00B16CB0" w:rsidP="00B16CB0">
      <w:r w:rsidRPr="002A77CC">
        <w:t xml:space="preserve">1 </w:t>
      </w:r>
      <w:r w:rsidRPr="002A77CC">
        <w:t>暖通竣工图及设计说明：应体现温湿度等室内设计参数及参照的设计标准；</w:t>
      </w:r>
    </w:p>
    <w:p w14:paraId="20BF80B0" w14:textId="77777777" w:rsidR="00B16CB0" w:rsidRPr="002A77CC" w:rsidRDefault="00B16CB0" w:rsidP="00B16CB0">
      <w:r w:rsidRPr="002A77CC">
        <w:t xml:space="preserve">2 </w:t>
      </w:r>
      <w:r w:rsidRPr="002A77CC">
        <w:t>建筑竣工设计说明：应说明建筑围护结构（外墙、屋面、外窗等）的形式、围护结构构造及参数；</w:t>
      </w:r>
    </w:p>
    <w:p w14:paraId="6DB89BB1" w14:textId="77777777" w:rsidR="00B16CB0" w:rsidRPr="002A77CC" w:rsidRDefault="00B16CB0" w:rsidP="00B16CB0">
      <w:r w:rsidRPr="002A77CC">
        <w:t xml:space="preserve">3 </w:t>
      </w:r>
      <w:r w:rsidRPr="002A77CC">
        <w:t>建筑竣工设计节点详图：应包括不同构件的详细构造及热桥部位的处理方式；</w:t>
      </w:r>
    </w:p>
    <w:p w14:paraId="5E39CB46" w14:textId="77777777" w:rsidR="00B16CB0" w:rsidRPr="002A77CC" w:rsidRDefault="00B16CB0" w:rsidP="00B16CB0">
      <w:r w:rsidRPr="002A77CC">
        <w:t xml:space="preserve">4 </w:t>
      </w:r>
      <w:r w:rsidRPr="002A77CC">
        <w:t>结露验算计算书：应包括主要热桥部位的详细计算围护结构各构件的内表面温度及露点温度，结露验算需满足国家标准《民用建筑热工设计规范》</w:t>
      </w:r>
      <w:r w:rsidRPr="002A77CC">
        <w:t>GB50176</w:t>
      </w:r>
      <w:r w:rsidRPr="002A77CC">
        <w:t>中第</w:t>
      </w:r>
      <w:r w:rsidRPr="002A77CC">
        <w:t>7.2</w:t>
      </w:r>
      <w:r w:rsidRPr="002A77CC">
        <w:t>节的要求。</w:t>
      </w:r>
    </w:p>
    <w:p w14:paraId="6A38294C" w14:textId="77777777" w:rsidR="00B16CB0" w:rsidRPr="002A77CC" w:rsidRDefault="00B16CB0" w:rsidP="00B16CB0"/>
    <w:p w14:paraId="079545E5"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2E5090" w:rsidRPr="002A77CC" w14:paraId="17422674" w14:textId="77777777" w:rsidTr="002E5090">
        <w:trPr>
          <w:trHeight w:val="778"/>
          <w:jc w:val="center"/>
        </w:trPr>
        <w:sdt>
          <w:sdtPr>
            <w:id w:val="-308861249"/>
            <w:showingPlcHdr/>
          </w:sdtPr>
          <w:sdtEndPr/>
          <w:sdtContent>
            <w:tc>
              <w:tcPr>
                <w:tcW w:w="9639" w:type="dxa"/>
              </w:tcPr>
              <w:p w14:paraId="04A70A48" w14:textId="77777777" w:rsidR="00B16CB0" w:rsidRPr="002A77CC" w:rsidRDefault="00B16CB0" w:rsidP="00B16CB0">
                <w:pPr>
                  <w:spacing w:before="312" w:after="312"/>
                </w:pPr>
                <w:r w:rsidRPr="002A77CC">
                  <w:rPr>
                    <w:rStyle w:val="aff3"/>
                    <w:rFonts w:hint="eastAsia"/>
                    <w:color w:val="auto"/>
                  </w:rPr>
                  <w:t>单击此处输入文字。</w:t>
                </w:r>
              </w:p>
            </w:tc>
          </w:sdtContent>
        </w:sdt>
      </w:tr>
    </w:tbl>
    <w:p w14:paraId="5FC9EFC1" w14:textId="77777777" w:rsidR="00B16CB0" w:rsidRPr="002A77CC" w:rsidRDefault="00B16CB0" w:rsidP="00B16CB0"/>
    <w:p w14:paraId="60FFA11E" w14:textId="77777777" w:rsidR="00B16CB0" w:rsidRPr="002A77CC" w:rsidRDefault="00B16CB0" w:rsidP="00B16CB0">
      <w:r w:rsidRPr="002A77CC">
        <w:lastRenderedPageBreak/>
        <w:br w:type="page"/>
      </w:r>
    </w:p>
    <w:p w14:paraId="49D4EC37" w14:textId="77777777" w:rsidR="00B16CB0" w:rsidRPr="002A77CC" w:rsidRDefault="00B16CB0" w:rsidP="002A77CC">
      <w:pPr>
        <w:pStyle w:val="3"/>
      </w:pPr>
      <w:r w:rsidRPr="002A77CC">
        <w:lastRenderedPageBreak/>
        <w:t xml:space="preserve">8.1.6 </w:t>
      </w:r>
      <w:r w:rsidRPr="002A77CC">
        <w:rPr>
          <w:rFonts w:hint="eastAsia"/>
        </w:rPr>
        <w:t>屋顶和东、西外墙隔热性能应满足现行国家标准《民用建筑热工设计规范》</w:t>
      </w:r>
      <w:r w:rsidRPr="002A77CC">
        <w:t>GB50176</w:t>
      </w:r>
      <w:r w:rsidRPr="002A77CC">
        <w:rPr>
          <w:rFonts w:hint="eastAsia"/>
        </w:rPr>
        <w:t>的要求。</w:t>
      </w:r>
    </w:p>
    <w:p w14:paraId="72860D1E" w14:textId="77777777" w:rsidR="00B16CB0" w:rsidRPr="002A77CC" w:rsidRDefault="00B16CB0" w:rsidP="00B16CB0"/>
    <w:p w14:paraId="1BB23BB3" w14:textId="77777777" w:rsidR="00B16CB0" w:rsidRPr="002A77CC" w:rsidRDefault="00B16CB0" w:rsidP="00B16CB0">
      <w:pPr>
        <w:rPr>
          <w:b/>
          <w:lang w:val="zh-CN"/>
        </w:rPr>
      </w:pPr>
      <w:r w:rsidRPr="002A77CC">
        <w:rPr>
          <w:rFonts w:hint="eastAsia"/>
          <w:b/>
          <w:lang w:val="zh-CN"/>
        </w:rPr>
        <w:t xml:space="preserve">1 </w:t>
      </w:r>
      <w:r w:rsidRPr="002A77CC">
        <w:rPr>
          <w:rFonts w:hint="eastAsia"/>
          <w:b/>
          <w:lang w:val="zh-CN"/>
        </w:rPr>
        <w:t>达标自评</w:t>
      </w:r>
    </w:p>
    <w:p w14:paraId="1FA908FD" w14:textId="77777777" w:rsidR="00B16CB0" w:rsidRPr="002A77CC" w:rsidRDefault="005D3734" w:rsidP="00B16CB0">
      <w:pPr>
        <w:rPr>
          <w:lang w:val="zh-CN"/>
        </w:rPr>
      </w:pPr>
      <w:sdt>
        <w:sdtPr>
          <w:rPr>
            <w:rFonts w:hint="eastAsia"/>
          </w:rPr>
          <w:id w:val="1408191250"/>
        </w:sdtPr>
        <w:sdtEndPr/>
        <w:sdtContent>
          <w:r w:rsidR="00B16CB0" w:rsidRPr="002A77CC">
            <w:rPr>
              <w:rFonts w:ascii="MS Gothic" w:eastAsia="MS Gothic" w:hAnsi="MS Gothic" w:hint="eastAsia"/>
            </w:rPr>
            <w:t>☐</w:t>
          </w:r>
        </w:sdtContent>
      </w:sdt>
      <w:r w:rsidR="00B16CB0" w:rsidRPr="002A77CC">
        <w:rPr>
          <w:rFonts w:hint="eastAsia"/>
          <w:lang w:val="zh-CN"/>
        </w:rPr>
        <w:t>达标；</w:t>
      </w:r>
      <w:sdt>
        <w:sdtPr>
          <w:rPr>
            <w:rFonts w:hint="eastAsia"/>
          </w:rPr>
          <w:id w:val="-335231689"/>
        </w:sdtPr>
        <w:sdtEndPr/>
        <w:sdtContent>
          <w:r w:rsidR="00B16CB0" w:rsidRPr="002A77CC">
            <w:rPr>
              <w:rFonts w:ascii="MS Gothic" w:eastAsia="MS Gothic" w:hAnsi="MS Gothic" w:hint="eastAsia"/>
            </w:rPr>
            <w:t>☐</w:t>
          </w:r>
        </w:sdtContent>
      </w:sdt>
      <w:r w:rsidR="00B16CB0" w:rsidRPr="002A77CC">
        <w:rPr>
          <w:rFonts w:hint="eastAsia"/>
          <w:lang w:val="zh-CN"/>
        </w:rPr>
        <w:t>不达标</w:t>
      </w:r>
    </w:p>
    <w:p w14:paraId="32CA85E9" w14:textId="77777777" w:rsidR="00B16CB0" w:rsidRPr="002A77CC" w:rsidRDefault="00B16CB0" w:rsidP="00B16CB0"/>
    <w:p w14:paraId="1E8017BC" w14:textId="77777777" w:rsidR="00B16CB0" w:rsidRPr="002A77CC" w:rsidRDefault="00B16CB0" w:rsidP="00B16CB0">
      <w:pPr>
        <w:rPr>
          <w:b/>
        </w:rPr>
      </w:pPr>
      <w:r w:rsidRPr="002A77CC">
        <w:rPr>
          <w:rFonts w:hint="eastAsia"/>
          <w:b/>
          <w:lang w:val="zh-CN"/>
        </w:rPr>
        <w:t xml:space="preserve">2 </w:t>
      </w:r>
      <w:r w:rsidRPr="002A77CC">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951"/>
        <w:gridCol w:w="2410"/>
        <w:gridCol w:w="2410"/>
        <w:gridCol w:w="1841"/>
      </w:tblGrid>
      <w:tr w:rsidR="00B16CB0" w:rsidRPr="002A77CC" w14:paraId="3BFABFFF" w14:textId="77777777" w:rsidTr="00B16CB0">
        <w:trPr>
          <w:jc w:val="center"/>
        </w:trPr>
        <w:tc>
          <w:tcPr>
            <w:tcW w:w="1545" w:type="pct"/>
            <w:gridSpan w:val="2"/>
          </w:tcPr>
          <w:p w14:paraId="331B43D7" w14:textId="77777777" w:rsidR="00B16CB0" w:rsidRPr="002A77CC" w:rsidRDefault="00B16CB0" w:rsidP="00B16CB0">
            <w:pPr>
              <w:jc w:val="center"/>
              <w:rPr>
                <w:lang w:val="zh-CN"/>
              </w:rPr>
            </w:pPr>
            <w:r w:rsidRPr="002A77CC">
              <w:rPr>
                <w:rFonts w:hint="eastAsia"/>
                <w:lang w:val="zh-CN"/>
              </w:rPr>
              <w:t>位置及类型</w:t>
            </w:r>
          </w:p>
        </w:tc>
        <w:tc>
          <w:tcPr>
            <w:tcW w:w="1250" w:type="pct"/>
          </w:tcPr>
          <w:p w14:paraId="38065FF4" w14:textId="77777777" w:rsidR="00B16CB0" w:rsidRPr="002A77CC" w:rsidRDefault="00B16CB0" w:rsidP="00B16CB0">
            <w:pPr>
              <w:jc w:val="center"/>
              <w:rPr>
                <w:lang w:val="zh-CN"/>
              </w:rPr>
            </w:pPr>
            <w:r w:rsidRPr="002A77CC">
              <w:rPr>
                <w:rFonts w:hint="eastAsia"/>
                <w:lang w:val="zh-CN"/>
              </w:rPr>
              <w:t>内表面最高温度（℃）</w:t>
            </w:r>
          </w:p>
        </w:tc>
        <w:tc>
          <w:tcPr>
            <w:tcW w:w="1250" w:type="pct"/>
          </w:tcPr>
          <w:p w14:paraId="679BED1A" w14:textId="77777777" w:rsidR="00B16CB0" w:rsidRPr="002A77CC" w:rsidRDefault="00B16CB0" w:rsidP="00B16CB0">
            <w:pPr>
              <w:jc w:val="center"/>
              <w:rPr>
                <w:lang w:val="zh-CN"/>
              </w:rPr>
            </w:pPr>
            <w:r w:rsidRPr="002A77CC">
              <w:rPr>
                <w:rFonts w:hint="eastAsia"/>
                <w:lang w:val="zh-CN"/>
              </w:rPr>
              <w:t>标准要求（℃）</w:t>
            </w:r>
          </w:p>
        </w:tc>
        <w:tc>
          <w:tcPr>
            <w:tcW w:w="955" w:type="pct"/>
          </w:tcPr>
          <w:p w14:paraId="63E3FA00" w14:textId="77777777" w:rsidR="00B16CB0" w:rsidRPr="002A77CC" w:rsidRDefault="00B16CB0" w:rsidP="00B16CB0">
            <w:pPr>
              <w:jc w:val="center"/>
              <w:rPr>
                <w:lang w:val="zh-CN"/>
              </w:rPr>
            </w:pPr>
            <w:r w:rsidRPr="002A77CC">
              <w:rPr>
                <w:rFonts w:hint="eastAsia"/>
                <w:lang w:val="zh-CN"/>
              </w:rPr>
              <w:t>是否符合要求</w:t>
            </w:r>
          </w:p>
        </w:tc>
      </w:tr>
      <w:tr w:rsidR="00B16CB0" w:rsidRPr="002A77CC" w14:paraId="226D69DE" w14:textId="77777777" w:rsidTr="00B16CB0">
        <w:trPr>
          <w:jc w:val="center"/>
        </w:trPr>
        <w:tc>
          <w:tcPr>
            <w:tcW w:w="533" w:type="pct"/>
            <w:vMerge w:val="restart"/>
            <w:vAlign w:val="center"/>
          </w:tcPr>
          <w:p w14:paraId="1DA465FE" w14:textId="77777777" w:rsidR="00B16CB0" w:rsidRPr="002A77CC" w:rsidRDefault="00B16CB0" w:rsidP="00B16CB0">
            <w:pPr>
              <w:rPr>
                <w:lang w:val="zh-CN"/>
              </w:rPr>
            </w:pPr>
            <w:r w:rsidRPr="002A77CC">
              <w:rPr>
                <w:rFonts w:hint="eastAsia"/>
                <w:lang w:val="zh-CN"/>
              </w:rPr>
              <w:t>屋顶</w:t>
            </w:r>
          </w:p>
        </w:tc>
        <w:tc>
          <w:tcPr>
            <w:tcW w:w="1012" w:type="pct"/>
          </w:tcPr>
          <w:p w14:paraId="46E97845" w14:textId="77777777" w:rsidR="00B16CB0" w:rsidRPr="002A77CC" w:rsidRDefault="00B16CB0" w:rsidP="00B16CB0">
            <w:pPr>
              <w:rPr>
                <w:lang w:val="zh-CN"/>
              </w:rPr>
            </w:pPr>
            <w:r w:rsidRPr="002A77CC">
              <w:rPr>
                <w:rFonts w:hint="eastAsia"/>
                <w:lang w:val="zh-CN"/>
              </w:rPr>
              <w:t>自然通风房间</w:t>
            </w:r>
          </w:p>
        </w:tc>
        <w:tc>
          <w:tcPr>
            <w:tcW w:w="1250" w:type="pct"/>
          </w:tcPr>
          <w:p w14:paraId="05B7D559" w14:textId="77777777" w:rsidR="00B16CB0" w:rsidRPr="002A77CC" w:rsidRDefault="005D3734" w:rsidP="00B16CB0">
            <w:pPr>
              <w:jc w:val="center"/>
              <w:rPr>
                <w:lang w:val="zh-CN"/>
              </w:rPr>
            </w:pPr>
            <w:sdt>
              <w:sdtPr>
                <w:rPr>
                  <w:rFonts w:hint="eastAsia"/>
                </w:rPr>
                <w:id w:val="664747185"/>
                <w:showingPlcHdr/>
              </w:sdtPr>
              <w:sdtEndPr/>
              <w:sdtContent>
                <w:r w:rsidR="00B16CB0" w:rsidRPr="002A77CC">
                  <w:rPr>
                    <w:rStyle w:val="aff3"/>
                    <w:rFonts w:hint="eastAsia"/>
                    <w:color w:val="auto"/>
                  </w:rPr>
                  <w:t>单击输入</w:t>
                </w:r>
              </w:sdtContent>
            </w:sdt>
          </w:p>
        </w:tc>
        <w:tc>
          <w:tcPr>
            <w:tcW w:w="1250" w:type="pct"/>
          </w:tcPr>
          <w:p w14:paraId="7880687B" w14:textId="77777777" w:rsidR="00B16CB0" w:rsidRPr="002A77CC" w:rsidRDefault="005D3734" w:rsidP="00B16CB0">
            <w:pPr>
              <w:jc w:val="center"/>
              <w:rPr>
                <w:lang w:val="zh-CN"/>
              </w:rPr>
            </w:pPr>
            <w:sdt>
              <w:sdtPr>
                <w:rPr>
                  <w:rFonts w:hint="eastAsia"/>
                </w:rPr>
                <w:id w:val="-233621906"/>
                <w:showingPlcHdr/>
              </w:sdtPr>
              <w:sdtEndPr/>
              <w:sdtContent>
                <w:r w:rsidR="00B16CB0" w:rsidRPr="002A77CC">
                  <w:rPr>
                    <w:rStyle w:val="aff3"/>
                    <w:rFonts w:hint="eastAsia"/>
                    <w:color w:val="auto"/>
                  </w:rPr>
                  <w:t>单击输入</w:t>
                </w:r>
              </w:sdtContent>
            </w:sdt>
          </w:p>
        </w:tc>
        <w:tc>
          <w:tcPr>
            <w:tcW w:w="955" w:type="pct"/>
          </w:tcPr>
          <w:p w14:paraId="71353CE1" w14:textId="77777777" w:rsidR="00B16CB0" w:rsidRPr="002A77CC" w:rsidRDefault="005D3734" w:rsidP="00B16CB0">
            <w:pPr>
              <w:jc w:val="center"/>
              <w:rPr>
                <w:lang w:val="zh-CN"/>
              </w:rPr>
            </w:pPr>
            <w:sdt>
              <w:sdtPr>
                <w:rPr>
                  <w:rFonts w:hint="eastAsia"/>
                </w:rPr>
                <w:id w:val="867728740"/>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416782260"/>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026531D5" w14:textId="77777777" w:rsidTr="00B16CB0">
        <w:trPr>
          <w:jc w:val="center"/>
        </w:trPr>
        <w:tc>
          <w:tcPr>
            <w:tcW w:w="533" w:type="pct"/>
            <w:vMerge/>
            <w:vAlign w:val="center"/>
          </w:tcPr>
          <w:p w14:paraId="5A83334D" w14:textId="77777777" w:rsidR="00B16CB0" w:rsidRPr="002A77CC" w:rsidRDefault="00B16CB0" w:rsidP="00B16CB0">
            <w:pPr>
              <w:rPr>
                <w:lang w:val="zh-CN"/>
              </w:rPr>
            </w:pPr>
          </w:p>
        </w:tc>
        <w:tc>
          <w:tcPr>
            <w:tcW w:w="1012" w:type="pct"/>
          </w:tcPr>
          <w:p w14:paraId="76540003" w14:textId="77777777" w:rsidR="00B16CB0" w:rsidRPr="002A77CC" w:rsidRDefault="00B16CB0" w:rsidP="00B16CB0">
            <w:pPr>
              <w:rPr>
                <w:lang w:val="zh-CN"/>
              </w:rPr>
            </w:pPr>
            <w:r w:rsidRPr="002A77CC">
              <w:rPr>
                <w:rFonts w:hint="eastAsia"/>
                <w:lang w:val="zh-CN"/>
              </w:rPr>
              <w:t>空调房间</w:t>
            </w:r>
          </w:p>
        </w:tc>
        <w:tc>
          <w:tcPr>
            <w:tcW w:w="1250" w:type="pct"/>
          </w:tcPr>
          <w:p w14:paraId="0F917AA3" w14:textId="77777777" w:rsidR="00B16CB0" w:rsidRPr="002A77CC" w:rsidRDefault="005D3734" w:rsidP="00B16CB0">
            <w:pPr>
              <w:jc w:val="center"/>
              <w:rPr>
                <w:lang w:val="zh-CN"/>
              </w:rPr>
            </w:pPr>
            <w:sdt>
              <w:sdtPr>
                <w:rPr>
                  <w:rFonts w:hint="eastAsia"/>
                </w:rPr>
                <w:id w:val="1535148759"/>
                <w:showingPlcHdr/>
              </w:sdtPr>
              <w:sdtEndPr/>
              <w:sdtContent>
                <w:r w:rsidR="00B16CB0" w:rsidRPr="002A77CC">
                  <w:rPr>
                    <w:rStyle w:val="aff3"/>
                    <w:rFonts w:hint="eastAsia"/>
                    <w:color w:val="auto"/>
                  </w:rPr>
                  <w:t>单击输入</w:t>
                </w:r>
              </w:sdtContent>
            </w:sdt>
          </w:p>
        </w:tc>
        <w:tc>
          <w:tcPr>
            <w:tcW w:w="1250" w:type="pct"/>
          </w:tcPr>
          <w:p w14:paraId="5B1A8951" w14:textId="77777777" w:rsidR="00B16CB0" w:rsidRPr="002A77CC" w:rsidRDefault="005D3734" w:rsidP="00B16CB0">
            <w:pPr>
              <w:jc w:val="center"/>
              <w:rPr>
                <w:lang w:val="zh-CN"/>
              </w:rPr>
            </w:pPr>
            <w:sdt>
              <w:sdtPr>
                <w:rPr>
                  <w:rFonts w:hint="eastAsia"/>
                </w:rPr>
                <w:id w:val="-445303573"/>
                <w:showingPlcHdr/>
              </w:sdtPr>
              <w:sdtEndPr/>
              <w:sdtContent>
                <w:r w:rsidR="00B16CB0" w:rsidRPr="002A77CC">
                  <w:rPr>
                    <w:rStyle w:val="aff3"/>
                    <w:rFonts w:hint="eastAsia"/>
                    <w:color w:val="auto"/>
                  </w:rPr>
                  <w:t>单击输入</w:t>
                </w:r>
              </w:sdtContent>
            </w:sdt>
          </w:p>
        </w:tc>
        <w:tc>
          <w:tcPr>
            <w:tcW w:w="955" w:type="pct"/>
          </w:tcPr>
          <w:p w14:paraId="2412DAEB" w14:textId="77777777" w:rsidR="00B16CB0" w:rsidRPr="002A77CC" w:rsidRDefault="005D3734" w:rsidP="00B16CB0">
            <w:pPr>
              <w:jc w:val="center"/>
              <w:rPr>
                <w:lang w:val="zh-CN"/>
              </w:rPr>
            </w:pPr>
            <w:sdt>
              <w:sdtPr>
                <w:rPr>
                  <w:rFonts w:hint="eastAsia"/>
                </w:rPr>
                <w:id w:val="797116368"/>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226220030"/>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0B1C42AE" w14:textId="77777777" w:rsidTr="00B16CB0">
        <w:trPr>
          <w:jc w:val="center"/>
        </w:trPr>
        <w:tc>
          <w:tcPr>
            <w:tcW w:w="533" w:type="pct"/>
            <w:vMerge w:val="restart"/>
            <w:vAlign w:val="center"/>
          </w:tcPr>
          <w:p w14:paraId="7F355E4A" w14:textId="77777777" w:rsidR="00B16CB0" w:rsidRPr="002A77CC" w:rsidRDefault="00B16CB0" w:rsidP="00B16CB0">
            <w:pPr>
              <w:rPr>
                <w:lang w:val="zh-CN"/>
              </w:rPr>
            </w:pPr>
            <w:r w:rsidRPr="002A77CC">
              <w:rPr>
                <w:rFonts w:hint="eastAsia"/>
                <w:lang w:val="zh-CN"/>
              </w:rPr>
              <w:t>东外墙</w:t>
            </w:r>
          </w:p>
        </w:tc>
        <w:tc>
          <w:tcPr>
            <w:tcW w:w="1012" w:type="pct"/>
          </w:tcPr>
          <w:p w14:paraId="3D6F39A4" w14:textId="77777777" w:rsidR="00B16CB0" w:rsidRPr="002A77CC" w:rsidRDefault="00B16CB0" w:rsidP="00B16CB0">
            <w:pPr>
              <w:rPr>
                <w:lang w:val="zh-CN"/>
              </w:rPr>
            </w:pPr>
            <w:r w:rsidRPr="002A77CC">
              <w:rPr>
                <w:rFonts w:hint="eastAsia"/>
                <w:lang w:val="zh-CN"/>
              </w:rPr>
              <w:t>自然通风房间</w:t>
            </w:r>
          </w:p>
        </w:tc>
        <w:tc>
          <w:tcPr>
            <w:tcW w:w="1250" w:type="pct"/>
          </w:tcPr>
          <w:p w14:paraId="6F03239D" w14:textId="77777777" w:rsidR="00B16CB0" w:rsidRPr="002A77CC" w:rsidRDefault="005D3734" w:rsidP="00B16CB0">
            <w:pPr>
              <w:jc w:val="center"/>
              <w:rPr>
                <w:lang w:val="zh-CN"/>
              </w:rPr>
            </w:pPr>
            <w:sdt>
              <w:sdtPr>
                <w:rPr>
                  <w:rFonts w:hint="eastAsia"/>
                </w:rPr>
                <w:id w:val="442972874"/>
                <w:showingPlcHdr/>
              </w:sdtPr>
              <w:sdtEndPr/>
              <w:sdtContent>
                <w:r w:rsidR="00B16CB0" w:rsidRPr="002A77CC">
                  <w:rPr>
                    <w:rStyle w:val="aff3"/>
                    <w:rFonts w:hint="eastAsia"/>
                    <w:color w:val="auto"/>
                  </w:rPr>
                  <w:t>单击输入</w:t>
                </w:r>
              </w:sdtContent>
            </w:sdt>
          </w:p>
        </w:tc>
        <w:tc>
          <w:tcPr>
            <w:tcW w:w="1250" w:type="pct"/>
          </w:tcPr>
          <w:p w14:paraId="667A3279" w14:textId="77777777" w:rsidR="00B16CB0" w:rsidRPr="002A77CC" w:rsidRDefault="005D3734" w:rsidP="00B16CB0">
            <w:pPr>
              <w:jc w:val="center"/>
              <w:rPr>
                <w:lang w:val="zh-CN"/>
              </w:rPr>
            </w:pPr>
            <w:sdt>
              <w:sdtPr>
                <w:rPr>
                  <w:rFonts w:hint="eastAsia"/>
                </w:rPr>
                <w:id w:val="-152380254"/>
                <w:showingPlcHdr/>
              </w:sdtPr>
              <w:sdtEndPr/>
              <w:sdtContent>
                <w:r w:rsidR="00B16CB0" w:rsidRPr="002A77CC">
                  <w:rPr>
                    <w:rStyle w:val="aff3"/>
                    <w:rFonts w:hint="eastAsia"/>
                    <w:color w:val="auto"/>
                  </w:rPr>
                  <w:t>单击输入</w:t>
                </w:r>
              </w:sdtContent>
            </w:sdt>
          </w:p>
        </w:tc>
        <w:tc>
          <w:tcPr>
            <w:tcW w:w="955" w:type="pct"/>
          </w:tcPr>
          <w:p w14:paraId="78EF3048" w14:textId="77777777" w:rsidR="00B16CB0" w:rsidRPr="002A77CC" w:rsidRDefault="005D3734" w:rsidP="00B16CB0">
            <w:pPr>
              <w:jc w:val="center"/>
              <w:rPr>
                <w:lang w:val="zh-CN"/>
              </w:rPr>
            </w:pPr>
            <w:sdt>
              <w:sdtPr>
                <w:rPr>
                  <w:rFonts w:hint="eastAsia"/>
                </w:rPr>
                <w:id w:val="-121776831"/>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2106710679"/>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41975230" w14:textId="77777777" w:rsidTr="00B16CB0">
        <w:trPr>
          <w:jc w:val="center"/>
        </w:trPr>
        <w:tc>
          <w:tcPr>
            <w:tcW w:w="533" w:type="pct"/>
            <w:vMerge/>
            <w:vAlign w:val="center"/>
          </w:tcPr>
          <w:p w14:paraId="5636BEE3" w14:textId="77777777" w:rsidR="00B16CB0" w:rsidRPr="002A77CC" w:rsidRDefault="00B16CB0" w:rsidP="00B16CB0">
            <w:pPr>
              <w:rPr>
                <w:lang w:val="zh-CN"/>
              </w:rPr>
            </w:pPr>
          </w:p>
        </w:tc>
        <w:tc>
          <w:tcPr>
            <w:tcW w:w="1012" w:type="pct"/>
          </w:tcPr>
          <w:p w14:paraId="0D45F4B7" w14:textId="77777777" w:rsidR="00B16CB0" w:rsidRPr="002A77CC" w:rsidRDefault="00B16CB0" w:rsidP="00B16CB0">
            <w:pPr>
              <w:rPr>
                <w:lang w:val="zh-CN"/>
              </w:rPr>
            </w:pPr>
            <w:r w:rsidRPr="002A77CC">
              <w:rPr>
                <w:rFonts w:hint="eastAsia"/>
                <w:lang w:val="zh-CN"/>
              </w:rPr>
              <w:t>空调房间</w:t>
            </w:r>
          </w:p>
        </w:tc>
        <w:tc>
          <w:tcPr>
            <w:tcW w:w="1250" w:type="pct"/>
          </w:tcPr>
          <w:p w14:paraId="4FC9D9AF" w14:textId="77777777" w:rsidR="00B16CB0" w:rsidRPr="002A77CC" w:rsidRDefault="005D3734" w:rsidP="00B16CB0">
            <w:pPr>
              <w:jc w:val="center"/>
              <w:rPr>
                <w:lang w:val="zh-CN"/>
              </w:rPr>
            </w:pPr>
            <w:sdt>
              <w:sdtPr>
                <w:rPr>
                  <w:rFonts w:hint="eastAsia"/>
                </w:rPr>
                <w:id w:val="382369197"/>
                <w:showingPlcHdr/>
              </w:sdtPr>
              <w:sdtEndPr/>
              <w:sdtContent>
                <w:r w:rsidR="00B16CB0" w:rsidRPr="002A77CC">
                  <w:rPr>
                    <w:rStyle w:val="aff3"/>
                    <w:rFonts w:hint="eastAsia"/>
                    <w:color w:val="auto"/>
                  </w:rPr>
                  <w:t>单击输入</w:t>
                </w:r>
              </w:sdtContent>
            </w:sdt>
          </w:p>
        </w:tc>
        <w:tc>
          <w:tcPr>
            <w:tcW w:w="1250" w:type="pct"/>
          </w:tcPr>
          <w:p w14:paraId="0DB0FA2D" w14:textId="77777777" w:rsidR="00B16CB0" w:rsidRPr="002A77CC" w:rsidRDefault="005D3734" w:rsidP="00B16CB0">
            <w:pPr>
              <w:jc w:val="center"/>
              <w:rPr>
                <w:lang w:val="zh-CN"/>
              </w:rPr>
            </w:pPr>
            <w:sdt>
              <w:sdtPr>
                <w:rPr>
                  <w:rFonts w:hint="eastAsia"/>
                </w:rPr>
                <w:id w:val="-624317916"/>
                <w:showingPlcHdr/>
              </w:sdtPr>
              <w:sdtEndPr/>
              <w:sdtContent>
                <w:r w:rsidR="00B16CB0" w:rsidRPr="002A77CC">
                  <w:rPr>
                    <w:rStyle w:val="aff3"/>
                    <w:rFonts w:hint="eastAsia"/>
                    <w:color w:val="auto"/>
                  </w:rPr>
                  <w:t>单击输入</w:t>
                </w:r>
              </w:sdtContent>
            </w:sdt>
          </w:p>
        </w:tc>
        <w:tc>
          <w:tcPr>
            <w:tcW w:w="955" w:type="pct"/>
          </w:tcPr>
          <w:p w14:paraId="597A3D87" w14:textId="77777777" w:rsidR="00B16CB0" w:rsidRPr="002A77CC" w:rsidRDefault="005D3734" w:rsidP="00B16CB0">
            <w:pPr>
              <w:jc w:val="center"/>
              <w:rPr>
                <w:lang w:val="zh-CN"/>
              </w:rPr>
            </w:pPr>
            <w:sdt>
              <w:sdtPr>
                <w:rPr>
                  <w:rFonts w:hint="eastAsia"/>
                </w:rPr>
                <w:id w:val="-507209826"/>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659151960"/>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7F411D2C" w14:textId="77777777" w:rsidTr="00B16CB0">
        <w:trPr>
          <w:jc w:val="center"/>
        </w:trPr>
        <w:tc>
          <w:tcPr>
            <w:tcW w:w="533" w:type="pct"/>
            <w:vMerge w:val="restart"/>
            <w:vAlign w:val="center"/>
          </w:tcPr>
          <w:p w14:paraId="6538D5B9" w14:textId="77777777" w:rsidR="00B16CB0" w:rsidRPr="002A77CC" w:rsidRDefault="00B16CB0" w:rsidP="00B16CB0">
            <w:pPr>
              <w:rPr>
                <w:lang w:val="zh-CN"/>
              </w:rPr>
            </w:pPr>
            <w:r w:rsidRPr="002A77CC">
              <w:rPr>
                <w:rFonts w:hint="eastAsia"/>
                <w:lang w:val="zh-CN"/>
              </w:rPr>
              <w:t>西外墙</w:t>
            </w:r>
          </w:p>
        </w:tc>
        <w:tc>
          <w:tcPr>
            <w:tcW w:w="1012" w:type="pct"/>
          </w:tcPr>
          <w:p w14:paraId="506C15B0" w14:textId="77777777" w:rsidR="00B16CB0" w:rsidRPr="002A77CC" w:rsidRDefault="00B16CB0" w:rsidP="00B16CB0">
            <w:pPr>
              <w:rPr>
                <w:lang w:val="zh-CN"/>
              </w:rPr>
            </w:pPr>
            <w:r w:rsidRPr="002A77CC">
              <w:rPr>
                <w:rFonts w:hint="eastAsia"/>
                <w:lang w:val="zh-CN"/>
              </w:rPr>
              <w:t>自然通风房间</w:t>
            </w:r>
          </w:p>
        </w:tc>
        <w:tc>
          <w:tcPr>
            <w:tcW w:w="1250" w:type="pct"/>
          </w:tcPr>
          <w:p w14:paraId="5D88E7F6" w14:textId="77777777" w:rsidR="00B16CB0" w:rsidRPr="002A77CC" w:rsidRDefault="005D3734" w:rsidP="00B16CB0">
            <w:pPr>
              <w:jc w:val="center"/>
              <w:rPr>
                <w:lang w:val="zh-CN"/>
              </w:rPr>
            </w:pPr>
            <w:sdt>
              <w:sdtPr>
                <w:rPr>
                  <w:rFonts w:hint="eastAsia"/>
                </w:rPr>
                <w:id w:val="1078634955"/>
                <w:showingPlcHdr/>
              </w:sdtPr>
              <w:sdtEndPr/>
              <w:sdtContent>
                <w:r w:rsidR="00B16CB0" w:rsidRPr="002A77CC">
                  <w:rPr>
                    <w:rStyle w:val="aff3"/>
                    <w:rFonts w:hint="eastAsia"/>
                    <w:color w:val="auto"/>
                  </w:rPr>
                  <w:t>单击输入</w:t>
                </w:r>
              </w:sdtContent>
            </w:sdt>
          </w:p>
        </w:tc>
        <w:tc>
          <w:tcPr>
            <w:tcW w:w="1250" w:type="pct"/>
          </w:tcPr>
          <w:p w14:paraId="6837BF34" w14:textId="77777777" w:rsidR="00B16CB0" w:rsidRPr="002A77CC" w:rsidRDefault="005D3734" w:rsidP="00B16CB0">
            <w:pPr>
              <w:jc w:val="center"/>
              <w:rPr>
                <w:lang w:val="zh-CN"/>
              </w:rPr>
            </w:pPr>
            <w:sdt>
              <w:sdtPr>
                <w:rPr>
                  <w:rFonts w:hint="eastAsia"/>
                </w:rPr>
                <w:id w:val="-593158339"/>
                <w:showingPlcHdr/>
              </w:sdtPr>
              <w:sdtEndPr/>
              <w:sdtContent>
                <w:r w:rsidR="00B16CB0" w:rsidRPr="002A77CC">
                  <w:rPr>
                    <w:rStyle w:val="aff3"/>
                    <w:rFonts w:hint="eastAsia"/>
                    <w:color w:val="auto"/>
                  </w:rPr>
                  <w:t>单击输入</w:t>
                </w:r>
              </w:sdtContent>
            </w:sdt>
          </w:p>
        </w:tc>
        <w:tc>
          <w:tcPr>
            <w:tcW w:w="955" w:type="pct"/>
          </w:tcPr>
          <w:p w14:paraId="3DAF0AE1" w14:textId="77777777" w:rsidR="00B16CB0" w:rsidRPr="002A77CC" w:rsidRDefault="005D3734" w:rsidP="00B16CB0">
            <w:pPr>
              <w:jc w:val="center"/>
              <w:rPr>
                <w:lang w:val="zh-CN"/>
              </w:rPr>
            </w:pPr>
            <w:sdt>
              <w:sdtPr>
                <w:rPr>
                  <w:rFonts w:hint="eastAsia"/>
                </w:rPr>
                <w:id w:val="-2024926162"/>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1766255568"/>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56FDD6C4" w14:textId="77777777" w:rsidTr="00B16CB0">
        <w:trPr>
          <w:jc w:val="center"/>
        </w:trPr>
        <w:tc>
          <w:tcPr>
            <w:tcW w:w="533" w:type="pct"/>
            <w:vMerge/>
          </w:tcPr>
          <w:p w14:paraId="00090D1C" w14:textId="77777777" w:rsidR="00B16CB0" w:rsidRPr="002A77CC" w:rsidRDefault="00B16CB0" w:rsidP="00B16CB0">
            <w:pPr>
              <w:rPr>
                <w:lang w:val="zh-CN"/>
              </w:rPr>
            </w:pPr>
          </w:p>
        </w:tc>
        <w:tc>
          <w:tcPr>
            <w:tcW w:w="1012" w:type="pct"/>
          </w:tcPr>
          <w:p w14:paraId="7648A2D7" w14:textId="77777777" w:rsidR="00B16CB0" w:rsidRPr="002A77CC" w:rsidRDefault="00B16CB0" w:rsidP="00B16CB0">
            <w:pPr>
              <w:rPr>
                <w:lang w:val="zh-CN"/>
              </w:rPr>
            </w:pPr>
            <w:r w:rsidRPr="002A77CC">
              <w:rPr>
                <w:rFonts w:hint="eastAsia"/>
                <w:lang w:val="zh-CN"/>
              </w:rPr>
              <w:t>空调房间</w:t>
            </w:r>
          </w:p>
        </w:tc>
        <w:tc>
          <w:tcPr>
            <w:tcW w:w="1250" w:type="pct"/>
          </w:tcPr>
          <w:p w14:paraId="5B9C10BC" w14:textId="77777777" w:rsidR="00B16CB0" w:rsidRPr="002A77CC" w:rsidRDefault="005D3734" w:rsidP="00B16CB0">
            <w:pPr>
              <w:jc w:val="center"/>
              <w:rPr>
                <w:lang w:val="zh-CN"/>
              </w:rPr>
            </w:pPr>
            <w:sdt>
              <w:sdtPr>
                <w:rPr>
                  <w:rFonts w:hint="eastAsia"/>
                </w:rPr>
                <w:id w:val="-1081979229"/>
                <w:showingPlcHdr/>
              </w:sdtPr>
              <w:sdtEndPr/>
              <w:sdtContent>
                <w:r w:rsidR="00B16CB0" w:rsidRPr="002A77CC">
                  <w:rPr>
                    <w:rStyle w:val="aff3"/>
                    <w:rFonts w:hint="eastAsia"/>
                    <w:color w:val="auto"/>
                  </w:rPr>
                  <w:t>单击输入</w:t>
                </w:r>
              </w:sdtContent>
            </w:sdt>
          </w:p>
        </w:tc>
        <w:tc>
          <w:tcPr>
            <w:tcW w:w="1250" w:type="pct"/>
          </w:tcPr>
          <w:p w14:paraId="0D3AE2E1" w14:textId="77777777" w:rsidR="00B16CB0" w:rsidRPr="002A77CC" w:rsidRDefault="005D3734" w:rsidP="00B16CB0">
            <w:pPr>
              <w:jc w:val="center"/>
              <w:rPr>
                <w:lang w:val="zh-CN"/>
              </w:rPr>
            </w:pPr>
            <w:sdt>
              <w:sdtPr>
                <w:rPr>
                  <w:rFonts w:hint="eastAsia"/>
                </w:rPr>
                <w:id w:val="1979189256"/>
                <w:showingPlcHdr/>
              </w:sdtPr>
              <w:sdtEndPr/>
              <w:sdtContent>
                <w:r w:rsidR="00B16CB0" w:rsidRPr="002A77CC">
                  <w:rPr>
                    <w:rStyle w:val="aff3"/>
                    <w:rFonts w:hint="eastAsia"/>
                    <w:color w:val="auto"/>
                  </w:rPr>
                  <w:t>单击输入</w:t>
                </w:r>
              </w:sdtContent>
            </w:sdt>
          </w:p>
        </w:tc>
        <w:tc>
          <w:tcPr>
            <w:tcW w:w="955" w:type="pct"/>
          </w:tcPr>
          <w:p w14:paraId="271E7867" w14:textId="77777777" w:rsidR="00B16CB0" w:rsidRPr="002A77CC" w:rsidRDefault="005D3734" w:rsidP="00B16CB0">
            <w:pPr>
              <w:jc w:val="center"/>
              <w:rPr>
                <w:lang w:val="zh-CN"/>
              </w:rPr>
            </w:pPr>
            <w:sdt>
              <w:sdtPr>
                <w:rPr>
                  <w:rFonts w:hint="eastAsia"/>
                </w:rPr>
                <w:id w:val="948351938"/>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2108728664"/>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bl>
    <w:p w14:paraId="632504C1" w14:textId="77777777" w:rsidR="00B16CB0" w:rsidRPr="002A77CC" w:rsidRDefault="00B16CB0" w:rsidP="00B16CB0">
      <w:pPr>
        <w:rPr>
          <w:lang w:val="zh-CN"/>
        </w:rPr>
      </w:pPr>
    </w:p>
    <w:p w14:paraId="1E343B01" w14:textId="77777777" w:rsidR="00B16CB0" w:rsidRPr="002A77CC" w:rsidRDefault="00B16CB0" w:rsidP="00B16CB0">
      <w:pPr>
        <w:rPr>
          <w:b/>
        </w:rPr>
      </w:pPr>
      <w:r w:rsidRPr="002A77CC">
        <w:rPr>
          <w:rFonts w:hint="eastAsia"/>
          <w:b/>
          <w:lang w:val="zh-CN"/>
        </w:rPr>
        <w:t xml:space="preserve">3 </w:t>
      </w:r>
      <w:r w:rsidRPr="002A77CC">
        <w:rPr>
          <w:rFonts w:hint="eastAsia"/>
          <w:b/>
          <w:lang w:val="zh-CN"/>
        </w:rPr>
        <w:t>证明材料</w:t>
      </w:r>
    </w:p>
    <w:p w14:paraId="54C85580" w14:textId="77777777" w:rsidR="00B16CB0" w:rsidRPr="002A77CC" w:rsidRDefault="00B16CB0" w:rsidP="00B16CB0">
      <w:pPr>
        <w:ind w:left="-110"/>
        <w:rPr>
          <w:b/>
        </w:rPr>
      </w:pPr>
      <w:r w:rsidRPr="002A77CC">
        <w:rPr>
          <w:rFonts w:hint="eastAsia"/>
          <w:b/>
        </w:rPr>
        <w:t>设计评价提交清单和要求：</w:t>
      </w:r>
      <w:r w:rsidRPr="002A77CC">
        <w:rPr>
          <w:b/>
        </w:rPr>
        <w:tab/>
      </w:r>
    </w:p>
    <w:p w14:paraId="2484FBEC" w14:textId="77777777" w:rsidR="00B16CB0" w:rsidRPr="002A77CC" w:rsidRDefault="00B16CB0" w:rsidP="00B16CB0">
      <w:pPr>
        <w:ind w:left="210" w:hangingChars="100" w:hanging="210"/>
      </w:pPr>
      <w:r w:rsidRPr="002A77CC">
        <w:rPr>
          <w:rFonts w:hint="eastAsia"/>
          <w:lang w:val="zh-CN"/>
        </w:rPr>
        <w:t>1</w:t>
      </w:r>
      <w:r w:rsidRPr="002A77CC">
        <w:rPr>
          <w:rFonts w:hint="eastAsia"/>
        </w:rPr>
        <w:t>建筑专业图纸及设计说明：应说明建筑热工设计参数，应提供围护结构做法详图；</w:t>
      </w:r>
    </w:p>
    <w:p w14:paraId="1CC16035" w14:textId="77777777" w:rsidR="00B16CB0" w:rsidRPr="002A77CC" w:rsidRDefault="00B16CB0" w:rsidP="00B16CB0">
      <w:pPr>
        <w:ind w:left="210" w:hangingChars="100" w:hanging="210"/>
        <w:rPr>
          <w:lang w:val="zh-CN"/>
        </w:rPr>
      </w:pPr>
      <w:r w:rsidRPr="002A77CC">
        <w:rPr>
          <w:rFonts w:hint="eastAsia"/>
          <w:lang w:val="zh-CN"/>
        </w:rPr>
        <w:t xml:space="preserve">2 </w:t>
      </w:r>
      <w:r w:rsidRPr="002A77CC">
        <w:rPr>
          <w:rFonts w:hint="eastAsia"/>
          <w:lang w:val="zh-CN"/>
        </w:rPr>
        <w:t>屋顶和东、西外墙内表面温度计算说明书：应包括围护结构做法、热工性能的说明、各围护结构内表面温度计算的详细过程。</w:t>
      </w:r>
    </w:p>
    <w:p w14:paraId="41949211" w14:textId="77777777" w:rsidR="00B16CB0" w:rsidRPr="002A77CC" w:rsidRDefault="00B16CB0" w:rsidP="00B16CB0">
      <w:pPr>
        <w:ind w:left="-110"/>
        <w:rPr>
          <w:b/>
        </w:rPr>
      </w:pPr>
      <w:r w:rsidRPr="002A77CC">
        <w:rPr>
          <w:rFonts w:hint="eastAsia"/>
          <w:b/>
        </w:rPr>
        <w:t>运行评价建议提交材料及要求：</w:t>
      </w:r>
    </w:p>
    <w:p w14:paraId="7BB47495" w14:textId="77777777" w:rsidR="00B16CB0" w:rsidRPr="002A77CC" w:rsidRDefault="00B16CB0" w:rsidP="00B16CB0">
      <w:pPr>
        <w:ind w:left="210" w:hangingChars="100" w:hanging="210"/>
      </w:pPr>
      <w:r w:rsidRPr="002A77CC">
        <w:rPr>
          <w:rFonts w:hint="eastAsia"/>
          <w:lang w:val="zh-CN"/>
        </w:rPr>
        <w:t>1</w:t>
      </w:r>
      <w:r w:rsidRPr="002A77CC">
        <w:rPr>
          <w:rFonts w:hint="eastAsia"/>
        </w:rPr>
        <w:t>建筑专业图纸及设计说明：应说明建筑热工设计参数，应提供围护结构做法详图；</w:t>
      </w:r>
    </w:p>
    <w:p w14:paraId="54E9733C" w14:textId="77777777" w:rsidR="00B16CB0" w:rsidRPr="002A77CC" w:rsidRDefault="00B16CB0" w:rsidP="00B16CB0">
      <w:pPr>
        <w:ind w:left="210" w:hangingChars="100" w:hanging="210"/>
        <w:rPr>
          <w:lang w:val="zh-CN"/>
        </w:rPr>
      </w:pPr>
      <w:r w:rsidRPr="002A77CC">
        <w:rPr>
          <w:rFonts w:hint="eastAsia"/>
          <w:lang w:val="zh-CN"/>
        </w:rPr>
        <w:t xml:space="preserve">2 </w:t>
      </w:r>
      <w:r w:rsidRPr="002A77CC">
        <w:rPr>
          <w:rFonts w:hint="eastAsia"/>
          <w:lang w:val="zh-CN"/>
        </w:rPr>
        <w:t>屋顶和东、西外墙内表面温度计算说明书：应包括围护结构做法、热工性能的说明、各围护结构内表面温度计算的详细过程。</w:t>
      </w:r>
    </w:p>
    <w:p w14:paraId="1AF6AF6C" w14:textId="77777777" w:rsidR="00B16CB0" w:rsidRPr="002A77CC" w:rsidRDefault="00B16CB0" w:rsidP="00B16CB0">
      <w:pPr>
        <w:ind w:left="210" w:hangingChars="100" w:hanging="210"/>
      </w:pPr>
    </w:p>
    <w:p w14:paraId="04B487EC" w14:textId="77777777" w:rsidR="00B16CB0" w:rsidRPr="002A77CC" w:rsidRDefault="00B16CB0" w:rsidP="00B16CB0">
      <w:r w:rsidRPr="002A77CC">
        <w:rPr>
          <w:rFonts w:hint="eastAsia"/>
          <w:lang w:val="zh-CN"/>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500CDA34" w14:textId="77777777" w:rsidTr="00B16CB0">
        <w:trPr>
          <w:trHeight w:val="2835"/>
          <w:jc w:val="center"/>
        </w:trPr>
        <w:sdt>
          <w:sdtPr>
            <w:id w:val="676231126"/>
            <w:showingPlcHdr/>
          </w:sdtPr>
          <w:sdtEndPr/>
          <w:sdtContent>
            <w:tc>
              <w:tcPr>
                <w:tcW w:w="8446" w:type="dxa"/>
              </w:tcPr>
              <w:p w14:paraId="1CCF195E" w14:textId="77777777" w:rsidR="00B16CB0" w:rsidRPr="002A77CC" w:rsidRDefault="00B16CB0" w:rsidP="00B16CB0">
                <w:r w:rsidRPr="002A77CC">
                  <w:rPr>
                    <w:rStyle w:val="aff3"/>
                    <w:rFonts w:hint="eastAsia"/>
                    <w:color w:val="auto"/>
                  </w:rPr>
                  <w:t>单击此处输入文字。</w:t>
                </w:r>
              </w:p>
            </w:tc>
          </w:sdtContent>
        </w:sdt>
      </w:tr>
    </w:tbl>
    <w:p w14:paraId="181BD96E" w14:textId="77777777" w:rsidR="00B16CB0" w:rsidRPr="002A77CC" w:rsidRDefault="00B16CB0" w:rsidP="00B16CB0">
      <w:pPr>
        <w:rPr>
          <w:b/>
          <w:bCs/>
          <w:szCs w:val="28"/>
        </w:rPr>
      </w:pPr>
      <w:r w:rsidRPr="002A77CC">
        <w:br w:type="page"/>
      </w:r>
    </w:p>
    <w:p w14:paraId="7F7110F2" w14:textId="77777777" w:rsidR="00B16CB0" w:rsidRPr="002A77CC" w:rsidRDefault="00B16CB0" w:rsidP="002A77CC">
      <w:pPr>
        <w:pStyle w:val="3"/>
      </w:pPr>
      <w:r w:rsidRPr="002A77CC">
        <w:lastRenderedPageBreak/>
        <w:t xml:space="preserve">8.1.7 </w:t>
      </w:r>
      <w:r w:rsidRPr="002A77CC">
        <w:rPr>
          <w:rFonts w:hint="eastAsia"/>
        </w:rPr>
        <w:t>室内空气中的氨、甲醛、苯、总挥发性有机物、氡等污染物浓度应符合现行国家标准《室内空气质量标准》</w:t>
      </w:r>
      <w:r w:rsidRPr="002A77CC">
        <w:t>GB/T 18883</w:t>
      </w:r>
      <w:r w:rsidRPr="002A77CC">
        <w:rPr>
          <w:rFonts w:hint="eastAsia"/>
        </w:rPr>
        <w:t>的有关规定。</w:t>
      </w:r>
    </w:p>
    <w:p w14:paraId="2FA418C3" w14:textId="77777777" w:rsidR="00B16CB0" w:rsidRPr="002A77CC" w:rsidRDefault="00B16CB0" w:rsidP="00B16CB0">
      <w:pPr>
        <w:spacing w:line="360" w:lineRule="auto"/>
        <w:rPr>
          <w:b/>
          <w:kern w:val="0"/>
          <w:sz w:val="22"/>
        </w:rPr>
      </w:pPr>
      <w:r w:rsidRPr="002A77CC">
        <w:rPr>
          <w:b/>
          <w:kern w:val="0"/>
          <w:sz w:val="22"/>
        </w:rPr>
        <w:t>参评情况</w:t>
      </w:r>
    </w:p>
    <w:p w14:paraId="4556CCA1" w14:textId="77777777" w:rsidR="00B16CB0" w:rsidRPr="002A77CC" w:rsidRDefault="00B16CB0" w:rsidP="00B16CB0">
      <w:pPr>
        <w:spacing w:line="360" w:lineRule="auto"/>
        <w:rPr>
          <w:kern w:val="0"/>
        </w:rPr>
      </w:pPr>
      <w:r w:rsidRPr="002A77CC">
        <w:rPr>
          <w:kern w:val="0"/>
        </w:rPr>
        <w:t>□</w:t>
      </w:r>
      <w:r w:rsidRPr="002A77CC">
        <w:rPr>
          <w:kern w:val="0"/>
        </w:rPr>
        <w:t>参评</w:t>
      </w:r>
      <w:r w:rsidRPr="002A77CC">
        <w:rPr>
          <w:rFonts w:hint="eastAsia"/>
          <w:kern w:val="0"/>
        </w:rPr>
        <w:t>；</w:t>
      </w:r>
      <w:r w:rsidRPr="002A77CC">
        <w:rPr>
          <w:kern w:val="0"/>
        </w:rPr>
        <w:t>□</w:t>
      </w:r>
      <w:r w:rsidRPr="002A77CC">
        <w:rPr>
          <w:kern w:val="0"/>
        </w:rPr>
        <w:t>不参评</w:t>
      </w:r>
      <w:r w:rsidRPr="002A77CC">
        <w:rPr>
          <w:rFonts w:hint="eastAsia"/>
          <w:kern w:val="0"/>
        </w:rPr>
        <w:t>，原因（□设计阶段不参评、□其他</w:t>
      </w:r>
      <w:r w:rsidRPr="002A77CC">
        <w:rPr>
          <w:kern w:val="0"/>
          <w:u w:val="single"/>
        </w:rPr>
        <w:t xml:space="preserve">             </w:t>
      </w:r>
      <w:r w:rsidRPr="002A77CC">
        <w:rPr>
          <w:rFonts w:hint="eastAsia"/>
          <w:kern w:val="0"/>
        </w:rPr>
        <w:t>）</w:t>
      </w:r>
    </w:p>
    <w:p w14:paraId="2DF50386" w14:textId="77777777" w:rsidR="00B16CB0" w:rsidRPr="002A77CC" w:rsidRDefault="00B16CB0" w:rsidP="00B16CB0"/>
    <w:p w14:paraId="2B94E6A6" w14:textId="77777777" w:rsidR="00B16CB0" w:rsidRPr="002A77CC" w:rsidRDefault="00B16CB0" w:rsidP="00B16CB0">
      <w:pPr>
        <w:pStyle w:val="12"/>
        <w:adjustRightInd w:val="0"/>
        <w:snapToGrid w:val="0"/>
        <w:ind w:firstLineChars="0" w:firstLine="0"/>
        <w:rPr>
          <w:rFonts w:ascii="宋体" w:hAnsi="宋体"/>
          <w:b/>
          <w:szCs w:val="21"/>
          <w:lang w:val="zh-CN"/>
        </w:rPr>
      </w:pPr>
      <w:r w:rsidRPr="002A77CC">
        <w:rPr>
          <w:rFonts w:ascii="宋体" w:hAnsi="宋体" w:hint="eastAsia"/>
          <w:b/>
          <w:szCs w:val="21"/>
          <w:lang w:val="zh-CN"/>
        </w:rPr>
        <w:t>1 达标自评</w:t>
      </w:r>
    </w:p>
    <w:p w14:paraId="0A614646" w14:textId="77777777" w:rsidR="00B16CB0" w:rsidRPr="002A77CC" w:rsidRDefault="00B16CB0" w:rsidP="00B16CB0">
      <w:pPr>
        <w:adjustRightInd w:val="0"/>
        <w:snapToGrid w:val="0"/>
        <w:rPr>
          <w:rFonts w:cs="宋体"/>
          <w:kern w:val="0"/>
          <w:sz w:val="24"/>
        </w:rPr>
      </w:pPr>
      <w:r w:rsidRPr="002A77CC">
        <w:rPr>
          <w:rFonts w:cs="宋体" w:hint="eastAsia"/>
          <w:kern w:val="0"/>
        </w:rPr>
        <w:t>□达标</w:t>
      </w:r>
      <w:r w:rsidRPr="002A77CC">
        <w:rPr>
          <w:rFonts w:cs="宋体" w:hint="eastAsia"/>
          <w:kern w:val="0"/>
        </w:rPr>
        <w:t xml:space="preserve">   </w:t>
      </w:r>
      <w:r w:rsidRPr="002A77CC">
        <w:rPr>
          <w:rFonts w:cs="宋体" w:hint="eastAsia"/>
          <w:kern w:val="0"/>
        </w:rPr>
        <w:t>□不达标</w:t>
      </w:r>
    </w:p>
    <w:p w14:paraId="50D1A858" w14:textId="77777777" w:rsidR="00B16CB0" w:rsidRPr="002A77CC" w:rsidRDefault="00B16CB0" w:rsidP="00B16CB0">
      <w:pPr>
        <w:adjustRightInd w:val="0"/>
        <w:snapToGrid w:val="0"/>
        <w:rPr>
          <w:rFonts w:cs="宋体"/>
          <w:kern w:val="0"/>
          <w:sz w:val="24"/>
        </w:rPr>
      </w:pPr>
    </w:p>
    <w:p w14:paraId="16342BA9" w14:textId="77777777" w:rsidR="00B16CB0" w:rsidRPr="002A77CC" w:rsidRDefault="00B16CB0" w:rsidP="00B16CB0">
      <w:pPr>
        <w:pStyle w:val="12"/>
        <w:adjustRightInd w:val="0"/>
        <w:snapToGrid w:val="0"/>
        <w:ind w:firstLineChars="0" w:firstLine="0"/>
        <w:rPr>
          <w:rFonts w:ascii="宋体" w:hAnsi="宋体"/>
          <w:b/>
          <w:szCs w:val="21"/>
          <w:lang w:val="zh-CN"/>
        </w:rPr>
      </w:pPr>
      <w:r w:rsidRPr="002A77CC">
        <w:rPr>
          <w:rFonts w:ascii="宋体" w:hAnsi="宋体" w:hint="eastAsia"/>
          <w:b/>
          <w:szCs w:val="21"/>
          <w:lang w:val="zh-CN"/>
        </w:rPr>
        <w:t>2 评价要点</w:t>
      </w:r>
    </w:p>
    <w:p w14:paraId="6A7BB740" w14:textId="77777777" w:rsidR="00B16CB0" w:rsidRPr="002A77CC" w:rsidRDefault="00B16CB0" w:rsidP="00B16CB0">
      <w:pPr>
        <w:adjustRightInd w:val="0"/>
        <w:snapToGrid w:val="0"/>
        <w:rPr>
          <w:rFonts w:cs="宋体"/>
          <w:kern w:val="0"/>
        </w:rPr>
      </w:pPr>
      <w:r w:rsidRPr="002A77CC">
        <w:rPr>
          <w:rFonts w:cs="宋体" w:hint="eastAsia"/>
          <w:kern w:val="0"/>
        </w:rPr>
        <w:t>主要功能房间检测结果：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95"/>
        <w:gridCol w:w="1095"/>
        <w:gridCol w:w="1095"/>
        <w:gridCol w:w="1095"/>
        <w:gridCol w:w="1095"/>
        <w:gridCol w:w="1538"/>
      </w:tblGrid>
      <w:tr w:rsidR="00B16CB0" w:rsidRPr="002A77CC" w14:paraId="7A697D34" w14:textId="77777777" w:rsidTr="00B16CB0">
        <w:trPr>
          <w:trHeight w:val="397"/>
        </w:trPr>
        <w:tc>
          <w:tcPr>
            <w:tcW w:w="773" w:type="pct"/>
            <w:vAlign w:val="center"/>
          </w:tcPr>
          <w:p w14:paraId="27320FAF" w14:textId="77777777" w:rsidR="00B16CB0" w:rsidRPr="002A77CC" w:rsidRDefault="00B16CB0" w:rsidP="00B16CB0">
            <w:pPr>
              <w:pStyle w:val="af2"/>
              <w:spacing w:line="288" w:lineRule="auto"/>
              <w:jc w:val="center"/>
              <w:outlineLvl w:val="9"/>
              <w:rPr>
                <w:rFonts w:ascii="宋体" w:hAnsi="宋体"/>
                <w:b/>
                <w:bCs/>
                <w:sz w:val="21"/>
                <w:szCs w:val="21"/>
              </w:rPr>
            </w:pPr>
            <w:r w:rsidRPr="002A77CC">
              <w:rPr>
                <w:rFonts w:ascii="宋体" w:hAnsi="宋体" w:cs="宋体" w:hint="eastAsia"/>
                <w:kern w:val="0"/>
                <w:sz w:val="21"/>
                <w:szCs w:val="21"/>
              </w:rPr>
              <w:t>房间类型</w:t>
            </w:r>
          </w:p>
        </w:tc>
        <w:tc>
          <w:tcPr>
            <w:tcW w:w="660" w:type="pct"/>
            <w:vAlign w:val="center"/>
          </w:tcPr>
          <w:p w14:paraId="46906299" w14:textId="77777777" w:rsidR="00B16CB0" w:rsidRPr="002A77CC" w:rsidRDefault="00B16CB0" w:rsidP="00B16CB0">
            <w:pPr>
              <w:jc w:val="center"/>
              <w:rPr>
                <w:lang w:val="zh-CN"/>
              </w:rPr>
            </w:pPr>
            <w:r w:rsidRPr="002A77CC">
              <w:rPr>
                <w:lang w:val="zh-CN"/>
              </w:rPr>
              <w:t>氨</w:t>
            </w:r>
          </w:p>
          <w:p w14:paraId="2C236000" w14:textId="77777777" w:rsidR="00B16CB0" w:rsidRPr="002A77CC" w:rsidRDefault="00B16CB0" w:rsidP="00B16CB0">
            <w:pPr>
              <w:jc w:val="center"/>
              <w:rPr>
                <w:lang w:val="zh-CN"/>
              </w:rPr>
            </w:pPr>
            <w:r w:rsidRPr="002A77CC">
              <w:rPr>
                <w:rFonts w:hint="eastAsia"/>
                <w:lang w:val="zh-CN"/>
              </w:rPr>
              <w:t>(mg/</w:t>
            </w:r>
            <w:r w:rsidRPr="002A77CC">
              <w:t>m</w:t>
            </w:r>
            <w:r w:rsidRPr="002A77CC">
              <w:rPr>
                <w:vertAlign w:val="superscript"/>
              </w:rPr>
              <w:t>3</w:t>
            </w:r>
            <w:r w:rsidRPr="002A77CC">
              <w:rPr>
                <w:rFonts w:hint="eastAsia"/>
                <w:lang w:val="zh-CN"/>
              </w:rPr>
              <w:t>)</w:t>
            </w:r>
          </w:p>
        </w:tc>
        <w:tc>
          <w:tcPr>
            <w:tcW w:w="660" w:type="pct"/>
            <w:vAlign w:val="center"/>
          </w:tcPr>
          <w:p w14:paraId="6426A05D" w14:textId="77777777" w:rsidR="00B16CB0" w:rsidRPr="002A77CC" w:rsidRDefault="00B16CB0" w:rsidP="00B16CB0">
            <w:pPr>
              <w:jc w:val="center"/>
              <w:rPr>
                <w:lang w:val="zh-CN"/>
              </w:rPr>
            </w:pPr>
            <w:r w:rsidRPr="002A77CC">
              <w:rPr>
                <w:rFonts w:hint="eastAsia"/>
                <w:lang w:val="zh-CN"/>
              </w:rPr>
              <w:t>氡</w:t>
            </w:r>
          </w:p>
          <w:p w14:paraId="38E2EAC0" w14:textId="77777777" w:rsidR="00B16CB0" w:rsidRPr="002A77CC" w:rsidRDefault="00B16CB0" w:rsidP="00B16CB0">
            <w:pPr>
              <w:jc w:val="center"/>
              <w:rPr>
                <w:lang w:val="zh-CN"/>
              </w:rPr>
            </w:pPr>
            <w:r w:rsidRPr="002A77CC">
              <w:rPr>
                <w:rFonts w:hint="eastAsia"/>
                <w:lang w:val="zh-CN"/>
              </w:rPr>
              <w:t>(Bq/</w:t>
            </w:r>
            <w:r w:rsidRPr="002A77CC">
              <w:t>m</w:t>
            </w:r>
            <w:r w:rsidRPr="002A77CC">
              <w:rPr>
                <w:vertAlign w:val="superscript"/>
              </w:rPr>
              <w:t>3</w:t>
            </w:r>
            <w:r w:rsidRPr="002A77CC">
              <w:rPr>
                <w:rFonts w:hint="eastAsia"/>
                <w:lang w:val="zh-CN"/>
              </w:rPr>
              <w:t>)</w:t>
            </w:r>
          </w:p>
        </w:tc>
        <w:tc>
          <w:tcPr>
            <w:tcW w:w="660" w:type="pct"/>
            <w:vAlign w:val="center"/>
          </w:tcPr>
          <w:p w14:paraId="74548EDB" w14:textId="77777777" w:rsidR="00B16CB0" w:rsidRPr="002A77CC" w:rsidRDefault="00B16CB0" w:rsidP="00B16CB0">
            <w:pPr>
              <w:jc w:val="center"/>
              <w:rPr>
                <w:lang w:val="zh-CN"/>
              </w:rPr>
            </w:pPr>
            <w:r w:rsidRPr="002A77CC">
              <w:rPr>
                <w:lang w:val="zh-CN"/>
              </w:rPr>
              <w:t>甲醛</w:t>
            </w:r>
          </w:p>
          <w:p w14:paraId="6AF94FDB" w14:textId="77777777" w:rsidR="00B16CB0" w:rsidRPr="002A77CC" w:rsidRDefault="00B16CB0" w:rsidP="00B16CB0">
            <w:pPr>
              <w:jc w:val="center"/>
              <w:rPr>
                <w:lang w:val="zh-CN"/>
              </w:rPr>
            </w:pPr>
            <w:r w:rsidRPr="002A77CC">
              <w:rPr>
                <w:rFonts w:hint="eastAsia"/>
                <w:lang w:val="zh-CN"/>
              </w:rPr>
              <w:t>(mg/</w:t>
            </w:r>
            <w:r w:rsidRPr="002A77CC">
              <w:t>m</w:t>
            </w:r>
            <w:r w:rsidRPr="002A77CC">
              <w:rPr>
                <w:vertAlign w:val="superscript"/>
              </w:rPr>
              <w:t>3</w:t>
            </w:r>
            <w:r w:rsidRPr="002A77CC">
              <w:rPr>
                <w:rFonts w:hint="eastAsia"/>
                <w:lang w:val="zh-CN"/>
              </w:rPr>
              <w:t>)</w:t>
            </w:r>
          </w:p>
        </w:tc>
        <w:tc>
          <w:tcPr>
            <w:tcW w:w="660" w:type="pct"/>
            <w:vAlign w:val="center"/>
          </w:tcPr>
          <w:p w14:paraId="79797EC3" w14:textId="77777777" w:rsidR="00B16CB0" w:rsidRPr="002A77CC" w:rsidRDefault="00B16CB0" w:rsidP="00B16CB0">
            <w:pPr>
              <w:jc w:val="center"/>
              <w:rPr>
                <w:lang w:val="zh-CN"/>
              </w:rPr>
            </w:pPr>
            <w:r w:rsidRPr="002A77CC">
              <w:rPr>
                <w:lang w:val="zh-CN"/>
              </w:rPr>
              <w:t>苯</w:t>
            </w:r>
          </w:p>
          <w:p w14:paraId="450108EF" w14:textId="77777777" w:rsidR="00B16CB0" w:rsidRPr="002A77CC" w:rsidRDefault="00B16CB0" w:rsidP="00B16CB0">
            <w:pPr>
              <w:jc w:val="center"/>
              <w:rPr>
                <w:lang w:val="zh-CN"/>
              </w:rPr>
            </w:pPr>
            <w:r w:rsidRPr="002A77CC">
              <w:rPr>
                <w:rFonts w:hint="eastAsia"/>
                <w:lang w:val="zh-CN"/>
              </w:rPr>
              <w:t>(mg/</w:t>
            </w:r>
            <w:r w:rsidRPr="002A77CC">
              <w:t>m</w:t>
            </w:r>
            <w:r w:rsidRPr="002A77CC">
              <w:rPr>
                <w:vertAlign w:val="superscript"/>
              </w:rPr>
              <w:t>3</w:t>
            </w:r>
            <w:r w:rsidRPr="002A77CC">
              <w:rPr>
                <w:rFonts w:hint="eastAsia"/>
                <w:lang w:val="zh-CN"/>
              </w:rPr>
              <w:t>)</w:t>
            </w:r>
          </w:p>
        </w:tc>
        <w:tc>
          <w:tcPr>
            <w:tcW w:w="660" w:type="pct"/>
            <w:vAlign w:val="center"/>
          </w:tcPr>
          <w:p w14:paraId="53C089AC" w14:textId="77777777" w:rsidR="00B16CB0" w:rsidRPr="002A77CC" w:rsidRDefault="00B16CB0" w:rsidP="00B16CB0">
            <w:pPr>
              <w:jc w:val="center"/>
              <w:rPr>
                <w:lang w:val="zh-CN"/>
              </w:rPr>
            </w:pPr>
            <w:r w:rsidRPr="002A77CC">
              <w:rPr>
                <w:lang w:val="zh-CN"/>
              </w:rPr>
              <w:t>TVOC</w:t>
            </w:r>
          </w:p>
          <w:p w14:paraId="1C6E64F4" w14:textId="77777777" w:rsidR="00B16CB0" w:rsidRPr="002A77CC" w:rsidRDefault="00B16CB0" w:rsidP="00B16CB0">
            <w:pPr>
              <w:pStyle w:val="af2"/>
              <w:spacing w:line="288" w:lineRule="auto"/>
              <w:jc w:val="center"/>
              <w:outlineLvl w:val="9"/>
              <w:rPr>
                <w:rFonts w:ascii="宋体" w:hAnsi="宋体" w:cs="宋体"/>
                <w:kern w:val="0"/>
                <w:sz w:val="21"/>
                <w:szCs w:val="21"/>
              </w:rPr>
            </w:pPr>
            <w:r w:rsidRPr="002A77CC">
              <w:rPr>
                <w:rFonts w:ascii="宋体" w:hAnsi="宋体" w:hint="eastAsia"/>
                <w:sz w:val="21"/>
                <w:szCs w:val="21"/>
                <w:lang w:val="zh-CN"/>
              </w:rPr>
              <w:t>(mg/</w:t>
            </w:r>
            <w:r w:rsidRPr="002A77CC">
              <w:rPr>
                <w:rFonts w:ascii="宋体" w:hAnsi="宋体"/>
                <w:sz w:val="21"/>
                <w:szCs w:val="21"/>
              </w:rPr>
              <w:t>m</w:t>
            </w:r>
            <w:r w:rsidRPr="002A77CC">
              <w:rPr>
                <w:rFonts w:ascii="宋体" w:hAnsi="宋体"/>
                <w:sz w:val="21"/>
                <w:szCs w:val="21"/>
                <w:vertAlign w:val="superscript"/>
              </w:rPr>
              <w:t>3</w:t>
            </w:r>
            <w:r w:rsidRPr="002A77CC">
              <w:rPr>
                <w:rFonts w:ascii="宋体" w:hAnsi="宋体" w:hint="eastAsia"/>
                <w:sz w:val="21"/>
                <w:szCs w:val="21"/>
                <w:lang w:val="zh-CN"/>
              </w:rPr>
              <w:t>)</w:t>
            </w:r>
          </w:p>
        </w:tc>
        <w:tc>
          <w:tcPr>
            <w:tcW w:w="927" w:type="pct"/>
            <w:vAlign w:val="center"/>
          </w:tcPr>
          <w:p w14:paraId="52239378" w14:textId="77777777" w:rsidR="00B16CB0" w:rsidRPr="002A77CC" w:rsidRDefault="00B16CB0" w:rsidP="00B16CB0">
            <w:pPr>
              <w:pStyle w:val="af2"/>
              <w:spacing w:line="288" w:lineRule="auto"/>
              <w:jc w:val="center"/>
              <w:outlineLvl w:val="9"/>
              <w:rPr>
                <w:rFonts w:ascii="宋体" w:hAnsi="宋体" w:cs="宋体"/>
                <w:kern w:val="0"/>
                <w:sz w:val="21"/>
                <w:szCs w:val="21"/>
              </w:rPr>
            </w:pPr>
            <w:r w:rsidRPr="002A77CC">
              <w:rPr>
                <w:rFonts w:ascii="宋体" w:hAnsi="宋体" w:cs="宋体" w:hint="eastAsia"/>
                <w:kern w:val="0"/>
                <w:sz w:val="21"/>
                <w:szCs w:val="21"/>
              </w:rPr>
              <w:t>污染物浓度</w:t>
            </w:r>
          </w:p>
          <w:p w14:paraId="39DD5097" w14:textId="77777777" w:rsidR="00B16CB0" w:rsidRPr="002A77CC" w:rsidRDefault="00B16CB0" w:rsidP="00B16CB0">
            <w:pPr>
              <w:pStyle w:val="af2"/>
              <w:spacing w:line="288" w:lineRule="auto"/>
              <w:jc w:val="center"/>
              <w:outlineLvl w:val="9"/>
              <w:rPr>
                <w:rFonts w:ascii="宋体" w:hAnsi="宋体"/>
                <w:b/>
                <w:bCs/>
                <w:sz w:val="21"/>
                <w:szCs w:val="21"/>
              </w:rPr>
            </w:pPr>
            <w:r w:rsidRPr="002A77CC">
              <w:rPr>
                <w:rFonts w:ascii="宋体" w:hAnsi="宋体" w:cs="宋体" w:hint="eastAsia"/>
                <w:kern w:val="0"/>
                <w:sz w:val="21"/>
                <w:szCs w:val="21"/>
              </w:rPr>
              <w:t>是否超标</w:t>
            </w:r>
          </w:p>
        </w:tc>
      </w:tr>
      <w:tr w:rsidR="00B16CB0" w:rsidRPr="002A77CC" w14:paraId="122B1B13" w14:textId="77777777" w:rsidTr="00B16CB0">
        <w:trPr>
          <w:trHeight w:val="397"/>
        </w:trPr>
        <w:tc>
          <w:tcPr>
            <w:tcW w:w="773" w:type="pct"/>
            <w:vAlign w:val="center"/>
          </w:tcPr>
          <w:p w14:paraId="3BF5379D"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9636876"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05AB5C53"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1A018D62"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899A90A"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9F6C690"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927" w:type="pct"/>
            <w:vAlign w:val="center"/>
          </w:tcPr>
          <w:p w14:paraId="1B2C6BAA" w14:textId="77777777" w:rsidR="00B16CB0" w:rsidRPr="002A77CC" w:rsidRDefault="00B16CB0" w:rsidP="00B16CB0">
            <w:pPr>
              <w:pStyle w:val="af2"/>
              <w:spacing w:line="288" w:lineRule="auto"/>
              <w:jc w:val="center"/>
              <w:outlineLvl w:val="9"/>
              <w:rPr>
                <w:rFonts w:ascii="宋体" w:hAnsi="宋体" w:cs="宋体"/>
                <w:kern w:val="0"/>
                <w:sz w:val="21"/>
                <w:szCs w:val="21"/>
              </w:rPr>
            </w:pPr>
          </w:p>
        </w:tc>
      </w:tr>
      <w:tr w:rsidR="00B16CB0" w:rsidRPr="002A77CC" w14:paraId="176780DF" w14:textId="77777777" w:rsidTr="00B16CB0">
        <w:trPr>
          <w:trHeight w:val="397"/>
        </w:trPr>
        <w:tc>
          <w:tcPr>
            <w:tcW w:w="773" w:type="pct"/>
            <w:vAlign w:val="center"/>
          </w:tcPr>
          <w:p w14:paraId="1ABA51DD"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78E35A55"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50D60EB"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2D4C02E5"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5817D7C4"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25BD6C78"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927" w:type="pct"/>
            <w:vAlign w:val="center"/>
          </w:tcPr>
          <w:p w14:paraId="6EF71181" w14:textId="77777777" w:rsidR="00B16CB0" w:rsidRPr="002A77CC" w:rsidRDefault="00B16CB0" w:rsidP="00B16CB0">
            <w:pPr>
              <w:jc w:val="center"/>
            </w:pPr>
          </w:p>
        </w:tc>
      </w:tr>
      <w:tr w:rsidR="00B16CB0" w:rsidRPr="002A77CC" w14:paraId="18D8BF17" w14:textId="77777777" w:rsidTr="00B16CB0">
        <w:trPr>
          <w:trHeight w:val="397"/>
        </w:trPr>
        <w:tc>
          <w:tcPr>
            <w:tcW w:w="773" w:type="pct"/>
            <w:vAlign w:val="center"/>
          </w:tcPr>
          <w:p w14:paraId="78C799FD"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1C6B7AD8"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625474BA"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5D0EEF9E"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210B5764"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B246CBF"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927" w:type="pct"/>
            <w:vAlign w:val="center"/>
          </w:tcPr>
          <w:p w14:paraId="4F6CB7EC" w14:textId="77777777" w:rsidR="00B16CB0" w:rsidRPr="002A77CC" w:rsidRDefault="00B16CB0" w:rsidP="00B16CB0">
            <w:pPr>
              <w:jc w:val="center"/>
            </w:pPr>
          </w:p>
        </w:tc>
      </w:tr>
      <w:tr w:rsidR="00B16CB0" w:rsidRPr="002A77CC" w14:paraId="2BB4031D" w14:textId="77777777" w:rsidTr="00B16CB0">
        <w:trPr>
          <w:trHeight w:val="397"/>
        </w:trPr>
        <w:tc>
          <w:tcPr>
            <w:tcW w:w="773" w:type="pct"/>
            <w:vAlign w:val="center"/>
          </w:tcPr>
          <w:p w14:paraId="4E278D7A"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5E6B5D08"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57DCE255"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FE3BC55"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6EBCE078"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5EFC4265"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927" w:type="pct"/>
            <w:vAlign w:val="center"/>
          </w:tcPr>
          <w:p w14:paraId="0E8BFEA0" w14:textId="77777777" w:rsidR="00B16CB0" w:rsidRPr="002A77CC" w:rsidRDefault="00B16CB0" w:rsidP="00B16CB0">
            <w:pPr>
              <w:jc w:val="center"/>
            </w:pPr>
          </w:p>
        </w:tc>
      </w:tr>
      <w:tr w:rsidR="00B16CB0" w:rsidRPr="002A77CC" w14:paraId="5355DFFF" w14:textId="77777777" w:rsidTr="00B16CB0">
        <w:trPr>
          <w:trHeight w:val="397"/>
        </w:trPr>
        <w:tc>
          <w:tcPr>
            <w:tcW w:w="773" w:type="pct"/>
            <w:vAlign w:val="center"/>
          </w:tcPr>
          <w:p w14:paraId="33E831D9"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6DCD2227"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71A42794"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418F4AE2"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31388C28"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660" w:type="pct"/>
            <w:vAlign w:val="center"/>
          </w:tcPr>
          <w:p w14:paraId="61659C04" w14:textId="77777777" w:rsidR="00B16CB0" w:rsidRPr="002A77CC" w:rsidRDefault="00B16CB0" w:rsidP="00B16CB0">
            <w:pPr>
              <w:pStyle w:val="af2"/>
              <w:spacing w:line="288" w:lineRule="auto"/>
              <w:jc w:val="center"/>
              <w:outlineLvl w:val="9"/>
              <w:rPr>
                <w:rFonts w:ascii="宋体" w:hAnsi="宋体" w:cs="宋体"/>
                <w:kern w:val="0"/>
                <w:sz w:val="21"/>
                <w:szCs w:val="21"/>
              </w:rPr>
            </w:pPr>
          </w:p>
        </w:tc>
        <w:tc>
          <w:tcPr>
            <w:tcW w:w="927" w:type="pct"/>
            <w:vAlign w:val="center"/>
          </w:tcPr>
          <w:p w14:paraId="121F3C38" w14:textId="77777777" w:rsidR="00B16CB0" w:rsidRPr="002A77CC" w:rsidRDefault="00B16CB0" w:rsidP="00B16CB0">
            <w:pPr>
              <w:jc w:val="center"/>
            </w:pPr>
          </w:p>
        </w:tc>
      </w:tr>
    </w:tbl>
    <w:p w14:paraId="207F278F" w14:textId="77777777" w:rsidR="00B16CB0" w:rsidRPr="002A77CC" w:rsidRDefault="00B16CB0" w:rsidP="00B16CB0">
      <w:pPr>
        <w:adjustRightInd w:val="0"/>
        <w:snapToGrid w:val="0"/>
        <w:rPr>
          <w:rFonts w:cs="宋体"/>
          <w:b/>
          <w:kern w:val="0"/>
          <w:sz w:val="24"/>
        </w:rPr>
      </w:pPr>
    </w:p>
    <w:p w14:paraId="491D5E55" w14:textId="77777777" w:rsidR="00B16CB0" w:rsidRPr="002A77CC" w:rsidRDefault="00B16CB0" w:rsidP="007106AD">
      <w:pPr>
        <w:pStyle w:val="12"/>
        <w:numPr>
          <w:ilvl w:val="0"/>
          <w:numId w:val="7"/>
        </w:numPr>
        <w:adjustRightInd w:val="0"/>
        <w:snapToGrid w:val="0"/>
        <w:spacing w:line="288" w:lineRule="auto"/>
        <w:ind w:firstLineChars="0"/>
        <w:rPr>
          <w:rFonts w:ascii="宋体" w:hAnsi="宋体"/>
          <w:b/>
          <w:szCs w:val="21"/>
          <w:lang w:val="zh-CN"/>
        </w:rPr>
      </w:pPr>
      <w:r w:rsidRPr="002A77CC">
        <w:rPr>
          <w:rFonts w:ascii="宋体" w:hAnsi="宋体" w:hint="eastAsia"/>
          <w:b/>
          <w:szCs w:val="21"/>
          <w:lang w:val="zh-CN"/>
        </w:rPr>
        <w:t>证明材料</w:t>
      </w:r>
    </w:p>
    <w:p w14:paraId="06B8C45D" w14:textId="77777777" w:rsidR="00B16CB0" w:rsidRPr="002A77CC" w:rsidRDefault="00B16CB0" w:rsidP="00B16CB0">
      <w:pPr>
        <w:ind w:left="-110"/>
        <w:rPr>
          <w:b/>
        </w:rPr>
      </w:pPr>
      <w:r w:rsidRPr="002A77CC">
        <w:rPr>
          <w:rFonts w:hint="eastAsia"/>
          <w:b/>
        </w:rPr>
        <w:t>运行评价建议提交材料及要求：</w:t>
      </w:r>
      <w:r w:rsidRPr="002A77CC">
        <w:rPr>
          <w:b/>
        </w:rPr>
        <w:tab/>
      </w:r>
    </w:p>
    <w:p w14:paraId="7951E352" w14:textId="77777777" w:rsidR="00B16CB0" w:rsidRPr="002A77CC" w:rsidRDefault="00B16CB0" w:rsidP="00B16CB0">
      <w:pPr>
        <w:pStyle w:val="12"/>
        <w:adjustRightInd w:val="0"/>
        <w:snapToGrid w:val="0"/>
        <w:spacing w:line="460" w:lineRule="exact"/>
        <w:ind w:firstLineChars="0" w:firstLine="0"/>
        <w:rPr>
          <w:rFonts w:ascii="宋体" w:hAnsi="宋体" w:cs="宋体"/>
          <w:szCs w:val="21"/>
        </w:rPr>
      </w:pPr>
      <w:r w:rsidRPr="002A77CC">
        <w:rPr>
          <w:rFonts w:ascii="宋体" w:hAnsi="宋体" w:cs="宋体" w:hint="eastAsia"/>
          <w:szCs w:val="21"/>
        </w:rPr>
        <w:t>具有资质的第三方检测机构出具的室内空气污染物浓度检测报告：要求所抽检房间应涵盖主要功能房间类型。</w:t>
      </w:r>
    </w:p>
    <w:p w14:paraId="558AC230" w14:textId="77777777" w:rsidR="00B16CB0" w:rsidRPr="002A77CC" w:rsidRDefault="00B16CB0" w:rsidP="00B16CB0">
      <w:pPr>
        <w:adjustRightInd w:val="0"/>
        <w:snapToGrid w:val="0"/>
        <w:spacing w:line="460" w:lineRule="exact"/>
        <w:ind w:leftChars="-35" w:left="-37" w:hangingChars="17" w:hanging="36"/>
        <w:rPr>
          <w:rFonts w:cs="宋体"/>
          <w:b/>
          <w:kern w:val="0"/>
        </w:rPr>
      </w:pPr>
    </w:p>
    <w:p w14:paraId="47489FF3" w14:textId="77777777" w:rsidR="00B16CB0" w:rsidRPr="002A77CC" w:rsidRDefault="00B16CB0" w:rsidP="00B16CB0">
      <w:pPr>
        <w:adjustRightInd w:val="0"/>
        <w:snapToGrid w:val="0"/>
        <w:spacing w:line="460" w:lineRule="exact"/>
        <w:ind w:leftChars="-35" w:left="-37" w:hangingChars="17" w:hanging="36"/>
        <w:rPr>
          <w:rFonts w:cs="宋体"/>
          <w:b/>
          <w:kern w:val="0"/>
        </w:rPr>
      </w:pPr>
      <w:r w:rsidRPr="002A77CC">
        <w:rPr>
          <w:rFonts w:cs="宋体" w:hint="eastAsia"/>
          <w:b/>
          <w:kern w:val="0"/>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B16CB0" w:rsidRPr="002A77CC" w14:paraId="050EDDB3" w14:textId="77777777" w:rsidTr="00B16CB0">
        <w:trPr>
          <w:trHeight w:val="1984"/>
        </w:trPr>
        <w:tc>
          <w:tcPr>
            <w:tcW w:w="8506" w:type="dxa"/>
          </w:tcPr>
          <w:p w14:paraId="482D186D" w14:textId="77777777" w:rsidR="00B16CB0" w:rsidRPr="002A77CC" w:rsidRDefault="00B16CB0" w:rsidP="00B16CB0">
            <w:pPr>
              <w:adjustRightInd w:val="0"/>
              <w:snapToGrid w:val="0"/>
              <w:spacing w:line="460" w:lineRule="exact"/>
              <w:rPr>
                <w:rFonts w:cs="宋体"/>
                <w:b/>
                <w:kern w:val="0"/>
              </w:rPr>
            </w:pPr>
          </w:p>
        </w:tc>
      </w:tr>
    </w:tbl>
    <w:p w14:paraId="265BD62C" w14:textId="77777777" w:rsidR="00B16CB0" w:rsidRPr="002A77CC" w:rsidRDefault="00B16CB0" w:rsidP="00B16CB0">
      <w:pPr>
        <w:adjustRightInd w:val="0"/>
        <w:snapToGrid w:val="0"/>
        <w:spacing w:line="460" w:lineRule="exact"/>
        <w:rPr>
          <w:b/>
          <w:sz w:val="24"/>
        </w:rPr>
      </w:pPr>
    </w:p>
    <w:p w14:paraId="2C342E07" w14:textId="77777777" w:rsidR="00B16CB0" w:rsidRPr="002A77CC" w:rsidRDefault="00B16CB0" w:rsidP="00B16CB0">
      <w:r w:rsidRPr="002A77CC">
        <w:rPr>
          <w:rFonts w:hint="eastAsia"/>
        </w:rPr>
        <w:br w:type="page"/>
      </w:r>
    </w:p>
    <w:p w14:paraId="68D6866D" w14:textId="77777777" w:rsidR="00B16CB0" w:rsidRPr="002A77CC" w:rsidRDefault="00B16CB0" w:rsidP="005769AE">
      <w:pPr>
        <w:pStyle w:val="2"/>
        <w:jc w:val="center"/>
      </w:pPr>
      <w:bookmarkStart w:id="115" w:name="_Toc423340220"/>
      <w:bookmarkStart w:id="116" w:name="_Toc438725038"/>
      <w:r w:rsidRPr="002A77CC">
        <w:rPr>
          <w:rFonts w:hint="eastAsia"/>
        </w:rPr>
        <w:lastRenderedPageBreak/>
        <w:t>8.2 评分项</w:t>
      </w:r>
      <w:bookmarkEnd w:id="115"/>
      <w:bookmarkEnd w:id="116"/>
    </w:p>
    <w:p w14:paraId="08EFF32B" w14:textId="77777777" w:rsidR="00B16CB0" w:rsidRPr="002A77CC" w:rsidRDefault="00B16CB0" w:rsidP="005769AE">
      <w:pPr>
        <w:pStyle w:val="2"/>
        <w:jc w:val="center"/>
      </w:pPr>
      <w:r w:rsidRPr="002A77CC">
        <w:fldChar w:fldCharType="begin"/>
      </w:r>
      <w:r w:rsidRPr="002A77CC">
        <w:instrText xml:space="preserve"> = 1 \* ROMAN </w:instrText>
      </w:r>
      <w:r w:rsidRPr="002A77CC">
        <w:fldChar w:fldCharType="separate"/>
      </w:r>
      <w:bookmarkStart w:id="117" w:name="_Toc423340221"/>
      <w:bookmarkStart w:id="118" w:name="_Toc438725039"/>
      <w:r w:rsidRPr="002A77CC">
        <w:t>I</w:t>
      </w:r>
      <w:r w:rsidRPr="002A77CC">
        <w:fldChar w:fldCharType="end"/>
      </w:r>
      <w:r w:rsidRPr="002A77CC">
        <w:rPr>
          <w:rFonts w:hint="eastAsia"/>
        </w:rPr>
        <w:t>室内声环境</w:t>
      </w:r>
      <w:bookmarkEnd w:id="117"/>
      <w:bookmarkEnd w:id="118"/>
    </w:p>
    <w:p w14:paraId="78507DDA" w14:textId="77777777" w:rsidR="00B16CB0" w:rsidRPr="002A77CC" w:rsidRDefault="00B16CB0" w:rsidP="002A77CC">
      <w:pPr>
        <w:pStyle w:val="3"/>
      </w:pPr>
      <w:r w:rsidRPr="002A77CC">
        <w:t>8.2.1</w:t>
      </w:r>
      <w:r w:rsidRPr="002A77CC">
        <w:rPr>
          <w:rFonts w:hint="eastAsia"/>
        </w:rPr>
        <w:t>主要功能房间的室内噪声级。（</w:t>
      </w:r>
      <w:r w:rsidRPr="002A77CC">
        <w:t>6</w:t>
      </w:r>
      <w:r w:rsidRPr="002A77CC">
        <w:rPr>
          <w:rFonts w:hint="eastAsia"/>
        </w:rPr>
        <w:t>分）</w:t>
      </w:r>
    </w:p>
    <w:p w14:paraId="56770004" w14:textId="77777777" w:rsidR="00B16CB0" w:rsidRPr="002A77CC" w:rsidRDefault="00B16CB0" w:rsidP="00B16CB0"/>
    <w:p w14:paraId="2E486A74"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1134"/>
        <w:gridCol w:w="1133"/>
      </w:tblGrid>
      <w:tr w:rsidR="00B16CB0" w:rsidRPr="002A77CC" w14:paraId="73F0EE7A" w14:textId="77777777" w:rsidTr="00B16CB0">
        <w:trPr>
          <w:trHeight w:val="197"/>
          <w:jc w:val="center"/>
        </w:trPr>
        <w:tc>
          <w:tcPr>
            <w:tcW w:w="710" w:type="dxa"/>
            <w:vAlign w:val="center"/>
          </w:tcPr>
          <w:p w14:paraId="2B28A52E" w14:textId="77777777" w:rsidR="00B16CB0" w:rsidRPr="002A77CC" w:rsidRDefault="00B16CB0" w:rsidP="00B16CB0">
            <w:pPr>
              <w:jc w:val="center"/>
            </w:pPr>
            <w:r w:rsidRPr="002A77CC">
              <w:rPr>
                <w:rFonts w:hint="eastAsia"/>
              </w:rPr>
              <w:t>序号</w:t>
            </w:r>
          </w:p>
        </w:tc>
        <w:tc>
          <w:tcPr>
            <w:tcW w:w="6662" w:type="dxa"/>
            <w:vAlign w:val="center"/>
          </w:tcPr>
          <w:p w14:paraId="5155A2A9" w14:textId="77777777" w:rsidR="00B16CB0" w:rsidRPr="002A77CC" w:rsidRDefault="00B16CB0" w:rsidP="00B16CB0">
            <w:pPr>
              <w:jc w:val="center"/>
            </w:pPr>
            <w:r w:rsidRPr="002A77CC">
              <w:rPr>
                <w:rFonts w:hint="eastAsia"/>
              </w:rPr>
              <w:t>评价内容</w:t>
            </w:r>
          </w:p>
        </w:tc>
        <w:tc>
          <w:tcPr>
            <w:tcW w:w="1134" w:type="dxa"/>
            <w:vAlign w:val="center"/>
          </w:tcPr>
          <w:p w14:paraId="5D4E1C23" w14:textId="77777777" w:rsidR="00B16CB0" w:rsidRPr="002A77CC" w:rsidRDefault="00B16CB0" w:rsidP="00B16CB0">
            <w:pPr>
              <w:jc w:val="center"/>
            </w:pPr>
            <w:r w:rsidRPr="002A77CC">
              <w:rPr>
                <w:rFonts w:hint="eastAsia"/>
              </w:rPr>
              <w:t>评价分值</w:t>
            </w:r>
          </w:p>
        </w:tc>
        <w:tc>
          <w:tcPr>
            <w:tcW w:w="1133" w:type="dxa"/>
            <w:vAlign w:val="center"/>
          </w:tcPr>
          <w:p w14:paraId="189A5664" w14:textId="77777777" w:rsidR="00B16CB0" w:rsidRPr="002A77CC" w:rsidRDefault="00B16CB0" w:rsidP="00B16CB0">
            <w:pPr>
              <w:jc w:val="center"/>
            </w:pPr>
            <w:r w:rsidRPr="002A77CC">
              <w:rPr>
                <w:rFonts w:hint="eastAsia"/>
              </w:rPr>
              <w:t>自评得分</w:t>
            </w:r>
          </w:p>
        </w:tc>
      </w:tr>
      <w:tr w:rsidR="00B16CB0" w:rsidRPr="002A77CC" w14:paraId="0F3A78F8" w14:textId="77777777" w:rsidTr="00B16CB0">
        <w:trPr>
          <w:jc w:val="center"/>
        </w:trPr>
        <w:tc>
          <w:tcPr>
            <w:tcW w:w="710" w:type="dxa"/>
            <w:vAlign w:val="center"/>
          </w:tcPr>
          <w:p w14:paraId="7CF9A857" w14:textId="77777777" w:rsidR="00B16CB0" w:rsidRPr="002A77CC" w:rsidRDefault="00B16CB0" w:rsidP="00B16CB0">
            <w:pPr>
              <w:jc w:val="center"/>
            </w:pPr>
            <w:r w:rsidRPr="002A77CC">
              <w:rPr>
                <w:rFonts w:hint="eastAsia"/>
              </w:rPr>
              <w:t>1</w:t>
            </w:r>
          </w:p>
        </w:tc>
        <w:tc>
          <w:tcPr>
            <w:tcW w:w="6662" w:type="dxa"/>
            <w:vAlign w:val="center"/>
          </w:tcPr>
          <w:p w14:paraId="10BC12B6" w14:textId="77777777" w:rsidR="00B16CB0" w:rsidRPr="002A77CC" w:rsidRDefault="00B16CB0" w:rsidP="00B16CB0">
            <w:r w:rsidRPr="002A77CC">
              <w:rPr>
                <w:rFonts w:hint="eastAsia"/>
              </w:rPr>
              <w:t>室内噪声级达到低限标准限值和高要求标准限值的平均值</w:t>
            </w:r>
          </w:p>
        </w:tc>
        <w:tc>
          <w:tcPr>
            <w:tcW w:w="1134" w:type="dxa"/>
            <w:vAlign w:val="center"/>
          </w:tcPr>
          <w:p w14:paraId="1A268266" w14:textId="77777777" w:rsidR="00B16CB0" w:rsidRPr="002A77CC" w:rsidRDefault="00B16CB0" w:rsidP="00B16CB0">
            <w:pPr>
              <w:jc w:val="center"/>
            </w:pPr>
            <w:r w:rsidRPr="002A77CC">
              <w:rPr>
                <w:rFonts w:hint="eastAsia"/>
              </w:rPr>
              <w:t>3</w:t>
            </w:r>
          </w:p>
        </w:tc>
        <w:sdt>
          <w:sdtPr>
            <w:rPr>
              <w:rFonts w:asciiTheme="minorEastAsia" w:hAnsiTheme="minorEastAsia"/>
            </w:rPr>
            <w:id w:val="-919783117"/>
            <w:showingPlcHdr/>
          </w:sdtPr>
          <w:sdtEndPr/>
          <w:sdtContent>
            <w:tc>
              <w:tcPr>
                <w:tcW w:w="1133" w:type="dxa"/>
                <w:vMerge w:val="restart"/>
                <w:vAlign w:val="center"/>
              </w:tcPr>
              <w:p w14:paraId="526531F6"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54BA121B" w14:textId="77777777" w:rsidTr="00B16CB0">
        <w:trPr>
          <w:jc w:val="center"/>
        </w:trPr>
        <w:tc>
          <w:tcPr>
            <w:tcW w:w="710" w:type="dxa"/>
            <w:vAlign w:val="center"/>
          </w:tcPr>
          <w:p w14:paraId="513F8A53" w14:textId="77777777" w:rsidR="00B16CB0" w:rsidRPr="002A77CC" w:rsidRDefault="00B16CB0" w:rsidP="00B16CB0">
            <w:pPr>
              <w:jc w:val="center"/>
            </w:pPr>
            <w:r w:rsidRPr="002A77CC">
              <w:rPr>
                <w:rFonts w:hint="eastAsia"/>
              </w:rPr>
              <w:t>2</w:t>
            </w:r>
          </w:p>
        </w:tc>
        <w:tc>
          <w:tcPr>
            <w:tcW w:w="6662" w:type="dxa"/>
            <w:vAlign w:val="center"/>
          </w:tcPr>
          <w:p w14:paraId="0DAA6FE4" w14:textId="77777777" w:rsidR="00B16CB0" w:rsidRPr="002A77CC" w:rsidRDefault="00B16CB0" w:rsidP="00B16CB0">
            <w:r w:rsidRPr="002A77CC">
              <w:rPr>
                <w:rFonts w:hint="eastAsia"/>
              </w:rPr>
              <w:t>室内噪声级达到高要求标准限值</w:t>
            </w:r>
          </w:p>
        </w:tc>
        <w:tc>
          <w:tcPr>
            <w:tcW w:w="1134" w:type="dxa"/>
            <w:vAlign w:val="center"/>
          </w:tcPr>
          <w:p w14:paraId="5E933A38" w14:textId="77777777" w:rsidR="00B16CB0" w:rsidRPr="002A77CC" w:rsidRDefault="00B16CB0" w:rsidP="00B16CB0">
            <w:pPr>
              <w:jc w:val="center"/>
            </w:pPr>
            <w:r w:rsidRPr="002A77CC">
              <w:rPr>
                <w:rFonts w:hint="eastAsia"/>
              </w:rPr>
              <w:t>6</w:t>
            </w:r>
          </w:p>
        </w:tc>
        <w:tc>
          <w:tcPr>
            <w:tcW w:w="1133" w:type="dxa"/>
            <w:vMerge/>
            <w:vAlign w:val="center"/>
          </w:tcPr>
          <w:p w14:paraId="512D5F9E" w14:textId="77777777" w:rsidR="00B16CB0" w:rsidRPr="002A77CC" w:rsidRDefault="00B16CB0" w:rsidP="00B16CB0">
            <w:pPr>
              <w:jc w:val="center"/>
            </w:pPr>
          </w:p>
        </w:tc>
      </w:tr>
      <w:tr w:rsidR="00B16CB0" w:rsidRPr="002A77CC" w14:paraId="7C6D96B4" w14:textId="77777777" w:rsidTr="00B16CB0">
        <w:trPr>
          <w:jc w:val="center"/>
        </w:trPr>
        <w:tc>
          <w:tcPr>
            <w:tcW w:w="7372" w:type="dxa"/>
            <w:gridSpan w:val="2"/>
            <w:vAlign w:val="center"/>
          </w:tcPr>
          <w:p w14:paraId="01556A42" w14:textId="77777777" w:rsidR="00B16CB0" w:rsidRPr="002A77CC" w:rsidRDefault="00B16CB0" w:rsidP="00B16CB0">
            <w:pPr>
              <w:jc w:val="center"/>
            </w:pPr>
            <w:r w:rsidRPr="002A77CC">
              <w:rPr>
                <w:rFonts w:hint="eastAsia"/>
                <w:lang w:val="zh-CN"/>
              </w:rPr>
              <w:t>合计</w:t>
            </w:r>
          </w:p>
        </w:tc>
        <w:tc>
          <w:tcPr>
            <w:tcW w:w="1134" w:type="dxa"/>
            <w:vAlign w:val="center"/>
          </w:tcPr>
          <w:p w14:paraId="44DA0E4A" w14:textId="77777777" w:rsidR="00B16CB0" w:rsidRPr="002A77CC" w:rsidRDefault="00B16CB0" w:rsidP="00B16CB0">
            <w:pPr>
              <w:jc w:val="center"/>
            </w:pPr>
            <w:r w:rsidRPr="002A77CC">
              <w:rPr>
                <w:rFonts w:hint="eastAsia"/>
              </w:rPr>
              <w:t>6</w:t>
            </w:r>
          </w:p>
        </w:tc>
        <w:sdt>
          <w:sdtPr>
            <w:rPr>
              <w:rFonts w:asciiTheme="minorEastAsia" w:hAnsiTheme="minorEastAsia"/>
            </w:rPr>
            <w:id w:val="-1640332361"/>
            <w:showingPlcHdr/>
          </w:sdtPr>
          <w:sdtEndPr/>
          <w:sdtContent>
            <w:tc>
              <w:tcPr>
                <w:tcW w:w="1133" w:type="dxa"/>
                <w:vAlign w:val="center"/>
              </w:tcPr>
              <w:p w14:paraId="7C62FC14" w14:textId="77777777" w:rsidR="00B16CB0" w:rsidRPr="002A77CC" w:rsidRDefault="00B16CB0" w:rsidP="00B16CB0">
                <w:pPr>
                  <w:jc w:val="center"/>
                </w:pPr>
                <w:r w:rsidRPr="002A77CC">
                  <w:rPr>
                    <w:rStyle w:val="aff3"/>
                    <w:rFonts w:hint="eastAsia"/>
                    <w:color w:val="auto"/>
                  </w:rPr>
                  <w:t>得分</w:t>
                </w:r>
              </w:p>
            </w:tc>
          </w:sdtContent>
        </w:sdt>
      </w:tr>
    </w:tbl>
    <w:p w14:paraId="133B78F2" w14:textId="77777777" w:rsidR="00B16CB0" w:rsidRPr="002A77CC" w:rsidRDefault="00B16CB0" w:rsidP="00B16CB0"/>
    <w:p w14:paraId="6B9B91A3"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p w14:paraId="4A2EFD1F" w14:textId="77777777" w:rsidR="00B16CB0" w:rsidRPr="002A77CC" w:rsidRDefault="00B16CB0" w:rsidP="00B16CB0">
      <w:r w:rsidRPr="002A77CC">
        <w:rPr>
          <w:rFonts w:hint="eastAsia"/>
        </w:rPr>
        <w:t>请简要说明建筑室内、外主要噪声源类型，传播途径以及采取的降噪措施。（</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3A9A8EA3" w14:textId="77777777" w:rsidTr="00B16CB0">
        <w:trPr>
          <w:trHeight w:val="2835"/>
          <w:jc w:val="center"/>
        </w:trPr>
        <w:tc>
          <w:tcPr>
            <w:tcW w:w="8637" w:type="dxa"/>
          </w:tcPr>
          <w:p w14:paraId="07B15F1D" w14:textId="77777777" w:rsidR="00B16CB0" w:rsidRPr="002A77CC" w:rsidRDefault="005D3734" w:rsidP="00B16CB0">
            <w:sdt>
              <w:sdtPr>
                <w:id w:val="-2117750304"/>
                <w:showingPlcHdr/>
              </w:sdtPr>
              <w:sdtEndPr/>
              <w:sdtContent>
                <w:r w:rsidR="00B16CB0" w:rsidRPr="002A77CC">
                  <w:rPr>
                    <w:rStyle w:val="aff3"/>
                    <w:rFonts w:hint="eastAsia"/>
                    <w:color w:val="auto"/>
                  </w:rPr>
                  <w:t>单击此处输入文字。</w:t>
                </w:r>
              </w:sdtContent>
            </w:sdt>
          </w:p>
        </w:tc>
      </w:tr>
    </w:tbl>
    <w:p w14:paraId="565ED868" w14:textId="77777777" w:rsidR="00B16CB0" w:rsidRPr="002A77CC" w:rsidRDefault="00B16CB0" w:rsidP="00B16CB0">
      <w:r w:rsidRPr="002A77CC">
        <w:rPr>
          <w:rFonts w:hint="eastAsia"/>
        </w:rPr>
        <w:t>主要功能房间室内噪声值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2829"/>
        <w:gridCol w:w="2698"/>
      </w:tblGrid>
      <w:tr w:rsidR="00B16CB0" w:rsidRPr="002A77CC" w14:paraId="4244AEC4" w14:textId="77777777" w:rsidTr="00B16CB0">
        <w:trPr>
          <w:jc w:val="center"/>
        </w:trPr>
        <w:tc>
          <w:tcPr>
            <w:tcW w:w="1986" w:type="dxa"/>
            <w:vAlign w:val="center"/>
          </w:tcPr>
          <w:p w14:paraId="0FA0FBC7" w14:textId="77777777" w:rsidR="00B16CB0" w:rsidRPr="002A77CC" w:rsidRDefault="00B16CB0" w:rsidP="00B16CB0">
            <w:pPr>
              <w:jc w:val="center"/>
            </w:pPr>
            <w:r w:rsidRPr="002A77CC">
              <w:rPr>
                <w:rFonts w:hint="eastAsia"/>
              </w:rPr>
              <w:t>主要功能房间</w:t>
            </w:r>
          </w:p>
        </w:tc>
        <w:tc>
          <w:tcPr>
            <w:tcW w:w="2126" w:type="dxa"/>
            <w:vAlign w:val="center"/>
          </w:tcPr>
          <w:p w14:paraId="2DE7CDA5" w14:textId="77777777" w:rsidR="00B16CB0" w:rsidRPr="002A77CC" w:rsidRDefault="00B16CB0" w:rsidP="00B16CB0">
            <w:pPr>
              <w:jc w:val="center"/>
            </w:pPr>
            <w:r w:rsidRPr="002A77CC">
              <w:rPr>
                <w:rFonts w:hint="eastAsia"/>
              </w:rPr>
              <w:t>室内噪声值</w:t>
            </w:r>
            <w:r w:rsidRPr="002A77CC">
              <w:rPr>
                <w:rFonts w:hint="eastAsia"/>
              </w:rPr>
              <w:t>[dB(A</w:t>
            </w:r>
            <w:r w:rsidRPr="002A77CC">
              <w:t>）</w:t>
            </w:r>
            <w:r w:rsidRPr="002A77CC">
              <w:rPr>
                <w:rFonts w:hint="eastAsia"/>
              </w:rPr>
              <w:t>]</w:t>
            </w:r>
          </w:p>
        </w:tc>
        <w:tc>
          <w:tcPr>
            <w:tcW w:w="2829" w:type="dxa"/>
          </w:tcPr>
          <w:p w14:paraId="30C9104E" w14:textId="77777777" w:rsidR="00B16CB0" w:rsidRPr="002A77CC" w:rsidRDefault="00B16CB0" w:rsidP="00B16CB0">
            <w:pPr>
              <w:jc w:val="center"/>
            </w:pPr>
            <w:r w:rsidRPr="002A77CC">
              <w:rPr>
                <w:rFonts w:cs="宋体" w:hint="eastAsia"/>
                <w:kern w:val="0"/>
              </w:rPr>
              <w:t>高、低限值平均值</w:t>
            </w:r>
            <w:r w:rsidRPr="002A77CC">
              <w:rPr>
                <w:rFonts w:hint="eastAsia"/>
              </w:rPr>
              <w:t>[dB(A</w:t>
            </w:r>
            <w:r w:rsidRPr="002A77CC">
              <w:t>）</w:t>
            </w:r>
            <w:r w:rsidRPr="002A77CC">
              <w:rPr>
                <w:rFonts w:hint="eastAsia"/>
              </w:rPr>
              <w:t>]</w:t>
            </w:r>
          </w:p>
        </w:tc>
        <w:tc>
          <w:tcPr>
            <w:tcW w:w="2698" w:type="dxa"/>
          </w:tcPr>
          <w:p w14:paraId="2C834040" w14:textId="77777777" w:rsidR="00B16CB0" w:rsidRPr="002A77CC" w:rsidRDefault="00B16CB0" w:rsidP="00B16CB0">
            <w:pPr>
              <w:jc w:val="center"/>
            </w:pPr>
            <w:r w:rsidRPr="002A77CC">
              <w:rPr>
                <w:rFonts w:hint="eastAsia"/>
              </w:rPr>
              <w:t>高要求</w:t>
            </w:r>
            <w:r w:rsidRPr="002A77CC">
              <w:rPr>
                <w:rFonts w:cs="宋体" w:hint="eastAsia"/>
                <w:kern w:val="0"/>
              </w:rPr>
              <w:t>标准限值</w:t>
            </w:r>
            <w:r w:rsidRPr="002A77CC">
              <w:rPr>
                <w:rFonts w:hint="eastAsia"/>
              </w:rPr>
              <w:t>[dB(A</w:t>
            </w:r>
            <w:r w:rsidRPr="002A77CC">
              <w:t>）</w:t>
            </w:r>
            <w:r w:rsidRPr="002A77CC">
              <w:rPr>
                <w:rFonts w:hint="eastAsia"/>
              </w:rPr>
              <w:t>]</w:t>
            </w:r>
          </w:p>
        </w:tc>
      </w:tr>
      <w:tr w:rsidR="00B16CB0" w:rsidRPr="002A77CC" w14:paraId="1940B133" w14:textId="77777777" w:rsidTr="00B16CB0">
        <w:trPr>
          <w:jc w:val="center"/>
        </w:trPr>
        <w:tc>
          <w:tcPr>
            <w:tcW w:w="1986" w:type="dxa"/>
            <w:vAlign w:val="center"/>
          </w:tcPr>
          <w:p w14:paraId="5FF17509" w14:textId="77777777" w:rsidR="00B16CB0" w:rsidRPr="002A77CC" w:rsidRDefault="005D3734" w:rsidP="00B16CB0">
            <w:pPr>
              <w:jc w:val="center"/>
            </w:pPr>
            <w:sdt>
              <w:sdtPr>
                <w:rPr>
                  <w:rFonts w:hint="eastAsia"/>
                </w:rPr>
                <w:id w:val="417143840"/>
                <w:showingPlcHdr/>
              </w:sdtPr>
              <w:sdtEndPr/>
              <w:sdtContent>
                <w:r w:rsidR="00B16CB0" w:rsidRPr="002A77CC">
                  <w:rPr>
                    <w:rStyle w:val="aff3"/>
                    <w:rFonts w:hint="eastAsia"/>
                    <w:color w:val="auto"/>
                  </w:rPr>
                  <w:t>单击输入</w:t>
                </w:r>
              </w:sdtContent>
            </w:sdt>
          </w:p>
        </w:tc>
        <w:tc>
          <w:tcPr>
            <w:tcW w:w="2126" w:type="dxa"/>
            <w:vAlign w:val="center"/>
          </w:tcPr>
          <w:p w14:paraId="4D23C052" w14:textId="77777777" w:rsidR="00B16CB0" w:rsidRPr="002A77CC" w:rsidRDefault="005D3734" w:rsidP="00B16CB0">
            <w:pPr>
              <w:jc w:val="center"/>
            </w:pPr>
            <w:sdt>
              <w:sdtPr>
                <w:rPr>
                  <w:rFonts w:hint="eastAsia"/>
                </w:rPr>
                <w:id w:val="-1085683127"/>
                <w:showingPlcHdr/>
              </w:sdtPr>
              <w:sdtEndPr/>
              <w:sdtContent>
                <w:r w:rsidR="00B16CB0" w:rsidRPr="002A77CC">
                  <w:rPr>
                    <w:rStyle w:val="aff3"/>
                    <w:rFonts w:hint="eastAsia"/>
                    <w:color w:val="auto"/>
                  </w:rPr>
                  <w:t>单击输入</w:t>
                </w:r>
              </w:sdtContent>
            </w:sdt>
          </w:p>
        </w:tc>
        <w:tc>
          <w:tcPr>
            <w:tcW w:w="2829" w:type="dxa"/>
            <w:vAlign w:val="center"/>
          </w:tcPr>
          <w:p w14:paraId="6F95F2C3" w14:textId="77777777" w:rsidR="00B16CB0" w:rsidRPr="002A77CC" w:rsidRDefault="005D3734" w:rsidP="00B16CB0">
            <w:pPr>
              <w:jc w:val="center"/>
            </w:pPr>
            <w:sdt>
              <w:sdtPr>
                <w:rPr>
                  <w:rFonts w:hint="eastAsia"/>
                </w:rPr>
                <w:id w:val="744611424"/>
                <w:showingPlcHdr/>
              </w:sdtPr>
              <w:sdtEndPr/>
              <w:sdtContent>
                <w:r w:rsidR="00B16CB0" w:rsidRPr="002A77CC">
                  <w:rPr>
                    <w:rStyle w:val="aff3"/>
                    <w:rFonts w:hint="eastAsia"/>
                    <w:color w:val="auto"/>
                  </w:rPr>
                  <w:t>单击输入</w:t>
                </w:r>
              </w:sdtContent>
            </w:sdt>
          </w:p>
        </w:tc>
        <w:tc>
          <w:tcPr>
            <w:tcW w:w="2698" w:type="dxa"/>
            <w:vAlign w:val="center"/>
          </w:tcPr>
          <w:p w14:paraId="668F0F09" w14:textId="77777777" w:rsidR="00B16CB0" w:rsidRPr="002A77CC" w:rsidRDefault="005D3734" w:rsidP="00B16CB0">
            <w:pPr>
              <w:jc w:val="center"/>
            </w:pPr>
            <w:sdt>
              <w:sdtPr>
                <w:rPr>
                  <w:rFonts w:hint="eastAsia"/>
                </w:rPr>
                <w:id w:val="-1247799547"/>
                <w:showingPlcHdr/>
              </w:sdtPr>
              <w:sdtEndPr/>
              <w:sdtContent>
                <w:r w:rsidR="00B16CB0" w:rsidRPr="002A77CC">
                  <w:rPr>
                    <w:rStyle w:val="aff3"/>
                    <w:rFonts w:hint="eastAsia"/>
                    <w:color w:val="auto"/>
                  </w:rPr>
                  <w:t>单击输入</w:t>
                </w:r>
              </w:sdtContent>
            </w:sdt>
          </w:p>
        </w:tc>
      </w:tr>
      <w:tr w:rsidR="00B16CB0" w:rsidRPr="002A77CC" w14:paraId="1658FB28" w14:textId="77777777" w:rsidTr="00B16CB0">
        <w:trPr>
          <w:jc w:val="center"/>
        </w:trPr>
        <w:tc>
          <w:tcPr>
            <w:tcW w:w="1986" w:type="dxa"/>
            <w:vAlign w:val="center"/>
          </w:tcPr>
          <w:p w14:paraId="61DABEB4" w14:textId="77777777" w:rsidR="00B16CB0" w:rsidRPr="002A77CC" w:rsidRDefault="005D3734" w:rsidP="00B16CB0">
            <w:pPr>
              <w:jc w:val="center"/>
            </w:pPr>
            <w:sdt>
              <w:sdtPr>
                <w:rPr>
                  <w:rFonts w:hint="eastAsia"/>
                </w:rPr>
                <w:id w:val="-1133628199"/>
                <w:showingPlcHdr/>
              </w:sdtPr>
              <w:sdtEndPr/>
              <w:sdtContent>
                <w:r w:rsidR="00B16CB0" w:rsidRPr="002A77CC">
                  <w:rPr>
                    <w:rStyle w:val="aff3"/>
                    <w:rFonts w:hint="eastAsia"/>
                    <w:color w:val="auto"/>
                  </w:rPr>
                  <w:t>单击输入</w:t>
                </w:r>
              </w:sdtContent>
            </w:sdt>
          </w:p>
        </w:tc>
        <w:tc>
          <w:tcPr>
            <w:tcW w:w="2126" w:type="dxa"/>
            <w:vAlign w:val="center"/>
          </w:tcPr>
          <w:p w14:paraId="1FD2DCAE" w14:textId="77777777" w:rsidR="00B16CB0" w:rsidRPr="002A77CC" w:rsidRDefault="005D3734" w:rsidP="00B16CB0">
            <w:pPr>
              <w:jc w:val="center"/>
            </w:pPr>
            <w:sdt>
              <w:sdtPr>
                <w:rPr>
                  <w:rFonts w:hint="eastAsia"/>
                </w:rPr>
                <w:id w:val="1893306805"/>
                <w:showingPlcHdr/>
              </w:sdtPr>
              <w:sdtEndPr/>
              <w:sdtContent>
                <w:r w:rsidR="00B16CB0" w:rsidRPr="002A77CC">
                  <w:rPr>
                    <w:rStyle w:val="aff3"/>
                    <w:rFonts w:hint="eastAsia"/>
                    <w:color w:val="auto"/>
                  </w:rPr>
                  <w:t>单击输入</w:t>
                </w:r>
              </w:sdtContent>
            </w:sdt>
          </w:p>
        </w:tc>
        <w:tc>
          <w:tcPr>
            <w:tcW w:w="2829" w:type="dxa"/>
            <w:vAlign w:val="center"/>
          </w:tcPr>
          <w:p w14:paraId="7768B827" w14:textId="77777777" w:rsidR="00B16CB0" w:rsidRPr="002A77CC" w:rsidRDefault="005D3734" w:rsidP="00B16CB0">
            <w:pPr>
              <w:jc w:val="center"/>
            </w:pPr>
            <w:sdt>
              <w:sdtPr>
                <w:rPr>
                  <w:rFonts w:hint="eastAsia"/>
                </w:rPr>
                <w:id w:val="-1904677396"/>
                <w:showingPlcHdr/>
              </w:sdtPr>
              <w:sdtEndPr/>
              <w:sdtContent>
                <w:r w:rsidR="00B16CB0" w:rsidRPr="002A77CC">
                  <w:rPr>
                    <w:rStyle w:val="aff3"/>
                    <w:rFonts w:hint="eastAsia"/>
                    <w:color w:val="auto"/>
                  </w:rPr>
                  <w:t>单击输入</w:t>
                </w:r>
              </w:sdtContent>
            </w:sdt>
          </w:p>
        </w:tc>
        <w:tc>
          <w:tcPr>
            <w:tcW w:w="2698" w:type="dxa"/>
            <w:vAlign w:val="center"/>
          </w:tcPr>
          <w:p w14:paraId="076DB22C" w14:textId="77777777" w:rsidR="00B16CB0" w:rsidRPr="002A77CC" w:rsidRDefault="005D3734" w:rsidP="00B16CB0">
            <w:pPr>
              <w:jc w:val="center"/>
            </w:pPr>
            <w:sdt>
              <w:sdtPr>
                <w:rPr>
                  <w:rFonts w:hint="eastAsia"/>
                </w:rPr>
                <w:id w:val="-1095324378"/>
                <w:showingPlcHdr/>
              </w:sdtPr>
              <w:sdtEndPr/>
              <w:sdtContent>
                <w:r w:rsidR="00B16CB0" w:rsidRPr="002A77CC">
                  <w:rPr>
                    <w:rStyle w:val="aff3"/>
                    <w:rFonts w:hint="eastAsia"/>
                    <w:color w:val="auto"/>
                  </w:rPr>
                  <w:t>单击输入</w:t>
                </w:r>
              </w:sdtContent>
            </w:sdt>
          </w:p>
        </w:tc>
      </w:tr>
      <w:tr w:rsidR="00B16CB0" w:rsidRPr="002A77CC" w14:paraId="1AD02208" w14:textId="77777777" w:rsidTr="00B16CB0">
        <w:trPr>
          <w:jc w:val="center"/>
        </w:trPr>
        <w:tc>
          <w:tcPr>
            <w:tcW w:w="1986" w:type="dxa"/>
            <w:vAlign w:val="center"/>
          </w:tcPr>
          <w:p w14:paraId="6EA7F7B5" w14:textId="77777777" w:rsidR="00B16CB0" w:rsidRPr="002A77CC" w:rsidRDefault="005D3734" w:rsidP="00B16CB0">
            <w:pPr>
              <w:jc w:val="center"/>
            </w:pPr>
            <w:sdt>
              <w:sdtPr>
                <w:rPr>
                  <w:rFonts w:hint="eastAsia"/>
                </w:rPr>
                <w:id w:val="-1334213401"/>
                <w:showingPlcHdr/>
              </w:sdtPr>
              <w:sdtEndPr/>
              <w:sdtContent>
                <w:r w:rsidR="00B16CB0" w:rsidRPr="002A77CC">
                  <w:rPr>
                    <w:rStyle w:val="aff3"/>
                    <w:rFonts w:hint="eastAsia"/>
                    <w:color w:val="auto"/>
                  </w:rPr>
                  <w:t>单击输入</w:t>
                </w:r>
              </w:sdtContent>
            </w:sdt>
          </w:p>
        </w:tc>
        <w:tc>
          <w:tcPr>
            <w:tcW w:w="2126" w:type="dxa"/>
            <w:vAlign w:val="center"/>
          </w:tcPr>
          <w:p w14:paraId="3CD6D437" w14:textId="77777777" w:rsidR="00B16CB0" w:rsidRPr="002A77CC" w:rsidRDefault="005D3734" w:rsidP="00B16CB0">
            <w:pPr>
              <w:jc w:val="center"/>
            </w:pPr>
            <w:sdt>
              <w:sdtPr>
                <w:rPr>
                  <w:rFonts w:hint="eastAsia"/>
                </w:rPr>
                <w:id w:val="1876190178"/>
                <w:showingPlcHdr/>
              </w:sdtPr>
              <w:sdtEndPr/>
              <w:sdtContent>
                <w:r w:rsidR="00B16CB0" w:rsidRPr="002A77CC">
                  <w:rPr>
                    <w:rStyle w:val="aff3"/>
                    <w:rFonts w:hint="eastAsia"/>
                    <w:color w:val="auto"/>
                  </w:rPr>
                  <w:t>单击输入</w:t>
                </w:r>
              </w:sdtContent>
            </w:sdt>
          </w:p>
        </w:tc>
        <w:tc>
          <w:tcPr>
            <w:tcW w:w="2829" w:type="dxa"/>
            <w:vAlign w:val="center"/>
          </w:tcPr>
          <w:p w14:paraId="18980665" w14:textId="77777777" w:rsidR="00B16CB0" w:rsidRPr="002A77CC" w:rsidRDefault="005D3734" w:rsidP="00B16CB0">
            <w:pPr>
              <w:jc w:val="center"/>
            </w:pPr>
            <w:sdt>
              <w:sdtPr>
                <w:rPr>
                  <w:rFonts w:hint="eastAsia"/>
                </w:rPr>
                <w:id w:val="-256289412"/>
                <w:showingPlcHdr/>
              </w:sdtPr>
              <w:sdtEndPr/>
              <w:sdtContent>
                <w:r w:rsidR="00B16CB0" w:rsidRPr="002A77CC">
                  <w:rPr>
                    <w:rStyle w:val="aff3"/>
                    <w:rFonts w:hint="eastAsia"/>
                    <w:color w:val="auto"/>
                  </w:rPr>
                  <w:t>单击输入</w:t>
                </w:r>
              </w:sdtContent>
            </w:sdt>
          </w:p>
        </w:tc>
        <w:tc>
          <w:tcPr>
            <w:tcW w:w="2698" w:type="dxa"/>
            <w:vAlign w:val="center"/>
          </w:tcPr>
          <w:p w14:paraId="1B39FDF3" w14:textId="77777777" w:rsidR="00B16CB0" w:rsidRPr="002A77CC" w:rsidRDefault="005D3734" w:rsidP="00B16CB0">
            <w:pPr>
              <w:jc w:val="center"/>
            </w:pPr>
            <w:sdt>
              <w:sdtPr>
                <w:rPr>
                  <w:rFonts w:hint="eastAsia"/>
                </w:rPr>
                <w:id w:val="-588009545"/>
                <w:showingPlcHdr/>
              </w:sdtPr>
              <w:sdtEndPr/>
              <w:sdtContent>
                <w:r w:rsidR="00B16CB0" w:rsidRPr="002A77CC">
                  <w:rPr>
                    <w:rStyle w:val="aff3"/>
                    <w:rFonts w:hint="eastAsia"/>
                    <w:color w:val="auto"/>
                  </w:rPr>
                  <w:t>单击输入</w:t>
                </w:r>
              </w:sdtContent>
            </w:sdt>
          </w:p>
        </w:tc>
      </w:tr>
      <w:tr w:rsidR="00B16CB0" w:rsidRPr="002A77CC" w14:paraId="7E7D139F" w14:textId="77777777" w:rsidTr="00B16CB0">
        <w:trPr>
          <w:jc w:val="center"/>
        </w:trPr>
        <w:tc>
          <w:tcPr>
            <w:tcW w:w="1986" w:type="dxa"/>
            <w:vAlign w:val="center"/>
          </w:tcPr>
          <w:p w14:paraId="3DB63CB6" w14:textId="77777777" w:rsidR="00B16CB0" w:rsidRPr="002A77CC" w:rsidRDefault="005D3734" w:rsidP="00B16CB0">
            <w:pPr>
              <w:jc w:val="center"/>
            </w:pPr>
            <w:sdt>
              <w:sdtPr>
                <w:rPr>
                  <w:rFonts w:hint="eastAsia"/>
                </w:rPr>
                <w:id w:val="548726105"/>
                <w:showingPlcHdr/>
              </w:sdtPr>
              <w:sdtEndPr/>
              <w:sdtContent>
                <w:r w:rsidR="00B16CB0" w:rsidRPr="002A77CC">
                  <w:rPr>
                    <w:rStyle w:val="aff3"/>
                    <w:rFonts w:hint="eastAsia"/>
                    <w:color w:val="auto"/>
                  </w:rPr>
                  <w:t>单击输入</w:t>
                </w:r>
              </w:sdtContent>
            </w:sdt>
          </w:p>
        </w:tc>
        <w:tc>
          <w:tcPr>
            <w:tcW w:w="2126" w:type="dxa"/>
            <w:vAlign w:val="center"/>
          </w:tcPr>
          <w:p w14:paraId="1343E79D" w14:textId="77777777" w:rsidR="00B16CB0" w:rsidRPr="002A77CC" w:rsidRDefault="005D3734" w:rsidP="00B16CB0">
            <w:pPr>
              <w:jc w:val="center"/>
            </w:pPr>
            <w:sdt>
              <w:sdtPr>
                <w:rPr>
                  <w:rFonts w:hint="eastAsia"/>
                </w:rPr>
                <w:id w:val="-1404521358"/>
                <w:showingPlcHdr/>
              </w:sdtPr>
              <w:sdtEndPr/>
              <w:sdtContent>
                <w:r w:rsidR="00B16CB0" w:rsidRPr="002A77CC">
                  <w:rPr>
                    <w:rStyle w:val="aff3"/>
                    <w:rFonts w:hint="eastAsia"/>
                    <w:color w:val="auto"/>
                  </w:rPr>
                  <w:t>单击输入</w:t>
                </w:r>
              </w:sdtContent>
            </w:sdt>
          </w:p>
        </w:tc>
        <w:tc>
          <w:tcPr>
            <w:tcW w:w="2829" w:type="dxa"/>
            <w:vAlign w:val="center"/>
          </w:tcPr>
          <w:p w14:paraId="2F192F2E" w14:textId="77777777" w:rsidR="00B16CB0" w:rsidRPr="002A77CC" w:rsidRDefault="005D3734" w:rsidP="00B16CB0">
            <w:pPr>
              <w:jc w:val="center"/>
            </w:pPr>
            <w:sdt>
              <w:sdtPr>
                <w:rPr>
                  <w:rFonts w:hint="eastAsia"/>
                </w:rPr>
                <w:id w:val="-466125991"/>
                <w:showingPlcHdr/>
              </w:sdtPr>
              <w:sdtEndPr/>
              <w:sdtContent>
                <w:r w:rsidR="00B16CB0" w:rsidRPr="002A77CC">
                  <w:rPr>
                    <w:rStyle w:val="aff3"/>
                    <w:rFonts w:hint="eastAsia"/>
                    <w:color w:val="auto"/>
                  </w:rPr>
                  <w:t>单击输入</w:t>
                </w:r>
              </w:sdtContent>
            </w:sdt>
          </w:p>
        </w:tc>
        <w:tc>
          <w:tcPr>
            <w:tcW w:w="2698" w:type="dxa"/>
            <w:vAlign w:val="center"/>
          </w:tcPr>
          <w:p w14:paraId="7433B393" w14:textId="77777777" w:rsidR="00B16CB0" w:rsidRPr="002A77CC" w:rsidRDefault="005D3734" w:rsidP="00B16CB0">
            <w:pPr>
              <w:jc w:val="center"/>
            </w:pPr>
            <w:sdt>
              <w:sdtPr>
                <w:rPr>
                  <w:rFonts w:hint="eastAsia"/>
                </w:rPr>
                <w:id w:val="2109077072"/>
                <w:showingPlcHdr/>
              </w:sdtPr>
              <w:sdtEndPr/>
              <w:sdtContent>
                <w:r w:rsidR="00B16CB0" w:rsidRPr="002A77CC">
                  <w:rPr>
                    <w:rStyle w:val="aff3"/>
                    <w:rFonts w:hint="eastAsia"/>
                    <w:color w:val="auto"/>
                  </w:rPr>
                  <w:t>单击输入</w:t>
                </w:r>
              </w:sdtContent>
            </w:sdt>
          </w:p>
        </w:tc>
      </w:tr>
      <w:tr w:rsidR="00B16CB0" w:rsidRPr="002A77CC" w14:paraId="1987D02D" w14:textId="77777777" w:rsidTr="00B16CB0">
        <w:trPr>
          <w:jc w:val="center"/>
        </w:trPr>
        <w:tc>
          <w:tcPr>
            <w:tcW w:w="1986" w:type="dxa"/>
            <w:vAlign w:val="center"/>
          </w:tcPr>
          <w:p w14:paraId="1F66B978" w14:textId="77777777" w:rsidR="00B16CB0" w:rsidRPr="002A77CC" w:rsidRDefault="005D3734" w:rsidP="00B16CB0">
            <w:pPr>
              <w:jc w:val="center"/>
            </w:pPr>
            <w:sdt>
              <w:sdtPr>
                <w:rPr>
                  <w:rFonts w:hint="eastAsia"/>
                </w:rPr>
                <w:id w:val="320320656"/>
                <w:showingPlcHdr/>
              </w:sdtPr>
              <w:sdtEndPr/>
              <w:sdtContent>
                <w:r w:rsidR="00B16CB0" w:rsidRPr="002A77CC">
                  <w:rPr>
                    <w:rStyle w:val="aff3"/>
                    <w:rFonts w:hint="eastAsia"/>
                    <w:color w:val="auto"/>
                  </w:rPr>
                  <w:t>单击输入</w:t>
                </w:r>
              </w:sdtContent>
            </w:sdt>
          </w:p>
        </w:tc>
        <w:tc>
          <w:tcPr>
            <w:tcW w:w="2126" w:type="dxa"/>
            <w:vAlign w:val="center"/>
          </w:tcPr>
          <w:p w14:paraId="42E5EA10" w14:textId="77777777" w:rsidR="00B16CB0" w:rsidRPr="002A77CC" w:rsidRDefault="005D3734" w:rsidP="00B16CB0">
            <w:pPr>
              <w:jc w:val="center"/>
            </w:pPr>
            <w:sdt>
              <w:sdtPr>
                <w:rPr>
                  <w:rFonts w:hint="eastAsia"/>
                </w:rPr>
                <w:id w:val="1688558658"/>
                <w:showingPlcHdr/>
              </w:sdtPr>
              <w:sdtEndPr/>
              <w:sdtContent>
                <w:r w:rsidR="00B16CB0" w:rsidRPr="002A77CC">
                  <w:rPr>
                    <w:rStyle w:val="aff3"/>
                    <w:rFonts w:hint="eastAsia"/>
                    <w:color w:val="auto"/>
                  </w:rPr>
                  <w:t>单击输入</w:t>
                </w:r>
              </w:sdtContent>
            </w:sdt>
          </w:p>
        </w:tc>
        <w:tc>
          <w:tcPr>
            <w:tcW w:w="2829" w:type="dxa"/>
            <w:vAlign w:val="center"/>
          </w:tcPr>
          <w:p w14:paraId="09514DDE" w14:textId="77777777" w:rsidR="00B16CB0" w:rsidRPr="002A77CC" w:rsidRDefault="005D3734" w:rsidP="00B16CB0">
            <w:pPr>
              <w:jc w:val="center"/>
            </w:pPr>
            <w:sdt>
              <w:sdtPr>
                <w:rPr>
                  <w:rFonts w:hint="eastAsia"/>
                </w:rPr>
                <w:id w:val="-669723095"/>
                <w:showingPlcHdr/>
              </w:sdtPr>
              <w:sdtEndPr/>
              <w:sdtContent>
                <w:r w:rsidR="00B16CB0" w:rsidRPr="002A77CC">
                  <w:rPr>
                    <w:rStyle w:val="aff3"/>
                    <w:rFonts w:hint="eastAsia"/>
                    <w:color w:val="auto"/>
                  </w:rPr>
                  <w:t>单击输入</w:t>
                </w:r>
              </w:sdtContent>
            </w:sdt>
          </w:p>
        </w:tc>
        <w:tc>
          <w:tcPr>
            <w:tcW w:w="2698" w:type="dxa"/>
            <w:vAlign w:val="center"/>
          </w:tcPr>
          <w:p w14:paraId="0F250043" w14:textId="77777777" w:rsidR="00B16CB0" w:rsidRPr="002A77CC" w:rsidRDefault="005D3734" w:rsidP="00B16CB0">
            <w:pPr>
              <w:jc w:val="center"/>
            </w:pPr>
            <w:sdt>
              <w:sdtPr>
                <w:rPr>
                  <w:rFonts w:hint="eastAsia"/>
                </w:rPr>
                <w:id w:val="975956004"/>
                <w:showingPlcHdr/>
              </w:sdtPr>
              <w:sdtEndPr/>
              <w:sdtContent>
                <w:r w:rsidR="00B16CB0" w:rsidRPr="002A77CC">
                  <w:rPr>
                    <w:rStyle w:val="aff3"/>
                    <w:rFonts w:hint="eastAsia"/>
                    <w:color w:val="auto"/>
                  </w:rPr>
                  <w:t>单击输入</w:t>
                </w:r>
              </w:sdtContent>
            </w:sdt>
          </w:p>
        </w:tc>
      </w:tr>
      <w:tr w:rsidR="00B16CB0" w:rsidRPr="002A77CC" w14:paraId="0E583393" w14:textId="77777777" w:rsidTr="00B16CB0">
        <w:trPr>
          <w:jc w:val="center"/>
        </w:trPr>
        <w:tc>
          <w:tcPr>
            <w:tcW w:w="1986" w:type="dxa"/>
            <w:vAlign w:val="center"/>
          </w:tcPr>
          <w:p w14:paraId="0A4A0CEB" w14:textId="77777777" w:rsidR="00B16CB0" w:rsidRPr="002A77CC" w:rsidRDefault="005D3734" w:rsidP="00B16CB0">
            <w:pPr>
              <w:jc w:val="center"/>
            </w:pPr>
            <w:sdt>
              <w:sdtPr>
                <w:rPr>
                  <w:rFonts w:hint="eastAsia"/>
                </w:rPr>
                <w:id w:val="-1453549621"/>
                <w:showingPlcHdr/>
              </w:sdtPr>
              <w:sdtEndPr/>
              <w:sdtContent>
                <w:r w:rsidR="00B16CB0" w:rsidRPr="002A77CC">
                  <w:rPr>
                    <w:rStyle w:val="aff3"/>
                    <w:rFonts w:hint="eastAsia"/>
                    <w:color w:val="auto"/>
                  </w:rPr>
                  <w:t>单击输入</w:t>
                </w:r>
              </w:sdtContent>
            </w:sdt>
          </w:p>
        </w:tc>
        <w:tc>
          <w:tcPr>
            <w:tcW w:w="2126" w:type="dxa"/>
            <w:vAlign w:val="center"/>
          </w:tcPr>
          <w:p w14:paraId="55DE3A2F" w14:textId="77777777" w:rsidR="00B16CB0" w:rsidRPr="002A77CC" w:rsidRDefault="005D3734" w:rsidP="00B16CB0">
            <w:pPr>
              <w:jc w:val="center"/>
            </w:pPr>
            <w:sdt>
              <w:sdtPr>
                <w:rPr>
                  <w:rFonts w:hint="eastAsia"/>
                </w:rPr>
                <w:id w:val="1130057684"/>
                <w:showingPlcHdr/>
              </w:sdtPr>
              <w:sdtEndPr/>
              <w:sdtContent>
                <w:r w:rsidR="00B16CB0" w:rsidRPr="002A77CC">
                  <w:rPr>
                    <w:rStyle w:val="aff3"/>
                    <w:rFonts w:hint="eastAsia"/>
                    <w:color w:val="auto"/>
                  </w:rPr>
                  <w:t>单击输入</w:t>
                </w:r>
              </w:sdtContent>
            </w:sdt>
          </w:p>
        </w:tc>
        <w:tc>
          <w:tcPr>
            <w:tcW w:w="2829" w:type="dxa"/>
            <w:vAlign w:val="center"/>
          </w:tcPr>
          <w:p w14:paraId="496AFA5C" w14:textId="77777777" w:rsidR="00B16CB0" w:rsidRPr="002A77CC" w:rsidRDefault="005D3734" w:rsidP="00B16CB0">
            <w:pPr>
              <w:jc w:val="center"/>
            </w:pPr>
            <w:sdt>
              <w:sdtPr>
                <w:rPr>
                  <w:rFonts w:hint="eastAsia"/>
                </w:rPr>
                <w:id w:val="847293454"/>
                <w:showingPlcHdr/>
              </w:sdtPr>
              <w:sdtEndPr/>
              <w:sdtContent>
                <w:r w:rsidR="00B16CB0" w:rsidRPr="002A77CC">
                  <w:rPr>
                    <w:rStyle w:val="aff3"/>
                    <w:rFonts w:hint="eastAsia"/>
                    <w:color w:val="auto"/>
                  </w:rPr>
                  <w:t>单击输入</w:t>
                </w:r>
              </w:sdtContent>
            </w:sdt>
          </w:p>
        </w:tc>
        <w:tc>
          <w:tcPr>
            <w:tcW w:w="2698" w:type="dxa"/>
            <w:vAlign w:val="center"/>
          </w:tcPr>
          <w:p w14:paraId="28137ABC" w14:textId="77777777" w:rsidR="00B16CB0" w:rsidRPr="002A77CC" w:rsidRDefault="005D3734" w:rsidP="00B16CB0">
            <w:pPr>
              <w:jc w:val="center"/>
            </w:pPr>
            <w:sdt>
              <w:sdtPr>
                <w:rPr>
                  <w:rFonts w:hint="eastAsia"/>
                </w:rPr>
                <w:id w:val="-226067574"/>
                <w:showingPlcHdr/>
              </w:sdtPr>
              <w:sdtEndPr/>
              <w:sdtContent>
                <w:r w:rsidR="00B16CB0" w:rsidRPr="002A77CC">
                  <w:rPr>
                    <w:rStyle w:val="aff3"/>
                    <w:rFonts w:hint="eastAsia"/>
                    <w:color w:val="auto"/>
                  </w:rPr>
                  <w:t>单击输入</w:t>
                </w:r>
              </w:sdtContent>
            </w:sdt>
          </w:p>
        </w:tc>
      </w:tr>
      <w:tr w:rsidR="00B16CB0" w:rsidRPr="002A77CC" w14:paraId="4DB9B710" w14:textId="77777777" w:rsidTr="00B16CB0">
        <w:trPr>
          <w:jc w:val="center"/>
        </w:trPr>
        <w:tc>
          <w:tcPr>
            <w:tcW w:w="1986" w:type="dxa"/>
            <w:vAlign w:val="center"/>
          </w:tcPr>
          <w:p w14:paraId="68BF477F" w14:textId="77777777" w:rsidR="00B16CB0" w:rsidRPr="002A77CC" w:rsidRDefault="005D3734" w:rsidP="00B16CB0">
            <w:pPr>
              <w:jc w:val="center"/>
            </w:pPr>
            <w:sdt>
              <w:sdtPr>
                <w:rPr>
                  <w:rFonts w:hint="eastAsia"/>
                </w:rPr>
                <w:id w:val="-1813010702"/>
                <w:showingPlcHdr/>
              </w:sdtPr>
              <w:sdtEndPr/>
              <w:sdtContent>
                <w:r w:rsidR="00B16CB0" w:rsidRPr="002A77CC">
                  <w:rPr>
                    <w:rStyle w:val="aff3"/>
                    <w:rFonts w:hint="eastAsia"/>
                    <w:color w:val="auto"/>
                  </w:rPr>
                  <w:t>单击输入</w:t>
                </w:r>
              </w:sdtContent>
            </w:sdt>
          </w:p>
        </w:tc>
        <w:tc>
          <w:tcPr>
            <w:tcW w:w="2126" w:type="dxa"/>
            <w:vAlign w:val="center"/>
          </w:tcPr>
          <w:p w14:paraId="0D26BCB7" w14:textId="77777777" w:rsidR="00B16CB0" w:rsidRPr="002A77CC" w:rsidRDefault="005D3734" w:rsidP="00B16CB0">
            <w:pPr>
              <w:jc w:val="center"/>
            </w:pPr>
            <w:sdt>
              <w:sdtPr>
                <w:rPr>
                  <w:rFonts w:hint="eastAsia"/>
                </w:rPr>
                <w:id w:val="778299292"/>
                <w:showingPlcHdr/>
              </w:sdtPr>
              <w:sdtEndPr/>
              <w:sdtContent>
                <w:r w:rsidR="00B16CB0" w:rsidRPr="002A77CC">
                  <w:rPr>
                    <w:rStyle w:val="aff3"/>
                    <w:rFonts w:hint="eastAsia"/>
                    <w:color w:val="auto"/>
                  </w:rPr>
                  <w:t>单击输入</w:t>
                </w:r>
              </w:sdtContent>
            </w:sdt>
          </w:p>
        </w:tc>
        <w:tc>
          <w:tcPr>
            <w:tcW w:w="2829" w:type="dxa"/>
            <w:vAlign w:val="center"/>
          </w:tcPr>
          <w:p w14:paraId="22226956" w14:textId="77777777" w:rsidR="00B16CB0" w:rsidRPr="002A77CC" w:rsidRDefault="005D3734" w:rsidP="00B16CB0">
            <w:pPr>
              <w:jc w:val="center"/>
            </w:pPr>
            <w:sdt>
              <w:sdtPr>
                <w:rPr>
                  <w:rFonts w:hint="eastAsia"/>
                </w:rPr>
                <w:id w:val="619958095"/>
                <w:showingPlcHdr/>
              </w:sdtPr>
              <w:sdtEndPr/>
              <w:sdtContent>
                <w:r w:rsidR="00B16CB0" w:rsidRPr="002A77CC">
                  <w:rPr>
                    <w:rStyle w:val="aff3"/>
                    <w:rFonts w:hint="eastAsia"/>
                    <w:color w:val="auto"/>
                  </w:rPr>
                  <w:t>单击输入</w:t>
                </w:r>
              </w:sdtContent>
            </w:sdt>
          </w:p>
        </w:tc>
        <w:tc>
          <w:tcPr>
            <w:tcW w:w="2698" w:type="dxa"/>
            <w:vAlign w:val="center"/>
          </w:tcPr>
          <w:p w14:paraId="1D2FCC34" w14:textId="77777777" w:rsidR="00B16CB0" w:rsidRPr="002A77CC" w:rsidRDefault="005D3734" w:rsidP="00B16CB0">
            <w:pPr>
              <w:jc w:val="center"/>
            </w:pPr>
            <w:sdt>
              <w:sdtPr>
                <w:rPr>
                  <w:rFonts w:hint="eastAsia"/>
                </w:rPr>
                <w:id w:val="1217626175"/>
                <w:showingPlcHdr/>
              </w:sdtPr>
              <w:sdtEndPr/>
              <w:sdtContent>
                <w:r w:rsidR="00B16CB0" w:rsidRPr="002A77CC">
                  <w:rPr>
                    <w:rStyle w:val="aff3"/>
                    <w:rFonts w:hint="eastAsia"/>
                    <w:color w:val="auto"/>
                  </w:rPr>
                  <w:t>单击输入</w:t>
                </w:r>
              </w:sdtContent>
            </w:sdt>
          </w:p>
        </w:tc>
      </w:tr>
      <w:tr w:rsidR="00B16CB0" w:rsidRPr="002A77CC" w14:paraId="3A6EFF58" w14:textId="77777777" w:rsidTr="00B16CB0">
        <w:trPr>
          <w:jc w:val="center"/>
        </w:trPr>
        <w:tc>
          <w:tcPr>
            <w:tcW w:w="1986" w:type="dxa"/>
            <w:vAlign w:val="center"/>
          </w:tcPr>
          <w:p w14:paraId="68B0C849" w14:textId="77777777" w:rsidR="00B16CB0" w:rsidRPr="002A77CC" w:rsidRDefault="005D3734" w:rsidP="00B16CB0">
            <w:pPr>
              <w:jc w:val="center"/>
            </w:pPr>
            <w:sdt>
              <w:sdtPr>
                <w:rPr>
                  <w:rFonts w:hint="eastAsia"/>
                </w:rPr>
                <w:id w:val="-1896186930"/>
                <w:showingPlcHdr/>
              </w:sdtPr>
              <w:sdtEndPr/>
              <w:sdtContent>
                <w:r w:rsidR="00B16CB0" w:rsidRPr="002A77CC">
                  <w:rPr>
                    <w:rStyle w:val="aff3"/>
                    <w:rFonts w:hint="eastAsia"/>
                    <w:color w:val="auto"/>
                  </w:rPr>
                  <w:t>单击输入</w:t>
                </w:r>
              </w:sdtContent>
            </w:sdt>
          </w:p>
        </w:tc>
        <w:tc>
          <w:tcPr>
            <w:tcW w:w="2126" w:type="dxa"/>
            <w:vAlign w:val="center"/>
          </w:tcPr>
          <w:p w14:paraId="610092CD" w14:textId="77777777" w:rsidR="00B16CB0" w:rsidRPr="002A77CC" w:rsidRDefault="005D3734" w:rsidP="00B16CB0">
            <w:pPr>
              <w:jc w:val="center"/>
            </w:pPr>
            <w:sdt>
              <w:sdtPr>
                <w:rPr>
                  <w:rFonts w:hint="eastAsia"/>
                </w:rPr>
                <w:id w:val="1457827774"/>
                <w:showingPlcHdr/>
              </w:sdtPr>
              <w:sdtEndPr/>
              <w:sdtContent>
                <w:r w:rsidR="00B16CB0" w:rsidRPr="002A77CC">
                  <w:rPr>
                    <w:rStyle w:val="aff3"/>
                    <w:rFonts w:hint="eastAsia"/>
                    <w:color w:val="auto"/>
                  </w:rPr>
                  <w:t>单击输入</w:t>
                </w:r>
              </w:sdtContent>
            </w:sdt>
          </w:p>
        </w:tc>
        <w:tc>
          <w:tcPr>
            <w:tcW w:w="2829" w:type="dxa"/>
            <w:vAlign w:val="center"/>
          </w:tcPr>
          <w:p w14:paraId="6E0CAD18" w14:textId="77777777" w:rsidR="00B16CB0" w:rsidRPr="002A77CC" w:rsidRDefault="005D3734" w:rsidP="00B16CB0">
            <w:pPr>
              <w:jc w:val="center"/>
            </w:pPr>
            <w:sdt>
              <w:sdtPr>
                <w:rPr>
                  <w:rFonts w:hint="eastAsia"/>
                </w:rPr>
                <w:id w:val="742073834"/>
                <w:showingPlcHdr/>
              </w:sdtPr>
              <w:sdtEndPr/>
              <w:sdtContent>
                <w:r w:rsidR="00B16CB0" w:rsidRPr="002A77CC">
                  <w:rPr>
                    <w:rStyle w:val="aff3"/>
                    <w:rFonts w:hint="eastAsia"/>
                    <w:color w:val="auto"/>
                  </w:rPr>
                  <w:t>单击输入</w:t>
                </w:r>
              </w:sdtContent>
            </w:sdt>
          </w:p>
        </w:tc>
        <w:tc>
          <w:tcPr>
            <w:tcW w:w="2698" w:type="dxa"/>
            <w:vAlign w:val="center"/>
          </w:tcPr>
          <w:p w14:paraId="77595DC3" w14:textId="77777777" w:rsidR="00B16CB0" w:rsidRPr="002A77CC" w:rsidRDefault="005D3734" w:rsidP="00B16CB0">
            <w:pPr>
              <w:jc w:val="center"/>
            </w:pPr>
            <w:sdt>
              <w:sdtPr>
                <w:rPr>
                  <w:rFonts w:hint="eastAsia"/>
                </w:rPr>
                <w:id w:val="539941912"/>
                <w:showingPlcHdr/>
              </w:sdtPr>
              <w:sdtEndPr/>
              <w:sdtContent>
                <w:r w:rsidR="00B16CB0" w:rsidRPr="002A77CC">
                  <w:rPr>
                    <w:rStyle w:val="aff3"/>
                    <w:rFonts w:hint="eastAsia"/>
                    <w:color w:val="auto"/>
                  </w:rPr>
                  <w:t>单击输入</w:t>
                </w:r>
              </w:sdtContent>
            </w:sdt>
          </w:p>
        </w:tc>
      </w:tr>
    </w:tbl>
    <w:p w14:paraId="4F46B666" w14:textId="77777777" w:rsidR="00B16CB0" w:rsidRPr="002A77CC" w:rsidRDefault="00B16CB0" w:rsidP="00B16CB0"/>
    <w:p w14:paraId="66D04251"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5E8D0068" w14:textId="77777777" w:rsidR="00B16CB0" w:rsidRPr="002A77CC" w:rsidRDefault="00B16CB0" w:rsidP="00B16CB0">
      <w:pPr>
        <w:ind w:left="211" w:hangingChars="100" w:hanging="211"/>
        <w:rPr>
          <w:b/>
          <w:bCs/>
          <w:lang w:val="zh-CN"/>
        </w:rPr>
      </w:pPr>
      <w:r w:rsidRPr="002A77CC">
        <w:rPr>
          <w:rFonts w:hint="eastAsia"/>
          <w:b/>
          <w:bCs/>
          <w:lang w:val="zh-CN"/>
        </w:rPr>
        <w:t>设计评价建议提交清单和要求：</w:t>
      </w:r>
    </w:p>
    <w:p w14:paraId="62556D98" w14:textId="77777777" w:rsidR="00B16CB0" w:rsidRPr="002A77CC" w:rsidRDefault="00B16CB0" w:rsidP="00B16CB0">
      <w:pPr>
        <w:ind w:left="210" w:hangingChars="100" w:hanging="210"/>
        <w:rPr>
          <w:bCs/>
          <w:lang w:val="zh-CN"/>
        </w:rPr>
      </w:pPr>
      <w:r w:rsidRPr="002A77CC">
        <w:rPr>
          <w:bCs/>
          <w:lang w:val="zh-CN"/>
        </w:rPr>
        <w:t xml:space="preserve">1 </w:t>
      </w:r>
      <w:r w:rsidRPr="002A77CC">
        <w:rPr>
          <w:bCs/>
          <w:lang w:val="zh-CN"/>
        </w:rPr>
        <w:t>环评报告书（表）：应体现室外噪声源类型、场地环境噪声测试结果以及防护降噪措施等，以管理部门批复后的复印件或扫描件为准；</w:t>
      </w:r>
    </w:p>
    <w:p w14:paraId="025A5BEE" w14:textId="77777777" w:rsidR="00B16CB0" w:rsidRPr="002A77CC" w:rsidRDefault="00B16CB0" w:rsidP="00B16CB0">
      <w:pPr>
        <w:ind w:left="210" w:hangingChars="100" w:hanging="210"/>
        <w:rPr>
          <w:bCs/>
          <w:lang w:val="zh-CN"/>
        </w:rPr>
      </w:pPr>
      <w:r w:rsidRPr="002A77CC">
        <w:rPr>
          <w:bCs/>
          <w:lang w:val="zh-CN"/>
        </w:rPr>
        <w:t xml:space="preserve">2 </w:t>
      </w:r>
      <w:r w:rsidRPr="002A77CC">
        <w:rPr>
          <w:bCs/>
          <w:lang w:val="zh-CN"/>
        </w:rPr>
        <w:t>总平面图：应反映场地内建筑（群）与周边道路及其他噪声源的距离；</w:t>
      </w:r>
    </w:p>
    <w:p w14:paraId="5F8568AA" w14:textId="77777777" w:rsidR="00B16CB0" w:rsidRPr="002A77CC" w:rsidRDefault="00B16CB0" w:rsidP="00B16CB0">
      <w:pPr>
        <w:ind w:left="210" w:hangingChars="100" w:hanging="210"/>
        <w:rPr>
          <w:bCs/>
          <w:lang w:val="zh-CN"/>
        </w:rPr>
      </w:pPr>
      <w:r w:rsidRPr="002A77CC">
        <w:rPr>
          <w:bCs/>
          <w:lang w:val="zh-CN"/>
        </w:rPr>
        <w:t xml:space="preserve">3 </w:t>
      </w:r>
      <w:r w:rsidRPr="002A77CC">
        <w:rPr>
          <w:bCs/>
          <w:lang w:val="zh-CN"/>
        </w:rPr>
        <w:t>建筑施工图设计说明：应包括对功能房间室内噪声值要求的说明，并描述建筑围护结构类型，包括外墙、隔墙、门窗、楼板；</w:t>
      </w:r>
    </w:p>
    <w:p w14:paraId="1C0D2C3C" w14:textId="77777777" w:rsidR="00B16CB0" w:rsidRPr="002A77CC" w:rsidRDefault="00B16CB0" w:rsidP="00B16CB0">
      <w:pPr>
        <w:ind w:left="210" w:hangingChars="100" w:hanging="210"/>
        <w:rPr>
          <w:bCs/>
          <w:lang w:val="zh-CN"/>
        </w:rPr>
      </w:pPr>
      <w:r w:rsidRPr="002A77CC">
        <w:rPr>
          <w:bCs/>
          <w:lang w:val="zh-CN"/>
        </w:rPr>
        <w:t xml:space="preserve">4 </w:t>
      </w:r>
      <w:r w:rsidRPr="002A77CC">
        <w:rPr>
          <w:bCs/>
          <w:lang w:val="zh-CN"/>
        </w:rPr>
        <w:t>暖通施工图设计说明及设备表：应包括暖通空调设备噪声与振动控制的要求和措施、空调末端设备噪声值等；</w:t>
      </w:r>
    </w:p>
    <w:p w14:paraId="4066C88C" w14:textId="77777777" w:rsidR="00B16CB0" w:rsidRPr="002A77CC" w:rsidRDefault="00B16CB0" w:rsidP="00B16CB0">
      <w:pPr>
        <w:ind w:left="210" w:hangingChars="100" w:hanging="210"/>
        <w:rPr>
          <w:bCs/>
          <w:lang w:val="zh-CN"/>
        </w:rPr>
      </w:pPr>
      <w:r w:rsidRPr="002A77CC">
        <w:rPr>
          <w:bCs/>
          <w:lang w:val="zh-CN"/>
        </w:rPr>
        <w:t xml:space="preserve">5 </w:t>
      </w:r>
      <w:r w:rsidRPr="002A77CC">
        <w:rPr>
          <w:bCs/>
          <w:lang w:val="zh-CN"/>
        </w:rPr>
        <w:t>室内噪声级预测分析报告：应包括基于环评报告的室外噪声级现状、场地环境条件变化（如道路车流量的增长）后对应噪声改变情况的预测及相应降噪方案与措施；围护结构的</w:t>
      </w:r>
      <w:r w:rsidRPr="002A77CC">
        <w:rPr>
          <w:bCs/>
          <w:lang w:val="zh-CN"/>
        </w:rPr>
        <w:lastRenderedPageBreak/>
        <w:t>类型、隔声性能及其证明文件（如检验报告）；建筑内部噪声源种类、噪声级大小、传播途径及隔振降噪措施；噪声敏感房间室内噪声源种类、噪声级大小、传播途径及隔振降噪措施等内容，以及根据上述内容分析确定的室内噪声级预测值。</w:t>
      </w:r>
    </w:p>
    <w:p w14:paraId="42287907" w14:textId="77777777" w:rsidR="00B16CB0" w:rsidRPr="002A77CC" w:rsidRDefault="00B16CB0" w:rsidP="00B16CB0">
      <w:pPr>
        <w:ind w:left="211" w:hangingChars="100" w:hanging="211"/>
        <w:rPr>
          <w:b/>
          <w:bCs/>
          <w:lang w:val="zh-CN"/>
        </w:rPr>
      </w:pPr>
      <w:r w:rsidRPr="002A77CC">
        <w:rPr>
          <w:rFonts w:hint="eastAsia"/>
          <w:b/>
          <w:bCs/>
          <w:lang w:val="zh-CN"/>
        </w:rPr>
        <w:t>运行评价建议提交材料及要求：</w:t>
      </w:r>
    </w:p>
    <w:p w14:paraId="25B7D70A" w14:textId="77777777" w:rsidR="00B16CB0" w:rsidRPr="002A77CC" w:rsidRDefault="00B16CB0" w:rsidP="00B16CB0">
      <w:pPr>
        <w:ind w:left="210" w:hangingChars="100" w:hanging="210"/>
        <w:rPr>
          <w:bCs/>
          <w:lang w:val="zh-CN"/>
        </w:rPr>
      </w:pPr>
      <w:r w:rsidRPr="002A77CC">
        <w:rPr>
          <w:bCs/>
          <w:lang w:val="zh-CN"/>
        </w:rPr>
        <w:t xml:space="preserve">1 </w:t>
      </w:r>
      <w:r w:rsidRPr="002A77CC">
        <w:rPr>
          <w:bCs/>
          <w:lang w:val="zh-CN"/>
        </w:rPr>
        <w:t>环评报告书（表）：应体现室外噪声源类型、场地环境噪声测试结果以及防护降噪措施等，以管理部门批复后的复印件或扫描件为准；</w:t>
      </w:r>
    </w:p>
    <w:p w14:paraId="18C157C7" w14:textId="77777777" w:rsidR="00B16CB0" w:rsidRPr="002A77CC" w:rsidRDefault="00B16CB0" w:rsidP="00B16CB0">
      <w:pPr>
        <w:ind w:left="210" w:hangingChars="100" w:hanging="210"/>
        <w:rPr>
          <w:bCs/>
          <w:lang w:val="zh-CN"/>
        </w:rPr>
      </w:pPr>
      <w:r w:rsidRPr="002A77CC">
        <w:rPr>
          <w:bCs/>
          <w:lang w:val="zh-CN"/>
        </w:rPr>
        <w:t xml:space="preserve">2 </w:t>
      </w:r>
      <w:r w:rsidRPr="002A77CC">
        <w:rPr>
          <w:bCs/>
          <w:lang w:val="zh-CN"/>
        </w:rPr>
        <w:t>总平面图：应反映场地内建筑（群）与周边道路及其他噪声源的距离；</w:t>
      </w:r>
    </w:p>
    <w:p w14:paraId="4C512929" w14:textId="77777777" w:rsidR="00B16CB0" w:rsidRPr="002A77CC" w:rsidRDefault="00B16CB0" w:rsidP="00B16CB0">
      <w:pPr>
        <w:ind w:left="210" w:hangingChars="100" w:hanging="210"/>
        <w:rPr>
          <w:bCs/>
          <w:lang w:val="zh-CN"/>
        </w:rPr>
      </w:pPr>
      <w:r w:rsidRPr="002A77CC">
        <w:rPr>
          <w:bCs/>
          <w:lang w:val="zh-CN"/>
        </w:rPr>
        <w:t xml:space="preserve">3 </w:t>
      </w:r>
      <w:r w:rsidRPr="002A77CC">
        <w:rPr>
          <w:bCs/>
          <w:lang w:val="zh-CN"/>
        </w:rPr>
        <w:t>建筑施工图设计说明：应包括对功能房间室内噪声值要求的说明，并描述建筑围护结构类型，包括外墙、隔墙、门窗、楼板；</w:t>
      </w:r>
    </w:p>
    <w:p w14:paraId="60A4E8C1" w14:textId="77777777" w:rsidR="00B16CB0" w:rsidRPr="002A77CC" w:rsidRDefault="00B16CB0" w:rsidP="00B16CB0">
      <w:pPr>
        <w:ind w:left="210" w:hangingChars="100" w:hanging="210"/>
        <w:rPr>
          <w:bCs/>
          <w:lang w:val="zh-CN"/>
        </w:rPr>
      </w:pPr>
      <w:r w:rsidRPr="002A77CC">
        <w:rPr>
          <w:bCs/>
          <w:lang w:val="zh-CN"/>
        </w:rPr>
        <w:t xml:space="preserve">4 </w:t>
      </w:r>
      <w:r w:rsidRPr="002A77CC">
        <w:rPr>
          <w:bCs/>
          <w:lang w:val="zh-CN"/>
        </w:rPr>
        <w:t>暖通施工图设计说明及设备表：应包括暖通空调设备噪声与振动控制的要求和措施、空调末端设备噪声值等；</w:t>
      </w:r>
    </w:p>
    <w:p w14:paraId="31820C4E" w14:textId="77777777" w:rsidR="00B16CB0" w:rsidRPr="002A77CC" w:rsidRDefault="00B16CB0" w:rsidP="00B16CB0">
      <w:pPr>
        <w:ind w:left="210" w:hangingChars="100" w:hanging="210"/>
        <w:rPr>
          <w:bCs/>
          <w:lang w:val="zh-CN"/>
        </w:rPr>
      </w:pPr>
      <w:r w:rsidRPr="002A77CC">
        <w:rPr>
          <w:bCs/>
          <w:lang w:val="zh-CN"/>
        </w:rPr>
        <w:t>5</w:t>
      </w:r>
      <w:r w:rsidRPr="002A77CC">
        <w:rPr>
          <w:bCs/>
          <w:lang w:val="zh-CN"/>
        </w:rPr>
        <w:t>室内噪声值检测报告：应由具有资质的第三方检测机构出具的典型时间、主要功能房间（应含易受噪声影响的房间）的室内噪声值检测报告。</w:t>
      </w:r>
    </w:p>
    <w:p w14:paraId="651EDE28" w14:textId="77777777" w:rsidR="00B16CB0" w:rsidRPr="002A77CC" w:rsidRDefault="00B16CB0" w:rsidP="00B16CB0">
      <w:pPr>
        <w:ind w:left="210" w:hangingChars="100" w:hanging="210"/>
      </w:pPr>
    </w:p>
    <w:p w14:paraId="6C3D8BDB"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65CC5CEE" w14:textId="77777777" w:rsidTr="00B16CB0">
        <w:trPr>
          <w:trHeight w:val="2835"/>
          <w:jc w:val="center"/>
        </w:trPr>
        <w:sdt>
          <w:sdtPr>
            <w:id w:val="173309271"/>
            <w:showingPlcHdr/>
          </w:sdtPr>
          <w:sdtEndPr/>
          <w:sdtContent>
            <w:tc>
              <w:tcPr>
                <w:tcW w:w="8461" w:type="dxa"/>
              </w:tcPr>
              <w:p w14:paraId="102B3CE8" w14:textId="77777777" w:rsidR="00B16CB0" w:rsidRPr="002A77CC" w:rsidRDefault="00B16CB0" w:rsidP="00B16CB0">
                <w:r w:rsidRPr="002A77CC">
                  <w:rPr>
                    <w:rStyle w:val="aff3"/>
                    <w:rFonts w:hint="eastAsia"/>
                    <w:color w:val="auto"/>
                  </w:rPr>
                  <w:t>单击此处输入文字。</w:t>
                </w:r>
              </w:p>
            </w:tc>
          </w:sdtContent>
        </w:sdt>
      </w:tr>
    </w:tbl>
    <w:p w14:paraId="6C160FB1" w14:textId="77777777" w:rsidR="00B16CB0" w:rsidRPr="002A77CC" w:rsidRDefault="00B16CB0" w:rsidP="00B16CB0">
      <w:r w:rsidRPr="002A77CC">
        <w:rPr>
          <w:rFonts w:hint="eastAsia"/>
        </w:rPr>
        <w:br w:type="page"/>
      </w:r>
    </w:p>
    <w:p w14:paraId="2564F575" w14:textId="77777777" w:rsidR="00B16CB0" w:rsidRPr="002A77CC" w:rsidRDefault="00B16CB0" w:rsidP="002A77CC">
      <w:pPr>
        <w:pStyle w:val="3"/>
      </w:pPr>
      <w:r w:rsidRPr="002A77CC">
        <w:lastRenderedPageBreak/>
        <w:t xml:space="preserve">8.2.2 </w:t>
      </w:r>
      <w:r w:rsidRPr="002A77CC">
        <w:rPr>
          <w:rFonts w:hint="eastAsia"/>
        </w:rPr>
        <w:t>主要功能房间的隔声性能良好。（</w:t>
      </w:r>
      <w:r w:rsidRPr="002A77CC">
        <w:t>9</w:t>
      </w:r>
      <w:r w:rsidRPr="002A77CC">
        <w:rPr>
          <w:rFonts w:hint="eastAsia"/>
        </w:rPr>
        <w:t>分）</w:t>
      </w:r>
    </w:p>
    <w:p w14:paraId="6193620F" w14:textId="77777777" w:rsidR="00B16CB0" w:rsidRPr="002A77CC" w:rsidRDefault="00B16CB0" w:rsidP="00B16CB0"/>
    <w:p w14:paraId="6E25CA4A"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2"/>
        <w:gridCol w:w="4110"/>
        <w:gridCol w:w="1134"/>
        <w:gridCol w:w="1133"/>
      </w:tblGrid>
      <w:tr w:rsidR="00B16CB0" w:rsidRPr="002A77CC" w14:paraId="0227D4FF" w14:textId="77777777" w:rsidTr="00B16CB0">
        <w:trPr>
          <w:trHeight w:val="197"/>
          <w:jc w:val="center"/>
        </w:trPr>
        <w:tc>
          <w:tcPr>
            <w:tcW w:w="710" w:type="dxa"/>
            <w:vAlign w:val="center"/>
          </w:tcPr>
          <w:p w14:paraId="3ACE67DA" w14:textId="77777777" w:rsidR="00B16CB0" w:rsidRPr="002A77CC" w:rsidRDefault="00B16CB0" w:rsidP="00B16CB0">
            <w:pPr>
              <w:jc w:val="center"/>
            </w:pPr>
            <w:r w:rsidRPr="002A77CC">
              <w:rPr>
                <w:rFonts w:hint="eastAsia"/>
              </w:rPr>
              <w:t>序号</w:t>
            </w:r>
          </w:p>
        </w:tc>
        <w:tc>
          <w:tcPr>
            <w:tcW w:w="6662" w:type="dxa"/>
            <w:gridSpan w:val="2"/>
            <w:vAlign w:val="center"/>
          </w:tcPr>
          <w:p w14:paraId="1B72F07D" w14:textId="77777777" w:rsidR="00B16CB0" w:rsidRPr="002A77CC" w:rsidRDefault="00B16CB0" w:rsidP="00B16CB0">
            <w:pPr>
              <w:jc w:val="center"/>
            </w:pPr>
            <w:r w:rsidRPr="002A77CC">
              <w:rPr>
                <w:rFonts w:hint="eastAsia"/>
              </w:rPr>
              <w:t>评价内容</w:t>
            </w:r>
          </w:p>
        </w:tc>
        <w:tc>
          <w:tcPr>
            <w:tcW w:w="1134" w:type="dxa"/>
            <w:vAlign w:val="center"/>
          </w:tcPr>
          <w:p w14:paraId="23809A2B" w14:textId="77777777" w:rsidR="00B16CB0" w:rsidRPr="002A77CC" w:rsidRDefault="00B16CB0" w:rsidP="00B16CB0">
            <w:pPr>
              <w:jc w:val="center"/>
            </w:pPr>
            <w:r w:rsidRPr="002A77CC">
              <w:rPr>
                <w:rFonts w:hint="eastAsia"/>
              </w:rPr>
              <w:t>评价分值</w:t>
            </w:r>
          </w:p>
        </w:tc>
        <w:tc>
          <w:tcPr>
            <w:tcW w:w="1133" w:type="dxa"/>
            <w:vAlign w:val="center"/>
          </w:tcPr>
          <w:p w14:paraId="17A72449" w14:textId="77777777" w:rsidR="00B16CB0" w:rsidRPr="002A77CC" w:rsidRDefault="00B16CB0" w:rsidP="00B16CB0">
            <w:pPr>
              <w:jc w:val="center"/>
            </w:pPr>
            <w:r w:rsidRPr="002A77CC">
              <w:rPr>
                <w:rFonts w:hint="eastAsia"/>
              </w:rPr>
              <w:t>自评得分</w:t>
            </w:r>
          </w:p>
        </w:tc>
      </w:tr>
      <w:tr w:rsidR="00B16CB0" w:rsidRPr="002A77CC" w14:paraId="7790E88E" w14:textId="77777777" w:rsidTr="00B16CB0">
        <w:trPr>
          <w:jc w:val="center"/>
        </w:trPr>
        <w:tc>
          <w:tcPr>
            <w:tcW w:w="710" w:type="dxa"/>
            <w:vMerge w:val="restart"/>
            <w:vAlign w:val="center"/>
          </w:tcPr>
          <w:p w14:paraId="4D22F142" w14:textId="77777777" w:rsidR="00B16CB0" w:rsidRPr="002A77CC" w:rsidRDefault="00B16CB0" w:rsidP="00B16CB0">
            <w:pPr>
              <w:jc w:val="center"/>
            </w:pPr>
            <w:r w:rsidRPr="002A77CC">
              <w:rPr>
                <w:rFonts w:hint="eastAsia"/>
              </w:rPr>
              <w:t>1</w:t>
            </w:r>
          </w:p>
        </w:tc>
        <w:tc>
          <w:tcPr>
            <w:tcW w:w="2552" w:type="dxa"/>
            <w:vMerge w:val="restart"/>
            <w:vAlign w:val="center"/>
          </w:tcPr>
          <w:p w14:paraId="508E5AC7" w14:textId="77777777" w:rsidR="00B16CB0" w:rsidRPr="002A77CC" w:rsidRDefault="00B16CB0" w:rsidP="00B16CB0">
            <w:r w:rsidRPr="002A77CC">
              <w:rPr>
                <w:rFonts w:hint="eastAsia"/>
              </w:rPr>
              <w:t>构件及相邻房间之间的空气声隔声性能达到</w:t>
            </w:r>
          </w:p>
        </w:tc>
        <w:tc>
          <w:tcPr>
            <w:tcW w:w="4110" w:type="dxa"/>
            <w:vAlign w:val="center"/>
          </w:tcPr>
          <w:p w14:paraId="003D610F" w14:textId="77777777" w:rsidR="00B16CB0" w:rsidRPr="002A77CC" w:rsidRDefault="00B16CB0" w:rsidP="00B16CB0">
            <w:r w:rsidRPr="002A77CC">
              <w:rPr>
                <w:rFonts w:hint="eastAsia"/>
              </w:rPr>
              <w:t>高于低限标准限值和高要求标准限值的平均值</w:t>
            </w:r>
          </w:p>
        </w:tc>
        <w:tc>
          <w:tcPr>
            <w:tcW w:w="1134" w:type="dxa"/>
            <w:vAlign w:val="center"/>
          </w:tcPr>
          <w:p w14:paraId="4DC12AFB" w14:textId="77777777" w:rsidR="00B16CB0" w:rsidRPr="002A77CC" w:rsidRDefault="00B16CB0" w:rsidP="00B16CB0">
            <w:pPr>
              <w:jc w:val="center"/>
            </w:pPr>
            <w:r w:rsidRPr="002A77CC">
              <w:rPr>
                <w:rFonts w:hint="eastAsia"/>
              </w:rPr>
              <w:t>3</w:t>
            </w:r>
          </w:p>
        </w:tc>
        <w:sdt>
          <w:sdtPr>
            <w:rPr>
              <w:rFonts w:asciiTheme="minorEastAsia" w:hAnsiTheme="minorEastAsia"/>
            </w:rPr>
            <w:id w:val="2021273149"/>
            <w:showingPlcHdr/>
          </w:sdtPr>
          <w:sdtEndPr/>
          <w:sdtContent>
            <w:tc>
              <w:tcPr>
                <w:tcW w:w="1133" w:type="dxa"/>
                <w:vMerge w:val="restart"/>
                <w:vAlign w:val="center"/>
              </w:tcPr>
              <w:p w14:paraId="069AB14F"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47F53A6D" w14:textId="77777777" w:rsidTr="00B16CB0">
        <w:trPr>
          <w:jc w:val="center"/>
        </w:trPr>
        <w:tc>
          <w:tcPr>
            <w:tcW w:w="710" w:type="dxa"/>
            <w:vMerge/>
            <w:vAlign w:val="center"/>
          </w:tcPr>
          <w:p w14:paraId="0D368D05" w14:textId="77777777" w:rsidR="00B16CB0" w:rsidRPr="002A77CC" w:rsidRDefault="00B16CB0" w:rsidP="00B16CB0">
            <w:pPr>
              <w:jc w:val="center"/>
            </w:pPr>
          </w:p>
        </w:tc>
        <w:tc>
          <w:tcPr>
            <w:tcW w:w="2552" w:type="dxa"/>
            <w:vMerge/>
            <w:vAlign w:val="center"/>
          </w:tcPr>
          <w:p w14:paraId="00CCAEFE" w14:textId="77777777" w:rsidR="00B16CB0" w:rsidRPr="002A77CC" w:rsidRDefault="00B16CB0" w:rsidP="00B16CB0"/>
        </w:tc>
        <w:tc>
          <w:tcPr>
            <w:tcW w:w="4110" w:type="dxa"/>
            <w:vAlign w:val="center"/>
          </w:tcPr>
          <w:p w14:paraId="47620643" w14:textId="77777777" w:rsidR="00B16CB0" w:rsidRPr="002A77CC" w:rsidRDefault="00B16CB0" w:rsidP="00B16CB0">
            <w:r w:rsidRPr="002A77CC">
              <w:rPr>
                <w:rFonts w:hint="eastAsia"/>
              </w:rPr>
              <w:t>高要求标准限值</w:t>
            </w:r>
          </w:p>
        </w:tc>
        <w:tc>
          <w:tcPr>
            <w:tcW w:w="1134" w:type="dxa"/>
            <w:vAlign w:val="center"/>
          </w:tcPr>
          <w:p w14:paraId="169716D4" w14:textId="77777777" w:rsidR="00B16CB0" w:rsidRPr="002A77CC" w:rsidRDefault="00B16CB0" w:rsidP="00B16CB0">
            <w:pPr>
              <w:jc w:val="center"/>
            </w:pPr>
            <w:r w:rsidRPr="002A77CC">
              <w:rPr>
                <w:rFonts w:hint="eastAsia"/>
              </w:rPr>
              <w:t>5</w:t>
            </w:r>
          </w:p>
        </w:tc>
        <w:tc>
          <w:tcPr>
            <w:tcW w:w="1133" w:type="dxa"/>
            <w:vMerge/>
            <w:vAlign w:val="center"/>
          </w:tcPr>
          <w:p w14:paraId="3D5383D4" w14:textId="77777777" w:rsidR="00B16CB0" w:rsidRPr="002A77CC" w:rsidRDefault="00B16CB0" w:rsidP="00B16CB0">
            <w:pPr>
              <w:jc w:val="center"/>
            </w:pPr>
          </w:p>
        </w:tc>
      </w:tr>
      <w:tr w:rsidR="00B16CB0" w:rsidRPr="002A77CC" w14:paraId="4140040E" w14:textId="77777777" w:rsidTr="00B16CB0">
        <w:trPr>
          <w:jc w:val="center"/>
        </w:trPr>
        <w:tc>
          <w:tcPr>
            <w:tcW w:w="710" w:type="dxa"/>
            <w:vMerge w:val="restart"/>
            <w:vAlign w:val="center"/>
          </w:tcPr>
          <w:p w14:paraId="25CF3C58" w14:textId="77777777" w:rsidR="00B16CB0" w:rsidRPr="002A77CC" w:rsidRDefault="00B16CB0" w:rsidP="00B16CB0">
            <w:pPr>
              <w:jc w:val="center"/>
            </w:pPr>
            <w:r w:rsidRPr="002A77CC">
              <w:rPr>
                <w:rFonts w:hint="eastAsia"/>
              </w:rPr>
              <w:t>2</w:t>
            </w:r>
          </w:p>
        </w:tc>
        <w:tc>
          <w:tcPr>
            <w:tcW w:w="2552" w:type="dxa"/>
            <w:vMerge w:val="restart"/>
            <w:vAlign w:val="center"/>
          </w:tcPr>
          <w:p w14:paraId="1A4AC028" w14:textId="77777777" w:rsidR="00B16CB0" w:rsidRPr="002A77CC" w:rsidRDefault="00B16CB0" w:rsidP="00B16CB0">
            <w:r w:rsidRPr="002A77CC">
              <w:rPr>
                <w:rFonts w:hint="eastAsia"/>
              </w:rPr>
              <w:t>楼板的撞击声隔声性能达到</w:t>
            </w:r>
          </w:p>
        </w:tc>
        <w:tc>
          <w:tcPr>
            <w:tcW w:w="4110" w:type="dxa"/>
            <w:vAlign w:val="center"/>
          </w:tcPr>
          <w:p w14:paraId="40BA7D3F" w14:textId="77777777" w:rsidR="00B16CB0" w:rsidRPr="002A77CC" w:rsidRDefault="00B16CB0" w:rsidP="00B16CB0">
            <w:r w:rsidRPr="002A77CC">
              <w:rPr>
                <w:rFonts w:hint="eastAsia"/>
              </w:rPr>
              <w:t>低限标准限值和高要求标准限值的平均值</w:t>
            </w:r>
          </w:p>
        </w:tc>
        <w:tc>
          <w:tcPr>
            <w:tcW w:w="1134" w:type="dxa"/>
            <w:vAlign w:val="center"/>
          </w:tcPr>
          <w:p w14:paraId="4D63B500" w14:textId="77777777" w:rsidR="00B16CB0" w:rsidRPr="002A77CC" w:rsidRDefault="00B16CB0" w:rsidP="00B16CB0">
            <w:pPr>
              <w:jc w:val="center"/>
            </w:pPr>
            <w:r w:rsidRPr="002A77CC">
              <w:rPr>
                <w:rFonts w:hint="eastAsia"/>
              </w:rPr>
              <w:t>3</w:t>
            </w:r>
          </w:p>
        </w:tc>
        <w:sdt>
          <w:sdtPr>
            <w:rPr>
              <w:rFonts w:asciiTheme="minorEastAsia" w:hAnsiTheme="minorEastAsia"/>
            </w:rPr>
            <w:id w:val="-1619363967"/>
            <w:showingPlcHdr/>
          </w:sdtPr>
          <w:sdtEndPr/>
          <w:sdtContent>
            <w:tc>
              <w:tcPr>
                <w:tcW w:w="1133" w:type="dxa"/>
                <w:vMerge w:val="restart"/>
                <w:vAlign w:val="center"/>
              </w:tcPr>
              <w:p w14:paraId="0523960C"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593EBEB5" w14:textId="77777777" w:rsidTr="00B16CB0">
        <w:trPr>
          <w:jc w:val="center"/>
        </w:trPr>
        <w:tc>
          <w:tcPr>
            <w:tcW w:w="710" w:type="dxa"/>
            <w:vMerge/>
            <w:vAlign w:val="center"/>
          </w:tcPr>
          <w:p w14:paraId="4FE861AE" w14:textId="77777777" w:rsidR="00B16CB0" w:rsidRPr="002A77CC" w:rsidRDefault="00B16CB0" w:rsidP="00B16CB0"/>
        </w:tc>
        <w:tc>
          <w:tcPr>
            <w:tcW w:w="2552" w:type="dxa"/>
            <w:vMerge/>
            <w:vAlign w:val="center"/>
          </w:tcPr>
          <w:p w14:paraId="20F82CD3" w14:textId="77777777" w:rsidR="00B16CB0" w:rsidRPr="002A77CC" w:rsidRDefault="00B16CB0" w:rsidP="00B16CB0"/>
        </w:tc>
        <w:tc>
          <w:tcPr>
            <w:tcW w:w="4110" w:type="dxa"/>
            <w:vAlign w:val="center"/>
          </w:tcPr>
          <w:p w14:paraId="6BDC619B" w14:textId="77777777" w:rsidR="00B16CB0" w:rsidRPr="002A77CC" w:rsidRDefault="00B16CB0" w:rsidP="00B16CB0">
            <w:r w:rsidRPr="002A77CC">
              <w:rPr>
                <w:rFonts w:hint="eastAsia"/>
              </w:rPr>
              <w:t>高要求标准限值</w:t>
            </w:r>
          </w:p>
        </w:tc>
        <w:tc>
          <w:tcPr>
            <w:tcW w:w="1134" w:type="dxa"/>
            <w:vAlign w:val="center"/>
          </w:tcPr>
          <w:p w14:paraId="0099780A" w14:textId="77777777" w:rsidR="00B16CB0" w:rsidRPr="002A77CC" w:rsidRDefault="00B16CB0" w:rsidP="00B16CB0">
            <w:pPr>
              <w:jc w:val="center"/>
            </w:pPr>
            <w:r w:rsidRPr="002A77CC">
              <w:rPr>
                <w:rFonts w:hint="eastAsia"/>
              </w:rPr>
              <w:t>4</w:t>
            </w:r>
          </w:p>
        </w:tc>
        <w:tc>
          <w:tcPr>
            <w:tcW w:w="1133" w:type="dxa"/>
            <w:vMerge/>
            <w:vAlign w:val="center"/>
          </w:tcPr>
          <w:p w14:paraId="1A9ECD82" w14:textId="77777777" w:rsidR="00B16CB0" w:rsidRPr="002A77CC" w:rsidRDefault="00B16CB0" w:rsidP="00B16CB0">
            <w:pPr>
              <w:jc w:val="center"/>
            </w:pPr>
          </w:p>
        </w:tc>
      </w:tr>
      <w:tr w:rsidR="00B16CB0" w:rsidRPr="002A77CC" w14:paraId="46BC3701" w14:textId="77777777" w:rsidTr="00B16CB0">
        <w:trPr>
          <w:jc w:val="center"/>
        </w:trPr>
        <w:tc>
          <w:tcPr>
            <w:tcW w:w="7372" w:type="dxa"/>
            <w:gridSpan w:val="3"/>
            <w:vAlign w:val="center"/>
          </w:tcPr>
          <w:p w14:paraId="5726F9DC" w14:textId="77777777" w:rsidR="00B16CB0" w:rsidRPr="002A77CC" w:rsidRDefault="00B16CB0" w:rsidP="00B16CB0">
            <w:pPr>
              <w:jc w:val="center"/>
            </w:pPr>
            <w:r w:rsidRPr="002A77CC">
              <w:rPr>
                <w:rFonts w:hint="eastAsia"/>
              </w:rPr>
              <w:t>合计</w:t>
            </w:r>
          </w:p>
        </w:tc>
        <w:tc>
          <w:tcPr>
            <w:tcW w:w="1134" w:type="dxa"/>
            <w:vAlign w:val="center"/>
          </w:tcPr>
          <w:p w14:paraId="0D4C55D3" w14:textId="77777777" w:rsidR="00B16CB0" w:rsidRPr="002A77CC" w:rsidRDefault="00B16CB0" w:rsidP="00B16CB0">
            <w:pPr>
              <w:jc w:val="center"/>
            </w:pPr>
            <w:r w:rsidRPr="002A77CC">
              <w:rPr>
                <w:rFonts w:hint="eastAsia"/>
              </w:rPr>
              <w:t>9</w:t>
            </w:r>
          </w:p>
        </w:tc>
        <w:sdt>
          <w:sdtPr>
            <w:rPr>
              <w:rFonts w:asciiTheme="minorEastAsia" w:hAnsiTheme="minorEastAsia"/>
            </w:rPr>
            <w:id w:val="-1767295565"/>
            <w:showingPlcHdr/>
          </w:sdtPr>
          <w:sdtEndPr/>
          <w:sdtContent>
            <w:tc>
              <w:tcPr>
                <w:tcW w:w="1133" w:type="dxa"/>
                <w:vAlign w:val="center"/>
              </w:tcPr>
              <w:p w14:paraId="44853E84" w14:textId="77777777" w:rsidR="00B16CB0" w:rsidRPr="002A77CC" w:rsidRDefault="00B16CB0" w:rsidP="00B16CB0">
                <w:pPr>
                  <w:jc w:val="center"/>
                </w:pPr>
                <w:r w:rsidRPr="002A77CC">
                  <w:rPr>
                    <w:rStyle w:val="aff3"/>
                    <w:rFonts w:hint="eastAsia"/>
                    <w:color w:val="auto"/>
                  </w:rPr>
                  <w:t>得分</w:t>
                </w:r>
              </w:p>
            </w:tc>
          </w:sdtContent>
        </w:sdt>
      </w:tr>
    </w:tbl>
    <w:p w14:paraId="3D96EE2A" w14:textId="77777777" w:rsidR="00B16CB0" w:rsidRPr="002A77CC" w:rsidRDefault="00B16CB0" w:rsidP="00B16CB0"/>
    <w:p w14:paraId="623BA210" w14:textId="77777777" w:rsidR="00B16CB0" w:rsidRPr="002A77CC" w:rsidRDefault="00B16CB0" w:rsidP="00B16CB0">
      <w:pPr>
        <w:rPr>
          <w:b/>
        </w:rPr>
      </w:pPr>
      <w:r w:rsidRPr="002A77CC">
        <w:rPr>
          <w:rFonts w:hint="eastAsia"/>
          <w:b/>
        </w:rPr>
        <w:t xml:space="preserve">2 </w:t>
      </w:r>
      <w:r w:rsidRPr="002A77CC">
        <w:rPr>
          <w:rFonts w:hint="eastAsia"/>
          <w:b/>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802"/>
        <w:gridCol w:w="2497"/>
        <w:gridCol w:w="1384"/>
        <w:gridCol w:w="1529"/>
        <w:gridCol w:w="1766"/>
      </w:tblGrid>
      <w:tr w:rsidR="00B16CB0" w:rsidRPr="002A77CC" w14:paraId="1FE54F2E" w14:textId="77777777" w:rsidTr="00B16CB0">
        <w:trPr>
          <w:trHeight w:val="284"/>
          <w:jc w:val="center"/>
        </w:trPr>
        <w:tc>
          <w:tcPr>
            <w:tcW w:w="343" w:type="pct"/>
            <w:vMerge w:val="restart"/>
            <w:vAlign w:val="center"/>
          </w:tcPr>
          <w:p w14:paraId="24C533BB" w14:textId="77777777" w:rsidR="00B16CB0" w:rsidRPr="002A77CC" w:rsidRDefault="00B16CB0" w:rsidP="00B16CB0">
            <w:pPr>
              <w:adjustRightInd w:val="0"/>
              <w:snapToGrid w:val="0"/>
              <w:spacing w:before="312" w:after="312"/>
              <w:rPr>
                <w:rFonts w:cs="宋体"/>
                <w:kern w:val="0"/>
              </w:rPr>
            </w:pPr>
            <w:r w:rsidRPr="002A77CC">
              <w:rPr>
                <w:rFonts w:cs="宋体" w:hint="eastAsia"/>
                <w:kern w:val="0"/>
              </w:rPr>
              <w:t>空气声隔声性能</w:t>
            </w:r>
          </w:p>
        </w:tc>
        <w:tc>
          <w:tcPr>
            <w:tcW w:w="935" w:type="pct"/>
            <w:vAlign w:val="center"/>
          </w:tcPr>
          <w:p w14:paraId="3C5E4056" w14:textId="77777777" w:rsidR="00B16CB0" w:rsidRPr="002A77CC" w:rsidRDefault="00B16CB0" w:rsidP="00B16CB0">
            <w:pPr>
              <w:spacing w:before="312" w:after="312"/>
              <w:rPr>
                <w:rFonts w:cs="宋体"/>
                <w:kern w:val="0"/>
              </w:rPr>
            </w:pPr>
            <w:r w:rsidRPr="002A77CC">
              <w:rPr>
                <w:rFonts w:cs="宋体"/>
                <w:kern w:val="0"/>
              </w:rPr>
              <w:t>主要功能房间</w:t>
            </w:r>
          </w:p>
        </w:tc>
        <w:tc>
          <w:tcPr>
            <w:tcW w:w="1295" w:type="pct"/>
            <w:vAlign w:val="center"/>
          </w:tcPr>
          <w:p w14:paraId="06D6EDF3" w14:textId="77777777" w:rsidR="00B16CB0" w:rsidRPr="002A77CC" w:rsidRDefault="00B16CB0" w:rsidP="00B16CB0">
            <w:pPr>
              <w:spacing w:before="312" w:after="312"/>
              <w:rPr>
                <w:rFonts w:cs="宋体"/>
                <w:kern w:val="0"/>
              </w:rPr>
            </w:pPr>
            <w:r w:rsidRPr="002A77CC">
              <w:rPr>
                <w:rFonts w:cs="宋体"/>
                <w:kern w:val="0"/>
              </w:rPr>
              <w:t>构件类型</w:t>
            </w:r>
          </w:p>
        </w:tc>
        <w:tc>
          <w:tcPr>
            <w:tcW w:w="718" w:type="pct"/>
            <w:vAlign w:val="center"/>
          </w:tcPr>
          <w:p w14:paraId="7E733A6C" w14:textId="77777777" w:rsidR="00B16CB0" w:rsidRPr="002A77CC" w:rsidRDefault="00B16CB0" w:rsidP="00B16CB0">
            <w:pPr>
              <w:spacing w:before="312" w:after="312"/>
              <w:rPr>
                <w:rFonts w:cs="宋体"/>
                <w:kern w:val="0"/>
              </w:rPr>
            </w:pPr>
            <w:r w:rsidRPr="002A77CC">
              <w:rPr>
                <w:rFonts w:cs="宋体"/>
                <w:kern w:val="0"/>
              </w:rPr>
              <w:t>隔声值</w:t>
            </w:r>
            <w:r w:rsidRPr="002A77CC">
              <w:rPr>
                <w:rFonts w:hint="eastAsia"/>
              </w:rPr>
              <w:t>[dB(A</w:t>
            </w:r>
            <w:r w:rsidRPr="002A77CC">
              <w:t>）</w:t>
            </w:r>
            <w:r w:rsidRPr="002A77CC">
              <w:rPr>
                <w:rFonts w:hint="eastAsia"/>
              </w:rPr>
              <w:t>]</w:t>
            </w:r>
          </w:p>
        </w:tc>
        <w:tc>
          <w:tcPr>
            <w:tcW w:w="793" w:type="pct"/>
          </w:tcPr>
          <w:p w14:paraId="25953573" w14:textId="77777777" w:rsidR="00B16CB0" w:rsidRPr="002A77CC" w:rsidRDefault="00B16CB0" w:rsidP="00B16CB0">
            <w:pPr>
              <w:spacing w:before="312" w:after="312"/>
              <w:rPr>
                <w:rFonts w:cs="宋体"/>
                <w:kern w:val="0"/>
              </w:rPr>
            </w:pPr>
            <w:r w:rsidRPr="002A77CC">
              <w:rPr>
                <w:rFonts w:cs="宋体" w:hint="eastAsia"/>
                <w:kern w:val="0"/>
              </w:rPr>
              <w:t>高、低限值平均值</w:t>
            </w:r>
            <w:r w:rsidRPr="002A77CC">
              <w:rPr>
                <w:rFonts w:hint="eastAsia"/>
              </w:rPr>
              <w:t>[dB(A</w:t>
            </w:r>
            <w:r w:rsidRPr="002A77CC">
              <w:t>）</w:t>
            </w:r>
            <w:r w:rsidRPr="002A77CC">
              <w:rPr>
                <w:rFonts w:hint="eastAsia"/>
              </w:rPr>
              <w:t>]</w:t>
            </w:r>
          </w:p>
        </w:tc>
        <w:tc>
          <w:tcPr>
            <w:tcW w:w="916" w:type="pct"/>
            <w:vAlign w:val="center"/>
          </w:tcPr>
          <w:p w14:paraId="68304C20" w14:textId="77777777" w:rsidR="00B16CB0" w:rsidRPr="002A77CC" w:rsidRDefault="00B16CB0" w:rsidP="00B16CB0">
            <w:pPr>
              <w:spacing w:before="312" w:after="312"/>
              <w:rPr>
                <w:rFonts w:cs="宋体"/>
                <w:kern w:val="0"/>
              </w:rPr>
            </w:pPr>
            <w:r w:rsidRPr="002A77CC">
              <w:rPr>
                <w:rFonts w:hint="eastAsia"/>
              </w:rPr>
              <w:t>高要求</w:t>
            </w:r>
            <w:r w:rsidRPr="002A77CC">
              <w:rPr>
                <w:rFonts w:cs="宋体" w:hint="eastAsia"/>
                <w:kern w:val="0"/>
              </w:rPr>
              <w:t>标准限值</w:t>
            </w:r>
            <w:r w:rsidRPr="002A77CC">
              <w:rPr>
                <w:rFonts w:hint="eastAsia"/>
              </w:rPr>
              <w:t>[dB(A</w:t>
            </w:r>
            <w:r w:rsidRPr="002A77CC">
              <w:t>）</w:t>
            </w:r>
            <w:r w:rsidRPr="002A77CC">
              <w:rPr>
                <w:rFonts w:hint="eastAsia"/>
              </w:rPr>
              <w:t>]</w:t>
            </w:r>
          </w:p>
        </w:tc>
      </w:tr>
      <w:tr w:rsidR="00B16CB0" w:rsidRPr="002A77CC" w14:paraId="0633B5E1" w14:textId="77777777" w:rsidTr="00B16CB0">
        <w:trPr>
          <w:trHeight w:val="284"/>
          <w:jc w:val="center"/>
        </w:trPr>
        <w:tc>
          <w:tcPr>
            <w:tcW w:w="343" w:type="pct"/>
            <w:vMerge/>
            <w:vAlign w:val="center"/>
          </w:tcPr>
          <w:p w14:paraId="3B1B4C3C"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2148804D" w14:textId="77777777" w:rsidR="00B16CB0" w:rsidRPr="002A77CC" w:rsidRDefault="005D3734" w:rsidP="00B16CB0">
            <w:pPr>
              <w:adjustRightInd w:val="0"/>
              <w:snapToGrid w:val="0"/>
              <w:spacing w:before="312" w:after="312"/>
              <w:rPr>
                <w:rFonts w:cs="宋体"/>
                <w:kern w:val="0"/>
              </w:rPr>
            </w:pPr>
            <w:sdt>
              <w:sdtPr>
                <w:rPr>
                  <w:rFonts w:hint="eastAsia"/>
                </w:rPr>
                <w:id w:val="-1275407564"/>
                <w:showingPlcHdr/>
              </w:sdtPr>
              <w:sdtEndPr/>
              <w:sdtContent>
                <w:r w:rsidR="00B16CB0" w:rsidRPr="002A77CC">
                  <w:rPr>
                    <w:rStyle w:val="aff3"/>
                    <w:rFonts w:hint="eastAsia"/>
                    <w:color w:val="auto"/>
                  </w:rPr>
                  <w:t>单击输入</w:t>
                </w:r>
              </w:sdtContent>
            </w:sdt>
          </w:p>
        </w:tc>
        <w:tc>
          <w:tcPr>
            <w:tcW w:w="1295" w:type="pct"/>
            <w:vAlign w:val="center"/>
          </w:tcPr>
          <w:p w14:paraId="756ED007" w14:textId="77777777" w:rsidR="00B16CB0" w:rsidRPr="002A77CC" w:rsidRDefault="005D3734" w:rsidP="00B16CB0">
            <w:pPr>
              <w:adjustRightInd w:val="0"/>
              <w:snapToGrid w:val="0"/>
              <w:spacing w:before="312" w:after="312"/>
              <w:rPr>
                <w:rFonts w:cs="宋体"/>
                <w:kern w:val="0"/>
              </w:rPr>
            </w:pPr>
            <w:sdt>
              <w:sdtPr>
                <w:rPr>
                  <w:rFonts w:hint="eastAsia"/>
                </w:rPr>
                <w:id w:val="1185023787"/>
                <w:showingPlcHdr/>
              </w:sdtPr>
              <w:sdtEndPr/>
              <w:sdtContent>
                <w:r w:rsidR="00B16CB0" w:rsidRPr="002A77CC">
                  <w:rPr>
                    <w:rStyle w:val="aff3"/>
                    <w:rFonts w:hint="eastAsia"/>
                    <w:color w:val="auto"/>
                  </w:rPr>
                  <w:t>单击输入</w:t>
                </w:r>
              </w:sdtContent>
            </w:sdt>
          </w:p>
        </w:tc>
        <w:tc>
          <w:tcPr>
            <w:tcW w:w="718" w:type="pct"/>
            <w:vAlign w:val="center"/>
          </w:tcPr>
          <w:p w14:paraId="372F9661" w14:textId="77777777" w:rsidR="00B16CB0" w:rsidRPr="002A77CC" w:rsidRDefault="005D3734" w:rsidP="00B16CB0">
            <w:pPr>
              <w:adjustRightInd w:val="0"/>
              <w:snapToGrid w:val="0"/>
              <w:spacing w:before="312" w:after="312"/>
              <w:rPr>
                <w:rFonts w:cs="宋体"/>
                <w:kern w:val="0"/>
              </w:rPr>
            </w:pPr>
            <w:sdt>
              <w:sdtPr>
                <w:rPr>
                  <w:rFonts w:hint="eastAsia"/>
                </w:rPr>
                <w:id w:val="-1467120050"/>
                <w:showingPlcHdr/>
              </w:sdtPr>
              <w:sdtEndPr/>
              <w:sdtContent>
                <w:r w:rsidR="00B16CB0" w:rsidRPr="002A77CC">
                  <w:rPr>
                    <w:rStyle w:val="aff3"/>
                    <w:rFonts w:hint="eastAsia"/>
                    <w:color w:val="auto"/>
                  </w:rPr>
                  <w:t>单击输入</w:t>
                </w:r>
              </w:sdtContent>
            </w:sdt>
          </w:p>
        </w:tc>
        <w:tc>
          <w:tcPr>
            <w:tcW w:w="793" w:type="pct"/>
            <w:vAlign w:val="center"/>
          </w:tcPr>
          <w:p w14:paraId="37A8C834" w14:textId="77777777" w:rsidR="00B16CB0" w:rsidRPr="002A77CC" w:rsidRDefault="005D3734" w:rsidP="00B16CB0">
            <w:pPr>
              <w:adjustRightInd w:val="0"/>
              <w:snapToGrid w:val="0"/>
              <w:spacing w:before="312" w:after="312"/>
              <w:rPr>
                <w:rFonts w:cs="宋体"/>
                <w:kern w:val="0"/>
              </w:rPr>
            </w:pPr>
            <w:sdt>
              <w:sdtPr>
                <w:rPr>
                  <w:rFonts w:hint="eastAsia"/>
                </w:rPr>
                <w:id w:val="-49389354"/>
                <w:showingPlcHdr/>
              </w:sdtPr>
              <w:sdtEndPr/>
              <w:sdtContent>
                <w:r w:rsidR="00B16CB0" w:rsidRPr="002A77CC">
                  <w:rPr>
                    <w:rStyle w:val="aff3"/>
                    <w:rFonts w:hint="eastAsia"/>
                    <w:color w:val="auto"/>
                  </w:rPr>
                  <w:t>单击输入</w:t>
                </w:r>
              </w:sdtContent>
            </w:sdt>
          </w:p>
        </w:tc>
        <w:tc>
          <w:tcPr>
            <w:tcW w:w="916" w:type="pct"/>
            <w:vAlign w:val="center"/>
          </w:tcPr>
          <w:p w14:paraId="611538DF" w14:textId="77777777" w:rsidR="00B16CB0" w:rsidRPr="002A77CC" w:rsidRDefault="005D3734" w:rsidP="00B16CB0">
            <w:pPr>
              <w:adjustRightInd w:val="0"/>
              <w:snapToGrid w:val="0"/>
              <w:spacing w:before="312" w:after="312"/>
              <w:rPr>
                <w:rFonts w:cs="宋体"/>
                <w:kern w:val="0"/>
              </w:rPr>
            </w:pPr>
            <w:sdt>
              <w:sdtPr>
                <w:rPr>
                  <w:rFonts w:hint="eastAsia"/>
                </w:rPr>
                <w:id w:val="-660458171"/>
                <w:showingPlcHdr/>
              </w:sdtPr>
              <w:sdtEndPr/>
              <w:sdtContent>
                <w:r w:rsidR="00B16CB0" w:rsidRPr="002A77CC">
                  <w:rPr>
                    <w:rStyle w:val="aff3"/>
                    <w:rFonts w:hint="eastAsia"/>
                    <w:color w:val="auto"/>
                  </w:rPr>
                  <w:t>单击输入</w:t>
                </w:r>
              </w:sdtContent>
            </w:sdt>
          </w:p>
        </w:tc>
      </w:tr>
      <w:tr w:rsidR="00B16CB0" w:rsidRPr="002A77CC" w14:paraId="159F8E17" w14:textId="77777777" w:rsidTr="00B16CB0">
        <w:trPr>
          <w:trHeight w:val="284"/>
          <w:jc w:val="center"/>
        </w:trPr>
        <w:tc>
          <w:tcPr>
            <w:tcW w:w="343" w:type="pct"/>
            <w:vMerge/>
            <w:vAlign w:val="center"/>
          </w:tcPr>
          <w:p w14:paraId="08D53DAD"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77ABCD84" w14:textId="77777777" w:rsidR="00B16CB0" w:rsidRPr="002A77CC" w:rsidRDefault="005D3734" w:rsidP="00B16CB0">
            <w:pPr>
              <w:adjustRightInd w:val="0"/>
              <w:snapToGrid w:val="0"/>
              <w:spacing w:before="312" w:after="312"/>
              <w:rPr>
                <w:rFonts w:cs="宋体"/>
                <w:kern w:val="0"/>
              </w:rPr>
            </w:pPr>
            <w:sdt>
              <w:sdtPr>
                <w:rPr>
                  <w:rFonts w:hint="eastAsia"/>
                </w:rPr>
                <w:id w:val="-1670255463"/>
                <w:showingPlcHdr/>
              </w:sdtPr>
              <w:sdtEndPr/>
              <w:sdtContent>
                <w:r w:rsidR="00B16CB0" w:rsidRPr="002A77CC">
                  <w:rPr>
                    <w:rStyle w:val="aff3"/>
                    <w:rFonts w:hint="eastAsia"/>
                    <w:color w:val="auto"/>
                  </w:rPr>
                  <w:t>单击输入</w:t>
                </w:r>
              </w:sdtContent>
            </w:sdt>
          </w:p>
        </w:tc>
        <w:tc>
          <w:tcPr>
            <w:tcW w:w="1295" w:type="pct"/>
            <w:vAlign w:val="center"/>
          </w:tcPr>
          <w:p w14:paraId="14F83F96" w14:textId="77777777" w:rsidR="00B16CB0" w:rsidRPr="002A77CC" w:rsidRDefault="005D3734" w:rsidP="00B16CB0">
            <w:pPr>
              <w:adjustRightInd w:val="0"/>
              <w:snapToGrid w:val="0"/>
              <w:spacing w:before="312" w:after="312"/>
              <w:rPr>
                <w:rFonts w:cs="宋体"/>
                <w:kern w:val="0"/>
              </w:rPr>
            </w:pPr>
            <w:sdt>
              <w:sdtPr>
                <w:rPr>
                  <w:rFonts w:hint="eastAsia"/>
                </w:rPr>
                <w:id w:val="-1245029464"/>
                <w:showingPlcHdr/>
              </w:sdtPr>
              <w:sdtEndPr/>
              <w:sdtContent>
                <w:r w:rsidR="00B16CB0" w:rsidRPr="002A77CC">
                  <w:rPr>
                    <w:rStyle w:val="aff3"/>
                    <w:rFonts w:hint="eastAsia"/>
                    <w:color w:val="auto"/>
                  </w:rPr>
                  <w:t>单击输入</w:t>
                </w:r>
              </w:sdtContent>
            </w:sdt>
          </w:p>
        </w:tc>
        <w:tc>
          <w:tcPr>
            <w:tcW w:w="718" w:type="pct"/>
            <w:vAlign w:val="center"/>
          </w:tcPr>
          <w:p w14:paraId="12AC1012" w14:textId="77777777" w:rsidR="00B16CB0" w:rsidRPr="002A77CC" w:rsidRDefault="005D3734" w:rsidP="00B16CB0">
            <w:pPr>
              <w:adjustRightInd w:val="0"/>
              <w:snapToGrid w:val="0"/>
              <w:spacing w:before="312" w:after="312"/>
              <w:rPr>
                <w:rFonts w:cs="宋体"/>
                <w:kern w:val="0"/>
              </w:rPr>
            </w:pPr>
            <w:sdt>
              <w:sdtPr>
                <w:rPr>
                  <w:rFonts w:hint="eastAsia"/>
                </w:rPr>
                <w:id w:val="-895355709"/>
                <w:showingPlcHdr/>
              </w:sdtPr>
              <w:sdtEndPr/>
              <w:sdtContent>
                <w:r w:rsidR="00B16CB0" w:rsidRPr="002A77CC">
                  <w:rPr>
                    <w:rStyle w:val="aff3"/>
                    <w:rFonts w:hint="eastAsia"/>
                    <w:color w:val="auto"/>
                  </w:rPr>
                  <w:t>单击输入</w:t>
                </w:r>
              </w:sdtContent>
            </w:sdt>
          </w:p>
        </w:tc>
        <w:tc>
          <w:tcPr>
            <w:tcW w:w="793" w:type="pct"/>
            <w:vAlign w:val="center"/>
          </w:tcPr>
          <w:p w14:paraId="6DF14D51" w14:textId="77777777" w:rsidR="00B16CB0" w:rsidRPr="002A77CC" w:rsidRDefault="005D3734" w:rsidP="00B16CB0">
            <w:pPr>
              <w:adjustRightInd w:val="0"/>
              <w:snapToGrid w:val="0"/>
              <w:spacing w:before="312" w:after="312"/>
              <w:rPr>
                <w:rFonts w:cs="宋体"/>
                <w:kern w:val="0"/>
              </w:rPr>
            </w:pPr>
            <w:sdt>
              <w:sdtPr>
                <w:rPr>
                  <w:rFonts w:hint="eastAsia"/>
                </w:rPr>
                <w:id w:val="-861212992"/>
                <w:showingPlcHdr/>
              </w:sdtPr>
              <w:sdtEndPr/>
              <w:sdtContent>
                <w:r w:rsidR="00B16CB0" w:rsidRPr="002A77CC">
                  <w:rPr>
                    <w:rStyle w:val="aff3"/>
                    <w:rFonts w:hint="eastAsia"/>
                    <w:color w:val="auto"/>
                  </w:rPr>
                  <w:t>单击输入</w:t>
                </w:r>
              </w:sdtContent>
            </w:sdt>
          </w:p>
        </w:tc>
        <w:tc>
          <w:tcPr>
            <w:tcW w:w="916" w:type="pct"/>
            <w:vAlign w:val="center"/>
          </w:tcPr>
          <w:p w14:paraId="5D3000E7" w14:textId="77777777" w:rsidR="00B16CB0" w:rsidRPr="002A77CC" w:rsidRDefault="005D3734" w:rsidP="00B16CB0">
            <w:pPr>
              <w:adjustRightInd w:val="0"/>
              <w:snapToGrid w:val="0"/>
              <w:spacing w:before="312" w:after="312"/>
              <w:rPr>
                <w:rFonts w:cs="宋体"/>
                <w:kern w:val="0"/>
              </w:rPr>
            </w:pPr>
            <w:sdt>
              <w:sdtPr>
                <w:rPr>
                  <w:rFonts w:hint="eastAsia"/>
                </w:rPr>
                <w:id w:val="964079584"/>
                <w:showingPlcHdr/>
              </w:sdtPr>
              <w:sdtEndPr/>
              <w:sdtContent>
                <w:r w:rsidR="00B16CB0" w:rsidRPr="002A77CC">
                  <w:rPr>
                    <w:rStyle w:val="aff3"/>
                    <w:rFonts w:hint="eastAsia"/>
                    <w:color w:val="auto"/>
                  </w:rPr>
                  <w:t>单击输入</w:t>
                </w:r>
              </w:sdtContent>
            </w:sdt>
          </w:p>
        </w:tc>
      </w:tr>
      <w:tr w:rsidR="00B16CB0" w:rsidRPr="002A77CC" w14:paraId="177F934C" w14:textId="77777777" w:rsidTr="00B16CB0">
        <w:trPr>
          <w:trHeight w:val="284"/>
          <w:jc w:val="center"/>
        </w:trPr>
        <w:tc>
          <w:tcPr>
            <w:tcW w:w="343" w:type="pct"/>
            <w:vMerge/>
            <w:vAlign w:val="center"/>
          </w:tcPr>
          <w:p w14:paraId="251AB89C"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0D29119D" w14:textId="77777777" w:rsidR="00B16CB0" w:rsidRPr="002A77CC" w:rsidRDefault="005D3734" w:rsidP="00B16CB0">
            <w:pPr>
              <w:adjustRightInd w:val="0"/>
              <w:snapToGrid w:val="0"/>
              <w:spacing w:before="312" w:after="312"/>
              <w:rPr>
                <w:rFonts w:cs="宋体"/>
                <w:kern w:val="0"/>
              </w:rPr>
            </w:pPr>
            <w:sdt>
              <w:sdtPr>
                <w:rPr>
                  <w:rFonts w:hint="eastAsia"/>
                </w:rPr>
                <w:id w:val="1911878102"/>
                <w:showingPlcHdr/>
              </w:sdtPr>
              <w:sdtEndPr/>
              <w:sdtContent>
                <w:r w:rsidR="00B16CB0" w:rsidRPr="002A77CC">
                  <w:rPr>
                    <w:rStyle w:val="aff3"/>
                    <w:rFonts w:hint="eastAsia"/>
                    <w:color w:val="auto"/>
                  </w:rPr>
                  <w:t>单击输入</w:t>
                </w:r>
              </w:sdtContent>
            </w:sdt>
          </w:p>
        </w:tc>
        <w:tc>
          <w:tcPr>
            <w:tcW w:w="1295" w:type="pct"/>
            <w:vAlign w:val="center"/>
          </w:tcPr>
          <w:p w14:paraId="7B957ECF" w14:textId="77777777" w:rsidR="00B16CB0" w:rsidRPr="002A77CC" w:rsidRDefault="005D3734" w:rsidP="00B16CB0">
            <w:pPr>
              <w:adjustRightInd w:val="0"/>
              <w:snapToGrid w:val="0"/>
              <w:spacing w:before="312" w:after="312"/>
              <w:rPr>
                <w:rFonts w:cs="宋体"/>
                <w:kern w:val="0"/>
              </w:rPr>
            </w:pPr>
            <w:sdt>
              <w:sdtPr>
                <w:rPr>
                  <w:rFonts w:hint="eastAsia"/>
                </w:rPr>
                <w:id w:val="2037156673"/>
                <w:showingPlcHdr/>
              </w:sdtPr>
              <w:sdtEndPr/>
              <w:sdtContent>
                <w:r w:rsidR="00B16CB0" w:rsidRPr="002A77CC">
                  <w:rPr>
                    <w:rStyle w:val="aff3"/>
                    <w:rFonts w:hint="eastAsia"/>
                    <w:color w:val="auto"/>
                  </w:rPr>
                  <w:t>单击输入</w:t>
                </w:r>
              </w:sdtContent>
            </w:sdt>
          </w:p>
        </w:tc>
        <w:tc>
          <w:tcPr>
            <w:tcW w:w="718" w:type="pct"/>
            <w:vAlign w:val="center"/>
          </w:tcPr>
          <w:p w14:paraId="312ED60B" w14:textId="77777777" w:rsidR="00B16CB0" w:rsidRPr="002A77CC" w:rsidRDefault="005D3734" w:rsidP="00B16CB0">
            <w:pPr>
              <w:adjustRightInd w:val="0"/>
              <w:snapToGrid w:val="0"/>
              <w:spacing w:before="312" w:after="312"/>
              <w:rPr>
                <w:rFonts w:cs="宋体"/>
                <w:kern w:val="0"/>
              </w:rPr>
            </w:pPr>
            <w:sdt>
              <w:sdtPr>
                <w:rPr>
                  <w:rFonts w:hint="eastAsia"/>
                </w:rPr>
                <w:id w:val="584426673"/>
                <w:showingPlcHdr/>
              </w:sdtPr>
              <w:sdtEndPr/>
              <w:sdtContent>
                <w:r w:rsidR="00B16CB0" w:rsidRPr="002A77CC">
                  <w:rPr>
                    <w:rStyle w:val="aff3"/>
                    <w:rFonts w:hint="eastAsia"/>
                    <w:color w:val="auto"/>
                  </w:rPr>
                  <w:t>单击输入</w:t>
                </w:r>
              </w:sdtContent>
            </w:sdt>
          </w:p>
        </w:tc>
        <w:tc>
          <w:tcPr>
            <w:tcW w:w="793" w:type="pct"/>
            <w:vAlign w:val="center"/>
          </w:tcPr>
          <w:p w14:paraId="6CD62DCC" w14:textId="77777777" w:rsidR="00B16CB0" w:rsidRPr="002A77CC" w:rsidRDefault="005D3734" w:rsidP="00B16CB0">
            <w:pPr>
              <w:adjustRightInd w:val="0"/>
              <w:snapToGrid w:val="0"/>
              <w:spacing w:before="312" w:after="312"/>
              <w:rPr>
                <w:rFonts w:cs="宋体"/>
                <w:kern w:val="0"/>
              </w:rPr>
            </w:pPr>
            <w:sdt>
              <w:sdtPr>
                <w:rPr>
                  <w:rFonts w:hint="eastAsia"/>
                </w:rPr>
                <w:id w:val="-1616505164"/>
                <w:showingPlcHdr/>
              </w:sdtPr>
              <w:sdtEndPr/>
              <w:sdtContent>
                <w:r w:rsidR="00B16CB0" w:rsidRPr="002A77CC">
                  <w:rPr>
                    <w:rStyle w:val="aff3"/>
                    <w:rFonts w:hint="eastAsia"/>
                    <w:color w:val="auto"/>
                  </w:rPr>
                  <w:t>单击输入</w:t>
                </w:r>
              </w:sdtContent>
            </w:sdt>
          </w:p>
        </w:tc>
        <w:tc>
          <w:tcPr>
            <w:tcW w:w="916" w:type="pct"/>
            <w:vAlign w:val="center"/>
          </w:tcPr>
          <w:p w14:paraId="6FA7E816" w14:textId="77777777" w:rsidR="00B16CB0" w:rsidRPr="002A77CC" w:rsidRDefault="005D3734" w:rsidP="00B16CB0">
            <w:pPr>
              <w:adjustRightInd w:val="0"/>
              <w:snapToGrid w:val="0"/>
              <w:spacing w:before="312" w:after="312"/>
              <w:rPr>
                <w:rFonts w:cs="宋体"/>
                <w:kern w:val="0"/>
              </w:rPr>
            </w:pPr>
            <w:sdt>
              <w:sdtPr>
                <w:rPr>
                  <w:rFonts w:hint="eastAsia"/>
                </w:rPr>
                <w:id w:val="-1556074384"/>
                <w:showingPlcHdr/>
              </w:sdtPr>
              <w:sdtEndPr/>
              <w:sdtContent>
                <w:r w:rsidR="00B16CB0" w:rsidRPr="002A77CC">
                  <w:rPr>
                    <w:rStyle w:val="aff3"/>
                    <w:rFonts w:hint="eastAsia"/>
                    <w:color w:val="auto"/>
                  </w:rPr>
                  <w:t>单击输入</w:t>
                </w:r>
              </w:sdtContent>
            </w:sdt>
          </w:p>
        </w:tc>
      </w:tr>
      <w:tr w:rsidR="00B16CB0" w:rsidRPr="002A77CC" w14:paraId="377B6896" w14:textId="77777777" w:rsidTr="00B16CB0">
        <w:trPr>
          <w:trHeight w:val="284"/>
          <w:jc w:val="center"/>
        </w:trPr>
        <w:tc>
          <w:tcPr>
            <w:tcW w:w="343" w:type="pct"/>
            <w:vMerge/>
            <w:vAlign w:val="center"/>
          </w:tcPr>
          <w:p w14:paraId="14429577"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596CBB50" w14:textId="77777777" w:rsidR="00B16CB0" w:rsidRPr="002A77CC" w:rsidRDefault="005D3734" w:rsidP="00B16CB0">
            <w:pPr>
              <w:adjustRightInd w:val="0"/>
              <w:snapToGrid w:val="0"/>
              <w:spacing w:before="312" w:after="312"/>
              <w:rPr>
                <w:rFonts w:cs="宋体"/>
                <w:kern w:val="0"/>
              </w:rPr>
            </w:pPr>
            <w:sdt>
              <w:sdtPr>
                <w:rPr>
                  <w:rFonts w:hint="eastAsia"/>
                </w:rPr>
                <w:id w:val="-1251501084"/>
                <w:showingPlcHdr/>
              </w:sdtPr>
              <w:sdtEndPr/>
              <w:sdtContent>
                <w:r w:rsidR="00B16CB0" w:rsidRPr="002A77CC">
                  <w:rPr>
                    <w:rStyle w:val="aff3"/>
                    <w:rFonts w:hint="eastAsia"/>
                    <w:color w:val="auto"/>
                  </w:rPr>
                  <w:t>单击输入</w:t>
                </w:r>
              </w:sdtContent>
            </w:sdt>
          </w:p>
        </w:tc>
        <w:tc>
          <w:tcPr>
            <w:tcW w:w="1295" w:type="pct"/>
            <w:vAlign w:val="center"/>
          </w:tcPr>
          <w:p w14:paraId="3B5AD809" w14:textId="77777777" w:rsidR="00B16CB0" w:rsidRPr="002A77CC" w:rsidRDefault="005D3734" w:rsidP="00B16CB0">
            <w:pPr>
              <w:adjustRightInd w:val="0"/>
              <w:snapToGrid w:val="0"/>
              <w:spacing w:before="312" w:after="312"/>
              <w:rPr>
                <w:rFonts w:cs="宋体"/>
                <w:kern w:val="0"/>
              </w:rPr>
            </w:pPr>
            <w:sdt>
              <w:sdtPr>
                <w:rPr>
                  <w:rFonts w:hint="eastAsia"/>
                </w:rPr>
                <w:id w:val="814692045"/>
                <w:showingPlcHdr/>
              </w:sdtPr>
              <w:sdtEndPr/>
              <w:sdtContent>
                <w:r w:rsidR="00B16CB0" w:rsidRPr="002A77CC">
                  <w:rPr>
                    <w:rStyle w:val="aff3"/>
                    <w:rFonts w:hint="eastAsia"/>
                    <w:color w:val="auto"/>
                  </w:rPr>
                  <w:t>单击输入</w:t>
                </w:r>
              </w:sdtContent>
            </w:sdt>
          </w:p>
        </w:tc>
        <w:tc>
          <w:tcPr>
            <w:tcW w:w="718" w:type="pct"/>
            <w:vAlign w:val="center"/>
          </w:tcPr>
          <w:p w14:paraId="271EA14B" w14:textId="77777777" w:rsidR="00B16CB0" w:rsidRPr="002A77CC" w:rsidRDefault="005D3734" w:rsidP="00B16CB0">
            <w:pPr>
              <w:adjustRightInd w:val="0"/>
              <w:snapToGrid w:val="0"/>
              <w:spacing w:before="312" w:after="312"/>
              <w:rPr>
                <w:rFonts w:cs="宋体"/>
                <w:kern w:val="0"/>
              </w:rPr>
            </w:pPr>
            <w:sdt>
              <w:sdtPr>
                <w:rPr>
                  <w:rFonts w:hint="eastAsia"/>
                </w:rPr>
                <w:id w:val="-1106421759"/>
                <w:showingPlcHdr/>
              </w:sdtPr>
              <w:sdtEndPr/>
              <w:sdtContent>
                <w:r w:rsidR="00B16CB0" w:rsidRPr="002A77CC">
                  <w:rPr>
                    <w:rStyle w:val="aff3"/>
                    <w:rFonts w:hint="eastAsia"/>
                    <w:color w:val="auto"/>
                  </w:rPr>
                  <w:t>单击输入</w:t>
                </w:r>
              </w:sdtContent>
            </w:sdt>
          </w:p>
        </w:tc>
        <w:tc>
          <w:tcPr>
            <w:tcW w:w="793" w:type="pct"/>
            <w:vAlign w:val="center"/>
          </w:tcPr>
          <w:p w14:paraId="5D1E93C9" w14:textId="77777777" w:rsidR="00B16CB0" w:rsidRPr="002A77CC" w:rsidRDefault="005D3734" w:rsidP="00B16CB0">
            <w:pPr>
              <w:adjustRightInd w:val="0"/>
              <w:snapToGrid w:val="0"/>
              <w:spacing w:before="312" w:after="312"/>
              <w:rPr>
                <w:rFonts w:cs="宋体"/>
                <w:kern w:val="0"/>
              </w:rPr>
            </w:pPr>
            <w:sdt>
              <w:sdtPr>
                <w:rPr>
                  <w:rFonts w:hint="eastAsia"/>
                </w:rPr>
                <w:id w:val="-509293393"/>
                <w:showingPlcHdr/>
              </w:sdtPr>
              <w:sdtEndPr/>
              <w:sdtContent>
                <w:r w:rsidR="00B16CB0" w:rsidRPr="002A77CC">
                  <w:rPr>
                    <w:rStyle w:val="aff3"/>
                    <w:rFonts w:hint="eastAsia"/>
                    <w:color w:val="auto"/>
                  </w:rPr>
                  <w:t>单击输入</w:t>
                </w:r>
              </w:sdtContent>
            </w:sdt>
          </w:p>
        </w:tc>
        <w:tc>
          <w:tcPr>
            <w:tcW w:w="916" w:type="pct"/>
            <w:vAlign w:val="center"/>
          </w:tcPr>
          <w:p w14:paraId="7918622E" w14:textId="77777777" w:rsidR="00B16CB0" w:rsidRPr="002A77CC" w:rsidRDefault="005D3734" w:rsidP="00B16CB0">
            <w:pPr>
              <w:adjustRightInd w:val="0"/>
              <w:snapToGrid w:val="0"/>
              <w:spacing w:before="312" w:after="312"/>
              <w:rPr>
                <w:rFonts w:cs="宋体"/>
                <w:kern w:val="0"/>
              </w:rPr>
            </w:pPr>
            <w:sdt>
              <w:sdtPr>
                <w:rPr>
                  <w:rFonts w:hint="eastAsia"/>
                </w:rPr>
                <w:id w:val="1170831573"/>
                <w:showingPlcHdr/>
              </w:sdtPr>
              <w:sdtEndPr/>
              <w:sdtContent>
                <w:r w:rsidR="00B16CB0" w:rsidRPr="002A77CC">
                  <w:rPr>
                    <w:rStyle w:val="aff3"/>
                    <w:rFonts w:hint="eastAsia"/>
                    <w:color w:val="auto"/>
                  </w:rPr>
                  <w:t>单击输入</w:t>
                </w:r>
              </w:sdtContent>
            </w:sdt>
          </w:p>
        </w:tc>
      </w:tr>
      <w:tr w:rsidR="00B16CB0" w:rsidRPr="002A77CC" w14:paraId="105D91E0" w14:textId="77777777" w:rsidTr="00B16CB0">
        <w:trPr>
          <w:trHeight w:val="284"/>
          <w:jc w:val="center"/>
        </w:trPr>
        <w:tc>
          <w:tcPr>
            <w:tcW w:w="343" w:type="pct"/>
            <w:vMerge w:val="restart"/>
            <w:vAlign w:val="center"/>
          </w:tcPr>
          <w:p w14:paraId="14680F4C" w14:textId="77777777" w:rsidR="00B16CB0" w:rsidRPr="002A77CC" w:rsidRDefault="00B16CB0" w:rsidP="00B16CB0">
            <w:pPr>
              <w:adjustRightInd w:val="0"/>
              <w:snapToGrid w:val="0"/>
              <w:spacing w:before="312" w:after="312"/>
              <w:rPr>
                <w:rFonts w:cs="宋体"/>
                <w:kern w:val="0"/>
              </w:rPr>
            </w:pPr>
            <w:r w:rsidRPr="002A77CC">
              <w:rPr>
                <w:rFonts w:hint="eastAsia"/>
              </w:rPr>
              <w:t>楼板撞击声性能</w:t>
            </w:r>
          </w:p>
        </w:tc>
        <w:tc>
          <w:tcPr>
            <w:tcW w:w="935" w:type="pct"/>
            <w:vAlign w:val="center"/>
          </w:tcPr>
          <w:p w14:paraId="771F910D" w14:textId="77777777" w:rsidR="00B16CB0" w:rsidRPr="002A77CC" w:rsidRDefault="00B16CB0" w:rsidP="00B16CB0">
            <w:pPr>
              <w:spacing w:before="312" w:after="312"/>
              <w:rPr>
                <w:rFonts w:cs="宋体"/>
                <w:kern w:val="0"/>
              </w:rPr>
            </w:pPr>
            <w:r w:rsidRPr="002A77CC">
              <w:rPr>
                <w:rFonts w:cs="宋体" w:hint="eastAsia"/>
                <w:kern w:val="0"/>
              </w:rPr>
              <w:t>主要功能房间</w:t>
            </w:r>
          </w:p>
        </w:tc>
        <w:tc>
          <w:tcPr>
            <w:tcW w:w="1295" w:type="pct"/>
            <w:vAlign w:val="center"/>
          </w:tcPr>
          <w:p w14:paraId="110C93A4" w14:textId="77777777" w:rsidR="00B16CB0" w:rsidRPr="002A77CC" w:rsidRDefault="00B16CB0" w:rsidP="00B16CB0">
            <w:pPr>
              <w:spacing w:before="312" w:after="312"/>
              <w:rPr>
                <w:rFonts w:cs="宋体"/>
                <w:kern w:val="0"/>
              </w:rPr>
            </w:pPr>
            <w:r w:rsidRPr="002A77CC">
              <w:rPr>
                <w:rFonts w:cs="宋体" w:hint="eastAsia"/>
                <w:kern w:val="0"/>
              </w:rPr>
              <w:t>楼板部位</w:t>
            </w:r>
          </w:p>
        </w:tc>
        <w:tc>
          <w:tcPr>
            <w:tcW w:w="718" w:type="pct"/>
          </w:tcPr>
          <w:p w14:paraId="2A88AE0E" w14:textId="77777777" w:rsidR="00B16CB0" w:rsidRPr="002A77CC" w:rsidRDefault="00B16CB0" w:rsidP="00B16CB0">
            <w:pPr>
              <w:spacing w:before="312" w:after="312"/>
              <w:rPr>
                <w:rFonts w:cs="宋体"/>
                <w:kern w:val="0"/>
              </w:rPr>
            </w:pPr>
            <w:r w:rsidRPr="002A77CC">
              <w:rPr>
                <w:rFonts w:cs="宋体" w:hint="eastAsia"/>
                <w:kern w:val="0"/>
              </w:rPr>
              <w:t>撞击声隔声值（</w:t>
            </w:r>
            <w:r w:rsidRPr="002A77CC">
              <w:rPr>
                <w:rFonts w:cs="宋体" w:hint="eastAsia"/>
                <w:kern w:val="0"/>
              </w:rPr>
              <w:t>dB</w:t>
            </w:r>
            <w:r w:rsidRPr="002A77CC">
              <w:rPr>
                <w:rFonts w:cs="宋体" w:hint="eastAsia"/>
                <w:kern w:val="0"/>
              </w:rPr>
              <w:t>）</w:t>
            </w:r>
          </w:p>
        </w:tc>
        <w:tc>
          <w:tcPr>
            <w:tcW w:w="793" w:type="pct"/>
          </w:tcPr>
          <w:p w14:paraId="588A20C2" w14:textId="77777777" w:rsidR="00B16CB0" w:rsidRPr="002A77CC" w:rsidRDefault="00B16CB0" w:rsidP="00B16CB0">
            <w:pPr>
              <w:spacing w:before="312" w:after="312"/>
              <w:rPr>
                <w:rFonts w:cs="宋体"/>
                <w:kern w:val="0"/>
              </w:rPr>
            </w:pPr>
            <w:r w:rsidRPr="002A77CC">
              <w:rPr>
                <w:rFonts w:cs="宋体" w:hint="eastAsia"/>
                <w:kern w:val="0"/>
              </w:rPr>
              <w:t>高、低限值平均值（</w:t>
            </w:r>
            <w:r w:rsidRPr="002A77CC">
              <w:rPr>
                <w:rFonts w:cs="宋体" w:hint="eastAsia"/>
                <w:kern w:val="0"/>
              </w:rPr>
              <w:t>dB</w:t>
            </w:r>
            <w:r w:rsidRPr="002A77CC">
              <w:rPr>
                <w:rFonts w:cs="宋体" w:hint="eastAsia"/>
                <w:kern w:val="0"/>
              </w:rPr>
              <w:t>）</w:t>
            </w:r>
          </w:p>
        </w:tc>
        <w:tc>
          <w:tcPr>
            <w:tcW w:w="916" w:type="pct"/>
          </w:tcPr>
          <w:p w14:paraId="46178BDE" w14:textId="77777777" w:rsidR="00B16CB0" w:rsidRPr="002A77CC" w:rsidRDefault="00B16CB0" w:rsidP="00B16CB0">
            <w:pPr>
              <w:spacing w:before="312" w:after="312"/>
              <w:rPr>
                <w:rFonts w:cs="宋体"/>
                <w:kern w:val="0"/>
              </w:rPr>
            </w:pPr>
            <w:r w:rsidRPr="002A77CC">
              <w:rPr>
                <w:rFonts w:hint="eastAsia"/>
              </w:rPr>
              <w:t>高要求</w:t>
            </w:r>
            <w:r w:rsidRPr="002A77CC">
              <w:rPr>
                <w:rFonts w:cs="宋体" w:hint="eastAsia"/>
                <w:kern w:val="0"/>
              </w:rPr>
              <w:t>标准限值（</w:t>
            </w:r>
            <w:r w:rsidRPr="002A77CC">
              <w:rPr>
                <w:rFonts w:cs="宋体" w:hint="eastAsia"/>
                <w:kern w:val="0"/>
              </w:rPr>
              <w:t>dB</w:t>
            </w:r>
            <w:r w:rsidRPr="002A77CC">
              <w:rPr>
                <w:rFonts w:cs="宋体" w:hint="eastAsia"/>
                <w:kern w:val="0"/>
              </w:rPr>
              <w:t>）</w:t>
            </w:r>
          </w:p>
        </w:tc>
      </w:tr>
      <w:tr w:rsidR="00B16CB0" w:rsidRPr="002A77CC" w14:paraId="650E6169" w14:textId="77777777" w:rsidTr="00B16CB0">
        <w:trPr>
          <w:trHeight w:val="284"/>
          <w:jc w:val="center"/>
        </w:trPr>
        <w:tc>
          <w:tcPr>
            <w:tcW w:w="343" w:type="pct"/>
            <w:vMerge/>
          </w:tcPr>
          <w:p w14:paraId="70B20A20"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793B5FF6" w14:textId="77777777" w:rsidR="00B16CB0" w:rsidRPr="002A77CC" w:rsidRDefault="005D3734" w:rsidP="00B16CB0">
            <w:pPr>
              <w:adjustRightInd w:val="0"/>
              <w:snapToGrid w:val="0"/>
              <w:spacing w:before="312" w:after="312"/>
              <w:rPr>
                <w:rFonts w:cs="宋体"/>
                <w:kern w:val="0"/>
              </w:rPr>
            </w:pPr>
            <w:sdt>
              <w:sdtPr>
                <w:rPr>
                  <w:rFonts w:hint="eastAsia"/>
                </w:rPr>
                <w:id w:val="-1079131365"/>
                <w:showingPlcHdr/>
              </w:sdtPr>
              <w:sdtEndPr/>
              <w:sdtContent>
                <w:r w:rsidR="00B16CB0" w:rsidRPr="002A77CC">
                  <w:rPr>
                    <w:rStyle w:val="aff3"/>
                    <w:rFonts w:hint="eastAsia"/>
                    <w:color w:val="auto"/>
                  </w:rPr>
                  <w:t>单击输入</w:t>
                </w:r>
              </w:sdtContent>
            </w:sdt>
          </w:p>
        </w:tc>
        <w:tc>
          <w:tcPr>
            <w:tcW w:w="1295" w:type="pct"/>
            <w:vAlign w:val="center"/>
          </w:tcPr>
          <w:p w14:paraId="75DD67C2" w14:textId="77777777" w:rsidR="00B16CB0" w:rsidRPr="002A77CC" w:rsidRDefault="005D3734" w:rsidP="00B16CB0">
            <w:pPr>
              <w:adjustRightInd w:val="0"/>
              <w:snapToGrid w:val="0"/>
              <w:spacing w:before="312" w:after="312"/>
              <w:rPr>
                <w:rFonts w:cs="宋体"/>
                <w:kern w:val="0"/>
              </w:rPr>
            </w:pPr>
            <w:sdt>
              <w:sdtPr>
                <w:rPr>
                  <w:rFonts w:hint="eastAsia"/>
                </w:rPr>
                <w:id w:val="1555434171"/>
                <w:showingPlcHdr/>
              </w:sdtPr>
              <w:sdtEndPr/>
              <w:sdtContent>
                <w:r w:rsidR="00B16CB0" w:rsidRPr="002A77CC">
                  <w:rPr>
                    <w:rStyle w:val="aff3"/>
                    <w:rFonts w:hint="eastAsia"/>
                    <w:color w:val="auto"/>
                  </w:rPr>
                  <w:t>单击输入</w:t>
                </w:r>
              </w:sdtContent>
            </w:sdt>
          </w:p>
        </w:tc>
        <w:tc>
          <w:tcPr>
            <w:tcW w:w="718" w:type="pct"/>
            <w:vAlign w:val="center"/>
          </w:tcPr>
          <w:p w14:paraId="49E2865F" w14:textId="77777777" w:rsidR="00B16CB0" w:rsidRPr="002A77CC" w:rsidRDefault="005D3734" w:rsidP="00B16CB0">
            <w:pPr>
              <w:adjustRightInd w:val="0"/>
              <w:snapToGrid w:val="0"/>
              <w:spacing w:before="312" w:after="312"/>
              <w:rPr>
                <w:rFonts w:cs="宋体"/>
                <w:kern w:val="0"/>
              </w:rPr>
            </w:pPr>
            <w:sdt>
              <w:sdtPr>
                <w:rPr>
                  <w:rFonts w:hint="eastAsia"/>
                </w:rPr>
                <w:id w:val="-99426216"/>
                <w:showingPlcHdr/>
              </w:sdtPr>
              <w:sdtEndPr/>
              <w:sdtContent>
                <w:r w:rsidR="00B16CB0" w:rsidRPr="002A77CC">
                  <w:rPr>
                    <w:rStyle w:val="aff3"/>
                    <w:rFonts w:hint="eastAsia"/>
                    <w:color w:val="auto"/>
                  </w:rPr>
                  <w:t>单击输入</w:t>
                </w:r>
              </w:sdtContent>
            </w:sdt>
          </w:p>
        </w:tc>
        <w:tc>
          <w:tcPr>
            <w:tcW w:w="793" w:type="pct"/>
            <w:vAlign w:val="center"/>
          </w:tcPr>
          <w:p w14:paraId="1249BEF6" w14:textId="77777777" w:rsidR="00B16CB0" w:rsidRPr="002A77CC" w:rsidRDefault="005D3734" w:rsidP="00B16CB0">
            <w:pPr>
              <w:adjustRightInd w:val="0"/>
              <w:snapToGrid w:val="0"/>
              <w:spacing w:before="312" w:after="312"/>
              <w:rPr>
                <w:rFonts w:cs="宋体"/>
                <w:kern w:val="0"/>
              </w:rPr>
            </w:pPr>
            <w:sdt>
              <w:sdtPr>
                <w:rPr>
                  <w:rFonts w:hint="eastAsia"/>
                </w:rPr>
                <w:id w:val="-1019391453"/>
                <w:showingPlcHdr/>
              </w:sdtPr>
              <w:sdtEndPr/>
              <w:sdtContent>
                <w:r w:rsidR="00B16CB0" w:rsidRPr="002A77CC">
                  <w:rPr>
                    <w:rStyle w:val="aff3"/>
                    <w:rFonts w:hint="eastAsia"/>
                    <w:color w:val="auto"/>
                  </w:rPr>
                  <w:t>单击输入</w:t>
                </w:r>
              </w:sdtContent>
            </w:sdt>
          </w:p>
        </w:tc>
        <w:tc>
          <w:tcPr>
            <w:tcW w:w="916" w:type="pct"/>
            <w:vAlign w:val="center"/>
          </w:tcPr>
          <w:p w14:paraId="322F8BAE" w14:textId="77777777" w:rsidR="00B16CB0" w:rsidRPr="002A77CC" w:rsidRDefault="005D3734" w:rsidP="00B16CB0">
            <w:pPr>
              <w:adjustRightInd w:val="0"/>
              <w:snapToGrid w:val="0"/>
              <w:spacing w:before="312" w:after="312"/>
              <w:rPr>
                <w:rFonts w:cs="宋体"/>
                <w:kern w:val="0"/>
              </w:rPr>
            </w:pPr>
            <w:sdt>
              <w:sdtPr>
                <w:rPr>
                  <w:rFonts w:hint="eastAsia"/>
                </w:rPr>
                <w:id w:val="474726741"/>
                <w:showingPlcHdr/>
              </w:sdtPr>
              <w:sdtEndPr/>
              <w:sdtContent>
                <w:r w:rsidR="00B16CB0" w:rsidRPr="002A77CC">
                  <w:rPr>
                    <w:rStyle w:val="aff3"/>
                    <w:rFonts w:hint="eastAsia"/>
                    <w:color w:val="auto"/>
                  </w:rPr>
                  <w:t>单击输入</w:t>
                </w:r>
              </w:sdtContent>
            </w:sdt>
          </w:p>
        </w:tc>
      </w:tr>
      <w:tr w:rsidR="00B16CB0" w:rsidRPr="002A77CC" w14:paraId="16E60543" w14:textId="77777777" w:rsidTr="00B16CB0">
        <w:trPr>
          <w:trHeight w:val="284"/>
          <w:jc w:val="center"/>
        </w:trPr>
        <w:tc>
          <w:tcPr>
            <w:tcW w:w="343" w:type="pct"/>
            <w:vMerge/>
          </w:tcPr>
          <w:p w14:paraId="73BBD2C2"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07913F9C" w14:textId="77777777" w:rsidR="00B16CB0" w:rsidRPr="002A77CC" w:rsidRDefault="005D3734" w:rsidP="00B16CB0">
            <w:pPr>
              <w:adjustRightInd w:val="0"/>
              <w:snapToGrid w:val="0"/>
              <w:spacing w:before="312" w:after="312"/>
              <w:rPr>
                <w:rFonts w:cs="宋体"/>
                <w:kern w:val="0"/>
              </w:rPr>
            </w:pPr>
            <w:sdt>
              <w:sdtPr>
                <w:rPr>
                  <w:rFonts w:hint="eastAsia"/>
                </w:rPr>
                <w:id w:val="1331942808"/>
                <w:showingPlcHdr/>
              </w:sdtPr>
              <w:sdtEndPr/>
              <w:sdtContent>
                <w:r w:rsidR="00B16CB0" w:rsidRPr="002A77CC">
                  <w:rPr>
                    <w:rStyle w:val="aff3"/>
                    <w:rFonts w:hint="eastAsia"/>
                    <w:color w:val="auto"/>
                  </w:rPr>
                  <w:t>单击输入</w:t>
                </w:r>
              </w:sdtContent>
            </w:sdt>
          </w:p>
        </w:tc>
        <w:tc>
          <w:tcPr>
            <w:tcW w:w="1295" w:type="pct"/>
            <w:vAlign w:val="center"/>
          </w:tcPr>
          <w:p w14:paraId="6A420322" w14:textId="77777777" w:rsidR="00B16CB0" w:rsidRPr="002A77CC" w:rsidRDefault="005D3734" w:rsidP="00B16CB0">
            <w:pPr>
              <w:adjustRightInd w:val="0"/>
              <w:snapToGrid w:val="0"/>
              <w:spacing w:before="312" w:after="312"/>
              <w:rPr>
                <w:rFonts w:cs="宋体"/>
                <w:kern w:val="0"/>
              </w:rPr>
            </w:pPr>
            <w:sdt>
              <w:sdtPr>
                <w:rPr>
                  <w:rFonts w:hint="eastAsia"/>
                </w:rPr>
                <w:id w:val="385608183"/>
                <w:showingPlcHdr/>
              </w:sdtPr>
              <w:sdtEndPr/>
              <w:sdtContent>
                <w:r w:rsidR="00B16CB0" w:rsidRPr="002A77CC">
                  <w:rPr>
                    <w:rStyle w:val="aff3"/>
                    <w:rFonts w:hint="eastAsia"/>
                    <w:color w:val="auto"/>
                  </w:rPr>
                  <w:t>单击输入</w:t>
                </w:r>
              </w:sdtContent>
            </w:sdt>
          </w:p>
        </w:tc>
        <w:tc>
          <w:tcPr>
            <w:tcW w:w="718" w:type="pct"/>
            <w:vAlign w:val="center"/>
          </w:tcPr>
          <w:p w14:paraId="017F29CA" w14:textId="77777777" w:rsidR="00B16CB0" w:rsidRPr="002A77CC" w:rsidRDefault="005D3734" w:rsidP="00B16CB0">
            <w:pPr>
              <w:adjustRightInd w:val="0"/>
              <w:snapToGrid w:val="0"/>
              <w:spacing w:before="312" w:after="312"/>
              <w:rPr>
                <w:rFonts w:cs="宋体"/>
                <w:kern w:val="0"/>
              </w:rPr>
            </w:pPr>
            <w:sdt>
              <w:sdtPr>
                <w:rPr>
                  <w:rFonts w:hint="eastAsia"/>
                </w:rPr>
                <w:id w:val="2005849519"/>
                <w:showingPlcHdr/>
              </w:sdtPr>
              <w:sdtEndPr/>
              <w:sdtContent>
                <w:r w:rsidR="00B16CB0" w:rsidRPr="002A77CC">
                  <w:rPr>
                    <w:rStyle w:val="aff3"/>
                    <w:rFonts w:hint="eastAsia"/>
                    <w:color w:val="auto"/>
                  </w:rPr>
                  <w:t>单击输入</w:t>
                </w:r>
              </w:sdtContent>
            </w:sdt>
          </w:p>
        </w:tc>
        <w:tc>
          <w:tcPr>
            <w:tcW w:w="793" w:type="pct"/>
            <w:vAlign w:val="center"/>
          </w:tcPr>
          <w:p w14:paraId="0672D638" w14:textId="77777777" w:rsidR="00B16CB0" w:rsidRPr="002A77CC" w:rsidRDefault="005D3734" w:rsidP="00B16CB0">
            <w:pPr>
              <w:adjustRightInd w:val="0"/>
              <w:snapToGrid w:val="0"/>
              <w:spacing w:before="312" w:after="312"/>
              <w:rPr>
                <w:rFonts w:cs="宋体"/>
                <w:kern w:val="0"/>
              </w:rPr>
            </w:pPr>
            <w:sdt>
              <w:sdtPr>
                <w:rPr>
                  <w:rFonts w:hint="eastAsia"/>
                </w:rPr>
                <w:id w:val="-844164390"/>
                <w:showingPlcHdr/>
              </w:sdtPr>
              <w:sdtEndPr/>
              <w:sdtContent>
                <w:r w:rsidR="00B16CB0" w:rsidRPr="002A77CC">
                  <w:rPr>
                    <w:rStyle w:val="aff3"/>
                    <w:rFonts w:hint="eastAsia"/>
                    <w:color w:val="auto"/>
                  </w:rPr>
                  <w:t>单击输入</w:t>
                </w:r>
              </w:sdtContent>
            </w:sdt>
          </w:p>
        </w:tc>
        <w:tc>
          <w:tcPr>
            <w:tcW w:w="916" w:type="pct"/>
            <w:vAlign w:val="center"/>
          </w:tcPr>
          <w:p w14:paraId="7E90DFC8" w14:textId="77777777" w:rsidR="00B16CB0" w:rsidRPr="002A77CC" w:rsidRDefault="005D3734" w:rsidP="00B16CB0">
            <w:pPr>
              <w:adjustRightInd w:val="0"/>
              <w:snapToGrid w:val="0"/>
              <w:spacing w:before="312" w:after="312"/>
              <w:rPr>
                <w:rFonts w:cs="宋体"/>
                <w:kern w:val="0"/>
              </w:rPr>
            </w:pPr>
            <w:sdt>
              <w:sdtPr>
                <w:rPr>
                  <w:rFonts w:hint="eastAsia"/>
                </w:rPr>
                <w:id w:val="26450947"/>
                <w:showingPlcHdr/>
              </w:sdtPr>
              <w:sdtEndPr/>
              <w:sdtContent>
                <w:r w:rsidR="00B16CB0" w:rsidRPr="002A77CC">
                  <w:rPr>
                    <w:rStyle w:val="aff3"/>
                    <w:rFonts w:hint="eastAsia"/>
                    <w:color w:val="auto"/>
                  </w:rPr>
                  <w:t>单击输入</w:t>
                </w:r>
              </w:sdtContent>
            </w:sdt>
          </w:p>
        </w:tc>
      </w:tr>
      <w:tr w:rsidR="00B16CB0" w:rsidRPr="002A77CC" w14:paraId="6E932191" w14:textId="77777777" w:rsidTr="00B16CB0">
        <w:trPr>
          <w:trHeight w:val="284"/>
          <w:jc w:val="center"/>
        </w:trPr>
        <w:tc>
          <w:tcPr>
            <w:tcW w:w="343" w:type="pct"/>
            <w:vMerge/>
          </w:tcPr>
          <w:p w14:paraId="11648A79"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59210119" w14:textId="77777777" w:rsidR="00B16CB0" w:rsidRPr="002A77CC" w:rsidRDefault="005D3734" w:rsidP="00B16CB0">
            <w:pPr>
              <w:adjustRightInd w:val="0"/>
              <w:snapToGrid w:val="0"/>
              <w:spacing w:before="312" w:after="312"/>
              <w:rPr>
                <w:rFonts w:cs="宋体"/>
                <w:kern w:val="0"/>
              </w:rPr>
            </w:pPr>
            <w:sdt>
              <w:sdtPr>
                <w:rPr>
                  <w:rFonts w:hint="eastAsia"/>
                </w:rPr>
                <w:id w:val="437726389"/>
                <w:showingPlcHdr/>
              </w:sdtPr>
              <w:sdtEndPr/>
              <w:sdtContent>
                <w:r w:rsidR="00B16CB0" w:rsidRPr="002A77CC">
                  <w:rPr>
                    <w:rStyle w:val="aff3"/>
                    <w:rFonts w:hint="eastAsia"/>
                    <w:color w:val="auto"/>
                  </w:rPr>
                  <w:t>单击输入</w:t>
                </w:r>
              </w:sdtContent>
            </w:sdt>
          </w:p>
        </w:tc>
        <w:tc>
          <w:tcPr>
            <w:tcW w:w="1295" w:type="pct"/>
            <w:vAlign w:val="center"/>
          </w:tcPr>
          <w:p w14:paraId="6233FE50" w14:textId="77777777" w:rsidR="00B16CB0" w:rsidRPr="002A77CC" w:rsidRDefault="005D3734" w:rsidP="00B16CB0">
            <w:pPr>
              <w:adjustRightInd w:val="0"/>
              <w:snapToGrid w:val="0"/>
              <w:spacing w:before="312" w:after="312"/>
              <w:rPr>
                <w:rFonts w:cs="宋体"/>
                <w:kern w:val="0"/>
              </w:rPr>
            </w:pPr>
            <w:sdt>
              <w:sdtPr>
                <w:rPr>
                  <w:rFonts w:hint="eastAsia"/>
                </w:rPr>
                <w:id w:val="-1169102193"/>
                <w:showingPlcHdr/>
              </w:sdtPr>
              <w:sdtEndPr/>
              <w:sdtContent>
                <w:r w:rsidR="00B16CB0" w:rsidRPr="002A77CC">
                  <w:rPr>
                    <w:rStyle w:val="aff3"/>
                    <w:rFonts w:hint="eastAsia"/>
                    <w:color w:val="auto"/>
                  </w:rPr>
                  <w:t>单击输入</w:t>
                </w:r>
              </w:sdtContent>
            </w:sdt>
          </w:p>
        </w:tc>
        <w:tc>
          <w:tcPr>
            <w:tcW w:w="718" w:type="pct"/>
            <w:vAlign w:val="center"/>
          </w:tcPr>
          <w:p w14:paraId="7FB021EB" w14:textId="77777777" w:rsidR="00B16CB0" w:rsidRPr="002A77CC" w:rsidRDefault="005D3734" w:rsidP="00B16CB0">
            <w:pPr>
              <w:adjustRightInd w:val="0"/>
              <w:snapToGrid w:val="0"/>
              <w:spacing w:before="312" w:after="312"/>
              <w:rPr>
                <w:rFonts w:cs="宋体"/>
                <w:kern w:val="0"/>
              </w:rPr>
            </w:pPr>
            <w:sdt>
              <w:sdtPr>
                <w:rPr>
                  <w:rFonts w:hint="eastAsia"/>
                </w:rPr>
                <w:id w:val="-1431425266"/>
                <w:showingPlcHdr/>
              </w:sdtPr>
              <w:sdtEndPr/>
              <w:sdtContent>
                <w:r w:rsidR="00B16CB0" w:rsidRPr="002A77CC">
                  <w:rPr>
                    <w:rStyle w:val="aff3"/>
                    <w:rFonts w:hint="eastAsia"/>
                    <w:color w:val="auto"/>
                  </w:rPr>
                  <w:t>单击输入</w:t>
                </w:r>
              </w:sdtContent>
            </w:sdt>
          </w:p>
        </w:tc>
        <w:tc>
          <w:tcPr>
            <w:tcW w:w="793" w:type="pct"/>
            <w:vAlign w:val="center"/>
          </w:tcPr>
          <w:p w14:paraId="231232ED" w14:textId="77777777" w:rsidR="00B16CB0" w:rsidRPr="002A77CC" w:rsidRDefault="005D3734" w:rsidP="00B16CB0">
            <w:pPr>
              <w:adjustRightInd w:val="0"/>
              <w:snapToGrid w:val="0"/>
              <w:spacing w:before="312" w:after="312"/>
              <w:rPr>
                <w:rFonts w:cs="宋体"/>
                <w:kern w:val="0"/>
              </w:rPr>
            </w:pPr>
            <w:sdt>
              <w:sdtPr>
                <w:rPr>
                  <w:rFonts w:hint="eastAsia"/>
                </w:rPr>
                <w:id w:val="-1808387999"/>
                <w:showingPlcHdr/>
              </w:sdtPr>
              <w:sdtEndPr/>
              <w:sdtContent>
                <w:r w:rsidR="00B16CB0" w:rsidRPr="002A77CC">
                  <w:rPr>
                    <w:rStyle w:val="aff3"/>
                    <w:rFonts w:hint="eastAsia"/>
                    <w:color w:val="auto"/>
                  </w:rPr>
                  <w:t>单击输入</w:t>
                </w:r>
              </w:sdtContent>
            </w:sdt>
          </w:p>
        </w:tc>
        <w:tc>
          <w:tcPr>
            <w:tcW w:w="916" w:type="pct"/>
            <w:vAlign w:val="center"/>
          </w:tcPr>
          <w:p w14:paraId="0C387FFF" w14:textId="77777777" w:rsidR="00B16CB0" w:rsidRPr="002A77CC" w:rsidRDefault="005D3734" w:rsidP="00B16CB0">
            <w:pPr>
              <w:adjustRightInd w:val="0"/>
              <w:snapToGrid w:val="0"/>
              <w:spacing w:before="312" w:after="312"/>
              <w:rPr>
                <w:rFonts w:cs="宋体"/>
                <w:kern w:val="0"/>
              </w:rPr>
            </w:pPr>
            <w:sdt>
              <w:sdtPr>
                <w:rPr>
                  <w:rFonts w:hint="eastAsia"/>
                </w:rPr>
                <w:id w:val="-1058928753"/>
                <w:showingPlcHdr/>
              </w:sdtPr>
              <w:sdtEndPr/>
              <w:sdtContent>
                <w:r w:rsidR="00B16CB0" w:rsidRPr="002A77CC">
                  <w:rPr>
                    <w:rStyle w:val="aff3"/>
                    <w:rFonts w:hint="eastAsia"/>
                    <w:color w:val="auto"/>
                  </w:rPr>
                  <w:t>单击输入</w:t>
                </w:r>
              </w:sdtContent>
            </w:sdt>
          </w:p>
        </w:tc>
      </w:tr>
      <w:tr w:rsidR="00B16CB0" w:rsidRPr="002A77CC" w14:paraId="54A9DEB3" w14:textId="77777777" w:rsidTr="00B16CB0">
        <w:trPr>
          <w:trHeight w:val="284"/>
          <w:jc w:val="center"/>
        </w:trPr>
        <w:tc>
          <w:tcPr>
            <w:tcW w:w="343" w:type="pct"/>
            <w:vMerge/>
          </w:tcPr>
          <w:p w14:paraId="1D7B9FE7" w14:textId="77777777" w:rsidR="00B16CB0" w:rsidRPr="002A77CC" w:rsidRDefault="00B16CB0" w:rsidP="00B16CB0">
            <w:pPr>
              <w:adjustRightInd w:val="0"/>
              <w:snapToGrid w:val="0"/>
              <w:spacing w:before="312" w:after="312"/>
              <w:rPr>
                <w:rFonts w:cs="宋体"/>
                <w:kern w:val="0"/>
              </w:rPr>
            </w:pPr>
          </w:p>
        </w:tc>
        <w:tc>
          <w:tcPr>
            <w:tcW w:w="935" w:type="pct"/>
            <w:vAlign w:val="center"/>
          </w:tcPr>
          <w:p w14:paraId="2AB22DDF" w14:textId="77777777" w:rsidR="00B16CB0" w:rsidRPr="002A77CC" w:rsidRDefault="005D3734" w:rsidP="00B16CB0">
            <w:pPr>
              <w:adjustRightInd w:val="0"/>
              <w:snapToGrid w:val="0"/>
              <w:spacing w:before="312" w:after="312"/>
              <w:rPr>
                <w:rFonts w:cs="宋体"/>
                <w:kern w:val="0"/>
              </w:rPr>
            </w:pPr>
            <w:sdt>
              <w:sdtPr>
                <w:rPr>
                  <w:rFonts w:hint="eastAsia"/>
                </w:rPr>
                <w:id w:val="599833932"/>
                <w:showingPlcHdr/>
              </w:sdtPr>
              <w:sdtEndPr/>
              <w:sdtContent>
                <w:r w:rsidR="00B16CB0" w:rsidRPr="002A77CC">
                  <w:rPr>
                    <w:rStyle w:val="aff3"/>
                    <w:rFonts w:hint="eastAsia"/>
                    <w:color w:val="auto"/>
                  </w:rPr>
                  <w:t>单击输入</w:t>
                </w:r>
              </w:sdtContent>
            </w:sdt>
          </w:p>
        </w:tc>
        <w:tc>
          <w:tcPr>
            <w:tcW w:w="1295" w:type="pct"/>
            <w:vAlign w:val="center"/>
          </w:tcPr>
          <w:p w14:paraId="10968C65" w14:textId="77777777" w:rsidR="00B16CB0" w:rsidRPr="002A77CC" w:rsidRDefault="005D3734" w:rsidP="00B16CB0">
            <w:pPr>
              <w:adjustRightInd w:val="0"/>
              <w:snapToGrid w:val="0"/>
              <w:spacing w:before="312" w:after="312"/>
              <w:rPr>
                <w:rFonts w:cs="宋体"/>
                <w:kern w:val="0"/>
              </w:rPr>
            </w:pPr>
            <w:sdt>
              <w:sdtPr>
                <w:rPr>
                  <w:rFonts w:hint="eastAsia"/>
                </w:rPr>
                <w:id w:val="-1643120054"/>
                <w:showingPlcHdr/>
              </w:sdtPr>
              <w:sdtEndPr/>
              <w:sdtContent>
                <w:r w:rsidR="00B16CB0" w:rsidRPr="002A77CC">
                  <w:rPr>
                    <w:rStyle w:val="aff3"/>
                    <w:rFonts w:hint="eastAsia"/>
                    <w:color w:val="auto"/>
                  </w:rPr>
                  <w:t>单击输入</w:t>
                </w:r>
              </w:sdtContent>
            </w:sdt>
          </w:p>
        </w:tc>
        <w:tc>
          <w:tcPr>
            <w:tcW w:w="718" w:type="pct"/>
            <w:vAlign w:val="center"/>
          </w:tcPr>
          <w:p w14:paraId="7A94C3FF" w14:textId="77777777" w:rsidR="00B16CB0" w:rsidRPr="002A77CC" w:rsidRDefault="005D3734" w:rsidP="00B16CB0">
            <w:pPr>
              <w:adjustRightInd w:val="0"/>
              <w:snapToGrid w:val="0"/>
              <w:spacing w:before="312" w:after="312"/>
              <w:rPr>
                <w:rFonts w:cs="宋体"/>
                <w:kern w:val="0"/>
              </w:rPr>
            </w:pPr>
            <w:sdt>
              <w:sdtPr>
                <w:rPr>
                  <w:rFonts w:hint="eastAsia"/>
                </w:rPr>
                <w:id w:val="1280536097"/>
                <w:showingPlcHdr/>
              </w:sdtPr>
              <w:sdtEndPr/>
              <w:sdtContent>
                <w:r w:rsidR="00B16CB0" w:rsidRPr="002A77CC">
                  <w:rPr>
                    <w:rStyle w:val="aff3"/>
                    <w:rFonts w:hint="eastAsia"/>
                    <w:color w:val="auto"/>
                  </w:rPr>
                  <w:t>单击输入</w:t>
                </w:r>
              </w:sdtContent>
            </w:sdt>
          </w:p>
        </w:tc>
        <w:tc>
          <w:tcPr>
            <w:tcW w:w="793" w:type="pct"/>
            <w:vAlign w:val="center"/>
          </w:tcPr>
          <w:p w14:paraId="38300E84" w14:textId="77777777" w:rsidR="00B16CB0" w:rsidRPr="002A77CC" w:rsidRDefault="005D3734" w:rsidP="00B16CB0">
            <w:pPr>
              <w:adjustRightInd w:val="0"/>
              <w:snapToGrid w:val="0"/>
              <w:spacing w:before="312" w:after="312"/>
              <w:rPr>
                <w:rFonts w:cs="宋体"/>
                <w:kern w:val="0"/>
              </w:rPr>
            </w:pPr>
            <w:sdt>
              <w:sdtPr>
                <w:rPr>
                  <w:rFonts w:hint="eastAsia"/>
                </w:rPr>
                <w:id w:val="1838425032"/>
                <w:showingPlcHdr/>
              </w:sdtPr>
              <w:sdtEndPr/>
              <w:sdtContent>
                <w:r w:rsidR="00B16CB0" w:rsidRPr="002A77CC">
                  <w:rPr>
                    <w:rStyle w:val="aff3"/>
                    <w:rFonts w:hint="eastAsia"/>
                    <w:color w:val="auto"/>
                  </w:rPr>
                  <w:t>单击输入</w:t>
                </w:r>
              </w:sdtContent>
            </w:sdt>
          </w:p>
        </w:tc>
        <w:tc>
          <w:tcPr>
            <w:tcW w:w="916" w:type="pct"/>
            <w:vAlign w:val="center"/>
          </w:tcPr>
          <w:p w14:paraId="26A9A19E" w14:textId="77777777" w:rsidR="00B16CB0" w:rsidRPr="002A77CC" w:rsidRDefault="005D3734" w:rsidP="00B16CB0">
            <w:pPr>
              <w:adjustRightInd w:val="0"/>
              <w:snapToGrid w:val="0"/>
              <w:spacing w:before="312" w:after="312"/>
              <w:rPr>
                <w:rFonts w:cs="宋体"/>
                <w:kern w:val="0"/>
              </w:rPr>
            </w:pPr>
            <w:sdt>
              <w:sdtPr>
                <w:rPr>
                  <w:rFonts w:hint="eastAsia"/>
                </w:rPr>
                <w:id w:val="-397206269"/>
                <w:showingPlcHdr/>
              </w:sdtPr>
              <w:sdtEndPr/>
              <w:sdtContent>
                <w:r w:rsidR="00B16CB0" w:rsidRPr="002A77CC">
                  <w:rPr>
                    <w:rStyle w:val="aff3"/>
                    <w:rFonts w:hint="eastAsia"/>
                    <w:color w:val="auto"/>
                  </w:rPr>
                  <w:t>单击输入</w:t>
                </w:r>
              </w:sdtContent>
            </w:sdt>
          </w:p>
        </w:tc>
      </w:tr>
    </w:tbl>
    <w:p w14:paraId="13D14AA1" w14:textId="77777777" w:rsidR="00B16CB0" w:rsidRPr="002A77CC" w:rsidRDefault="00B16CB0" w:rsidP="00B16CB0">
      <w:r w:rsidRPr="002A77CC">
        <w:rPr>
          <w:rFonts w:hint="eastAsia"/>
        </w:rPr>
        <w:lastRenderedPageBreak/>
        <w:t>请简要说明建筑周边主要噪声源，围护结构隔声措施。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36BD0335" w14:textId="77777777" w:rsidTr="00B16CB0">
        <w:trPr>
          <w:trHeight w:val="2835"/>
          <w:jc w:val="center"/>
        </w:trPr>
        <w:sdt>
          <w:sdtPr>
            <w:id w:val="126746230"/>
            <w:showingPlcHdr/>
          </w:sdtPr>
          <w:sdtEndPr/>
          <w:sdtContent>
            <w:tc>
              <w:tcPr>
                <w:tcW w:w="9087" w:type="dxa"/>
              </w:tcPr>
              <w:p w14:paraId="5F28AE8B" w14:textId="77777777" w:rsidR="00B16CB0" w:rsidRPr="002A77CC" w:rsidRDefault="00B16CB0" w:rsidP="00B16CB0">
                <w:r w:rsidRPr="002A77CC">
                  <w:rPr>
                    <w:rStyle w:val="aff3"/>
                    <w:rFonts w:hint="eastAsia"/>
                    <w:color w:val="auto"/>
                  </w:rPr>
                  <w:t>单击此处输入文字。</w:t>
                </w:r>
              </w:p>
            </w:tc>
          </w:sdtContent>
        </w:sdt>
      </w:tr>
    </w:tbl>
    <w:p w14:paraId="0C30D3A3" w14:textId="77777777" w:rsidR="00B16CB0" w:rsidRPr="002A77CC" w:rsidRDefault="00B16CB0" w:rsidP="00B16CB0"/>
    <w:p w14:paraId="4833BD5A"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03F3F4D3" w14:textId="77777777" w:rsidR="00B16CB0" w:rsidRPr="002A77CC" w:rsidRDefault="00B16CB0" w:rsidP="00B16CB0">
      <w:pPr>
        <w:adjustRightInd w:val="0"/>
        <w:snapToGrid w:val="0"/>
        <w:rPr>
          <w:b/>
          <w:bCs/>
          <w:lang w:val="zh-CN"/>
        </w:rPr>
      </w:pPr>
      <w:r w:rsidRPr="002A77CC">
        <w:rPr>
          <w:rFonts w:hint="eastAsia"/>
          <w:b/>
          <w:bCs/>
          <w:lang w:val="zh-CN"/>
        </w:rPr>
        <w:t>设计评价建议提交材料及要求：</w:t>
      </w:r>
    </w:p>
    <w:p w14:paraId="4103EEEF" w14:textId="77777777" w:rsidR="00B16CB0" w:rsidRPr="002A77CC" w:rsidRDefault="00B16CB0" w:rsidP="00B16CB0">
      <w:pPr>
        <w:adjustRightInd w:val="0"/>
        <w:snapToGrid w:val="0"/>
        <w:rPr>
          <w:bCs/>
          <w:lang w:val="zh-CN"/>
        </w:rPr>
      </w:pPr>
      <w:r w:rsidRPr="002A77CC">
        <w:rPr>
          <w:bCs/>
          <w:lang w:val="zh-CN"/>
        </w:rPr>
        <w:t>1</w:t>
      </w:r>
      <w:r w:rsidRPr="002A77CC">
        <w:rPr>
          <w:bCs/>
          <w:lang w:val="zh-CN"/>
        </w:rPr>
        <w:t>、建筑施工图设计说明：应包括对建筑围护结构隔声性能要求的说明，同时应有对建筑围护结构类型的描述，包括外墙、隔墙、门窗、楼板；</w:t>
      </w:r>
    </w:p>
    <w:p w14:paraId="4EF22E13" w14:textId="77777777" w:rsidR="00B16CB0" w:rsidRPr="002A77CC" w:rsidRDefault="00B16CB0" w:rsidP="00B16CB0">
      <w:pPr>
        <w:adjustRightInd w:val="0"/>
        <w:snapToGrid w:val="0"/>
        <w:rPr>
          <w:bCs/>
          <w:lang w:val="zh-CN"/>
        </w:rPr>
      </w:pPr>
      <w:r w:rsidRPr="002A77CC">
        <w:rPr>
          <w:bCs/>
          <w:lang w:val="zh-CN"/>
        </w:rPr>
        <w:t>2</w:t>
      </w:r>
      <w:r w:rsidRPr="002A77CC">
        <w:rPr>
          <w:bCs/>
          <w:lang w:val="zh-CN"/>
        </w:rPr>
        <w:t>、建筑设计节点详图：应提供围护结构做法详图；</w:t>
      </w:r>
    </w:p>
    <w:p w14:paraId="3BDE7448" w14:textId="77777777" w:rsidR="00B16CB0" w:rsidRPr="002A77CC" w:rsidRDefault="00B16CB0" w:rsidP="00B16CB0">
      <w:pPr>
        <w:adjustRightInd w:val="0"/>
        <w:snapToGrid w:val="0"/>
        <w:rPr>
          <w:bCs/>
          <w:lang w:val="zh-CN"/>
        </w:rPr>
      </w:pPr>
      <w:r w:rsidRPr="002A77CC">
        <w:rPr>
          <w:bCs/>
          <w:lang w:val="zh-CN"/>
        </w:rPr>
        <w:t>3</w:t>
      </w:r>
      <w:r w:rsidRPr="002A77CC">
        <w:rPr>
          <w:bCs/>
          <w:lang w:val="zh-CN"/>
        </w:rPr>
        <w:t>、围护结构（应包括门、窗、外墙、隔墙和楼板）隔声性能分析报告或构件隔声性能实验室检验报告。</w:t>
      </w:r>
    </w:p>
    <w:p w14:paraId="601FBEC7" w14:textId="77777777" w:rsidR="00B16CB0" w:rsidRPr="002A77CC" w:rsidRDefault="00B16CB0" w:rsidP="00B16CB0">
      <w:pPr>
        <w:adjustRightInd w:val="0"/>
        <w:snapToGrid w:val="0"/>
        <w:rPr>
          <w:b/>
          <w:bCs/>
          <w:lang w:val="zh-CN"/>
        </w:rPr>
      </w:pPr>
    </w:p>
    <w:p w14:paraId="3CE6C337" w14:textId="77777777" w:rsidR="00B16CB0" w:rsidRPr="002A77CC" w:rsidRDefault="00B16CB0" w:rsidP="00B16CB0">
      <w:pPr>
        <w:adjustRightInd w:val="0"/>
        <w:snapToGrid w:val="0"/>
        <w:rPr>
          <w:b/>
          <w:bCs/>
          <w:lang w:val="zh-CN"/>
        </w:rPr>
      </w:pPr>
      <w:r w:rsidRPr="002A77CC">
        <w:rPr>
          <w:rFonts w:hint="eastAsia"/>
          <w:b/>
          <w:bCs/>
          <w:lang w:val="zh-CN"/>
        </w:rPr>
        <w:t>运行评价建议提交材料及要求：</w:t>
      </w:r>
    </w:p>
    <w:p w14:paraId="7BDBF689" w14:textId="77777777" w:rsidR="00B16CB0" w:rsidRPr="002A77CC" w:rsidRDefault="00B16CB0" w:rsidP="00B16CB0">
      <w:pPr>
        <w:adjustRightInd w:val="0"/>
        <w:snapToGrid w:val="0"/>
        <w:rPr>
          <w:bCs/>
          <w:lang w:val="zh-CN"/>
        </w:rPr>
      </w:pPr>
      <w:r w:rsidRPr="002A77CC">
        <w:rPr>
          <w:bCs/>
          <w:lang w:val="zh-CN"/>
        </w:rPr>
        <w:t>1</w:t>
      </w:r>
      <w:r w:rsidRPr="002A77CC">
        <w:rPr>
          <w:bCs/>
          <w:lang w:val="zh-CN"/>
        </w:rPr>
        <w:t>、建筑施工图设计说明：应包括对建筑围护结构隔声性能要求的说明，同时应有对建筑围护结构类型的描述，包括外墙、隔墙、门窗、楼板；</w:t>
      </w:r>
    </w:p>
    <w:p w14:paraId="408DD2A4" w14:textId="77777777" w:rsidR="00B16CB0" w:rsidRPr="002A77CC" w:rsidRDefault="00B16CB0" w:rsidP="00B16CB0">
      <w:pPr>
        <w:adjustRightInd w:val="0"/>
        <w:snapToGrid w:val="0"/>
        <w:rPr>
          <w:bCs/>
          <w:lang w:val="zh-CN"/>
        </w:rPr>
      </w:pPr>
      <w:r w:rsidRPr="002A77CC">
        <w:rPr>
          <w:bCs/>
          <w:lang w:val="zh-CN"/>
        </w:rPr>
        <w:t>2</w:t>
      </w:r>
      <w:r w:rsidRPr="002A77CC">
        <w:rPr>
          <w:bCs/>
          <w:lang w:val="zh-CN"/>
        </w:rPr>
        <w:t>、建筑设计节点详图：应提供围护结构做法详图；</w:t>
      </w:r>
    </w:p>
    <w:p w14:paraId="1BD6B493" w14:textId="77777777" w:rsidR="00B16CB0" w:rsidRPr="002A77CC" w:rsidRDefault="00B16CB0" w:rsidP="00B16CB0">
      <w:pPr>
        <w:adjustRightInd w:val="0"/>
        <w:snapToGrid w:val="0"/>
        <w:rPr>
          <w:bCs/>
          <w:lang w:val="zh-CN"/>
        </w:rPr>
      </w:pPr>
      <w:r w:rsidRPr="002A77CC">
        <w:rPr>
          <w:bCs/>
          <w:lang w:val="zh-CN"/>
        </w:rPr>
        <w:t>3</w:t>
      </w:r>
      <w:r w:rsidRPr="002A77CC">
        <w:rPr>
          <w:bCs/>
          <w:lang w:val="zh-CN"/>
        </w:rPr>
        <w:t>、围护结构隔声性能分析报告、构件隔声性能实验室检验报告或房间之间隔声性能现场检验报告。</w:t>
      </w:r>
    </w:p>
    <w:p w14:paraId="16DA1A76" w14:textId="77777777" w:rsidR="00B16CB0" w:rsidRPr="002A77CC" w:rsidRDefault="00B16CB0" w:rsidP="00B16CB0"/>
    <w:p w14:paraId="4835D70A"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6D6C2207" w14:textId="77777777" w:rsidTr="00B16CB0">
        <w:trPr>
          <w:trHeight w:val="2835"/>
          <w:jc w:val="center"/>
        </w:trPr>
        <w:sdt>
          <w:sdtPr>
            <w:id w:val="-1892795609"/>
            <w:showingPlcHdr/>
          </w:sdtPr>
          <w:sdtEndPr/>
          <w:sdtContent>
            <w:tc>
              <w:tcPr>
                <w:tcW w:w="8506" w:type="dxa"/>
              </w:tcPr>
              <w:p w14:paraId="548780FC" w14:textId="77777777" w:rsidR="00B16CB0" w:rsidRPr="002A77CC" w:rsidRDefault="00B16CB0" w:rsidP="00B16CB0">
                <w:r w:rsidRPr="002A77CC">
                  <w:rPr>
                    <w:rStyle w:val="aff3"/>
                    <w:rFonts w:hint="eastAsia"/>
                    <w:color w:val="auto"/>
                  </w:rPr>
                  <w:t>单击此处输入文字。</w:t>
                </w:r>
              </w:p>
            </w:tc>
          </w:sdtContent>
        </w:sdt>
      </w:tr>
    </w:tbl>
    <w:p w14:paraId="6862689E" w14:textId="77777777" w:rsidR="00B16CB0" w:rsidRPr="002A77CC" w:rsidRDefault="00B16CB0" w:rsidP="00B16CB0">
      <w:r w:rsidRPr="002A77CC">
        <w:rPr>
          <w:rFonts w:hint="eastAsia"/>
        </w:rPr>
        <w:br w:type="page"/>
      </w:r>
    </w:p>
    <w:p w14:paraId="22545BD4" w14:textId="77777777" w:rsidR="00B16CB0" w:rsidRPr="002A77CC" w:rsidRDefault="00B16CB0" w:rsidP="002A77CC">
      <w:pPr>
        <w:pStyle w:val="3"/>
      </w:pPr>
      <w:r w:rsidRPr="002A77CC">
        <w:lastRenderedPageBreak/>
        <w:t xml:space="preserve">8.2.3 </w:t>
      </w:r>
      <w:r w:rsidRPr="002A77CC">
        <w:rPr>
          <w:rFonts w:hint="eastAsia"/>
        </w:rPr>
        <w:t>采取减少噪声干扰的措施。（</w:t>
      </w:r>
      <w:r w:rsidRPr="002A77CC">
        <w:t>4</w:t>
      </w:r>
      <w:r w:rsidRPr="002A77CC">
        <w:rPr>
          <w:rFonts w:hint="eastAsia"/>
        </w:rPr>
        <w:t>分）</w:t>
      </w:r>
    </w:p>
    <w:p w14:paraId="1953931C" w14:textId="77777777" w:rsidR="00B16CB0" w:rsidRPr="002A77CC" w:rsidRDefault="00B16CB0" w:rsidP="00B16CB0">
      <w:pPr>
        <w:spacing w:line="360" w:lineRule="auto"/>
        <w:rPr>
          <w:b/>
          <w:kern w:val="0"/>
          <w:sz w:val="22"/>
        </w:rPr>
      </w:pPr>
      <w:r w:rsidRPr="002A77CC">
        <w:rPr>
          <w:b/>
          <w:kern w:val="0"/>
          <w:sz w:val="22"/>
        </w:rPr>
        <w:t>参评情况</w:t>
      </w:r>
    </w:p>
    <w:p w14:paraId="363F4A67" w14:textId="77777777" w:rsidR="00B16CB0" w:rsidRPr="002A77CC" w:rsidRDefault="00B16CB0" w:rsidP="00B16CB0">
      <w:pPr>
        <w:spacing w:line="360" w:lineRule="auto"/>
        <w:rPr>
          <w:kern w:val="0"/>
        </w:rPr>
      </w:pPr>
      <w:r w:rsidRPr="002A77CC">
        <w:rPr>
          <w:kern w:val="0"/>
        </w:rPr>
        <w:t>□</w:t>
      </w:r>
      <w:r w:rsidRPr="002A77CC">
        <w:rPr>
          <w:kern w:val="0"/>
        </w:rPr>
        <w:t>参评</w:t>
      </w:r>
      <w:r w:rsidRPr="002A77CC">
        <w:rPr>
          <w:rFonts w:hint="eastAsia"/>
          <w:kern w:val="0"/>
        </w:rPr>
        <w:t>；</w:t>
      </w:r>
      <w:r w:rsidRPr="002A77CC">
        <w:rPr>
          <w:kern w:val="0"/>
        </w:rPr>
        <w:t>□</w:t>
      </w:r>
      <w:r w:rsidRPr="002A77CC">
        <w:rPr>
          <w:kern w:val="0"/>
        </w:rPr>
        <w:t>不参评</w:t>
      </w:r>
      <w:r w:rsidRPr="002A77CC">
        <w:rPr>
          <w:rFonts w:hint="eastAsia"/>
          <w:kern w:val="0"/>
        </w:rPr>
        <w:t>，原因（□非</w:t>
      </w:r>
      <w:r w:rsidR="00F15C1E">
        <w:rPr>
          <w:rFonts w:hint="eastAsia"/>
          <w:kern w:val="0"/>
        </w:rPr>
        <w:t>住宅建筑</w:t>
      </w:r>
      <w:r w:rsidRPr="002A77CC">
        <w:rPr>
          <w:rFonts w:hint="eastAsia"/>
          <w:kern w:val="0"/>
        </w:rPr>
        <w:t>和旅馆建筑时本条第</w:t>
      </w:r>
      <w:r w:rsidRPr="002A77CC">
        <w:rPr>
          <w:rFonts w:hint="eastAsia"/>
          <w:kern w:val="0"/>
        </w:rPr>
        <w:t>2</w:t>
      </w:r>
      <w:r w:rsidRPr="002A77CC">
        <w:rPr>
          <w:rFonts w:hint="eastAsia"/>
          <w:kern w:val="0"/>
        </w:rPr>
        <w:t>款不参评；其他</w:t>
      </w:r>
      <w:r w:rsidRPr="002A77CC">
        <w:rPr>
          <w:rFonts w:hint="eastAsia"/>
          <w:kern w:val="0"/>
          <w:u w:val="single"/>
        </w:rPr>
        <w:t xml:space="preserve">    </w:t>
      </w:r>
      <w:r w:rsidRPr="002A77CC">
        <w:rPr>
          <w:rFonts w:hint="eastAsia"/>
          <w:kern w:val="0"/>
        </w:rPr>
        <w:t>）</w:t>
      </w:r>
    </w:p>
    <w:p w14:paraId="351611DB" w14:textId="77777777" w:rsidR="00B16CB0" w:rsidRPr="002A77CC" w:rsidRDefault="00B16CB0" w:rsidP="00B16CB0"/>
    <w:p w14:paraId="2AB7E07E"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553"/>
        <w:gridCol w:w="1134"/>
        <w:gridCol w:w="1134"/>
      </w:tblGrid>
      <w:tr w:rsidR="00B16CB0" w:rsidRPr="002A77CC" w14:paraId="6138D738" w14:textId="77777777" w:rsidTr="00B16CB0">
        <w:trPr>
          <w:trHeight w:val="284"/>
          <w:jc w:val="center"/>
        </w:trPr>
        <w:tc>
          <w:tcPr>
            <w:tcW w:w="425" w:type="pct"/>
            <w:vAlign w:val="center"/>
          </w:tcPr>
          <w:p w14:paraId="6B2C04C2" w14:textId="77777777" w:rsidR="00B16CB0" w:rsidRPr="002A77CC" w:rsidRDefault="00B16CB0" w:rsidP="00B16CB0">
            <w:pPr>
              <w:jc w:val="center"/>
            </w:pPr>
            <w:r w:rsidRPr="002A77CC">
              <w:rPr>
                <w:rFonts w:hint="eastAsia"/>
              </w:rPr>
              <w:t>序号</w:t>
            </w:r>
          </w:p>
        </w:tc>
        <w:tc>
          <w:tcPr>
            <w:tcW w:w="3399" w:type="pct"/>
            <w:vAlign w:val="center"/>
          </w:tcPr>
          <w:p w14:paraId="12BF6F28" w14:textId="77777777" w:rsidR="00B16CB0" w:rsidRPr="002A77CC" w:rsidRDefault="00B16CB0" w:rsidP="00B16CB0">
            <w:pPr>
              <w:jc w:val="center"/>
            </w:pPr>
            <w:r w:rsidRPr="002A77CC">
              <w:rPr>
                <w:rFonts w:hint="eastAsia"/>
              </w:rPr>
              <w:t>评价内容</w:t>
            </w:r>
          </w:p>
        </w:tc>
        <w:tc>
          <w:tcPr>
            <w:tcW w:w="588" w:type="pct"/>
            <w:vAlign w:val="center"/>
          </w:tcPr>
          <w:p w14:paraId="5517FB91" w14:textId="77777777" w:rsidR="00B16CB0" w:rsidRPr="002A77CC" w:rsidRDefault="00B16CB0" w:rsidP="00B16CB0">
            <w:r w:rsidRPr="002A77CC">
              <w:rPr>
                <w:rFonts w:hint="eastAsia"/>
              </w:rPr>
              <w:t>评价分值</w:t>
            </w:r>
          </w:p>
        </w:tc>
        <w:tc>
          <w:tcPr>
            <w:tcW w:w="588" w:type="pct"/>
            <w:vAlign w:val="center"/>
          </w:tcPr>
          <w:p w14:paraId="141ABFB2" w14:textId="77777777" w:rsidR="00B16CB0" w:rsidRPr="002A77CC" w:rsidRDefault="00B16CB0" w:rsidP="00B16CB0">
            <w:pPr>
              <w:jc w:val="center"/>
            </w:pPr>
            <w:r w:rsidRPr="002A77CC">
              <w:rPr>
                <w:rFonts w:hint="eastAsia"/>
              </w:rPr>
              <w:t>自评情况</w:t>
            </w:r>
          </w:p>
        </w:tc>
      </w:tr>
      <w:tr w:rsidR="00B16CB0" w:rsidRPr="002A77CC" w14:paraId="1FBD1843" w14:textId="77777777" w:rsidTr="00B16CB0">
        <w:trPr>
          <w:trHeight w:val="284"/>
          <w:jc w:val="center"/>
        </w:trPr>
        <w:tc>
          <w:tcPr>
            <w:tcW w:w="425" w:type="pct"/>
            <w:vAlign w:val="center"/>
          </w:tcPr>
          <w:p w14:paraId="5CA56B17" w14:textId="77777777" w:rsidR="00B16CB0" w:rsidRPr="002A77CC" w:rsidRDefault="00B16CB0" w:rsidP="00B16CB0">
            <w:pPr>
              <w:jc w:val="center"/>
            </w:pPr>
            <w:r w:rsidRPr="002A77CC">
              <w:rPr>
                <w:rFonts w:hint="eastAsia"/>
              </w:rPr>
              <w:t>1</w:t>
            </w:r>
          </w:p>
        </w:tc>
        <w:tc>
          <w:tcPr>
            <w:tcW w:w="3399" w:type="pct"/>
            <w:vAlign w:val="center"/>
          </w:tcPr>
          <w:p w14:paraId="510A32D6" w14:textId="77777777" w:rsidR="00B16CB0" w:rsidRPr="002A77CC" w:rsidRDefault="00B16CB0" w:rsidP="00B16CB0">
            <w:r w:rsidRPr="002A77CC">
              <w:rPr>
                <w:rFonts w:hint="eastAsia"/>
              </w:rPr>
              <w:t>建筑平面、空间布局合理，没有明显的噪声干扰</w:t>
            </w:r>
          </w:p>
        </w:tc>
        <w:tc>
          <w:tcPr>
            <w:tcW w:w="588" w:type="pct"/>
            <w:vAlign w:val="center"/>
          </w:tcPr>
          <w:p w14:paraId="0F4D21A6" w14:textId="77777777" w:rsidR="00B16CB0" w:rsidRPr="002A77CC" w:rsidRDefault="00B16CB0" w:rsidP="00B16CB0">
            <w:pPr>
              <w:jc w:val="center"/>
            </w:pPr>
            <w:r w:rsidRPr="002A77CC">
              <w:rPr>
                <w:rFonts w:hint="eastAsia"/>
              </w:rPr>
              <w:t>2</w:t>
            </w:r>
          </w:p>
        </w:tc>
        <w:sdt>
          <w:sdtPr>
            <w:rPr>
              <w:rFonts w:asciiTheme="minorEastAsia" w:hAnsiTheme="minorEastAsia"/>
            </w:rPr>
            <w:id w:val="-186914524"/>
            <w:showingPlcHdr/>
          </w:sdtPr>
          <w:sdtEndPr/>
          <w:sdtContent>
            <w:tc>
              <w:tcPr>
                <w:tcW w:w="588" w:type="pct"/>
                <w:vAlign w:val="center"/>
              </w:tcPr>
              <w:p w14:paraId="1D1091FB"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4147AE40" w14:textId="77777777" w:rsidTr="00B16CB0">
        <w:trPr>
          <w:trHeight w:val="284"/>
          <w:jc w:val="center"/>
        </w:trPr>
        <w:tc>
          <w:tcPr>
            <w:tcW w:w="425" w:type="pct"/>
            <w:vAlign w:val="center"/>
          </w:tcPr>
          <w:p w14:paraId="34588028" w14:textId="77777777" w:rsidR="00B16CB0" w:rsidRPr="002A77CC" w:rsidRDefault="00B16CB0" w:rsidP="00B16CB0">
            <w:pPr>
              <w:jc w:val="center"/>
            </w:pPr>
            <w:r w:rsidRPr="002A77CC">
              <w:rPr>
                <w:rFonts w:hint="eastAsia"/>
              </w:rPr>
              <w:t>2</w:t>
            </w:r>
          </w:p>
        </w:tc>
        <w:tc>
          <w:tcPr>
            <w:tcW w:w="3399" w:type="pct"/>
            <w:vAlign w:val="center"/>
          </w:tcPr>
          <w:p w14:paraId="423952C0" w14:textId="77777777" w:rsidR="00B16CB0" w:rsidRPr="002A77CC" w:rsidRDefault="00B16CB0" w:rsidP="00B16CB0">
            <w:r w:rsidRPr="002A77CC">
              <w:rPr>
                <w:rFonts w:hint="eastAsia"/>
              </w:rPr>
              <w:t>采用同层排水或其他降低排水噪声的有效措施，使用率不小于</w:t>
            </w:r>
            <w:r w:rsidRPr="002A77CC">
              <w:rPr>
                <w:rFonts w:cs="TimesNewRomanPSMT" w:hint="eastAsia"/>
              </w:rPr>
              <w:t>50</w:t>
            </w:r>
            <w:r w:rsidRPr="002A77CC">
              <w:rPr>
                <w:rFonts w:hint="eastAsia"/>
              </w:rPr>
              <w:t>%</w:t>
            </w:r>
          </w:p>
        </w:tc>
        <w:tc>
          <w:tcPr>
            <w:tcW w:w="588" w:type="pct"/>
            <w:vAlign w:val="center"/>
          </w:tcPr>
          <w:p w14:paraId="2C286FE2" w14:textId="77777777" w:rsidR="00B16CB0" w:rsidRPr="002A77CC" w:rsidRDefault="00B16CB0" w:rsidP="00B16CB0">
            <w:pPr>
              <w:jc w:val="center"/>
            </w:pPr>
            <w:r w:rsidRPr="002A77CC">
              <w:rPr>
                <w:rFonts w:hint="eastAsia"/>
              </w:rPr>
              <w:t>2</w:t>
            </w:r>
          </w:p>
        </w:tc>
        <w:sdt>
          <w:sdtPr>
            <w:rPr>
              <w:rFonts w:asciiTheme="minorEastAsia" w:hAnsiTheme="minorEastAsia"/>
            </w:rPr>
            <w:id w:val="761259704"/>
            <w:showingPlcHdr/>
          </w:sdtPr>
          <w:sdtEndPr/>
          <w:sdtContent>
            <w:tc>
              <w:tcPr>
                <w:tcW w:w="588" w:type="pct"/>
                <w:vAlign w:val="center"/>
              </w:tcPr>
              <w:p w14:paraId="26590CAA"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7BC19738" w14:textId="77777777" w:rsidTr="00B16CB0">
        <w:trPr>
          <w:trHeight w:val="284"/>
          <w:jc w:val="center"/>
        </w:trPr>
        <w:tc>
          <w:tcPr>
            <w:tcW w:w="425" w:type="pct"/>
            <w:vAlign w:val="center"/>
          </w:tcPr>
          <w:p w14:paraId="75F49494" w14:textId="77777777" w:rsidR="00B16CB0" w:rsidRPr="002A77CC" w:rsidRDefault="00B16CB0" w:rsidP="00B16CB0">
            <w:pPr>
              <w:jc w:val="center"/>
            </w:pPr>
            <w:r w:rsidRPr="002A77CC">
              <w:rPr>
                <w:rFonts w:hint="eastAsia"/>
              </w:rPr>
              <w:t>3</w:t>
            </w:r>
          </w:p>
        </w:tc>
        <w:tc>
          <w:tcPr>
            <w:tcW w:w="3399" w:type="pct"/>
            <w:vAlign w:val="center"/>
          </w:tcPr>
          <w:p w14:paraId="42F4EEF9" w14:textId="77777777" w:rsidR="00B16CB0" w:rsidRPr="002A77CC" w:rsidRDefault="00B16CB0" w:rsidP="00B16CB0">
            <w:r w:rsidRPr="002A77CC">
              <w:rPr>
                <w:rFonts w:hint="eastAsia"/>
              </w:rPr>
              <w:t>项目为</w:t>
            </w:r>
            <w:r w:rsidR="00F15C1E">
              <w:t>住宅建筑</w:t>
            </w:r>
            <w:r w:rsidRPr="002A77CC">
              <w:t>和旅馆建筑之外的其他类型建筑</w:t>
            </w:r>
            <w:r w:rsidRPr="002A77CC">
              <w:rPr>
                <w:rFonts w:hint="eastAsia"/>
              </w:rPr>
              <w:t>。</w:t>
            </w:r>
          </w:p>
        </w:tc>
        <w:tc>
          <w:tcPr>
            <w:tcW w:w="588" w:type="pct"/>
            <w:vAlign w:val="center"/>
          </w:tcPr>
          <w:p w14:paraId="49808E03" w14:textId="77777777" w:rsidR="00B16CB0" w:rsidRPr="002A77CC" w:rsidRDefault="00B16CB0" w:rsidP="00B16CB0">
            <w:pPr>
              <w:jc w:val="center"/>
            </w:pPr>
            <w:r w:rsidRPr="002A77CC">
              <w:rPr>
                <w:rFonts w:hint="eastAsia"/>
              </w:rPr>
              <w:t>不参评</w:t>
            </w:r>
          </w:p>
        </w:tc>
        <w:sdt>
          <w:sdtPr>
            <w:rPr>
              <w:rFonts w:asciiTheme="minorEastAsia" w:hAnsiTheme="minorEastAsia"/>
            </w:rPr>
            <w:id w:val="1606236934"/>
            <w:showingPlcHdr/>
          </w:sdtPr>
          <w:sdtEndPr/>
          <w:sdtContent>
            <w:tc>
              <w:tcPr>
                <w:tcW w:w="588" w:type="pct"/>
                <w:vAlign w:val="center"/>
              </w:tcPr>
              <w:p w14:paraId="63D4F4D6"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635549FA" w14:textId="77777777" w:rsidTr="00B16CB0">
        <w:trPr>
          <w:trHeight w:val="284"/>
          <w:jc w:val="center"/>
        </w:trPr>
        <w:tc>
          <w:tcPr>
            <w:tcW w:w="3824" w:type="pct"/>
            <w:gridSpan w:val="2"/>
            <w:vAlign w:val="center"/>
          </w:tcPr>
          <w:p w14:paraId="4CD34B9C" w14:textId="77777777" w:rsidR="00B16CB0" w:rsidRPr="002A77CC" w:rsidRDefault="00B16CB0" w:rsidP="00B16CB0">
            <w:pPr>
              <w:jc w:val="center"/>
            </w:pPr>
            <w:r w:rsidRPr="002A77CC">
              <w:rPr>
                <w:rFonts w:hint="eastAsia"/>
              </w:rPr>
              <w:t>合计</w:t>
            </w:r>
          </w:p>
        </w:tc>
        <w:tc>
          <w:tcPr>
            <w:tcW w:w="588" w:type="pct"/>
            <w:vAlign w:val="center"/>
          </w:tcPr>
          <w:p w14:paraId="61087AB5" w14:textId="77777777" w:rsidR="00B16CB0" w:rsidRPr="002A77CC" w:rsidRDefault="00B16CB0" w:rsidP="00B16CB0">
            <w:pPr>
              <w:jc w:val="center"/>
            </w:pPr>
            <w:r w:rsidRPr="002A77CC">
              <w:rPr>
                <w:rFonts w:hint="eastAsia"/>
              </w:rPr>
              <w:t>4</w:t>
            </w:r>
          </w:p>
        </w:tc>
        <w:sdt>
          <w:sdtPr>
            <w:rPr>
              <w:rFonts w:asciiTheme="minorEastAsia" w:hAnsiTheme="minorEastAsia"/>
            </w:rPr>
            <w:id w:val="-1526946081"/>
            <w:showingPlcHdr/>
          </w:sdtPr>
          <w:sdtEndPr/>
          <w:sdtContent>
            <w:tc>
              <w:tcPr>
                <w:tcW w:w="588" w:type="pct"/>
                <w:vAlign w:val="center"/>
              </w:tcPr>
              <w:p w14:paraId="1D586632" w14:textId="77777777" w:rsidR="00B16CB0" w:rsidRPr="002A77CC" w:rsidRDefault="00B16CB0" w:rsidP="00B16CB0">
                <w:pPr>
                  <w:jc w:val="center"/>
                </w:pPr>
                <w:r w:rsidRPr="002A77CC">
                  <w:rPr>
                    <w:rStyle w:val="aff3"/>
                    <w:rFonts w:hint="eastAsia"/>
                    <w:color w:val="auto"/>
                  </w:rPr>
                  <w:t>得分</w:t>
                </w:r>
              </w:p>
            </w:tc>
          </w:sdtContent>
        </w:sdt>
      </w:tr>
    </w:tbl>
    <w:p w14:paraId="5A03F667" w14:textId="77777777" w:rsidR="00B16CB0" w:rsidRPr="002A77CC" w:rsidRDefault="00B16CB0" w:rsidP="00B16CB0"/>
    <w:p w14:paraId="6510AD8D"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4BDED5C9" w14:textId="77777777" w:rsidR="00B16CB0" w:rsidRPr="002A77CC" w:rsidRDefault="00B16CB0" w:rsidP="00B16CB0">
      <w:r w:rsidRPr="002A77CC">
        <w:rPr>
          <w:rFonts w:hint="eastAsia"/>
        </w:rPr>
        <w:t>请简要说明建筑外界噪声源的情况、建筑平面布局和空间功能安排（如变配电房、水泵房等设备用房的位置、电梯间的位置等）、对应的降噪措施。（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5A9C60EC" w14:textId="77777777" w:rsidTr="00B16CB0">
        <w:trPr>
          <w:trHeight w:val="2835"/>
          <w:jc w:val="center"/>
        </w:trPr>
        <w:sdt>
          <w:sdtPr>
            <w:id w:val="947980226"/>
            <w:showingPlcHdr/>
          </w:sdtPr>
          <w:sdtEndPr/>
          <w:sdtContent>
            <w:tc>
              <w:tcPr>
                <w:tcW w:w="8364" w:type="dxa"/>
              </w:tcPr>
              <w:p w14:paraId="3EBC5883" w14:textId="77777777" w:rsidR="00B16CB0" w:rsidRPr="002A77CC" w:rsidRDefault="00B16CB0" w:rsidP="00B16CB0">
                <w:r w:rsidRPr="002A77CC">
                  <w:rPr>
                    <w:rStyle w:val="aff3"/>
                    <w:rFonts w:hint="eastAsia"/>
                    <w:color w:val="auto"/>
                  </w:rPr>
                  <w:t>单击此处输入文字。</w:t>
                </w:r>
              </w:p>
            </w:tc>
          </w:sdtContent>
        </w:sdt>
      </w:tr>
    </w:tbl>
    <w:p w14:paraId="3C3F1494" w14:textId="77777777" w:rsidR="00B16CB0" w:rsidRPr="002A77CC" w:rsidRDefault="00B16CB0" w:rsidP="00B16CB0">
      <w:r w:rsidRPr="002A77CC">
        <w:rPr>
          <w:rFonts w:hint="eastAsia"/>
        </w:rPr>
        <w:t>是否采用同层排水技术或其他降低排水噪声的措施：</w:t>
      </w:r>
      <w:sdt>
        <w:sdtPr>
          <w:rPr>
            <w:rFonts w:hint="eastAsia"/>
          </w:rPr>
          <w:id w:val="-109132772"/>
        </w:sdtPr>
        <w:sdtEndPr/>
        <w:sdtContent>
          <w:r w:rsidRPr="002A77CC">
            <w:rPr>
              <w:rFonts w:ascii="MS Gothic" w:eastAsia="MS Gothic" w:hAnsi="MS Gothic" w:hint="eastAsia"/>
            </w:rPr>
            <w:t>☐</w:t>
          </w:r>
        </w:sdtContent>
      </w:sdt>
      <w:r w:rsidRPr="002A77CC">
        <w:rPr>
          <w:rFonts w:hint="eastAsia"/>
        </w:rPr>
        <w:t>是（使用率</w:t>
      </w:r>
      <w:sdt>
        <w:sdtPr>
          <w:rPr>
            <w:rFonts w:hint="eastAsia"/>
            <w:u w:val="single"/>
          </w:rPr>
          <w:id w:val="1919278890"/>
          <w:showingPlcHdr/>
        </w:sdtPr>
        <w:sdtEndPr/>
        <w:sdtContent>
          <w:r w:rsidRPr="002A77CC">
            <w:rPr>
              <w:rStyle w:val="aff3"/>
              <w:rFonts w:hint="eastAsia"/>
              <w:color w:val="auto"/>
            </w:rPr>
            <w:t>单击输入</w:t>
          </w:r>
        </w:sdtContent>
      </w:sdt>
      <w:r w:rsidRPr="002A77CC">
        <w:rPr>
          <w:rFonts w:hint="eastAsia"/>
        </w:rPr>
        <w:t>%</w:t>
      </w:r>
      <w:r w:rsidRPr="002A77CC">
        <w:rPr>
          <w:rFonts w:hint="eastAsia"/>
        </w:rPr>
        <w:t>）</w:t>
      </w:r>
      <w:r w:rsidRPr="002A77CC">
        <w:rPr>
          <w:rFonts w:hint="eastAsia"/>
        </w:rPr>
        <w:t xml:space="preserve"> </w:t>
      </w:r>
      <w:sdt>
        <w:sdtPr>
          <w:rPr>
            <w:rFonts w:hint="eastAsia"/>
          </w:rPr>
          <w:id w:val="357090477"/>
        </w:sdtPr>
        <w:sdtEndPr/>
        <w:sdtContent>
          <w:r w:rsidRPr="002A77CC">
            <w:rPr>
              <w:rFonts w:ascii="MS Gothic" w:eastAsia="MS Gothic" w:hAnsi="MS Gothic" w:hint="eastAsia"/>
            </w:rPr>
            <w:t>☐</w:t>
          </w:r>
        </w:sdtContent>
      </w:sdt>
      <w:r w:rsidRPr="002A77CC">
        <w:rPr>
          <w:rFonts w:hint="eastAsia"/>
        </w:rPr>
        <w:t>否</w:t>
      </w:r>
    </w:p>
    <w:p w14:paraId="5B05393F" w14:textId="77777777" w:rsidR="00B16CB0" w:rsidRPr="002A77CC" w:rsidRDefault="00B16CB0" w:rsidP="00B16CB0">
      <w:r w:rsidRPr="002A77CC">
        <w:rPr>
          <w:rFonts w:hint="eastAsia"/>
        </w:rPr>
        <w:t>请简要说明建筑排水系统形式和采取的降噪措施。（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16CB0" w:rsidRPr="002A77CC" w14:paraId="1C10015D" w14:textId="77777777" w:rsidTr="00B16CB0">
        <w:trPr>
          <w:trHeight w:val="2835"/>
          <w:jc w:val="center"/>
        </w:trPr>
        <w:sdt>
          <w:sdtPr>
            <w:id w:val="-2080427997"/>
            <w:showingPlcHdr/>
          </w:sdtPr>
          <w:sdtEndPr/>
          <w:sdtContent>
            <w:tc>
              <w:tcPr>
                <w:tcW w:w="8522" w:type="dxa"/>
              </w:tcPr>
              <w:p w14:paraId="72720AAA" w14:textId="77777777" w:rsidR="00B16CB0" w:rsidRPr="002A77CC" w:rsidRDefault="00B16CB0" w:rsidP="00B16CB0">
                <w:r w:rsidRPr="002A77CC">
                  <w:rPr>
                    <w:rStyle w:val="aff3"/>
                    <w:rFonts w:hint="eastAsia"/>
                    <w:color w:val="auto"/>
                  </w:rPr>
                  <w:t>单击此处输入文字。</w:t>
                </w:r>
              </w:p>
            </w:tc>
          </w:sdtContent>
        </w:sdt>
      </w:tr>
    </w:tbl>
    <w:p w14:paraId="2D110BF4" w14:textId="77777777" w:rsidR="00B16CB0" w:rsidRPr="002A77CC" w:rsidRDefault="00B16CB0" w:rsidP="00B16CB0"/>
    <w:p w14:paraId="020447D7"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7944BF6B" w14:textId="77777777" w:rsidR="00B16CB0" w:rsidRPr="002A77CC" w:rsidRDefault="00B16CB0" w:rsidP="00B16CB0">
      <w:pPr>
        <w:ind w:left="211" w:hangingChars="100" w:hanging="211"/>
        <w:rPr>
          <w:b/>
        </w:rPr>
      </w:pPr>
      <w:r w:rsidRPr="002A77CC">
        <w:rPr>
          <w:rFonts w:hint="eastAsia"/>
          <w:b/>
        </w:rPr>
        <w:t>设计评价建议提交清单和要求：</w:t>
      </w:r>
    </w:p>
    <w:p w14:paraId="5D70748B" w14:textId="77777777" w:rsidR="00B16CB0" w:rsidRPr="002A77CC" w:rsidRDefault="00B16CB0" w:rsidP="00B16CB0">
      <w:pPr>
        <w:ind w:left="210" w:hangingChars="100" w:hanging="210"/>
      </w:pPr>
      <w:r w:rsidRPr="002A77CC">
        <w:t>1</w:t>
      </w:r>
      <w:r w:rsidRPr="002A77CC">
        <w:t>环评报告书（表）：应包括室外噪声源类型、场地环境噪声测试结果，以管理部门批复后的复印件或扫描件为准；</w:t>
      </w:r>
    </w:p>
    <w:p w14:paraId="3E33CF0A" w14:textId="77777777" w:rsidR="00B16CB0" w:rsidRPr="002A77CC" w:rsidRDefault="00B16CB0" w:rsidP="00B16CB0">
      <w:pPr>
        <w:ind w:left="210" w:hangingChars="100" w:hanging="210"/>
      </w:pPr>
      <w:r w:rsidRPr="002A77CC">
        <w:t>2</w:t>
      </w:r>
      <w:r w:rsidRPr="002A77CC">
        <w:t>总平面图：应反映项目周边交通干道位置，及产生噪声的民用建筑附属设施布置情况；</w:t>
      </w:r>
    </w:p>
    <w:p w14:paraId="649A849A" w14:textId="77777777" w:rsidR="00B16CB0" w:rsidRPr="002A77CC" w:rsidRDefault="00B16CB0" w:rsidP="00B16CB0">
      <w:pPr>
        <w:ind w:left="210" w:hangingChars="100" w:hanging="210"/>
      </w:pPr>
      <w:r w:rsidRPr="002A77CC">
        <w:t>3</w:t>
      </w:r>
      <w:r w:rsidRPr="002A77CC">
        <w:t>建筑设计说明、平面图：应说明针对噪声源的隔振降噪措施，平面图应反映噪声源及噪声敏感房间布置；</w:t>
      </w:r>
    </w:p>
    <w:p w14:paraId="16DDFD36" w14:textId="77777777" w:rsidR="00B16CB0" w:rsidRPr="002A77CC" w:rsidRDefault="00B16CB0" w:rsidP="00B16CB0">
      <w:pPr>
        <w:ind w:left="210" w:hangingChars="100" w:hanging="210"/>
      </w:pPr>
      <w:r w:rsidRPr="002A77CC">
        <w:lastRenderedPageBreak/>
        <w:t>4</w:t>
      </w:r>
      <w:r w:rsidRPr="002A77CC">
        <w:t>给水排水设计说明、平面图、系统图：应说明排水系统形式、排水管材选用情况，应提交排水系统图、同层排水详图</w:t>
      </w:r>
      <w:r w:rsidRPr="002A77CC">
        <w:rPr>
          <w:rFonts w:hint="eastAsia"/>
        </w:rPr>
        <w:t>；</w:t>
      </w:r>
    </w:p>
    <w:p w14:paraId="5D47BE5B" w14:textId="77777777" w:rsidR="00B16CB0" w:rsidRPr="002A77CC" w:rsidRDefault="00B16CB0" w:rsidP="00B16CB0">
      <w:pPr>
        <w:ind w:left="210" w:hangingChars="100" w:hanging="210"/>
      </w:pPr>
      <w:r w:rsidRPr="002A77CC">
        <w:t>5</w:t>
      </w:r>
      <w:r w:rsidRPr="002A77CC">
        <w:t>新型降噪管与普通</w:t>
      </w:r>
      <w:r w:rsidRPr="002A77CC">
        <w:t>PVC</w:t>
      </w:r>
      <w:r w:rsidRPr="002A77CC">
        <w:t>排水管的排水噪声测量分析报告，以及新型降噪管材的型式检验报告。</w:t>
      </w:r>
    </w:p>
    <w:p w14:paraId="245E9CAD" w14:textId="77777777" w:rsidR="00B16CB0" w:rsidRPr="002A77CC" w:rsidRDefault="00B16CB0" w:rsidP="00B16CB0">
      <w:pPr>
        <w:ind w:left="210" w:hangingChars="100" w:hanging="210"/>
      </w:pPr>
    </w:p>
    <w:p w14:paraId="5CAD56BD" w14:textId="77777777" w:rsidR="00B16CB0" w:rsidRPr="002A77CC" w:rsidRDefault="00B16CB0" w:rsidP="00B16CB0">
      <w:pPr>
        <w:ind w:left="211" w:hangingChars="100" w:hanging="211"/>
        <w:rPr>
          <w:b/>
        </w:rPr>
      </w:pPr>
      <w:r w:rsidRPr="002A77CC">
        <w:rPr>
          <w:rFonts w:hint="eastAsia"/>
          <w:b/>
        </w:rPr>
        <w:t>运行评价建议提交材料及要求：</w:t>
      </w:r>
    </w:p>
    <w:p w14:paraId="00E56BDA" w14:textId="77777777" w:rsidR="00B16CB0" w:rsidRPr="002A77CC" w:rsidRDefault="00B16CB0" w:rsidP="00B16CB0">
      <w:pPr>
        <w:ind w:left="210" w:hangingChars="100" w:hanging="210"/>
      </w:pPr>
      <w:r w:rsidRPr="002A77CC">
        <w:t>1</w:t>
      </w:r>
      <w:r w:rsidRPr="002A77CC">
        <w:t>环评报告书（表）：应包括室外噪声源类型、场地环境噪声测试结果，以管理部门批复后的复印件或扫描件为准；</w:t>
      </w:r>
    </w:p>
    <w:p w14:paraId="7C673FD7" w14:textId="77777777" w:rsidR="00B16CB0" w:rsidRPr="002A77CC" w:rsidRDefault="00B16CB0" w:rsidP="00B16CB0">
      <w:pPr>
        <w:ind w:left="210" w:hangingChars="100" w:hanging="210"/>
      </w:pPr>
      <w:r w:rsidRPr="002A77CC">
        <w:t>2</w:t>
      </w:r>
      <w:r w:rsidRPr="002A77CC">
        <w:t>总平面图：应反映项目周边交通干道位置，及产生噪声的民用建筑附属设施布置情况；</w:t>
      </w:r>
    </w:p>
    <w:p w14:paraId="20091D69" w14:textId="77777777" w:rsidR="00B16CB0" w:rsidRPr="002A77CC" w:rsidRDefault="00B16CB0" w:rsidP="00B16CB0">
      <w:pPr>
        <w:ind w:left="210" w:hangingChars="100" w:hanging="210"/>
      </w:pPr>
      <w:r w:rsidRPr="002A77CC">
        <w:t>3</w:t>
      </w:r>
      <w:r w:rsidRPr="002A77CC">
        <w:t>建筑设计说明、平面图：应说明针对噪声源的隔振降噪措施，平面图应反映噪声源及噪声敏感房间布置；</w:t>
      </w:r>
    </w:p>
    <w:p w14:paraId="18B9FF5E" w14:textId="77777777" w:rsidR="00B16CB0" w:rsidRPr="002A77CC" w:rsidRDefault="00B16CB0" w:rsidP="00B16CB0">
      <w:pPr>
        <w:ind w:left="210" w:hangingChars="100" w:hanging="210"/>
      </w:pPr>
      <w:r w:rsidRPr="002A77CC">
        <w:t>4</w:t>
      </w:r>
      <w:r w:rsidRPr="002A77CC">
        <w:t>给水排水设计说明、平面图、系统图：应说明排水系统形式、排水管材选用情况，应提交排水系统图、同层排水详图</w:t>
      </w:r>
      <w:r w:rsidRPr="002A77CC">
        <w:rPr>
          <w:rFonts w:hint="eastAsia"/>
        </w:rPr>
        <w:t>；</w:t>
      </w:r>
    </w:p>
    <w:p w14:paraId="328671CC" w14:textId="77777777" w:rsidR="00B16CB0" w:rsidRPr="002A77CC" w:rsidRDefault="00B16CB0" w:rsidP="00B16CB0">
      <w:pPr>
        <w:ind w:left="210" w:hangingChars="100" w:hanging="210"/>
      </w:pPr>
      <w:r w:rsidRPr="002A77CC">
        <w:t>5</w:t>
      </w:r>
      <w:r w:rsidRPr="002A77CC">
        <w:t>新型降噪管与普通</w:t>
      </w:r>
      <w:r w:rsidRPr="002A77CC">
        <w:t>PVC</w:t>
      </w:r>
      <w:r w:rsidRPr="002A77CC">
        <w:t>排水管的排水噪声测量分析报告，以及新型降噪管材的型式检验报告。</w:t>
      </w:r>
    </w:p>
    <w:p w14:paraId="6AC85EDF" w14:textId="77777777" w:rsidR="00B16CB0" w:rsidRPr="002A77CC" w:rsidRDefault="00B16CB0" w:rsidP="00B16CB0"/>
    <w:p w14:paraId="23EC80F5"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23272987" w14:textId="77777777" w:rsidTr="00B16CB0">
        <w:trPr>
          <w:trHeight w:val="2835"/>
          <w:jc w:val="center"/>
        </w:trPr>
        <w:sdt>
          <w:sdtPr>
            <w:id w:val="-383028412"/>
            <w:showingPlcHdr/>
          </w:sdtPr>
          <w:sdtEndPr/>
          <w:sdtContent>
            <w:tc>
              <w:tcPr>
                <w:tcW w:w="8364" w:type="dxa"/>
              </w:tcPr>
              <w:p w14:paraId="431BF8DE" w14:textId="77777777" w:rsidR="00B16CB0" w:rsidRPr="002A77CC" w:rsidRDefault="00B16CB0" w:rsidP="00B16CB0">
                <w:r w:rsidRPr="002A77CC">
                  <w:rPr>
                    <w:rStyle w:val="aff3"/>
                    <w:rFonts w:hint="eastAsia"/>
                    <w:color w:val="auto"/>
                  </w:rPr>
                  <w:t>单击此处输入文字。</w:t>
                </w:r>
              </w:p>
            </w:tc>
          </w:sdtContent>
        </w:sdt>
      </w:tr>
    </w:tbl>
    <w:p w14:paraId="3070E175" w14:textId="77777777" w:rsidR="00B16CB0" w:rsidRPr="002A77CC" w:rsidRDefault="00B16CB0" w:rsidP="00B16CB0">
      <w:r w:rsidRPr="002A77CC">
        <w:rPr>
          <w:rFonts w:hint="eastAsia"/>
        </w:rPr>
        <w:br w:type="page"/>
      </w:r>
    </w:p>
    <w:p w14:paraId="75860EEE" w14:textId="77777777" w:rsidR="00B16CB0" w:rsidRPr="002A77CC" w:rsidRDefault="00B16CB0" w:rsidP="002A77CC">
      <w:pPr>
        <w:pStyle w:val="3"/>
      </w:pPr>
      <w:r w:rsidRPr="002A77CC">
        <w:lastRenderedPageBreak/>
        <w:t xml:space="preserve">8.2.4 </w:t>
      </w:r>
      <w:r w:rsidRPr="002A77CC">
        <w:rPr>
          <w:rFonts w:hint="eastAsia"/>
        </w:rPr>
        <w:t>公共建筑中的多功能厅、接待大厅、大型会议室和其他有声学要求的重要房间进行专项声学设计，满足相应功能要求。（</w:t>
      </w:r>
      <w:r w:rsidRPr="002A77CC">
        <w:t>3</w:t>
      </w:r>
      <w:r w:rsidRPr="002A77CC">
        <w:rPr>
          <w:rFonts w:hint="eastAsia"/>
        </w:rPr>
        <w:t>分）</w:t>
      </w:r>
    </w:p>
    <w:p w14:paraId="32F7C0F7" w14:textId="77777777" w:rsidR="00B16CB0" w:rsidRPr="002A77CC" w:rsidRDefault="00B16CB0" w:rsidP="00B16CB0">
      <w:pPr>
        <w:rPr>
          <w:b/>
          <w:lang w:val="zh-CN"/>
        </w:rPr>
      </w:pPr>
      <w:r w:rsidRPr="002A77CC">
        <w:rPr>
          <w:rFonts w:hint="eastAsia"/>
          <w:b/>
          <w:lang w:val="zh-CN"/>
        </w:rPr>
        <w:t>参评情况</w:t>
      </w:r>
    </w:p>
    <w:p w14:paraId="65B28AFC" w14:textId="77777777" w:rsidR="00B16CB0" w:rsidRPr="002A77CC" w:rsidRDefault="00B16CB0" w:rsidP="00B16CB0">
      <w:pPr>
        <w:spacing w:line="360" w:lineRule="auto"/>
        <w:rPr>
          <w:kern w:val="0"/>
        </w:rPr>
      </w:pPr>
      <w:r w:rsidRPr="002A77CC">
        <w:rPr>
          <w:rFonts w:hint="eastAsia"/>
          <w:kern w:val="0"/>
        </w:rPr>
        <w:t>□参评；□不参评，原因（□</w:t>
      </w:r>
      <w:r w:rsidR="00F15C1E">
        <w:rPr>
          <w:rFonts w:hint="eastAsia"/>
          <w:kern w:val="0"/>
        </w:rPr>
        <w:t>住宅建筑</w:t>
      </w:r>
      <w:r w:rsidRPr="002A77CC">
        <w:rPr>
          <w:rFonts w:hint="eastAsia"/>
          <w:kern w:val="0"/>
        </w:rPr>
        <w:t>、□公共建筑无声学要求房间、□其他</w:t>
      </w:r>
      <w:r w:rsidRPr="002A77CC">
        <w:rPr>
          <w:rFonts w:hint="eastAsia"/>
          <w:kern w:val="0"/>
          <w:u w:val="single"/>
        </w:rPr>
        <w:t xml:space="preserve">    </w:t>
      </w:r>
      <w:r w:rsidRPr="002A77CC">
        <w:rPr>
          <w:rFonts w:hint="eastAsia"/>
          <w:kern w:val="0"/>
        </w:rPr>
        <w:t>）</w:t>
      </w:r>
    </w:p>
    <w:p w14:paraId="0D8ADBCA" w14:textId="77777777" w:rsidR="00B16CB0" w:rsidRPr="002A77CC" w:rsidRDefault="00B16CB0" w:rsidP="00B16CB0"/>
    <w:p w14:paraId="231E79A0"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1134"/>
        <w:gridCol w:w="1133"/>
      </w:tblGrid>
      <w:tr w:rsidR="00B16CB0" w:rsidRPr="002A77CC" w14:paraId="4407A374" w14:textId="77777777" w:rsidTr="00B16CB0">
        <w:trPr>
          <w:trHeight w:val="197"/>
          <w:jc w:val="center"/>
        </w:trPr>
        <w:tc>
          <w:tcPr>
            <w:tcW w:w="710" w:type="dxa"/>
            <w:vAlign w:val="center"/>
          </w:tcPr>
          <w:p w14:paraId="632CAD2A" w14:textId="77777777" w:rsidR="00B16CB0" w:rsidRPr="002A77CC" w:rsidRDefault="00B16CB0" w:rsidP="00B16CB0">
            <w:pPr>
              <w:jc w:val="center"/>
            </w:pPr>
            <w:r w:rsidRPr="002A77CC">
              <w:rPr>
                <w:rFonts w:hint="eastAsia"/>
              </w:rPr>
              <w:t>序号</w:t>
            </w:r>
          </w:p>
        </w:tc>
        <w:tc>
          <w:tcPr>
            <w:tcW w:w="6662" w:type="dxa"/>
            <w:vAlign w:val="center"/>
          </w:tcPr>
          <w:p w14:paraId="43FC0D62" w14:textId="77777777" w:rsidR="00B16CB0" w:rsidRPr="002A77CC" w:rsidRDefault="00B16CB0" w:rsidP="00B16CB0">
            <w:pPr>
              <w:jc w:val="center"/>
            </w:pPr>
            <w:r w:rsidRPr="002A77CC">
              <w:rPr>
                <w:rFonts w:hint="eastAsia"/>
              </w:rPr>
              <w:t>评价内容</w:t>
            </w:r>
          </w:p>
        </w:tc>
        <w:tc>
          <w:tcPr>
            <w:tcW w:w="1134" w:type="dxa"/>
            <w:vAlign w:val="center"/>
          </w:tcPr>
          <w:p w14:paraId="379A3C5F" w14:textId="77777777" w:rsidR="00B16CB0" w:rsidRPr="002A77CC" w:rsidRDefault="00B16CB0" w:rsidP="00B16CB0">
            <w:pPr>
              <w:jc w:val="center"/>
            </w:pPr>
            <w:r w:rsidRPr="002A77CC">
              <w:rPr>
                <w:rFonts w:hint="eastAsia"/>
              </w:rPr>
              <w:t>评价分值</w:t>
            </w:r>
          </w:p>
        </w:tc>
        <w:tc>
          <w:tcPr>
            <w:tcW w:w="1133" w:type="dxa"/>
            <w:vAlign w:val="center"/>
          </w:tcPr>
          <w:p w14:paraId="330AE533" w14:textId="77777777" w:rsidR="00B16CB0" w:rsidRPr="002A77CC" w:rsidRDefault="00B16CB0" w:rsidP="00B16CB0">
            <w:pPr>
              <w:jc w:val="center"/>
            </w:pPr>
            <w:r w:rsidRPr="002A77CC">
              <w:rPr>
                <w:rFonts w:hint="eastAsia"/>
              </w:rPr>
              <w:t>自评情况</w:t>
            </w:r>
          </w:p>
        </w:tc>
      </w:tr>
      <w:tr w:rsidR="00B16CB0" w:rsidRPr="002A77CC" w14:paraId="722F9CAF" w14:textId="77777777" w:rsidTr="00B16CB0">
        <w:trPr>
          <w:trHeight w:val="361"/>
          <w:jc w:val="center"/>
        </w:trPr>
        <w:tc>
          <w:tcPr>
            <w:tcW w:w="710" w:type="dxa"/>
            <w:vAlign w:val="center"/>
          </w:tcPr>
          <w:p w14:paraId="74166F61" w14:textId="77777777" w:rsidR="00B16CB0" w:rsidRPr="002A77CC" w:rsidRDefault="00B16CB0" w:rsidP="00B16CB0">
            <w:pPr>
              <w:jc w:val="center"/>
            </w:pPr>
            <w:r w:rsidRPr="002A77CC">
              <w:rPr>
                <w:rFonts w:hint="eastAsia"/>
              </w:rPr>
              <w:t>1</w:t>
            </w:r>
          </w:p>
        </w:tc>
        <w:tc>
          <w:tcPr>
            <w:tcW w:w="6662" w:type="dxa"/>
            <w:vAlign w:val="center"/>
          </w:tcPr>
          <w:p w14:paraId="1BBBDF11" w14:textId="77777777" w:rsidR="00B16CB0" w:rsidRPr="002A77CC" w:rsidRDefault="00B16CB0" w:rsidP="00B16CB0">
            <w:r w:rsidRPr="002A77CC">
              <w:rPr>
                <w:rFonts w:hint="eastAsia"/>
              </w:rPr>
              <w:t>有声学要求的重要房间进行专项声学设计，满足相应功能要求</w:t>
            </w:r>
          </w:p>
        </w:tc>
        <w:tc>
          <w:tcPr>
            <w:tcW w:w="1134" w:type="dxa"/>
            <w:vAlign w:val="center"/>
          </w:tcPr>
          <w:p w14:paraId="11694859" w14:textId="77777777" w:rsidR="00B16CB0" w:rsidRPr="002A77CC" w:rsidRDefault="00B16CB0" w:rsidP="00B16CB0">
            <w:pPr>
              <w:jc w:val="center"/>
            </w:pPr>
            <w:r w:rsidRPr="002A77CC">
              <w:rPr>
                <w:rFonts w:hint="eastAsia"/>
              </w:rPr>
              <w:t>3</w:t>
            </w:r>
          </w:p>
        </w:tc>
        <w:sdt>
          <w:sdtPr>
            <w:rPr>
              <w:rFonts w:asciiTheme="minorEastAsia" w:hAnsiTheme="minorEastAsia"/>
            </w:rPr>
            <w:id w:val="-187600573"/>
            <w:showingPlcHdr/>
          </w:sdtPr>
          <w:sdtEndPr/>
          <w:sdtContent>
            <w:tc>
              <w:tcPr>
                <w:tcW w:w="1133" w:type="dxa"/>
                <w:vAlign w:val="center"/>
              </w:tcPr>
              <w:p w14:paraId="0F094884"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1E514414" w14:textId="77777777" w:rsidTr="00B16CB0">
        <w:trPr>
          <w:trHeight w:val="361"/>
          <w:jc w:val="center"/>
        </w:trPr>
        <w:tc>
          <w:tcPr>
            <w:tcW w:w="710" w:type="dxa"/>
            <w:vAlign w:val="center"/>
          </w:tcPr>
          <w:p w14:paraId="279AD046" w14:textId="77777777" w:rsidR="00B16CB0" w:rsidRPr="002A77CC" w:rsidRDefault="00B16CB0" w:rsidP="00B16CB0">
            <w:pPr>
              <w:jc w:val="center"/>
            </w:pPr>
            <w:r w:rsidRPr="002A77CC">
              <w:rPr>
                <w:rFonts w:hint="eastAsia"/>
              </w:rPr>
              <w:t>2</w:t>
            </w:r>
          </w:p>
        </w:tc>
        <w:tc>
          <w:tcPr>
            <w:tcW w:w="6662" w:type="dxa"/>
            <w:vAlign w:val="center"/>
          </w:tcPr>
          <w:p w14:paraId="7934DA14" w14:textId="77777777" w:rsidR="00B16CB0" w:rsidRPr="002A77CC" w:rsidRDefault="00B16CB0" w:rsidP="00B16CB0">
            <w:r w:rsidRPr="002A77CC">
              <w:rPr>
                <w:rFonts w:cs="宋体" w:hint="eastAsia"/>
                <w:kern w:val="0"/>
              </w:rPr>
              <w:t>项目为</w:t>
            </w:r>
            <w:r w:rsidR="00F15C1E">
              <w:rPr>
                <w:rFonts w:cs="宋体" w:hint="eastAsia"/>
                <w:kern w:val="0"/>
              </w:rPr>
              <w:t>住宅建筑</w:t>
            </w:r>
          </w:p>
        </w:tc>
        <w:tc>
          <w:tcPr>
            <w:tcW w:w="1134" w:type="dxa"/>
            <w:vAlign w:val="center"/>
          </w:tcPr>
          <w:p w14:paraId="7B9F2A7F" w14:textId="77777777" w:rsidR="00B16CB0" w:rsidRPr="002A77CC" w:rsidRDefault="00B16CB0" w:rsidP="00B16CB0">
            <w:pPr>
              <w:jc w:val="center"/>
            </w:pPr>
            <w:r w:rsidRPr="002A77CC">
              <w:rPr>
                <w:rFonts w:cs="宋体"/>
                <w:kern w:val="0"/>
              </w:rPr>
              <w:t>不参评</w:t>
            </w:r>
          </w:p>
        </w:tc>
        <w:sdt>
          <w:sdtPr>
            <w:rPr>
              <w:rFonts w:asciiTheme="minorEastAsia" w:hAnsiTheme="minorEastAsia"/>
            </w:rPr>
            <w:id w:val="1038466346"/>
            <w:showingPlcHdr/>
          </w:sdtPr>
          <w:sdtEndPr/>
          <w:sdtContent>
            <w:tc>
              <w:tcPr>
                <w:tcW w:w="1133" w:type="dxa"/>
                <w:vAlign w:val="center"/>
              </w:tcPr>
              <w:p w14:paraId="242E4672"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0C21359F" w14:textId="77777777" w:rsidTr="00B16CB0">
        <w:trPr>
          <w:trHeight w:val="361"/>
          <w:jc w:val="center"/>
        </w:trPr>
        <w:tc>
          <w:tcPr>
            <w:tcW w:w="710" w:type="dxa"/>
            <w:vAlign w:val="center"/>
          </w:tcPr>
          <w:p w14:paraId="2EAD83BD" w14:textId="77777777" w:rsidR="00B16CB0" w:rsidRPr="002A77CC" w:rsidRDefault="00B16CB0" w:rsidP="00B16CB0">
            <w:pPr>
              <w:jc w:val="center"/>
            </w:pPr>
            <w:r w:rsidRPr="002A77CC">
              <w:rPr>
                <w:rFonts w:hint="eastAsia"/>
              </w:rPr>
              <w:t>3</w:t>
            </w:r>
          </w:p>
        </w:tc>
        <w:tc>
          <w:tcPr>
            <w:tcW w:w="6662" w:type="dxa"/>
            <w:vAlign w:val="center"/>
          </w:tcPr>
          <w:p w14:paraId="51A3C6A5" w14:textId="77777777" w:rsidR="00B16CB0" w:rsidRPr="002A77CC" w:rsidRDefault="00B16CB0" w:rsidP="00B16CB0">
            <w:r w:rsidRPr="002A77CC">
              <w:rPr>
                <w:rFonts w:cs="宋体" w:hint="eastAsia"/>
                <w:kern w:val="0"/>
              </w:rPr>
              <w:t>项目为无声学要求房间（多功能厅、接待厅、大型会议室、讲堂、音乐厅、教室等）的公共建筑</w:t>
            </w:r>
          </w:p>
        </w:tc>
        <w:tc>
          <w:tcPr>
            <w:tcW w:w="1134" w:type="dxa"/>
            <w:vAlign w:val="center"/>
          </w:tcPr>
          <w:p w14:paraId="130891BE" w14:textId="77777777" w:rsidR="00B16CB0" w:rsidRPr="002A77CC" w:rsidRDefault="00B16CB0" w:rsidP="00B16CB0">
            <w:pPr>
              <w:jc w:val="center"/>
            </w:pPr>
            <w:r w:rsidRPr="002A77CC">
              <w:rPr>
                <w:rFonts w:cs="宋体"/>
                <w:kern w:val="0"/>
              </w:rPr>
              <w:t>不参评</w:t>
            </w:r>
          </w:p>
        </w:tc>
        <w:sdt>
          <w:sdtPr>
            <w:rPr>
              <w:rFonts w:asciiTheme="minorEastAsia" w:hAnsiTheme="minorEastAsia"/>
            </w:rPr>
            <w:id w:val="736983560"/>
            <w:showingPlcHdr/>
          </w:sdtPr>
          <w:sdtEndPr/>
          <w:sdtContent>
            <w:tc>
              <w:tcPr>
                <w:tcW w:w="1133" w:type="dxa"/>
                <w:vAlign w:val="center"/>
              </w:tcPr>
              <w:p w14:paraId="4ACBEBC8"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264615C1" w14:textId="77777777" w:rsidTr="00B16CB0">
        <w:trPr>
          <w:trHeight w:val="361"/>
          <w:jc w:val="center"/>
        </w:trPr>
        <w:tc>
          <w:tcPr>
            <w:tcW w:w="7372" w:type="dxa"/>
            <w:gridSpan w:val="2"/>
            <w:vAlign w:val="center"/>
          </w:tcPr>
          <w:p w14:paraId="7112BFB1" w14:textId="77777777" w:rsidR="00B16CB0" w:rsidRPr="002A77CC" w:rsidRDefault="00B16CB0" w:rsidP="00B16CB0">
            <w:pPr>
              <w:jc w:val="center"/>
              <w:rPr>
                <w:rFonts w:cs="宋体"/>
                <w:kern w:val="0"/>
              </w:rPr>
            </w:pPr>
            <w:r w:rsidRPr="002A77CC">
              <w:rPr>
                <w:rFonts w:cs="宋体" w:hint="eastAsia"/>
                <w:kern w:val="0"/>
              </w:rPr>
              <w:t>合计</w:t>
            </w:r>
          </w:p>
        </w:tc>
        <w:tc>
          <w:tcPr>
            <w:tcW w:w="1134" w:type="dxa"/>
            <w:vAlign w:val="center"/>
          </w:tcPr>
          <w:p w14:paraId="7750EC92" w14:textId="77777777" w:rsidR="00B16CB0" w:rsidRPr="002A77CC" w:rsidRDefault="00B16CB0" w:rsidP="00B16CB0">
            <w:pPr>
              <w:jc w:val="center"/>
            </w:pPr>
            <w:r w:rsidRPr="002A77CC">
              <w:rPr>
                <w:rFonts w:hint="eastAsia"/>
              </w:rPr>
              <w:t>3</w:t>
            </w:r>
          </w:p>
        </w:tc>
        <w:sdt>
          <w:sdtPr>
            <w:rPr>
              <w:rFonts w:asciiTheme="minorEastAsia" w:hAnsiTheme="minorEastAsia"/>
            </w:rPr>
            <w:id w:val="-374090335"/>
            <w:showingPlcHdr/>
          </w:sdtPr>
          <w:sdtEndPr/>
          <w:sdtContent>
            <w:tc>
              <w:tcPr>
                <w:tcW w:w="1133" w:type="dxa"/>
                <w:vAlign w:val="center"/>
              </w:tcPr>
              <w:p w14:paraId="7690A63B" w14:textId="77777777" w:rsidR="00B16CB0" w:rsidRPr="002A77CC" w:rsidRDefault="00B16CB0" w:rsidP="00B16CB0">
                <w:pPr>
                  <w:jc w:val="center"/>
                </w:pPr>
                <w:r w:rsidRPr="002A77CC">
                  <w:rPr>
                    <w:rStyle w:val="aff3"/>
                    <w:rFonts w:hint="eastAsia"/>
                    <w:color w:val="auto"/>
                  </w:rPr>
                  <w:t>得分</w:t>
                </w:r>
              </w:p>
            </w:tc>
          </w:sdtContent>
        </w:sdt>
      </w:tr>
    </w:tbl>
    <w:p w14:paraId="69BD4B60" w14:textId="77777777" w:rsidR="00B16CB0" w:rsidRPr="002A77CC" w:rsidRDefault="00B16CB0" w:rsidP="00B16CB0"/>
    <w:p w14:paraId="1E019FE8"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3F604EB0" w14:textId="77777777" w:rsidR="00B16CB0" w:rsidRPr="002A77CC" w:rsidRDefault="00B16CB0" w:rsidP="00B16CB0">
      <w:r w:rsidRPr="002A77CC">
        <w:rPr>
          <w:rFonts w:hint="eastAsia"/>
        </w:rPr>
        <w:t>项目内的有声学要求的重要房间：</w:t>
      </w:r>
      <w:sdt>
        <w:sdtPr>
          <w:rPr>
            <w:rFonts w:hint="eastAsia"/>
          </w:rPr>
          <w:id w:val="-1040813763"/>
        </w:sdtPr>
        <w:sdtEndPr/>
        <w:sdtContent>
          <w:r w:rsidRPr="002A77CC">
            <w:rPr>
              <w:rFonts w:ascii="MS Gothic" w:eastAsia="MS Gothic" w:hAnsi="MS Gothic" w:hint="eastAsia"/>
            </w:rPr>
            <w:t>☐</w:t>
          </w:r>
        </w:sdtContent>
      </w:sdt>
      <w:r w:rsidRPr="002A77CC">
        <w:rPr>
          <w:rFonts w:hint="eastAsia"/>
        </w:rPr>
        <w:t>多功能厅</w:t>
      </w:r>
      <w:sdt>
        <w:sdtPr>
          <w:rPr>
            <w:rFonts w:hint="eastAsia"/>
          </w:rPr>
          <w:id w:val="337355817"/>
        </w:sdtPr>
        <w:sdtEndPr/>
        <w:sdtContent>
          <w:r w:rsidRPr="002A77CC">
            <w:rPr>
              <w:rFonts w:ascii="MS Gothic" w:eastAsia="MS Gothic" w:hAnsi="MS Gothic" w:hint="eastAsia"/>
            </w:rPr>
            <w:t>☐</w:t>
          </w:r>
        </w:sdtContent>
      </w:sdt>
      <w:r w:rsidRPr="002A77CC">
        <w:rPr>
          <w:rFonts w:hint="eastAsia"/>
        </w:rPr>
        <w:t>接待厅</w:t>
      </w:r>
      <w:sdt>
        <w:sdtPr>
          <w:rPr>
            <w:rFonts w:hint="eastAsia"/>
          </w:rPr>
          <w:id w:val="-453633682"/>
        </w:sdtPr>
        <w:sdtEndPr/>
        <w:sdtContent>
          <w:r w:rsidRPr="002A77CC">
            <w:rPr>
              <w:rFonts w:ascii="MS Gothic" w:eastAsia="MS Gothic" w:hAnsi="MS Gothic" w:hint="eastAsia"/>
            </w:rPr>
            <w:t>☐</w:t>
          </w:r>
        </w:sdtContent>
      </w:sdt>
      <w:r w:rsidRPr="002A77CC">
        <w:rPr>
          <w:rFonts w:hint="eastAsia"/>
        </w:rPr>
        <w:t>大型会议室</w:t>
      </w:r>
      <w:sdt>
        <w:sdtPr>
          <w:rPr>
            <w:rFonts w:hint="eastAsia"/>
          </w:rPr>
          <w:id w:val="1328169163"/>
        </w:sdtPr>
        <w:sdtEndPr/>
        <w:sdtContent>
          <w:r w:rsidRPr="002A77CC">
            <w:rPr>
              <w:rFonts w:ascii="MS Gothic" w:eastAsia="MS Gothic" w:hAnsi="MS Gothic" w:hint="eastAsia"/>
            </w:rPr>
            <w:t>☐</w:t>
          </w:r>
        </w:sdtContent>
      </w:sdt>
      <w:r w:rsidRPr="002A77CC">
        <w:rPr>
          <w:rFonts w:hint="eastAsia"/>
        </w:rPr>
        <w:t>讲堂</w:t>
      </w:r>
      <w:sdt>
        <w:sdtPr>
          <w:rPr>
            <w:rFonts w:hint="eastAsia"/>
          </w:rPr>
          <w:id w:val="-11927889"/>
        </w:sdtPr>
        <w:sdtEndPr/>
        <w:sdtContent>
          <w:r w:rsidRPr="002A77CC">
            <w:rPr>
              <w:rFonts w:ascii="MS Gothic" w:eastAsia="MS Gothic" w:hAnsi="MS Gothic" w:hint="eastAsia"/>
            </w:rPr>
            <w:t>☐</w:t>
          </w:r>
        </w:sdtContent>
      </w:sdt>
      <w:r w:rsidRPr="002A77CC">
        <w:rPr>
          <w:rFonts w:hint="eastAsia"/>
        </w:rPr>
        <w:t>音乐厅</w:t>
      </w:r>
      <w:sdt>
        <w:sdtPr>
          <w:rPr>
            <w:rFonts w:hint="eastAsia"/>
          </w:rPr>
          <w:id w:val="744924319"/>
        </w:sdtPr>
        <w:sdtEndPr/>
        <w:sdtContent>
          <w:r w:rsidRPr="002A77CC">
            <w:rPr>
              <w:rFonts w:ascii="MS Gothic" w:eastAsia="MS Gothic" w:hAnsi="MS Gothic" w:hint="eastAsia"/>
            </w:rPr>
            <w:t>☐</w:t>
          </w:r>
        </w:sdtContent>
      </w:sdt>
      <w:r w:rsidRPr="002A77CC">
        <w:rPr>
          <w:rFonts w:hint="eastAsia"/>
        </w:rPr>
        <w:t>教室</w:t>
      </w:r>
      <w:sdt>
        <w:sdtPr>
          <w:rPr>
            <w:rFonts w:hint="eastAsia"/>
          </w:rPr>
          <w:id w:val="2114472748"/>
        </w:sdtPr>
        <w:sdtEndPr/>
        <w:sdtContent>
          <w:r w:rsidRPr="002A77CC">
            <w:rPr>
              <w:rFonts w:ascii="MS Gothic" w:eastAsia="MS Gothic" w:hAnsi="MS Gothic" w:hint="eastAsia"/>
            </w:rPr>
            <w:t>☐</w:t>
          </w:r>
        </w:sdtContent>
      </w:sdt>
      <w:r w:rsidRPr="002A77CC">
        <w:rPr>
          <w:rFonts w:hint="eastAsia"/>
        </w:rPr>
        <w:t>餐厅</w:t>
      </w:r>
      <w:sdt>
        <w:sdtPr>
          <w:rPr>
            <w:rFonts w:hint="eastAsia"/>
          </w:rPr>
          <w:id w:val="2058731311"/>
        </w:sdtPr>
        <w:sdtEndPr/>
        <w:sdtContent>
          <w:r w:rsidRPr="002A77CC">
            <w:rPr>
              <w:rFonts w:ascii="MS Gothic" w:eastAsia="MS Gothic" w:hAnsi="MS Gothic" w:hint="eastAsia"/>
            </w:rPr>
            <w:t>☐</w:t>
          </w:r>
        </w:sdtContent>
      </w:sdt>
      <w:r w:rsidRPr="002A77CC">
        <w:rPr>
          <w:rFonts w:hint="eastAsia"/>
        </w:rPr>
        <w:t>其他</w:t>
      </w:r>
      <w:sdt>
        <w:sdtPr>
          <w:rPr>
            <w:rFonts w:hint="eastAsia"/>
            <w:u w:val="single"/>
          </w:rPr>
          <w:id w:val="1234666452"/>
          <w:showingPlcHdr/>
        </w:sdtPr>
        <w:sdtEndPr/>
        <w:sdtContent>
          <w:r w:rsidRPr="002A77CC">
            <w:rPr>
              <w:rStyle w:val="aff3"/>
              <w:rFonts w:hint="eastAsia"/>
              <w:color w:val="auto"/>
            </w:rPr>
            <w:t>单击输入</w:t>
          </w:r>
        </w:sdtContent>
      </w:sdt>
    </w:p>
    <w:p w14:paraId="6CB793BF" w14:textId="77777777" w:rsidR="00B16CB0" w:rsidRPr="002A77CC" w:rsidRDefault="00B16CB0" w:rsidP="00B16CB0">
      <w:r w:rsidRPr="002A77CC">
        <w:rPr>
          <w:rFonts w:hint="eastAsia"/>
        </w:rPr>
        <w:t>如有上述房间，请简要说明专项声学设计方案，包括建筑声学或扩声设计，混响时间、噪声控制等设计要点（</w:t>
      </w:r>
      <w:r w:rsidRPr="002A77CC">
        <w:rPr>
          <w:rFonts w:hint="eastAsia"/>
        </w:rPr>
        <w:t>300</w:t>
      </w:r>
      <w:r w:rsidRPr="002A77CC">
        <w:rPr>
          <w:rFonts w:hint="eastAsia"/>
        </w:rPr>
        <w:t>字内）。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34274767" w14:textId="77777777" w:rsidTr="002E5090">
        <w:trPr>
          <w:trHeight w:val="715"/>
          <w:jc w:val="center"/>
        </w:trPr>
        <w:sdt>
          <w:sdtPr>
            <w:id w:val="-1583443703"/>
            <w:showingPlcHdr/>
          </w:sdtPr>
          <w:sdtEndPr/>
          <w:sdtContent>
            <w:tc>
              <w:tcPr>
                <w:tcW w:w="8429" w:type="dxa"/>
              </w:tcPr>
              <w:p w14:paraId="59ABF01C" w14:textId="77777777" w:rsidR="00B16CB0" w:rsidRPr="002A77CC" w:rsidRDefault="00B16CB0" w:rsidP="00B16CB0">
                <w:r w:rsidRPr="002A77CC">
                  <w:rPr>
                    <w:rStyle w:val="aff3"/>
                    <w:rFonts w:hint="eastAsia"/>
                    <w:color w:val="auto"/>
                  </w:rPr>
                  <w:t>单击此处输入文字。</w:t>
                </w:r>
              </w:p>
            </w:tc>
          </w:sdtContent>
        </w:sdt>
      </w:tr>
    </w:tbl>
    <w:p w14:paraId="61EAFD1A" w14:textId="77777777" w:rsidR="00B16CB0" w:rsidRPr="002A77CC" w:rsidRDefault="00B16CB0" w:rsidP="00B16CB0"/>
    <w:p w14:paraId="0EFCC19D"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119C5E7B" w14:textId="77777777" w:rsidR="00B16CB0" w:rsidRPr="002A77CC" w:rsidRDefault="00B16CB0" w:rsidP="00B16CB0">
      <w:pPr>
        <w:rPr>
          <w:b/>
          <w:bCs/>
          <w:lang w:val="zh-CN"/>
        </w:rPr>
      </w:pPr>
      <w:r w:rsidRPr="002A77CC">
        <w:rPr>
          <w:rFonts w:hint="eastAsia"/>
          <w:b/>
          <w:bCs/>
          <w:lang w:val="zh-CN"/>
        </w:rPr>
        <w:t>设计评价建议提交清单及要求：</w:t>
      </w:r>
    </w:p>
    <w:p w14:paraId="36E1623C" w14:textId="77777777" w:rsidR="00B16CB0" w:rsidRPr="002A77CC" w:rsidRDefault="00B16CB0" w:rsidP="00B16CB0">
      <w:pPr>
        <w:rPr>
          <w:bCs/>
          <w:lang w:val="zh-CN"/>
        </w:rPr>
      </w:pPr>
      <w:r w:rsidRPr="002A77CC">
        <w:rPr>
          <w:bCs/>
          <w:lang w:val="zh-CN"/>
        </w:rPr>
        <w:t xml:space="preserve">1 </w:t>
      </w:r>
      <w:r w:rsidRPr="002A77CC">
        <w:rPr>
          <w:bCs/>
          <w:lang w:val="zh-CN"/>
        </w:rPr>
        <w:t>建筑平面图：应反映建筑的功能房间类型</w:t>
      </w:r>
      <w:r w:rsidRPr="002A77CC">
        <w:rPr>
          <w:rFonts w:hint="eastAsia"/>
          <w:bCs/>
          <w:lang w:val="zh-CN"/>
        </w:rPr>
        <w:t>；</w:t>
      </w:r>
    </w:p>
    <w:p w14:paraId="7F82718F" w14:textId="77777777" w:rsidR="00B16CB0" w:rsidRPr="002A77CC" w:rsidRDefault="00B16CB0" w:rsidP="00B16CB0">
      <w:pPr>
        <w:rPr>
          <w:bCs/>
          <w:lang w:val="zh-CN"/>
        </w:rPr>
      </w:pPr>
      <w:r w:rsidRPr="002A77CC">
        <w:rPr>
          <w:bCs/>
          <w:lang w:val="zh-CN"/>
        </w:rPr>
        <w:t xml:space="preserve">2 </w:t>
      </w:r>
      <w:r w:rsidRPr="002A77CC">
        <w:rPr>
          <w:bCs/>
          <w:lang w:val="zh-CN"/>
        </w:rPr>
        <w:t>建筑声学与扩声系统图纸：应反映有声学要求房间的专项设计措施；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r w:rsidRPr="002A77CC">
        <w:rPr>
          <w:rFonts w:hint="eastAsia"/>
          <w:bCs/>
          <w:lang w:val="zh-CN"/>
        </w:rPr>
        <w:t>；</w:t>
      </w:r>
    </w:p>
    <w:p w14:paraId="4A4B6C04" w14:textId="77777777" w:rsidR="00B16CB0" w:rsidRPr="002A77CC" w:rsidRDefault="00B16CB0" w:rsidP="00B16CB0">
      <w:pPr>
        <w:rPr>
          <w:bCs/>
          <w:lang w:val="zh-CN"/>
        </w:rPr>
      </w:pPr>
      <w:r w:rsidRPr="002A77CC">
        <w:rPr>
          <w:bCs/>
          <w:lang w:val="zh-CN"/>
        </w:rPr>
        <w:t xml:space="preserve">3 </w:t>
      </w:r>
      <w:r w:rsidRPr="002A77CC">
        <w:rPr>
          <w:bCs/>
          <w:lang w:val="zh-CN"/>
        </w:rPr>
        <w:t>声学设计专项报告：应包括建筑声学设计及扩声系统设计（如设有扩声系统）的过程。</w:t>
      </w:r>
    </w:p>
    <w:p w14:paraId="4A7BB30A" w14:textId="77777777" w:rsidR="00B16CB0" w:rsidRPr="002A77CC" w:rsidRDefault="00B16CB0" w:rsidP="00B16CB0">
      <w:pPr>
        <w:rPr>
          <w:bCs/>
          <w:lang w:val="zh-CN"/>
        </w:rPr>
      </w:pPr>
    </w:p>
    <w:p w14:paraId="06905B75" w14:textId="77777777" w:rsidR="00B16CB0" w:rsidRPr="002A77CC" w:rsidRDefault="00B16CB0" w:rsidP="00B16CB0">
      <w:pPr>
        <w:rPr>
          <w:b/>
          <w:bCs/>
          <w:lang w:val="zh-CN"/>
        </w:rPr>
      </w:pPr>
      <w:r w:rsidRPr="002A77CC">
        <w:rPr>
          <w:rFonts w:hint="eastAsia"/>
          <w:b/>
          <w:bCs/>
          <w:lang w:val="zh-CN"/>
        </w:rPr>
        <w:t>运行评价建议提交材料及要求：</w:t>
      </w:r>
    </w:p>
    <w:p w14:paraId="6B113C4B" w14:textId="77777777" w:rsidR="00B16CB0" w:rsidRPr="002A77CC" w:rsidRDefault="00B16CB0" w:rsidP="00B16CB0">
      <w:pPr>
        <w:rPr>
          <w:bCs/>
          <w:lang w:val="zh-CN"/>
        </w:rPr>
      </w:pPr>
      <w:r w:rsidRPr="002A77CC">
        <w:rPr>
          <w:bCs/>
          <w:lang w:val="zh-CN"/>
        </w:rPr>
        <w:t xml:space="preserve">1 </w:t>
      </w:r>
      <w:r w:rsidRPr="002A77CC">
        <w:rPr>
          <w:bCs/>
          <w:lang w:val="zh-CN"/>
        </w:rPr>
        <w:t>建筑平面图：应反映建筑的功能房间类型；</w:t>
      </w:r>
      <w:r w:rsidRPr="002A77CC">
        <w:rPr>
          <w:bCs/>
          <w:lang w:val="zh-CN"/>
        </w:rPr>
        <w:t xml:space="preserve"> </w:t>
      </w:r>
    </w:p>
    <w:p w14:paraId="0F42EA35" w14:textId="77777777" w:rsidR="00B16CB0" w:rsidRPr="002A77CC" w:rsidRDefault="00B16CB0" w:rsidP="00B16CB0">
      <w:pPr>
        <w:rPr>
          <w:bCs/>
          <w:lang w:val="zh-CN"/>
        </w:rPr>
      </w:pPr>
      <w:r w:rsidRPr="002A77CC">
        <w:rPr>
          <w:bCs/>
          <w:lang w:val="zh-CN"/>
        </w:rPr>
        <w:t xml:space="preserve">2 </w:t>
      </w:r>
      <w:r w:rsidRPr="002A77CC">
        <w:rPr>
          <w:bCs/>
          <w:lang w:val="zh-CN"/>
        </w:rPr>
        <w:t>建筑声学与扩声系统图纸：应反映有声学要求房间的专项设计措施；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r w:rsidRPr="002A77CC">
        <w:rPr>
          <w:bCs/>
          <w:lang w:val="zh-CN"/>
        </w:rPr>
        <w:t xml:space="preserve"> </w:t>
      </w:r>
    </w:p>
    <w:p w14:paraId="151FA888" w14:textId="77777777" w:rsidR="00B16CB0" w:rsidRPr="002A77CC" w:rsidRDefault="00B16CB0" w:rsidP="00B16CB0">
      <w:pPr>
        <w:rPr>
          <w:bCs/>
          <w:lang w:val="zh-CN"/>
        </w:rPr>
      </w:pPr>
      <w:r w:rsidRPr="002A77CC">
        <w:rPr>
          <w:bCs/>
          <w:lang w:val="zh-CN"/>
        </w:rPr>
        <w:t xml:space="preserve">3 </w:t>
      </w:r>
      <w:r w:rsidRPr="002A77CC">
        <w:rPr>
          <w:bCs/>
          <w:lang w:val="zh-CN"/>
        </w:rPr>
        <w:t>声学设计专项报告：应包括建筑声学设计及扩声系统设计（如设有扩声系统）的过程。</w:t>
      </w:r>
    </w:p>
    <w:p w14:paraId="7A912280" w14:textId="77777777" w:rsidR="00B16CB0" w:rsidRPr="002E5090" w:rsidRDefault="00B16CB0" w:rsidP="00B16CB0">
      <w:pPr>
        <w:rPr>
          <w:bCs/>
          <w:lang w:val="zh-CN"/>
        </w:rPr>
      </w:pPr>
      <w:r w:rsidRPr="002A77CC">
        <w:rPr>
          <w:bCs/>
          <w:lang w:val="zh-CN"/>
        </w:rPr>
        <w:t xml:space="preserve">4 </w:t>
      </w:r>
      <w:r w:rsidRPr="002A77CC">
        <w:rPr>
          <w:bCs/>
          <w:lang w:val="zh-CN"/>
        </w:rPr>
        <w:t>具有资质的第三方检测机构出具的厅堂音质及扩声系统检测报告，以及扩声系统的验收文件等。</w:t>
      </w:r>
    </w:p>
    <w:p w14:paraId="2CE57213"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7737BB17" w14:textId="77777777" w:rsidTr="002E5090">
        <w:trPr>
          <w:trHeight w:val="558"/>
          <w:jc w:val="center"/>
        </w:trPr>
        <w:sdt>
          <w:sdtPr>
            <w:id w:val="232893071"/>
            <w:showingPlcHdr/>
          </w:sdtPr>
          <w:sdtEndPr/>
          <w:sdtContent>
            <w:tc>
              <w:tcPr>
                <w:tcW w:w="8429" w:type="dxa"/>
              </w:tcPr>
              <w:p w14:paraId="79561A31" w14:textId="77777777" w:rsidR="00B16CB0" w:rsidRPr="002A77CC" w:rsidRDefault="00B16CB0" w:rsidP="00B16CB0">
                <w:r w:rsidRPr="002A77CC">
                  <w:rPr>
                    <w:rStyle w:val="aff3"/>
                    <w:rFonts w:hint="eastAsia"/>
                    <w:color w:val="auto"/>
                  </w:rPr>
                  <w:t>单击此处输入文字。</w:t>
                </w:r>
              </w:p>
            </w:tc>
          </w:sdtContent>
        </w:sdt>
      </w:tr>
    </w:tbl>
    <w:p w14:paraId="301153C6" w14:textId="77777777" w:rsidR="00B16CB0" w:rsidRPr="002A77CC" w:rsidRDefault="00B16CB0" w:rsidP="00B16CB0">
      <w:r w:rsidRPr="002A77CC">
        <w:rPr>
          <w:rFonts w:hint="eastAsia"/>
        </w:rPr>
        <w:br w:type="page"/>
      </w:r>
    </w:p>
    <w:p w14:paraId="23C7947E" w14:textId="77777777" w:rsidR="00B16CB0" w:rsidRPr="002A77CC" w:rsidRDefault="00B16CB0" w:rsidP="005769AE">
      <w:pPr>
        <w:pStyle w:val="2"/>
        <w:jc w:val="center"/>
      </w:pPr>
      <w:r w:rsidRPr="002A77CC">
        <w:lastRenderedPageBreak/>
        <w:fldChar w:fldCharType="begin"/>
      </w:r>
      <w:r w:rsidRPr="002A77CC">
        <w:instrText xml:space="preserve"> = 2 \* ROMAN </w:instrText>
      </w:r>
      <w:r w:rsidRPr="002A77CC">
        <w:fldChar w:fldCharType="separate"/>
      </w:r>
      <w:bookmarkStart w:id="119" w:name="_Toc423340222"/>
      <w:bookmarkStart w:id="120" w:name="_Toc438725040"/>
      <w:r w:rsidRPr="002A77CC">
        <w:t>II</w:t>
      </w:r>
      <w:r w:rsidRPr="002A77CC">
        <w:fldChar w:fldCharType="end"/>
      </w:r>
      <w:r w:rsidRPr="002A77CC">
        <w:rPr>
          <w:rFonts w:hint="eastAsia"/>
        </w:rPr>
        <w:t>室内光环境与视野</w:t>
      </w:r>
      <w:bookmarkEnd w:id="119"/>
      <w:bookmarkEnd w:id="120"/>
    </w:p>
    <w:p w14:paraId="3A987D24" w14:textId="77777777" w:rsidR="00B16CB0" w:rsidRPr="002A77CC" w:rsidRDefault="00B16CB0" w:rsidP="002A77CC">
      <w:pPr>
        <w:pStyle w:val="3"/>
      </w:pPr>
      <w:r w:rsidRPr="002A77CC">
        <w:t xml:space="preserve">8.2.5 </w:t>
      </w:r>
      <w:r w:rsidRPr="002A77CC">
        <w:rPr>
          <w:rFonts w:hint="eastAsia"/>
        </w:rPr>
        <w:t>建筑主要功能房间具有良好的户外视野。（</w:t>
      </w:r>
      <w:r w:rsidRPr="002A77CC">
        <w:t>3</w:t>
      </w:r>
      <w:r w:rsidRPr="002A77CC">
        <w:rPr>
          <w:rFonts w:hint="eastAsia"/>
        </w:rPr>
        <w:t>分）</w:t>
      </w:r>
    </w:p>
    <w:p w14:paraId="3C6B0AFA" w14:textId="77777777" w:rsidR="00B16CB0" w:rsidRPr="002A77CC" w:rsidRDefault="00B16CB0" w:rsidP="00B16CB0"/>
    <w:p w14:paraId="7190E5C5"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953"/>
        <w:gridCol w:w="1134"/>
        <w:gridCol w:w="1133"/>
      </w:tblGrid>
      <w:tr w:rsidR="00B16CB0" w:rsidRPr="002A77CC" w14:paraId="2C8263F6" w14:textId="77777777" w:rsidTr="00B16CB0">
        <w:trPr>
          <w:trHeight w:val="284"/>
          <w:jc w:val="center"/>
        </w:trPr>
        <w:tc>
          <w:tcPr>
            <w:tcW w:w="1419" w:type="dxa"/>
            <w:vAlign w:val="center"/>
          </w:tcPr>
          <w:p w14:paraId="5ECBA54F" w14:textId="77777777" w:rsidR="00B16CB0" w:rsidRPr="002A77CC" w:rsidRDefault="00B16CB0" w:rsidP="00B16CB0">
            <w:pPr>
              <w:jc w:val="center"/>
            </w:pPr>
            <w:r w:rsidRPr="002A77CC">
              <w:rPr>
                <w:rFonts w:hint="eastAsia"/>
              </w:rPr>
              <w:t>类型</w:t>
            </w:r>
          </w:p>
        </w:tc>
        <w:tc>
          <w:tcPr>
            <w:tcW w:w="5953" w:type="dxa"/>
            <w:vAlign w:val="center"/>
          </w:tcPr>
          <w:p w14:paraId="4591B385" w14:textId="77777777" w:rsidR="00B16CB0" w:rsidRPr="002A77CC" w:rsidRDefault="00B16CB0" w:rsidP="00B16CB0">
            <w:pPr>
              <w:jc w:val="center"/>
            </w:pPr>
            <w:r w:rsidRPr="002A77CC">
              <w:rPr>
                <w:rFonts w:hint="eastAsia"/>
              </w:rPr>
              <w:t>评价内容</w:t>
            </w:r>
          </w:p>
        </w:tc>
        <w:tc>
          <w:tcPr>
            <w:tcW w:w="1134" w:type="dxa"/>
            <w:vAlign w:val="center"/>
          </w:tcPr>
          <w:p w14:paraId="01A0DDC5" w14:textId="77777777" w:rsidR="00B16CB0" w:rsidRPr="002A77CC" w:rsidRDefault="00B16CB0" w:rsidP="00B16CB0">
            <w:pPr>
              <w:jc w:val="center"/>
            </w:pPr>
            <w:r w:rsidRPr="002A77CC">
              <w:rPr>
                <w:rFonts w:hint="eastAsia"/>
              </w:rPr>
              <w:t>评价分值</w:t>
            </w:r>
          </w:p>
        </w:tc>
        <w:tc>
          <w:tcPr>
            <w:tcW w:w="1133" w:type="dxa"/>
            <w:vAlign w:val="center"/>
          </w:tcPr>
          <w:p w14:paraId="136889FD" w14:textId="77777777" w:rsidR="00B16CB0" w:rsidRPr="002A77CC" w:rsidRDefault="00B16CB0" w:rsidP="00B16CB0">
            <w:pPr>
              <w:jc w:val="center"/>
            </w:pPr>
            <w:r w:rsidRPr="002A77CC">
              <w:rPr>
                <w:rFonts w:hint="eastAsia"/>
              </w:rPr>
              <w:t>自评得分</w:t>
            </w:r>
          </w:p>
        </w:tc>
      </w:tr>
      <w:tr w:rsidR="00B16CB0" w:rsidRPr="002A77CC" w14:paraId="3E74AEA4" w14:textId="77777777" w:rsidTr="00B16CB0">
        <w:trPr>
          <w:trHeight w:val="284"/>
          <w:jc w:val="center"/>
        </w:trPr>
        <w:tc>
          <w:tcPr>
            <w:tcW w:w="1419" w:type="dxa"/>
            <w:vAlign w:val="center"/>
          </w:tcPr>
          <w:p w14:paraId="2141AA6D" w14:textId="77777777" w:rsidR="00B16CB0" w:rsidRPr="002A77CC" w:rsidRDefault="005D3734" w:rsidP="00B16CB0">
            <w:pPr>
              <w:jc w:val="center"/>
            </w:pPr>
            <w:sdt>
              <w:sdtPr>
                <w:rPr>
                  <w:rFonts w:hint="eastAsia"/>
                </w:rPr>
                <w:id w:val="1599129234"/>
              </w:sdtPr>
              <w:sdtEndPr/>
              <w:sdtContent>
                <w:r w:rsidR="00B16CB0" w:rsidRPr="002A77CC">
                  <w:rPr>
                    <w:rFonts w:ascii="MS Gothic" w:eastAsia="MS Gothic" w:hAnsi="MS Gothic" w:hint="eastAsia"/>
                  </w:rPr>
                  <w:t>☐</w:t>
                </w:r>
              </w:sdtContent>
            </w:sdt>
            <w:r w:rsidR="00F15C1E">
              <w:rPr>
                <w:rFonts w:hint="eastAsia"/>
              </w:rPr>
              <w:t>住宅建筑</w:t>
            </w:r>
          </w:p>
        </w:tc>
        <w:tc>
          <w:tcPr>
            <w:tcW w:w="5953" w:type="dxa"/>
            <w:vAlign w:val="center"/>
          </w:tcPr>
          <w:p w14:paraId="6F33CF74" w14:textId="77777777" w:rsidR="00B16CB0" w:rsidRPr="002A77CC" w:rsidRDefault="00F15C1E" w:rsidP="00B16CB0">
            <w:r>
              <w:rPr>
                <w:rFonts w:hint="eastAsia"/>
              </w:rPr>
              <w:t>住宅建筑</w:t>
            </w:r>
            <w:r w:rsidR="00B16CB0" w:rsidRPr="002A77CC">
              <w:rPr>
                <w:rFonts w:hint="eastAsia"/>
              </w:rPr>
              <w:t>居住空间与相邻建筑的直接间距超过</w:t>
            </w:r>
            <w:r w:rsidR="00B16CB0" w:rsidRPr="002A77CC">
              <w:t>18m</w:t>
            </w:r>
          </w:p>
        </w:tc>
        <w:tc>
          <w:tcPr>
            <w:tcW w:w="1134" w:type="dxa"/>
            <w:vAlign w:val="center"/>
          </w:tcPr>
          <w:p w14:paraId="31AA9203" w14:textId="77777777" w:rsidR="00B16CB0" w:rsidRPr="002A77CC" w:rsidRDefault="00B16CB0" w:rsidP="00B16CB0">
            <w:pPr>
              <w:jc w:val="center"/>
            </w:pPr>
            <w:r w:rsidRPr="002A77CC">
              <w:t>3</w:t>
            </w:r>
          </w:p>
        </w:tc>
        <w:sdt>
          <w:sdtPr>
            <w:rPr>
              <w:rFonts w:asciiTheme="minorEastAsia" w:hAnsiTheme="minorEastAsia"/>
            </w:rPr>
            <w:id w:val="-1692904503"/>
            <w:showingPlcHdr/>
          </w:sdtPr>
          <w:sdtEndPr/>
          <w:sdtContent>
            <w:tc>
              <w:tcPr>
                <w:tcW w:w="1133" w:type="dxa"/>
                <w:vAlign w:val="center"/>
              </w:tcPr>
              <w:p w14:paraId="77B03881"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416A26C7" w14:textId="77777777" w:rsidTr="00B16CB0">
        <w:trPr>
          <w:trHeight w:val="284"/>
          <w:jc w:val="center"/>
        </w:trPr>
        <w:tc>
          <w:tcPr>
            <w:tcW w:w="1419" w:type="dxa"/>
            <w:vAlign w:val="center"/>
          </w:tcPr>
          <w:p w14:paraId="1D5C9422" w14:textId="77777777" w:rsidR="00B16CB0" w:rsidRPr="002A77CC" w:rsidRDefault="005D3734" w:rsidP="00B16CB0">
            <w:pPr>
              <w:jc w:val="center"/>
            </w:pPr>
            <w:sdt>
              <w:sdtPr>
                <w:rPr>
                  <w:rFonts w:hint="eastAsia"/>
                </w:rPr>
                <w:id w:val="1699427858"/>
              </w:sdtPr>
              <w:sdtEndPr/>
              <w:sdtContent>
                <w:r w:rsidR="00B16CB0" w:rsidRPr="002A77CC">
                  <w:rPr>
                    <w:rFonts w:ascii="MS Gothic" w:eastAsia="MS Gothic" w:hAnsi="MS Gothic" w:hint="eastAsia"/>
                  </w:rPr>
                  <w:t>☐</w:t>
                </w:r>
              </w:sdtContent>
            </w:sdt>
            <w:r w:rsidR="00B16CB0" w:rsidRPr="002A77CC">
              <w:rPr>
                <w:rFonts w:hint="eastAsia"/>
              </w:rPr>
              <w:t>公共建筑</w:t>
            </w:r>
          </w:p>
        </w:tc>
        <w:tc>
          <w:tcPr>
            <w:tcW w:w="5953" w:type="dxa"/>
            <w:vAlign w:val="center"/>
          </w:tcPr>
          <w:p w14:paraId="03ABABEE" w14:textId="77777777" w:rsidR="00B16CB0" w:rsidRPr="002A77CC" w:rsidRDefault="00B16CB0" w:rsidP="00B16CB0">
            <w:r w:rsidRPr="002A77CC">
              <w:rPr>
                <w:rFonts w:hint="eastAsia"/>
              </w:rPr>
              <w:t>公共建筑主要功能房间能通过外窗看到室外自然景观，无明显视线干扰</w:t>
            </w:r>
          </w:p>
        </w:tc>
        <w:tc>
          <w:tcPr>
            <w:tcW w:w="1134" w:type="dxa"/>
            <w:vAlign w:val="center"/>
          </w:tcPr>
          <w:p w14:paraId="6BEF7930" w14:textId="77777777" w:rsidR="00B16CB0" w:rsidRPr="002A77CC" w:rsidRDefault="00B16CB0" w:rsidP="00B16CB0">
            <w:pPr>
              <w:jc w:val="center"/>
            </w:pPr>
            <w:r w:rsidRPr="002A77CC">
              <w:t>3</w:t>
            </w:r>
          </w:p>
        </w:tc>
        <w:sdt>
          <w:sdtPr>
            <w:rPr>
              <w:rFonts w:asciiTheme="minorEastAsia" w:hAnsiTheme="minorEastAsia"/>
            </w:rPr>
            <w:id w:val="397413410"/>
            <w:showingPlcHdr/>
          </w:sdtPr>
          <w:sdtEndPr/>
          <w:sdtContent>
            <w:tc>
              <w:tcPr>
                <w:tcW w:w="1133" w:type="dxa"/>
                <w:vAlign w:val="center"/>
              </w:tcPr>
              <w:p w14:paraId="5D091B53"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6A5BB3F5" w14:textId="77777777" w:rsidTr="00B16CB0">
        <w:trPr>
          <w:trHeight w:val="284"/>
          <w:jc w:val="center"/>
        </w:trPr>
        <w:tc>
          <w:tcPr>
            <w:tcW w:w="7372" w:type="dxa"/>
            <w:gridSpan w:val="2"/>
            <w:vAlign w:val="center"/>
          </w:tcPr>
          <w:p w14:paraId="205E8227" w14:textId="77777777" w:rsidR="00B16CB0" w:rsidRPr="002A77CC" w:rsidRDefault="00B16CB0" w:rsidP="00B16CB0">
            <w:pPr>
              <w:jc w:val="center"/>
            </w:pPr>
            <w:r w:rsidRPr="002A77CC">
              <w:rPr>
                <w:rFonts w:hint="eastAsia"/>
              </w:rPr>
              <w:t>合计</w:t>
            </w:r>
          </w:p>
        </w:tc>
        <w:tc>
          <w:tcPr>
            <w:tcW w:w="1134" w:type="dxa"/>
            <w:vAlign w:val="center"/>
          </w:tcPr>
          <w:p w14:paraId="64B3CE2F" w14:textId="77777777" w:rsidR="00B16CB0" w:rsidRPr="002A77CC" w:rsidRDefault="00B16CB0" w:rsidP="00B16CB0">
            <w:pPr>
              <w:jc w:val="center"/>
            </w:pPr>
            <w:r w:rsidRPr="002A77CC">
              <w:t>3</w:t>
            </w:r>
          </w:p>
        </w:tc>
        <w:sdt>
          <w:sdtPr>
            <w:rPr>
              <w:rFonts w:asciiTheme="minorEastAsia" w:hAnsiTheme="minorEastAsia"/>
            </w:rPr>
            <w:id w:val="-839466815"/>
            <w:showingPlcHdr/>
          </w:sdtPr>
          <w:sdtEndPr/>
          <w:sdtContent>
            <w:tc>
              <w:tcPr>
                <w:tcW w:w="1133" w:type="dxa"/>
                <w:vAlign w:val="center"/>
              </w:tcPr>
              <w:p w14:paraId="60F9CDDE" w14:textId="77777777" w:rsidR="00B16CB0" w:rsidRPr="002A77CC" w:rsidRDefault="00B16CB0" w:rsidP="00B16CB0">
                <w:pPr>
                  <w:jc w:val="center"/>
                </w:pPr>
                <w:r w:rsidRPr="002A77CC">
                  <w:rPr>
                    <w:rStyle w:val="aff3"/>
                    <w:rFonts w:hint="eastAsia"/>
                    <w:color w:val="auto"/>
                  </w:rPr>
                  <w:t>得分</w:t>
                </w:r>
              </w:p>
            </w:tc>
          </w:sdtContent>
        </w:sdt>
      </w:tr>
    </w:tbl>
    <w:p w14:paraId="5B13B6F0" w14:textId="77777777" w:rsidR="00B16CB0" w:rsidRPr="002A77CC" w:rsidRDefault="00B16CB0" w:rsidP="00B16CB0"/>
    <w:p w14:paraId="1E5DF579"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p w14:paraId="159EE618" w14:textId="77777777" w:rsidR="00B16CB0" w:rsidRPr="002A77CC" w:rsidRDefault="005D3734" w:rsidP="00B16CB0">
      <w:sdt>
        <w:sdtPr>
          <w:rPr>
            <w:rFonts w:hint="eastAsia"/>
          </w:rPr>
          <w:id w:val="-1134476762"/>
        </w:sdtPr>
        <w:sdtEndPr/>
        <w:sdtContent>
          <w:r w:rsidR="00B16CB0" w:rsidRPr="002A77CC">
            <w:rPr>
              <w:rFonts w:ascii="MS Gothic" w:eastAsia="MS Gothic" w:hAnsi="MS Gothic" w:hint="eastAsia"/>
            </w:rPr>
            <w:t>☐</w:t>
          </w:r>
        </w:sdtContent>
      </w:sdt>
      <w:r w:rsidR="00F15C1E">
        <w:rPr>
          <w:rFonts w:hint="eastAsia"/>
        </w:rPr>
        <w:t>住宅建筑</w:t>
      </w:r>
    </w:p>
    <w:p w14:paraId="0BEDF6F8" w14:textId="77777777" w:rsidR="00B16CB0" w:rsidRPr="002A77CC" w:rsidRDefault="00B16CB0" w:rsidP="00B16CB0">
      <w:r w:rsidRPr="002A77CC">
        <w:rPr>
          <w:rFonts w:hint="eastAsia"/>
        </w:rPr>
        <w:t>相邻建筑为</w:t>
      </w:r>
      <w:sdt>
        <w:sdtPr>
          <w:rPr>
            <w:rFonts w:hint="eastAsia"/>
            <w:u w:val="single"/>
          </w:rPr>
          <w:id w:val="1418438223"/>
          <w:showingPlcHdr/>
        </w:sdtPr>
        <w:sdtEndPr/>
        <w:sdtContent>
          <w:r w:rsidRPr="002A77CC">
            <w:rPr>
              <w:rStyle w:val="aff3"/>
              <w:rFonts w:hint="eastAsia"/>
              <w:color w:val="auto"/>
            </w:rPr>
            <w:t>单击输入</w:t>
          </w:r>
        </w:sdtContent>
      </w:sdt>
      <w:r w:rsidRPr="002A77CC">
        <w:rPr>
          <w:rFonts w:hint="eastAsia"/>
        </w:rPr>
        <w:t>，与相邻建筑的水平视线距离</w:t>
      </w:r>
      <w:sdt>
        <w:sdtPr>
          <w:rPr>
            <w:rFonts w:hint="eastAsia"/>
            <w:u w:val="single"/>
          </w:rPr>
          <w:id w:val="-683127096"/>
          <w:showingPlcHdr/>
        </w:sdtPr>
        <w:sdtEndPr/>
        <w:sdtContent>
          <w:r w:rsidRPr="002A77CC">
            <w:rPr>
              <w:rStyle w:val="aff3"/>
              <w:rFonts w:hint="eastAsia"/>
              <w:color w:val="auto"/>
            </w:rPr>
            <w:t>单击输入</w:t>
          </w:r>
        </w:sdtContent>
      </w:sdt>
      <w:r w:rsidRPr="002A77CC">
        <w:rPr>
          <w:rFonts w:hint="eastAsia"/>
        </w:rPr>
        <w:t>m</w:t>
      </w:r>
      <w:r w:rsidRPr="002A77CC">
        <w:rPr>
          <w:rFonts w:hint="eastAsia"/>
        </w:rPr>
        <w:t>，如不超过</w:t>
      </w:r>
      <w:r w:rsidRPr="002A77CC">
        <w:rPr>
          <w:rFonts w:hint="eastAsia"/>
        </w:rPr>
        <w:t>18m</w:t>
      </w:r>
      <w:r w:rsidRPr="002A77CC">
        <w:rPr>
          <w:rFonts w:hint="eastAsia"/>
        </w:rPr>
        <w:t>是否至少有一面外墙无窗户：</w:t>
      </w:r>
      <w:sdt>
        <w:sdtPr>
          <w:rPr>
            <w:rFonts w:hint="eastAsia"/>
          </w:rPr>
          <w:id w:val="-1400054539"/>
        </w:sdtPr>
        <w:sdtEndPr/>
        <w:sdtContent>
          <w:r w:rsidRPr="002A77CC">
            <w:rPr>
              <w:rFonts w:ascii="MS Gothic" w:eastAsia="MS Gothic" w:hAnsi="MS Gothic" w:hint="eastAsia"/>
            </w:rPr>
            <w:t>☐</w:t>
          </w:r>
        </w:sdtContent>
      </w:sdt>
      <w:r w:rsidRPr="002A77CC">
        <w:rPr>
          <w:rFonts w:hint="eastAsia"/>
        </w:rPr>
        <w:t>是</w:t>
      </w:r>
      <w:sdt>
        <w:sdtPr>
          <w:rPr>
            <w:rFonts w:hint="eastAsia"/>
          </w:rPr>
          <w:id w:val="-1138716622"/>
        </w:sdtPr>
        <w:sdtEndPr/>
        <w:sdtContent>
          <w:r w:rsidRPr="002A77CC">
            <w:rPr>
              <w:rFonts w:ascii="MS Gothic" w:eastAsia="MS Gothic" w:hAnsi="MS Gothic" w:hint="eastAsia"/>
            </w:rPr>
            <w:t>☐</w:t>
          </w:r>
        </w:sdtContent>
      </w:sdt>
      <w:r w:rsidRPr="002A77CC">
        <w:rPr>
          <w:rFonts w:hint="eastAsia"/>
        </w:rPr>
        <w:t>否</w:t>
      </w:r>
    </w:p>
    <w:p w14:paraId="4328502D" w14:textId="77777777" w:rsidR="00B16CB0" w:rsidRPr="002A77CC" w:rsidRDefault="005D3734" w:rsidP="00B16CB0">
      <w:sdt>
        <w:sdtPr>
          <w:rPr>
            <w:rFonts w:hint="eastAsia"/>
          </w:rPr>
          <w:id w:val="1056516902"/>
        </w:sdtPr>
        <w:sdtEndPr/>
        <w:sdtContent>
          <w:r w:rsidR="00B16CB0" w:rsidRPr="002A77CC">
            <w:rPr>
              <w:rFonts w:ascii="MS Gothic" w:eastAsia="MS Gothic" w:hAnsi="MS Gothic" w:hint="eastAsia"/>
            </w:rPr>
            <w:t>☐</w:t>
          </w:r>
        </w:sdtContent>
      </w:sdt>
      <w:r w:rsidR="00B16CB0" w:rsidRPr="002A77CC">
        <w:rPr>
          <w:rFonts w:hint="eastAsia"/>
        </w:rPr>
        <w:t>公共建筑</w:t>
      </w:r>
    </w:p>
    <w:p w14:paraId="7C989E25" w14:textId="77777777" w:rsidR="00B16CB0" w:rsidRPr="002A77CC" w:rsidRDefault="00B16CB0" w:rsidP="00B16CB0">
      <w:r w:rsidRPr="002A77CC">
        <w:rPr>
          <w:rFonts w:hint="eastAsia"/>
        </w:rPr>
        <w:t>最不利楼层的主要功能房间（除走廊、核心筒、卫生间、电梯间等特殊功能房间外），是否出现无法看到室外自然环境或存在构筑物或周边建筑物造成明显视线干扰的情况：</w:t>
      </w:r>
      <w:sdt>
        <w:sdtPr>
          <w:rPr>
            <w:rFonts w:hint="eastAsia"/>
          </w:rPr>
          <w:id w:val="-1354107952"/>
        </w:sdtPr>
        <w:sdtEndPr/>
        <w:sdtContent>
          <w:r w:rsidRPr="002A77CC">
            <w:rPr>
              <w:rFonts w:ascii="MS Gothic" w:eastAsia="MS Gothic" w:hAnsi="MS Gothic" w:hint="eastAsia"/>
            </w:rPr>
            <w:t>☐</w:t>
          </w:r>
        </w:sdtContent>
      </w:sdt>
      <w:r w:rsidRPr="002A77CC">
        <w:rPr>
          <w:rFonts w:hint="eastAsia"/>
        </w:rPr>
        <w:t>是（位置</w:t>
      </w:r>
      <w:sdt>
        <w:sdtPr>
          <w:rPr>
            <w:rFonts w:hint="eastAsia"/>
            <w:u w:val="single"/>
          </w:rPr>
          <w:id w:val="-816336262"/>
          <w:showingPlcHdr/>
        </w:sdtPr>
        <w:sdtEndPr/>
        <w:sdtContent>
          <w:r w:rsidRPr="002A77CC">
            <w:rPr>
              <w:rStyle w:val="aff3"/>
              <w:rFonts w:hint="eastAsia"/>
              <w:color w:val="auto"/>
            </w:rPr>
            <w:t>单击输入</w:t>
          </w:r>
        </w:sdtContent>
      </w:sdt>
      <w:r w:rsidRPr="002A77CC">
        <w:rPr>
          <w:rFonts w:hint="eastAsia"/>
        </w:rPr>
        <w:t>）</w:t>
      </w:r>
      <w:sdt>
        <w:sdtPr>
          <w:rPr>
            <w:rFonts w:hint="eastAsia"/>
          </w:rPr>
          <w:id w:val="-821273017"/>
        </w:sdtPr>
        <w:sdtEndPr/>
        <w:sdtContent>
          <w:r w:rsidRPr="002A77CC">
            <w:rPr>
              <w:rFonts w:ascii="MS Gothic" w:eastAsia="MS Gothic" w:hAnsi="MS Gothic" w:hint="eastAsia"/>
            </w:rPr>
            <w:t>☐</w:t>
          </w:r>
        </w:sdtContent>
      </w:sdt>
      <w:r w:rsidRPr="002A77CC">
        <w:rPr>
          <w:rFonts w:hint="eastAsia"/>
        </w:rPr>
        <w:t>否</w:t>
      </w:r>
    </w:p>
    <w:p w14:paraId="05F7DC71" w14:textId="77777777" w:rsidR="00B16CB0" w:rsidRPr="002A77CC" w:rsidRDefault="00B16CB0" w:rsidP="00B16CB0"/>
    <w:p w14:paraId="10D09D37"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2E2C095E" w14:textId="77777777" w:rsidR="00B16CB0" w:rsidRPr="002A77CC" w:rsidRDefault="00B16CB0" w:rsidP="00B16CB0">
      <w:pPr>
        <w:rPr>
          <w:b/>
          <w:bCs/>
          <w:lang w:val="zh-CN"/>
        </w:rPr>
      </w:pPr>
      <w:r w:rsidRPr="002A77CC">
        <w:rPr>
          <w:rFonts w:hint="eastAsia"/>
          <w:b/>
          <w:bCs/>
          <w:lang w:val="zh-CN"/>
        </w:rPr>
        <w:t>建议提交清单及要求：</w:t>
      </w:r>
    </w:p>
    <w:p w14:paraId="6A703270" w14:textId="77777777" w:rsidR="00B16CB0" w:rsidRPr="002A77CC" w:rsidRDefault="00B16CB0" w:rsidP="007106AD">
      <w:pPr>
        <w:pStyle w:val="af7"/>
        <w:widowControl/>
        <w:numPr>
          <w:ilvl w:val="0"/>
          <w:numId w:val="79"/>
        </w:numPr>
        <w:spacing w:line="288" w:lineRule="auto"/>
        <w:ind w:firstLineChars="0"/>
        <w:contextualSpacing/>
        <w:jc w:val="left"/>
        <w:rPr>
          <w:kern w:val="0"/>
        </w:rPr>
      </w:pPr>
      <w:r w:rsidRPr="002A77CC">
        <w:rPr>
          <w:rFonts w:hint="eastAsia"/>
          <w:kern w:val="0"/>
        </w:rPr>
        <w:t>对于</w:t>
      </w:r>
      <w:r w:rsidR="00F15C1E">
        <w:rPr>
          <w:rFonts w:hint="eastAsia"/>
          <w:kern w:val="0"/>
        </w:rPr>
        <w:t>住宅建筑</w:t>
      </w:r>
      <w:r w:rsidRPr="002A77CC">
        <w:rPr>
          <w:rFonts w:hint="eastAsia"/>
          <w:kern w:val="0"/>
        </w:rPr>
        <w:t>：</w:t>
      </w:r>
    </w:p>
    <w:p w14:paraId="6D4BE3FA" w14:textId="1F471A9F" w:rsidR="00B16CB0" w:rsidRPr="002A77CC" w:rsidRDefault="00B16CB0" w:rsidP="00B16CB0">
      <w:pPr>
        <w:rPr>
          <w:kern w:val="0"/>
        </w:rPr>
      </w:pPr>
      <w:r w:rsidRPr="002A77CC">
        <w:rPr>
          <w:rFonts w:hint="eastAsia"/>
          <w:kern w:val="0"/>
        </w:rPr>
        <w:t>1</w:t>
      </w:r>
      <w:r w:rsidRPr="002A77CC">
        <w:rPr>
          <w:rFonts w:hint="eastAsia"/>
          <w:kern w:val="0"/>
        </w:rPr>
        <w:t>、建筑总平面图：应体现项目场地内建筑布局、体型和相对位置，并标明住宅楼之间的水平视线距离；</w:t>
      </w:r>
    </w:p>
    <w:p w14:paraId="1375E03D" w14:textId="77777777" w:rsidR="00B16CB0" w:rsidRPr="002A77CC" w:rsidRDefault="00B16CB0" w:rsidP="00B16CB0">
      <w:pPr>
        <w:rPr>
          <w:kern w:val="0"/>
        </w:rPr>
      </w:pPr>
      <w:r w:rsidRPr="002A77CC">
        <w:rPr>
          <w:rFonts w:hint="eastAsia"/>
          <w:kern w:val="0"/>
        </w:rPr>
        <w:t>2</w:t>
      </w:r>
      <w:r w:rsidRPr="002A77CC">
        <w:rPr>
          <w:rFonts w:hint="eastAsia"/>
          <w:kern w:val="0"/>
        </w:rPr>
        <w:t>、建筑立面图：应明确建筑外立面窗户的设置情况。</w:t>
      </w:r>
    </w:p>
    <w:p w14:paraId="2C2845B9" w14:textId="77777777" w:rsidR="00B16CB0" w:rsidRPr="002A77CC" w:rsidRDefault="00B16CB0" w:rsidP="007106AD">
      <w:pPr>
        <w:pStyle w:val="af7"/>
        <w:widowControl/>
        <w:numPr>
          <w:ilvl w:val="0"/>
          <w:numId w:val="79"/>
        </w:numPr>
        <w:spacing w:line="288" w:lineRule="auto"/>
        <w:ind w:firstLineChars="0"/>
        <w:contextualSpacing/>
        <w:jc w:val="left"/>
        <w:rPr>
          <w:kern w:val="0"/>
        </w:rPr>
      </w:pPr>
      <w:r w:rsidRPr="002A77CC">
        <w:rPr>
          <w:rFonts w:hint="eastAsia"/>
          <w:kern w:val="0"/>
        </w:rPr>
        <w:t>对于公共建筑：</w:t>
      </w:r>
    </w:p>
    <w:p w14:paraId="2007A193" w14:textId="77777777" w:rsidR="00B16CB0" w:rsidRPr="002A77CC" w:rsidRDefault="00B16CB0" w:rsidP="00B16CB0">
      <w:pPr>
        <w:rPr>
          <w:kern w:val="0"/>
        </w:rPr>
      </w:pPr>
      <w:r w:rsidRPr="002A77CC">
        <w:rPr>
          <w:rFonts w:hint="eastAsia"/>
          <w:kern w:val="0"/>
        </w:rPr>
        <w:t>1</w:t>
      </w:r>
      <w:r w:rsidRPr="002A77CC">
        <w:rPr>
          <w:rFonts w:hint="eastAsia"/>
          <w:kern w:val="0"/>
        </w:rPr>
        <w:t>、规划图纸和总平面图、建筑平立面图：应包括建筑功能空间布局、门窗位置和门窗表等信息，建筑平面图中体现主要功能房间的位置、门窗等开口位置；</w:t>
      </w:r>
    </w:p>
    <w:p w14:paraId="5FCE564C" w14:textId="05D507A1" w:rsidR="00B16CB0" w:rsidRPr="002A77CC" w:rsidRDefault="00B16CB0" w:rsidP="00B16CB0">
      <w:pPr>
        <w:rPr>
          <w:kern w:val="0"/>
        </w:rPr>
      </w:pPr>
      <w:r w:rsidRPr="002A77CC">
        <w:rPr>
          <w:rFonts w:hint="eastAsia"/>
          <w:kern w:val="0"/>
        </w:rPr>
        <w:t>2</w:t>
      </w:r>
      <w:r w:rsidRPr="002A77CC">
        <w:rPr>
          <w:rFonts w:hint="eastAsia"/>
          <w:kern w:val="0"/>
        </w:rPr>
        <w:t>、户外视野分析报告：结合规划和总平面图，以及建筑功能空间布局，分析主要功能空间是否出现无法看到室外自然环境的情况，以及存在构筑物或周边建筑造成视线干扰的情况。</w:t>
      </w:r>
    </w:p>
    <w:p w14:paraId="09D18FE8" w14:textId="77777777" w:rsidR="00B16CB0" w:rsidRPr="002A77CC" w:rsidRDefault="00B16CB0" w:rsidP="00B16CB0">
      <w:pPr>
        <w:ind w:left="210" w:hangingChars="100" w:hanging="210"/>
      </w:pPr>
    </w:p>
    <w:p w14:paraId="478A7925"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57E10433" w14:textId="77777777" w:rsidTr="002A77CC">
        <w:trPr>
          <w:trHeight w:val="1408"/>
          <w:jc w:val="center"/>
        </w:trPr>
        <w:sdt>
          <w:sdtPr>
            <w:id w:val="-326748887"/>
            <w:showingPlcHdr/>
          </w:sdtPr>
          <w:sdtEndPr/>
          <w:sdtContent>
            <w:tc>
              <w:tcPr>
                <w:tcW w:w="8557" w:type="dxa"/>
              </w:tcPr>
              <w:p w14:paraId="26564D52" w14:textId="77777777" w:rsidR="00B16CB0" w:rsidRPr="002A77CC" w:rsidRDefault="00B16CB0" w:rsidP="00B16CB0">
                <w:r w:rsidRPr="002A77CC">
                  <w:rPr>
                    <w:rStyle w:val="aff3"/>
                    <w:rFonts w:hint="eastAsia"/>
                    <w:color w:val="auto"/>
                  </w:rPr>
                  <w:t>单击此处输入文字。</w:t>
                </w:r>
              </w:p>
            </w:tc>
          </w:sdtContent>
        </w:sdt>
      </w:tr>
    </w:tbl>
    <w:p w14:paraId="6E6B0851" w14:textId="77777777" w:rsidR="00B16CB0" w:rsidRPr="002A77CC" w:rsidRDefault="00B16CB0" w:rsidP="00B16CB0">
      <w:pPr>
        <w:rPr>
          <w:rFonts w:ascii="Cambria" w:hAnsi="Cambria" w:cs="黑体"/>
          <w:szCs w:val="28"/>
        </w:rPr>
      </w:pPr>
      <w:r w:rsidRPr="002A77CC">
        <w:rPr>
          <w:rFonts w:hint="eastAsia"/>
        </w:rPr>
        <w:br w:type="page"/>
      </w:r>
    </w:p>
    <w:p w14:paraId="1B2B0BEE" w14:textId="77777777" w:rsidR="00B16CB0" w:rsidRPr="002A77CC" w:rsidRDefault="00B16CB0" w:rsidP="002A77CC">
      <w:pPr>
        <w:pStyle w:val="3"/>
      </w:pPr>
      <w:r w:rsidRPr="002A77CC">
        <w:lastRenderedPageBreak/>
        <w:t xml:space="preserve">8.2.6 </w:t>
      </w:r>
      <w:r w:rsidRPr="002A77CC">
        <w:rPr>
          <w:rFonts w:hint="eastAsia"/>
        </w:rPr>
        <w:t>主要功能房间的采光系数满足现行国家标准《建筑采光设计标准》</w:t>
      </w:r>
      <w:r w:rsidRPr="002A77CC">
        <w:t>GB50033</w:t>
      </w:r>
      <w:r w:rsidRPr="002A77CC">
        <w:rPr>
          <w:rFonts w:hint="eastAsia"/>
        </w:rPr>
        <w:t>的要求。（</w:t>
      </w:r>
      <w:r w:rsidRPr="002A77CC">
        <w:t>8</w:t>
      </w:r>
      <w:r w:rsidRPr="002A77CC">
        <w:rPr>
          <w:rFonts w:hint="eastAsia"/>
        </w:rPr>
        <w:t>分）</w:t>
      </w:r>
    </w:p>
    <w:p w14:paraId="1C44E873" w14:textId="77777777" w:rsidR="00B16CB0" w:rsidRPr="002A77CC" w:rsidRDefault="00B16CB0" w:rsidP="00B16CB0"/>
    <w:p w14:paraId="1A9641E5"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2"/>
        <w:gridCol w:w="1984"/>
        <w:gridCol w:w="2838"/>
        <w:gridCol w:w="1136"/>
        <w:gridCol w:w="1271"/>
      </w:tblGrid>
      <w:tr w:rsidR="00B16CB0" w:rsidRPr="002A77CC" w14:paraId="02E7F4E6" w14:textId="77777777" w:rsidTr="00B16CB0">
        <w:trPr>
          <w:trHeight w:val="284"/>
          <w:jc w:val="center"/>
        </w:trPr>
        <w:tc>
          <w:tcPr>
            <w:tcW w:w="368" w:type="pct"/>
            <w:vAlign w:val="center"/>
          </w:tcPr>
          <w:p w14:paraId="116AB7ED" w14:textId="77777777" w:rsidR="00B16CB0" w:rsidRPr="002A77CC" w:rsidRDefault="00B16CB0" w:rsidP="00B16CB0">
            <w:pPr>
              <w:jc w:val="center"/>
            </w:pPr>
            <w:r w:rsidRPr="002A77CC">
              <w:rPr>
                <w:rFonts w:hint="eastAsia"/>
              </w:rPr>
              <w:t>类型</w:t>
            </w:r>
          </w:p>
        </w:tc>
        <w:tc>
          <w:tcPr>
            <w:tcW w:w="3384" w:type="pct"/>
            <w:gridSpan w:val="3"/>
            <w:vAlign w:val="center"/>
          </w:tcPr>
          <w:p w14:paraId="461EA862" w14:textId="77777777" w:rsidR="00B16CB0" w:rsidRPr="002A77CC" w:rsidRDefault="00B16CB0" w:rsidP="00B16CB0">
            <w:pPr>
              <w:jc w:val="center"/>
            </w:pPr>
            <w:r w:rsidRPr="002A77CC">
              <w:rPr>
                <w:rFonts w:hint="eastAsia"/>
              </w:rPr>
              <w:t>评价内容</w:t>
            </w:r>
          </w:p>
        </w:tc>
        <w:tc>
          <w:tcPr>
            <w:tcW w:w="589" w:type="pct"/>
            <w:vAlign w:val="center"/>
          </w:tcPr>
          <w:p w14:paraId="212E94AA" w14:textId="77777777" w:rsidR="00B16CB0" w:rsidRPr="002A77CC" w:rsidRDefault="00B16CB0" w:rsidP="00B16CB0">
            <w:pPr>
              <w:jc w:val="center"/>
            </w:pPr>
            <w:r w:rsidRPr="002A77CC">
              <w:rPr>
                <w:rFonts w:hint="eastAsia"/>
              </w:rPr>
              <w:t>评价分值</w:t>
            </w:r>
          </w:p>
        </w:tc>
        <w:tc>
          <w:tcPr>
            <w:tcW w:w="659" w:type="pct"/>
            <w:vAlign w:val="center"/>
          </w:tcPr>
          <w:p w14:paraId="130A082A" w14:textId="77777777" w:rsidR="00B16CB0" w:rsidRPr="002A77CC" w:rsidRDefault="00B16CB0" w:rsidP="00B16CB0">
            <w:pPr>
              <w:jc w:val="center"/>
            </w:pPr>
            <w:r w:rsidRPr="002A77CC">
              <w:rPr>
                <w:rFonts w:hint="eastAsia"/>
              </w:rPr>
              <w:t>自评得分</w:t>
            </w:r>
          </w:p>
        </w:tc>
      </w:tr>
      <w:tr w:rsidR="00B16CB0" w:rsidRPr="002A77CC" w14:paraId="6CE57977" w14:textId="77777777" w:rsidTr="00B16CB0">
        <w:trPr>
          <w:trHeight w:val="463"/>
          <w:jc w:val="center"/>
        </w:trPr>
        <w:tc>
          <w:tcPr>
            <w:tcW w:w="368" w:type="pct"/>
            <w:vMerge w:val="restart"/>
            <w:vAlign w:val="center"/>
          </w:tcPr>
          <w:p w14:paraId="17AAD387" w14:textId="77777777" w:rsidR="00B16CB0" w:rsidRPr="002A77CC" w:rsidRDefault="005D3734" w:rsidP="00B16CB0">
            <w:pPr>
              <w:jc w:val="center"/>
            </w:pPr>
            <w:sdt>
              <w:sdtPr>
                <w:rPr>
                  <w:rFonts w:hint="eastAsia"/>
                </w:rPr>
                <w:id w:val="-1758657036"/>
              </w:sdtPr>
              <w:sdtEndPr/>
              <w:sdtContent>
                <w:r w:rsidR="00B16CB0" w:rsidRPr="002A77CC">
                  <w:rPr>
                    <w:rFonts w:ascii="MS Gothic" w:eastAsia="MS Gothic" w:hAnsi="MS Gothic" w:hint="eastAsia"/>
                  </w:rPr>
                  <w:t>☐</w:t>
                </w:r>
              </w:sdtContent>
            </w:sdt>
          </w:p>
          <w:p w14:paraId="0F81AFD3" w14:textId="77777777" w:rsidR="00B16CB0" w:rsidRPr="002A77CC" w:rsidRDefault="00F15C1E" w:rsidP="00B16CB0">
            <w:pPr>
              <w:jc w:val="center"/>
            </w:pPr>
            <w:r>
              <w:rPr>
                <w:rFonts w:hint="eastAsia"/>
              </w:rPr>
              <w:t>住宅建筑</w:t>
            </w:r>
          </w:p>
        </w:tc>
        <w:tc>
          <w:tcPr>
            <w:tcW w:w="883" w:type="pct"/>
            <w:vMerge w:val="restart"/>
            <w:vAlign w:val="center"/>
          </w:tcPr>
          <w:p w14:paraId="7D42EA98" w14:textId="77777777" w:rsidR="00B16CB0" w:rsidRPr="002A77CC" w:rsidRDefault="00B16CB0" w:rsidP="00B16CB0">
            <w:r w:rsidRPr="002A77CC">
              <w:rPr>
                <w:rFonts w:hint="eastAsia"/>
              </w:rPr>
              <w:t>统计窗地面积比</w:t>
            </w:r>
          </w:p>
        </w:tc>
        <w:tc>
          <w:tcPr>
            <w:tcW w:w="2501" w:type="pct"/>
            <w:gridSpan w:val="2"/>
            <w:vAlign w:val="center"/>
          </w:tcPr>
          <w:p w14:paraId="0B2ECB39" w14:textId="77777777" w:rsidR="00B16CB0" w:rsidRPr="002A77CC" w:rsidRDefault="00B16CB0" w:rsidP="00B16CB0">
            <w:r w:rsidRPr="002A77CC">
              <w:rPr>
                <w:rFonts w:hint="eastAsia"/>
              </w:rPr>
              <w:t>卧室、起居室的窗地面积比达到</w:t>
            </w:r>
            <w:r w:rsidRPr="002A77CC">
              <w:rPr>
                <w:rFonts w:cs="TimesNewRomanPSMT" w:hint="eastAsia"/>
              </w:rPr>
              <w:t>1</w:t>
            </w:r>
            <w:r w:rsidRPr="002A77CC">
              <w:rPr>
                <w:rFonts w:cs="TimesNewRomanPSMT"/>
              </w:rPr>
              <w:t>/6*1.1</w:t>
            </w:r>
          </w:p>
        </w:tc>
        <w:tc>
          <w:tcPr>
            <w:tcW w:w="589" w:type="pct"/>
            <w:vAlign w:val="center"/>
          </w:tcPr>
          <w:p w14:paraId="1D3702E1" w14:textId="77777777" w:rsidR="00B16CB0" w:rsidRPr="002A77CC" w:rsidRDefault="00B16CB0" w:rsidP="00B16CB0">
            <w:pPr>
              <w:jc w:val="center"/>
            </w:pPr>
            <w:r w:rsidRPr="002A77CC">
              <w:t>6</w:t>
            </w:r>
          </w:p>
        </w:tc>
        <w:sdt>
          <w:sdtPr>
            <w:rPr>
              <w:rFonts w:asciiTheme="minorEastAsia" w:hAnsiTheme="minorEastAsia"/>
            </w:rPr>
            <w:id w:val="2123191497"/>
            <w:showingPlcHdr/>
          </w:sdtPr>
          <w:sdtEndPr/>
          <w:sdtContent>
            <w:tc>
              <w:tcPr>
                <w:tcW w:w="659" w:type="pct"/>
                <w:vMerge w:val="restart"/>
                <w:vAlign w:val="center"/>
              </w:tcPr>
              <w:p w14:paraId="62763BEA"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252ADF9F" w14:textId="77777777" w:rsidTr="00B16CB0">
        <w:trPr>
          <w:trHeight w:val="463"/>
          <w:jc w:val="center"/>
        </w:trPr>
        <w:tc>
          <w:tcPr>
            <w:tcW w:w="368" w:type="pct"/>
            <w:vMerge/>
            <w:vAlign w:val="center"/>
          </w:tcPr>
          <w:p w14:paraId="3A71B4EE" w14:textId="77777777" w:rsidR="00B16CB0" w:rsidRPr="002A77CC" w:rsidRDefault="00B16CB0" w:rsidP="00B16CB0">
            <w:pPr>
              <w:jc w:val="center"/>
            </w:pPr>
          </w:p>
        </w:tc>
        <w:tc>
          <w:tcPr>
            <w:tcW w:w="883" w:type="pct"/>
            <w:vMerge/>
            <w:vAlign w:val="center"/>
          </w:tcPr>
          <w:p w14:paraId="3736DB1D" w14:textId="77777777" w:rsidR="00B16CB0" w:rsidRPr="002A77CC" w:rsidRDefault="00B16CB0" w:rsidP="00B16CB0"/>
        </w:tc>
        <w:tc>
          <w:tcPr>
            <w:tcW w:w="2501" w:type="pct"/>
            <w:gridSpan w:val="2"/>
            <w:vAlign w:val="center"/>
          </w:tcPr>
          <w:p w14:paraId="4E80BA68" w14:textId="77777777" w:rsidR="00B16CB0" w:rsidRPr="002A77CC" w:rsidRDefault="00B16CB0" w:rsidP="00B16CB0">
            <w:r w:rsidRPr="002A77CC">
              <w:rPr>
                <w:rFonts w:hint="eastAsia"/>
              </w:rPr>
              <w:t>卧室、起居室的窗地面积比达到</w:t>
            </w:r>
            <w:r w:rsidRPr="002A77CC">
              <w:rPr>
                <w:rFonts w:cs="TimesNewRomanPSMT" w:hint="eastAsia"/>
              </w:rPr>
              <w:t>1</w:t>
            </w:r>
            <w:r w:rsidRPr="002A77CC">
              <w:rPr>
                <w:rFonts w:cs="TimesNewRomanPSMT"/>
              </w:rPr>
              <w:t>/5*1.1</w:t>
            </w:r>
          </w:p>
        </w:tc>
        <w:tc>
          <w:tcPr>
            <w:tcW w:w="589" w:type="pct"/>
            <w:vAlign w:val="center"/>
          </w:tcPr>
          <w:p w14:paraId="3B7BFD93" w14:textId="77777777" w:rsidR="00B16CB0" w:rsidRPr="002A77CC" w:rsidRDefault="00B16CB0" w:rsidP="00B16CB0">
            <w:pPr>
              <w:jc w:val="center"/>
            </w:pPr>
            <w:r w:rsidRPr="002A77CC">
              <w:rPr>
                <w:rFonts w:hint="eastAsia"/>
              </w:rPr>
              <w:t>8</w:t>
            </w:r>
          </w:p>
        </w:tc>
        <w:tc>
          <w:tcPr>
            <w:tcW w:w="659" w:type="pct"/>
            <w:vMerge/>
            <w:vAlign w:val="center"/>
          </w:tcPr>
          <w:p w14:paraId="1EBBC96B" w14:textId="77777777" w:rsidR="00B16CB0" w:rsidRPr="002A77CC" w:rsidRDefault="00B16CB0" w:rsidP="00B16CB0">
            <w:pPr>
              <w:jc w:val="center"/>
              <w:rPr>
                <w:rFonts w:asciiTheme="minorEastAsia" w:hAnsiTheme="minorEastAsia"/>
              </w:rPr>
            </w:pPr>
          </w:p>
        </w:tc>
      </w:tr>
      <w:tr w:rsidR="00B16CB0" w:rsidRPr="002A77CC" w14:paraId="2960C88B" w14:textId="77777777" w:rsidTr="00B16CB0">
        <w:trPr>
          <w:trHeight w:val="463"/>
          <w:jc w:val="center"/>
        </w:trPr>
        <w:tc>
          <w:tcPr>
            <w:tcW w:w="368" w:type="pct"/>
            <w:vMerge/>
            <w:vAlign w:val="center"/>
          </w:tcPr>
          <w:p w14:paraId="78D190C1" w14:textId="77777777" w:rsidR="00B16CB0" w:rsidRPr="002A77CC" w:rsidRDefault="00B16CB0" w:rsidP="00B16CB0">
            <w:pPr>
              <w:jc w:val="center"/>
            </w:pPr>
          </w:p>
        </w:tc>
        <w:tc>
          <w:tcPr>
            <w:tcW w:w="883" w:type="pct"/>
            <w:vMerge w:val="restart"/>
            <w:vAlign w:val="center"/>
          </w:tcPr>
          <w:p w14:paraId="1AAB2C95" w14:textId="77777777" w:rsidR="00B16CB0" w:rsidRPr="002A77CC" w:rsidRDefault="00B16CB0" w:rsidP="00B16CB0">
            <w:r w:rsidRPr="002A77CC">
              <w:rPr>
                <w:rFonts w:hint="eastAsia"/>
              </w:rPr>
              <w:t>计算机模拟法</w:t>
            </w:r>
          </w:p>
        </w:tc>
        <w:tc>
          <w:tcPr>
            <w:tcW w:w="2501" w:type="pct"/>
            <w:gridSpan w:val="2"/>
            <w:vAlign w:val="center"/>
          </w:tcPr>
          <w:p w14:paraId="33DA1C55" w14:textId="77777777" w:rsidR="00B16CB0" w:rsidRPr="002A77CC" w:rsidRDefault="00B16CB0" w:rsidP="00B16CB0">
            <w:r w:rsidRPr="002A77CC">
              <w:rPr>
                <w:rFonts w:hint="eastAsia"/>
              </w:rPr>
              <w:t>卧室、起居室的采光系数大于</w:t>
            </w:r>
            <w:r w:rsidRPr="002A77CC">
              <w:rPr>
                <w:rFonts w:hint="eastAsia"/>
              </w:rPr>
              <w:t>2.</w:t>
            </w:r>
            <w:r w:rsidRPr="002A77CC">
              <w:t>0</w:t>
            </w:r>
            <w:r w:rsidRPr="002A77CC">
              <w:rPr>
                <w:rFonts w:hint="eastAsia"/>
              </w:rPr>
              <w:t>%</w:t>
            </w:r>
            <w:r w:rsidRPr="002A77CC">
              <w:rPr>
                <w:rFonts w:cs="TimesNewRomanPSMT"/>
              </w:rPr>
              <w:t>*1.1</w:t>
            </w:r>
          </w:p>
        </w:tc>
        <w:tc>
          <w:tcPr>
            <w:tcW w:w="589" w:type="pct"/>
            <w:vAlign w:val="center"/>
          </w:tcPr>
          <w:p w14:paraId="517DB84D" w14:textId="77777777" w:rsidR="00B16CB0" w:rsidRPr="002A77CC" w:rsidRDefault="00B16CB0" w:rsidP="00B16CB0">
            <w:pPr>
              <w:jc w:val="center"/>
            </w:pPr>
            <w:r w:rsidRPr="002A77CC">
              <w:rPr>
                <w:rFonts w:hint="eastAsia"/>
              </w:rPr>
              <w:t>6</w:t>
            </w:r>
          </w:p>
        </w:tc>
        <w:tc>
          <w:tcPr>
            <w:tcW w:w="659" w:type="pct"/>
            <w:vMerge/>
            <w:vAlign w:val="center"/>
          </w:tcPr>
          <w:p w14:paraId="5F14507E" w14:textId="77777777" w:rsidR="00B16CB0" w:rsidRPr="002A77CC" w:rsidRDefault="00B16CB0" w:rsidP="00B16CB0">
            <w:pPr>
              <w:jc w:val="center"/>
              <w:rPr>
                <w:rFonts w:asciiTheme="minorEastAsia" w:hAnsiTheme="minorEastAsia"/>
              </w:rPr>
            </w:pPr>
          </w:p>
        </w:tc>
      </w:tr>
      <w:tr w:rsidR="00B16CB0" w:rsidRPr="002A77CC" w14:paraId="292EA266" w14:textId="77777777" w:rsidTr="00B16CB0">
        <w:trPr>
          <w:trHeight w:val="463"/>
          <w:jc w:val="center"/>
        </w:trPr>
        <w:tc>
          <w:tcPr>
            <w:tcW w:w="368" w:type="pct"/>
            <w:vMerge/>
            <w:vAlign w:val="center"/>
          </w:tcPr>
          <w:p w14:paraId="00FA3D03" w14:textId="77777777" w:rsidR="00B16CB0" w:rsidRPr="002A77CC" w:rsidRDefault="00B16CB0" w:rsidP="00B16CB0">
            <w:pPr>
              <w:jc w:val="center"/>
            </w:pPr>
          </w:p>
        </w:tc>
        <w:tc>
          <w:tcPr>
            <w:tcW w:w="883" w:type="pct"/>
            <w:vMerge/>
            <w:vAlign w:val="center"/>
          </w:tcPr>
          <w:p w14:paraId="1B035EA1" w14:textId="77777777" w:rsidR="00B16CB0" w:rsidRPr="002A77CC" w:rsidRDefault="00B16CB0" w:rsidP="00B16CB0"/>
        </w:tc>
        <w:tc>
          <w:tcPr>
            <w:tcW w:w="2501" w:type="pct"/>
            <w:gridSpan w:val="2"/>
            <w:vAlign w:val="center"/>
          </w:tcPr>
          <w:p w14:paraId="6B52055A" w14:textId="77777777" w:rsidR="00B16CB0" w:rsidRPr="002A77CC" w:rsidRDefault="00B16CB0" w:rsidP="00B16CB0">
            <w:r w:rsidRPr="002A77CC">
              <w:rPr>
                <w:rFonts w:hint="eastAsia"/>
              </w:rPr>
              <w:t>卧室、起居室的采光系数大于</w:t>
            </w:r>
            <w:r w:rsidRPr="002A77CC">
              <w:rPr>
                <w:rFonts w:hint="eastAsia"/>
              </w:rPr>
              <w:t>3.</w:t>
            </w:r>
            <w:r w:rsidRPr="002A77CC">
              <w:t>0</w:t>
            </w:r>
            <w:r w:rsidRPr="002A77CC">
              <w:rPr>
                <w:rFonts w:hint="eastAsia"/>
              </w:rPr>
              <w:t>%</w:t>
            </w:r>
            <w:r w:rsidRPr="002A77CC">
              <w:rPr>
                <w:rFonts w:cs="TimesNewRomanPSMT"/>
              </w:rPr>
              <w:t>*1.1</w:t>
            </w:r>
          </w:p>
        </w:tc>
        <w:tc>
          <w:tcPr>
            <w:tcW w:w="589" w:type="pct"/>
            <w:vAlign w:val="center"/>
          </w:tcPr>
          <w:p w14:paraId="44A4423F" w14:textId="77777777" w:rsidR="00B16CB0" w:rsidRPr="002A77CC" w:rsidRDefault="00B16CB0" w:rsidP="00B16CB0">
            <w:pPr>
              <w:jc w:val="center"/>
            </w:pPr>
            <w:r w:rsidRPr="002A77CC">
              <w:rPr>
                <w:rFonts w:hint="eastAsia"/>
              </w:rPr>
              <w:t>8</w:t>
            </w:r>
          </w:p>
        </w:tc>
        <w:tc>
          <w:tcPr>
            <w:tcW w:w="659" w:type="pct"/>
            <w:vMerge/>
            <w:vAlign w:val="center"/>
          </w:tcPr>
          <w:p w14:paraId="6C8E465F" w14:textId="77777777" w:rsidR="00B16CB0" w:rsidRPr="002A77CC" w:rsidRDefault="00B16CB0" w:rsidP="00B16CB0">
            <w:pPr>
              <w:jc w:val="center"/>
              <w:rPr>
                <w:rFonts w:asciiTheme="minorEastAsia" w:hAnsiTheme="minorEastAsia"/>
              </w:rPr>
            </w:pPr>
          </w:p>
        </w:tc>
      </w:tr>
      <w:tr w:rsidR="00B16CB0" w:rsidRPr="002A77CC" w14:paraId="29F53AF0" w14:textId="77777777" w:rsidTr="00B16CB0">
        <w:trPr>
          <w:trHeight w:val="284"/>
          <w:jc w:val="center"/>
        </w:trPr>
        <w:tc>
          <w:tcPr>
            <w:tcW w:w="368" w:type="pct"/>
            <w:vMerge w:val="restart"/>
            <w:vAlign w:val="center"/>
          </w:tcPr>
          <w:p w14:paraId="7D18EE81" w14:textId="77777777" w:rsidR="00B16CB0" w:rsidRPr="002A77CC" w:rsidRDefault="005D3734" w:rsidP="00B16CB0">
            <w:pPr>
              <w:jc w:val="center"/>
            </w:pPr>
            <w:sdt>
              <w:sdtPr>
                <w:rPr>
                  <w:rFonts w:hint="eastAsia"/>
                </w:rPr>
                <w:id w:val="1913581367"/>
              </w:sdtPr>
              <w:sdtEndPr/>
              <w:sdtContent>
                <w:r w:rsidR="00B16CB0" w:rsidRPr="002A77CC">
                  <w:rPr>
                    <w:rFonts w:ascii="MS Gothic" w:eastAsia="MS Gothic" w:hAnsi="MS Gothic" w:hint="eastAsia"/>
                  </w:rPr>
                  <w:t>☐</w:t>
                </w:r>
              </w:sdtContent>
            </w:sdt>
          </w:p>
          <w:p w14:paraId="4082C7B2" w14:textId="77777777" w:rsidR="00B16CB0" w:rsidRPr="002A77CC" w:rsidRDefault="00B16CB0" w:rsidP="00B16CB0">
            <w:pPr>
              <w:jc w:val="center"/>
            </w:pPr>
            <w:r w:rsidRPr="002A77CC">
              <w:rPr>
                <w:rFonts w:hint="eastAsia"/>
              </w:rPr>
              <w:t>公共建筑</w:t>
            </w:r>
          </w:p>
        </w:tc>
        <w:tc>
          <w:tcPr>
            <w:tcW w:w="1912" w:type="pct"/>
            <w:gridSpan w:val="2"/>
            <w:vMerge w:val="restart"/>
            <w:vAlign w:val="center"/>
          </w:tcPr>
          <w:p w14:paraId="7433C2D0" w14:textId="77777777" w:rsidR="00B16CB0" w:rsidRPr="002A77CC" w:rsidDel="00535DEC" w:rsidRDefault="00B16CB0" w:rsidP="00B16CB0">
            <w:r w:rsidRPr="002A77CC">
              <w:rPr>
                <w:rFonts w:hint="eastAsia"/>
              </w:rPr>
              <w:t>主要功能房间采光系数满足现行国家标准《建筑采光设计标准》</w:t>
            </w:r>
            <w:r w:rsidRPr="002A77CC">
              <w:rPr>
                <w:rFonts w:hint="eastAsia"/>
              </w:rPr>
              <w:t>GB50033</w:t>
            </w:r>
            <w:r w:rsidRPr="002A77CC">
              <w:rPr>
                <w:rFonts w:hint="eastAsia"/>
              </w:rPr>
              <w:t>要求的面积比例</w:t>
            </w:r>
            <w:r w:rsidRPr="002A77CC">
              <w:rPr>
                <w:rFonts w:hint="eastAsia"/>
                <w:i/>
              </w:rPr>
              <w:t>R</w:t>
            </w:r>
            <w:r w:rsidRPr="002A77CC">
              <w:rPr>
                <w:rFonts w:hint="eastAsia"/>
                <w:vertAlign w:val="subscript"/>
              </w:rPr>
              <w:t>A</w:t>
            </w:r>
          </w:p>
        </w:tc>
        <w:tc>
          <w:tcPr>
            <w:tcW w:w="1472" w:type="pct"/>
            <w:vAlign w:val="center"/>
          </w:tcPr>
          <w:p w14:paraId="00C5ACE3" w14:textId="77777777" w:rsidR="00B16CB0" w:rsidRPr="002A77CC" w:rsidRDefault="00B16CB0" w:rsidP="00B16CB0">
            <w:pPr>
              <w:jc w:val="center"/>
            </w:pPr>
            <w:r w:rsidRPr="002A77CC">
              <w:t>60%</w:t>
            </w:r>
            <w:r w:rsidRPr="002A77CC">
              <w:rPr>
                <w:rFonts w:hint="eastAsia"/>
              </w:rPr>
              <w:t>≤</w:t>
            </w:r>
            <w:r w:rsidRPr="002A77CC">
              <w:rPr>
                <w:rFonts w:hint="eastAsia"/>
                <w:i/>
              </w:rPr>
              <w:t>R</w:t>
            </w:r>
            <w:r w:rsidRPr="002A77CC">
              <w:rPr>
                <w:rFonts w:hint="eastAsia"/>
                <w:vertAlign w:val="subscript"/>
              </w:rPr>
              <w:t>A</w:t>
            </w:r>
            <w:r w:rsidRPr="002A77CC">
              <w:rPr>
                <w:rFonts w:hint="eastAsia"/>
              </w:rPr>
              <w:t>＜</w:t>
            </w:r>
            <w:r w:rsidRPr="002A77CC">
              <w:rPr>
                <w:rFonts w:hint="eastAsia"/>
              </w:rPr>
              <w:t>65%</w:t>
            </w:r>
          </w:p>
        </w:tc>
        <w:tc>
          <w:tcPr>
            <w:tcW w:w="589" w:type="pct"/>
            <w:vAlign w:val="center"/>
          </w:tcPr>
          <w:p w14:paraId="3A8635BD" w14:textId="77777777" w:rsidR="00B16CB0" w:rsidRPr="002A77CC" w:rsidRDefault="00B16CB0" w:rsidP="00B16CB0">
            <w:pPr>
              <w:jc w:val="center"/>
            </w:pPr>
            <w:r w:rsidRPr="002A77CC">
              <w:t>4</w:t>
            </w:r>
          </w:p>
        </w:tc>
        <w:sdt>
          <w:sdtPr>
            <w:rPr>
              <w:rFonts w:asciiTheme="minorEastAsia" w:hAnsiTheme="minorEastAsia"/>
            </w:rPr>
            <w:id w:val="-1001503416"/>
            <w:showingPlcHdr/>
          </w:sdtPr>
          <w:sdtEndPr/>
          <w:sdtContent>
            <w:tc>
              <w:tcPr>
                <w:tcW w:w="659" w:type="pct"/>
                <w:vMerge w:val="restart"/>
                <w:vAlign w:val="center"/>
              </w:tcPr>
              <w:p w14:paraId="49C8731F"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7C7093CF" w14:textId="77777777" w:rsidTr="00B16CB0">
        <w:trPr>
          <w:trHeight w:val="284"/>
          <w:jc w:val="center"/>
        </w:trPr>
        <w:tc>
          <w:tcPr>
            <w:tcW w:w="368" w:type="pct"/>
            <w:vMerge/>
            <w:vAlign w:val="center"/>
          </w:tcPr>
          <w:p w14:paraId="3FE2D863" w14:textId="77777777" w:rsidR="00B16CB0" w:rsidRPr="002A77CC" w:rsidRDefault="00B16CB0" w:rsidP="00B16CB0">
            <w:pPr>
              <w:jc w:val="center"/>
            </w:pPr>
          </w:p>
        </w:tc>
        <w:tc>
          <w:tcPr>
            <w:tcW w:w="1912" w:type="pct"/>
            <w:gridSpan w:val="2"/>
            <w:vMerge/>
            <w:vAlign w:val="center"/>
          </w:tcPr>
          <w:p w14:paraId="7C942793" w14:textId="77777777" w:rsidR="00B16CB0" w:rsidRPr="002A77CC" w:rsidRDefault="00B16CB0" w:rsidP="00B16CB0"/>
        </w:tc>
        <w:tc>
          <w:tcPr>
            <w:tcW w:w="1472" w:type="pct"/>
            <w:vAlign w:val="center"/>
          </w:tcPr>
          <w:p w14:paraId="5ABF3BE5" w14:textId="77777777" w:rsidR="00B16CB0" w:rsidRPr="002A77CC" w:rsidRDefault="00B16CB0" w:rsidP="00B16CB0">
            <w:pPr>
              <w:jc w:val="center"/>
            </w:pPr>
            <w:r w:rsidRPr="002A77CC">
              <w:t>65%</w:t>
            </w:r>
            <w:r w:rsidRPr="002A77CC">
              <w:rPr>
                <w:rFonts w:hint="eastAsia"/>
              </w:rPr>
              <w:t>≤</w:t>
            </w:r>
            <w:r w:rsidRPr="002A77CC">
              <w:rPr>
                <w:rFonts w:hint="eastAsia"/>
                <w:i/>
              </w:rPr>
              <w:t>R</w:t>
            </w:r>
            <w:r w:rsidRPr="002A77CC">
              <w:rPr>
                <w:rFonts w:hint="eastAsia"/>
                <w:vertAlign w:val="subscript"/>
              </w:rPr>
              <w:t>A</w:t>
            </w:r>
            <w:r w:rsidRPr="002A77CC">
              <w:rPr>
                <w:rFonts w:hint="eastAsia"/>
              </w:rPr>
              <w:t>＜</w:t>
            </w:r>
            <w:r w:rsidRPr="002A77CC">
              <w:t>70</w:t>
            </w:r>
            <w:r w:rsidRPr="002A77CC">
              <w:rPr>
                <w:rFonts w:hint="eastAsia"/>
              </w:rPr>
              <w:t>%</w:t>
            </w:r>
          </w:p>
        </w:tc>
        <w:tc>
          <w:tcPr>
            <w:tcW w:w="589" w:type="pct"/>
            <w:vAlign w:val="center"/>
          </w:tcPr>
          <w:p w14:paraId="7569A604" w14:textId="77777777" w:rsidR="00B16CB0" w:rsidRPr="002A77CC" w:rsidRDefault="00B16CB0" w:rsidP="00B16CB0">
            <w:pPr>
              <w:jc w:val="center"/>
            </w:pPr>
            <w:r w:rsidRPr="002A77CC">
              <w:t>5</w:t>
            </w:r>
          </w:p>
        </w:tc>
        <w:tc>
          <w:tcPr>
            <w:tcW w:w="659" w:type="pct"/>
            <w:vMerge/>
            <w:vAlign w:val="center"/>
          </w:tcPr>
          <w:p w14:paraId="7112E1E2" w14:textId="77777777" w:rsidR="00B16CB0" w:rsidRPr="002A77CC" w:rsidRDefault="00B16CB0" w:rsidP="00B16CB0">
            <w:pPr>
              <w:jc w:val="center"/>
            </w:pPr>
          </w:p>
        </w:tc>
      </w:tr>
      <w:tr w:rsidR="00B16CB0" w:rsidRPr="002A77CC" w14:paraId="40007179" w14:textId="77777777" w:rsidTr="00B16CB0">
        <w:trPr>
          <w:trHeight w:val="284"/>
          <w:jc w:val="center"/>
        </w:trPr>
        <w:tc>
          <w:tcPr>
            <w:tcW w:w="368" w:type="pct"/>
            <w:vMerge/>
            <w:vAlign w:val="center"/>
          </w:tcPr>
          <w:p w14:paraId="05E35E05" w14:textId="77777777" w:rsidR="00B16CB0" w:rsidRPr="002A77CC" w:rsidRDefault="00B16CB0" w:rsidP="00B16CB0">
            <w:pPr>
              <w:jc w:val="center"/>
            </w:pPr>
          </w:p>
        </w:tc>
        <w:tc>
          <w:tcPr>
            <w:tcW w:w="1912" w:type="pct"/>
            <w:gridSpan w:val="2"/>
            <w:vMerge/>
            <w:vAlign w:val="center"/>
          </w:tcPr>
          <w:p w14:paraId="7E9A95FE" w14:textId="77777777" w:rsidR="00B16CB0" w:rsidRPr="002A77CC" w:rsidRDefault="00B16CB0" w:rsidP="00B16CB0"/>
        </w:tc>
        <w:tc>
          <w:tcPr>
            <w:tcW w:w="1472" w:type="pct"/>
            <w:vAlign w:val="center"/>
          </w:tcPr>
          <w:p w14:paraId="0B79299D" w14:textId="77777777" w:rsidR="00B16CB0" w:rsidRPr="002A77CC" w:rsidRDefault="00B16CB0" w:rsidP="00B16CB0">
            <w:pPr>
              <w:jc w:val="center"/>
            </w:pPr>
            <w:r w:rsidRPr="002A77CC">
              <w:t>70%</w:t>
            </w:r>
            <w:r w:rsidRPr="002A77CC">
              <w:rPr>
                <w:rFonts w:hint="eastAsia"/>
              </w:rPr>
              <w:t>≤</w:t>
            </w:r>
            <w:r w:rsidRPr="002A77CC">
              <w:rPr>
                <w:rFonts w:hint="eastAsia"/>
                <w:i/>
              </w:rPr>
              <w:t>R</w:t>
            </w:r>
            <w:r w:rsidRPr="002A77CC">
              <w:rPr>
                <w:rFonts w:hint="eastAsia"/>
                <w:vertAlign w:val="subscript"/>
              </w:rPr>
              <w:t>A</w:t>
            </w:r>
            <w:r w:rsidRPr="002A77CC">
              <w:rPr>
                <w:rFonts w:hint="eastAsia"/>
              </w:rPr>
              <w:t>＜</w:t>
            </w:r>
            <w:r w:rsidRPr="002A77CC">
              <w:t>7</w:t>
            </w:r>
            <w:r w:rsidRPr="002A77CC">
              <w:rPr>
                <w:rFonts w:hint="eastAsia"/>
              </w:rPr>
              <w:t>5%</w:t>
            </w:r>
          </w:p>
        </w:tc>
        <w:tc>
          <w:tcPr>
            <w:tcW w:w="589" w:type="pct"/>
            <w:vAlign w:val="center"/>
          </w:tcPr>
          <w:p w14:paraId="423E14B9" w14:textId="77777777" w:rsidR="00B16CB0" w:rsidRPr="002A77CC" w:rsidRDefault="00B16CB0" w:rsidP="00B16CB0">
            <w:pPr>
              <w:jc w:val="center"/>
            </w:pPr>
            <w:r w:rsidRPr="002A77CC">
              <w:t>6</w:t>
            </w:r>
          </w:p>
        </w:tc>
        <w:tc>
          <w:tcPr>
            <w:tcW w:w="659" w:type="pct"/>
            <w:vMerge/>
            <w:vAlign w:val="center"/>
          </w:tcPr>
          <w:p w14:paraId="62ADC8E2" w14:textId="77777777" w:rsidR="00B16CB0" w:rsidRPr="002A77CC" w:rsidRDefault="00B16CB0" w:rsidP="00B16CB0">
            <w:pPr>
              <w:jc w:val="center"/>
            </w:pPr>
          </w:p>
        </w:tc>
      </w:tr>
      <w:tr w:rsidR="00B16CB0" w:rsidRPr="002A77CC" w14:paraId="108F9505" w14:textId="77777777" w:rsidTr="00B16CB0">
        <w:trPr>
          <w:trHeight w:val="284"/>
          <w:jc w:val="center"/>
        </w:trPr>
        <w:tc>
          <w:tcPr>
            <w:tcW w:w="368" w:type="pct"/>
            <w:vMerge/>
            <w:vAlign w:val="center"/>
          </w:tcPr>
          <w:p w14:paraId="6C0E13F5" w14:textId="77777777" w:rsidR="00B16CB0" w:rsidRPr="002A77CC" w:rsidRDefault="00B16CB0" w:rsidP="00B16CB0">
            <w:pPr>
              <w:jc w:val="center"/>
            </w:pPr>
          </w:p>
        </w:tc>
        <w:tc>
          <w:tcPr>
            <w:tcW w:w="1912" w:type="pct"/>
            <w:gridSpan w:val="2"/>
            <w:vMerge/>
            <w:vAlign w:val="center"/>
          </w:tcPr>
          <w:p w14:paraId="73209882" w14:textId="77777777" w:rsidR="00B16CB0" w:rsidRPr="002A77CC" w:rsidRDefault="00B16CB0" w:rsidP="00B16CB0"/>
        </w:tc>
        <w:tc>
          <w:tcPr>
            <w:tcW w:w="1472" w:type="pct"/>
            <w:vAlign w:val="center"/>
          </w:tcPr>
          <w:p w14:paraId="4487B2D4" w14:textId="77777777" w:rsidR="00B16CB0" w:rsidRPr="002A77CC" w:rsidRDefault="00B16CB0" w:rsidP="00B16CB0">
            <w:pPr>
              <w:jc w:val="center"/>
            </w:pPr>
            <w:r w:rsidRPr="002A77CC">
              <w:t>75%</w:t>
            </w:r>
            <w:r w:rsidRPr="002A77CC">
              <w:rPr>
                <w:rFonts w:hint="eastAsia"/>
              </w:rPr>
              <w:t>≤</w:t>
            </w:r>
            <w:r w:rsidRPr="002A77CC">
              <w:rPr>
                <w:rFonts w:hint="eastAsia"/>
                <w:i/>
              </w:rPr>
              <w:t>R</w:t>
            </w:r>
            <w:r w:rsidRPr="002A77CC">
              <w:rPr>
                <w:rFonts w:hint="eastAsia"/>
                <w:vertAlign w:val="subscript"/>
              </w:rPr>
              <w:t>A</w:t>
            </w:r>
            <w:r w:rsidRPr="002A77CC">
              <w:rPr>
                <w:rFonts w:hint="eastAsia"/>
              </w:rPr>
              <w:t>＜</w:t>
            </w:r>
            <w:r w:rsidRPr="002A77CC">
              <w:t>80</w:t>
            </w:r>
            <w:r w:rsidRPr="002A77CC">
              <w:rPr>
                <w:rFonts w:hint="eastAsia"/>
              </w:rPr>
              <w:t>%</w:t>
            </w:r>
          </w:p>
        </w:tc>
        <w:tc>
          <w:tcPr>
            <w:tcW w:w="589" w:type="pct"/>
            <w:vAlign w:val="center"/>
          </w:tcPr>
          <w:p w14:paraId="24E455BF" w14:textId="77777777" w:rsidR="00B16CB0" w:rsidRPr="002A77CC" w:rsidRDefault="00B16CB0" w:rsidP="00B16CB0">
            <w:pPr>
              <w:jc w:val="center"/>
            </w:pPr>
            <w:r w:rsidRPr="002A77CC">
              <w:t>7</w:t>
            </w:r>
          </w:p>
        </w:tc>
        <w:tc>
          <w:tcPr>
            <w:tcW w:w="659" w:type="pct"/>
            <w:vMerge/>
            <w:vAlign w:val="center"/>
          </w:tcPr>
          <w:p w14:paraId="66BA34FC" w14:textId="77777777" w:rsidR="00B16CB0" w:rsidRPr="002A77CC" w:rsidRDefault="00B16CB0" w:rsidP="00B16CB0">
            <w:pPr>
              <w:jc w:val="center"/>
            </w:pPr>
          </w:p>
        </w:tc>
      </w:tr>
      <w:tr w:rsidR="00B16CB0" w:rsidRPr="002A77CC" w14:paraId="79F4D352" w14:textId="77777777" w:rsidTr="00B16CB0">
        <w:trPr>
          <w:trHeight w:val="284"/>
          <w:jc w:val="center"/>
        </w:trPr>
        <w:tc>
          <w:tcPr>
            <w:tcW w:w="368" w:type="pct"/>
            <w:vMerge/>
            <w:vAlign w:val="center"/>
          </w:tcPr>
          <w:p w14:paraId="6F54A2C0" w14:textId="77777777" w:rsidR="00B16CB0" w:rsidRPr="002A77CC" w:rsidRDefault="00B16CB0" w:rsidP="00B16CB0">
            <w:pPr>
              <w:jc w:val="center"/>
            </w:pPr>
          </w:p>
        </w:tc>
        <w:tc>
          <w:tcPr>
            <w:tcW w:w="1912" w:type="pct"/>
            <w:gridSpan w:val="2"/>
            <w:vMerge/>
            <w:vAlign w:val="center"/>
          </w:tcPr>
          <w:p w14:paraId="1CF499F6" w14:textId="77777777" w:rsidR="00B16CB0" w:rsidRPr="002A77CC" w:rsidRDefault="00B16CB0" w:rsidP="00B16CB0"/>
        </w:tc>
        <w:tc>
          <w:tcPr>
            <w:tcW w:w="1472" w:type="pct"/>
            <w:vAlign w:val="center"/>
          </w:tcPr>
          <w:p w14:paraId="6EC32FBB" w14:textId="77777777" w:rsidR="00B16CB0" w:rsidRPr="002A77CC" w:rsidRDefault="00B16CB0" w:rsidP="00B16CB0">
            <w:pPr>
              <w:jc w:val="center"/>
            </w:pPr>
            <w:r w:rsidRPr="002A77CC">
              <w:rPr>
                <w:rFonts w:hint="eastAsia"/>
                <w:i/>
              </w:rPr>
              <w:t>R</w:t>
            </w:r>
            <w:r w:rsidRPr="002A77CC">
              <w:rPr>
                <w:rFonts w:hint="eastAsia"/>
                <w:vertAlign w:val="subscript"/>
              </w:rPr>
              <w:t>A</w:t>
            </w:r>
            <w:r w:rsidRPr="002A77CC">
              <w:rPr>
                <w:rFonts w:hint="eastAsia"/>
              </w:rPr>
              <w:t>≥</w:t>
            </w:r>
            <w:r w:rsidRPr="002A77CC">
              <w:t>80</w:t>
            </w:r>
            <w:r w:rsidRPr="002A77CC">
              <w:rPr>
                <w:rFonts w:hint="eastAsia"/>
              </w:rPr>
              <w:t>%</w:t>
            </w:r>
          </w:p>
        </w:tc>
        <w:tc>
          <w:tcPr>
            <w:tcW w:w="589" w:type="pct"/>
            <w:vAlign w:val="center"/>
          </w:tcPr>
          <w:p w14:paraId="510B1012" w14:textId="77777777" w:rsidR="00B16CB0" w:rsidRPr="002A77CC" w:rsidRDefault="00B16CB0" w:rsidP="00B16CB0">
            <w:pPr>
              <w:jc w:val="center"/>
            </w:pPr>
            <w:r w:rsidRPr="002A77CC">
              <w:t>8</w:t>
            </w:r>
          </w:p>
        </w:tc>
        <w:tc>
          <w:tcPr>
            <w:tcW w:w="659" w:type="pct"/>
            <w:vMerge/>
            <w:vAlign w:val="center"/>
          </w:tcPr>
          <w:p w14:paraId="30745530" w14:textId="77777777" w:rsidR="00B16CB0" w:rsidRPr="002A77CC" w:rsidRDefault="00B16CB0" w:rsidP="00B16CB0">
            <w:pPr>
              <w:jc w:val="center"/>
            </w:pPr>
          </w:p>
        </w:tc>
      </w:tr>
      <w:tr w:rsidR="00B16CB0" w:rsidRPr="002A77CC" w14:paraId="5FC809AD" w14:textId="77777777" w:rsidTr="00B16CB0">
        <w:trPr>
          <w:trHeight w:val="284"/>
          <w:jc w:val="center"/>
        </w:trPr>
        <w:tc>
          <w:tcPr>
            <w:tcW w:w="3752" w:type="pct"/>
            <w:gridSpan w:val="4"/>
            <w:vAlign w:val="center"/>
          </w:tcPr>
          <w:p w14:paraId="405BFC88" w14:textId="77777777" w:rsidR="00B16CB0" w:rsidRPr="002A77CC" w:rsidRDefault="00B16CB0" w:rsidP="00B16CB0">
            <w:pPr>
              <w:jc w:val="center"/>
            </w:pPr>
            <w:r w:rsidRPr="002A77CC">
              <w:rPr>
                <w:rFonts w:hint="eastAsia"/>
              </w:rPr>
              <w:t>合计</w:t>
            </w:r>
          </w:p>
        </w:tc>
        <w:tc>
          <w:tcPr>
            <w:tcW w:w="589" w:type="pct"/>
            <w:vAlign w:val="center"/>
          </w:tcPr>
          <w:p w14:paraId="23F3BE1B" w14:textId="77777777" w:rsidR="00B16CB0" w:rsidRPr="002A77CC" w:rsidRDefault="00B16CB0" w:rsidP="00B16CB0">
            <w:pPr>
              <w:jc w:val="center"/>
            </w:pPr>
            <w:r w:rsidRPr="002A77CC">
              <w:t>8</w:t>
            </w:r>
          </w:p>
        </w:tc>
        <w:sdt>
          <w:sdtPr>
            <w:rPr>
              <w:rFonts w:asciiTheme="minorEastAsia" w:hAnsiTheme="minorEastAsia"/>
            </w:rPr>
            <w:id w:val="716471123"/>
            <w:showingPlcHdr/>
          </w:sdtPr>
          <w:sdtEndPr/>
          <w:sdtContent>
            <w:tc>
              <w:tcPr>
                <w:tcW w:w="659" w:type="pct"/>
                <w:vAlign w:val="center"/>
              </w:tcPr>
              <w:p w14:paraId="58D0DD56" w14:textId="77777777" w:rsidR="00B16CB0" w:rsidRPr="002A77CC" w:rsidRDefault="00B16CB0" w:rsidP="00B16CB0">
                <w:pPr>
                  <w:jc w:val="center"/>
                </w:pPr>
                <w:r w:rsidRPr="002A77CC">
                  <w:rPr>
                    <w:rStyle w:val="aff3"/>
                    <w:rFonts w:hint="eastAsia"/>
                    <w:color w:val="auto"/>
                  </w:rPr>
                  <w:t>得分</w:t>
                </w:r>
              </w:p>
            </w:tc>
          </w:sdtContent>
        </w:sdt>
      </w:tr>
    </w:tbl>
    <w:p w14:paraId="18281F19" w14:textId="77777777" w:rsidR="00B16CB0" w:rsidRPr="002A77CC" w:rsidRDefault="00B16CB0" w:rsidP="00B16CB0"/>
    <w:p w14:paraId="563DAF1D"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275"/>
        <w:gridCol w:w="2551"/>
        <w:gridCol w:w="2694"/>
        <w:gridCol w:w="1345"/>
        <w:gridCol w:w="1063"/>
      </w:tblGrid>
      <w:tr w:rsidR="00B16CB0" w:rsidRPr="002A77CC" w14:paraId="5D8985A3" w14:textId="77777777" w:rsidTr="00B16CB0">
        <w:trPr>
          <w:jc w:val="center"/>
        </w:trPr>
        <w:tc>
          <w:tcPr>
            <w:tcW w:w="711" w:type="dxa"/>
            <w:vMerge w:val="restart"/>
            <w:vAlign w:val="center"/>
          </w:tcPr>
          <w:p w14:paraId="1773CBBF" w14:textId="77777777" w:rsidR="00B16CB0" w:rsidRPr="002A77CC" w:rsidRDefault="005D3734" w:rsidP="00B16CB0">
            <w:pPr>
              <w:jc w:val="center"/>
            </w:pPr>
            <w:sdt>
              <w:sdtPr>
                <w:rPr>
                  <w:rFonts w:hint="eastAsia"/>
                </w:rPr>
                <w:id w:val="-1603492917"/>
              </w:sdtPr>
              <w:sdtEndPr/>
              <w:sdtContent>
                <w:r w:rsidR="00B16CB0" w:rsidRPr="002A77CC">
                  <w:rPr>
                    <w:rFonts w:ascii="MS Gothic" w:eastAsia="MS Gothic" w:hAnsi="MS Gothic" w:hint="eastAsia"/>
                  </w:rPr>
                  <w:t>☐</w:t>
                </w:r>
              </w:sdtContent>
            </w:sdt>
          </w:p>
          <w:p w14:paraId="505C1A8E" w14:textId="77777777" w:rsidR="00B16CB0" w:rsidRPr="002A77CC" w:rsidRDefault="00F15C1E" w:rsidP="00B16CB0">
            <w:r>
              <w:rPr>
                <w:rFonts w:hint="eastAsia"/>
              </w:rPr>
              <w:t>住宅建筑</w:t>
            </w:r>
          </w:p>
        </w:tc>
        <w:tc>
          <w:tcPr>
            <w:tcW w:w="1275" w:type="dxa"/>
            <w:vMerge w:val="restart"/>
            <w:vAlign w:val="center"/>
          </w:tcPr>
          <w:p w14:paraId="78738DF4" w14:textId="77777777" w:rsidR="00B16CB0" w:rsidRPr="002A77CC" w:rsidRDefault="00B16CB0" w:rsidP="00B16CB0">
            <w:r w:rsidRPr="002A77CC">
              <w:rPr>
                <w:rFonts w:hint="eastAsia"/>
              </w:rPr>
              <w:t>房间类型</w:t>
            </w:r>
          </w:p>
        </w:tc>
        <w:tc>
          <w:tcPr>
            <w:tcW w:w="2551" w:type="dxa"/>
            <w:vMerge w:val="restart"/>
            <w:vAlign w:val="center"/>
          </w:tcPr>
          <w:p w14:paraId="0419B7B7" w14:textId="77777777" w:rsidR="00B16CB0" w:rsidRPr="002A77CC" w:rsidRDefault="00B16CB0" w:rsidP="00B16CB0">
            <w:pPr>
              <w:jc w:val="center"/>
            </w:pPr>
            <w:r w:rsidRPr="002A77CC">
              <w:rPr>
                <w:rFonts w:hint="eastAsia"/>
              </w:rPr>
              <w:t>采光等级</w:t>
            </w:r>
          </w:p>
        </w:tc>
        <w:tc>
          <w:tcPr>
            <w:tcW w:w="2694" w:type="dxa"/>
            <w:vMerge w:val="restart"/>
            <w:vAlign w:val="center"/>
          </w:tcPr>
          <w:p w14:paraId="69A99483" w14:textId="77777777" w:rsidR="00B16CB0" w:rsidRPr="002A77CC" w:rsidRDefault="00B16CB0" w:rsidP="00B16CB0">
            <w:pPr>
              <w:jc w:val="center"/>
            </w:pPr>
            <w:r w:rsidRPr="002A77CC">
              <w:rPr>
                <w:rFonts w:hint="eastAsia"/>
              </w:rPr>
              <w:t>外窗类型（侧窗、矩形天窗、锯齿形天窗、平天窗）</w:t>
            </w:r>
          </w:p>
        </w:tc>
        <w:tc>
          <w:tcPr>
            <w:tcW w:w="2408" w:type="dxa"/>
            <w:gridSpan w:val="2"/>
            <w:vAlign w:val="center"/>
          </w:tcPr>
          <w:p w14:paraId="29B345CD" w14:textId="77777777" w:rsidR="00B16CB0" w:rsidRPr="002A77CC" w:rsidRDefault="00B16CB0" w:rsidP="00B16CB0">
            <w:pPr>
              <w:jc w:val="center"/>
            </w:pPr>
            <w:r w:rsidRPr="002A77CC">
              <w:rPr>
                <w:rFonts w:hint="eastAsia"/>
              </w:rPr>
              <w:t>窗地面积比</w:t>
            </w:r>
          </w:p>
        </w:tc>
      </w:tr>
      <w:tr w:rsidR="00B16CB0" w:rsidRPr="002A77CC" w14:paraId="62019CC9" w14:textId="77777777" w:rsidTr="00B16CB0">
        <w:trPr>
          <w:jc w:val="center"/>
        </w:trPr>
        <w:tc>
          <w:tcPr>
            <w:tcW w:w="711" w:type="dxa"/>
            <w:vMerge/>
            <w:vAlign w:val="center"/>
          </w:tcPr>
          <w:p w14:paraId="7FD8B8F2" w14:textId="77777777" w:rsidR="00B16CB0" w:rsidRPr="002A77CC" w:rsidRDefault="00B16CB0" w:rsidP="00B16CB0"/>
        </w:tc>
        <w:tc>
          <w:tcPr>
            <w:tcW w:w="1275" w:type="dxa"/>
            <w:vMerge/>
            <w:vAlign w:val="center"/>
          </w:tcPr>
          <w:p w14:paraId="383C09FC" w14:textId="77777777" w:rsidR="00B16CB0" w:rsidRPr="002A77CC" w:rsidRDefault="00B16CB0" w:rsidP="00B16CB0"/>
        </w:tc>
        <w:tc>
          <w:tcPr>
            <w:tcW w:w="2551" w:type="dxa"/>
            <w:vMerge/>
            <w:vAlign w:val="center"/>
          </w:tcPr>
          <w:p w14:paraId="7257DBF0" w14:textId="77777777" w:rsidR="00B16CB0" w:rsidRPr="002A77CC" w:rsidRDefault="00B16CB0" w:rsidP="00B16CB0">
            <w:pPr>
              <w:jc w:val="center"/>
            </w:pPr>
          </w:p>
        </w:tc>
        <w:tc>
          <w:tcPr>
            <w:tcW w:w="2694" w:type="dxa"/>
            <w:vMerge/>
            <w:vAlign w:val="center"/>
          </w:tcPr>
          <w:p w14:paraId="2F9D8CC3" w14:textId="77777777" w:rsidR="00B16CB0" w:rsidRPr="002A77CC" w:rsidRDefault="00B16CB0" w:rsidP="00B16CB0">
            <w:pPr>
              <w:jc w:val="center"/>
            </w:pPr>
          </w:p>
        </w:tc>
        <w:tc>
          <w:tcPr>
            <w:tcW w:w="1345" w:type="dxa"/>
            <w:vAlign w:val="center"/>
          </w:tcPr>
          <w:p w14:paraId="4A2DD102" w14:textId="77777777" w:rsidR="00B16CB0" w:rsidRPr="002A77CC" w:rsidRDefault="00B16CB0" w:rsidP="00B16CB0">
            <w:pPr>
              <w:jc w:val="center"/>
            </w:pPr>
            <w:r w:rsidRPr="002A77CC">
              <w:rPr>
                <w:rFonts w:hint="eastAsia"/>
              </w:rPr>
              <w:t>实际值</w:t>
            </w:r>
          </w:p>
        </w:tc>
        <w:tc>
          <w:tcPr>
            <w:tcW w:w="1063" w:type="dxa"/>
            <w:vAlign w:val="center"/>
          </w:tcPr>
          <w:p w14:paraId="5AB80E18" w14:textId="77777777" w:rsidR="00B16CB0" w:rsidRPr="002A77CC" w:rsidRDefault="00B16CB0" w:rsidP="00B16CB0">
            <w:pPr>
              <w:jc w:val="center"/>
            </w:pPr>
            <w:r w:rsidRPr="002A77CC">
              <w:rPr>
                <w:rFonts w:hint="eastAsia"/>
              </w:rPr>
              <w:t>标准要求</w:t>
            </w:r>
          </w:p>
        </w:tc>
      </w:tr>
      <w:tr w:rsidR="00B16CB0" w:rsidRPr="002A77CC" w14:paraId="3CDDC63F" w14:textId="77777777" w:rsidTr="00B16CB0">
        <w:trPr>
          <w:jc w:val="center"/>
        </w:trPr>
        <w:tc>
          <w:tcPr>
            <w:tcW w:w="711" w:type="dxa"/>
            <w:vMerge/>
            <w:vAlign w:val="center"/>
          </w:tcPr>
          <w:p w14:paraId="72E8C4B3" w14:textId="77777777" w:rsidR="00B16CB0" w:rsidRPr="002A77CC" w:rsidRDefault="00B16CB0" w:rsidP="00B16CB0"/>
        </w:tc>
        <w:tc>
          <w:tcPr>
            <w:tcW w:w="1275" w:type="dxa"/>
            <w:vAlign w:val="center"/>
          </w:tcPr>
          <w:p w14:paraId="66CF06A1" w14:textId="77777777" w:rsidR="00B16CB0" w:rsidRPr="002A77CC" w:rsidRDefault="005D3734" w:rsidP="00B16CB0">
            <w:sdt>
              <w:sdtPr>
                <w:rPr>
                  <w:rFonts w:hint="eastAsia"/>
                </w:rPr>
                <w:id w:val="-1801990937"/>
                <w:showingPlcHdr/>
              </w:sdtPr>
              <w:sdtEndPr/>
              <w:sdtContent>
                <w:r w:rsidR="00B16CB0" w:rsidRPr="002A77CC">
                  <w:rPr>
                    <w:rStyle w:val="aff3"/>
                    <w:rFonts w:hint="eastAsia"/>
                    <w:color w:val="auto"/>
                  </w:rPr>
                  <w:t>单击输入</w:t>
                </w:r>
              </w:sdtContent>
            </w:sdt>
          </w:p>
        </w:tc>
        <w:tc>
          <w:tcPr>
            <w:tcW w:w="2551" w:type="dxa"/>
            <w:vAlign w:val="center"/>
          </w:tcPr>
          <w:p w14:paraId="2F3E3537" w14:textId="77777777" w:rsidR="00B16CB0" w:rsidRPr="002A77CC" w:rsidRDefault="005D3734" w:rsidP="00B16CB0">
            <w:pPr>
              <w:jc w:val="center"/>
            </w:pPr>
            <w:sdt>
              <w:sdtPr>
                <w:rPr>
                  <w:rFonts w:hint="eastAsia"/>
                </w:rPr>
                <w:id w:val="300731818"/>
                <w:showingPlcHdr/>
              </w:sdtPr>
              <w:sdtEndPr/>
              <w:sdtContent>
                <w:r w:rsidR="00B16CB0" w:rsidRPr="002A77CC">
                  <w:rPr>
                    <w:rStyle w:val="aff3"/>
                    <w:rFonts w:hint="eastAsia"/>
                    <w:color w:val="auto"/>
                  </w:rPr>
                  <w:t>单击输入</w:t>
                </w:r>
              </w:sdtContent>
            </w:sdt>
          </w:p>
        </w:tc>
        <w:tc>
          <w:tcPr>
            <w:tcW w:w="2694" w:type="dxa"/>
            <w:vAlign w:val="center"/>
          </w:tcPr>
          <w:p w14:paraId="008C59F3" w14:textId="77777777" w:rsidR="00B16CB0" w:rsidRPr="002A77CC" w:rsidRDefault="005D3734" w:rsidP="00B16CB0">
            <w:pPr>
              <w:jc w:val="center"/>
            </w:pPr>
            <w:sdt>
              <w:sdtPr>
                <w:rPr>
                  <w:rFonts w:hint="eastAsia"/>
                </w:rPr>
                <w:id w:val="653880826"/>
                <w:showingPlcHdr/>
              </w:sdtPr>
              <w:sdtEndPr/>
              <w:sdtContent>
                <w:r w:rsidR="00B16CB0" w:rsidRPr="002A77CC">
                  <w:rPr>
                    <w:rStyle w:val="aff3"/>
                    <w:rFonts w:hint="eastAsia"/>
                    <w:color w:val="auto"/>
                  </w:rPr>
                  <w:t>单击输入</w:t>
                </w:r>
              </w:sdtContent>
            </w:sdt>
          </w:p>
        </w:tc>
        <w:tc>
          <w:tcPr>
            <w:tcW w:w="1345" w:type="dxa"/>
            <w:vAlign w:val="center"/>
          </w:tcPr>
          <w:p w14:paraId="23636006" w14:textId="77777777" w:rsidR="00B16CB0" w:rsidRPr="002A77CC" w:rsidRDefault="005D3734" w:rsidP="00B16CB0">
            <w:pPr>
              <w:jc w:val="center"/>
            </w:pPr>
            <w:sdt>
              <w:sdtPr>
                <w:rPr>
                  <w:rFonts w:hint="eastAsia"/>
                </w:rPr>
                <w:id w:val="1244908977"/>
                <w:showingPlcHdr/>
              </w:sdtPr>
              <w:sdtEndPr/>
              <w:sdtContent>
                <w:r w:rsidR="00B16CB0" w:rsidRPr="002A77CC">
                  <w:rPr>
                    <w:rStyle w:val="aff3"/>
                    <w:rFonts w:hint="eastAsia"/>
                    <w:color w:val="auto"/>
                  </w:rPr>
                  <w:t>单击输入</w:t>
                </w:r>
              </w:sdtContent>
            </w:sdt>
          </w:p>
        </w:tc>
        <w:tc>
          <w:tcPr>
            <w:tcW w:w="1063" w:type="dxa"/>
            <w:vAlign w:val="center"/>
          </w:tcPr>
          <w:p w14:paraId="3667881E" w14:textId="77777777" w:rsidR="00B16CB0" w:rsidRPr="002A77CC" w:rsidRDefault="005D3734" w:rsidP="00B16CB0">
            <w:pPr>
              <w:jc w:val="center"/>
            </w:pPr>
            <w:sdt>
              <w:sdtPr>
                <w:rPr>
                  <w:rFonts w:hint="eastAsia"/>
                </w:rPr>
                <w:id w:val="-1334145759"/>
                <w:showingPlcHdr/>
              </w:sdtPr>
              <w:sdtEndPr/>
              <w:sdtContent>
                <w:r w:rsidR="00B16CB0" w:rsidRPr="002A77CC">
                  <w:rPr>
                    <w:rStyle w:val="aff3"/>
                    <w:rFonts w:hint="eastAsia"/>
                    <w:color w:val="auto"/>
                  </w:rPr>
                  <w:t>单击输入</w:t>
                </w:r>
              </w:sdtContent>
            </w:sdt>
          </w:p>
        </w:tc>
      </w:tr>
      <w:tr w:rsidR="00B16CB0" w:rsidRPr="002A77CC" w14:paraId="74A5D5D5" w14:textId="77777777" w:rsidTr="00B16CB0">
        <w:trPr>
          <w:jc w:val="center"/>
        </w:trPr>
        <w:tc>
          <w:tcPr>
            <w:tcW w:w="711" w:type="dxa"/>
            <w:vMerge/>
            <w:vAlign w:val="center"/>
          </w:tcPr>
          <w:p w14:paraId="230B2ADE" w14:textId="77777777" w:rsidR="00B16CB0" w:rsidRPr="002A77CC" w:rsidRDefault="00B16CB0" w:rsidP="00B16CB0"/>
        </w:tc>
        <w:tc>
          <w:tcPr>
            <w:tcW w:w="1275" w:type="dxa"/>
            <w:vAlign w:val="center"/>
          </w:tcPr>
          <w:p w14:paraId="7E78412A" w14:textId="77777777" w:rsidR="00B16CB0" w:rsidRPr="002A77CC" w:rsidRDefault="005D3734" w:rsidP="00B16CB0">
            <w:sdt>
              <w:sdtPr>
                <w:rPr>
                  <w:rFonts w:hint="eastAsia"/>
                </w:rPr>
                <w:id w:val="-1542891758"/>
                <w:showingPlcHdr/>
              </w:sdtPr>
              <w:sdtEndPr/>
              <w:sdtContent>
                <w:r w:rsidR="00B16CB0" w:rsidRPr="002A77CC">
                  <w:rPr>
                    <w:rStyle w:val="aff3"/>
                    <w:rFonts w:hint="eastAsia"/>
                    <w:color w:val="auto"/>
                  </w:rPr>
                  <w:t>单击输入</w:t>
                </w:r>
              </w:sdtContent>
            </w:sdt>
          </w:p>
        </w:tc>
        <w:tc>
          <w:tcPr>
            <w:tcW w:w="2551" w:type="dxa"/>
            <w:vAlign w:val="center"/>
          </w:tcPr>
          <w:p w14:paraId="6668E323" w14:textId="77777777" w:rsidR="00B16CB0" w:rsidRPr="002A77CC" w:rsidRDefault="005D3734" w:rsidP="00B16CB0">
            <w:pPr>
              <w:jc w:val="center"/>
            </w:pPr>
            <w:sdt>
              <w:sdtPr>
                <w:rPr>
                  <w:rFonts w:hint="eastAsia"/>
                </w:rPr>
                <w:id w:val="1189496093"/>
                <w:showingPlcHdr/>
              </w:sdtPr>
              <w:sdtEndPr/>
              <w:sdtContent>
                <w:r w:rsidR="00B16CB0" w:rsidRPr="002A77CC">
                  <w:rPr>
                    <w:rStyle w:val="aff3"/>
                    <w:rFonts w:hint="eastAsia"/>
                    <w:color w:val="auto"/>
                  </w:rPr>
                  <w:t>单击输入</w:t>
                </w:r>
              </w:sdtContent>
            </w:sdt>
          </w:p>
        </w:tc>
        <w:tc>
          <w:tcPr>
            <w:tcW w:w="2694" w:type="dxa"/>
            <w:vAlign w:val="center"/>
          </w:tcPr>
          <w:p w14:paraId="60DEB1B8" w14:textId="77777777" w:rsidR="00B16CB0" w:rsidRPr="002A77CC" w:rsidRDefault="005D3734" w:rsidP="00B16CB0">
            <w:pPr>
              <w:jc w:val="center"/>
            </w:pPr>
            <w:sdt>
              <w:sdtPr>
                <w:rPr>
                  <w:rFonts w:hint="eastAsia"/>
                </w:rPr>
                <w:id w:val="1049029034"/>
                <w:showingPlcHdr/>
              </w:sdtPr>
              <w:sdtEndPr/>
              <w:sdtContent>
                <w:r w:rsidR="00B16CB0" w:rsidRPr="002A77CC">
                  <w:rPr>
                    <w:rStyle w:val="aff3"/>
                    <w:rFonts w:hint="eastAsia"/>
                    <w:color w:val="auto"/>
                  </w:rPr>
                  <w:t>单击输入</w:t>
                </w:r>
              </w:sdtContent>
            </w:sdt>
          </w:p>
        </w:tc>
        <w:tc>
          <w:tcPr>
            <w:tcW w:w="1345" w:type="dxa"/>
            <w:vAlign w:val="center"/>
          </w:tcPr>
          <w:p w14:paraId="5A54D149" w14:textId="77777777" w:rsidR="00B16CB0" w:rsidRPr="002A77CC" w:rsidRDefault="005D3734" w:rsidP="00B16CB0">
            <w:pPr>
              <w:jc w:val="center"/>
            </w:pPr>
            <w:sdt>
              <w:sdtPr>
                <w:rPr>
                  <w:rFonts w:hint="eastAsia"/>
                </w:rPr>
                <w:id w:val="1319386718"/>
                <w:showingPlcHdr/>
              </w:sdtPr>
              <w:sdtEndPr/>
              <w:sdtContent>
                <w:r w:rsidR="00B16CB0" w:rsidRPr="002A77CC">
                  <w:rPr>
                    <w:rStyle w:val="aff3"/>
                    <w:rFonts w:hint="eastAsia"/>
                    <w:color w:val="auto"/>
                  </w:rPr>
                  <w:t>单击输入</w:t>
                </w:r>
              </w:sdtContent>
            </w:sdt>
          </w:p>
        </w:tc>
        <w:tc>
          <w:tcPr>
            <w:tcW w:w="1063" w:type="dxa"/>
            <w:vAlign w:val="center"/>
          </w:tcPr>
          <w:p w14:paraId="02EDB783" w14:textId="77777777" w:rsidR="00B16CB0" w:rsidRPr="002A77CC" w:rsidRDefault="005D3734" w:rsidP="00B16CB0">
            <w:pPr>
              <w:jc w:val="center"/>
            </w:pPr>
            <w:sdt>
              <w:sdtPr>
                <w:rPr>
                  <w:rFonts w:hint="eastAsia"/>
                </w:rPr>
                <w:id w:val="-1789735266"/>
                <w:showingPlcHdr/>
              </w:sdtPr>
              <w:sdtEndPr/>
              <w:sdtContent>
                <w:r w:rsidR="00B16CB0" w:rsidRPr="002A77CC">
                  <w:rPr>
                    <w:rStyle w:val="aff3"/>
                    <w:rFonts w:hint="eastAsia"/>
                    <w:color w:val="auto"/>
                  </w:rPr>
                  <w:t>单击输入</w:t>
                </w:r>
              </w:sdtContent>
            </w:sdt>
          </w:p>
        </w:tc>
      </w:tr>
      <w:tr w:rsidR="00B16CB0" w:rsidRPr="002A77CC" w14:paraId="2CE206EB" w14:textId="77777777" w:rsidTr="00B16CB0">
        <w:trPr>
          <w:jc w:val="center"/>
        </w:trPr>
        <w:tc>
          <w:tcPr>
            <w:tcW w:w="711" w:type="dxa"/>
            <w:vMerge/>
            <w:vAlign w:val="center"/>
          </w:tcPr>
          <w:p w14:paraId="190943E5" w14:textId="77777777" w:rsidR="00B16CB0" w:rsidRPr="002A77CC" w:rsidRDefault="00B16CB0" w:rsidP="00B16CB0"/>
        </w:tc>
        <w:tc>
          <w:tcPr>
            <w:tcW w:w="1275" w:type="dxa"/>
            <w:vAlign w:val="center"/>
          </w:tcPr>
          <w:p w14:paraId="137E67CF" w14:textId="77777777" w:rsidR="00B16CB0" w:rsidRPr="002A77CC" w:rsidRDefault="005D3734" w:rsidP="00B16CB0">
            <w:sdt>
              <w:sdtPr>
                <w:rPr>
                  <w:rFonts w:hint="eastAsia"/>
                </w:rPr>
                <w:id w:val="-364597389"/>
                <w:showingPlcHdr/>
              </w:sdtPr>
              <w:sdtEndPr/>
              <w:sdtContent>
                <w:r w:rsidR="00B16CB0" w:rsidRPr="002A77CC">
                  <w:rPr>
                    <w:rStyle w:val="aff3"/>
                    <w:rFonts w:hint="eastAsia"/>
                    <w:color w:val="auto"/>
                  </w:rPr>
                  <w:t>单击输入</w:t>
                </w:r>
              </w:sdtContent>
            </w:sdt>
          </w:p>
        </w:tc>
        <w:tc>
          <w:tcPr>
            <w:tcW w:w="2551" w:type="dxa"/>
            <w:vAlign w:val="center"/>
          </w:tcPr>
          <w:p w14:paraId="73612BD7" w14:textId="77777777" w:rsidR="00B16CB0" w:rsidRPr="002A77CC" w:rsidRDefault="005D3734" w:rsidP="00B16CB0">
            <w:pPr>
              <w:jc w:val="center"/>
            </w:pPr>
            <w:sdt>
              <w:sdtPr>
                <w:rPr>
                  <w:rFonts w:hint="eastAsia"/>
                </w:rPr>
                <w:id w:val="-2094770231"/>
                <w:showingPlcHdr/>
              </w:sdtPr>
              <w:sdtEndPr/>
              <w:sdtContent>
                <w:r w:rsidR="00B16CB0" w:rsidRPr="002A77CC">
                  <w:rPr>
                    <w:rStyle w:val="aff3"/>
                    <w:rFonts w:hint="eastAsia"/>
                    <w:color w:val="auto"/>
                  </w:rPr>
                  <w:t>单击输入</w:t>
                </w:r>
              </w:sdtContent>
            </w:sdt>
          </w:p>
        </w:tc>
        <w:tc>
          <w:tcPr>
            <w:tcW w:w="2694" w:type="dxa"/>
            <w:vAlign w:val="center"/>
          </w:tcPr>
          <w:p w14:paraId="71DBC76C" w14:textId="77777777" w:rsidR="00B16CB0" w:rsidRPr="002A77CC" w:rsidRDefault="005D3734" w:rsidP="00B16CB0">
            <w:pPr>
              <w:jc w:val="center"/>
            </w:pPr>
            <w:sdt>
              <w:sdtPr>
                <w:rPr>
                  <w:rFonts w:hint="eastAsia"/>
                </w:rPr>
                <w:id w:val="1959148450"/>
                <w:showingPlcHdr/>
              </w:sdtPr>
              <w:sdtEndPr/>
              <w:sdtContent>
                <w:r w:rsidR="00B16CB0" w:rsidRPr="002A77CC">
                  <w:rPr>
                    <w:rStyle w:val="aff3"/>
                    <w:rFonts w:hint="eastAsia"/>
                    <w:color w:val="auto"/>
                  </w:rPr>
                  <w:t>单击输入</w:t>
                </w:r>
              </w:sdtContent>
            </w:sdt>
          </w:p>
        </w:tc>
        <w:tc>
          <w:tcPr>
            <w:tcW w:w="1345" w:type="dxa"/>
            <w:vAlign w:val="center"/>
          </w:tcPr>
          <w:p w14:paraId="177E5EDE" w14:textId="77777777" w:rsidR="00B16CB0" w:rsidRPr="002A77CC" w:rsidRDefault="005D3734" w:rsidP="00B16CB0">
            <w:pPr>
              <w:jc w:val="center"/>
            </w:pPr>
            <w:sdt>
              <w:sdtPr>
                <w:rPr>
                  <w:rFonts w:hint="eastAsia"/>
                </w:rPr>
                <w:id w:val="905567156"/>
                <w:showingPlcHdr/>
              </w:sdtPr>
              <w:sdtEndPr/>
              <w:sdtContent>
                <w:r w:rsidR="00B16CB0" w:rsidRPr="002A77CC">
                  <w:rPr>
                    <w:rStyle w:val="aff3"/>
                    <w:rFonts w:hint="eastAsia"/>
                    <w:color w:val="auto"/>
                  </w:rPr>
                  <w:t>单击输入</w:t>
                </w:r>
              </w:sdtContent>
            </w:sdt>
          </w:p>
        </w:tc>
        <w:tc>
          <w:tcPr>
            <w:tcW w:w="1063" w:type="dxa"/>
            <w:vAlign w:val="center"/>
          </w:tcPr>
          <w:p w14:paraId="660A1C06" w14:textId="77777777" w:rsidR="00B16CB0" w:rsidRPr="002A77CC" w:rsidRDefault="005D3734" w:rsidP="00B16CB0">
            <w:pPr>
              <w:jc w:val="center"/>
            </w:pPr>
            <w:sdt>
              <w:sdtPr>
                <w:rPr>
                  <w:rFonts w:hint="eastAsia"/>
                </w:rPr>
                <w:id w:val="-1688905205"/>
                <w:showingPlcHdr/>
              </w:sdtPr>
              <w:sdtEndPr/>
              <w:sdtContent>
                <w:r w:rsidR="00B16CB0" w:rsidRPr="002A77CC">
                  <w:rPr>
                    <w:rStyle w:val="aff3"/>
                    <w:rFonts w:hint="eastAsia"/>
                    <w:color w:val="auto"/>
                  </w:rPr>
                  <w:t>单击输入</w:t>
                </w:r>
              </w:sdtContent>
            </w:sdt>
          </w:p>
        </w:tc>
      </w:tr>
      <w:tr w:rsidR="00B16CB0" w:rsidRPr="002A77CC" w14:paraId="52CC7414" w14:textId="77777777" w:rsidTr="00B16CB0">
        <w:trPr>
          <w:jc w:val="center"/>
        </w:trPr>
        <w:tc>
          <w:tcPr>
            <w:tcW w:w="711" w:type="dxa"/>
            <w:vMerge/>
            <w:vAlign w:val="center"/>
          </w:tcPr>
          <w:p w14:paraId="76303F0F" w14:textId="77777777" w:rsidR="00B16CB0" w:rsidRPr="002A77CC" w:rsidRDefault="00B16CB0" w:rsidP="00B16CB0"/>
        </w:tc>
        <w:tc>
          <w:tcPr>
            <w:tcW w:w="1275" w:type="dxa"/>
            <w:vAlign w:val="center"/>
          </w:tcPr>
          <w:p w14:paraId="33F00C8C" w14:textId="77777777" w:rsidR="00B16CB0" w:rsidRPr="002A77CC" w:rsidRDefault="005D3734" w:rsidP="00B16CB0">
            <w:sdt>
              <w:sdtPr>
                <w:rPr>
                  <w:rFonts w:hint="eastAsia"/>
                </w:rPr>
                <w:id w:val="-521016081"/>
                <w:showingPlcHdr/>
              </w:sdtPr>
              <w:sdtEndPr/>
              <w:sdtContent>
                <w:r w:rsidR="00B16CB0" w:rsidRPr="002A77CC">
                  <w:rPr>
                    <w:rStyle w:val="aff3"/>
                    <w:rFonts w:hint="eastAsia"/>
                    <w:color w:val="auto"/>
                  </w:rPr>
                  <w:t>单击输入</w:t>
                </w:r>
              </w:sdtContent>
            </w:sdt>
          </w:p>
        </w:tc>
        <w:tc>
          <w:tcPr>
            <w:tcW w:w="2551" w:type="dxa"/>
            <w:vAlign w:val="center"/>
          </w:tcPr>
          <w:p w14:paraId="1B1E387E" w14:textId="77777777" w:rsidR="00B16CB0" w:rsidRPr="002A77CC" w:rsidRDefault="005D3734" w:rsidP="00B16CB0">
            <w:pPr>
              <w:jc w:val="center"/>
            </w:pPr>
            <w:sdt>
              <w:sdtPr>
                <w:rPr>
                  <w:rFonts w:hint="eastAsia"/>
                </w:rPr>
                <w:id w:val="1949352342"/>
                <w:showingPlcHdr/>
              </w:sdtPr>
              <w:sdtEndPr/>
              <w:sdtContent>
                <w:r w:rsidR="00B16CB0" w:rsidRPr="002A77CC">
                  <w:rPr>
                    <w:rStyle w:val="aff3"/>
                    <w:rFonts w:hint="eastAsia"/>
                    <w:color w:val="auto"/>
                  </w:rPr>
                  <w:t>单击输入</w:t>
                </w:r>
              </w:sdtContent>
            </w:sdt>
          </w:p>
        </w:tc>
        <w:tc>
          <w:tcPr>
            <w:tcW w:w="2694" w:type="dxa"/>
            <w:vAlign w:val="center"/>
          </w:tcPr>
          <w:p w14:paraId="716A073F" w14:textId="77777777" w:rsidR="00B16CB0" w:rsidRPr="002A77CC" w:rsidRDefault="005D3734" w:rsidP="00B16CB0">
            <w:pPr>
              <w:jc w:val="center"/>
            </w:pPr>
            <w:sdt>
              <w:sdtPr>
                <w:rPr>
                  <w:rFonts w:hint="eastAsia"/>
                </w:rPr>
                <w:id w:val="-1685123859"/>
                <w:showingPlcHdr/>
              </w:sdtPr>
              <w:sdtEndPr/>
              <w:sdtContent>
                <w:r w:rsidR="00B16CB0" w:rsidRPr="002A77CC">
                  <w:rPr>
                    <w:rStyle w:val="aff3"/>
                    <w:rFonts w:hint="eastAsia"/>
                    <w:color w:val="auto"/>
                  </w:rPr>
                  <w:t>单击输入</w:t>
                </w:r>
              </w:sdtContent>
            </w:sdt>
          </w:p>
        </w:tc>
        <w:tc>
          <w:tcPr>
            <w:tcW w:w="1345" w:type="dxa"/>
            <w:vAlign w:val="center"/>
          </w:tcPr>
          <w:p w14:paraId="0BA4F50D" w14:textId="77777777" w:rsidR="00B16CB0" w:rsidRPr="002A77CC" w:rsidRDefault="005D3734" w:rsidP="00B16CB0">
            <w:pPr>
              <w:jc w:val="center"/>
            </w:pPr>
            <w:sdt>
              <w:sdtPr>
                <w:rPr>
                  <w:rFonts w:hint="eastAsia"/>
                </w:rPr>
                <w:id w:val="4879022"/>
                <w:showingPlcHdr/>
              </w:sdtPr>
              <w:sdtEndPr/>
              <w:sdtContent>
                <w:r w:rsidR="00B16CB0" w:rsidRPr="002A77CC">
                  <w:rPr>
                    <w:rStyle w:val="aff3"/>
                    <w:rFonts w:hint="eastAsia"/>
                    <w:color w:val="auto"/>
                  </w:rPr>
                  <w:t>单击输入</w:t>
                </w:r>
              </w:sdtContent>
            </w:sdt>
          </w:p>
        </w:tc>
        <w:tc>
          <w:tcPr>
            <w:tcW w:w="1063" w:type="dxa"/>
            <w:vAlign w:val="center"/>
          </w:tcPr>
          <w:p w14:paraId="52599C42" w14:textId="77777777" w:rsidR="00B16CB0" w:rsidRPr="002A77CC" w:rsidRDefault="005D3734" w:rsidP="00B16CB0">
            <w:pPr>
              <w:jc w:val="center"/>
            </w:pPr>
            <w:sdt>
              <w:sdtPr>
                <w:rPr>
                  <w:rFonts w:hint="eastAsia"/>
                </w:rPr>
                <w:id w:val="720870663"/>
                <w:showingPlcHdr/>
              </w:sdtPr>
              <w:sdtEndPr/>
              <w:sdtContent>
                <w:r w:rsidR="00B16CB0" w:rsidRPr="002A77CC">
                  <w:rPr>
                    <w:rStyle w:val="aff3"/>
                    <w:rFonts w:hint="eastAsia"/>
                    <w:color w:val="auto"/>
                  </w:rPr>
                  <w:t>单击输入</w:t>
                </w:r>
              </w:sdtContent>
            </w:sdt>
          </w:p>
        </w:tc>
      </w:tr>
      <w:tr w:rsidR="00B16CB0" w:rsidRPr="002A77CC" w14:paraId="463FE504" w14:textId="77777777" w:rsidTr="00B16CB0">
        <w:trPr>
          <w:jc w:val="center"/>
        </w:trPr>
        <w:tc>
          <w:tcPr>
            <w:tcW w:w="711" w:type="dxa"/>
            <w:vMerge/>
            <w:vAlign w:val="center"/>
          </w:tcPr>
          <w:p w14:paraId="088E16E2" w14:textId="77777777" w:rsidR="00B16CB0" w:rsidRPr="002A77CC" w:rsidRDefault="00B16CB0" w:rsidP="00B16CB0"/>
        </w:tc>
        <w:tc>
          <w:tcPr>
            <w:tcW w:w="1275" w:type="dxa"/>
            <w:vAlign w:val="center"/>
          </w:tcPr>
          <w:p w14:paraId="4E1099FE" w14:textId="77777777" w:rsidR="00B16CB0" w:rsidRPr="002A77CC" w:rsidRDefault="005D3734" w:rsidP="00B16CB0">
            <w:sdt>
              <w:sdtPr>
                <w:rPr>
                  <w:rFonts w:hint="eastAsia"/>
                </w:rPr>
                <w:id w:val="1782906707"/>
                <w:showingPlcHdr/>
              </w:sdtPr>
              <w:sdtEndPr/>
              <w:sdtContent>
                <w:r w:rsidR="00B16CB0" w:rsidRPr="002A77CC">
                  <w:rPr>
                    <w:rStyle w:val="aff3"/>
                    <w:rFonts w:hint="eastAsia"/>
                    <w:color w:val="auto"/>
                  </w:rPr>
                  <w:t>单击输入</w:t>
                </w:r>
              </w:sdtContent>
            </w:sdt>
          </w:p>
        </w:tc>
        <w:tc>
          <w:tcPr>
            <w:tcW w:w="2551" w:type="dxa"/>
            <w:vAlign w:val="center"/>
          </w:tcPr>
          <w:p w14:paraId="6DF08075" w14:textId="77777777" w:rsidR="00B16CB0" w:rsidRPr="002A77CC" w:rsidRDefault="005D3734" w:rsidP="00B16CB0">
            <w:pPr>
              <w:jc w:val="center"/>
            </w:pPr>
            <w:sdt>
              <w:sdtPr>
                <w:rPr>
                  <w:rFonts w:hint="eastAsia"/>
                </w:rPr>
                <w:id w:val="809209709"/>
                <w:showingPlcHdr/>
              </w:sdtPr>
              <w:sdtEndPr/>
              <w:sdtContent>
                <w:r w:rsidR="00B16CB0" w:rsidRPr="002A77CC">
                  <w:rPr>
                    <w:rStyle w:val="aff3"/>
                    <w:rFonts w:hint="eastAsia"/>
                    <w:color w:val="auto"/>
                  </w:rPr>
                  <w:t>单击输入</w:t>
                </w:r>
              </w:sdtContent>
            </w:sdt>
          </w:p>
        </w:tc>
        <w:tc>
          <w:tcPr>
            <w:tcW w:w="2694" w:type="dxa"/>
            <w:vAlign w:val="center"/>
          </w:tcPr>
          <w:p w14:paraId="3E7D0AE1" w14:textId="77777777" w:rsidR="00B16CB0" w:rsidRPr="002A77CC" w:rsidRDefault="005D3734" w:rsidP="00B16CB0">
            <w:pPr>
              <w:jc w:val="center"/>
            </w:pPr>
            <w:sdt>
              <w:sdtPr>
                <w:rPr>
                  <w:rFonts w:hint="eastAsia"/>
                </w:rPr>
                <w:id w:val="-593544307"/>
                <w:showingPlcHdr/>
              </w:sdtPr>
              <w:sdtEndPr/>
              <w:sdtContent>
                <w:r w:rsidR="00B16CB0" w:rsidRPr="002A77CC">
                  <w:rPr>
                    <w:rStyle w:val="aff3"/>
                    <w:rFonts w:hint="eastAsia"/>
                    <w:color w:val="auto"/>
                  </w:rPr>
                  <w:t>单击输入</w:t>
                </w:r>
              </w:sdtContent>
            </w:sdt>
          </w:p>
        </w:tc>
        <w:tc>
          <w:tcPr>
            <w:tcW w:w="1345" w:type="dxa"/>
            <w:vAlign w:val="center"/>
          </w:tcPr>
          <w:p w14:paraId="5E1735AC" w14:textId="77777777" w:rsidR="00B16CB0" w:rsidRPr="002A77CC" w:rsidRDefault="005D3734" w:rsidP="00B16CB0">
            <w:pPr>
              <w:jc w:val="center"/>
            </w:pPr>
            <w:sdt>
              <w:sdtPr>
                <w:rPr>
                  <w:rFonts w:hint="eastAsia"/>
                </w:rPr>
                <w:id w:val="1674532225"/>
                <w:showingPlcHdr/>
              </w:sdtPr>
              <w:sdtEndPr/>
              <w:sdtContent>
                <w:r w:rsidR="00B16CB0" w:rsidRPr="002A77CC">
                  <w:rPr>
                    <w:rStyle w:val="aff3"/>
                    <w:rFonts w:hint="eastAsia"/>
                    <w:color w:val="auto"/>
                  </w:rPr>
                  <w:t>单击输入</w:t>
                </w:r>
              </w:sdtContent>
            </w:sdt>
          </w:p>
        </w:tc>
        <w:tc>
          <w:tcPr>
            <w:tcW w:w="1063" w:type="dxa"/>
            <w:vAlign w:val="center"/>
          </w:tcPr>
          <w:p w14:paraId="3B7302D1" w14:textId="77777777" w:rsidR="00B16CB0" w:rsidRPr="002A77CC" w:rsidRDefault="005D3734" w:rsidP="00B16CB0">
            <w:pPr>
              <w:jc w:val="center"/>
            </w:pPr>
            <w:sdt>
              <w:sdtPr>
                <w:rPr>
                  <w:rFonts w:hint="eastAsia"/>
                </w:rPr>
                <w:id w:val="-727918126"/>
                <w:showingPlcHdr/>
              </w:sdtPr>
              <w:sdtEndPr/>
              <w:sdtContent>
                <w:r w:rsidR="00B16CB0" w:rsidRPr="002A77CC">
                  <w:rPr>
                    <w:rStyle w:val="aff3"/>
                    <w:rFonts w:hint="eastAsia"/>
                    <w:color w:val="auto"/>
                  </w:rPr>
                  <w:t>单击输入</w:t>
                </w:r>
              </w:sdtContent>
            </w:sdt>
          </w:p>
        </w:tc>
      </w:tr>
      <w:tr w:rsidR="00B16CB0" w:rsidRPr="002A77CC" w14:paraId="2C78C154" w14:textId="77777777" w:rsidTr="00B16CB0">
        <w:trPr>
          <w:jc w:val="center"/>
        </w:trPr>
        <w:tc>
          <w:tcPr>
            <w:tcW w:w="711" w:type="dxa"/>
            <w:vMerge/>
            <w:vAlign w:val="center"/>
          </w:tcPr>
          <w:p w14:paraId="1C41A32C" w14:textId="77777777" w:rsidR="00B16CB0" w:rsidRPr="002A77CC" w:rsidRDefault="00B16CB0" w:rsidP="00B16CB0"/>
        </w:tc>
        <w:tc>
          <w:tcPr>
            <w:tcW w:w="1275" w:type="dxa"/>
            <w:vAlign w:val="center"/>
          </w:tcPr>
          <w:p w14:paraId="1D1D84DC" w14:textId="77777777" w:rsidR="00B16CB0" w:rsidRPr="002A77CC" w:rsidRDefault="005D3734" w:rsidP="00B16CB0">
            <w:sdt>
              <w:sdtPr>
                <w:rPr>
                  <w:rFonts w:hint="eastAsia"/>
                </w:rPr>
                <w:id w:val="355472652"/>
                <w:showingPlcHdr/>
              </w:sdtPr>
              <w:sdtEndPr/>
              <w:sdtContent>
                <w:r w:rsidR="00B16CB0" w:rsidRPr="002A77CC">
                  <w:rPr>
                    <w:rStyle w:val="aff3"/>
                    <w:rFonts w:hint="eastAsia"/>
                    <w:color w:val="auto"/>
                  </w:rPr>
                  <w:t>单击输入</w:t>
                </w:r>
              </w:sdtContent>
            </w:sdt>
          </w:p>
        </w:tc>
        <w:tc>
          <w:tcPr>
            <w:tcW w:w="2551" w:type="dxa"/>
            <w:vAlign w:val="center"/>
          </w:tcPr>
          <w:p w14:paraId="107EB667" w14:textId="77777777" w:rsidR="00B16CB0" w:rsidRPr="002A77CC" w:rsidRDefault="005D3734" w:rsidP="00B16CB0">
            <w:pPr>
              <w:jc w:val="center"/>
            </w:pPr>
            <w:sdt>
              <w:sdtPr>
                <w:rPr>
                  <w:rFonts w:hint="eastAsia"/>
                </w:rPr>
                <w:id w:val="-1215505610"/>
                <w:showingPlcHdr/>
              </w:sdtPr>
              <w:sdtEndPr/>
              <w:sdtContent>
                <w:r w:rsidR="00B16CB0" w:rsidRPr="002A77CC">
                  <w:rPr>
                    <w:rStyle w:val="aff3"/>
                    <w:rFonts w:hint="eastAsia"/>
                    <w:color w:val="auto"/>
                  </w:rPr>
                  <w:t>单击输入</w:t>
                </w:r>
              </w:sdtContent>
            </w:sdt>
          </w:p>
        </w:tc>
        <w:tc>
          <w:tcPr>
            <w:tcW w:w="2694" w:type="dxa"/>
            <w:vAlign w:val="center"/>
          </w:tcPr>
          <w:p w14:paraId="68285605" w14:textId="77777777" w:rsidR="00B16CB0" w:rsidRPr="002A77CC" w:rsidRDefault="005D3734" w:rsidP="00B16CB0">
            <w:pPr>
              <w:jc w:val="center"/>
            </w:pPr>
            <w:sdt>
              <w:sdtPr>
                <w:rPr>
                  <w:rFonts w:hint="eastAsia"/>
                </w:rPr>
                <w:id w:val="-1523544047"/>
                <w:showingPlcHdr/>
              </w:sdtPr>
              <w:sdtEndPr/>
              <w:sdtContent>
                <w:r w:rsidR="00B16CB0" w:rsidRPr="002A77CC">
                  <w:rPr>
                    <w:rStyle w:val="aff3"/>
                    <w:rFonts w:hint="eastAsia"/>
                    <w:color w:val="auto"/>
                  </w:rPr>
                  <w:t>单击输入</w:t>
                </w:r>
              </w:sdtContent>
            </w:sdt>
          </w:p>
        </w:tc>
        <w:tc>
          <w:tcPr>
            <w:tcW w:w="1345" w:type="dxa"/>
            <w:vAlign w:val="center"/>
          </w:tcPr>
          <w:p w14:paraId="6E78FE64" w14:textId="77777777" w:rsidR="00B16CB0" w:rsidRPr="002A77CC" w:rsidRDefault="005D3734" w:rsidP="00B16CB0">
            <w:pPr>
              <w:jc w:val="center"/>
            </w:pPr>
            <w:sdt>
              <w:sdtPr>
                <w:rPr>
                  <w:rFonts w:hint="eastAsia"/>
                </w:rPr>
                <w:id w:val="2038317270"/>
                <w:showingPlcHdr/>
              </w:sdtPr>
              <w:sdtEndPr/>
              <w:sdtContent>
                <w:r w:rsidR="00B16CB0" w:rsidRPr="002A77CC">
                  <w:rPr>
                    <w:rStyle w:val="aff3"/>
                    <w:rFonts w:hint="eastAsia"/>
                    <w:color w:val="auto"/>
                  </w:rPr>
                  <w:t>单击输入</w:t>
                </w:r>
              </w:sdtContent>
            </w:sdt>
          </w:p>
        </w:tc>
        <w:tc>
          <w:tcPr>
            <w:tcW w:w="1063" w:type="dxa"/>
            <w:vAlign w:val="center"/>
          </w:tcPr>
          <w:p w14:paraId="32C436D8" w14:textId="77777777" w:rsidR="00B16CB0" w:rsidRPr="002A77CC" w:rsidRDefault="005D3734" w:rsidP="00B16CB0">
            <w:pPr>
              <w:jc w:val="center"/>
            </w:pPr>
            <w:sdt>
              <w:sdtPr>
                <w:rPr>
                  <w:rFonts w:hint="eastAsia"/>
                </w:rPr>
                <w:id w:val="-1038359696"/>
                <w:showingPlcHdr/>
              </w:sdtPr>
              <w:sdtEndPr/>
              <w:sdtContent>
                <w:r w:rsidR="00B16CB0" w:rsidRPr="002A77CC">
                  <w:rPr>
                    <w:rStyle w:val="aff3"/>
                    <w:rFonts w:hint="eastAsia"/>
                    <w:color w:val="auto"/>
                  </w:rPr>
                  <w:t>单击输入</w:t>
                </w:r>
              </w:sdtContent>
            </w:sdt>
          </w:p>
        </w:tc>
      </w:tr>
      <w:tr w:rsidR="00B16CB0" w:rsidRPr="002A77CC" w14:paraId="47B7DCB7" w14:textId="77777777" w:rsidTr="00B16CB0">
        <w:trPr>
          <w:trHeight w:val="234"/>
          <w:tblHeader/>
          <w:jc w:val="center"/>
        </w:trPr>
        <w:tc>
          <w:tcPr>
            <w:tcW w:w="711" w:type="dxa"/>
            <w:vMerge w:val="restart"/>
            <w:tcBorders>
              <w:top w:val="single" w:sz="4" w:space="0" w:color="auto"/>
              <w:left w:val="single" w:sz="4" w:space="0" w:color="auto"/>
              <w:right w:val="single" w:sz="4" w:space="0" w:color="auto"/>
            </w:tcBorders>
            <w:vAlign w:val="center"/>
          </w:tcPr>
          <w:p w14:paraId="2F9D8A95" w14:textId="77777777" w:rsidR="00B16CB0" w:rsidRPr="002A77CC" w:rsidRDefault="005D3734" w:rsidP="00B16CB0">
            <w:pPr>
              <w:jc w:val="center"/>
            </w:pPr>
            <w:sdt>
              <w:sdtPr>
                <w:rPr>
                  <w:rFonts w:hint="eastAsia"/>
                </w:rPr>
                <w:id w:val="727417752"/>
              </w:sdtPr>
              <w:sdtEndPr/>
              <w:sdtContent>
                <w:r w:rsidR="00B16CB0" w:rsidRPr="002A77CC">
                  <w:rPr>
                    <w:rFonts w:ascii="MS Gothic" w:eastAsia="MS Gothic" w:hAnsi="MS Gothic" w:hint="eastAsia"/>
                  </w:rPr>
                  <w:t>☐</w:t>
                </w:r>
              </w:sdtContent>
            </w:sdt>
          </w:p>
          <w:p w14:paraId="49DA5284" w14:textId="77777777" w:rsidR="00B16CB0" w:rsidRPr="002A77CC" w:rsidRDefault="00B16CB0" w:rsidP="00B16CB0">
            <w:r w:rsidRPr="002A77CC">
              <w:rPr>
                <w:rFonts w:hint="eastAsia"/>
              </w:rPr>
              <w:t>公共建筑</w:t>
            </w:r>
          </w:p>
          <w:p w14:paraId="579C6A5E"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26A97EE1" w14:textId="77777777" w:rsidR="00B16CB0" w:rsidRPr="002A77CC" w:rsidRDefault="00B16CB0" w:rsidP="00B16CB0">
            <w:r w:rsidRPr="002A77CC">
              <w:rPr>
                <w:rFonts w:hint="eastAsia"/>
              </w:rPr>
              <w:t>分析区域</w:t>
            </w:r>
          </w:p>
        </w:tc>
        <w:tc>
          <w:tcPr>
            <w:tcW w:w="2551" w:type="dxa"/>
            <w:tcBorders>
              <w:top w:val="single" w:sz="4" w:space="0" w:color="auto"/>
              <w:left w:val="single" w:sz="4" w:space="0" w:color="auto"/>
              <w:bottom w:val="single" w:sz="4" w:space="0" w:color="auto"/>
              <w:right w:val="single" w:sz="4" w:space="0" w:color="auto"/>
            </w:tcBorders>
            <w:vAlign w:val="center"/>
          </w:tcPr>
          <w:p w14:paraId="4F753256" w14:textId="77777777" w:rsidR="00B16CB0" w:rsidRPr="002A77CC" w:rsidRDefault="00B16CB0" w:rsidP="00B16CB0">
            <w:r w:rsidRPr="002A77CC">
              <w:rPr>
                <w:rFonts w:hint="eastAsia"/>
              </w:rPr>
              <w:t>主要功能空间面积（</w:t>
            </w:r>
            <w:r w:rsidRPr="002A77CC">
              <w:rPr>
                <w:rFonts w:hint="eastAsia"/>
              </w:rPr>
              <w:t>m</w:t>
            </w:r>
            <w:r w:rsidRPr="002A77CC">
              <w:rPr>
                <w:rFonts w:hint="eastAsia"/>
                <w:vertAlign w:val="superscript"/>
              </w:rPr>
              <w:t>2</w:t>
            </w:r>
            <w:r w:rsidRPr="002A77CC">
              <w:rPr>
                <w:rFonts w:hint="eastAsia"/>
              </w:rPr>
              <w:t>）</w:t>
            </w:r>
          </w:p>
        </w:tc>
        <w:tc>
          <w:tcPr>
            <w:tcW w:w="2694" w:type="dxa"/>
            <w:tcBorders>
              <w:top w:val="single" w:sz="4" w:space="0" w:color="auto"/>
              <w:left w:val="single" w:sz="4" w:space="0" w:color="auto"/>
              <w:bottom w:val="single" w:sz="4" w:space="0" w:color="auto"/>
              <w:right w:val="single" w:sz="4" w:space="0" w:color="auto"/>
            </w:tcBorders>
            <w:vAlign w:val="center"/>
          </w:tcPr>
          <w:p w14:paraId="5E18FAB6" w14:textId="77777777" w:rsidR="00B16CB0" w:rsidRPr="002A77CC" w:rsidRDefault="00B16CB0" w:rsidP="00B16CB0">
            <w:r w:rsidRPr="002A77CC">
              <w:rPr>
                <w:rFonts w:hint="eastAsia"/>
              </w:rPr>
              <w:t>天然采光达标面积（</w:t>
            </w:r>
            <w:r w:rsidRPr="002A77CC">
              <w:rPr>
                <w:rFonts w:hint="eastAsia"/>
              </w:rPr>
              <w:t>m</w:t>
            </w:r>
            <w:r w:rsidRPr="002A77CC">
              <w:rPr>
                <w:rFonts w:hint="eastAsia"/>
                <w:vertAlign w:val="superscript"/>
              </w:rPr>
              <w:t>2</w:t>
            </w:r>
            <w:r w:rsidRPr="002A77CC">
              <w:rPr>
                <w:rFonts w:hint="eastAsia"/>
              </w:rPr>
              <w:t>）</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7F57006A" w14:textId="77777777" w:rsidR="00B16CB0" w:rsidRPr="002A77CC" w:rsidRDefault="00B16CB0" w:rsidP="00B16CB0">
            <w:r w:rsidRPr="002A77CC">
              <w:rPr>
                <w:rFonts w:hint="eastAsia"/>
              </w:rPr>
              <w:t>天然采光达标比例（</w:t>
            </w:r>
            <w:r w:rsidRPr="002A77CC">
              <w:rPr>
                <w:rFonts w:hint="eastAsia"/>
              </w:rPr>
              <w:t>%</w:t>
            </w:r>
            <w:r w:rsidRPr="002A77CC">
              <w:rPr>
                <w:rFonts w:hint="eastAsia"/>
              </w:rPr>
              <w:t>）</w:t>
            </w:r>
          </w:p>
        </w:tc>
      </w:tr>
      <w:tr w:rsidR="00B16CB0" w:rsidRPr="002A77CC" w14:paraId="3E0CE2FA" w14:textId="77777777" w:rsidTr="00B16CB0">
        <w:trPr>
          <w:trHeight w:val="268"/>
          <w:jc w:val="center"/>
        </w:trPr>
        <w:tc>
          <w:tcPr>
            <w:tcW w:w="711" w:type="dxa"/>
            <w:vMerge/>
            <w:tcBorders>
              <w:left w:val="single" w:sz="4" w:space="0" w:color="auto"/>
              <w:right w:val="single" w:sz="4" w:space="0" w:color="auto"/>
            </w:tcBorders>
          </w:tcPr>
          <w:p w14:paraId="739B3C35"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2561B464" w14:textId="77777777" w:rsidR="00B16CB0" w:rsidRPr="002A77CC" w:rsidRDefault="005D3734" w:rsidP="00B16CB0">
            <w:sdt>
              <w:sdtPr>
                <w:rPr>
                  <w:rFonts w:hint="eastAsia"/>
                </w:rPr>
                <w:id w:val="-1964798280"/>
                <w:showingPlcHdr/>
              </w:sdtPr>
              <w:sdtEndPr/>
              <w:sdtContent>
                <w:r w:rsidR="00B16CB0" w:rsidRPr="002A77CC">
                  <w:rPr>
                    <w:rStyle w:val="aff3"/>
                    <w:rFonts w:hint="eastAsia"/>
                    <w:color w:val="auto"/>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305232FA" w14:textId="77777777" w:rsidR="00B16CB0" w:rsidRPr="002A77CC" w:rsidRDefault="005D3734" w:rsidP="00B16CB0">
            <w:pPr>
              <w:jc w:val="center"/>
            </w:pPr>
            <w:sdt>
              <w:sdtPr>
                <w:rPr>
                  <w:rFonts w:hint="eastAsia"/>
                </w:rPr>
                <w:id w:val="-1975820092"/>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5C7A61B5" w14:textId="77777777" w:rsidR="00B16CB0" w:rsidRPr="002A77CC" w:rsidRDefault="005D3734" w:rsidP="00B16CB0">
            <w:pPr>
              <w:jc w:val="center"/>
            </w:pPr>
            <w:sdt>
              <w:sdtPr>
                <w:rPr>
                  <w:rFonts w:hint="eastAsia"/>
                </w:rPr>
                <w:id w:val="1031540501"/>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5E034221" w14:textId="77777777" w:rsidR="00B16CB0" w:rsidRPr="002A77CC" w:rsidRDefault="005D3734" w:rsidP="00B16CB0">
            <w:pPr>
              <w:jc w:val="center"/>
            </w:pPr>
            <w:sdt>
              <w:sdtPr>
                <w:rPr>
                  <w:rFonts w:hint="eastAsia"/>
                </w:rPr>
                <w:id w:val="-1906989491"/>
                <w:showingPlcHdr/>
              </w:sdtPr>
              <w:sdtEndPr/>
              <w:sdtContent>
                <w:r w:rsidR="00B16CB0" w:rsidRPr="002A77CC">
                  <w:rPr>
                    <w:rStyle w:val="aff3"/>
                    <w:rFonts w:hint="eastAsia"/>
                    <w:color w:val="auto"/>
                  </w:rPr>
                  <w:t>单击输入</w:t>
                </w:r>
              </w:sdtContent>
            </w:sdt>
          </w:p>
        </w:tc>
      </w:tr>
      <w:tr w:rsidR="00B16CB0" w:rsidRPr="002A77CC" w14:paraId="597A9609" w14:textId="77777777" w:rsidTr="00B16CB0">
        <w:trPr>
          <w:trHeight w:val="268"/>
          <w:jc w:val="center"/>
        </w:trPr>
        <w:tc>
          <w:tcPr>
            <w:tcW w:w="711" w:type="dxa"/>
            <w:vMerge/>
            <w:tcBorders>
              <w:left w:val="single" w:sz="4" w:space="0" w:color="auto"/>
              <w:right w:val="single" w:sz="4" w:space="0" w:color="auto"/>
            </w:tcBorders>
          </w:tcPr>
          <w:p w14:paraId="0F6C5562"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4A144BCB" w14:textId="77777777" w:rsidR="00B16CB0" w:rsidRPr="002A77CC" w:rsidRDefault="005D3734" w:rsidP="00B16CB0">
            <w:sdt>
              <w:sdtPr>
                <w:rPr>
                  <w:rFonts w:hint="eastAsia"/>
                </w:rPr>
                <w:id w:val="-1179646187"/>
                <w:showingPlcHdr/>
              </w:sdtPr>
              <w:sdtEndPr/>
              <w:sdtContent>
                <w:r w:rsidR="00B16CB0" w:rsidRPr="002A77CC">
                  <w:rPr>
                    <w:rStyle w:val="aff3"/>
                    <w:rFonts w:hint="eastAsia"/>
                    <w:color w:val="auto"/>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07AC979F" w14:textId="77777777" w:rsidR="00B16CB0" w:rsidRPr="002A77CC" w:rsidRDefault="005D3734" w:rsidP="00B16CB0">
            <w:pPr>
              <w:jc w:val="center"/>
            </w:pPr>
            <w:sdt>
              <w:sdtPr>
                <w:rPr>
                  <w:rFonts w:hint="eastAsia"/>
                </w:rPr>
                <w:id w:val="737980767"/>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03415F52" w14:textId="77777777" w:rsidR="00B16CB0" w:rsidRPr="002A77CC" w:rsidRDefault="005D3734" w:rsidP="00B16CB0">
            <w:pPr>
              <w:jc w:val="center"/>
            </w:pPr>
            <w:sdt>
              <w:sdtPr>
                <w:rPr>
                  <w:rFonts w:hint="eastAsia"/>
                </w:rPr>
                <w:id w:val="-512837838"/>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7DF274DF" w14:textId="77777777" w:rsidR="00B16CB0" w:rsidRPr="002A77CC" w:rsidRDefault="005D3734" w:rsidP="00B16CB0">
            <w:pPr>
              <w:jc w:val="center"/>
            </w:pPr>
            <w:sdt>
              <w:sdtPr>
                <w:rPr>
                  <w:rFonts w:hint="eastAsia"/>
                </w:rPr>
                <w:id w:val="-2110267193"/>
                <w:showingPlcHdr/>
              </w:sdtPr>
              <w:sdtEndPr/>
              <w:sdtContent>
                <w:r w:rsidR="00B16CB0" w:rsidRPr="002A77CC">
                  <w:rPr>
                    <w:rStyle w:val="aff3"/>
                    <w:rFonts w:hint="eastAsia"/>
                    <w:color w:val="auto"/>
                  </w:rPr>
                  <w:t>单击输入</w:t>
                </w:r>
              </w:sdtContent>
            </w:sdt>
          </w:p>
        </w:tc>
      </w:tr>
      <w:tr w:rsidR="00B16CB0" w:rsidRPr="002A77CC" w14:paraId="142381EF" w14:textId="77777777" w:rsidTr="00B16CB0">
        <w:trPr>
          <w:trHeight w:val="268"/>
          <w:jc w:val="center"/>
        </w:trPr>
        <w:tc>
          <w:tcPr>
            <w:tcW w:w="711" w:type="dxa"/>
            <w:vMerge/>
            <w:tcBorders>
              <w:left w:val="single" w:sz="4" w:space="0" w:color="auto"/>
              <w:right w:val="single" w:sz="4" w:space="0" w:color="auto"/>
            </w:tcBorders>
          </w:tcPr>
          <w:p w14:paraId="4EDAADF6"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36509647" w14:textId="77777777" w:rsidR="00B16CB0" w:rsidRPr="002A77CC" w:rsidRDefault="005D3734" w:rsidP="00B16CB0">
            <w:sdt>
              <w:sdtPr>
                <w:rPr>
                  <w:rFonts w:hint="eastAsia"/>
                </w:rPr>
                <w:id w:val="1279910568"/>
                <w:showingPlcHdr/>
              </w:sdtPr>
              <w:sdtEndPr/>
              <w:sdtContent>
                <w:r w:rsidR="00B16CB0" w:rsidRPr="002A77CC">
                  <w:rPr>
                    <w:rStyle w:val="aff3"/>
                    <w:rFonts w:hint="eastAsia"/>
                    <w:color w:val="auto"/>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4CA1E873" w14:textId="77777777" w:rsidR="00B16CB0" w:rsidRPr="002A77CC" w:rsidRDefault="005D3734" w:rsidP="00B16CB0">
            <w:pPr>
              <w:jc w:val="center"/>
            </w:pPr>
            <w:sdt>
              <w:sdtPr>
                <w:rPr>
                  <w:rFonts w:hint="eastAsia"/>
                </w:rPr>
                <w:id w:val="-415323234"/>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7A5F68A1" w14:textId="77777777" w:rsidR="00B16CB0" w:rsidRPr="002A77CC" w:rsidRDefault="005D3734" w:rsidP="00B16CB0">
            <w:pPr>
              <w:jc w:val="center"/>
            </w:pPr>
            <w:sdt>
              <w:sdtPr>
                <w:rPr>
                  <w:rFonts w:hint="eastAsia"/>
                </w:rPr>
                <w:id w:val="-1959555383"/>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393DD50F" w14:textId="77777777" w:rsidR="00B16CB0" w:rsidRPr="002A77CC" w:rsidRDefault="005D3734" w:rsidP="00B16CB0">
            <w:pPr>
              <w:jc w:val="center"/>
            </w:pPr>
            <w:sdt>
              <w:sdtPr>
                <w:rPr>
                  <w:rFonts w:hint="eastAsia"/>
                </w:rPr>
                <w:id w:val="-1401513967"/>
                <w:showingPlcHdr/>
              </w:sdtPr>
              <w:sdtEndPr/>
              <w:sdtContent>
                <w:r w:rsidR="00B16CB0" w:rsidRPr="002A77CC">
                  <w:rPr>
                    <w:rStyle w:val="aff3"/>
                    <w:rFonts w:hint="eastAsia"/>
                    <w:color w:val="auto"/>
                  </w:rPr>
                  <w:t>单击输入</w:t>
                </w:r>
              </w:sdtContent>
            </w:sdt>
          </w:p>
        </w:tc>
      </w:tr>
      <w:tr w:rsidR="00B16CB0" w:rsidRPr="002A77CC" w14:paraId="5DE97D02" w14:textId="77777777" w:rsidTr="00B16CB0">
        <w:trPr>
          <w:trHeight w:val="268"/>
          <w:jc w:val="center"/>
        </w:trPr>
        <w:tc>
          <w:tcPr>
            <w:tcW w:w="711" w:type="dxa"/>
            <w:vMerge/>
            <w:tcBorders>
              <w:left w:val="single" w:sz="4" w:space="0" w:color="auto"/>
              <w:right w:val="single" w:sz="4" w:space="0" w:color="auto"/>
            </w:tcBorders>
          </w:tcPr>
          <w:p w14:paraId="313C6D5D"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763C63D2" w14:textId="77777777" w:rsidR="00B16CB0" w:rsidRPr="002A77CC" w:rsidRDefault="005D3734" w:rsidP="00B16CB0">
            <w:sdt>
              <w:sdtPr>
                <w:rPr>
                  <w:rFonts w:hint="eastAsia"/>
                </w:rPr>
                <w:id w:val="-69434184"/>
                <w:showingPlcHdr/>
              </w:sdtPr>
              <w:sdtEndPr/>
              <w:sdtContent>
                <w:r w:rsidR="00B16CB0" w:rsidRPr="002A77CC">
                  <w:rPr>
                    <w:rStyle w:val="aff3"/>
                    <w:rFonts w:hint="eastAsia"/>
                    <w:color w:val="auto"/>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05CE63BB" w14:textId="77777777" w:rsidR="00B16CB0" w:rsidRPr="002A77CC" w:rsidRDefault="005D3734" w:rsidP="00B16CB0">
            <w:pPr>
              <w:jc w:val="center"/>
            </w:pPr>
            <w:sdt>
              <w:sdtPr>
                <w:rPr>
                  <w:rFonts w:hint="eastAsia"/>
                </w:rPr>
                <w:id w:val="1550035114"/>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59D4BAE6" w14:textId="77777777" w:rsidR="00B16CB0" w:rsidRPr="002A77CC" w:rsidRDefault="005D3734" w:rsidP="00B16CB0">
            <w:pPr>
              <w:jc w:val="center"/>
            </w:pPr>
            <w:sdt>
              <w:sdtPr>
                <w:rPr>
                  <w:rFonts w:hint="eastAsia"/>
                </w:rPr>
                <w:id w:val="-641740437"/>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5112EBB6" w14:textId="77777777" w:rsidR="00B16CB0" w:rsidRPr="002A77CC" w:rsidRDefault="005D3734" w:rsidP="00B16CB0">
            <w:pPr>
              <w:jc w:val="center"/>
            </w:pPr>
            <w:sdt>
              <w:sdtPr>
                <w:rPr>
                  <w:rFonts w:hint="eastAsia"/>
                </w:rPr>
                <w:id w:val="-723976041"/>
                <w:showingPlcHdr/>
              </w:sdtPr>
              <w:sdtEndPr/>
              <w:sdtContent>
                <w:r w:rsidR="00B16CB0" w:rsidRPr="002A77CC">
                  <w:rPr>
                    <w:rStyle w:val="aff3"/>
                    <w:rFonts w:hint="eastAsia"/>
                    <w:color w:val="auto"/>
                  </w:rPr>
                  <w:t>单击输入</w:t>
                </w:r>
              </w:sdtContent>
            </w:sdt>
          </w:p>
        </w:tc>
      </w:tr>
      <w:tr w:rsidR="00B16CB0" w:rsidRPr="002A77CC" w14:paraId="3FF4FA28" w14:textId="77777777" w:rsidTr="00B16CB0">
        <w:trPr>
          <w:trHeight w:val="268"/>
          <w:jc w:val="center"/>
        </w:trPr>
        <w:tc>
          <w:tcPr>
            <w:tcW w:w="711" w:type="dxa"/>
            <w:vMerge/>
            <w:tcBorders>
              <w:left w:val="single" w:sz="4" w:space="0" w:color="auto"/>
              <w:right w:val="single" w:sz="4" w:space="0" w:color="auto"/>
            </w:tcBorders>
          </w:tcPr>
          <w:p w14:paraId="616D9209"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43885B14" w14:textId="77777777" w:rsidR="00B16CB0" w:rsidRPr="002A77CC" w:rsidRDefault="005D3734" w:rsidP="00B16CB0">
            <w:sdt>
              <w:sdtPr>
                <w:rPr>
                  <w:rFonts w:hint="eastAsia"/>
                </w:rPr>
                <w:id w:val="-2081197742"/>
                <w:showingPlcHdr/>
              </w:sdtPr>
              <w:sdtEndPr/>
              <w:sdtContent>
                <w:r w:rsidR="00B16CB0" w:rsidRPr="002A77CC">
                  <w:rPr>
                    <w:rStyle w:val="aff3"/>
                    <w:rFonts w:hint="eastAsia"/>
                    <w:color w:val="auto"/>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611AF91D" w14:textId="77777777" w:rsidR="00B16CB0" w:rsidRPr="002A77CC" w:rsidRDefault="005D3734" w:rsidP="00B16CB0">
            <w:pPr>
              <w:jc w:val="center"/>
            </w:pPr>
            <w:sdt>
              <w:sdtPr>
                <w:rPr>
                  <w:rFonts w:hint="eastAsia"/>
                </w:rPr>
                <w:id w:val="-1319187546"/>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62D3A81F" w14:textId="77777777" w:rsidR="00B16CB0" w:rsidRPr="002A77CC" w:rsidRDefault="005D3734" w:rsidP="00B16CB0">
            <w:pPr>
              <w:jc w:val="center"/>
            </w:pPr>
            <w:sdt>
              <w:sdtPr>
                <w:rPr>
                  <w:rFonts w:hint="eastAsia"/>
                </w:rPr>
                <w:id w:val="-800838913"/>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6CE59E40" w14:textId="77777777" w:rsidR="00B16CB0" w:rsidRPr="002A77CC" w:rsidRDefault="005D3734" w:rsidP="00B16CB0">
            <w:pPr>
              <w:jc w:val="center"/>
            </w:pPr>
            <w:sdt>
              <w:sdtPr>
                <w:rPr>
                  <w:rFonts w:hint="eastAsia"/>
                </w:rPr>
                <w:id w:val="-611895353"/>
                <w:showingPlcHdr/>
              </w:sdtPr>
              <w:sdtEndPr/>
              <w:sdtContent>
                <w:r w:rsidR="00B16CB0" w:rsidRPr="002A77CC">
                  <w:rPr>
                    <w:rStyle w:val="aff3"/>
                    <w:rFonts w:hint="eastAsia"/>
                    <w:color w:val="auto"/>
                  </w:rPr>
                  <w:t>单击输入</w:t>
                </w:r>
              </w:sdtContent>
            </w:sdt>
          </w:p>
        </w:tc>
      </w:tr>
      <w:tr w:rsidR="00B16CB0" w:rsidRPr="002A77CC" w14:paraId="36C744AF" w14:textId="77777777" w:rsidTr="00B16CB0">
        <w:trPr>
          <w:trHeight w:val="268"/>
          <w:jc w:val="center"/>
        </w:trPr>
        <w:tc>
          <w:tcPr>
            <w:tcW w:w="711" w:type="dxa"/>
            <w:vMerge/>
            <w:tcBorders>
              <w:left w:val="single" w:sz="4" w:space="0" w:color="auto"/>
              <w:right w:val="single" w:sz="4" w:space="0" w:color="auto"/>
            </w:tcBorders>
          </w:tcPr>
          <w:p w14:paraId="342DA294"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55C2DDA2" w14:textId="77777777" w:rsidR="00B16CB0" w:rsidRPr="002A77CC" w:rsidRDefault="005D3734" w:rsidP="00B16CB0">
            <w:sdt>
              <w:sdtPr>
                <w:rPr>
                  <w:rFonts w:hint="eastAsia"/>
                </w:rPr>
                <w:id w:val="464093107"/>
                <w:showingPlcHdr/>
              </w:sdtPr>
              <w:sdtEndPr/>
              <w:sdtContent>
                <w:r w:rsidR="00B16CB0" w:rsidRPr="002A77CC">
                  <w:rPr>
                    <w:rStyle w:val="aff3"/>
                    <w:rFonts w:hint="eastAsia"/>
                    <w:color w:val="auto"/>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2FBD6FD6" w14:textId="77777777" w:rsidR="00B16CB0" w:rsidRPr="002A77CC" w:rsidRDefault="005D3734" w:rsidP="00B16CB0">
            <w:pPr>
              <w:jc w:val="center"/>
            </w:pPr>
            <w:sdt>
              <w:sdtPr>
                <w:rPr>
                  <w:rFonts w:hint="eastAsia"/>
                </w:rPr>
                <w:id w:val="1085575867"/>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1178325F" w14:textId="77777777" w:rsidR="00B16CB0" w:rsidRPr="002A77CC" w:rsidRDefault="005D3734" w:rsidP="00B16CB0">
            <w:pPr>
              <w:jc w:val="center"/>
            </w:pPr>
            <w:sdt>
              <w:sdtPr>
                <w:rPr>
                  <w:rFonts w:hint="eastAsia"/>
                </w:rPr>
                <w:id w:val="1141313899"/>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B3120E1" w14:textId="77777777" w:rsidR="00B16CB0" w:rsidRPr="002A77CC" w:rsidRDefault="005D3734" w:rsidP="00B16CB0">
            <w:pPr>
              <w:jc w:val="center"/>
            </w:pPr>
            <w:sdt>
              <w:sdtPr>
                <w:rPr>
                  <w:rFonts w:hint="eastAsia"/>
                </w:rPr>
                <w:id w:val="660353825"/>
                <w:showingPlcHdr/>
              </w:sdtPr>
              <w:sdtEndPr/>
              <w:sdtContent>
                <w:r w:rsidR="00B16CB0" w:rsidRPr="002A77CC">
                  <w:rPr>
                    <w:rStyle w:val="aff3"/>
                    <w:rFonts w:hint="eastAsia"/>
                    <w:color w:val="auto"/>
                  </w:rPr>
                  <w:t>单击输入</w:t>
                </w:r>
              </w:sdtContent>
            </w:sdt>
          </w:p>
        </w:tc>
      </w:tr>
      <w:tr w:rsidR="00B16CB0" w:rsidRPr="002A77CC" w14:paraId="291E8729" w14:textId="77777777" w:rsidTr="00B16CB0">
        <w:trPr>
          <w:trHeight w:val="268"/>
          <w:jc w:val="center"/>
        </w:trPr>
        <w:tc>
          <w:tcPr>
            <w:tcW w:w="711" w:type="dxa"/>
            <w:vMerge/>
            <w:tcBorders>
              <w:left w:val="single" w:sz="4" w:space="0" w:color="auto"/>
              <w:bottom w:val="single" w:sz="4" w:space="0" w:color="auto"/>
              <w:right w:val="single" w:sz="4" w:space="0" w:color="auto"/>
            </w:tcBorders>
          </w:tcPr>
          <w:p w14:paraId="15A2CB76" w14:textId="77777777" w:rsidR="00B16CB0" w:rsidRPr="002A77CC" w:rsidRDefault="00B16CB0" w:rsidP="00B16CB0"/>
        </w:tc>
        <w:tc>
          <w:tcPr>
            <w:tcW w:w="1275" w:type="dxa"/>
            <w:tcBorders>
              <w:top w:val="single" w:sz="4" w:space="0" w:color="auto"/>
              <w:left w:val="single" w:sz="4" w:space="0" w:color="auto"/>
              <w:bottom w:val="single" w:sz="4" w:space="0" w:color="auto"/>
              <w:right w:val="single" w:sz="4" w:space="0" w:color="auto"/>
            </w:tcBorders>
            <w:vAlign w:val="center"/>
          </w:tcPr>
          <w:p w14:paraId="21643833" w14:textId="77777777" w:rsidR="00B16CB0" w:rsidRPr="002A77CC" w:rsidRDefault="00B16CB0" w:rsidP="00B16CB0">
            <w:r w:rsidRPr="002A77CC">
              <w:rPr>
                <w:rFonts w:hint="eastAsia"/>
              </w:rPr>
              <w:t>总计</w:t>
            </w:r>
          </w:p>
        </w:tc>
        <w:tc>
          <w:tcPr>
            <w:tcW w:w="2551" w:type="dxa"/>
            <w:tcBorders>
              <w:top w:val="single" w:sz="4" w:space="0" w:color="auto"/>
              <w:left w:val="single" w:sz="4" w:space="0" w:color="auto"/>
              <w:bottom w:val="single" w:sz="4" w:space="0" w:color="auto"/>
              <w:right w:val="single" w:sz="4" w:space="0" w:color="auto"/>
            </w:tcBorders>
            <w:vAlign w:val="center"/>
          </w:tcPr>
          <w:p w14:paraId="1CCCB733" w14:textId="77777777" w:rsidR="00B16CB0" w:rsidRPr="002A77CC" w:rsidRDefault="005D3734" w:rsidP="00B16CB0">
            <w:pPr>
              <w:jc w:val="center"/>
            </w:pPr>
            <w:sdt>
              <w:sdtPr>
                <w:rPr>
                  <w:rFonts w:hint="eastAsia"/>
                </w:rPr>
                <w:id w:val="1404565575"/>
                <w:showingPlcHdr/>
              </w:sdtPr>
              <w:sdtEndPr/>
              <w:sdtContent>
                <w:r w:rsidR="00B16CB0" w:rsidRPr="002A77CC">
                  <w:rPr>
                    <w:rStyle w:val="aff3"/>
                    <w:rFonts w:hint="eastAsia"/>
                    <w:color w:val="auto"/>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14:paraId="749CDB9E" w14:textId="77777777" w:rsidR="00B16CB0" w:rsidRPr="002A77CC" w:rsidRDefault="005D3734" w:rsidP="00B16CB0">
            <w:pPr>
              <w:jc w:val="center"/>
            </w:pPr>
            <w:sdt>
              <w:sdtPr>
                <w:rPr>
                  <w:rFonts w:hint="eastAsia"/>
                </w:rPr>
                <w:id w:val="-359507995"/>
                <w:showingPlcHdr/>
              </w:sdtPr>
              <w:sdtEndPr/>
              <w:sdtContent>
                <w:r w:rsidR="00B16CB0" w:rsidRPr="002A77CC">
                  <w:rPr>
                    <w:rStyle w:val="aff3"/>
                    <w:rFonts w:hint="eastAsia"/>
                    <w:color w:val="auto"/>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0A2302A" w14:textId="77777777" w:rsidR="00B16CB0" w:rsidRPr="002A77CC" w:rsidRDefault="005D3734" w:rsidP="00B16CB0">
            <w:pPr>
              <w:jc w:val="center"/>
            </w:pPr>
            <w:sdt>
              <w:sdtPr>
                <w:rPr>
                  <w:rFonts w:hint="eastAsia"/>
                </w:rPr>
                <w:id w:val="-1398211997"/>
                <w:showingPlcHdr/>
              </w:sdtPr>
              <w:sdtEndPr/>
              <w:sdtContent>
                <w:r w:rsidR="00B16CB0" w:rsidRPr="002A77CC">
                  <w:rPr>
                    <w:rStyle w:val="aff3"/>
                    <w:rFonts w:hint="eastAsia"/>
                    <w:color w:val="auto"/>
                  </w:rPr>
                  <w:t>单击输入</w:t>
                </w:r>
              </w:sdtContent>
            </w:sdt>
          </w:p>
        </w:tc>
      </w:tr>
    </w:tbl>
    <w:p w14:paraId="133409D0" w14:textId="77777777" w:rsidR="00B16CB0" w:rsidRPr="002A77CC" w:rsidRDefault="00B16CB0" w:rsidP="00B16CB0"/>
    <w:p w14:paraId="4E6922D7"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326A6760" w14:textId="77777777" w:rsidR="00B16CB0" w:rsidRPr="002A77CC" w:rsidRDefault="00B16CB0" w:rsidP="00B16CB0">
      <w:pPr>
        <w:rPr>
          <w:b/>
          <w:bCs/>
          <w:lang w:val="zh-CN"/>
        </w:rPr>
      </w:pPr>
      <w:r w:rsidRPr="002A77CC">
        <w:rPr>
          <w:rFonts w:hint="eastAsia"/>
          <w:b/>
          <w:bCs/>
          <w:lang w:val="zh-CN"/>
        </w:rPr>
        <w:t>设计评价建议提交清单及要求：</w:t>
      </w:r>
    </w:p>
    <w:p w14:paraId="370C9C7A" w14:textId="77777777" w:rsidR="00B16CB0" w:rsidRPr="002A77CC" w:rsidRDefault="00B16CB0" w:rsidP="007106AD">
      <w:pPr>
        <w:pStyle w:val="af7"/>
        <w:widowControl/>
        <w:numPr>
          <w:ilvl w:val="0"/>
          <w:numId w:val="78"/>
        </w:numPr>
        <w:spacing w:line="288" w:lineRule="auto"/>
        <w:ind w:firstLineChars="0"/>
        <w:contextualSpacing/>
        <w:jc w:val="left"/>
        <w:rPr>
          <w:b/>
          <w:kern w:val="0"/>
        </w:rPr>
      </w:pPr>
      <w:r w:rsidRPr="002A77CC">
        <w:rPr>
          <w:rFonts w:hint="eastAsia"/>
          <w:b/>
          <w:kern w:val="0"/>
        </w:rPr>
        <w:t>对于</w:t>
      </w:r>
      <w:r w:rsidR="00F15C1E">
        <w:rPr>
          <w:rFonts w:hint="eastAsia"/>
          <w:b/>
          <w:kern w:val="0"/>
        </w:rPr>
        <w:t>住宅建筑</w:t>
      </w:r>
      <w:r w:rsidRPr="002A77CC">
        <w:rPr>
          <w:rFonts w:hint="eastAsia"/>
          <w:b/>
          <w:kern w:val="0"/>
        </w:rPr>
        <w:t>：</w:t>
      </w:r>
    </w:p>
    <w:p w14:paraId="79DBBC8C" w14:textId="77777777" w:rsidR="00B16CB0" w:rsidRPr="002A77CC" w:rsidRDefault="00B16CB0" w:rsidP="00B16CB0">
      <w:pPr>
        <w:rPr>
          <w:rFonts w:cs="宋体"/>
          <w:bCs/>
        </w:rPr>
      </w:pPr>
      <w:r w:rsidRPr="002A77CC">
        <w:rPr>
          <w:rFonts w:cs="宋体" w:hint="eastAsia"/>
          <w:bCs/>
        </w:rPr>
        <w:t>1</w:t>
      </w:r>
      <w:r w:rsidRPr="002A77CC">
        <w:rPr>
          <w:rFonts w:cs="宋体" w:hint="eastAsia"/>
          <w:bCs/>
        </w:rPr>
        <w:t>、建筑平面图、剖面图、门窗表；</w:t>
      </w:r>
    </w:p>
    <w:p w14:paraId="7DDD4AF4" w14:textId="77777777" w:rsidR="00B16CB0" w:rsidRPr="002A77CC" w:rsidRDefault="00B16CB0" w:rsidP="00B16CB0">
      <w:pPr>
        <w:rPr>
          <w:rFonts w:cs="宋体"/>
          <w:bCs/>
        </w:rPr>
      </w:pPr>
      <w:r w:rsidRPr="002A77CC">
        <w:rPr>
          <w:rFonts w:cs="宋体" w:hint="eastAsia"/>
          <w:bCs/>
        </w:rPr>
        <w:t>2</w:t>
      </w:r>
      <w:r w:rsidRPr="002A77CC">
        <w:rPr>
          <w:rFonts w:cs="宋体" w:hint="eastAsia"/>
          <w:bCs/>
        </w:rPr>
        <w:t>、窗地面积比计算书：应有对各典型户型内各空间窗地面积比例的计算说明，并与设计图纸吻合。</w:t>
      </w:r>
    </w:p>
    <w:p w14:paraId="2D917BD6" w14:textId="77777777" w:rsidR="00B16CB0" w:rsidRPr="002A77CC" w:rsidRDefault="00B16CB0" w:rsidP="007106AD">
      <w:pPr>
        <w:pStyle w:val="af7"/>
        <w:widowControl/>
        <w:numPr>
          <w:ilvl w:val="0"/>
          <w:numId w:val="78"/>
        </w:numPr>
        <w:spacing w:line="288" w:lineRule="auto"/>
        <w:ind w:firstLineChars="0"/>
        <w:contextualSpacing/>
        <w:jc w:val="left"/>
        <w:rPr>
          <w:b/>
          <w:kern w:val="0"/>
        </w:rPr>
      </w:pPr>
      <w:r w:rsidRPr="002A77CC">
        <w:rPr>
          <w:rFonts w:hint="eastAsia"/>
          <w:b/>
          <w:kern w:val="0"/>
        </w:rPr>
        <w:lastRenderedPageBreak/>
        <w:t>对于公共建筑：</w:t>
      </w:r>
    </w:p>
    <w:p w14:paraId="41488AB2" w14:textId="77777777" w:rsidR="00B16CB0" w:rsidRPr="002A77CC" w:rsidRDefault="00B16CB0" w:rsidP="00B16CB0">
      <w:pPr>
        <w:rPr>
          <w:rFonts w:cs="宋体"/>
          <w:bCs/>
        </w:rPr>
      </w:pPr>
      <w:r w:rsidRPr="002A77CC">
        <w:rPr>
          <w:rFonts w:cs="宋体" w:hint="eastAsia"/>
          <w:bCs/>
        </w:rPr>
        <w:t>1</w:t>
      </w:r>
      <w:r w:rsidRPr="002A77CC">
        <w:rPr>
          <w:rFonts w:cs="宋体" w:hint="eastAsia"/>
          <w:bCs/>
        </w:rPr>
        <w:t>、建筑平面图、剖面图、门窗表；</w:t>
      </w:r>
    </w:p>
    <w:p w14:paraId="16FDB338" w14:textId="77777777" w:rsidR="00B16CB0" w:rsidRPr="002A77CC" w:rsidRDefault="00B16CB0" w:rsidP="00B16CB0">
      <w:pPr>
        <w:rPr>
          <w:rFonts w:cs="宋体"/>
          <w:bCs/>
        </w:rPr>
      </w:pPr>
      <w:r w:rsidRPr="002A77CC">
        <w:rPr>
          <w:rFonts w:cs="宋体" w:hint="eastAsia"/>
          <w:bCs/>
        </w:rPr>
        <w:t>2</w:t>
      </w:r>
      <w:r w:rsidRPr="002A77CC">
        <w:rPr>
          <w:rFonts w:cs="宋体" w:hint="eastAsia"/>
          <w:bCs/>
        </w:rPr>
        <w:t>、自然采光模拟分析报告：应包含主要功能房间的采光系数满足现行国家标准《建筑采光设计标准》</w:t>
      </w:r>
      <w:r w:rsidRPr="002A77CC">
        <w:rPr>
          <w:rFonts w:cs="宋体" w:hint="eastAsia"/>
          <w:bCs/>
        </w:rPr>
        <w:t>GB50033</w:t>
      </w:r>
      <w:r w:rsidRPr="002A77CC">
        <w:rPr>
          <w:rFonts w:cs="宋体" w:hint="eastAsia"/>
          <w:bCs/>
        </w:rPr>
        <w:t>要求的面积比例，</w:t>
      </w:r>
      <w:r w:rsidRPr="002A77CC">
        <w:rPr>
          <w:rFonts w:hint="eastAsia"/>
          <w:lang w:val="zh-CN"/>
        </w:rPr>
        <w:t>应包括各层主要功能房间采光计算说明并统计达标的面积；应说明模拟软件名称及版本、模拟边界条件设定、网格设计、工作面、材料的光学参数、模拟结果、室外建筑物或构筑物情况、室外地面反射率等。</w:t>
      </w:r>
    </w:p>
    <w:p w14:paraId="1DD13C0B" w14:textId="77777777" w:rsidR="00B16CB0" w:rsidRPr="002A77CC" w:rsidRDefault="00B16CB0" w:rsidP="00B16CB0">
      <w:pPr>
        <w:rPr>
          <w:b/>
          <w:bCs/>
          <w:lang w:val="zh-CN"/>
        </w:rPr>
      </w:pPr>
      <w:r w:rsidRPr="002A77CC">
        <w:rPr>
          <w:rFonts w:hint="eastAsia"/>
          <w:b/>
          <w:bCs/>
          <w:lang w:val="zh-CN"/>
        </w:rPr>
        <w:t>运行评价建议提交材料及要求：</w:t>
      </w:r>
    </w:p>
    <w:p w14:paraId="7EF93D85" w14:textId="77777777" w:rsidR="00B16CB0" w:rsidRPr="002A77CC" w:rsidRDefault="00B16CB0" w:rsidP="007106AD">
      <w:pPr>
        <w:widowControl/>
        <w:numPr>
          <w:ilvl w:val="0"/>
          <w:numId w:val="78"/>
        </w:numPr>
        <w:spacing w:line="288" w:lineRule="auto"/>
        <w:contextualSpacing/>
        <w:jc w:val="left"/>
        <w:rPr>
          <w:b/>
          <w:kern w:val="0"/>
        </w:rPr>
      </w:pPr>
      <w:r w:rsidRPr="002A77CC">
        <w:rPr>
          <w:rFonts w:hint="eastAsia"/>
          <w:b/>
          <w:kern w:val="0"/>
        </w:rPr>
        <w:t>对于</w:t>
      </w:r>
      <w:r w:rsidR="00F15C1E">
        <w:rPr>
          <w:rFonts w:hint="eastAsia"/>
          <w:b/>
          <w:kern w:val="0"/>
        </w:rPr>
        <w:t>住宅建筑</w:t>
      </w:r>
      <w:r w:rsidRPr="002A77CC">
        <w:rPr>
          <w:rFonts w:hint="eastAsia"/>
          <w:b/>
          <w:kern w:val="0"/>
        </w:rPr>
        <w:t>：</w:t>
      </w:r>
    </w:p>
    <w:p w14:paraId="3ABA1B1E" w14:textId="77777777" w:rsidR="00B16CB0" w:rsidRPr="002A77CC" w:rsidRDefault="00B16CB0" w:rsidP="00B16CB0">
      <w:pPr>
        <w:rPr>
          <w:rFonts w:cs="宋体"/>
          <w:bCs/>
        </w:rPr>
      </w:pPr>
      <w:r w:rsidRPr="002A77CC">
        <w:rPr>
          <w:rFonts w:cs="宋体" w:hint="eastAsia"/>
          <w:bCs/>
        </w:rPr>
        <w:t>1</w:t>
      </w:r>
      <w:r w:rsidRPr="002A77CC">
        <w:rPr>
          <w:rFonts w:cs="宋体" w:hint="eastAsia"/>
          <w:bCs/>
        </w:rPr>
        <w:t>、建筑平面图、剖面图、门窗表；</w:t>
      </w:r>
    </w:p>
    <w:p w14:paraId="10AF14DC" w14:textId="77777777" w:rsidR="00B16CB0" w:rsidRPr="002A77CC" w:rsidRDefault="00B16CB0" w:rsidP="00B16CB0">
      <w:pPr>
        <w:rPr>
          <w:rFonts w:cs="宋体"/>
          <w:bCs/>
        </w:rPr>
      </w:pPr>
      <w:r w:rsidRPr="002A77CC">
        <w:rPr>
          <w:rFonts w:cs="宋体" w:hint="eastAsia"/>
          <w:bCs/>
        </w:rPr>
        <w:t>2</w:t>
      </w:r>
      <w:r w:rsidRPr="002A77CC">
        <w:rPr>
          <w:rFonts w:cs="宋体" w:hint="eastAsia"/>
          <w:bCs/>
        </w:rPr>
        <w:t>、窗地面积比计算书：应有对各典型户型内各空间窗地面积比例的计算说明，并与设计图纸吻合。</w:t>
      </w:r>
    </w:p>
    <w:p w14:paraId="27BFEFED" w14:textId="77777777" w:rsidR="00B16CB0" w:rsidRPr="002A77CC" w:rsidRDefault="00B16CB0" w:rsidP="007106AD">
      <w:pPr>
        <w:widowControl/>
        <w:numPr>
          <w:ilvl w:val="0"/>
          <w:numId w:val="78"/>
        </w:numPr>
        <w:spacing w:line="288" w:lineRule="auto"/>
        <w:contextualSpacing/>
        <w:jc w:val="left"/>
        <w:rPr>
          <w:b/>
          <w:kern w:val="0"/>
        </w:rPr>
      </w:pPr>
      <w:r w:rsidRPr="002A77CC">
        <w:rPr>
          <w:rFonts w:hint="eastAsia"/>
          <w:b/>
          <w:kern w:val="0"/>
        </w:rPr>
        <w:t>对于公共建筑：</w:t>
      </w:r>
    </w:p>
    <w:p w14:paraId="09640CD3" w14:textId="77777777" w:rsidR="00B16CB0" w:rsidRPr="002A77CC" w:rsidRDefault="00B16CB0" w:rsidP="00B16CB0">
      <w:pPr>
        <w:rPr>
          <w:rFonts w:cs="宋体"/>
          <w:bCs/>
        </w:rPr>
      </w:pPr>
      <w:r w:rsidRPr="002A77CC">
        <w:rPr>
          <w:rFonts w:cs="宋体" w:hint="eastAsia"/>
          <w:bCs/>
        </w:rPr>
        <w:t>1</w:t>
      </w:r>
      <w:r w:rsidRPr="002A77CC">
        <w:rPr>
          <w:rFonts w:cs="宋体" w:hint="eastAsia"/>
          <w:bCs/>
        </w:rPr>
        <w:t>、建筑平面图、剖面图、门窗表；</w:t>
      </w:r>
    </w:p>
    <w:p w14:paraId="5E4CB731" w14:textId="77777777" w:rsidR="00B16CB0" w:rsidRPr="002A77CC" w:rsidRDefault="00B16CB0" w:rsidP="00B16CB0">
      <w:pPr>
        <w:rPr>
          <w:rFonts w:cs="宋体"/>
          <w:bCs/>
        </w:rPr>
      </w:pPr>
      <w:r w:rsidRPr="002A77CC">
        <w:rPr>
          <w:rFonts w:cs="宋体" w:hint="eastAsia"/>
          <w:bCs/>
        </w:rPr>
        <w:t>2</w:t>
      </w:r>
      <w:r w:rsidRPr="002A77CC">
        <w:rPr>
          <w:rFonts w:cs="宋体" w:hint="eastAsia"/>
          <w:bCs/>
        </w:rPr>
        <w:t>、自然采光模拟分析报告：应包含主要功能房间的采光系数满足现行国家标准《建筑采光设计标准》</w:t>
      </w:r>
      <w:r w:rsidRPr="002A77CC">
        <w:rPr>
          <w:rFonts w:cs="宋体" w:hint="eastAsia"/>
          <w:bCs/>
        </w:rPr>
        <w:t>GB50033</w:t>
      </w:r>
      <w:r w:rsidRPr="002A77CC">
        <w:rPr>
          <w:rFonts w:cs="宋体" w:hint="eastAsia"/>
          <w:bCs/>
        </w:rPr>
        <w:t>要求的面积比例，</w:t>
      </w:r>
      <w:r w:rsidRPr="002A77CC">
        <w:rPr>
          <w:rFonts w:hint="eastAsia"/>
          <w:lang w:val="zh-CN"/>
        </w:rPr>
        <w:t>应包括各层主要功能房间采光计算说明并统计达标的面积；应说明模拟软件名称及版本、模拟边界条件设定、网格设计、工作面、材料的光学参数、模拟结果、室外建筑物或构筑物情况、室外地面反射率等；</w:t>
      </w:r>
    </w:p>
    <w:p w14:paraId="401CCA03" w14:textId="77777777" w:rsidR="00B16CB0" w:rsidRPr="002A77CC" w:rsidRDefault="00B16CB0" w:rsidP="00B16CB0">
      <w:pPr>
        <w:rPr>
          <w:rFonts w:cs="宋体"/>
          <w:bCs/>
        </w:rPr>
      </w:pPr>
      <w:r w:rsidRPr="002A77CC">
        <w:rPr>
          <w:rFonts w:cs="宋体"/>
          <w:bCs/>
        </w:rPr>
        <w:t>3</w:t>
      </w:r>
      <w:r w:rsidRPr="002A77CC">
        <w:rPr>
          <w:rFonts w:cs="宋体" w:hint="eastAsia"/>
          <w:bCs/>
        </w:rPr>
        <w:t>、自然采光</w:t>
      </w:r>
      <w:r w:rsidRPr="002A77CC">
        <w:rPr>
          <w:rFonts w:hint="eastAsia"/>
          <w:lang w:val="zh-CN"/>
        </w:rPr>
        <w:t>现场</w:t>
      </w:r>
      <w:r w:rsidRPr="002A77CC">
        <w:rPr>
          <w:lang w:val="zh-CN"/>
        </w:rPr>
        <w:t>检测报告</w:t>
      </w:r>
      <w:r w:rsidRPr="002A77CC">
        <w:rPr>
          <w:rFonts w:hint="eastAsia"/>
          <w:lang w:val="zh-CN"/>
        </w:rPr>
        <w:t>：应包括</w:t>
      </w:r>
      <w:r w:rsidRPr="002A77CC">
        <w:rPr>
          <w:rFonts w:cs="宋体" w:hint="eastAsia"/>
          <w:bCs/>
        </w:rPr>
        <w:t>典型</w:t>
      </w:r>
      <w:r w:rsidRPr="002A77CC">
        <w:rPr>
          <w:rFonts w:hint="eastAsia"/>
          <w:lang w:val="zh-CN"/>
        </w:rPr>
        <w:t>功能房间现场采光参数检测</w:t>
      </w:r>
      <w:r w:rsidRPr="002A77CC">
        <w:rPr>
          <w:lang w:val="zh-CN"/>
        </w:rPr>
        <w:t>。</w:t>
      </w:r>
    </w:p>
    <w:p w14:paraId="2B7EAE8E" w14:textId="77777777" w:rsidR="00B16CB0" w:rsidRPr="002A77CC" w:rsidRDefault="00B16CB0" w:rsidP="00B16CB0">
      <w:pPr>
        <w:ind w:left="210" w:hangingChars="100" w:hanging="210"/>
      </w:pPr>
    </w:p>
    <w:p w14:paraId="35FB52C8"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6DFD053B" w14:textId="77777777" w:rsidTr="00B16CB0">
        <w:trPr>
          <w:trHeight w:val="2835"/>
          <w:jc w:val="center"/>
        </w:trPr>
        <w:sdt>
          <w:sdtPr>
            <w:id w:val="-845635130"/>
            <w:showingPlcHdr/>
          </w:sdtPr>
          <w:sdtEndPr/>
          <w:sdtContent>
            <w:tc>
              <w:tcPr>
                <w:tcW w:w="8417" w:type="dxa"/>
              </w:tcPr>
              <w:p w14:paraId="05A38A4B" w14:textId="77777777" w:rsidR="00B16CB0" w:rsidRPr="002A77CC" w:rsidRDefault="00B16CB0" w:rsidP="00B16CB0">
                <w:r w:rsidRPr="002A77CC">
                  <w:rPr>
                    <w:rStyle w:val="aff3"/>
                    <w:rFonts w:hint="eastAsia"/>
                    <w:color w:val="auto"/>
                  </w:rPr>
                  <w:t>单击此处输入文字。</w:t>
                </w:r>
              </w:p>
            </w:tc>
          </w:sdtContent>
        </w:sdt>
      </w:tr>
    </w:tbl>
    <w:p w14:paraId="1EBEAC29" w14:textId="77777777" w:rsidR="00B16CB0" w:rsidRPr="002A77CC" w:rsidRDefault="00B16CB0" w:rsidP="00B16CB0">
      <w:r w:rsidRPr="002A77CC">
        <w:rPr>
          <w:rFonts w:hint="eastAsia"/>
        </w:rPr>
        <w:br w:type="page"/>
      </w:r>
    </w:p>
    <w:p w14:paraId="13DF60F6" w14:textId="77777777" w:rsidR="00B16CB0" w:rsidRPr="002A77CC" w:rsidRDefault="00B16CB0" w:rsidP="002A77CC">
      <w:pPr>
        <w:pStyle w:val="3"/>
      </w:pPr>
      <w:r w:rsidRPr="002A77CC">
        <w:lastRenderedPageBreak/>
        <w:t xml:space="preserve">8.2.7 </w:t>
      </w:r>
      <w:r w:rsidRPr="002A77CC">
        <w:rPr>
          <w:rFonts w:hint="eastAsia"/>
        </w:rPr>
        <w:t>改善建筑室内天然采光效果。（</w:t>
      </w:r>
      <w:r w:rsidRPr="002A77CC">
        <w:t>14</w:t>
      </w:r>
      <w:r w:rsidRPr="002A77CC">
        <w:rPr>
          <w:rFonts w:hint="eastAsia"/>
        </w:rPr>
        <w:t>分）</w:t>
      </w:r>
    </w:p>
    <w:p w14:paraId="5BD5BB98" w14:textId="77777777" w:rsidR="00B16CB0" w:rsidRPr="002A77CC" w:rsidRDefault="00B16CB0" w:rsidP="00B16CB0"/>
    <w:p w14:paraId="318A9F32"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721"/>
        <w:gridCol w:w="2917"/>
        <w:gridCol w:w="1134"/>
        <w:gridCol w:w="1134"/>
      </w:tblGrid>
      <w:tr w:rsidR="00B16CB0" w:rsidRPr="002A77CC" w14:paraId="565121FE" w14:textId="77777777" w:rsidTr="00B16CB0">
        <w:trPr>
          <w:trHeight w:val="284"/>
          <w:jc w:val="center"/>
        </w:trPr>
        <w:tc>
          <w:tcPr>
            <w:tcW w:w="381" w:type="pct"/>
            <w:vAlign w:val="center"/>
          </w:tcPr>
          <w:p w14:paraId="2E0A0700" w14:textId="77777777" w:rsidR="00B16CB0" w:rsidRPr="002A77CC" w:rsidRDefault="00B16CB0" w:rsidP="00B16CB0">
            <w:pPr>
              <w:jc w:val="center"/>
            </w:pPr>
            <w:r w:rsidRPr="002A77CC">
              <w:rPr>
                <w:rFonts w:hint="eastAsia"/>
              </w:rPr>
              <w:t>序号</w:t>
            </w:r>
          </w:p>
        </w:tc>
        <w:tc>
          <w:tcPr>
            <w:tcW w:w="3443" w:type="pct"/>
            <w:gridSpan w:val="2"/>
            <w:vAlign w:val="center"/>
          </w:tcPr>
          <w:p w14:paraId="51BB4990" w14:textId="77777777" w:rsidR="00B16CB0" w:rsidRPr="002A77CC" w:rsidRDefault="00B16CB0" w:rsidP="00B16CB0">
            <w:pPr>
              <w:jc w:val="center"/>
              <w:rPr>
                <w:rFonts w:cs="宋体"/>
                <w:kern w:val="0"/>
              </w:rPr>
            </w:pPr>
            <w:r w:rsidRPr="002A77CC">
              <w:rPr>
                <w:rFonts w:hint="eastAsia"/>
              </w:rPr>
              <w:t>评价内容</w:t>
            </w:r>
          </w:p>
        </w:tc>
        <w:tc>
          <w:tcPr>
            <w:tcW w:w="588" w:type="pct"/>
            <w:vAlign w:val="center"/>
          </w:tcPr>
          <w:p w14:paraId="19020CDB" w14:textId="77777777" w:rsidR="00B16CB0" w:rsidRPr="002A77CC" w:rsidRDefault="00B16CB0" w:rsidP="00B16CB0">
            <w:pPr>
              <w:jc w:val="center"/>
            </w:pPr>
            <w:r w:rsidRPr="002A77CC">
              <w:rPr>
                <w:rFonts w:hint="eastAsia"/>
              </w:rPr>
              <w:t>评价分值</w:t>
            </w:r>
          </w:p>
        </w:tc>
        <w:tc>
          <w:tcPr>
            <w:tcW w:w="588" w:type="pct"/>
            <w:vAlign w:val="center"/>
          </w:tcPr>
          <w:p w14:paraId="7EB3E47A" w14:textId="77777777" w:rsidR="00B16CB0" w:rsidRPr="002A77CC" w:rsidRDefault="00B16CB0" w:rsidP="00B16CB0">
            <w:pPr>
              <w:jc w:val="center"/>
            </w:pPr>
            <w:r w:rsidRPr="002A77CC">
              <w:rPr>
                <w:rFonts w:hint="eastAsia"/>
              </w:rPr>
              <w:t>自评得分</w:t>
            </w:r>
          </w:p>
        </w:tc>
      </w:tr>
      <w:tr w:rsidR="00B16CB0" w:rsidRPr="002A77CC" w14:paraId="675AA571" w14:textId="77777777" w:rsidTr="00B16CB0">
        <w:trPr>
          <w:trHeight w:val="284"/>
          <w:jc w:val="center"/>
        </w:trPr>
        <w:tc>
          <w:tcPr>
            <w:tcW w:w="381" w:type="pct"/>
            <w:vAlign w:val="center"/>
          </w:tcPr>
          <w:p w14:paraId="0191E8EA" w14:textId="77777777" w:rsidR="00B16CB0" w:rsidRPr="002A77CC" w:rsidRDefault="00B16CB0" w:rsidP="00B16CB0">
            <w:pPr>
              <w:jc w:val="center"/>
            </w:pPr>
            <w:r w:rsidRPr="002A77CC">
              <w:t>1</w:t>
            </w:r>
          </w:p>
        </w:tc>
        <w:tc>
          <w:tcPr>
            <w:tcW w:w="3443" w:type="pct"/>
            <w:gridSpan w:val="2"/>
            <w:vAlign w:val="center"/>
          </w:tcPr>
          <w:p w14:paraId="55A1121A" w14:textId="77777777" w:rsidR="00B16CB0" w:rsidRPr="002A77CC" w:rsidRDefault="00B16CB0" w:rsidP="00B16CB0">
            <w:r w:rsidRPr="002A77CC">
              <w:rPr>
                <w:rFonts w:hint="eastAsia"/>
              </w:rPr>
              <w:t>主要功能房间有合理的控制眩光措施</w:t>
            </w:r>
          </w:p>
        </w:tc>
        <w:tc>
          <w:tcPr>
            <w:tcW w:w="588" w:type="pct"/>
            <w:vAlign w:val="center"/>
          </w:tcPr>
          <w:p w14:paraId="1F405906" w14:textId="77777777" w:rsidR="00B16CB0" w:rsidRPr="002A77CC" w:rsidRDefault="00B16CB0" w:rsidP="00B16CB0">
            <w:pPr>
              <w:jc w:val="center"/>
            </w:pPr>
            <w:r w:rsidRPr="002A77CC">
              <w:t>6</w:t>
            </w:r>
          </w:p>
        </w:tc>
        <w:sdt>
          <w:sdtPr>
            <w:rPr>
              <w:rFonts w:asciiTheme="minorEastAsia" w:hAnsiTheme="minorEastAsia"/>
            </w:rPr>
            <w:id w:val="-460567720"/>
            <w:showingPlcHdr/>
          </w:sdtPr>
          <w:sdtEndPr/>
          <w:sdtContent>
            <w:tc>
              <w:tcPr>
                <w:tcW w:w="588" w:type="pct"/>
                <w:vAlign w:val="center"/>
              </w:tcPr>
              <w:p w14:paraId="02A3F780"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70249464" w14:textId="77777777" w:rsidTr="00B16CB0">
        <w:trPr>
          <w:trHeight w:val="284"/>
          <w:jc w:val="center"/>
        </w:trPr>
        <w:tc>
          <w:tcPr>
            <w:tcW w:w="381" w:type="pct"/>
            <w:vAlign w:val="center"/>
          </w:tcPr>
          <w:p w14:paraId="1B89C5E2" w14:textId="77777777" w:rsidR="00B16CB0" w:rsidRPr="002A77CC" w:rsidRDefault="00B16CB0" w:rsidP="00B16CB0">
            <w:pPr>
              <w:jc w:val="center"/>
            </w:pPr>
            <w:r w:rsidRPr="002A77CC">
              <w:t>2</w:t>
            </w:r>
          </w:p>
        </w:tc>
        <w:tc>
          <w:tcPr>
            <w:tcW w:w="3443" w:type="pct"/>
            <w:gridSpan w:val="2"/>
            <w:vAlign w:val="center"/>
          </w:tcPr>
          <w:p w14:paraId="0F7933D0" w14:textId="77777777" w:rsidR="00B16CB0" w:rsidRPr="002A77CC" w:rsidRDefault="00B16CB0" w:rsidP="00B16CB0">
            <w:r w:rsidRPr="002A77CC">
              <w:rPr>
                <w:rFonts w:hint="eastAsia"/>
              </w:rPr>
              <w:t>内区采光系数满足采光要求的面积比例达到</w:t>
            </w:r>
            <w:r w:rsidRPr="002A77CC">
              <w:t>60%</w:t>
            </w:r>
          </w:p>
          <w:p w14:paraId="37C57BB1" w14:textId="77777777" w:rsidR="00B16CB0" w:rsidRPr="002A77CC" w:rsidRDefault="00B16CB0" w:rsidP="00B16CB0">
            <w:r w:rsidRPr="002A77CC">
              <w:rPr>
                <w:rFonts w:hint="eastAsia"/>
              </w:rPr>
              <w:t>或无内区，</w:t>
            </w:r>
            <w:r w:rsidRPr="002A77CC">
              <w:t>或</w:t>
            </w:r>
            <w:r w:rsidRPr="002A77CC">
              <w:rPr>
                <w:rFonts w:hint="eastAsia"/>
              </w:rPr>
              <w:t>为</w:t>
            </w:r>
            <w:r w:rsidRPr="002A77CC">
              <w:t>住宅建筑</w:t>
            </w:r>
          </w:p>
        </w:tc>
        <w:tc>
          <w:tcPr>
            <w:tcW w:w="588" w:type="pct"/>
            <w:vAlign w:val="center"/>
          </w:tcPr>
          <w:p w14:paraId="2E2719EE" w14:textId="77777777" w:rsidR="00B16CB0" w:rsidRPr="002A77CC" w:rsidRDefault="00B16CB0" w:rsidP="00B16CB0">
            <w:pPr>
              <w:jc w:val="center"/>
            </w:pPr>
            <w:r w:rsidRPr="002A77CC">
              <w:t>4</w:t>
            </w:r>
          </w:p>
        </w:tc>
        <w:sdt>
          <w:sdtPr>
            <w:rPr>
              <w:rFonts w:asciiTheme="minorEastAsia" w:hAnsiTheme="minorEastAsia"/>
            </w:rPr>
            <w:id w:val="-1422096219"/>
            <w:showingPlcHdr/>
          </w:sdtPr>
          <w:sdtEndPr/>
          <w:sdtContent>
            <w:tc>
              <w:tcPr>
                <w:tcW w:w="588" w:type="pct"/>
                <w:vAlign w:val="center"/>
              </w:tcPr>
              <w:p w14:paraId="2D1A9721"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3D29CCD3" w14:textId="77777777" w:rsidTr="00B16CB0">
        <w:trPr>
          <w:trHeight w:val="284"/>
          <w:jc w:val="center"/>
        </w:trPr>
        <w:tc>
          <w:tcPr>
            <w:tcW w:w="381" w:type="pct"/>
            <w:vMerge w:val="restart"/>
            <w:vAlign w:val="center"/>
          </w:tcPr>
          <w:p w14:paraId="465DC480" w14:textId="77777777" w:rsidR="00B16CB0" w:rsidRPr="002A77CC" w:rsidRDefault="00B16CB0" w:rsidP="00B16CB0">
            <w:pPr>
              <w:jc w:val="center"/>
            </w:pPr>
            <w:r w:rsidRPr="002A77CC">
              <w:t>3</w:t>
            </w:r>
          </w:p>
        </w:tc>
        <w:tc>
          <w:tcPr>
            <w:tcW w:w="1930" w:type="pct"/>
            <w:vMerge w:val="restart"/>
            <w:vAlign w:val="center"/>
          </w:tcPr>
          <w:p w14:paraId="16484C3A" w14:textId="77777777" w:rsidR="00B16CB0" w:rsidRPr="002A77CC" w:rsidRDefault="00B16CB0" w:rsidP="00B16CB0">
            <w:r w:rsidRPr="002A77CC">
              <w:rPr>
                <w:rFonts w:hint="eastAsia"/>
              </w:rPr>
              <w:t>地下空间平均采光系数</w:t>
            </w:r>
            <w:r w:rsidRPr="002A77CC">
              <w:t>≥0.</w:t>
            </w:r>
            <w:r w:rsidRPr="002A77CC">
              <w:rPr>
                <w:rFonts w:hint="eastAsia"/>
              </w:rPr>
              <w:t>5</w:t>
            </w:r>
            <w:r w:rsidRPr="002A77CC">
              <w:t>5%</w:t>
            </w:r>
            <w:r w:rsidRPr="002A77CC">
              <w:rPr>
                <w:rFonts w:hint="eastAsia"/>
              </w:rPr>
              <w:t>的面积与首层地下室面积的</w:t>
            </w:r>
            <w:r w:rsidRPr="002A77CC">
              <w:t>比例</w:t>
            </w:r>
            <w:r w:rsidRPr="002A77CC">
              <w:rPr>
                <w:i/>
              </w:rPr>
              <w:t>R</w:t>
            </w:r>
            <w:r w:rsidRPr="002A77CC">
              <w:rPr>
                <w:vertAlign w:val="subscript"/>
              </w:rPr>
              <w:t>A</w:t>
            </w:r>
          </w:p>
        </w:tc>
        <w:tc>
          <w:tcPr>
            <w:tcW w:w="1513" w:type="pct"/>
          </w:tcPr>
          <w:p w14:paraId="6EA10BDC" w14:textId="77777777" w:rsidR="00B16CB0" w:rsidRPr="002A77CC" w:rsidRDefault="00B16CB0" w:rsidP="00B16CB0">
            <w:pPr>
              <w:jc w:val="center"/>
            </w:pPr>
            <w:r w:rsidRPr="002A77CC">
              <w:t>5%</w:t>
            </w:r>
            <w:r w:rsidRPr="002A77CC">
              <w:rPr>
                <w:rFonts w:hint="eastAsia"/>
              </w:rPr>
              <w:t>≤</w:t>
            </w:r>
            <w:r w:rsidRPr="002A77CC">
              <w:rPr>
                <w:rFonts w:hint="eastAsia"/>
                <w:i/>
              </w:rPr>
              <w:t>R</w:t>
            </w:r>
            <w:r w:rsidRPr="002A77CC">
              <w:rPr>
                <w:rFonts w:hint="eastAsia"/>
                <w:vertAlign w:val="subscript"/>
              </w:rPr>
              <w:t>A</w:t>
            </w:r>
            <w:r w:rsidRPr="002A77CC">
              <w:rPr>
                <w:rFonts w:hint="eastAsia"/>
              </w:rPr>
              <w:t>＜</w:t>
            </w:r>
            <w:r w:rsidRPr="002A77CC">
              <w:t>10</w:t>
            </w:r>
            <w:r w:rsidRPr="002A77CC">
              <w:rPr>
                <w:rFonts w:hint="eastAsia"/>
              </w:rPr>
              <w:t>%</w:t>
            </w:r>
          </w:p>
        </w:tc>
        <w:tc>
          <w:tcPr>
            <w:tcW w:w="588" w:type="pct"/>
            <w:vAlign w:val="center"/>
          </w:tcPr>
          <w:p w14:paraId="3350D901" w14:textId="77777777" w:rsidR="00B16CB0" w:rsidRPr="002A77CC" w:rsidRDefault="00B16CB0" w:rsidP="00B16CB0">
            <w:pPr>
              <w:jc w:val="center"/>
            </w:pPr>
            <w:r w:rsidRPr="002A77CC">
              <w:t>1</w:t>
            </w:r>
          </w:p>
        </w:tc>
        <w:sdt>
          <w:sdtPr>
            <w:rPr>
              <w:rFonts w:asciiTheme="minorEastAsia" w:hAnsiTheme="minorEastAsia"/>
            </w:rPr>
            <w:id w:val="1812125783"/>
            <w:showingPlcHdr/>
          </w:sdtPr>
          <w:sdtEndPr/>
          <w:sdtContent>
            <w:tc>
              <w:tcPr>
                <w:tcW w:w="588" w:type="pct"/>
                <w:vMerge w:val="restart"/>
                <w:vAlign w:val="center"/>
              </w:tcPr>
              <w:p w14:paraId="3FA1CC5C"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57C801BE" w14:textId="77777777" w:rsidTr="00B16CB0">
        <w:trPr>
          <w:trHeight w:val="284"/>
          <w:jc w:val="center"/>
        </w:trPr>
        <w:tc>
          <w:tcPr>
            <w:tcW w:w="381" w:type="pct"/>
            <w:vMerge/>
            <w:vAlign w:val="center"/>
          </w:tcPr>
          <w:p w14:paraId="07A3879C" w14:textId="77777777" w:rsidR="00B16CB0" w:rsidRPr="002A77CC" w:rsidRDefault="00B16CB0" w:rsidP="00B16CB0"/>
        </w:tc>
        <w:tc>
          <w:tcPr>
            <w:tcW w:w="1930" w:type="pct"/>
            <w:vMerge/>
            <w:vAlign w:val="center"/>
          </w:tcPr>
          <w:p w14:paraId="27960DB1" w14:textId="77777777" w:rsidR="00B16CB0" w:rsidRPr="002A77CC" w:rsidRDefault="00B16CB0" w:rsidP="00B16CB0"/>
        </w:tc>
        <w:tc>
          <w:tcPr>
            <w:tcW w:w="1513" w:type="pct"/>
          </w:tcPr>
          <w:p w14:paraId="4298049C" w14:textId="77777777" w:rsidR="00B16CB0" w:rsidRPr="002A77CC" w:rsidRDefault="00B16CB0" w:rsidP="00B16CB0">
            <w:pPr>
              <w:jc w:val="center"/>
            </w:pPr>
            <w:r w:rsidRPr="002A77CC">
              <w:t>10%</w:t>
            </w:r>
            <w:r w:rsidRPr="002A77CC">
              <w:rPr>
                <w:rFonts w:hint="eastAsia"/>
              </w:rPr>
              <w:t>≤</w:t>
            </w:r>
            <w:r w:rsidRPr="002A77CC">
              <w:rPr>
                <w:rFonts w:hint="eastAsia"/>
                <w:i/>
              </w:rPr>
              <w:t>R</w:t>
            </w:r>
            <w:r w:rsidRPr="002A77CC">
              <w:rPr>
                <w:vertAlign w:val="subscript"/>
              </w:rPr>
              <w:t>A</w:t>
            </w:r>
            <w:r w:rsidRPr="002A77CC">
              <w:rPr>
                <w:rFonts w:hint="eastAsia"/>
              </w:rPr>
              <w:t>＜</w:t>
            </w:r>
            <w:r w:rsidRPr="002A77CC">
              <w:t>1</w:t>
            </w:r>
            <w:r w:rsidRPr="002A77CC">
              <w:rPr>
                <w:rFonts w:hint="eastAsia"/>
              </w:rPr>
              <w:t>5%</w:t>
            </w:r>
          </w:p>
        </w:tc>
        <w:tc>
          <w:tcPr>
            <w:tcW w:w="588" w:type="pct"/>
            <w:vAlign w:val="center"/>
          </w:tcPr>
          <w:p w14:paraId="5CF5AF2F" w14:textId="77777777" w:rsidR="00B16CB0" w:rsidRPr="002A77CC" w:rsidRDefault="00B16CB0" w:rsidP="00B16CB0">
            <w:pPr>
              <w:jc w:val="center"/>
            </w:pPr>
            <w:r w:rsidRPr="002A77CC">
              <w:t>2</w:t>
            </w:r>
          </w:p>
        </w:tc>
        <w:tc>
          <w:tcPr>
            <w:tcW w:w="588" w:type="pct"/>
            <w:vMerge/>
            <w:vAlign w:val="center"/>
          </w:tcPr>
          <w:p w14:paraId="584E8819" w14:textId="77777777" w:rsidR="00B16CB0" w:rsidRPr="002A77CC" w:rsidRDefault="00B16CB0" w:rsidP="00B16CB0">
            <w:pPr>
              <w:jc w:val="center"/>
            </w:pPr>
          </w:p>
        </w:tc>
      </w:tr>
      <w:tr w:rsidR="00B16CB0" w:rsidRPr="002A77CC" w14:paraId="01E18AE3" w14:textId="77777777" w:rsidTr="00B16CB0">
        <w:trPr>
          <w:trHeight w:val="284"/>
          <w:jc w:val="center"/>
        </w:trPr>
        <w:tc>
          <w:tcPr>
            <w:tcW w:w="381" w:type="pct"/>
            <w:vMerge/>
            <w:vAlign w:val="center"/>
          </w:tcPr>
          <w:p w14:paraId="2EF7CDFC" w14:textId="77777777" w:rsidR="00B16CB0" w:rsidRPr="002A77CC" w:rsidRDefault="00B16CB0" w:rsidP="00B16CB0"/>
        </w:tc>
        <w:tc>
          <w:tcPr>
            <w:tcW w:w="1930" w:type="pct"/>
            <w:vMerge/>
            <w:vAlign w:val="center"/>
          </w:tcPr>
          <w:p w14:paraId="73A60EF7" w14:textId="77777777" w:rsidR="00B16CB0" w:rsidRPr="002A77CC" w:rsidRDefault="00B16CB0" w:rsidP="00B16CB0"/>
        </w:tc>
        <w:tc>
          <w:tcPr>
            <w:tcW w:w="1513" w:type="pct"/>
          </w:tcPr>
          <w:p w14:paraId="44991271" w14:textId="77777777" w:rsidR="00B16CB0" w:rsidRPr="002A77CC" w:rsidRDefault="00B16CB0" w:rsidP="00B16CB0">
            <w:pPr>
              <w:jc w:val="center"/>
            </w:pPr>
            <w:r w:rsidRPr="002A77CC">
              <w:t>15%</w:t>
            </w:r>
            <w:r w:rsidRPr="002A77CC">
              <w:rPr>
                <w:rFonts w:hint="eastAsia"/>
              </w:rPr>
              <w:t>≤</w:t>
            </w:r>
            <w:r w:rsidRPr="002A77CC">
              <w:rPr>
                <w:rFonts w:hint="eastAsia"/>
                <w:i/>
              </w:rPr>
              <w:t>R</w:t>
            </w:r>
            <w:r w:rsidRPr="002A77CC">
              <w:rPr>
                <w:vertAlign w:val="subscript"/>
              </w:rPr>
              <w:t>A</w:t>
            </w:r>
            <w:r w:rsidRPr="002A77CC">
              <w:rPr>
                <w:rFonts w:hint="eastAsia"/>
              </w:rPr>
              <w:t>＜</w:t>
            </w:r>
            <w:r w:rsidRPr="002A77CC">
              <w:t>20</w:t>
            </w:r>
            <w:r w:rsidRPr="002A77CC">
              <w:rPr>
                <w:rFonts w:hint="eastAsia"/>
              </w:rPr>
              <w:t>%</w:t>
            </w:r>
          </w:p>
        </w:tc>
        <w:tc>
          <w:tcPr>
            <w:tcW w:w="588" w:type="pct"/>
            <w:vAlign w:val="center"/>
          </w:tcPr>
          <w:p w14:paraId="3F654481" w14:textId="77777777" w:rsidR="00B16CB0" w:rsidRPr="002A77CC" w:rsidRDefault="00B16CB0" w:rsidP="00B16CB0">
            <w:pPr>
              <w:jc w:val="center"/>
            </w:pPr>
            <w:r w:rsidRPr="002A77CC">
              <w:t>3</w:t>
            </w:r>
          </w:p>
        </w:tc>
        <w:tc>
          <w:tcPr>
            <w:tcW w:w="588" w:type="pct"/>
            <w:vMerge/>
            <w:vAlign w:val="center"/>
          </w:tcPr>
          <w:p w14:paraId="2B01DF55" w14:textId="77777777" w:rsidR="00B16CB0" w:rsidRPr="002A77CC" w:rsidRDefault="00B16CB0" w:rsidP="00B16CB0">
            <w:pPr>
              <w:jc w:val="center"/>
            </w:pPr>
          </w:p>
        </w:tc>
      </w:tr>
      <w:tr w:rsidR="00B16CB0" w:rsidRPr="002A77CC" w14:paraId="66D01AE1" w14:textId="77777777" w:rsidTr="00B16CB0">
        <w:trPr>
          <w:trHeight w:val="284"/>
          <w:jc w:val="center"/>
        </w:trPr>
        <w:tc>
          <w:tcPr>
            <w:tcW w:w="381" w:type="pct"/>
            <w:vMerge/>
            <w:vAlign w:val="center"/>
          </w:tcPr>
          <w:p w14:paraId="4499D31F" w14:textId="77777777" w:rsidR="00B16CB0" w:rsidRPr="002A77CC" w:rsidRDefault="00B16CB0" w:rsidP="00B16CB0"/>
        </w:tc>
        <w:tc>
          <w:tcPr>
            <w:tcW w:w="1930" w:type="pct"/>
            <w:vMerge/>
            <w:vAlign w:val="center"/>
          </w:tcPr>
          <w:p w14:paraId="5C452FFE" w14:textId="77777777" w:rsidR="00B16CB0" w:rsidRPr="002A77CC" w:rsidRDefault="00B16CB0" w:rsidP="00B16CB0"/>
        </w:tc>
        <w:tc>
          <w:tcPr>
            <w:tcW w:w="1513" w:type="pct"/>
          </w:tcPr>
          <w:p w14:paraId="654F0B0C" w14:textId="77777777" w:rsidR="00B16CB0" w:rsidRPr="002A77CC" w:rsidRDefault="00B16CB0" w:rsidP="00B16CB0">
            <w:pPr>
              <w:jc w:val="center"/>
            </w:pPr>
            <w:r w:rsidRPr="002A77CC">
              <w:rPr>
                <w:rFonts w:hint="eastAsia"/>
                <w:i/>
              </w:rPr>
              <w:t>R</w:t>
            </w:r>
            <w:r w:rsidRPr="002A77CC">
              <w:rPr>
                <w:vertAlign w:val="subscript"/>
              </w:rPr>
              <w:t>A</w:t>
            </w:r>
            <w:r w:rsidRPr="002A77CC">
              <w:rPr>
                <w:rFonts w:hint="eastAsia"/>
              </w:rPr>
              <w:t>≥</w:t>
            </w:r>
            <w:r w:rsidRPr="002A77CC">
              <w:t>20</w:t>
            </w:r>
            <w:r w:rsidRPr="002A77CC">
              <w:rPr>
                <w:rFonts w:hint="eastAsia"/>
              </w:rPr>
              <w:t>%</w:t>
            </w:r>
          </w:p>
        </w:tc>
        <w:tc>
          <w:tcPr>
            <w:tcW w:w="588" w:type="pct"/>
            <w:vAlign w:val="center"/>
          </w:tcPr>
          <w:p w14:paraId="2467BB28" w14:textId="77777777" w:rsidR="00B16CB0" w:rsidRPr="002A77CC" w:rsidRDefault="00B16CB0" w:rsidP="00B16CB0">
            <w:pPr>
              <w:jc w:val="center"/>
            </w:pPr>
            <w:r w:rsidRPr="002A77CC">
              <w:t>4</w:t>
            </w:r>
          </w:p>
        </w:tc>
        <w:tc>
          <w:tcPr>
            <w:tcW w:w="588" w:type="pct"/>
            <w:vMerge/>
            <w:vAlign w:val="center"/>
          </w:tcPr>
          <w:p w14:paraId="3A83A14F" w14:textId="77777777" w:rsidR="00B16CB0" w:rsidRPr="002A77CC" w:rsidRDefault="00B16CB0" w:rsidP="00B16CB0">
            <w:pPr>
              <w:jc w:val="center"/>
            </w:pPr>
          </w:p>
        </w:tc>
      </w:tr>
      <w:tr w:rsidR="00B16CB0" w:rsidRPr="002A77CC" w14:paraId="7FDC620E" w14:textId="77777777" w:rsidTr="00B16CB0">
        <w:trPr>
          <w:trHeight w:val="284"/>
          <w:jc w:val="center"/>
        </w:trPr>
        <w:tc>
          <w:tcPr>
            <w:tcW w:w="381" w:type="pct"/>
            <w:vAlign w:val="center"/>
          </w:tcPr>
          <w:p w14:paraId="58A41901" w14:textId="77777777" w:rsidR="00B16CB0" w:rsidRPr="002A77CC" w:rsidRDefault="00B16CB0" w:rsidP="00B16CB0">
            <w:pPr>
              <w:jc w:val="center"/>
            </w:pPr>
            <w:r w:rsidRPr="002A77CC">
              <w:rPr>
                <w:rFonts w:hint="eastAsia"/>
              </w:rPr>
              <w:t>4</w:t>
            </w:r>
          </w:p>
        </w:tc>
        <w:tc>
          <w:tcPr>
            <w:tcW w:w="3443" w:type="pct"/>
            <w:gridSpan w:val="2"/>
            <w:vAlign w:val="center"/>
          </w:tcPr>
          <w:p w14:paraId="2A603174" w14:textId="77777777" w:rsidR="00B16CB0" w:rsidRPr="002A77CC" w:rsidRDefault="00B16CB0" w:rsidP="00B16CB0">
            <w:pPr>
              <w:rPr>
                <w:i/>
              </w:rPr>
            </w:pPr>
            <w:r w:rsidRPr="002A77CC">
              <w:t>无地下室</w:t>
            </w:r>
          </w:p>
        </w:tc>
        <w:tc>
          <w:tcPr>
            <w:tcW w:w="588" w:type="pct"/>
            <w:vAlign w:val="center"/>
          </w:tcPr>
          <w:p w14:paraId="4755ECCE" w14:textId="77777777" w:rsidR="00B16CB0" w:rsidRPr="002A77CC" w:rsidRDefault="00B16CB0" w:rsidP="00B16CB0">
            <w:pPr>
              <w:jc w:val="center"/>
            </w:pPr>
            <w:r w:rsidRPr="002A77CC">
              <w:rPr>
                <w:rFonts w:hint="eastAsia"/>
              </w:rPr>
              <w:t>4</w:t>
            </w:r>
          </w:p>
        </w:tc>
        <w:sdt>
          <w:sdtPr>
            <w:rPr>
              <w:rFonts w:asciiTheme="minorEastAsia" w:hAnsiTheme="minorEastAsia"/>
            </w:rPr>
            <w:id w:val="-1600316716"/>
            <w:showingPlcHdr/>
          </w:sdtPr>
          <w:sdtEndPr/>
          <w:sdtContent>
            <w:tc>
              <w:tcPr>
                <w:tcW w:w="588" w:type="pct"/>
                <w:vAlign w:val="center"/>
              </w:tcPr>
              <w:p w14:paraId="466A877B"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72729EAE" w14:textId="77777777" w:rsidTr="00B16CB0">
        <w:trPr>
          <w:trHeight w:val="284"/>
          <w:jc w:val="center"/>
        </w:trPr>
        <w:tc>
          <w:tcPr>
            <w:tcW w:w="3824" w:type="pct"/>
            <w:gridSpan w:val="3"/>
            <w:vAlign w:val="center"/>
          </w:tcPr>
          <w:p w14:paraId="44AAB443" w14:textId="77777777" w:rsidR="00B16CB0" w:rsidRPr="002A77CC" w:rsidRDefault="00B16CB0" w:rsidP="00B16CB0">
            <w:pPr>
              <w:jc w:val="center"/>
            </w:pPr>
            <w:r w:rsidRPr="002A77CC">
              <w:rPr>
                <w:rFonts w:hint="eastAsia"/>
              </w:rPr>
              <w:t>合计</w:t>
            </w:r>
          </w:p>
        </w:tc>
        <w:tc>
          <w:tcPr>
            <w:tcW w:w="588" w:type="pct"/>
            <w:vAlign w:val="center"/>
          </w:tcPr>
          <w:p w14:paraId="63D24DDF" w14:textId="77777777" w:rsidR="00B16CB0" w:rsidRPr="002A77CC" w:rsidRDefault="00B16CB0" w:rsidP="00B16CB0">
            <w:pPr>
              <w:jc w:val="center"/>
            </w:pPr>
            <w:r w:rsidRPr="002A77CC">
              <w:t>14</w:t>
            </w:r>
          </w:p>
        </w:tc>
        <w:sdt>
          <w:sdtPr>
            <w:rPr>
              <w:rFonts w:asciiTheme="minorEastAsia" w:hAnsiTheme="minorEastAsia"/>
            </w:rPr>
            <w:id w:val="975955745"/>
            <w:showingPlcHdr/>
          </w:sdtPr>
          <w:sdtEndPr/>
          <w:sdtContent>
            <w:tc>
              <w:tcPr>
                <w:tcW w:w="588" w:type="pct"/>
                <w:vAlign w:val="center"/>
              </w:tcPr>
              <w:p w14:paraId="1602548F" w14:textId="77777777" w:rsidR="00B16CB0" w:rsidRPr="002A77CC" w:rsidRDefault="00B16CB0" w:rsidP="00B16CB0">
                <w:pPr>
                  <w:jc w:val="center"/>
                </w:pPr>
                <w:r w:rsidRPr="002A77CC">
                  <w:rPr>
                    <w:rStyle w:val="aff3"/>
                    <w:rFonts w:hint="eastAsia"/>
                    <w:color w:val="auto"/>
                  </w:rPr>
                  <w:t>得分</w:t>
                </w:r>
              </w:p>
            </w:tc>
          </w:sdtContent>
        </w:sdt>
      </w:tr>
    </w:tbl>
    <w:p w14:paraId="323E63E9" w14:textId="77777777" w:rsidR="00B16CB0" w:rsidRPr="002A77CC" w:rsidRDefault="00B16CB0" w:rsidP="00B16CB0"/>
    <w:p w14:paraId="1E8BAE4C"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p w14:paraId="6FAA6C7A" w14:textId="77777777" w:rsidR="00B16CB0" w:rsidRPr="002A77CC" w:rsidRDefault="00B16CB0" w:rsidP="00B16CB0">
      <w:pPr>
        <w:rPr>
          <w:lang w:val="zh-CN"/>
        </w:rPr>
      </w:pPr>
      <w:r w:rsidRPr="002A77CC">
        <w:rPr>
          <w:rFonts w:hint="eastAsia"/>
        </w:rPr>
        <w:t>请简要说明主要功能房间控制眩光的措施。（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2C1DA169" w14:textId="77777777" w:rsidTr="00B16CB0">
        <w:trPr>
          <w:trHeight w:val="2835"/>
          <w:jc w:val="center"/>
        </w:trPr>
        <w:sdt>
          <w:sdtPr>
            <w:id w:val="-365749285"/>
            <w:showingPlcHdr/>
          </w:sdtPr>
          <w:sdtEndPr/>
          <w:sdtContent>
            <w:tc>
              <w:tcPr>
                <w:tcW w:w="8519" w:type="dxa"/>
                <w:tcBorders>
                  <w:top w:val="single" w:sz="4" w:space="0" w:color="auto"/>
                  <w:left w:val="single" w:sz="4" w:space="0" w:color="auto"/>
                  <w:bottom w:val="single" w:sz="4" w:space="0" w:color="auto"/>
                  <w:right w:val="single" w:sz="4" w:space="0" w:color="auto"/>
                </w:tcBorders>
              </w:tcPr>
              <w:p w14:paraId="78108079" w14:textId="77777777" w:rsidR="00B16CB0" w:rsidRPr="002A77CC" w:rsidRDefault="00B16CB0" w:rsidP="00B16CB0">
                <w:r w:rsidRPr="002A77CC">
                  <w:rPr>
                    <w:rStyle w:val="aff3"/>
                    <w:rFonts w:hint="eastAsia"/>
                    <w:color w:val="auto"/>
                  </w:rPr>
                  <w:t>单击此处输入文字。</w:t>
                </w:r>
              </w:p>
            </w:tc>
          </w:sdtContent>
        </w:sdt>
      </w:tr>
    </w:tbl>
    <w:p w14:paraId="07C611F0" w14:textId="77777777" w:rsidR="00B16CB0" w:rsidRPr="002A77CC" w:rsidRDefault="00B16CB0" w:rsidP="00B16CB0">
      <w:r w:rsidRPr="002A77CC">
        <w:rPr>
          <w:rFonts w:hint="eastAsia"/>
        </w:rPr>
        <w:t>采光系数达标统计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5"/>
        <w:gridCol w:w="2552"/>
        <w:gridCol w:w="1700"/>
        <w:gridCol w:w="1984"/>
        <w:gridCol w:w="1558"/>
      </w:tblGrid>
      <w:tr w:rsidR="00B16CB0" w:rsidRPr="002A77CC" w14:paraId="5C300B3A" w14:textId="77777777" w:rsidTr="00B16CB0">
        <w:trPr>
          <w:trHeight w:val="234"/>
          <w:tblHeader/>
          <w:jc w:val="center"/>
        </w:trPr>
        <w:tc>
          <w:tcPr>
            <w:tcW w:w="368" w:type="pct"/>
            <w:vMerge w:val="restart"/>
            <w:tcBorders>
              <w:top w:val="single" w:sz="4" w:space="0" w:color="auto"/>
              <w:left w:val="single" w:sz="4" w:space="0" w:color="auto"/>
              <w:right w:val="single" w:sz="4" w:space="0" w:color="auto"/>
            </w:tcBorders>
            <w:vAlign w:val="center"/>
          </w:tcPr>
          <w:p w14:paraId="54AAE107" w14:textId="77777777" w:rsidR="00B16CB0" w:rsidRPr="002A77CC" w:rsidRDefault="00B16CB0" w:rsidP="00B16CB0">
            <w:pPr>
              <w:jc w:val="center"/>
            </w:pPr>
            <w:r w:rsidRPr="002A77CC">
              <w:rPr>
                <w:rFonts w:hint="eastAsia"/>
              </w:rPr>
              <w:t>内区</w:t>
            </w:r>
          </w:p>
        </w:tc>
        <w:tc>
          <w:tcPr>
            <w:tcW w:w="589" w:type="pct"/>
            <w:tcBorders>
              <w:top w:val="single" w:sz="4" w:space="0" w:color="auto"/>
              <w:left w:val="single" w:sz="4" w:space="0" w:color="auto"/>
              <w:bottom w:val="single" w:sz="4" w:space="0" w:color="auto"/>
              <w:right w:val="single" w:sz="4" w:space="0" w:color="auto"/>
            </w:tcBorders>
            <w:vAlign w:val="center"/>
          </w:tcPr>
          <w:p w14:paraId="3A87B644" w14:textId="77777777" w:rsidR="00B16CB0" w:rsidRPr="002A77CC" w:rsidRDefault="00B16CB0" w:rsidP="00B16CB0">
            <w:pPr>
              <w:jc w:val="center"/>
            </w:pPr>
            <w:r w:rsidRPr="002A77CC">
              <w:rPr>
                <w:rFonts w:hint="eastAsia"/>
              </w:rPr>
              <w:t>分析区域</w:t>
            </w:r>
          </w:p>
        </w:tc>
        <w:tc>
          <w:tcPr>
            <w:tcW w:w="1324" w:type="pct"/>
            <w:tcBorders>
              <w:top w:val="single" w:sz="4" w:space="0" w:color="auto"/>
              <w:left w:val="single" w:sz="4" w:space="0" w:color="auto"/>
              <w:bottom w:val="single" w:sz="4" w:space="0" w:color="auto"/>
              <w:right w:val="single" w:sz="4" w:space="0" w:color="auto"/>
            </w:tcBorders>
            <w:vAlign w:val="center"/>
          </w:tcPr>
          <w:p w14:paraId="036817B0" w14:textId="77777777" w:rsidR="00B16CB0" w:rsidRPr="002A77CC" w:rsidRDefault="00B16CB0" w:rsidP="00B16CB0">
            <w:pPr>
              <w:jc w:val="center"/>
            </w:pPr>
            <w:r w:rsidRPr="002A77CC">
              <w:rPr>
                <w:rFonts w:hint="eastAsia"/>
              </w:rPr>
              <w:t>主要功能空间面积（</w:t>
            </w:r>
            <w:r w:rsidRPr="002A77CC">
              <w:rPr>
                <w:rFonts w:hint="eastAsia"/>
              </w:rPr>
              <w:t>m</w:t>
            </w:r>
            <w:r w:rsidRPr="002A77CC">
              <w:rPr>
                <w:rFonts w:hint="eastAsia"/>
                <w:vertAlign w:val="superscript"/>
              </w:rPr>
              <w:t>2</w:t>
            </w:r>
            <w:r w:rsidRPr="002A77CC">
              <w:rPr>
                <w:rFonts w:hint="eastAsia"/>
              </w:rPr>
              <w:t>）</w:t>
            </w:r>
          </w:p>
        </w:tc>
        <w:tc>
          <w:tcPr>
            <w:tcW w:w="882" w:type="pct"/>
            <w:tcBorders>
              <w:top w:val="single" w:sz="4" w:space="0" w:color="auto"/>
              <w:left w:val="single" w:sz="4" w:space="0" w:color="auto"/>
              <w:bottom w:val="single" w:sz="4" w:space="0" w:color="auto"/>
              <w:right w:val="single" w:sz="4" w:space="0" w:color="auto"/>
            </w:tcBorders>
          </w:tcPr>
          <w:p w14:paraId="4B616B44" w14:textId="77777777" w:rsidR="00B16CB0" w:rsidRPr="002A77CC" w:rsidRDefault="00B16CB0" w:rsidP="00B16CB0">
            <w:pPr>
              <w:jc w:val="center"/>
            </w:pPr>
            <w:r w:rsidRPr="002A77CC">
              <w:rPr>
                <w:rFonts w:hint="eastAsia"/>
              </w:rPr>
              <w:t>内区面积（</w:t>
            </w:r>
            <w:r w:rsidRPr="002A77CC">
              <w:rPr>
                <w:rFonts w:hint="eastAsia"/>
              </w:rPr>
              <w:t>m</w:t>
            </w:r>
            <w:r w:rsidRPr="002A77CC">
              <w:rPr>
                <w:rFonts w:hint="eastAsia"/>
                <w:vertAlign w:val="superscript"/>
              </w:rPr>
              <w:t>2</w:t>
            </w:r>
            <w:r w:rsidRPr="002A77CC">
              <w:rPr>
                <w:rFonts w:hint="eastAsia"/>
              </w:rPr>
              <w:t>）</w:t>
            </w:r>
          </w:p>
        </w:tc>
        <w:tc>
          <w:tcPr>
            <w:tcW w:w="1029" w:type="pct"/>
            <w:tcBorders>
              <w:top w:val="single" w:sz="4" w:space="0" w:color="auto"/>
              <w:left w:val="single" w:sz="4" w:space="0" w:color="auto"/>
              <w:bottom w:val="single" w:sz="4" w:space="0" w:color="auto"/>
              <w:right w:val="single" w:sz="4" w:space="0" w:color="auto"/>
            </w:tcBorders>
            <w:vAlign w:val="center"/>
          </w:tcPr>
          <w:p w14:paraId="735CEF9C" w14:textId="77777777" w:rsidR="00B16CB0" w:rsidRPr="002A77CC" w:rsidRDefault="00B16CB0" w:rsidP="00B16CB0">
            <w:pPr>
              <w:jc w:val="center"/>
            </w:pPr>
            <w:r w:rsidRPr="002A77CC">
              <w:rPr>
                <w:rFonts w:hint="eastAsia"/>
              </w:rPr>
              <w:t>采光达标面积（</w:t>
            </w:r>
            <w:r w:rsidRPr="002A77CC">
              <w:rPr>
                <w:rFonts w:hint="eastAsia"/>
              </w:rPr>
              <w:t>m</w:t>
            </w:r>
            <w:r w:rsidRPr="002A77CC">
              <w:rPr>
                <w:rFonts w:hint="eastAsia"/>
                <w:vertAlign w:val="superscript"/>
              </w:rPr>
              <w:t>2</w:t>
            </w:r>
            <w:r w:rsidRPr="002A77CC">
              <w:rPr>
                <w:rFonts w:hint="eastAsia"/>
              </w:rPr>
              <w:t>）</w:t>
            </w:r>
          </w:p>
        </w:tc>
        <w:tc>
          <w:tcPr>
            <w:tcW w:w="808" w:type="pct"/>
            <w:tcBorders>
              <w:top w:val="single" w:sz="4" w:space="0" w:color="auto"/>
              <w:left w:val="single" w:sz="4" w:space="0" w:color="auto"/>
              <w:bottom w:val="single" w:sz="4" w:space="0" w:color="auto"/>
              <w:right w:val="single" w:sz="4" w:space="0" w:color="auto"/>
            </w:tcBorders>
            <w:vAlign w:val="center"/>
          </w:tcPr>
          <w:p w14:paraId="4F6120B1" w14:textId="77777777" w:rsidR="00B16CB0" w:rsidRPr="002A77CC" w:rsidRDefault="00B16CB0" w:rsidP="00B16CB0">
            <w:pPr>
              <w:jc w:val="center"/>
            </w:pPr>
            <w:r w:rsidRPr="002A77CC">
              <w:rPr>
                <w:rFonts w:hint="eastAsia"/>
              </w:rPr>
              <w:t>达标比例（</w:t>
            </w:r>
            <w:r w:rsidRPr="002A77CC">
              <w:rPr>
                <w:rFonts w:hint="eastAsia"/>
              </w:rPr>
              <w:t>%</w:t>
            </w:r>
            <w:r w:rsidRPr="002A77CC">
              <w:rPr>
                <w:rFonts w:hint="eastAsia"/>
              </w:rPr>
              <w:t>）</w:t>
            </w:r>
          </w:p>
        </w:tc>
      </w:tr>
      <w:tr w:rsidR="00B16CB0" w:rsidRPr="002A77CC" w14:paraId="750104B7" w14:textId="77777777" w:rsidTr="00B16CB0">
        <w:trPr>
          <w:trHeight w:val="268"/>
          <w:jc w:val="center"/>
        </w:trPr>
        <w:tc>
          <w:tcPr>
            <w:tcW w:w="368" w:type="pct"/>
            <w:vMerge/>
            <w:tcBorders>
              <w:left w:val="single" w:sz="4" w:space="0" w:color="auto"/>
              <w:right w:val="single" w:sz="4" w:space="0" w:color="auto"/>
            </w:tcBorders>
            <w:vAlign w:val="center"/>
          </w:tcPr>
          <w:p w14:paraId="3A2BA39C" w14:textId="77777777" w:rsidR="00B16CB0" w:rsidRPr="002A77CC" w:rsidRDefault="00B16CB0" w:rsidP="00B16CB0">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14:paraId="373074F5" w14:textId="77777777" w:rsidR="00B16CB0" w:rsidRPr="002A77CC" w:rsidRDefault="005D3734" w:rsidP="00B16CB0">
            <w:pPr>
              <w:jc w:val="center"/>
            </w:pPr>
            <w:sdt>
              <w:sdtPr>
                <w:rPr>
                  <w:rFonts w:hint="eastAsia"/>
                </w:rPr>
                <w:id w:val="1788996927"/>
                <w:showingPlcHdr/>
              </w:sdtPr>
              <w:sdtEndPr/>
              <w:sdtContent>
                <w:r w:rsidR="00B16CB0" w:rsidRPr="002A77CC">
                  <w:rPr>
                    <w:rStyle w:val="aff3"/>
                    <w:rFonts w:hint="eastAsia"/>
                    <w:color w:val="auto"/>
                  </w:rPr>
                  <w:t>单击输入</w:t>
                </w:r>
              </w:sdtContent>
            </w:sdt>
          </w:p>
        </w:tc>
        <w:tc>
          <w:tcPr>
            <w:tcW w:w="1324" w:type="pct"/>
            <w:tcBorders>
              <w:top w:val="single" w:sz="4" w:space="0" w:color="auto"/>
              <w:left w:val="single" w:sz="4" w:space="0" w:color="auto"/>
              <w:bottom w:val="single" w:sz="4" w:space="0" w:color="auto"/>
              <w:right w:val="single" w:sz="4" w:space="0" w:color="auto"/>
            </w:tcBorders>
            <w:vAlign w:val="center"/>
          </w:tcPr>
          <w:p w14:paraId="5903BA50" w14:textId="77777777" w:rsidR="00B16CB0" w:rsidRPr="002A77CC" w:rsidRDefault="005D3734" w:rsidP="00B16CB0">
            <w:pPr>
              <w:jc w:val="center"/>
            </w:pPr>
            <w:sdt>
              <w:sdtPr>
                <w:rPr>
                  <w:rFonts w:hint="eastAsia"/>
                </w:rPr>
                <w:id w:val="-81153168"/>
                <w:showingPlcHdr/>
              </w:sdtPr>
              <w:sdtEndPr/>
              <w:sdtContent>
                <w:r w:rsidR="00B16CB0" w:rsidRPr="002A77CC">
                  <w:rPr>
                    <w:rStyle w:val="aff3"/>
                    <w:rFonts w:hint="eastAsia"/>
                    <w:color w:val="auto"/>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14:paraId="7F0F6AB2" w14:textId="77777777" w:rsidR="00B16CB0" w:rsidRPr="002A77CC" w:rsidRDefault="005D3734" w:rsidP="00B16CB0">
            <w:pPr>
              <w:jc w:val="center"/>
            </w:pPr>
            <w:sdt>
              <w:sdtPr>
                <w:rPr>
                  <w:rFonts w:hint="eastAsia"/>
                </w:rPr>
                <w:id w:val="1894007886"/>
                <w:showingPlcHdr/>
              </w:sdtPr>
              <w:sdtEndPr/>
              <w:sdtContent>
                <w:r w:rsidR="00B16CB0" w:rsidRPr="002A77CC">
                  <w:rPr>
                    <w:rStyle w:val="aff3"/>
                    <w:rFonts w:hint="eastAsia"/>
                    <w:color w:val="auto"/>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14:paraId="0D7D347D" w14:textId="77777777" w:rsidR="00B16CB0" w:rsidRPr="002A77CC" w:rsidRDefault="005D3734" w:rsidP="00B16CB0">
            <w:pPr>
              <w:jc w:val="center"/>
            </w:pPr>
            <w:sdt>
              <w:sdtPr>
                <w:rPr>
                  <w:rFonts w:hint="eastAsia"/>
                </w:rPr>
                <w:id w:val="155188258"/>
                <w:showingPlcHdr/>
              </w:sdtPr>
              <w:sdtEndPr/>
              <w:sdtContent>
                <w:r w:rsidR="00B16CB0" w:rsidRPr="002A77CC">
                  <w:rPr>
                    <w:rStyle w:val="aff3"/>
                    <w:rFonts w:hint="eastAsia"/>
                    <w:color w:val="auto"/>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14:paraId="175362C6" w14:textId="77777777" w:rsidR="00B16CB0" w:rsidRPr="002A77CC" w:rsidRDefault="005D3734" w:rsidP="00B16CB0">
            <w:pPr>
              <w:jc w:val="center"/>
            </w:pPr>
            <w:sdt>
              <w:sdtPr>
                <w:rPr>
                  <w:rFonts w:hint="eastAsia"/>
                </w:rPr>
                <w:id w:val="-720357804"/>
                <w:showingPlcHdr/>
              </w:sdtPr>
              <w:sdtEndPr/>
              <w:sdtContent>
                <w:r w:rsidR="00B16CB0" w:rsidRPr="002A77CC">
                  <w:rPr>
                    <w:rStyle w:val="aff3"/>
                    <w:rFonts w:hint="eastAsia"/>
                    <w:color w:val="auto"/>
                  </w:rPr>
                  <w:t>单击输入</w:t>
                </w:r>
              </w:sdtContent>
            </w:sdt>
          </w:p>
        </w:tc>
      </w:tr>
      <w:tr w:rsidR="00B16CB0" w:rsidRPr="002A77CC" w14:paraId="2AA1143A" w14:textId="77777777" w:rsidTr="00B16CB0">
        <w:trPr>
          <w:trHeight w:val="268"/>
          <w:jc w:val="center"/>
        </w:trPr>
        <w:tc>
          <w:tcPr>
            <w:tcW w:w="368" w:type="pct"/>
            <w:vMerge/>
            <w:tcBorders>
              <w:left w:val="single" w:sz="4" w:space="0" w:color="auto"/>
              <w:right w:val="single" w:sz="4" w:space="0" w:color="auto"/>
            </w:tcBorders>
            <w:vAlign w:val="center"/>
          </w:tcPr>
          <w:p w14:paraId="431EE8ED" w14:textId="77777777" w:rsidR="00B16CB0" w:rsidRPr="002A77CC" w:rsidRDefault="00B16CB0" w:rsidP="00B16CB0">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14:paraId="13DA9D19" w14:textId="77777777" w:rsidR="00B16CB0" w:rsidRPr="002A77CC" w:rsidRDefault="005D3734" w:rsidP="00B16CB0">
            <w:pPr>
              <w:jc w:val="center"/>
            </w:pPr>
            <w:sdt>
              <w:sdtPr>
                <w:rPr>
                  <w:rFonts w:hint="eastAsia"/>
                </w:rPr>
                <w:id w:val="-1529178981"/>
                <w:showingPlcHdr/>
              </w:sdtPr>
              <w:sdtEndPr/>
              <w:sdtContent>
                <w:r w:rsidR="00B16CB0" w:rsidRPr="002A77CC">
                  <w:rPr>
                    <w:rStyle w:val="aff3"/>
                    <w:rFonts w:hint="eastAsia"/>
                    <w:color w:val="auto"/>
                  </w:rPr>
                  <w:t>单击输入</w:t>
                </w:r>
              </w:sdtContent>
            </w:sdt>
          </w:p>
        </w:tc>
        <w:tc>
          <w:tcPr>
            <w:tcW w:w="1324" w:type="pct"/>
            <w:tcBorders>
              <w:top w:val="single" w:sz="4" w:space="0" w:color="auto"/>
              <w:left w:val="single" w:sz="4" w:space="0" w:color="auto"/>
              <w:bottom w:val="single" w:sz="4" w:space="0" w:color="auto"/>
              <w:right w:val="single" w:sz="4" w:space="0" w:color="auto"/>
            </w:tcBorders>
            <w:vAlign w:val="center"/>
          </w:tcPr>
          <w:p w14:paraId="44C9891F" w14:textId="77777777" w:rsidR="00B16CB0" w:rsidRPr="002A77CC" w:rsidRDefault="005D3734" w:rsidP="00B16CB0">
            <w:pPr>
              <w:jc w:val="center"/>
            </w:pPr>
            <w:sdt>
              <w:sdtPr>
                <w:rPr>
                  <w:rFonts w:hint="eastAsia"/>
                </w:rPr>
                <w:id w:val="-202182468"/>
                <w:showingPlcHdr/>
              </w:sdtPr>
              <w:sdtEndPr/>
              <w:sdtContent>
                <w:r w:rsidR="00B16CB0" w:rsidRPr="002A77CC">
                  <w:rPr>
                    <w:rStyle w:val="aff3"/>
                    <w:rFonts w:hint="eastAsia"/>
                    <w:color w:val="auto"/>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14:paraId="029E3738" w14:textId="77777777" w:rsidR="00B16CB0" w:rsidRPr="002A77CC" w:rsidRDefault="005D3734" w:rsidP="00B16CB0">
            <w:pPr>
              <w:jc w:val="center"/>
            </w:pPr>
            <w:sdt>
              <w:sdtPr>
                <w:rPr>
                  <w:rFonts w:hint="eastAsia"/>
                </w:rPr>
                <w:id w:val="564306426"/>
                <w:showingPlcHdr/>
              </w:sdtPr>
              <w:sdtEndPr/>
              <w:sdtContent>
                <w:r w:rsidR="00B16CB0" w:rsidRPr="002A77CC">
                  <w:rPr>
                    <w:rStyle w:val="aff3"/>
                    <w:rFonts w:hint="eastAsia"/>
                    <w:color w:val="auto"/>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14:paraId="0AB9015D" w14:textId="77777777" w:rsidR="00B16CB0" w:rsidRPr="002A77CC" w:rsidRDefault="005D3734" w:rsidP="00B16CB0">
            <w:pPr>
              <w:jc w:val="center"/>
            </w:pPr>
            <w:sdt>
              <w:sdtPr>
                <w:rPr>
                  <w:rFonts w:hint="eastAsia"/>
                </w:rPr>
                <w:id w:val="1897241623"/>
                <w:showingPlcHdr/>
              </w:sdtPr>
              <w:sdtEndPr/>
              <w:sdtContent>
                <w:r w:rsidR="00B16CB0" w:rsidRPr="002A77CC">
                  <w:rPr>
                    <w:rStyle w:val="aff3"/>
                    <w:rFonts w:hint="eastAsia"/>
                    <w:color w:val="auto"/>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14:paraId="76761218" w14:textId="77777777" w:rsidR="00B16CB0" w:rsidRPr="002A77CC" w:rsidRDefault="005D3734" w:rsidP="00B16CB0">
            <w:pPr>
              <w:jc w:val="center"/>
            </w:pPr>
            <w:sdt>
              <w:sdtPr>
                <w:rPr>
                  <w:rFonts w:hint="eastAsia"/>
                </w:rPr>
                <w:id w:val="653185241"/>
                <w:showingPlcHdr/>
              </w:sdtPr>
              <w:sdtEndPr/>
              <w:sdtContent>
                <w:r w:rsidR="00B16CB0" w:rsidRPr="002A77CC">
                  <w:rPr>
                    <w:rStyle w:val="aff3"/>
                    <w:rFonts w:hint="eastAsia"/>
                    <w:color w:val="auto"/>
                  </w:rPr>
                  <w:t>单击输入</w:t>
                </w:r>
              </w:sdtContent>
            </w:sdt>
          </w:p>
        </w:tc>
      </w:tr>
      <w:tr w:rsidR="00B16CB0" w:rsidRPr="002A77CC" w14:paraId="6FAE0BBF" w14:textId="77777777" w:rsidTr="00B16CB0">
        <w:trPr>
          <w:trHeight w:val="268"/>
          <w:jc w:val="center"/>
        </w:trPr>
        <w:tc>
          <w:tcPr>
            <w:tcW w:w="368" w:type="pct"/>
            <w:vMerge/>
            <w:tcBorders>
              <w:left w:val="single" w:sz="4" w:space="0" w:color="auto"/>
              <w:right w:val="single" w:sz="4" w:space="0" w:color="auto"/>
            </w:tcBorders>
            <w:vAlign w:val="center"/>
          </w:tcPr>
          <w:p w14:paraId="0091C6D2" w14:textId="77777777" w:rsidR="00B16CB0" w:rsidRPr="002A77CC" w:rsidRDefault="00B16CB0" w:rsidP="00B16CB0">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14:paraId="73852048" w14:textId="77777777" w:rsidR="00B16CB0" w:rsidRPr="002A77CC" w:rsidRDefault="005D3734" w:rsidP="00B16CB0">
            <w:pPr>
              <w:jc w:val="center"/>
            </w:pPr>
            <w:sdt>
              <w:sdtPr>
                <w:rPr>
                  <w:rFonts w:hint="eastAsia"/>
                </w:rPr>
                <w:id w:val="-521247743"/>
                <w:showingPlcHdr/>
              </w:sdtPr>
              <w:sdtEndPr/>
              <w:sdtContent>
                <w:r w:rsidR="00B16CB0" w:rsidRPr="002A77CC">
                  <w:rPr>
                    <w:rStyle w:val="aff3"/>
                    <w:rFonts w:hint="eastAsia"/>
                    <w:color w:val="auto"/>
                  </w:rPr>
                  <w:t>单击输入</w:t>
                </w:r>
              </w:sdtContent>
            </w:sdt>
          </w:p>
        </w:tc>
        <w:tc>
          <w:tcPr>
            <w:tcW w:w="1324" w:type="pct"/>
            <w:tcBorders>
              <w:top w:val="single" w:sz="4" w:space="0" w:color="auto"/>
              <w:left w:val="single" w:sz="4" w:space="0" w:color="auto"/>
              <w:bottom w:val="single" w:sz="4" w:space="0" w:color="auto"/>
              <w:right w:val="single" w:sz="4" w:space="0" w:color="auto"/>
            </w:tcBorders>
            <w:vAlign w:val="center"/>
          </w:tcPr>
          <w:p w14:paraId="55345AA0" w14:textId="77777777" w:rsidR="00B16CB0" w:rsidRPr="002A77CC" w:rsidRDefault="005D3734" w:rsidP="00B16CB0">
            <w:pPr>
              <w:jc w:val="center"/>
            </w:pPr>
            <w:sdt>
              <w:sdtPr>
                <w:rPr>
                  <w:rFonts w:hint="eastAsia"/>
                </w:rPr>
                <w:id w:val="-365209655"/>
                <w:showingPlcHdr/>
              </w:sdtPr>
              <w:sdtEndPr/>
              <w:sdtContent>
                <w:r w:rsidR="00B16CB0" w:rsidRPr="002A77CC">
                  <w:rPr>
                    <w:rStyle w:val="aff3"/>
                    <w:rFonts w:hint="eastAsia"/>
                    <w:color w:val="auto"/>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14:paraId="548583DD" w14:textId="77777777" w:rsidR="00B16CB0" w:rsidRPr="002A77CC" w:rsidRDefault="005D3734" w:rsidP="00B16CB0">
            <w:pPr>
              <w:jc w:val="center"/>
            </w:pPr>
            <w:sdt>
              <w:sdtPr>
                <w:rPr>
                  <w:rFonts w:hint="eastAsia"/>
                </w:rPr>
                <w:id w:val="1331558456"/>
                <w:showingPlcHdr/>
              </w:sdtPr>
              <w:sdtEndPr/>
              <w:sdtContent>
                <w:r w:rsidR="00B16CB0" w:rsidRPr="002A77CC">
                  <w:rPr>
                    <w:rStyle w:val="aff3"/>
                    <w:rFonts w:hint="eastAsia"/>
                    <w:color w:val="auto"/>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14:paraId="2120AA07" w14:textId="77777777" w:rsidR="00B16CB0" w:rsidRPr="002A77CC" w:rsidRDefault="005D3734" w:rsidP="00B16CB0">
            <w:pPr>
              <w:jc w:val="center"/>
            </w:pPr>
            <w:sdt>
              <w:sdtPr>
                <w:rPr>
                  <w:rFonts w:hint="eastAsia"/>
                </w:rPr>
                <w:id w:val="669293501"/>
                <w:showingPlcHdr/>
              </w:sdtPr>
              <w:sdtEndPr/>
              <w:sdtContent>
                <w:r w:rsidR="00B16CB0" w:rsidRPr="002A77CC">
                  <w:rPr>
                    <w:rStyle w:val="aff3"/>
                    <w:rFonts w:hint="eastAsia"/>
                    <w:color w:val="auto"/>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14:paraId="7D2781DE" w14:textId="77777777" w:rsidR="00B16CB0" w:rsidRPr="002A77CC" w:rsidRDefault="005D3734" w:rsidP="00B16CB0">
            <w:pPr>
              <w:jc w:val="center"/>
            </w:pPr>
            <w:sdt>
              <w:sdtPr>
                <w:rPr>
                  <w:rFonts w:hint="eastAsia"/>
                </w:rPr>
                <w:id w:val="-1261142932"/>
                <w:showingPlcHdr/>
              </w:sdtPr>
              <w:sdtEndPr/>
              <w:sdtContent>
                <w:r w:rsidR="00B16CB0" w:rsidRPr="002A77CC">
                  <w:rPr>
                    <w:rStyle w:val="aff3"/>
                    <w:rFonts w:hint="eastAsia"/>
                    <w:color w:val="auto"/>
                  </w:rPr>
                  <w:t>单击输入</w:t>
                </w:r>
              </w:sdtContent>
            </w:sdt>
          </w:p>
        </w:tc>
      </w:tr>
      <w:tr w:rsidR="00B16CB0" w:rsidRPr="002A77CC" w14:paraId="5AC17565" w14:textId="77777777" w:rsidTr="00B16CB0">
        <w:trPr>
          <w:trHeight w:val="268"/>
          <w:jc w:val="center"/>
        </w:trPr>
        <w:tc>
          <w:tcPr>
            <w:tcW w:w="368" w:type="pct"/>
            <w:vMerge/>
            <w:tcBorders>
              <w:left w:val="single" w:sz="4" w:space="0" w:color="auto"/>
              <w:bottom w:val="single" w:sz="4" w:space="0" w:color="auto"/>
              <w:right w:val="single" w:sz="4" w:space="0" w:color="auto"/>
            </w:tcBorders>
            <w:vAlign w:val="center"/>
          </w:tcPr>
          <w:p w14:paraId="03058006" w14:textId="77777777" w:rsidR="00B16CB0" w:rsidRPr="002A77CC" w:rsidRDefault="00B16CB0" w:rsidP="00B16CB0">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14:paraId="050D0D5F" w14:textId="77777777" w:rsidR="00B16CB0" w:rsidRPr="002A77CC" w:rsidRDefault="00B16CB0" w:rsidP="00B16CB0">
            <w:r w:rsidRPr="002A77CC">
              <w:rPr>
                <w:rFonts w:hint="eastAsia"/>
              </w:rPr>
              <w:t>合计</w:t>
            </w:r>
          </w:p>
        </w:tc>
        <w:tc>
          <w:tcPr>
            <w:tcW w:w="1324" w:type="pct"/>
            <w:tcBorders>
              <w:top w:val="single" w:sz="4" w:space="0" w:color="auto"/>
              <w:left w:val="single" w:sz="4" w:space="0" w:color="auto"/>
              <w:bottom w:val="single" w:sz="4" w:space="0" w:color="auto"/>
              <w:right w:val="single" w:sz="4" w:space="0" w:color="auto"/>
            </w:tcBorders>
            <w:vAlign w:val="center"/>
          </w:tcPr>
          <w:p w14:paraId="60C6A8EA" w14:textId="77777777" w:rsidR="00B16CB0" w:rsidRPr="002A77CC" w:rsidRDefault="005D3734" w:rsidP="00B16CB0">
            <w:pPr>
              <w:jc w:val="center"/>
            </w:pPr>
            <w:sdt>
              <w:sdtPr>
                <w:rPr>
                  <w:rFonts w:hint="eastAsia"/>
                </w:rPr>
                <w:id w:val="-1751655775"/>
                <w:showingPlcHdr/>
              </w:sdtPr>
              <w:sdtEndPr/>
              <w:sdtContent>
                <w:r w:rsidR="00B16CB0" w:rsidRPr="002A77CC">
                  <w:rPr>
                    <w:rStyle w:val="aff3"/>
                    <w:rFonts w:hint="eastAsia"/>
                    <w:color w:val="auto"/>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14:paraId="404AFAB5" w14:textId="77777777" w:rsidR="00B16CB0" w:rsidRPr="002A77CC" w:rsidRDefault="005D3734" w:rsidP="00B16CB0">
            <w:pPr>
              <w:jc w:val="center"/>
            </w:pPr>
            <w:sdt>
              <w:sdtPr>
                <w:rPr>
                  <w:rFonts w:hint="eastAsia"/>
                </w:rPr>
                <w:id w:val="-917481325"/>
                <w:showingPlcHdr/>
              </w:sdtPr>
              <w:sdtEndPr/>
              <w:sdtContent>
                <w:r w:rsidR="00B16CB0" w:rsidRPr="002A77CC">
                  <w:rPr>
                    <w:rStyle w:val="aff3"/>
                    <w:rFonts w:hint="eastAsia"/>
                    <w:color w:val="auto"/>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14:paraId="1780B6EA" w14:textId="77777777" w:rsidR="00B16CB0" w:rsidRPr="002A77CC" w:rsidRDefault="005D3734" w:rsidP="00B16CB0">
            <w:pPr>
              <w:jc w:val="center"/>
            </w:pPr>
            <w:sdt>
              <w:sdtPr>
                <w:rPr>
                  <w:rFonts w:hint="eastAsia"/>
                </w:rPr>
                <w:id w:val="-657539117"/>
                <w:showingPlcHdr/>
              </w:sdtPr>
              <w:sdtEndPr/>
              <w:sdtContent>
                <w:r w:rsidR="00B16CB0" w:rsidRPr="002A77CC">
                  <w:rPr>
                    <w:rStyle w:val="aff3"/>
                    <w:rFonts w:hint="eastAsia"/>
                    <w:color w:val="auto"/>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14:paraId="3FF5FB96" w14:textId="77777777" w:rsidR="00B16CB0" w:rsidRPr="002A77CC" w:rsidRDefault="005D3734" w:rsidP="00B16CB0">
            <w:pPr>
              <w:jc w:val="center"/>
            </w:pPr>
            <w:sdt>
              <w:sdtPr>
                <w:rPr>
                  <w:rFonts w:hint="eastAsia"/>
                </w:rPr>
                <w:id w:val="1313596154"/>
                <w:showingPlcHdr/>
              </w:sdtPr>
              <w:sdtEndPr/>
              <w:sdtContent>
                <w:r w:rsidR="00B16CB0" w:rsidRPr="002A77CC">
                  <w:rPr>
                    <w:rStyle w:val="aff3"/>
                    <w:rFonts w:hint="eastAsia"/>
                    <w:color w:val="auto"/>
                  </w:rPr>
                  <w:t>单击输入</w:t>
                </w:r>
              </w:sdtContent>
            </w:sdt>
          </w:p>
        </w:tc>
      </w:tr>
      <w:tr w:rsidR="00B16CB0" w:rsidRPr="002A77CC" w14:paraId="480C2B16" w14:textId="77777777" w:rsidTr="00B16CB0">
        <w:trPr>
          <w:trHeight w:val="284"/>
          <w:tblHeader/>
          <w:jc w:val="center"/>
        </w:trPr>
        <w:tc>
          <w:tcPr>
            <w:tcW w:w="368" w:type="pct"/>
            <w:vMerge w:val="restart"/>
            <w:tcBorders>
              <w:top w:val="single" w:sz="4" w:space="0" w:color="auto"/>
              <w:left w:val="single" w:sz="4" w:space="0" w:color="auto"/>
              <w:right w:val="single" w:sz="4" w:space="0" w:color="auto"/>
            </w:tcBorders>
            <w:vAlign w:val="center"/>
          </w:tcPr>
          <w:p w14:paraId="4AC17D9B" w14:textId="77777777" w:rsidR="00B16CB0" w:rsidRPr="002A77CC" w:rsidRDefault="00B16CB0" w:rsidP="00B16CB0">
            <w:pPr>
              <w:jc w:val="center"/>
            </w:pPr>
            <w:r w:rsidRPr="002A77CC">
              <w:rPr>
                <w:rFonts w:hint="eastAsia"/>
              </w:rPr>
              <w:t>地下</w:t>
            </w:r>
          </w:p>
          <w:p w14:paraId="7BFC7BF2" w14:textId="77777777" w:rsidR="00B16CB0" w:rsidRPr="002A77CC" w:rsidRDefault="00B16CB0" w:rsidP="00B16CB0">
            <w:pPr>
              <w:jc w:val="center"/>
            </w:pPr>
            <w:r w:rsidRPr="002A77CC">
              <w:rPr>
                <w:rFonts w:hint="eastAsia"/>
              </w:rPr>
              <w:t>空间</w:t>
            </w:r>
          </w:p>
        </w:tc>
        <w:tc>
          <w:tcPr>
            <w:tcW w:w="589" w:type="pct"/>
            <w:tcBorders>
              <w:top w:val="single" w:sz="4" w:space="0" w:color="auto"/>
              <w:left w:val="single" w:sz="4" w:space="0" w:color="auto"/>
              <w:bottom w:val="single" w:sz="4" w:space="0" w:color="auto"/>
              <w:right w:val="single" w:sz="4" w:space="0" w:color="auto"/>
            </w:tcBorders>
            <w:vAlign w:val="center"/>
          </w:tcPr>
          <w:p w14:paraId="202BEE8C" w14:textId="77777777" w:rsidR="00B16CB0" w:rsidRPr="002A77CC" w:rsidRDefault="00B16CB0" w:rsidP="00B16CB0">
            <w:pPr>
              <w:jc w:val="center"/>
            </w:pPr>
            <w:r w:rsidRPr="002A77CC">
              <w:rPr>
                <w:rFonts w:hint="eastAsia"/>
              </w:rPr>
              <w:t>分析区域</w:t>
            </w:r>
          </w:p>
        </w:tc>
        <w:tc>
          <w:tcPr>
            <w:tcW w:w="2206" w:type="pct"/>
            <w:gridSpan w:val="2"/>
            <w:tcBorders>
              <w:top w:val="single" w:sz="4" w:space="0" w:color="auto"/>
              <w:left w:val="single" w:sz="4" w:space="0" w:color="auto"/>
              <w:bottom w:val="single" w:sz="4" w:space="0" w:color="auto"/>
              <w:right w:val="single" w:sz="4" w:space="0" w:color="auto"/>
            </w:tcBorders>
            <w:vAlign w:val="center"/>
          </w:tcPr>
          <w:p w14:paraId="506B3F9C" w14:textId="77777777" w:rsidR="00B16CB0" w:rsidRPr="002A77CC" w:rsidRDefault="00B16CB0" w:rsidP="00B16CB0">
            <w:pPr>
              <w:jc w:val="center"/>
            </w:pPr>
            <w:r w:rsidRPr="002A77CC">
              <w:rPr>
                <w:rFonts w:hint="eastAsia"/>
              </w:rPr>
              <w:t>首层地下室面积（</w:t>
            </w:r>
            <w:r w:rsidRPr="002A77CC">
              <w:rPr>
                <w:rFonts w:hint="eastAsia"/>
              </w:rPr>
              <w:t>m</w:t>
            </w:r>
            <w:r w:rsidRPr="002A77CC">
              <w:rPr>
                <w:rFonts w:hint="eastAsia"/>
                <w:vertAlign w:val="superscript"/>
              </w:rPr>
              <w:t>2</w:t>
            </w:r>
            <w:r w:rsidRPr="002A77CC">
              <w:rPr>
                <w:rFonts w:hint="eastAsia"/>
              </w:rPr>
              <w:t>）</w:t>
            </w:r>
          </w:p>
        </w:tc>
        <w:tc>
          <w:tcPr>
            <w:tcW w:w="1029" w:type="pct"/>
            <w:tcBorders>
              <w:top w:val="single" w:sz="4" w:space="0" w:color="auto"/>
              <w:left w:val="single" w:sz="4" w:space="0" w:color="auto"/>
              <w:bottom w:val="single" w:sz="4" w:space="0" w:color="auto"/>
              <w:right w:val="single" w:sz="4" w:space="0" w:color="auto"/>
            </w:tcBorders>
            <w:vAlign w:val="center"/>
          </w:tcPr>
          <w:p w14:paraId="3D7419D7" w14:textId="77777777" w:rsidR="00B16CB0" w:rsidRPr="002A77CC" w:rsidRDefault="00B16CB0" w:rsidP="00B16CB0">
            <w:pPr>
              <w:jc w:val="center"/>
            </w:pPr>
            <w:r w:rsidRPr="002A77CC">
              <w:rPr>
                <w:rFonts w:hint="eastAsia"/>
              </w:rPr>
              <w:t>采光达标面积（</w:t>
            </w:r>
            <w:r w:rsidRPr="002A77CC">
              <w:rPr>
                <w:rFonts w:hint="eastAsia"/>
              </w:rPr>
              <w:t>m</w:t>
            </w:r>
            <w:r w:rsidRPr="002A77CC">
              <w:rPr>
                <w:rFonts w:hint="eastAsia"/>
                <w:vertAlign w:val="superscript"/>
              </w:rPr>
              <w:t>2</w:t>
            </w:r>
            <w:r w:rsidRPr="002A77CC">
              <w:rPr>
                <w:rFonts w:hint="eastAsia"/>
              </w:rPr>
              <w:t>）</w:t>
            </w:r>
          </w:p>
        </w:tc>
        <w:tc>
          <w:tcPr>
            <w:tcW w:w="808" w:type="pct"/>
            <w:tcBorders>
              <w:top w:val="single" w:sz="4" w:space="0" w:color="auto"/>
              <w:left w:val="single" w:sz="4" w:space="0" w:color="auto"/>
              <w:bottom w:val="single" w:sz="4" w:space="0" w:color="auto"/>
              <w:right w:val="single" w:sz="4" w:space="0" w:color="auto"/>
            </w:tcBorders>
            <w:vAlign w:val="center"/>
          </w:tcPr>
          <w:p w14:paraId="2A10229A" w14:textId="77777777" w:rsidR="00B16CB0" w:rsidRPr="002A77CC" w:rsidRDefault="00B16CB0" w:rsidP="00B16CB0">
            <w:pPr>
              <w:jc w:val="center"/>
            </w:pPr>
            <w:r w:rsidRPr="002A77CC">
              <w:rPr>
                <w:rFonts w:hint="eastAsia"/>
              </w:rPr>
              <w:t>达标比例（</w:t>
            </w:r>
            <w:r w:rsidRPr="002A77CC">
              <w:rPr>
                <w:rFonts w:hint="eastAsia"/>
              </w:rPr>
              <w:t>%</w:t>
            </w:r>
            <w:r w:rsidRPr="002A77CC">
              <w:rPr>
                <w:rFonts w:hint="eastAsia"/>
              </w:rPr>
              <w:t>）</w:t>
            </w:r>
          </w:p>
        </w:tc>
      </w:tr>
      <w:tr w:rsidR="00B16CB0" w:rsidRPr="002A77CC" w14:paraId="7104297A" w14:textId="77777777" w:rsidTr="00B16CB0">
        <w:trPr>
          <w:trHeight w:val="284"/>
          <w:jc w:val="center"/>
        </w:trPr>
        <w:tc>
          <w:tcPr>
            <w:tcW w:w="368" w:type="pct"/>
            <w:vMerge/>
            <w:tcBorders>
              <w:left w:val="single" w:sz="4" w:space="0" w:color="auto"/>
              <w:bottom w:val="single" w:sz="4" w:space="0" w:color="auto"/>
              <w:right w:val="single" w:sz="4" w:space="0" w:color="auto"/>
            </w:tcBorders>
          </w:tcPr>
          <w:p w14:paraId="15DDCD3A" w14:textId="77777777" w:rsidR="00B16CB0" w:rsidRPr="002A77CC" w:rsidRDefault="00B16CB0" w:rsidP="00B16CB0"/>
        </w:tc>
        <w:tc>
          <w:tcPr>
            <w:tcW w:w="589" w:type="pct"/>
            <w:tcBorders>
              <w:top w:val="single" w:sz="4" w:space="0" w:color="auto"/>
              <w:left w:val="single" w:sz="4" w:space="0" w:color="auto"/>
              <w:bottom w:val="single" w:sz="4" w:space="0" w:color="auto"/>
              <w:right w:val="single" w:sz="4" w:space="0" w:color="auto"/>
            </w:tcBorders>
            <w:vAlign w:val="center"/>
          </w:tcPr>
          <w:p w14:paraId="7916E290" w14:textId="77777777" w:rsidR="00B16CB0" w:rsidRPr="002A77CC" w:rsidRDefault="005D3734" w:rsidP="00B16CB0">
            <w:pPr>
              <w:jc w:val="center"/>
            </w:pPr>
            <w:sdt>
              <w:sdtPr>
                <w:rPr>
                  <w:rFonts w:hint="eastAsia"/>
                </w:rPr>
                <w:id w:val="-678197719"/>
                <w:showingPlcHdr/>
              </w:sdtPr>
              <w:sdtEndPr/>
              <w:sdtContent>
                <w:r w:rsidR="00B16CB0" w:rsidRPr="002A77CC">
                  <w:rPr>
                    <w:rStyle w:val="aff3"/>
                    <w:rFonts w:hint="eastAsia"/>
                    <w:color w:val="auto"/>
                  </w:rPr>
                  <w:t>单击输入</w:t>
                </w:r>
              </w:sdtContent>
            </w:sdt>
          </w:p>
        </w:tc>
        <w:tc>
          <w:tcPr>
            <w:tcW w:w="2206" w:type="pct"/>
            <w:gridSpan w:val="2"/>
            <w:tcBorders>
              <w:top w:val="single" w:sz="4" w:space="0" w:color="auto"/>
              <w:left w:val="single" w:sz="4" w:space="0" w:color="auto"/>
              <w:bottom w:val="single" w:sz="4" w:space="0" w:color="auto"/>
              <w:right w:val="single" w:sz="4" w:space="0" w:color="auto"/>
            </w:tcBorders>
            <w:vAlign w:val="center"/>
          </w:tcPr>
          <w:p w14:paraId="7DFEACDD" w14:textId="77777777" w:rsidR="00B16CB0" w:rsidRPr="002A77CC" w:rsidRDefault="005D3734" w:rsidP="00B16CB0">
            <w:pPr>
              <w:jc w:val="center"/>
            </w:pPr>
            <w:sdt>
              <w:sdtPr>
                <w:rPr>
                  <w:rFonts w:hint="eastAsia"/>
                </w:rPr>
                <w:id w:val="1794794448"/>
                <w:showingPlcHdr/>
              </w:sdtPr>
              <w:sdtEndPr/>
              <w:sdtContent>
                <w:r w:rsidR="00B16CB0" w:rsidRPr="002A77CC">
                  <w:rPr>
                    <w:rStyle w:val="aff3"/>
                    <w:rFonts w:hint="eastAsia"/>
                    <w:color w:val="auto"/>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14:paraId="2E3A928C" w14:textId="77777777" w:rsidR="00B16CB0" w:rsidRPr="002A77CC" w:rsidRDefault="005D3734" w:rsidP="00B16CB0">
            <w:pPr>
              <w:jc w:val="center"/>
            </w:pPr>
            <w:sdt>
              <w:sdtPr>
                <w:rPr>
                  <w:rFonts w:hint="eastAsia"/>
                </w:rPr>
                <w:id w:val="282231655"/>
                <w:showingPlcHdr/>
              </w:sdtPr>
              <w:sdtEndPr/>
              <w:sdtContent>
                <w:r w:rsidR="00B16CB0" w:rsidRPr="002A77CC">
                  <w:rPr>
                    <w:rStyle w:val="aff3"/>
                    <w:rFonts w:hint="eastAsia"/>
                    <w:color w:val="auto"/>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14:paraId="1814CCDE" w14:textId="77777777" w:rsidR="00B16CB0" w:rsidRPr="002A77CC" w:rsidRDefault="005D3734" w:rsidP="00B16CB0">
            <w:pPr>
              <w:jc w:val="center"/>
            </w:pPr>
            <w:sdt>
              <w:sdtPr>
                <w:rPr>
                  <w:rFonts w:hint="eastAsia"/>
                </w:rPr>
                <w:id w:val="-1579292247"/>
                <w:showingPlcHdr/>
              </w:sdtPr>
              <w:sdtEndPr/>
              <w:sdtContent>
                <w:r w:rsidR="00B16CB0" w:rsidRPr="002A77CC">
                  <w:rPr>
                    <w:rStyle w:val="aff3"/>
                    <w:rFonts w:hint="eastAsia"/>
                    <w:color w:val="auto"/>
                  </w:rPr>
                  <w:t>单击输入</w:t>
                </w:r>
              </w:sdtContent>
            </w:sdt>
          </w:p>
        </w:tc>
      </w:tr>
    </w:tbl>
    <w:p w14:paraId="47B81C70" w14:textId="77777777" w:rsidR="00B16CB0" w:rsidRPr="002A77CC" w:rsidRDefault="00B16CB0" w:rsidP="00B16CB0">
      <w:pPr>
        <w:rPr>
          <w:lang w:val="zh-CN"/>
        </w:rPr>
      </w:pPr>
    </w:p>
    <w:p w14:paraId="7D27DCE9"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7D52C9E1" w14:textId="77777777" w:rsidR="00B16CB0" w:rsidRPr="002A77CC" w:rsidRDefault="00B16CB0" w:rsidP="00B16CB0">
      <w:pPr>
        <w:rPr>
          <w:b/>
          <w:bCs/>
          <w:lang w:val="zh-CN"/>
        </w:rPr>
      </w:pPr>
      <w:r w:rsidRPr="002A77CC">
        <w:rPr>
          <w:rFonts w:hint="eastAsia"/>
          <w:b/>
          <w:bCs/>
          <w:lang w:val="zh-CN"/>
        </w:rPr>
        <w:t>设计评价建议提交清单及要求：</w:t>
      </w:r>
    </w:p>
    <w:p w14:paraId="6C17CB06" w14:textId="77777777" w:rsidR="00B16CB0" w:rsidRPr="002A77CC" w:rsidRDefault="00B16CB0" w:rsidP="00B16CB0">
      <w:pPr>
        <w:ind w:left="210" w:hangingChars="100" w:hanging="210"/>
      </w:pPr>
      <w:r w:rsidRPr="002A77CC">
        <w:rPr>
          <w:rFonts w:hint="eastAsia"/>
        </w:rPr>
        <w:t xml:space="preserve">1 </w:t>
      </w:r>
      <w:r w:rsidRPr="002A77CC">
        <w:rPr>
          <w:rFonts w:hint="eastAsia"/>
        </w:rPr>
        <w:t>建筑专业图纸及设计说明：应体现室内防眩光、改善天然采光均匀度的设计措施，门窗等天然采光开口、功能空间的设置等采取防眩光措施；</w:t>
      </w:r>
    </w:p>
    <w:p w14:paraId="67D4A2FB" w14:textId="4BAF7E05" w:rsidR="00B16CB0" w:rsidRPr="002A77CC" w:rsidRDefault="00B16CB0" w:rsidP="00B16CB0">
      <w:pPr>
        <w:ind w:left="210" w:hangingChars="100" w:hanging="210"/>
        <w:rPr>
          <w:rFonts w:cs="宋体"/>
        </w:rPr>
      </w:pPr>
      <w:r w:rsidRPr="002A77CC">
        <w:rPr>
          <w:rFonts w:hint="eastAsia"/>
        </w:rPr>
        <w:t xml:space="preserve">2 </w:t>
      </w:r>
      <w:r w:rsidRPr="002A77CC">
        <w:rPr>
          <w:rFonts w:hint="eastAsia"/>
        </w:rPr>
        <w:t>天然采光模拟计算报告</w:t>
      </w:r>
      <w:r w:rsidRPr="002A77CC">
        <w:rPr>
          <w:rFonts w:cs="宋体" w:hint="eastAsia"/>
        </w:rPr>
        <w:t>：</w:t>
      </w:r>
      <w:r w:rsidRPr="002A77CC">
        <w:rPr>
          <w:rFonts w:hint="eastAsia"/>
          <w:lang w:val="zh-CN"/>
        </w:rPr>
        <w:t>应包括眩光计算、采光系数计算、面积统计等内容；应说明模拟软件名称及版本、模拟边界条件设定、网格设计、工作面、材料的光学参数、模拟结果、室外建筑物或构筑物情况、室外地面反射率等。</w:t>
      </w:r>
    </w:p>
    <w:p w14:paraId="637D767C" w14:textId="77777777" w:rsidR="00B16CB0" w:rsidRPr="002A77CC" w:rsidRDefault="00B16CB0" w:rsidP="00B16CB0">
      <w:pPr>
        <w:rPr>
          <w:b/>
          <w:bCs/>
          <w:lang w:val="zh-CN"/>
        </w:rPr>
      </w:pPr>
      <w:r w:rsidRPr="002A77CC">
        <w:rPr>
          <w:rFonts w:hint="eastAsia"/>
          <w:b/>
          <w:bCs/>
          <w:lang w:val="zh-CN"/>
        </w:rPr>
        <w:lastRenderedPageBreak/>
        <w:t>运行评价建议提交材料及要求：</w:t>
      </w:r>
    </w:p>
    <w:p w14:paraId="5F376430" w14:textId="77777777" w:rsidR="00B16CB0" w:rsidRPr="002A77CC" w:rsidRDefault="00B16CB0" w:rsidP="00B16CB0">
      <w:pPr>
        <w:ind w:left="210" w:hangingChars="100" w:hanging="210"/>
      </w:pPr>
      <w:r w:rsidRPr="002A77CC">
        <w:rPr>
          <w:rFonts w:hint="eastAsia"/>
        </w:rPr>
        <w:t xml:space="preserve">1 </w:t>
      </w:r>
      <w:r w:rsidRPr="002A77CC">
        <w:rPr>
          <w:rFonts w:hint="eastAsia"/>
        </w:rPr>
        <w:t>建筑专业图纸及设计说明：应体现室内防眩光、改善天然采光均匀度的设计措施，门窗等天然采光开口、功能空间的设置等采取防眩光措施；</w:t>
      </w:r>
    </w:p>
    <w:p w14:paraId="6B0B69EA" w14:textId="268275B0" w:rsidR="00B16CB0" w:rsidRPr="002A77CC" w:rsidRDefault="00B16CB0" w:rsidP="00B16CB0">
      <w:pPr>
        <w:ind w:left="210" w:hangingChars="100" w:hanging="210"/>
        <w:rPr>
          <w:rFonts w:cs="宋体"/>
        </w:rPr>
      </w:pPr>
      <w:r w:rsidRPr="002A77CC">
        <w:rPr>
          <w:rFonts w:hint="eastAsia"/>
        </w:rPr>
        <w:t xml:space="preserve">2 </w:t>
      </w:r>
      <w:r w:rsidRPr="002A77CC">
        <w:rPr>
          <w:rFonts w:hint="eastAsia"/>
        </w:rPr>
        <w:t>天然采光模拟计算报告</w:t>
      </w:r>
      <w:r w:rsidRPr="002A77CC">
        <w:rPr>
          <w:rFonts w:cs="宋体" w:hint="eastAsia"/>
        </w:rPr>
        <w:t>：</w:t>
      </w:r>
      <w:r w:rsidRPr="002A77CC">
        <w:rPr>
          <w:rFonts w:hint="eastAsia"/>
          <w:lang w:val="zh-CN"/>
        </w:rPr>
        <w:t>应包括眩光计算、采光系数计算、面积统计等内容；应说明模拟软件名称及版本、模拟边界条件设定、网格设计、工作面、材料的光学参数、模拟结果、室外建筑物或构筑物情况、室外地面反射率等。</w:t>
      </w:r>
    </w:p>
    <w:p w14:paraId="2FEB261A" w14:textId="77777777" w:rsidR="00B16CB0" w:rsidRPr="002A77CC" w:rsidRDefault="00B16CB0" w:rsidP="00B16CB0">
      <w:r w:rsidRPr="002A77CC">
        <w:t xml:space="preserve">3 </w:t>
      </w:r>
      <w:r w:rsidRPr="002A77CC">
        <w:rPr>
          <w:rFonts w:cs="宋体" w:hint="eastAsia"/>
          <w:bCs/>
        </w:rPr>
        <w:t>自然采光</w:t>
      </w:r>
      <w:r w:rsidRPr="002A77CC">
        <w:rPr>
          <w:rFonts w:hint="eastAsia"/>
          <w:lang w:val="zh-CN"/>
        </w:rPr>
        <w:t>现场</w:t>
      </w:r>
      <w:r w:rsidRPr="002A77CC">
        <w:rPr>
          <w:lang w:val="zh-CN"/>
        </w:rPr>
        <w:t>检测报告</w:t>
      </w:r>
      <w:r w:rsidRPr="002A77CC">
        <w:rPr>
          <w:rFonts w:hint="eastAsia"/>
          <w:lang w:val="zh-CN"/>
        </w:rPr>
        <w:t>：应包括</w:t>
      </w:r>
      <w:r w:rsidRPr="002A77CC">
        <w:rPr>
          <w:rFonts w:cs="宋体" w:hint="eastAsia"/>
          <w:bCs/>
        </w:rPr>
        <w:t>典型</w:t>
      </w:r>
      <w:r w:rsidRPr="002A77CC">
        <w:rPr>
          <w:rFonts w:hint="eastAsia"/>
          <w:lang w:val="zh-CN"/>
        </w:rPr>
        <w:t>功能房间现场采光参数检测</w:t>
      </w:r>
      <w:r w:rsidRPr="002A77CC">
        <w:rPr>
          <w:lang w:val="zh-CN"/>
        </w:rPr>
        <w:t>。</w:t>
      </w:r>
    </w:p>
    <w:p w14:paraId="6B218317"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798A1F35" w14:textId="77777777" w:rsidTr="00B16CB0">
        <w:trPr>
          <w:trHeight w:val="2835"/>
          <w:jc w:val="center"/>
        </w:trPr>
        <w:sdt>
          <w:sdtPr>
            <w:id w:val="-1725054666"/>
            <w:showingPlcHdr/>
          </w:sdtPr>
          <w:sdtEndPr/>
          <w:sdtContent>
            <w:tc>
              <w:tcPr>
                <w:tcW w:w="8425" w:type="dxa"/>
              </w:tcPr>
              <w:p w14:paraId="7FAF0CC7" w14:textId="77777777" w:rsidR="00B16CB0" w:rsidRPr="002A77CC" w:rsidRDefault="00B16CB0" w:rsidP="00B16CB0">
                <w:r w:rsidRPr="002A77CC">
                  <w:rPr>
                    <w:rStyle w:val="aff3"/>
                    <w:rFonts w:hint="eastAsia"/>
                    <w:color w:val="auto"/>
                  </w:rPr>
                  <w:t>单击此处输入文字。</w:t>
                </w:r>
              </w:p>
            </w:tc>
          </w:sdtContent>
        </w:sdt>
      </w:tr>
    </w:tbl>
    <w:p w14:paraId="42DC2A44" w14:textId="77777777" w:rsidR="00B16CB0" w:rsidRPr="002A77CC" w:rsidRDefault="00B16CB0" w:rsidP="00B16CB0">
      <w:r w:rsidRPr="002A77CC">
        <w:rPr>
          <w:rFonts w:hint="eastAsia"/>
        </w:rPr>
        <w:br w:type="page"/>
      </w:r>
    </w:p>
    <w:p w14:paraId="134E4FD8" w14:textId="77777777" w:rsidR="00B16CB0" w:rsidRPr="002A77CC" w:rsidRDefault="00B16CB0" w:rsidP="005769AE">
      <w:pPr>
        <w:pStyle w:val="2"/>
        <w:jc w:val="center"/>
      </w:pPr>
      <w:r w:rsidRPr="002A77CC">
        <w:lastRenderedPageBreak/>
        <w:fldChar w:fldCharType="begin"/>
      </w:r>
      <w:r w:rsidRPr="002A77CC">
        <w:instrText xml:space="preserve"> = 3 \* ROMAN </w:instrText>
      </w:r>
      <w:r w:rsidRPr="002A77CC">
        <w:fldChar w:fldCharType="separate"/>
      </w:r>
      <w:bookmarkStart w:id="121" w:name="_Toc423340223"/>
      <w:bookmarkStart w:id="122" w:name="_Toc438725041"/>
      <w:r w:rsidRPr="002A77CC">
        <w:t>III</w:t>
      </w:r>
      <w:r w:rsidRPr="002A77CC">
        <w:fldChar w:fldCharType="end"/>
      </w:r>
      <w:r w:rsidRPr="002A77CC">
        <w:rPr>
          <w:rFonts w:hint="eastAsia"/>
        </w:rPr>
        <w:t>室内热湿环境</w:t>
      </w:r>
      <w:bookmarkEnd w:id="121"/>
      <w:bookmarkEnd w:id="122"/>
    </w:p>
    <w:p w14:paraId="3E59BC7A" w14:textId="77777777" w:rsidR="00B16CB0" w:rsidRPr="002A77CC" w:rsidRDefault="00B16CB0" w:rsidP="002A77CC">
      <w:pPr>
        <w:pStyle w:val="3"/>
      </w:pPr>
      <w:r w:rsidRPr="002A77CC">
        <w:t xml:space="preserve">8.2.8 </w:t>
      </w:r>
      <w:r w:rsidRPr="002A77CC">
        <w:rPr>
          <w:rFonts w:hint="eastAsia"/>
        </w:rPr>
        <w:t>采取可调节遮阳措施，降低夏季太阳辐射得热。（</w:t>
      </w:r>
      <w:r w:rsidRPr="002A77CC">
        <w:t>12</w:t>
      </w:r>
      <w:r w:rsidRPr="002A77CC">
        <w:rPr>
          <w:rFonts w:hint="eastAsia"/>
        </w:rPr>
        <w:t>分）</w:t>
      </w:r>
    </w:p>
    <w:p w14:paraId="6691BD69" w14:textId="77777777" w:rsidR="00B16CB0" w:rsidRPr="002A77CC" w:rsidRDefault="00B16CB0" w:rsidP="00B16CB0"/>
    <w:p w14:paraId="001C6593"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pPr w:leftFromText="180" w:rightFromText="180" w:vertAnchor="text" w:horzAnchor="margin" w:tblpXSpec="center" w:tblpY="2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43"/>
        <w:gridCol w:w="1160"/>
        <w:gridCol w:w="1161"/>
      </w:tblGrid>
      <w:tr w:rsidR="00B16CB0" w:rsidRPr="002A77CC" w14:paraId="5B935820" w14:textId="77777777" w:rsidTr="00B16CB0">
        <w:trPr>
          <w:trHeight w:val="20"/>
        </w:trPr>
        <w:tc>
          <w:tcPr>
            <w:tcW w:w="675" w:type="dxa"/>
            <w:vAlign w:val="center"/>
          </w:tcPr>
          <w:p w14:paraId="5C71789D" w14:textId="77777777" w:rsidR="00B16CB0" w:rsidRPr="002A77CC" w:rsidRDefault="00B16CB0" w:rsidP="00B16CB0">
            <w:pPr>
              <w:jc w:val="center"/>
            </w:pPr>
            <w:r w:rsidRPr="002A77CC">
              <w:rPr>
                <w:rFonts w:hint="eastAsia"/>
              </w:rPr>
              <w:t>序号</w:t>
            </w:r>
          </w:p>
        </w:tc>
        <w:tc>
          <w:tcPr>
            <w:tcW w:w="6643" w:type="dxa"/>
            <w:vAlign w:val="center"/>
          </w:tcPr>
          <w:p w14:paraId="082D126E" w14:textId="77777777" w:rsidR="00B16CB0" w:rsidRPr="002A77CC" w:rsidRDefault="00B16CB0" w:rsidP="00B16CB0">
            <w:pPr>
              <w:jc w:val="center"/>
            </w:pPr>
            <w:r w:rsidRPr="002A77CC">
              <w:rPr>
                <w:rFonts w:hint="eastAsia"/>
              </w:rPr>
              <w:t>评价内容</w:t>
            </w:r>
          </w:p>
        </w:tc>
        <w:tc>
          <w:tcPr>
            <w:tcW w:w="1160" w:type="dxa"/>
            <w:vAlign w:val="center"/>
          </w:tcPr>
          <w:p w14:paraId="4428BD55" w14:textId="77777777" w:rsidR="00B16CB0" w:rsidRPr="002A77CC" w:rsidRDefault="00B16CB0" w:rsidP="00B16CB0">
            <w:r w:rsidRPr="002A77CC">
              <w:rPr>
                <w:rFonts w:hint="eastAsia"/>
              </w:rPr>
              <w:t>评价分值</w:t>
            </w:r>
          </w:p>
        </w:tc>
        <w:tc>
          <w:tcPr>
            <w:tcW w:w="1161" w:type="dxa"/>
            <w:vAlign w:val="center"/>
          </w:tcPr>
          <w:p w14:paraId="69F448A2" w14:textId="77777777" w:rsidR="00B16CB0" w:rsidRPr="002A77CC" w:rsidRDefault="00B16CB0" w:rsidP="00B16CB0">
            <w:pPr>
              <w:jc w:val="center"/>
            </w:pPr>
            <w:r w:rsidRPr="002A77CC">
              <w:rPr>
                <w:rFonts w:hint="eastAsia"/>
              </w:rPr>
              <w:t>自评得分</w:t>
            </w:r>
          </w:p>
        </w:tc>
      </w:tr>
      <w:tr w:rsidR="00B16CB0" w:rsidRPr="002A77CC" w14:paraId="69B01398" w14:textId="77777777" w:rsidTr="00B16CB0">
        <w:trPr>
          <w:trHeight w:val="20"/>
        </w:trPr>
        <w:tc>
          <w:tcPr>
            <w:tcW w:w="675" w:type="dxa"/>
            <w:vAlign w:val="center"/>
          </w:tcPr>
          <w:p w14:paraId="3EA8A555" w14:textId="77777777" w:rsidR="00B16CB0" w:rsidRPr="002A77CC" w:rsidRDefault="00B16CB0" w:rsidP="00B16CB0">
            <w:pPr>
              <w:jc w:val="center"/>
            </w:pPr>
            <w:r w:rsidRPr="002A77CC">
              <w:rPr>
                <w:rFonts w:hint="eastAsia"/>
              </w:rPr>
              <w:t>1</w:t>
            </w:r>
          </w:p>
        </w:tc>
        <w:tc>
          <w:tcPr>
            <w:tcW w:w="6643" w:type="dxa"/>
            <w:vAlign w:val="center"/>
          </w:tcPr>
          <w:p w14:paraId="66DB8252" w14:textId="77777777" w:rsidR="00B16CB0" w:rsidRPr="002A77CC" w:rsidRDefault="00B16CB0" w:rsidP="00B16CB0">
            <w:r w:rsidRPr="002A77CC">
              <w:rPr>
                <w:rFonts w:hint="eastAsia"/>
              </w:rPr>
              <w:t>外窗和幕墙透明部分中，有可控遮阳调节措施的面积比例达到</w:t>
            </w:r>
            <w:r w:rsidRPr="002A77CC">
              <w:rPr>
                <w:rFonts w:hint="eastAsia"/>
              </w:rPr>
              <w:t>25%</w:t>
            </w:r>
          </w:p>
        </w:tc>
        <w:tc>
          <w:tcPr>
            <w:tcW w:w="1160" w:type="dxa"/>
            <w:vAlign w:val="center"/>
          </w:tcPr>
          <w:p w14:paraId="0E2378D5" w14:textId="77777777" w:rsidR="00B16CB0" w:rsidRPr="002A77CC" w:rsidRDefault="00B16CB0" w:rsidP="00B16CB0">
            <w:pPr>
              <w:jc w:val="center"/>
            </w:pPr>
            <w:r w:rsidRPr="002A77CC">
              <w:rPr>
                <w:rFonts w:hint="eastAsia"/>
              </w:rPr>
              <w:t>6</w:t>
            </w:r>
          </w:p>
        </w:tc>
        <w:sdt>
          <w:sdtPr>
            <w:rPr>
              <w:rFonts w:asciiTheme="minorEastAsia" w:hAnsiTheme="minorEastAsia"/>
            </w:rPr>
            <w:id w:val="1439105951"/>
            <w:showingPlcHdr/>
          </w:sdtPr>
          <w:sdtEndPr/>
          <w:sdtContent>
            <w:tc>
              <w:tcPr>
                <w:tcW w:w="1161" w:type="dxa"/>
                <w:vMerge w:val="restart"/>
                <w:vAlign w:val="center"/>
              </w:tcPr>
              <w:p w14:paraId="01DF2C38"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69F9EBF2" w14:textId="77777777" w:rsidTr="00B16CB0">
        <w:trPr>
          <w:trHeight w:val="20"/>
        </w:trPr>
        <w:tc>
          <w:tcPr>
            <w:tcW w:w="675" w:type="dxa"/>
            <w:vAlign w:val="center"/>
          </w:tcPr>
          <w:p w14:paraId="22EC915A" w14:textId="77777777" w:rsidR="00B16CB0" w:rsidRPr="002A77CC" w:rsidRDefault="00B16CB0" w:rsidP="00B16CB0">
            <w:pPr>
              <w:jc w:val="center"/>
            </w:pPr>
            <w:r w:rsidRPr="002A77CC">
              <w:rPr>
                <w:rFonts w:hint="eastAsia"/>
              </w:rPr>
              <w:t>2</w:t>
            </w:r>
          </w:p>
        </w:tc>
        <w:tc>
          <w:tcPr>
            <w:tcW w:w="6643" w:type="dxa"/>
            <w:vAlign w:val="center"/>
          </w:tcPr>
          <w:p w14:paraId="68910016" w14:textId="77777777" w:rsidR="00B16CB0" w:rsidRPr="002A77CC" w:rsidRDefault="00B16CB0" w:rsidP="00B16CB0">
            <w:r w:rsidRPr="002A77CC">
              <w:rPr>
                <w:rFonts w:hint="eastAsia"/>
              </w:rPr>
              <w:t>外窗和幕墙透明部分中，有可控遮阳调节措施的面积比例达到</w:t>
            </w:r>
            <w:r w:rsidRPr="002A77CC">
              <w:rPr>
                <w:rFonts w:hint="eastAsia"/>
              </w:rPr>
              <w:t>50%</w:t>
            </w:r>
          </w:p>
        </w:tc>
        <w:tc>
          <w:tcPr>
            <w:tcW w:w="1160" w:type="dxa"/>
            <w:vAlign w:val="center"/>
          </w:tcPr>
          <w:p w14:paraId="1DBD3665" w14:textId="77777777" w:rsidR="00B16CB0" w:rsidRPr="002A77CC" w:rsidRDefault="00B16CB0" w:rsidP="00B16CB0">
            <w:pPr>
              <w:jc w:val="center"/>
            </w:pPr>
            <w:r w:rsidRPr="002A77CC">
              <w:rPr>
                <w:rFonts w:hint="eastAsia"/>
              </w:rPr>
              <w:t>12</w:t>
            </w:r>
          </w:p>
        </w:tc>
        <w:tc>
          <w:tcPr>
            <w:tcW w:w="1161" w:type="dxa"/>
            <w:vMerge/>
            <w:vAlign w:val="center"/>
          </w:tcPr>
          <w:p w14:paraId="7EDC7177" w14:textId="77777777" w:rsidR="00B16CB0" w:rsidRPr="002A77CC" w:rsidRDefault="00B16CB0" w:rsidP="00B16CB0">
            <w:pPr>
              <w:jc w:val="center"/>
            </w:pPr>
          </w:p>
        </w:tc>
      </w:tr>
      <w:tr w:rsidR="00B16CB0" w:rsidRPr="002A77CC" w14:paraId="6D344C96" w14:textId="77777777" w:rsidTr="00B16CB0">
        <w:trPr>
          <w:trHeight w:val="20"/>
        </w:trPr>
        <w:tc>
          <w:tcPr>
            <w:tcW w:w="7318" w:type="dxa"/>
            <w:gridSpan w:val="2"/>
            <w:vAlign w:val="center"/>
          </w:tcPr>
          <w:p w14:paraId="33DD9DB9" w14:textId="77777777" w:rsidR="00B16CB0" w:rsidRPr="002A77CC" w:rsidRDefault="00B16CB0" w:rsidP="00B16CB0">
            <w:pPr>
              <w:jc w:val="center"/>
            </w:pPr>
            <w:r w:rsidRPr="002A77CC">
              <w:rPr>
                <w:rFonts w:hint="eastAsia"/>
              </w:rPr>
              <w:t>合计</w:t>
            </w:r>
          </w:p>
        </w:tc>
        <w:tc>
          <w:tcPr>
            <w:tcW w:w="1160" w:type="dxa"/>
            <w:vAlign w:val="center"/>
          </w:tcPr>
          <w:p w14:paraId="57F890E1" w14:textId="77777777" w:rsidR="00B16CB0" w:rsidRPr="002A77CC" w:rsidRDefault="00B16CB0" w:rsidP="00B16CB0">
            <w:pPr>
              <w:jc w:val="center"/>
            </w:pPr>
            <w:r w:rsidRPr="002A77CC">
              <w:rPr>
                <w:rFonts w:hint="eastAsia"/>
              </w:rPr>
              <w:t>12</w:t>
            </w:r>
          </w:p>
        </w:tc>
        <w:sdt>
          <w:sdtPr>
            <w:rPr>
              <w:rFonts w:asciiTheme="minorEastAsia" w:hAnsiTheme="minorEastAsia"/>
            </w:rPr>
            <w:id w:val="1633128263"/>
            <w:showingPlcHdr/>
          </w:sdtPr>
          <w:sdtEndPr/>
          <w:sdtContent>
            <w:tc>
              <w:tcPr>
                <w:tcW w:w="1161" w:type="dxa"/>
                <w:vAlign w:val="center"/>
              </w:tcPr>
              <w:p w14:paraId="75DAFD4C" w14:textId="77777777" w:rsidR="00B16CB0" w:rsidRPr="002A77CC" w:rsidRDefault="00B16CB0" w:rsidP="00B16CB0">
                <w:pPr>
                  <w:jc w:val="center"/>
                </w:pPr>
                <w:r w:rsidRPr="002A77CC">
                  <w:rPr>
                    <w:rStyle w:val="aff3"/>
                    <w:rFonts w:hint="eastAsia"/>
                    <w:color w:val="auto"/>
                  </w:rPr>
                  <w:t>得分</w:t>
                </w:r>
              </w:p>
            </w:tc>
          </w:sdtContent>
        </w:sdt>
      </w:tr>
    </w:tbl>
    <w:p w14:paraId="0A6AF9A0" w14:textId="77777777" w:rsidR="00B16CB0" w:rsidRPr="002A77CC" w:rsidRDefault="00B16CB0" w:rsidP="00B16CB0"/>
    <w:p w14:paraId="44F72E97"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p w14:paraId="59C32AEC" w14:textId="77777777" w:rsidR="00B16CB0" w:rsidRPr="002A77CC" w:rsidRDefault="00B16CB0" w:rsidP="00B16CB0">
      <w:pPr>
        <w:rPr>
          <w:lang w:val="zh-CN"/>
        </w:rPr>
      </w:pPr>
      <w:r w:rsidRPr="002A77CC">
        <w:rPr>
          <w:rFonts w:hint="eastAsia"/>
        </w:rPr>
        <w:t>请简要说明所采用的可控遮阳调节措施及使用位置。（</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0EA9590E" w14:textId="77777777" w:rsidTr="00B16CB0">
        <w:trPr>
          <w:trHeight w:val="2835"/>
          <w:jc w:val="center"/>
        </w:trPr>
        <w:sdt>
          <w:sdtPr>
            <w:id w:val="1210371821"/>
            <w:showingPlcHdr/>
          </w:sdtPr>
          <w:sdtEndPr/>
          <w:sdtContent>
            <w:tc>
              <w:tcPr>
                <w:tcW w:w="8654" w:type="dxa"/>
                <w:tcBorders>
                  <w:top w:val="single" w:sz="4" w:space="0" w:color="auto"/>
                  <w:left w:val="single" w:sz="4" w:space="0" w:color="auto"/>
                  <w:bottom w:val="single" w:sz="4" w:space="0" w:color="auto"/>
                  <w:right w:val="single" w:sz="4" w:space="0" w:color="auto"/>
                </w:tcBorders>
              </w:tcPr>
              <w:p w14:paraId="2F52984C" w14:textId="77777777" w:rsidR="00B16CB0" w:rsidRPr="002A77CC" w:rsidRDefault="00B16CB0" w:rsidP="00B16CB0">
                <w:r w:rsidRPr="002A77CC">
                  <w:rPr>
                    <w:rStyle w:val="aff3"/>
                    <w:rFonts w:hint="eastAsia"/>
                    <w:color w:val="auto"/>
                  </w:rPr>
                  <w:t>单击此处输入文字。</w:t>
                </w:r>
              </w:p>
            </w:tc>
          </w:sdtContent>
        </w:sdt>
      </w:tr>
    </w:tbl>
    <w:p w14:paraId="11CA1F78" w14:textId="77777777" w:rsidR="00B16CB0" w:rsidRPr="002A77CC" w:rsidRDefault="00B16CB0" w:rsidP="00B16CB0">
      <w:r w:rsidRPr="002A77CC">
        <w:rPr>
          <w:rFonts w:hint="eastAsia"/>
        </w:rPr>
        <w:t>采取可控遮阳的面积统计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342"/>
        <w:gridCol w:w="1344"/>
        <w:gridCol w:w="1134"/>
        <w:gridCol w:w="1989"/>
        <w:gridCol w:w="2404"/>
      </w:tblGrid>
      <w:tr w:rsidR="00B16CB0" w:rsidRPr="002A77CC" w14:paraId="5229745F" w14:textId="77777777" w:rsidTr="00B16CB0">
        <w:trPr>
          <w:trHeight w:val="284"/>
          <w:jc w:val="center"/>
        </w:trPr>
        <w:tc>
          <w:tcPr>
            <w:tcW w:w="740" w:type="pct"/>
            <w:vMerge w:val="restart"/>
            <w:vAlign w:val="center"/>
          </w:tcPr>
          <w:p w14:paraId="1225E69C" w14:textId="77777777" w:rsidR="00B16CB0" w:rsidRPr="002A77CC" w:rsidRDefault="00B16CB0" w:rsidP="00B16CB0">
            <w:pPr>
              <w:jc w:val="center"/>
            </w:pPr>
            <w:r w:rsidRPr="002A77CC">
              <w:rPr>
                <w:rFonts w:hint="eastAsia"/>
              </w:rPr>
              <w:t>外窗类型</w:t>
            </w:r>
            <w:r w:rsidRPr="002A77CC">
              <w:rPr>
                <w:rFonts w:hint="eastAsia"/>
              </w:rPr>
              <w:t>/</w:t>
            </w:r>
            <w:r w:rsidRPr="002A77CC">
              <w:rPr>
                <w:rFonts w:hint="eastAsia"/>
              </w:rPr>
              <w:t>朝向</w:t>
            </w:r>
          </w:p>
        </w:tc>
        <w:tc>
          <w:tcPr>
            <w:tcW w:w="1393" w:type="pct"/>
            <w:gridSpan w:val="2"/>
            <w:vAlign w:val="center"/>
          </w:tcPr>
          <w:p w14:paraId="530CA1FF" w14:textId="77777777" w:rsidR="00B16CB0" w:rsidRPr="002A77CC" w:rsidRDefault="00B16CB0" w:rsidP="00B16CB0">
            <w:pPr>
              <w:jc w:val="center"/>
            </w:pPr>
            <w:r w:rsidRPr="002A77CC">
              <w:rPr>
                <w:rFonts w:hint="eastAsia"/>
              </w:rPr>
              <w:t>尺寸</w:t>
            </w:r>
          </w:p>
        </w:tc>
        <w:tc>
          <w:tcPr>
            <w:tcW w:w="588" w:type="pct"/>
            <w:vMerge w:val="restart"/>
            <w:vAlign w:val="center"/>
          </w:tcPr>
          <w:p w14:paraId="26AF9DBD" w14:textId="77777777" w:rsidR="00B16CB0" w:rsidRPr="002A77CC" w:rsidRDefault="00B16CB0" w:rsidP="00B16CB0">
            <w:pPr>
              <w:jc w:val="center"/>
            </w:pPr>
            <w:r w:rsidRPr="002A77CC">
              <w:rPr>
                <w:rFonts w:hint="eastAsia"/>
              </w:rPr>
              <w:t>数量</w:t>
            </w:r>
          </w:p>
          <w:p w14:paraId="3A4316EE" w14:textId="77777777" w:rsidR="00B16CB0" w:rsidRPr="002A77CC" w:rsidRDefault="00B16CB0" w:rsidP="00B16CB0">
            <w:pPr>
              <w:jc w:val="center"/>
            </w:pPr>
            <w:r w:rsidRPr="002A77CC">
              <w:rPr>
                <w:rFonts w:hint="eastAsia"/>
              </w:rPr>
              <w:t>（个）</w:t>
            </w:r>
          </w:p>
        </w:tc>
        <w:tc>
          <w:tcPr>
            <w:tcW w:w="1032" w:type="pct"/>
            <w:vMerge w:val="restart"/>
            <w:vAlign w:val="center"/>
          </w:tcPr>
          <w:p w14:paraId="3AD375F0" w14:textId="77777777" w:rsidR="00B16CB0" w:rsidRPr="002A77CC" w:rsidRDefault="00B16CB0" w:rsidP="00B16CB0">
            <w:pPr>
              <w:jc w:val="center"/>
            </w:pPr>
            <w:r w:rsidRPr="002A77CC">
              <w:rPr>
                <w:rFonts w:hint="eastAsia"/>
              </w:rPr>
              <w:t>采取可控遮阳调节措施面积（</w:t>
            </w:r>
            <w:r w:rsidRPr="002A77CC">
              <w:rPr>
                <w:rFonts w:hint="eastAsia"/>
              </w:rPr>
              <w:t>m</w:t>
            </w:r>
            <w:r w:rsidRPr="002A77CC">
              <w:rPr>
                <w:rFonts w:hint="eastAsia"/>
                <w:vertAlign w:val="superscript"/>
              </w:rPr>
              <w:t>2</w:t>
            </w:r>
            <w:r w:rsidRPr="002A77CC">
              <w:rPr>
                <w:rFonts w:hint="eastAsia"/>
              </w:rPr>
              <w:t>）</w:t>
            </w:r>
          </w:p>
        </w:tc>
        <w:tc>
          <w:tcPr>
            <w:tcW w:w="1247" w:type="pct"/>
            <w:vMerge w:val="restart"/>
            <w:vAlign w:val="center"/>
          </w:tcPr>
          <w:p w14:paraId="5D604AFB" w14:textId="77777777" w:rsidR="00B16CB0" w:rsidRPr="002A77CC" w:rsidRDefault="00B16CB0" w:rsidP="00B16CB0">
            <w:pPr>
              <w:jc w:val="center"/>
            </w:pPr>
            <w:r w:rsidRPr="002A77CC">
              <w:rPr>
                <w:rFonts w:hint="eastAsia"/>
              </w:rPr>
              <w:t>采取可控遮阳调节措施面积比例（</w:t>
            </w:r>
            <w:r w:rsidRPr="002A77CC">
              <w:rPr>
                <w:rFonts w:hint="eastAsia"/>
              </w:rPr>
              <w:t>%</w:t>
            </w:r>
            <w:r w:rsidRPr="002A77CC">
              <w:rPr>
                <w:rFonts w:hint="eastAsia"/>
              </w:rPr>
              <w:t>）</w:t>
            </w:r>
          </w:p>
        </w:tc>
      </w:tr>
      <w:tr w:rsidR="00B16CB0" w:rsidRPr="002A77CC" w14:paraId="5829C1B3" w14:textId="77777777" w:rsidTr="00B16CB0">
        <w:trPr>
          <w:trHeight w:val="284"/>
          <w:jc w:val="center"/>
        </w:trPr>
        <w:tc>
          <w:tcPr>
            <w:tcW w:w="740" w:type="pct"/>
            <w:vMerge/>
            <w:vAlign w:val="center"/>
          </w:tcPr>
          <w:p w14:paraId="1B623DA6" w14:textId="77777777" w:rsidR="00B16CB0" w:rsidRPr="002A77CC" w:rsidRDefault="00B16CB0" w:rsidP="00B16CB0">
            <w:pPr>
              <w:jc w:val="center"/>
            </w:pPr>
          </w:p>
        </w:tc>
        <w:tc>
          <w:tcPr>
            <w:tcW w:w="696" w:type="pct"/>
            <w:vAlign w:val="center"/>
          </w:tcPr>
          <w:p w14:paraId="22E3DAAE" w14:textId="77777777" w:rsidR="00B16CB0" w:rsidRPr="002A77CC" w:rsidRDefault="00B16CB0" w:rsidP="00B16CB0">
            <w:pPr>
              <w:jc w:val="center"/>
            </w:pPr>
            <w:r w:rsidRPr="002A77CC">
              <w:rPr>
                <w:rFonts w:hint="eastAsia"/>
              </w:rPr>
              <w:t>宽度（</w:t>
            </w:r>
            <w:r w:rsidRPr="002A77CC">
              <w:rPr>
                <w:rFonts w:hint="eastAsia"/>
              </w:rPr>
              <w:t>m</w:t>
            </w:r>
            <w:r w:rsidRPr="002A77CC">
              <w:rPr>
                <w:rFonts w:hint="eastAsia"/>
              </w:rPr>
              <w:t>）</w:t>
            </w:r>
          </w:p>
        </w:tc>
        <w:tc>
          <w:tcPr>
            <w:tcW w:w="697" w:type="pct"/>
            <w:vAlign w:val="center"/>
          </w:tcPr>
          <w:p w14:paraId="1A4902BB" w14:textId="77777777" w:rsidR="00B16CB0" w:rsidRPr="002A77CC" w:rsidRDefault="00B16CB0" w:rsidP="00B16CB0">
            <w:pPr>
              <w:jc w:val="center"/>
            </w:pPr>
            <w:r w:rsidRPr="002A77CC">
              <w:rPr>
                <w:rFonts w:hint="eastAsia"/>
              </w:rPr>
              <w:t>高度（</w:t>
            </w:r>
            <w:r w:rsidRPr="002A77CC">
              <w:rPr>
                <w:rFonts w:hint="eastAsia"/>
              </w:rPr>
              <w:t>m</w:t>
            </w:r>
            <w:r w:rsidRPr="002A77CC">
              <w:rPr>
                <w:rFonts w:hint="eastAsia"/>
              </w:rPr>
              <w:t>）</w:t>
            </w:r>
          </w:p>
        </w:tc>
        <w:tc>
          <w:tcPr>
            <w:tcW w:w="588" w:type="pct"/>
            <w:vMerge/>
            <w:vAlign w:val="center"/>
          </w:tcPr>
          <w:p w14:paraId="7DFA7847" w14:textId="77777777" w:rsidR="00B16CB0" w:rsidRPr="002A77CC" w:rsidRDefault="00B16CB0" w:rsidP="00B16CB0">
            <w:pPr>
              <w:jc w:val="center"/>
            </w:pPr>
          </w:p>
        </w:tc>
        <w:tc>
          <w:tcPr>
            <w:tcW w:w="1032" w:type="pct"/>
            <w:vMerge/>
            <w:vAlign w:val="center"/>
          </w:tcPr>
          <w:p w14:paraId="0CE52C6A" w14:textId="77777777" w:rsidR="00B16CB0" w:rsidRPr="002A77CC" w:rsidRDefault="00B16CB0" w:rsidP="00B16CB0">
            <w:pPr>
              <w:jc w:val="center"/>
            </w:pPr>
          </w:p>
        </w:tc>
        <w:tc>
          <w:tcPr>
            <w:tcW w:w="1247" w:type="pct"/>
            <w:vMerge/>
            <w:vAlign w:val="center"/>
          </w:tcPr>
          <w:p w14:paraId="4EE59248" w14:textId="77777777" w:rsidR="00B16CB0" w:rsidRPr="002A77CC" w:rsidRDefault="00B16CB0" w:rsidP="00B16CB0">
            <w:pPr>
              <w:jc w:val="center"/>
            </w:pPr>
          </w:p>
        </w:tc>
      </w:tr>
      <w:tr w:rsidR="00B16CB0" w:rsidRPr="002A77CC" w14:paraId="65A7CB19" w14:textId="77777777" w:rsidTr="00B16CB0">
        <w:trPr>
          <w:trHeight w:val="284"/>
          <w:jc w:val="center"/>
        </w:trPr>
        <w:tc>
          <w:tcPr>
            <w:tcW w:w="740" w:type="pct"/>
            <w:vAlign w:val="center"/>
          </w:tcPr>
          <w:p w14:paraId="54F8DF4B" w14:textId="77777777" w:rsidR="00B16CB0" w:rsidRPr="002A77CC" w:rsidRDefault="005D3734" w:rsidP="00B16CB0">
            <w:pPr>
              <w:jc w:val="center"/>
            </w:pPr>
            <w:sdt>
              <w:sdtPr>
                <w:rPr>
                  <w:rFonts w:hint="eastAsia"/>
                </w:rPr>
                <w:id w:val="-388112166"/>
                <w:showingPlcHdr/>
              </w:sdtPr>
              <w:sdtEndPr/>
              <w:sdtContent>
                <w:r w:rsidR="00B16CB0" w:rsidRPr="002A77CC">
                  <w:rPr>
                    <w:rStyle w:val="aff3"/>
                    <w:rFonts w:hint="eastAsia"/>
                    <w:color w:val="auto"/>
                  </w:rPr>
                  <w:t>单击输入</w:t>
                </w:r>
              </w:sdtContent>
            </w:sdt>
          </w:p>
        </w:tc>
        <w:tc>
          <w:tcPr>
            <w:tcW w:w="696" w:type="pct"/>
            <w:vAlign w:val="center"/>
          </w:tcPr>
          <w:p w14:paraId="6A9B3655" w14:textId="77777777" w:rsidR="00B16CB0" w:rsidRPr="002A77CC" w:rsidRDefault="005D3734" w:rsidP="00B16CB0">
            <w:pPr>
              <w:jc w:val="center"/>
            </w:pPr>
            <w:sdt>
              <w:sdtPr>
                <w:rPr>
                  <w:rFonts w:hint="eastAsia"/>
                </w:rPr>
                <w:id w:val="-1206247417"/>
                <w:showingPlcHdr/>
              </w:sdtPr>
              <w:sdtEndPr/>
              <w:sdtContent>
                <w:r w:rsidR="00B16CB0" w:rsidRPr="002A77CC">
                  <w:rPr>
                    <w:rStyle w:val="aff3"/>
                    <w:rFonts w:hint="eastAsia"/>
                    <w:color w:val="auto"/>
                  </w:rPr>
                  <w:t>单击输入</w:t>
                </w:r>
              </w:sdtContent>
            </w:sdt>
          </w:p>
        </w:tc>
        <w:tc>
          <w:tcPr>
            <w:tcW w:w="697" w:type="pct"/>
            <w:vAlign w:val="center"/>
          </w:tcPr>
          <w:p w14:paraId="5F803EE8" w14:textId="77777777" w:rsidR="00B16CB0" w:rsidRPr="002A77CC" w:rsidRDefault="005D3734" w:rsidP="00B16CB0">
            <w:pPr>
              <w:jc w:val="center"/>
            </w:pPr>
            <w:sdt>
              <w:sdtPr>
                <w:rPr>
                  <w:rFonts w:hint="eastAsia"/>
                </w:rPr>
                <w:id w:val="-386345834"/>
                <w:showingPlcHdr/>
              </w:sdtPr>
              <w:sdtEndPr/>
              <w:sdtContent>
                <w:r w:rsidR="00B16CB0" w:rsidRPr="002A77CC">
                  <w:rPr>
                    <w:rStyle w:val="aff3"/>
                    <w:rFonts w:hint="eastAsia"/>
                    <w:color w:val="auto"/>
                  </w:rPr>
                  <w:t>单击输入</w:t>
                </w:r>
              </w:sdtContent>
            </w:sdt>
          </w:p>
        </w:tc>
        <w:tc>
          <w:tcPr>
            <w:tcW w:w="588" w:type="pct"/>
            <w:vAlign w:val="center"/>
          </w:tcPr>
          <w:p w14:paraId="55FA36ED" w14:textId="77777777" w:rsidR="00B16CB0" w:rsidRPr="002A77CC" w:rsidRDefault="005D3734" w:rsidP="00B16CB0">
            <w:pPr>
              <w:jc w:val="center"/>
            </w:pPr>
            <w:sdt>
              <w:sdtPr>
                <w:rPr>
                  <w:rFonts w:hint="eastAsia"/>
                </w:rPr>
                <w:id w:val="-1581987483"/>
                <w:showingPlcHdr/>
              </w:sdtPr>
              <w:sdtEndPr/>
              <w:sdtContent>
                <w:r w:rsidR="00B16CB0" w:rsidRPr="002A77CC">
                  <w:rPr>
                    <w:rStyle w:val="aff3"/>
                    <w:rFonts w:hint="eastAsia"/>
                    <w:color w:val="auto"/>
                  </w:rPr>
                  <w:t>单击输入</w:t>
                </w:r>
              </w:sdtContent>
            </w:sdt>
          </w:p>
        </w:tc>
        <w:tc>
          <w:tcPr>
            <w:tcW w:w="1032" w:type="pct"/>
            <w:vAlign w:val="center"/>
          </w:tcPr>
          <w:p w14:paraId="7B1A0A78" w14:textId="77777777" w:rsidR="00B16CB0" w:rsidRPr="002A77CC" w:rsidRDefault="005D3734" w:rsidP="00B16CB0">
            <w:pPr>
              <w:jc w:val="center"/>
            </w:pPr>
            <w:sdt>
              <w:sdtPr>
                <w:rPr>
                  <w:rFonts w:hint="eastAsia"/>
                </w:rPr>
                <w:id w:val="-2012208142"/>
                <w:showingPlcHdr/>
              </w:sdtPr>
              <w:sdtEndPr/>
              <w:sdtContent>
                <w:r w:rsidR="00B16CB0" w:rsidRPr="002A77CC">
                  <w:rPr>
                    <w:rStyle w:val="aff3"/>
                    <w:rFonts w:hint="eastAsia"/>
                    <w:color w:val="auto"/>
                  </w:rPr>
                  <w:t>单击输入</w:t>
                </w:r>
              </w:sdtContent>
            </w:sdt>
          </w:p>
        </w:tc>
        <w:tc>
          <w:tcPr>
            <w:tcW w:w="1247" w:type="pct"/>
            <w:vAlign w:val="center"/>
          </w:tcPr>
          <w:p w14:paraId="31109EC5" w14:textId="77777777" w:rsidR="00B16CB0" w:rsidRPr="002A77CC" w:rsidRDefault="005D3734" w:rsidP="00B16CB0">
            <w:pPr>
              <w:jc w:val="center"/>
            </w:pPr>
            <w:sdt>
              <w:sdtPr>
                <w:rPr>
                  <w:rFonts w:hint="eastAsia"/>
                </w:rPr>
                <w:id w:val="1307663967"/>
                <w:showingPlcHdr/>
              </w:sdtPr>
              <w:sdtEndPr/>
              <w:sdtContent>
                <w:r w:rsidR="00B16CB0" w:rsidRPr="002A77CC">
                  <w:rPr>
                    <w:rStyle w:val="aff3"/>
                    <w:rFonts w:hint="eastAsia"/>
                    <w:color w:val="auto"/>
                  </w:rPr>
                  <w:t>单击输入</w:t>
                </w:r>
              </w:sdtContent>
            </w:sdt>
          </w:p>
        </w:tc>
      </w:tr>
      <w:tr w:rsidR="00B16CB0" w:rsidRPr="002A77CC" w14:paraId="21E6A477" w14:textId="77777777" w:rsidTr="00B16CB0">
        <w:trPr>
          <w:trHeight w:val="284"/>
          <w:jc w:val="center"/>
        </w:trPr>
        <w:tc>
          <w:tcPr>
            <w:tcW w:w="740" w:type="pct"/>
            <w:vAlign w:val="center"/>
          </w:tcPr>
          <w:p w14:paraId="71276E9F" w14:textId="77777777" w:rsidR="00B16CB0" w:rsidRPr="002A77CC" w:rsidRDefault="005D3734" w:rsidP="00B16CB0">
            <w:pPr>
              <w:jc w:val="center"/>
            </w:pPr>
            <w:sdt>
              <w:sdtPr>
                <w:rPr>
                  <w:rFonts w:hint="eastAsia"/>
                </w:rPr>
                <w:id w:val="-1181898159"/>
                <w:showingPlcHdr/>
              </w:sdtPr>
              <w:sdtEndPr/>
              <w:sdtContent>
                <w:r w:rsidR="00B16CB0" w:rsidRPr="002A77CC">
                  <w:rPr>
                    <w:rStyle w:val="aff3"/>
                    <w:rFonts w:hint="eastAsia"/>
                    <w:color w:val="auto"/>
                  </w:rPr>
                  <w:t>单击输入</w:t>
                </w:r>
              </w:sdtContent>
            </w:sdt>
          </w:p>
        </w:tc>
        <w:tc>
          <w:tcPr>
            <w:tcW w:w="696" w:type="pct"/>
            <w:vAlign w:val="center"/>
          </w:tcPr>
          <w:p w14:paraId="10CBC339" w14:textId="77777777" w:rsidR="00B16CB0" w:rsidRPr="002A77CC" w:rsidRDefault="005D3734" w:rsidP="00B16CB0">
            <w:pPr>
              <w:jc w:val="center"/>
            </w:pPr>
            <w:sdt>
              <w:sdtPr>
                <w:rPr>
                  <w:rFonts w:hint="eastAsia"/>
                </w:rPr>
                <w:id w:val="1651942925"/>
                <w:showingPlcHdr/>
              </w:sdtPr>
              <w:sdtEndPr/>
              <w:sdtContent>
                <w:r w:rsidR="00B16CB0" w:rsidRPr="002A77CC">
                  <w:rPr>
                    <w:rStyle w:val="aff3"/>
                    <w:rFonts w:hint="eastAsia"/>
                    <w:color w:val="auto"/>
                  </w:rPr>
                  <w:t>单击输入</w:t>
                </w:r>
              </w:sdtContent>
            </w:sdt>
          </w:p>
        </w:tc>
        <w:tc>
          <w:tcPr>
            <w:tcW w:w="697" w:type="pct"/>
            <w:vAlign w:val="center"/>
          </w:tcPr>
          <w:p w14:paraId="740D261D" w14:textId="77777777" w:rsidR="00B16CB0" w:rsidRPr="002A77CC" w:rsidRDefault="005D3734" w:rsidP="00B16CB0">
            <w:pPr>
              <w:jc w:val="center"/>
            </w:pPr>
            <w:sdt>
              <w:sdtPr>
                <w:rPr>
                  <w:rFonts w:hint="eastAsia"/>
                </w:rPr>
                <w:id w:val="326946129"/>
                <w:showingPlcHdr/>
              </w:sdtPr>
              <w:sdtEndPr/>
              <w:sdtContent>
                <w:r w:rsidR="00B16CB0" w:rsidRPr="002A77CC">
                  <w:rPr>
                    <w:rStyle w:val="aff3"/>
                    <w:rFonts w:hint="eastAsia"/>
                    <w:color w:val="auto"/>
                  </w:rPr>
                  <w:t>单击输入</w:t>
                </w:r>
              </w:sdtContent>
            </w:sdt>
          </w:p>
        </w:tc>
        <w:tc>
          <w:tcPr>
            <w:tcW w:w="588" w:type="pct"/>
            <w:vAlign w:val="center"/>
          </w:tcPr>
          <w:p w14:paraId="377C2085" w14:textId="77777777" w:rsidR="00B16CB0" w:rsidRPr="002A77CC" w:rsidRDefault="005D3734" w:rsidP="00B16CB0">
            <w:pPr>
              <w:jc w:val="center"/>
            </w:pPr>
            <w:sdt>
              <w:sdtPr>
                <w:rPr>
                  <w:rFonts w:hint="eastAsia"/>
                </w:rPr>
                <w:id w:val="-428657104"/>
                <w:showingPlcHdr/>
              </w:sdtPr>
              <w:sdtEndPr/>
              <w:sdtContent>
                <w:r w:rsidR="00B16CB0" w:rsidRPr="002A77CC">
                  <w:rPr>
                    <w:rStyle w:val="aff3"/>
                    <w:rFonts w:hint="eastAsia"/>
                    <w:color w:val="auto"/>
                  </w:rPr>
                  <w:t>单击输入</w:t>
                </w:r>
              </w:sdtContent>
            </w:sdt>
          </w:p>
        </w:tc>
        <w:tc>
          <w:tcPr>
            <w:tcW w:w="1032" w:type="pct"/>
            <w:vAlign w:val="center"/>
          </w:tcPr>
          <w:p w14:paraId="2FF85D11" w14:textId="77777777" w:rsidR="00B16CB0" w:rsidRPr="002A77CC" w:rsidRDefault="005D3734" w:rsidP="00B16CB0">
            <w:pPr>
              <w:jc w:val="center"/>
            </w:pPr>
            <w:sdt>
              <w:sdtPr>
                <w:rPr>
                  <w:rFonts w:hint="eastAsia"/>
                </w:rPr>
                <w:id w:val="-1763528648"/>
                <w:showingPlcHdr/>
              </w:sdtPr>
              <w:sdtEndPr/>
              <w:sdtContent>
                <w:r w:rsidR="00B16CB0" w:rsidRPr="002A77CC">
                  <w:rPr>
                    <w:rStyle w:val="aff3"/>
                    <w:rFonts w:hint="eastAsia"/>
                    <w:color w:val="auto"/>
                  </w:rPr>
                  <w:t>单击输入</w:t>
                </w:r>
              </w:sdtContent>
            </w:sdt>
          </w:p>
        </w:tc>
        <w:tc>
          <w:tcPr>
            <w:tcW w:w="1247" w:type="pct"/>
            <w:vAlign w:val="center"/>
          </w:tcPr>
          <w:p w14:paraId="66172B57" w14:textId="77777777" w:rsidR="00B16CB0" w:rsidRPr="002A77CC" w:rsidRDefault="005D3734" w:rsidP="00B16CB0">
            <w:pPr>
              <w:jc w:val="center"/>
            </w:pPr>
            <w:sdt>
              <w:sdtPr>
                <w:rPr>
                  <w:rFonts w:hint="eastAsia"/>
                </w:rPr>
                <w:id w:val="-1199472637"/>
                <w:showingPlcHdr/>
              </w:sdtPr>
              <w:sdtEndPr/>
              <w:sdtContent>
                <w:r w:rsidR="00B16CB0" w:rsidRPr="002A77CC">
                  <w:rPr>
                    <w:rStyle w:val="aff3"/>
                    <w:rFonts w:hint="eastAsia"/>
                    <w:color w:val="auto"/>
                  </w:rPr>
                  <w:t>单击输入</w:t>
                </w:r>
              </w:sdtContent>
            </w:sdt>
          </w:p>
        </w:tc>
      </w:tr>
      <w:tr w:rsidR="00B16CB0" w:rsidRPr="002A77CC" w14:paraId="5CE6B9D8" w14:textId="77777777" w:rsidTr="00B16CB0">
        <w:trPr>
          <w:trHeight w:val="284"/>
          <w:jc w:val="center"/>
        </w:trPr>
        <w:tc>
          <w:tcPr>
            <w:tcW w:w="740" w:type="pct"/>
            <w:vAlign w:val="center"/>
          </w:tcPr>
          <w:p w14:paraId="28402660" w14:textId="77777777" w:rsidR="00B16CB0" w:rsidRPr="002A77CC" w:rsidRDefault="005D3734" w:rsidP="00B16CB0">
            <w:pPr>
              <w:jc w:val="center"/>
            </w:pPr>
            <w:sdt>
              <w:sdtPr>
                <w:rPr>
                  <w:rFonts w:hint="eastAsia"/>
                </w:rPr>
                <w:id w:val="1496371251"/>
                <w:showingPlcHdr/>
              </w:sdtPr>
              <w:sdtEndPr/>
              <w:sdtContent>
                <w:r w:rsidR="00B16CB0" w:rsidRPr="002A77CC">
                  <w:rPr>
                    <w:rStyle w:val="aff3"/>
                    <w:rFonts w:hint="eastAsia"/>
                    <w:color w:val="auto"/>
                  </w:rPr>
                  <w:t>单击输入</w:t>
                </w:r>
              </w:sdtContent>
            </w:sdt>
          </w:p>
        </w:tc>
        <w:tc>
          <w:tcPr>
            <w:tcW w:w="696" w:type="pct"/>
            <w:vAlign w:val="center"/>
          </w:tcPr>
          <w:p w14:paraId="400CECBE" w14:textId="77777777" w:rsidR="00B16CB0" w:rsidRPr="002A77CC" w:rsidRDefault="005D3734" w:rsidP="00B16CB0">
            <w:pPr>
              <w:jc w:val="center"/>
            </w:pPr>
            <w:sdt>
              <w:sdtPr>
                <w:rPr>
                  <w:rFonts w:hint="eastAsia"/>
                </w:rPr>
                <w:id w:val="1598908105"/>
                <w:showingPlcHdr/>
              </w:sdtPr>
              <w:sdtEndPr/>
              <w:sdtContent>
                <w:r w:rsidR="00B16CB0" w:rsidRPr="002A77CC">
                  <w:rPr>
                    <w:rStyle w:val="aff3"/>
                    <w:rFonts w:hint="eastAsia"/>
                    <w:color w:val="auto"/>
                  </w:rPr>
                  <w:t>单击输入</w:t>
                </w:r>
              </w:sdtContent>
            </w:sdt>
          </w:p>
        </w:tc>
        <w:tc>
          <w:tcPr>
            <w:tcW w:w="697" w:type="pct"/>
            <w:vAlign w:val="center"/>
          </w:tcPr>
          <w:p w14:paraId="4AE313E2" w14:textId="77777777" w:rsidR="00B16CB0" w:rsidRPr="002A77CC" w:rsidRDefault="005D3734" w:rsidP="00B16CB0">
            <w:pPr>
              <w:jc w:val="center"/>
            </w:pPr>
            <w:sdt>
              <w:sdtPr>
                <w:rPr>
                  <w:rFonts w:hint="eastAsia"/>
                </w:rPr>
                <w:id w:val="-1041670937"/>
                <w:showingPlcHdr/>
              </w:sdtPr>
              <w:sdtEndPr/>
              <w:sdtContent>
                <w:r w:rsidR="00B16CB0" w:rsidRPr="002A77CC">
                  <w:rPr>
                    <w:rStyle w:val="aff3"/>
                    <w:rFonts w:hint="eastAsia"/>
                    <w:color w:val="auto"/>
                  </w:rPr>
                  <w:t>单击输入</w:t>
                </w:r>
              </w:sdtContent>
            </w:sdt>
          </w:p>
        </w:tc>
        <w:tc>
          <w:tcPr>
            <w:tcW w:w="588" w:type="pct"/>
            <w:vAlign w:val="center"/>
          </w:tcPr>
          <w:p w14:paraId="047E9D4C" w14:textId="77777777" w:rsidR="00B16CB0" w:rsidRPr="002A77CC" w:rsidRDefault="005D3734" w:rsidP="00B16CB0">
            <w:pPr>
              <w:jc w:val="center"/>
            </w:pPr>
            <w:sdt>
              <w:sdtPr>
                <w:rPr>
                  <w:rFonts w:hint="eastAsia"/>
                </w:rPr>
                <w:id w:val="310525565"/>
                <w:showingPlcHdr/>
              </w:sdtPr>
              <w:sdtEndPr/>
              <w:sdtContent>
                <w:r w:rsidR="00B16CB0" w:rsidRPr="002A77CC">
                  <w:rPr>
                    <w:rStyle w:val="aff3"/>
                    <w:rFonts w:hint="eastAsia"/>
                    <w:color w:val="auto"/>
                  </w:rPr>
                  <w:t>单击输入</w:t>
                </w:r>
              </w:sdtContent>
            </w:sdt>
          </w:p>
        </w:tc>
        <w:tc>
          <w:tcPr>
            <w:tcW w:w="1032" w:type="pct"/>
            <w:vAlign w:val="center"/>
          </w:tcPr>
          <w:p w14:paraId="08651812" w14:textId="77777777" w:rsidR="00B16CB0" w:rsidRPr="002A77CC" w:rsidRDefault="005D3734" w:rsidP="00B16CB0">
            <w:pPr>
              <w:jc w:val="center"/>
            </w:pPr>
            <w:sdt>
              <w:sdtPr>
                <w:rPr>
                  <w:rFonts w:hint="eastAsia"/>
                </w:rPr>
                <w:id w:val="1419287692"/>
                <w:showingPlcHdr/>
              </w:sdtPr>
              <w:sdtEndPr/>
              <w:sdtContent>
                <w:r w:rsidR="00B16CB0" w:rsidRPr="002A77CC">
                  <w:rPr>
                    <w:rStyle w:val="aff3"/>
                    <w:rFonts w:hint="eastAsia"/>
                    <w:color w:val="auto"/>
                  </w:rPr>
                  <w:t>单击输入</w:t>
                </w:r>
              </w:sdtContent>
            </w:sdt>
          </w:p>
        </w:tc>
        <w:tc>
          <w:tcPr>
            <w:tcW w:w="1247" w:type="pct"/>
            <w:vAlign w:val="center"/>
          </w:tcPr>
          <w:p w14:paraId="29592B81" w14:textId="77777777" w:rsidR="00B16CB0" w:rsidRPr="002A77CC" w:rsidRDefault="005D3734" w:rsidP="00B16CB0">
            <w:pPr>
              <w:jc w:val="center"/>
            </w:pPr>
            <w:sdt>
              <w:sdtPr>
                <w:rPr>
                  <w:rFonts w:hint="eastAsia"/>
                </w:rPr>
                <w:id w:val="-896662772"/>
                <w:showingPlcHdr/>
              </w:sdtPr>
              <w:sdtEndPr/>
              <w:sdtContent>
                <w:r w:rsidR="00B16CB0" w:rsidRPr="002A77CC">
                  <w:rPr>
                    <w:rStyle w:val="aff3"/>
                    <w:rFonts w:hint="eastAsia"/>
                    <w:color w:val="auto"/>
                  </w:rPr>
                  <w:t>单击输入</w:t>
                </w:r>
              </w:sdtContent>
            </w:sdt>
          </w:p>
        </w:tc>
      </w:tr>
      <w:tr w:rsidR="00B16CB0" w:rsidRPr="002A77CC" w14:paraId="5DC6B3DE" w14:textId="77777777" w:rsidTr="00B16CB0">
        <w:trPr>
          <w:trHeight w:val="284"/>
          <w:jc w:val="center"/>
        </w:trPr>
        <w:tc>
          <w:tcPr>
            <w:tcW w:w="740" w:type="pct"/>
            <w:vAlign w:val="center"/>
          </w:tcPr>
          <w:p w14:paraId="1A748656" w14:textId="77777777" w:rsidR="00B16CB0" w:rsidRPr="002A77CC" w:rsidRDefault="005D3734" w:rsidP="00B16CB0">
            <w:pPr>
              <w:jc w:val="center"/>
            </w:pPr>
            <w:sdt>
              <w:sdtPr>
                <w:rPr>
                  <w:rFonts w:hint="eastAsia"/>
                </w:rPr>
                <w:id w:val="1840185243"/>
                <w:showingPlcHdr/>
              </w:sdtPr>
              <w:sdtEndPr/>
              <w:sdtContent>
                <w:r w:rsidR="00B16CB0" w:rsidRPr="002A77CC">
                  <w:rPr>
                    <w:rStyle w:val="aff3"/>
                    <w:rFonts w:hint="eastAsia"/>
                    <w:color w:val="auto"/>
                  </w:rPr>
                  <w:t>单击输入</w:t>
                </w:r>
              </w:sdtContent>
            </w:sdt>
          </w:p>
        </w:tc>
        <w:tc>
          <w:tcPr>
            <w:tcW w:w="696" w:type="pct"/>
            <w:vAlign w:val="center"/>
          </w:tcPr>
          <w:p w14:paraId="0352562E" w14:textId="77777777" w:rsidR="00B16CB0" w:rsidRPr="002A77CC" w:rsidRDefault="005D3734" w:rsidP="00B16CB0">
            <w:pPr>
              <w:jc w:val="center"/>
            </w:pPr>
            <w:sdt>
              <w:sdtPr>
                <w:rPr>
                  <w:rFonts w:hint="eastAsia"/>
                </w:rPr>
                <w:id w:val="1708831825"/>
                <w:showingPlcHdr/>
              </w:sdtPr>
              <w:sdtEndPr/>
              <w:sdtContent>
                <w:r w:rsidR="00B16CB0" w:rsidRPr="002A77CC">
                  <w:rPr>
                    <w:rStyle w:val="aff3"/>
                    <w:rFonts w:hint="eastAsia"/>
                    <w:color w:val="auto"/>
                  </w:rPr>
                  <w:t>单击输入</w:t>
                </w:r>
              </w:sdtContent>
            </w:sdt>
          </w:p>
        </w:tc>
        <w:tc>
          <w:tcPr>
            <w:tcW w:w="697" w:type="pct"/>
            <w:vAlign w:val="center"/>
          </w:tcPr>
          <w:p w14:paraId="08C0DA63" w14:textId="77777777" w:rsidR="00B16CB0" w:rsidRPr="002A77CC" w:rsidRDefault="005D3734" w:rsidP="00B16CB0">
            <w:pPr>
              <w:jc w:val="center"/>
            </w:pPr>
            <w:sdt>
              <w:sdtPr>
                <w:rPr>
                  <w:rFonts w:hint="eastAsia"/>
                </w:rPr>
                <w:id w:val="1283540798"/>
                <w:showingPlcHdr/>
              </w:sdtPr>
              <w:sdtEndPr/>
              <w:sdtContent>
                <w:r w:rsidR="00B16CB0" w:rsidRPr="002A77CC">
                  <w:rPr>
                    <w:rStyle w:val="aff3"/>
                    <w:rFonts w:hint="eastAsia"/>
                    <w:color w:val="auto"/>
                  </w:rPr>
                  <w:t>单击输入</w:t>
                </w:r>
              </w:sdtContent>
            </w:sdt>
          </w:p>
        </w:tc>
        <w:tc>
          <w:tcPr>
            <w:tcW w:w="588" w:type="pct"/>
            <w:vAlign w:val="center"/>
          </w:tcPr>
          <w:p w14:paraId="6986B9DE" w14:textId="77777777" w:rsidR="00B16CB0" w:rsidRPr="002A77CC" w:rsidRDefault="005D3734" w:rsidP="00B16CB0">
            <w:pPr>
              <w:jc w:val="center"/>
            </w:pPr>
            <w:sdt>
              <w:sdtPr>
                <w:rPr>
                  <w:rFonts w:hint="eastAsia"/>
                </w:rPr>
                <w:id w:val="1067299065"/>
                <w:showingPlcHdr/>
              </w:sdtPr>
              <w:sdtEndPr/>
              <w:sdtContent>
                <w:r w:rsidR="00B16CB0" w:rsidRPr="002A77CC">
                  <w:rPr>
                    <w:rStyle w:val="aff3"/>
                    <w:rFonts w:hint="eastAsia"/>
                    <w:color w:val="auto"/>
                  </w:rPr>
                  <w:t>单击输入</w:t>
                </w:r>
              </w:sdtContent>
            </w:sdt>
          </w:p>
        </w:tc>
        <w:tc>
          <w:tcPr>
            <w:tcW w:w="1032" w:type="pct"/>
            <w:vAlign w:val="center"/>
          </w:tcPr>
          <w:p w14:paraId="7095696E" w14:textId="77777777" w:rsidR="00B16CB0" w:rsidRPr="002A77CC" w:rsidRDefault="005D3734" w:rsidP="00B16CB0">
            <w:pPr>
              <w:jc w:val="center"/>
            </w:pPr>
            <w:sdt>
              <w:sdtPr>
                <w:rPr>
                  <w:rFonts w:hint="eastAsia"/>
                </w:rPr>
                <w:id w:val="-1021470800"/>
                <w:showingPlcHdr/>
              </w:sdtPr>
              <w:sdtEndPr/>
              <w:sdtContent>
                <w:r w:rsidR="00B16CB0" w:rsidRPr="002A77CC">
                  <w:rPr>
                    <w:rStyle w:val="aff3"/>
                    <w:rFonts w:hint="eastAsia"/>
                    <w:color w:val="auto"/>
                  </w:rPr>
                  <w:t>单击输入</w:t>
                </w:r>
              </w:sdtContent>
            </w:sdt>
          </w:p>
        </w:tc>
        <w:tc>
          <w:tcPr>
            <w:tcW w:w="1247" w:type="pct"/>
            <w:vAlign w:val="center"/>
          </w:tcPr>
          <w:p w14:paraId="2EFA922E" w14:textId="77777777" w:rsidR="00B16CB0" w:rsidRPr="002A77CC" w:rsidRDefault="005D3734" w:rsidP="00B16CB0">
            <w:pPr>
              <w:jc w:val="center"/>
            </w:pPr>
            <w:sdt>
              <w:sdtPr>
                <w:rPr>
                  <w:rFonts w:hint="eastAsia"/>
                </w:rPr>
                <w:id w:val="-651299360"/>
                <w:showingPlcHdr/>
              </w:sdtPr>
              <w:sdtEndPr/>
              <w:sdtContent>
                <w:r w:rsidR="00B16CB0" w:rsidRPr="002A77CC">
                  <w:rPr>
                    <w:rStyle w:val="aff3"/>
                    <w:rFonts w:hint="eastAsia"/>
                    <w:color w:val="auto"/>
                  </w:rPr>
                  <w:t>单击输入</w:t>
                </w:r>
              </w:sdtContent>
            </w:sdt>
          </w:p>
        </w:tc>
      </w:tr>
      <w:tr w:rsidR="00B16CB0" w:rsidRPr="002A77CC" w14:paraId="51BBB532" w14:textId="77777777" w:rsidTr="00B16CB0">
        <w:trPr>
          <w:trHeight w:val="284"/>
          <w:jc w:val="center"/>
        </w:trPr>
        <w:tc>
          <w:tcPr>
            <w:tcW w:w="740" w:type="pct"/>
            <w:vAlign w:val="center"/>
          </w:tcPr>
          <w:p w14:paraId="2AEF3E97" w14:textId="77777777" w:rsidR="00B16CB0" w:rsidRPr="002A77CC" w:rsidRDefault="005D3734" w:rsidP="00B16CB0">
            <w:pPr>
              <w:jc w:val="center"/>
            </w:pPr>
            <w:sdt>
              <w:sdtPr>
                <w:rPr>
                  <w:rFonts w:hint="eastAsia"/>
                </w:rPr>
                <w:id w:val="-528030088"/>
                <w:showingPlcHdr/>
              </w:sdtPr>
              <w:sdtEndPr/>
              <w:sdtContent>
                <w:r w:rsidR="00B16CB0" w:rsidRPr="002A77CC">
                  <w:rPr>
                    <w:rStyle w:val="aff3"/>
                    <w:rFonts w:hint="eastAsia"/>
                    <w:color w:val="auto"/>
                  </w:rPr>
                  <w:t>单击输入</w:t>
                </w:r>
              </w:sdtContent>
            </w:sdt>
          </w:p>
        </w:tc>
        <w:tc>
          <w:tcPr>
            <w:tcW w:w="696" w:type="pct"/>
            <w:vAlign w:val="center"/>
          </w:tcPr>
          <w:p w14:paraId="3740F2C2" w14:textId="77777777" w:rsidR="00B16CB0" w:rsidRPr="002A77CC" w:rsidRDefault="005D3734" w:rsidP="00B16CB0">
            <w:pPr>
              <w:jc w:val="center"/>
            </w:pPr>
            <w:sdt>
              <w:sdtPr>
                <w:rPr>
                  <w:rFonts w:hint="eastAsia"/>
                </w:rPr>
                <w:id w:val="600848695"/>
                <w:showingPlcHdr/>
              </w:sdtPr>
              <w:sdtEndPr/>
              <w:sdtContent>
                <w:r w:rsidR="00B16CB0" w:rsidRPr="002A77CC">
                  <w:rPr>
                    <w:rStyle w:val="aff3"/>
                    <w:rFonts w:hint="eastAsia"/>
                    <w:color w:val="auto"/>
                  </w:rPr>
                  <w:t>单击输入</w:t>
                </w:r>
              </w:sdtContent>
            </w:sdt>
          </w:p>
        </w:tc>
        <w:tc>
          <w:tcPr>
            <w:tcW w:w="697" w:type="pct"/>
            <w:vAlign w:val="center"/>
          </w:tcPr>
          <w:p w14:paraId="51ADD664" w14:textId="77777777" w:rsidR="00B16CB0" w:rsidRPr="002A77CC" w:rsidRDefault="005D3734" w:rsidP="00B16CB0">
            <w:pPr>
              <w:jc w:val="center"/>
            </w:pPr>
            <w:sdt>
              <w:sdtPr>
                <w:rPr>
                  <w:rFonts w:hint="eastAsia"/>
                </w:rPr>
                <w:id w:val="938804065"/>
                <w:showingPlcHdr/>
              </w:sdtPr>
              <w:sdtEndPr/>
              <w:sdtContent>
                <w:r w:rsidR="00B16CB0" w:rsidRPr="002A77CC">
                  <w:rPr>
                    <w:rStyle w:val="aff3"/>
                    <w:rFonts w:hint="eastAsia"/>
                    <w:color w:val="auto"/>
                  </w:rPr>
                  <w:t>单击输入</w:t>
                </w:r>
              </w:sdtContent>
            </w:sdt>
          </w:p>
        </w:tc>
        <w:tc>
          <w:tcPr>
            <w:tcW w:w="588" w:type="pct"/>
            <w:vAlign w:val="center"/>
          </w:tcPr>
          <w:p w14:paraId="150692F9" w14:textId="77777777" w:rsidR="00B16CB0" w:rsidRPr="002A77CC" w:rsidRDefault="005D3734" w:rsidP="00B16CB0">
            <w:pPr>
              <w:jc w:val="center"/>
            </w:pPr>
            <w:sdt>
              <w:sdtPr>
                <w:rPr>
                  <w:rFonts w:hint="eastAsia"/>
                </w:rPr>
                <w:id w:val="1098917478"/>
                <w:showingPlcHdr/>
              </w:sdtPr>
              <w:sdtEndPr/>
              <w:sdtContent>
                <w:r w:rsidR="00B16CB0" w:rsidRPr="002A77CC">
                  <w:rPr>
                    <w:rStyle w:val="aff3"/>
                    <w:rFonts w:hint="eastAsia"/>
                    <w:color w:val="auto"/>
                  </w:rPr>
                  <w:t>单击输入</w:t>
                </w:r>
              </w:sdtContent>
            </w:sdt>
          </w:p>
        </w:tc>
        <w:tc>
          <w:tcPr>
            <w:tcW w:w="1032" w:type="pct"/>
            <w:vAlign w:val="center"/>
          </w:tcPr>
          <w:p w14:paraId="3841095D" w14:textId="77777777" w:rsidR="00B16CB0" w:rsidRPr="002A77CC" w:rsidRDefault="005D3734" w:rsidP="00B16CB0">
            <w:pPr>
              <w:jc w:val="center"/>
            </w:pPr>
            <w:sdt>
              <w:sdtPr>
                <w:rPr>
                  <w:rFonts w:hint="eastAsia"/>
                </w:rPr>
                <w:id w:val="-1027802146"/>
                <w:showingPlcHdr/>
              </w:sdtPr>
              <w:sdtEndPr/>
              <w:sdtContent>
                <w:r w:rsidR="00B16CB0" w:rsidRPr="002A77CC">
                  <w:rPr>
                    <w:rStyle w:val="aff3"/>
                    <w:rFonts w:hint="eastAsia"/>
                    <w:color w:val="auto"/>
                  </w:rPr>
                  <w:t>单击输入</w:t>
                </w:r>
              </w:sdtContent>
            </w:sdt>
          </w:p>
        </w:tc>
        <w:tc>
          <w:tcPr>
            <w:tcW w:w="1247" w:type="pct"/>
            <w:vAlign w:val="center"/>
          </w:tcPr>
          <w:p w14:paraId="32110363" w14:textId="77777777" w:rsidR="00B16CB0" w:rsidRPr="002A77CC" w:rsidRDefault="005D3734" w:rsidP="00B16CB0">
            <w:pPr>
              <w:jc w:val="center"/>
            </w:pPr>
            <w:sdt>
              <w:sdtPr>
                <w:rPr>
                  <w:rFonts w:hint="eastAsia"/>
                </w:rPr>
                <w:id w:val="-1991931039"/>
                <w:showingPlcHdr/>
              </w:sdtPr>
              <w:sdtEndPr/>
              <w:sdtContent>
                <w:r w:rsidR="00B16CB0" w:rsidRPr="002A77CC">
                  <w:rPr>
                    <w:rStyle w:val="aff3"/>
                    <w:rFonts w:hint="eastAsia"/>
                    <w:color w:val="auto"/>
                  </w:rPr>
                  <w:t>单击输入</w:t>
                </w:r>
              </w:sdtContent>
            </w:sdt>
          </w:p>
        </w:tc>
      </w:tr>
      <w:tr w:rsidR="00B16CB0" w:rsidRPr="002A77CC" w14:paraId="7E4D515F" w14:textId="77777777" w:rsidTr="00B16CB0">
        <w:trPr>
          <w:trHeight w:val="284"/>
          <w:jc w:val="center"/>
        </w:trPr>
        <w:tc>
          <w:tcPr>
            <w:tcW w:w="740" w:type="pct"/>
            <w:vAlign w:val="center"/>
          </w:tcPr>
          <w:p w14:paraId="29231CE7" w14:textId="77777777" w:rsidR="00B16CB0" w:rsidRPr="002A77CC" w:rsidRDefault="005D3734" w:rsidP="00B16CB0">
            <w:pPr>
              <w:jc w:val="center"/>
            </w:pPr>
            <w:sdt>
              <w:sdtPr>
                <w:rPr>
                  <w:rFonts w:hint="eastAsia"/>
                </w:rPr>
                <w:id w:val="-1670013211"/>
                <w:showingPlcHdr/>
              </w:sdtPr>
              <w:sdtEndPr/>
              <w:sdtContent>
                <w:r w:rsidR="00B16CB0" w:rsidRPr="002A77CC">
                  <w:rPr>
                    <w:rStyle w:val="aff3"/>
                    <w:rFonts w:hint="eastAsia"/>
                    <w:color w:val="auto"/>
                  </w:rPr>
                  <w:t>单击输入</w:t>
                </w:r>
              </w:sdtContent>
            </w:sdt>
          </w:p>
        </w:tc>
        <w:tc>
          <w:tcPr>
            <w:tcW w:w="696" w:type="pct"/>
            <w:vAlign w:val="center"/>
          </w:tcPr>
          <w:p w14:paraId="4318864F" w14:textId="77777777" w:rsidR="00B16CB0" w:rsidRPr="002A77CC" w:rsidRDefault="005D3734" w:rsidP="00B16CB0">
            <w:pPr>
              <w:jc w:val="center"/>
            </w:pPr>
            <w:sdt>
              <w:sdtPr>
                <w:rPr>
                  <w:rFonts w:hint="eastAsia"/>
                </w:rPr>
                <w:id w:val="1514420461"/>
                <w:showingPlcHdr/>
              </w:sdtPr>
              <w:sdtEndPr/>
              <w:sdtContent>
                <w:r w:rsidR="00B16CB0" w:rsidRPr="002A77CC">
                  <w:rPr>
                    <w:rStyle w:val="aff3"/>
                    <w:rFonts w:hint="eastAsia"/>
                    <w:color w:val="auto"/>
                  </w:rPr>
                  <w:t>单击输入</w:t>
                </w:r>
              </w:sdtContent>
            </w:sdt>
          </w:p>
        </w:tc>
        <w:tc>
          <w:tcPr>
            <w:tcW w:w="697" w:type="pct"/>
            <w:vAlign w:val="center"/>
          </w:tcPr>
          <w:p w14:paraId="1EE56DFA" w14:textId="77777777" w:rsidR="00B16CB0" w:rsidRPr="002A77CC" w:rsidRDefault="005D3734" w:rsidP="00B16CB0">
            <w:pPr>
              <w:jc w:val="center"/>
            </w:pPr>
            <w:sdt>
              <w:sdtPr>
                <w:rPr>
                  <w:rFonts w:hint="eastAsia"/>
                </w:rPr>
                <w:id w:val="-931511133"/>
                <w:showingPlcHdr/>
              </w:sdtPr>
              <w:sdtEndPr/>
              <w:sdtContent>
                <w:r w:rsidR="00B16CB0" w:rsidRPr="002A77CC">
                  <w:rPr>
                    <w:rStyle w:val="aff3"/>
                    <w:rFonts w:hint="eastAsia"/>
                    <w:color w:val="auto"/>
                  </w:rPr>
                  <w:t>单击输入</w:t>
                </w:r>
              </w:sdtContent>
            </w:sdt>
          </w:p>
        </w:tc>
        <w:tc>
          <w:tcPr>
            <w:tcW w:w="588" w:type="pct"/>
            <w:vAlign w:val="center"/>
          </w:tcPr>
          <w:p w14:paraId="62B8CB29" w14:textId="77777777" w:rsidR="00B16CB0" w:rsidRPr="002A77CC" w:rsidRDefault="005D3734" w:rsidP="00B16CB0">
            <w:pPr>
              <w:jc w:val="center"/>
            </w:pPr>
            <w:sdt>
              <w:sdtPr>
                <w:rPr>
                  <w:rFonts w:hint="eastAsia"/>
                </w:rPr>
                <w:id w:val="-1099092231"/>
                <w:showingPlcHdr/>
              </w:sdtPr>
              <w:sdtEndPr/>
              <w:sdtContent>
                <w:r w:rsidR="00B16CB0" w:rsidRPr="002A77CC">
                  <w:rPr>
                    <w:rStyle w:val="aff3"/>
                    <w:rFonts w:hint="eastAsia"/>
                    <w:color w:val="auto"/>
                  </w:rPr>
                  <w:t>单击输入</w:t>
                </w:r>
              </w:sdtContent>
            </w:sdt>
          </w:p>
        </w:tc>
        <w:tc>
          <w:tcPr>
            <w:tcW w:w="1032" w:type="pct"/>
            <w:vAlign w:val="center"/>
          </w:tcPr>
          <w:p w14:paraId="6656DEB3" w14:textId="77777777" w:rsidR="00B16CB0" w:rsidRPr="002A77CC" w:rsidRDefault="005D3734" w:rsidP="00B16CB0">
            <w:pPr>
              <w:jc w:val="center"/>
            </w:pPr>
            <w:sdt>
              <w:sdtPr>
                <w:rPr>
                  <w:rFonts w:hint="eastAsia"/>
                </w:rPr>
                <w:id w:val="-1832972467"/>
                <w:showingPlcHdr/>
              </w:sdtPr>
              <w:sdtEndPr/>
              <w:sdtContent>
                <w:r w:rsidR="00B16CB0" w:rsidRPr="002A77CC">
                  <w:rPr>
                    <w:rStyle w:val="aff3"/>
                    <w:rFonts w:hint="eastAsia"/>
                    <w:color w:val="auto"/>
                  </w:rPr>
                  <w:t>单击输入</w:t>
                </w:r>
              </w:sdtContent>
            </w:sdt>
          </w:p>
        </w:tc>
        <w:tc>
          <w:tcPr>
            <w:tcW w:w="1247" w:type="pct"/>
            <w:vAlign w:val="center"/>
          </w:tcPr>
          <w:p w14:paraId="2DAA6E11" w14:textId="77777777" w:rsidR="00B16CB0" w:rsidRPr="002A77CC" w:rsidRDefault="005D3734" w:rsidP="00B16CB0">
            <w:pPr>
              <w:jc w:val="center"/>
            </w:pPr>
            <w:sdt>
              <w:sdtPr>
                <w:rPr>
                  <w:rFonts w:hint="eastAsia"/>
                </w:rPr>
                <w:id w:val="1543164566"/>
                <w:showingPlcHdr/>
              </w:sdtPr>
              <w:sdtEndPr/>
              <w:sdtContent>
                <w:r w:rsidR="00B16CB0" w:rsidRPr="002A77CC">
                  <w:rPr>
                    <w:rStyle w:val="aff3"/>
                    <w:rFonts w:hint="eastAsia"/>
                    <w:color w:val="auto"/>
                  </w:rPr>
                  <w:t>单击输入</w:t>
                </w:r>
              </w:sdtContent>
            </w:sdt>
          </w:p>
        </w:tc>
      </w:tr>
      <w:tr w:rsidR="00B16CB0" w:rsidRPr="002A77CC" w14:paraId="7C29B5F3" w14:textId="77777777" w:rsidTr="00B16CB0">
        <w:trPr>
          <w:trHeight w:val="284"/>
          <w:jc w:val="center"/>
        </w:trPr>
        <w:tc>
          <w:tcPr>
            <w:tcW w:w="740" w:type="pct"/>
            <w:vAlign w:val="center"/>
          </w:tcPr>
          <w:p w14:paraId="7737A97C" w14:textId="77777777" w:rsidR="00B16CB0" w:rsidRPr="002A77CC" w:rsidRDefault="005D3734" w:rsidP="00B16CB0">
            <w:pPr>
              <w:jc w:val="center"/>
            </w:pPr>
            <w:sdt>
              <w:sdtPr>
                <w:rPr>
                  <w:rFonts w:hint="eastAsia"/>
                </w:rPr>
                <w:id w:val="1779447756"/>
                <w:showingPlcHdr/>
              </w:sdtPr>
              <w:sdtEndPr/>
              <w:sdtContent>
                <w:r w:rsidR="00B16CB0" w:rsidRPr="002A77CC">
                  <w:rPr>
                    <w:rStyle w:val="aff3"/>
                    <w:rFonts w:hint="eastAsia"/>
                    <w:color w:val="auto"/>
                  </w:rPr>
                  <w:t>单击输入</w:t>
                </w:r>
              </w:sdtContent>
            </w:sdt>
          </w:p>
        </w:tc>
        <w:tc>
          <w:tcPr>
            <w:tcW w:w="696" w:type="pct"/>
            <w:vAlign w:val="center"/>
          </w:tcPr>
          <w:p w14:paraId="2D6E038B" w14:textId="77777777" w:rsidR="00B16CB0" w:rsidRPr="002A77CC" w:rsidRDefault="005D3734" w:rsidP="00B16CB0">
            <w:pPr>
              <w:jc w:val="center"/>
            </w:pPr>
            <w:sdt>
              <w:sdtPr>
                <w:rPr>
                  <w:rFonts w:hint="eastAsia"/>
                </w:rPr>
                <w:id w:val="-2083902880"/>
                <w:showingPlcHdr/>
              </w:sdtPr>
              <w:sdtEndPr/>
              <w:sdtContent>
                <w:r w:rsidR="00B16CB0" w:rsidRPr="002A77CC">
                  <w:rPr>
                    <w:rStyle w:val="aff3"/>
                    <w:rFonts w:hint="eastAsia"/>
                    <w:color w:val="auto"/>
                  </w:rPr>
                  <w:t>单击输入</w:t>
                </w:r>
              </w:sdtContent>
            </w:sdt>
          </w:p>
        </w:tc>
        <w:tc>
          <w:tcPr>
            <w:tcW w:w="697" w:type="pct"/>
            <w:vAlign w:val="center"/>
          </w:tcPr>
          <w:p w14:paraId="708AAAF5" w14:textId="77777777" w:rsidR="00B16CB0" w:rsidRPr="002A77CC" w:rsidRDefault="005D3734" w:rsidP="00B16CB0">
            <w:pPr>
              <w:jc w:val="center"/>
            </w:pPr>
            <w:sdt>
              <w:sdtPr>
                <w:rPr>
                  <w:rFonts w:hint="eastAsia"/>
                </w:rPr>
                <w:id w:val="-247116173"/>
                <w:showingPlcHdr/>
              </w:sdtPr>
              <w:sdtEndPr/>
              <w:sdtContent>
                <w:r w:rsidR="00B16CB0" w:rsidRPr="002A77CC">
                  <w:rPr>
                    <w:rStyle w:val="aff3"/>
                    <w:rFonts w:hint="eastAsia"/>
                    <w:color w:val="auto"/>
                  </w:rPr>
                  <w:t>单击输入</w:t>
                </w:r>
              </w:sdtContent>
            </w:sdt>
          </w:p>
        </w:tc>
        <w:tc>
          <w:tcPr>
            <w:tcW w:w="588" w:type="pct"/>
            <w:vAlign w:val="center"/>
          </w:tcPr>
          <w:p w14:paraId="12CD7371" w14:textId="77777777" w:rsidR="00B16CB0" w:rsidRPr="002A77CC" w:rsidRDefault="005D3734" w:rsidP="00B16CB0">
            <w:pPr>
              <w:jc w:val="center"/>
            </w:pPr>
            <w:sdt>
              <w:sdtPr>
                <w:rPr>
                  <w:rFonts w:hint="eastAsia"/>
                </w:rPr>
                <w:id w:val="-939139745"/>
                <w:showingPlcHdr/>
              </w:sdtPr>
              <w:sdtEndPr/>
              <w:sdtContent>
                <w:r w:rsidR="00B16CB0" w:rsidRPr="002A77CC">
                  <w:rPr>
                    <w:rStyle w:val="aff3"/>
                    <w:rFonts w:hint="eastAsia"/>
                    <w:color w:val="auto"/>
                  </w:rPr>
                  <w:t>单击输入</w:t>
                </w:r>
              </w:sdtContent>
            </w:sdt>
          </w:p>
        </w:tc>
        <w:tc>
          <w:tcPr>
            <w:tcW w:w="1032" w:type="pct"/>
            <w:vAlign w:val="center"/>
          </w:tcPr>
          <w:p w14:paraId="6ED26208" w14:textId="77777777" w:rsidR="00B16CB0" w:rsidRPr="002A77CC" w:rsidRDefault="005D3734" w:rsidP="00B16CB0">
            <w:pPr>
              <w:jc w:val="center"/>
            </w:pPr>
            <w:sdt>
              <w:sdtPr>
                <w:rPr>
                  <w:rFonts w:hint="eastAsia"/>
                </w:rPr>
                <w:id w:val="-1073358649"/>
                <w:showingPlcHdr/>
              </w:sdtPr>
              <w:sdtEndPr/>
              <w:sdtContent>
                <w:r w:rsidR="00B16CB0" w:rsidRPr="002A77CC">
                  <w:rPr>
                    <w:rStyle w:val="aff3"/>
                    <w:rFonts w:hint="eastAsia"/>
                    <w:color w:val="auto"/>
                  </w:rPr>
                  <w:t>单击输入</w:t>
                </w:r>
              </w:sdtContent>
            </w:sdt>
          </w:p>
        </w:tc>
        <w:tc>
          <w:tcPr>
            <w:tcW w:w="1247" w:type="pct"/>
            <w:vAlign w:val="center"/>
          </w:tcPr>
          <w:p w14:paraId="1807BEA6" w14:textId="77777777" w:rsidR="00B16CB0" w:rsidRPr="002A77CC" w:rsidRDefault="005D3734" w:rsidP="00B16CB0">
            <w:pPr>
              <w:jc w:val="center"/>
            </w:pPr>
            <w:sdt>
              <w:sdtPr>
                <w:rPr>
                  <w:rFonts w:hint="eastAsia"/>
                </w:rPr>
                <w:id w:val="1178381677"/>
                <w:showingPlcHdr/>
              </w:sdtPr>
              <w:sdtEndPr/>
              <w:sdtContent>
                <w:r w:rsidR="00B16CB0" w:rsidRPr="002A77CC">
                  <w:rPr>
                    <w:rStyle w:val="aff3"/>
                    <w:rFonts w:hint="eastAsia"/>
                    <w:color w:val="auto"/>
                  </w:rPr>
                  <w:t>单击输入</w:t>
                </w:r>
              </w:sdtContent>
            </w:sdt>
          </w:p>
        </w:tc>
      </w:tr>
      <w:tr w:rsidR="00B16CB0" w:rsidRPr="002A77CC" w14:paraId="3B15087D" w14:textId="77777777" w:rsidTr="00B16CB0">
        <w:trPr>
          <w:trHeight w:val="284"/>
          <w:jc w:val="center"/>
        </w:trPr>
        <w:tc>
          <w:tcPr>
            <w:tcW w:w="3753" w:type="pct"/>
            <w:gridSpan w:val="5"/>
            <w:vAlign w:val="center"/>
          </w:tcPr>
          <w:p w14:paraId="67362EB3" w14:textId="77777777" w:rsidR="00B16CB0" w:rsidRPr="002A77CC" w:rsidRDefault="00B16CB0" w:rsidP="00B16CB0">
            <w:r w:rsidRPr="002A77CC">
              <w:rPr>
                <w:rFonts w:hint="eastAsia"/>
              </w:rPr>
              <w:t>采取可控遮阳调节措施面积比例</w:t>
            </w:r>
            <w:r w:rsidRPr="002A77CC">
              <w:t>总计</w:t>
            </w:r>
            <w:r w:rsidRPr="002A77CC">
              <w:rPr>
                <w:rFonts w:hint="eastAsia"/>
              </w:rPr>
              <w:t>（</w:t>
            </w:r>
            <w:r w:rsidRPr="002A77CC">
              <w:rPr>
                <w:rFonts w:hint="eastAsia"/>
              </w:rPr>
              <w:t>%</w:t>
            </w:r>
            <w:r w:rsidRPr="002A77CC">
              <w:rPr>
                <w:rFonts w:hint="eastAsia"/>
              </w:rPr>
              <w:t>）</w:t>
            </w:r>
          </w:p>
        </w:tc>
        <w:tc>
          <w:tcPr>
            <w:tcW w:w="1247" w:type="pct"/>
            <w:vAlign w:val="center"/>
          </w:tcPr>
          <w:p w14:paraId="24AA79F2" w14:textId="77777777" w:rsidR="00B16CB0" w:rsidRPr="002A77CC" w:rsidRDefault="005D3734" w:rsidP="00B16CB0">
            <w:pPr>
              <w:jc w:val="center"/>
            </w:pPr>
            <w:sdt>
              <w:sdtPr>
                <w:rPr>
                  <w:rFonts w:hint="eastAsia"/>
                </w:rPr>
                <w:id w:val="2039848403"/>
                <w:showingPlcHdr/>
              </w:sdtPr>
              <w:sdtEndPr/>
              <w:sdtContent>
                <w:r w:rsidR="00B16CB0" w:rsidRPr="002A77CC">
                  <w:rPr>
                    <w:rStyle w:val="aff3"/>
                    <w:rFonts w:hint="eastAsia"/>
                    <w:color w:val="auto"/>
                  </w:rPr>
                  <w:t>单击输入</w:t>
                </w:r>
              </w:sdtContent>
            </w:sdt>
          </w:p>
        </w:tc>
      </w:tr>
    </w:tbl>
    <w:p w14:paraId="30F37981" w14:textId="77777777" w:rsidR="00B16CB0" w:rsidRPr="002A77CC" w:rsidRDefault="00B16CB0" w:rsidP="00B16CB0"/>
    <w:p w14:paraId="07891864"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31797598" w14:textId="77777777" w:rsidR="00B16CB0" w:rsidRPr="002A77CC" w:rsidRDefault="00B16CB0" w:rsidP="00B16CB0">
      <w:pPr>
        <w:rPr>
          <w:b/>
          <w:bCs/>
          <w:lang w:val="zh-CN"/>
        </w:rPr>
      </w:pPr>
      <w:r w:rsidRPr="002A77CC">
        <w:rPr>
          <w:rFonts w:hint="eastAsia"/>
          <w:b/>
          <w:bCs/>
          <w:lang w:val="zh-CN"/>
        </w:rPr>
        <w:t>设计评价建议提交清单及要求：</w:t>
      </w:r>
    </w:p>
    <w:p w14:paraId="1BA103B7" w14:textId="77777777" w:rsidR="00B16CB0" w:rsidRPr="002A77CC" w:rsidRDefault="00B16CB0" w:rsidP="00B16CB0">
      <w:pPr>
        <w:rPr>
          <w:rFonts w:cs="宋体"/>
          <w:bCs/>
        </w:rPr>
      </w:pPr>
      <w:r w:rsidRPr="002A77CC">
        <w:rPr>
          <w:rFonts w:cs="宋体" w:hint="eastAsia"/>
          <w:bCs/>
        </w:rPr>
        <w:t xml:space="preserve">1 </w:t>
      </w:r>
      <w:r w:rsidRPr="002A77CC">
        <w:rPr>
          <w:rFonts w:hint="eastAsia"/>
        </w:rPr>
        <w:t>建筑专业图纸及设计说明：</w:t>
      </w:r>
      <w:r w:rsidRPr="002A77CC">
        <w:t>门窗表应体现窗户或透明幕墙的位置及尺寸</w:t>
      </w:r>
      <w:r w:rsidRPr="002A77CC">
        <w:rPr>
          <w:rFonts w:hint="eastAsia"/>
        </w:rPr>
        <w:t>，</w:t>
      </w:r>
      <w:r w:rsidRPr="002A77CC">
        <w:t>立面图应体现可控遮阳措施的设计</w:t>
      </w:r>
      <w:r w:rsidRPr="002A77CC">
        <w:rPr>
          <w:rFonts w:hint="eastAsia"/>
        </w:rPr>
        <w:t>；</w:t>
      </w:r>
    </w:p>
    <w:p w14:paraId="0B183F80" w14:textId="77777777" w:rsidR="00B16CB0" w:rsidRPr="002A77CC" w:rsidRDefault="00B16CB0" w:rsidP="00B16CB0">
      <w:pPr>
        <w:rPr>
          <w:rFonts w:cs="宋体"/>
          <w:bCs/>
        </w:rPr>
      </w:pPr>
      <w:r w:rsidRPr="002A77CC">
        <w:rPr>
          <w:rFonts w:cs="宋体" w:hint="eastAsia"/>
          <w:bCs/>
        </w:rPr>
        <w:t xml:space="preserve">2 </w:t>
      </w:r>
      <w:r w:rsidRPr="002A77CC">
        <w:rPr>
          <w:rFonts w:cs="宋体" w:hint="eastAsia"/>
          <w:bCs/>
        </w:rPr>
        <w:t>遮阳设计图纸：需提供遮阳系统详细的控制安装节点图，以及遮阳系统的平面图、立面图；</w:t>
      </w:r>
    </w:p>
    <w:p w14:paraId="3C48D7EF" w14:textId="7AEBC7A8" w:rsidR="00B16CB0" w:rsidRPr="002A77CC" w:rsidRDefault="00B16CB0" w:rsidP="00B16CB0">
      <w:pPr>
        <w:ind w:left="210" w:hangingChars="100" w:hanging="210"/>
      </w:pPr>
      <w:r w:rsidRPr="002A77CC">
        <w:rPr>
          <w:rFonts w:cs="宋体" w:hint="eastAsia"/>
          <w:bCs/>
        </w:rPr>
        <w:t xml:space="preserve">3 </w:t>
      </w:r>
      <w:r w:rsidRPr="002A77CC">
        <w:t>遮阳设计说明与可控遮阳覆盖率计算参数表：应对建筑透明围护结构总面积、有太阳直射部分的面积及采取可调节遮阳措施的面积进行分项统计，并体现可控遮阳覆盖率的计算过程。</w:t>
      </w:r>
    </w:p>
    <w:p w14:paraId="5190BBC6" w14:textId="77777777" w:rsidR="00B16CB0" w:rsidRPr="002A77CC" w:rsidRDefault="00B16CB0" w:rsidP="00B16CB0">
      <w:pPr>
        <w:rPr>
          <w:b/>
          <w:bCs/>
          <w:lang w:val="zh-CN"/>
        </w:rPr>
      </w:pPr>
      <w:r w:rsidRPr="002A77CC">
        <w:rPr>
          <w:rFonts w:hint="eastAsia"/>
          <w:b/>
          <w:bCs/>
          <w:lang w:val="zh-CN"/>
        </w:rPr>
        <w:t>运行评价</w:t>
      </w:r>
      <w:r w:rsidRPr="002A77CC">
        <w:rPr>
          <w:b/>
          <w:bCs/>
          <w:lang w:val="zh-CN"/>
        </w:rPr>
        <w:t>建议提交材料及要求：</w:t>
      </w:r>
    </w:p>
    <w:p w14:paraId="38806D80" w14:textId="77777777" w:rsidR="00B16CB0" w:rsidRPr="002A77CC" w:rsidRDefault="00B16CB0" w:rsidP="00B16CB0">
      <w:pPr>
        <w:rPr>
          <w:rFonts w:cs="宋体"/>
          <w:bCs/>
        </w:rPr>
      </w:pPr>
      <w:r w:rsidRPr="002A77CC">
        <w:rPr>
          <w:rFonts w:cs="宋体" w:hint="eastAsia"/>
          <w:bCs/>
        </w:rPr>
        <w:t xml:space="preserve">1 </w:t>
      </w:r>
      <w:r w:rsidRPr="002A77CC">
        <w:rPr>
          <w:rFonts w:hint="eastAsia"/>
        </w:rPr>
        <w:t>建筑专业图纸及设计说明：</w:t>
      </w:r>
      <w:r w:rsidRPr="002A77CC">
        <w:t>门窗表应体现窗户或透明幕墙的位置及尺寸</w:t>
      </w:r>
      <w:r w:rsidRPr="002A77CC">
        <w:rPr>
          <w:rFonts w:hint="eastAsia"/>
        </w:rPr>
        <w:t>，</w:t>
      </w:r>
      <w:r w:rsidRPr="002A77CC">
        <w:t>立面图应体现可</w:t>
      </w:r>
      <w:r w:rsidRPr="002A77CC">
        <w:lastRenderedPageBreak/>
        <w:t>控遮阳措施的设计</w:t>
      </w:r>
      <w:r w:rsidRPr="002A77CC">
        <w:rPr>
          <w:rFonts w:hint="eastAsia"/>
        </w:rPr>
        <w:t>；</w:t>
      </w:r>
    </w:p>
    <w:p w14:paraId="31F5A7C9" w14:textId="77777777" w:rsidR="00B16CB0" w:rsidRPr="002A77CC" w:rsidRDefault="00B16CB0" w:rsidP="00B16CB0">
      <w:pPr>
        <w:rPr>
          <w:rFonts w:cs="宋体"/>
          <w:bCs/>
        </w:rPr>
      </w:pPr>
      <w:r w:rsidRPr="002A77CC">
        <w:rPr>
          <w:rFonts w:cs="宋体" w:hint="eastAsia"/>
          <w:bCs/>
        </w:rPr>
        <w:t xml:space="preserve">2 </w:t>
      </w:r>
      <w:r w:rsidRPr="002A77CC">
        <w:rPr>
          <w:rFonts w:cs="宋体" w:hint="eastAsia"/>
          <w:bCs/>
        </w:rPr>
        <w:t>遮阳设计图纸：需提供遮阳系统详细的控制安装节点图，以及遮阳系统的平面图、立面图；</w:t>
      </w:r>
    </w:p>
    <w:p w14:paraId="38328D28" w14:textId="425764C1" w:rsidR="00B16CB0" w:rsidRPr="002A77CC" w:rsidRDefault="00B16CB0" w:rsidP="00B16CB0">
      <w:pPr>
        <w:rPr>
          <w:rFonts w:cs="宋体"/>
          <w:bCs/>
        </w:rPr>
      </w:pPr>
      <w:r w:rsidRPr="002A77CC">
        <w:rPr>
          <w:rFonts w:hint="eastAsia"/>
        </w:rPr>
        <w:t xml:space="preserve">3 </w:t>
      </w:r>
      <w:r w:rsidRPr="002A77CC">
        <w:t>遮阳设计说明与可控遮阳覆盖率计算参数表：</w:t>
      </w:r>
    </w:p>
    <w:p w14:paraId="065E07C9" w14:textId="77777777" w:rsidR="00B16CB0" w:rsidRPr="002A77CC" w:rsidRDefault="00B16CB0" w:rsidP="00B16CB0">
      <w:pPr>
        <w:ind w:left="210" w:hangingChars="100" w:hanging="210"/>
        <w:rPr>
          <w:rFonts w:cs="宋体"/>
          <w:bCs/>
        </w:rPr>
      </w:pPr>
      <w:r w:rsidRPr="002A77CC">
        <w:rPr>
          <w:rFonts w:cs="宋体" w:hint="eastAsia"/>
          <w:bCs/>
        </w:rPr>
        <w:t xml:space="preserve">4 </w:t>
      </w:r>
      <w:r w:rsidRPr="002A77CC">
        <w:rPr>
          <w:rFonts w:cs="宋体" w:hint="eastAsia"/>
          <w:bCs/>
        </w:rPr>
        <w:t>遮阳装置的产品说明书及进场验收、型式检验报告等。</w:t>
      </w:r>
    </w:p>
    <w:p w14:paraId="605D4BBC" w14:textId="77777777" w:rsidR="00B16CB0" w:rsidRPr="002A77CC" w:rsidRDefault="00B16CB0" w:rsidP="00B16CB0">
      <w:pPr>
        <w:ind w:left="210" w:hangingChars="100" w:hanging="210"/>
      </w:pPr>
    </w:p>
    <w:p w14:paraId="762F6175"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1F120707" w14:textId="77777777" w:rsidTr="00B16CB0">
        <w:trPr>
          <w:trHeight w:val="2835"/>
          <w:jc w:val="center"/>
        </w:trPr>
        <w:sdt>
          <w:sdtPr>
            <w:id w:val="-20935788"/>
            <w:showingPlcHdr/>
          </w:sdtPr>
          <w:sdtEndPr/>
          <w:sdtContent>
            <w:tc>
              <w:tcPr>
                <w:tcW w:w="8645" w:type="dxa"/>
              </w:tcPr>
              <w:p w14:paraId="12BAB081" w14:textId="77777777" w:rsidR="00B16CB0" w:rsidRPr="002A77CC" w:rsidRDefault="00B16CB0" w:rsidP="00B16CB0">
                <w:r w:rsidRPr="002A77CC">
                  <w:rPr>
                    <w:rStyle w:val="aff3"/>
                    <w:rFonts w:hint="eastAsia"/>
                    <w:color w:val="auto"/>
                  </w:rPr>
                  <w:t>单击此处输入文字。</w:t>
                </w:r>
              </w:p>
            </w:tc>
          </w:sdtContent>
        </w:sdt>
      </w:tr>
    </w:tbl>
    <w:p w14:paraId="11A459EF" w14:textId="77777777" w:rsidR="00B16CB0" w:rsidRPr="002A77CC" w:rsidRDefault="00B16CB0" w:rsidP="00B16CB0">
      <w:r w:rsidRPr="002A77CC">
        <w:rPr>
          <w:rFonts w:hint="eastAsia"/>
        </w:rPr>
        <w:br w:type="page"/>
      </w:r>
    </w:p>
    <w:p w14:paraId="691AD6C0" w14:textId="77777777" w:rsidR="00B16CB0" w:rsidRPr="002A77CC" w:rsidRDefault="00B16CB0" w:rsidP="002A77CC">
      <w:pPr>
        <w:pStyle w:val="3"/>
      </w:pPr>
      <w:r w:rsidRPr="002A77CC">
        <w:lastRenderedPageBreak/>
        <w:t xml:space="preserve">8.2.9 </w:t>
      </w:r>
      <w:r w:rsidRPr="002A77CC">
        <w:rPr>
          <w:rFonts w:hint="eastAsia"/>
        </w:rPr>
        <w:t>供暖空调系统末端现场可独立调节。（</w:t>
      </w:r>
      <w:r w:rsidRPr="002A77CC">
        <w:t>8</w:t>
      </w:r>
      <w:r w:rsidRPr="002A77CC">
        <w:rPr>
          <w:rFonts w:hint="eastAsia"/>
        </w:rPr>
        <w:t>分）</w:t>
      </w:r>
    </w:p>
    <w:p w14:paraId="23CBFB36" w14:textId="77777777" w:rsidR="00B16CB0" w:rsidRPr="002A77CC" w:rsidRDefault="00B16CB0" w:rsidP="00B16CB0"/>
    <w:p w14:paraId="63711703"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568"/>
        <w:gridCol w:w="1134"/>
        <w:gridCol w:w="1133"/>
      </w:tblGrid>
      <w:tr w:rsidR="00B16CB0" w:rsidRPr="002A77CC" w14:paraId="231DFF1D" w14:textId="77777777" w:rsidTr="00B16CB0">
        <w:trPr>
          <w:trHeight w:val="284"/>
          <w:jc w:val="center"/>
        </w:trPr>
        <w:tc>
          <w:tcPr>
            <w:tcW w:w="804" w:type="dxa"/>
            <w:vAlign w:val="center"/>
          </w:tcPr>
          <w:p w14:paraId="048CCA7A" w14:textId="77777777" w:rsidR="00B16CB0" w:rsidRPr="002A77CC" w:rsidRDefault="00B16CB0" w:rsidP="00B16CB0">
            <w:pPr>
              <w:jc w:val="center"/>
            </w:pPr>
            <w:r w:rsidRPr="002A77CC">
              <w:rPr>
                <w:rFonts w:hint="eastAsia"/>
              </w:rPr>
              <w:t>序号</w:t>
            </w:r>
          </w:p>
        </w:tc>
        <w:tc>
          <w:tcPr>
            <w:tcW w:w="6568" w:type="dxa"/>
            <w:vAlign w:val="center"/>
          </w:tcPr>
          <w:p w14:paraId="28404B84" w14:textId="77777777" w:rsidR="00B16CB0" w:rsidRPr="002A77CC" w:rsidRDefault="00B16CB0" w:rsidP="00B16CB0">
            <w:pPr>
              <w:jc w:val="center"/>
            </w:pPr>
            <w:r w:rsidRPr="002A77CC">
              <w:rPr>
                <w:rFonts w:hint="eastAsia"/>
              </w:rPr>
              <w:t>评价内容</w:t>
            </w:r>
          </w:p>
        </w:tc>
        <w:tc>
          <w:tcPr>
            <w:tcW w:w="1134" w:type="dxa"/>
            <w:vAlign w:val="center"/>
          </w:tcPr>
          <w:p w14:paraId="459DCC56" w14:textId="77777777" w:rsidR="00B16CB0" w:rsidRPr="002A77CC" w:rsidRDefault="00B16CB0" w:rsidP="00B16CB0">
            <w:pPr>
              <w:jc w:val="center"/>
              <w:rPr>
                <w:rFonts w:cs="宋体"/>
                <w:kern w:val="0"/>
              </w:rPr>
            </w:pPr>
            <w:r w:rsidRPr="002A77CC">
              <w:rPr>
                <w:rFonts w:cs="宋体" w:hint="eastAsia"/>
                <w:kern w:val="0"/>
              </w:rPr>
              <w:t>评价分值</w:t>
            </w:r>
          </w:p>
        </w:tc>
        <w:tc>
          <w:tcPr>
            <w:tcW w:w="1133" w:type="dxa"/>
            <w:vAlign w:val="center"/>
          </w:tcPr>
          <w:p w14:paraId="51B4E0B9" w14:textId="77777777" w:rsidR="00B16CB0" w:rsidRPr="002A77CC" w:rsidRDefault="00B16CB0" w:rsidP="00B16CB0">
            <w:pPr>
              <w:jc w:val="center"/>
              <w:rPr>
                <w:rFonts w:cs="宋体"/>
                <w:kern w:val="0"/>
              </w:rPr>
            </w:pPr>
            <w:r w:rsidRPr="002A77CC">
              <w:rPr>
                <w:rFonts w:cs="宋体" w:hint="eastAsia"/>
                <w:kern w:val="0"/>
              </w:rPr>
              <w:t>自评得分</w:t>
            </w:r>
          </w:p>
        </w:tc>
      </w:tr>
      <w:tr w:rsidR="00B16CB0" w:rsidRPr="002A77CC" w14:paraId="250DBAEC" w14:textId="77777777" w:rsidTr="00B16CB0">
        <w:trPr>
          <w:trHeight w:val="284"/>
          <w:jc w:val="center"/>
        </w:trPr>
        <w:tc>
          <w:tcPr>
            <w:tcW w:w="804" w:type="dxa"/>
            <w:vAlign w:val="center"/>
          </w:tcPr>
          <w:p w14:paraId="50D0B036" w14:textId="77777777" w:rsidR="00B16CB0" w:rsidRPr="002A77CC" w:rsidRDefault="00B16CB0" w:rsidP="00B16CB0">
            <w:pPr>
              <w:jc w:val="center"/>
            </w:pPr>
            <w:r w:rsidRPr="002A77CC">
              <w:rPr>
                <w:rFonts w:hint="eastAsia"/>
              </w:rPr>
              <w:t>1</w:t>
            </w:r>
          </w:p>
        </w:tc>
        <w:tc>
          <w:tcPr>
            <w:tcW w:w="6568" w:type="dxa"/>
            <w:vAlign w:val="center"/>
          </w:tcPr>
          <w:p w14:paraId="7104D5B1" w14:textId="77777777" w:rsidR="00B16CB0" w:rsidRPr="002A77CC" w:rsidRDefault="00B16CB0" w:rsidP="00B16CB0">
            <w:r w:rsidRPr="002A77CC">
              <w:rPr>
                <w:rFonts w:hint="eastAsia"/>
              </w:rPr>
              <w:t>供暖、空调末端装置可独立启停的主要功能房间数量比例达到</w:t>
            </w:r>
            <w:r w:rsidRPr="002A77CC">
              <w:t>70%</w:t>
            </w:r>
          </w:p>
        </w:tc>
        <w:tc>
          <w:tcPr>
            <w:tcW w:w="1134" w:type="dxa"/>
            <w:vAlign w:val="center"/>
          </w:tcPr>
          <w:p w14:paraId="6186CB7A" w14:textId="77777777" w:rsidR="00B16CB0" w:rsidRPr="002A77CC" w:rsidRDefault="00B16CB0" w:rsidP="00B16CB0">
            <w:pPr>
              <w:jc w:val="center"/>
            </w:pPr>
            <w:r w:rsidRPr="002A77CC">
              <w:t>4</w:t>
            </w:r>
          </w:p>
        </w:tc>
        <w:sdt>
          <w:sdtPr>
            <w:rPr>
              <w:rFonts w:asciiTheme="minorEastAsia" w:hAnsiTheme="minorEastAsia"/>
            </w:rPr>
            <w:id w:val="-1776095751"/>
            <w:showingPlcHdr/>
          </w:sdtPr>
          <w:sdtEndPr/>
          <w:sdtContent>
            <w:tc>
              <w:tcPr>
                <w:tcW w:w="1133" w:type="dxa"/>
                <w:vMerge w:val="restart"/>
                <w:vAlign w:val="center"/>
              </w:tcPr>
              <w:p w14:paraId="0B3901FB"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372018E7" w14:textId="77777777" w:rsidTr="00B16CB0">
        <w:trPr>
          <w:trHeight w:val="284"/>
          <w:jc w:val="center"/>
        </w:trPr>
        <w:tc>
          <w:tcPr>
            <w:tcW w:w="804" w:type="dxa"/>
            <w:vAlign w:val="center"/>
          </w:tcPr>
          <w:p w14:paraId="1AC8C72E" w14:textId="77777777" w:rsidR="00B16CB0" w:rsidRPr="002A77CC" w:rsidRDefault="00B16CB0" w:rsidP="00B16CB0">
            <w:pPr>
              <w:jc w:val="center"/>
              <w:rPr>
                <w:rFonts w:cs="宋体"/>
                <w:kern w:val="0"/>
              </w:rPr>
            </w:pPr>
            <w:r w:rsidRPr="002A77CC">
              <w:rPr>
                <w:rFonts w:cs="宋体" w:hint="eastAsia"/>
                <w:kern w:val="0"/>
              </w:rPr>
              <w:t>2</w:t>
            </w:r>
          </w:p>
        </w:tc>
        <w:tc>
          <w:tcPr>
            <w:tcW w:w="6568" w:type="dxa"/>
            <w:vAlign w:val="center"/>
          </w:tcPr>
          <w:p w14:paraId="238DE237" w14:textId="77777777" w:rsidR="00B16CB0" w:rsidRPr="002A77CC" w:rsidRDefault="00B16CB0" w:rsidP="00B16CB0">
            <w:pPr>
              <w:rPr>
                <w:rFonts w:cs="宋体"/>
                <w:kern w:val="0"/>
              </w:rPr>
            </w:pPr>
            <w:r w:rsidRPr="002A77CC">
              <w:rPr>
                <w:rFonts w:hint="eastAsia"/>
              </w:rPr>
              <w:t>供暖、空调末端装置可独立启停的主要功能房间数量比例达到</w:t>
            </w:r>
            <w:r w:rsidRPr="002A77CC">
              <w:t>90%</w:t>
            </w:r>
          </w:p>
        </w:tc>
        <w:tc>
          <w:tcPr>
            <w:tcW w:w="1134" w:type="dxa"/>
            <w:vAlign w:val="center"/>
          </w:tcPr>
          <w:p w14:paraId="152C1BCB" w14:textId="77777777" w:rsidR="00B16CB0" w:rsidRPr="002A77CC" w:rsidRDefault="00B16CB0" w:rsidP="00B16CB0">
            <w:pPr>
              <w:jc w:val="center"/>
              <w:rPr>
                <w:rFonts w:cs="宋体"/>
                <w:kern w:val="0"/>
              </w:rPr>
            </w:pPr>
            <w:r w:rsidRPr="002A77CC">
              <w:t>8</w:t>
            </w:r>
          </w:p>
        </w:tc>
        <w:tc>
          <w:tcPr>
            <w:tcW w:w="1133" w:type="dxa"/>
            <w:vMerge/>
            <w:vAlign w:val="center"/>
          </w:tcPr>
          <w:p w14:paraId="5832FCFB" w14:textId="77777777" w:rsidR="00B16CB0" w:rsidRPr="002A77CC" w:rsidRDefault="00B16CB0" w:rsidP="00B16CB0">
            <w:pPr>
              <w:jc w:val="center"/>
            </w:pPr>
          </w:p>
        </w:tc>
      </w:tr>
      <w:tr w:rsidR="00B16CB0" w:rsidRPr="002A77CC" w14:paraId="10EF7A51" w14:textId="77777777" w:rsidTr="00B16CB0">
        <w:trPr>
          <w:trHeight w:val="284"/>
          <w:jc w:val="center"/>
        </w:trPr>
        <w:tc>
          <w:tcPr>
            <w:tcW w:w="804" w:type="dxa"/>
            <w:vAlign w:val="center"/>
          </w:tcPr>
          <w:p w14:paraId="65682916" w14:textId="77777777" w:rsidR="00B16CB0" w:rsidRPr="002A77CC" w:rsidRDefault="00B16CB0" w:rsidP="00B16CB0">
            <w:pPr>
              <w:jc w:val="center"/>
              <w:rPr>
                <w:rFonts w:cs="宋体"/>
                <w:kern w:val="0"/>
              </w:rPr>
            </w:pPr>
            <w:r w:rsidRPr="002A77CC">
              <w:rPr>
                <w:rFonts w:cs="宋体" w:hint="eastAsia"/>
                <w:kern w:val="0"/>
              </w:rPr>
              <w:t>3</w:t>
            </w:r>
          </w:p>
        </w:tc>
        <w:tc>
          <w:tcPr>
            <w:tcW w:w="6568" w:type="dxa"/>
            <w:vAlign w:val="center"/>
          </w:tcPr>
          <w:p w14:paraId="67FD22A8" w14:textId="77777777" w:rsidR="00B16CB0" w:rsidRPr="002A77CC" w:rsidRDefault="00B16CB0" w:rsidP="00B16CB0">
            <w:pPr>
              <w:rPr>
                <w:rFonts w:cs="宋体"/>
                <w:kern w:val="0"/>
              </w:rPr>
            </w:pPr>
            <w:r w:rsidRPr="002A77CC">
              <w:rPr>
                <w:rFonts w:cs="宋体" w:hint="eastAsia"/>
                <w:kern w:val="0"/>
              </w:rPr>
              <w:t>项目未设有集中供暖空调系统</w:t>
            </w:r>
          </w:p>
        </w:tc>
        <w:tc>
          <w:tcPr>
            <w:tcW w:w="1134" w:type="dxa"/>
            <w:vAlign w:val="center"/>
          </w:tcPr>
          <w:p w14:paraId="752775EC" w14:textId="77777777" w:rsidR="00B16CB0" w:rsidRPr="002A77CC" w:rsidRDefault="00B16CB0" w:rsidP="00B16CB0">
            <w:pPr>
              <w:jc w:val="center"/>
              <w:rPr>
                <w:rFonts w:cs="宋体"/>
                <w:kern w:val="0"/>
              </w:rPr>
            </w:pPr>
            <w:r w:rsidRPr="002A77CC">
              <w:rPr>
                <w:rFonts w:cs="宋体"/>
                <w:kern w:val="0"/>
              </w:rPr>
              <w:t>不参评</w:t>
            </w:r>
          </w:p>
        </w:tc>
        <w:sdt>
          <w:sdtPr>
            <w:rPr>
              <w:rFonts w:asciiTheme="minorEastAsia" w:hAnsiTheme="minorEastAsia"/>
            </w:rPr>
            <w:id w:val="-1718341526"/>
            <w:showingPlcHdr/>
          </w:sdtPr>
          <w:sdtEndPr/>
          <w:sdtContent>
            <w:tc>
              <w:tcPr>
                <w:tcW w:w="1133" w:type="dxa"/>
                <w:vAlign w:val="center"/>
              </w:tcPr>
              <w:p w14:paraId="05E3D859"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43A370CB" w14:textId="77777777" w:rsidTr="00B16CB0">
        <w:trPr>
          <w:trHeight w:val="284"/>
          <w:jc w:val="center"/>
        </w:trPr>
        <w:tc>
          <w:tcPr>
            <w:tcW w:w="7372" w:type="dxa"/>
            <w:gridSpan w:val="2"/>
            <w:vAlign w:val="center"/>
          </w:tcPr>
          <w:p w14:paraId="4E3440CE" w14:textId="77777777" w:rsidR="00B16CB0" w:rsidRPr="002A77CC" w:rsidRDefault="00B16CB0" w:rsidP="00B16CB0">
            <w:pPr>
              <w:jc w:val="center"/>
              <w:rPr>
                <w:rFonts w:cs="宋体"/>
                <w:kern w:val="0"/>
              </w:rPr>
            </w:pPr>
            <w:r w:rsidRPr="002A77CC">
              <w:rPr>
                <w:rFonts w:cs="宋体" w:hint="eastAsia"/>
                <w:kern w:val="0"/>
              </w:rPr>
              <w:t>合计</w:t>
            </w:r>
          </w:p>
        </w:tc>
        <w:tc>
          <w:tcPr>
            <w:tcW w:w="1134" w:type="dxa"/>
            <w:vAlign w:val="center"/>
          </w:tcPr>
          <w:p w14:paraId="45A6EE56" w14:textId="77777777" w:rsidR="00B16CB0" w:rsidRPr="002A77CC" w:rsidRDefault="00B16CB0" w:rsidP="00B16CB0">
            <w:pPr>
              <w:jc w:val="center"/>
              <w:rPr>
                <w:rFonts w:cs="宋体"/>
                <w:kern w:val="0"/>
              </w:rPr>
            </w:pPr>
            <w:r w:rsidRPr="002A77CC">
              <w:rPr>
                <w:rFonts w:cs="宋体" w:hint="eastAsia"/>
                <w:kern w:val="0"/>
              </w:rPr>
              <w:t>8</w:t>
            </w:r>
          </w:p>
        </w:tc>
        <w:sdt>
          <w:sdtPr>
            <w:rPr>
              <w:rFonts w:asciiTheme="minorEastAsia" w:hAnsiTheme="minorEastAsia"/>
            </w:rPr>
            <w:id w:val="1706369862"/>
            <w:showingPlcHdr/>
          </w:sdtPr>
          <w:sdtEndPr/>
          <w:sdtContent>
            <w:tc>
              <w:tcPr>
                <w:tcW w:w="1133" w:type="dxa"/>
                <w:vAlign w:val="center"/>
              </w:tcPr>
              <w:p w14:paraId="3012285E" w14:textId="77777777" w:rsidR="00B16CB0" w:rsidRPr="002A77CC" w:rsidRDefault="00B16CB0" w:rsidP="00B16CB0">
                <w:pPr>
                  <w:jc w:val="center"/>
                </w:pPr>
                <w:r w:rsidRPr="002A77CC">
                  <w:rPr>
                    <w:rStyle w:val="aff3"/>
                    <w:rFonts w:hint="eastAsia"/>
                    <w:color w:val="auto"/>
                  </w:rPr>
                  <w:t>得分</w:t>
                </w:r>
              </w:p>
            </w:tc>
          </w:sdtContent>
        </w:sdt>
      </w:tr>
    </w:tbl>
    <w:p w14:paraId="702B02FF" w14:textId="77777777" w:rsidR="00B16CB0" w:rsidRPr="002A77CC" w:rsidRDefault="00B16CB0" w:rsidP="00B16CB0"/>
    <w:p w14:paraId="3D1ED604" w14:textId="77777777" w:rsidR="00B16CB0" w:rsidRPr="002A77CC" w:rsidRDefault="00B16CB0" w:rsidP="00B16CB0">
      <w:pPr>
        <w:rPr>
          <w:b/>
          <w:lang w:val="zh-CN"/>
        </w:rPr>
      </w:pPr>
      <w:r w:rsidRPr="002A77CC">
        <w:rPr>
          <w:rFonts w:hint="eastAsia"/>
          <w:b/>
          <w:lang w:val="zh-CN"/>
        </w:rPr>
        <w:t xml:space="preserve">2 </w:t>
      </w:r>
      <w:r w:rsidRPr="002A77CC">
        <w:rPr>
          <w:rFonts w:hint="eastAsia"/>
          <w:b/>
          <w:lang w:val="zh-CN"/>
        </w:rPr>
        <w:t>评价要点</w:t>
      </w:r>
    </w:p>
    <w:p w14:paraId="63052826" w14:textId="77777777" w:rsidR="00B16CB0" w:rsidRPr="002A77CC" w:rsidRDefault="00B16CB0" w:rsidP="00B16CB0">
      <w:r w:rsidRPr="002A77CC">
        <w:rPr>
          <w:rFonts w:hint="eastAsia"/>
        </w:rPr>
        <w:t>主要功能房间个数为</w:t>
      </w:r>
      <w:sdt>
        <w:sdtPr>
          <w:rPr>
            <w:rFonts w:hint="eastAsia"/>
            <w:u w:val="single"/>
          </w:rPr>
          <w:id w:val="-1711108502"/>
          <w:showingPlcHdr/>
        </w:sdtPr>
        <w:sdtEndPr/>
        <w:sdtContent>
          <w:r w:rsidRPr="002A77CC">
            <w:rPr>
              <w:rStyle w:val="aff3"/>
              <w:rFonts w:hint="eastAsia"/>
              <w:color w:val="auto"/>
            </w:rPr>
            <w:t>单击输入</w:t>
          </w:r>
        </w:sdtContent>
      </w:sdt>
      <w:r w:rsidRPr="002A77CC">
        <w:rPr>
          <w:rFonts w:hint="eastAsia"/>
        </w:rPr>
        <w:t>，空调末端可独立调节的房间个数为</w:t>
      </w:r>
      <w:sdt>
        <w:sdtPr>
          <w:rPr>
            <w:rFonts w:hint="eastAsia"/>
            <w:u w:val="single"/>
          </w:rPr>
          <w:id w:val="168457943"/>
          <w:showingPlcHdr/>
        </w:sdtPr>
        <w:sdtEndPr/>
        <w:sdtContent>
          <w:r w:rsidRPr="002A77CC">
            <w:rPr>
              <w:rStyle w:val="aff3"/>
              <w:rFonts w:hint="eastAsia"/>
              <w:color w:val="auto"/>
            </w:rPr>
            <w:t>单击输入</w:t>
          </w:r>
        </w:sdtContent>
      </w:sdt>
      <w:r w:rsidRPr="002A77CC">
        <w:rPr>
          <w:rFonts w:hint="eastAsia"/>
        </w:rPr>
        <w:t>，比例为</w:t>
      </w:r>
      <w:sdt>
        <w:sdtPr>
          <w:rPr>
            <w:rFonts w:hint="eastAsia"/>
            <w:u w:val="single"/>
          </w:rPr>
          <w:id w:val="170462854"/>
          <w:showingPlcHdr/>
        </w:sdtPr>
        <w:sdtEndPr/>
        <w:sdtContent>
          <w:r w:rsidRPr="002A77CC">
            <w:rPr>
              <w:rStyle w:val="aff3"/>
              <w:rFonts w:hint="eastAsia"/>
              <w:color w:val="auto"/>
            </w:rPr>
            <w:t>单击输入</w:t>
          </w:r>
        </w:sdtContent>
      </w:sdt>
    </w:p>
    <w:p w14:paraId="57E22BB2" w14:textId="77777777" w:rsidR="00B16CB0" w:rsidRPr="002A77CC" w:rsidRDefault="00B16CB0" w:rsidP="00B16CB0">
      <w:pPr>
        <w:rPr>
          <w:lang w:val="zh-CN"/>
        </w:rPr>
      </w:pPr>
      <w:r w:rsidRPr="002A77CC">
        <w:rPr>
          <w:rFonts w:hint="eastAsia"/>
        </w:rPr>
        <w:t>简述所采用的供暖、空调系统末端形式和调节方式。（</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663C9153" w14:textId="77777777" w:rsidTr="002A77CC">
        <w:trPr>
          <w:trHeight w:val="2203"/>
          <w:jc w:val="center"/>
        </w:trPr>
        <w:sdt>
          <w:sdtPr>
            <w:id w:val="443506069"/>
            <w:showingPlcHdr/>
          </w:sdtPr>
          <w:sdtEndPr/>
          <w:sdtContent>
            <w:tc>
              <w:tcPr>
                <w:tcW w:w="8508" w:type="dxa"/>
                <w:tcBorders>
                  <w:top w:val="single" w:sz="4" w:space="0" w:color="auto"/>
                  <w:left w:val="single" w:sz="4" w:space="0" w:color="auto"/>
                  <w:bottom w:val="single" w:sz="4" w:space="0" w:color="auto"/>
                  <w:right w:val="single" w:sz="4" w:space="0" w:color="auto"/>
                </w:tcBorders>
              </w:tcPr>
              <w:p w14:paraId="1AB3291A" w14:textId="77777777" w:rsidR="00B16CB0" w:rsidRPr="002A77CC" w:rsidRDefault="00B16CB0" w:rsidP="00B16CB0">
                <w:r w:rsidRPr="002A77CC">
                  <w:rPr>
                    <w:rStyle w:val="aff3"/>
                    <w:rFonts w:hint="eastAsia"/>
                    <w:color w:val="auto"/>
                  </w:rPr>
                  <w:t>单击此处输入文字。</w:t>
                </w:r>
              </w:p>
            </w:tc>
          </w:sdtContent>
        </w:sdt>
      </w:tr>
    </w:tbl>
    <w:p w14:paraId="3CA016E9" w14:textId="77777777" w:rsidR="00B16CB0" w:rsidRPr="002A77CC" w:rsidRDefault="00B16CB0" w:rsidP="00B16CB0"/>
    <w:p w14:paraId="649BC8DA" w14:textId="77777777" w:rsidR="00B16CB0" w:rsidRPr="002A77CC" w:rsidRDefault="00B16CB0" w:rsidP="00B16CB0">
      <w:pPr>
        <w:rPr>
          <w:b/>
          <w:lang w:val="zh-CN"/>
        </w:rPr>
      </w:pPr>
      <w:r w:rsidRPr="002A77CC">
        <w:rPr>
          <w:rFonts w:hint="eastAsia"/>
          <w:b/>
          <w:lang w:val="zh-CN"/>
        </w:rPr>
        <w:t xml:space="preserve">3 </w:t>
      </w:r>
      <w:r w:rsidRPr="002A77CC">
        <w:rPr>
          <w:rFonts w:hint="eastAsia"/>
          <w:b/>
          <w:lang w:val="zh-CN"/>
        </w:rPr>
        <w:t>证明材料</w:t>
      </w:r>
    </w:p>
    <w:p w14:paraId="477535BA" w14:textId="77777777" w:rsidR="00B16CB0" w:rsidRPr="002A77CC" w:rsidRDefault="00B16CB0" w:rsidP="00B16CB0">
      <w:pPr>
        <w:rPr>
          <w:b/>
          <w:bCs/>
          <w:lang w:val="zh-CN"/>
        </w:rPr>
      </w:pPr>
      <w:r w:rsidRPr="002A77CC">
        <w:rPr>
          <w:rFonts w:hint="eastAsia"/>
          <w:b/>
          <w:bCs/>
          <w:lang w:val="zh-CN"/>
        </w:rPr>
        <w:t>设计评价</w:t>
      </w:r>
      <w:r w:rsidRPr="002A77CC">
        <w:rPr>
          <w:b/>
          <w:bCs/>
          <w:lang w:val="zh-CN"/>
        </w:rPr>
        <w:t>建议提交材料及要求：</w:t>
      </w:r>
    </w:p>
    <w:p w14:paraId="769AF4F0" w14:textId="77777777" w:rsidR="00B16CB0" w:rsidRPr="002A77CC" w:rsidRDefault="00B16CB0" w:rsidP="00B16CB0">
      <w:pPr>
        <w:rPr>
          <w:rFonts w:cs="宋体"/>
          <w:bCs/>
        </w:rPr>
      </w:pPr>
      <w:r w:rsidRPr="002A77CC">
        <w:rPr>
          <w:rFonts w:cs="宋体" w:hint="eastAsia"/>
          <w:bCs/>
        </w:rPr>
        <w:t>1</w:t>
      </w:r>
      <w:r w:rsidRPr="002A77CC">
        <w:rPr>
          <w:rFonts w:cs="宋体" w:hint="eastAsia"/>
          <w:bCs/>
        </w:rPr>
        <w:t>、暖通系统图纸和设计说明：应对末端形式和主要功能空间的调节方式做详细说明，并与暖通系统图纸中的内容吻合；</w:t>
      </w:r>
    </w:p>
    <w:p w14:paraId="31B38942" w14:textId="4D773590" w:rsidR="00B16CB0" w:rsidRPr="002A77CC" w:rsidRDefault="00B16CB0" w:rsidP="00B16CB0">
      <w:pPr>
        <w:rPr>
          <w:rFonts w:cs="宋体"/>
          <w:bCs/>
        </w:rPr>
      </w:pPr>
      <w:r w:rsidRPr="002A77CC">
        <w:rPr>
          <w:rFonts w:cs="宋体" w:hint="eastAsia"/>
          <w:bCs/>
        </w:rPr>
        <w:t>2</w:t>
      </w:r>
      <w:r w:rsidRPr="002A77CC">
        <w:rPr>
          <w:rFonts w:cs="宋体" w:hint="eastAsia"/>
          <w:bCs/>
        </w:rPr>
        <w:t>、暖通设计说明中应有末端装置可独立启停的主要功能房间的数量比例；</w:t>
      </w:r>
    </w:p>
    <w:p w14:paraId="4FA57C5F" w14:textId="77777777" w:rsidR="00B16CB0" w:rsidRPr="002A77CC" w:rsidRDefault="00B16CB0" w:rsidP="00B16CB0">
      <w:pPr>
        <w:rPr>
          <w:rFonts w:cs="宋体"/>
          <w:bCs/>
        </w:rPr>
      </w:pPr>
      <w:r w:rsidRPr="002A77CC">
        <w:rPr>
          <w:rFonts w:cs="宋体" w:hint="eastAsia"/>
          <w:bCs/>
        </w:rPr>
        <w:t>3</w:t>
      </w:r>
      <w:r w:rsidRPr="002A77CC">
        <w:rPr>
          <w:rFonts w:cs="宋体" w:hint="eastAsia"/>
          <w:bCs/>
        </w:rPr>
        <w:t>、末端独立调节装置的产品说明书。</w:t>
      </w:r>
    </w:p>
    <w:p w14:paraId="1AA128B9" w14:textId="77777777" w:rsidR="00B16CB0" w:rsidRPr="002A77CC" w:rsidRDefault="00B16CB0" w:rsidP="00B16CB0">
      <w:pPr>
        <w:rPr>
          <w:b/>
          <w:bCs/>
          <w:lang w:val="zh-CN"/>
        </w:rPr>
      </w:pPr>
      <w:r w:rsidRPr="002A77CC">
        <w:rPr>
          <w:rFonts w:hint="eastAsia"/>
          <w:b/>
          <w:bCs/>
          <w:lang w:val="zh-CN"/>
        </w:rPr>
        <w:t>运行评价</w:t>
      </w:r>
      <w:r w:rsidRPr="002A77CC">
        <w:rPr>
          <w:b/>
          <w:bCs/>
          <w:lang w:val="zh-CN"/>
        </w:rPr>
        <w:t>建议提交材料及要求：</w:t>
      </w:r>
    </w:p>
    <w:p w14:paraId="33A3FD60" w14:textId="77777777" w:rsidR="00B16CB0" w:rsidRPr="002A77CC" w:rsidRDefault="00B16CB0" w:rsidP="00B16CB0">
      <w:pPr>
        <w:rPr>
          <w:rFonts w:cs="宋体"/>
          <w:bCs/>
        </w:rPr>
      </w:pPr>
      <w:r w:rsidRPr="002A77CC">
        <w:rPr>
          <w:rFonts w:cs="宋体" w:hint="eastAsia"/>
          <w:bCs/>
        </w:rPr>
        <w:t>1</w:t>
      </w:r>
      <w:r w:rsidRPr="002A77CC">
        <w:rPr>
          <w:rFonts w:cs="宋体" w:hint="eastAsia"/>
          <w:bCs/>
        </w:rPr>
        <w:t>、暖通系统图纸和设计说明：应对末端形式和主要功能空间的调节方式做详细说明，并与暖通系统图纸中的内容吻合；</w:t>
      </w:r>
    </w:p>
    <w:p w14:paraId="353C203F" w14:textId="714EB78A" w:rsidR="00B16CB0" w:rsidRPr="002A77CC" w:rsidRDefault="00B16CB0" w:rsidP="00B16CB0">
      <w:pPr>
        <w:rPr>
          <w:rFonts w:cs="宋体"/>
          <w:bCs/>
        </w:rPr>
      </w:pPr>
      <w:r w:rsidRPr="002A77CC">
        <w:rPr>
          <w:rFonts w:cs="宋体" w:hint="eastAsia"/>
          <w:bCs/>
        </w:rPr>
        <w:t>2</w:t>
      </w:r>
      <w:r w:rsidRPr="002A77CC">
        <w:rPr>
          <w:rFonts w:cs="宋体" w:hint="eastAsia"/>
          <w:bCs/>
        </w:rPr>
        <w:t>、暖通设计说明中应有末端装置可独立启停的主要功能房间的数量比例；</w:t>
      </w:r>
    </w:p>
    <w:p w14:paraId="5EADD897" w14:textId="77777777" w:rsidR="00B16CB0" w:rsidRPr="002A77CC" w:rsidRDefault="00B16CB0" w:rsidP="00B16CB0">
      <w:pPr>
        <w:rPr>
          <w:rFonts w:cs="宋体"/>
          <w:bCs/>
        </w:rPr>
      </w:pPr>
      <w:r w:rsidRPr="002A77CC">
        <w:rPr>
          <w:rFonts w:cs="宋体" w:hint="eastAsia"/>
          <w:bCs/>
        </w:rPr>
        <w:t>3</w:t>
      </w:r>
      <w:r w:rsidRPr="002A77CC">
        <w:rPr>
          <w:rFonts w:cs="宋体" w:hint="eastAsia"/>
          <w:bCs/>
        </w:rPr>
        <w:t>、末端独立调节装置的产品说明书及进场验收、型式检验报告等。</w:t>
      </w:r>
    </w:p>
    <w:p w14:paraId="4E5B128A" w14:textId="77777777" w:rsidR="00B16CB0" w:rsidRPr="002A77CC" w:rsidRDefault="00B16CB0" w:rsidP="00B16CB0">
      <w:r w:rsidRPr="002A77CC">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201E502A" w14:textId="77777777" w:rsidTr="002A77CC">
        <w:trPr>
          <w:trHeight w:val="1833"/>
          <w:jc w:val="center"/>
        </w:trPr>
        <w:sdt>
          <w:sdtPr>
            <w:id w:val="1690798882"/>
            <w:showingPlcHdr/>
          </w:sdtPr>
          <w:sdtEndPr/>
          <w:sdtContent>
            <w:tc>
              <w:tcPr>
                <w:tcW w:w="8712" w:type="dxa"/>
              </w:tcPr>
              <w:p w14:paraId="16E31160" w14:textId="77777777" w:rsidR="00B16CB0" w:rsidRPr="002A77CC" w:rsidRDefault="00B16CB0" w:rsidP="00B16CB0">
                <w:r w:rsidRPr="002A77CC">
                  <w:rPr>
                    <w:rStyle w:val="aff3"/>
                    <w:rFonts w:hint="eastAsia"/>
                    <w:color w:val="auto"/>
                  </w:rPr>
                  <w:t>单击此处输入文字。</w:t>
                </w:r>
              </w:p>
            </w:tc>
          </w:sdtContent>
        </w:sdt>
      </w:tr>
    </w:tbl>
    <w:p w14:paraId="45F62F41" w14:textId="77777777" w:rsidR="00B16CB0" w:rsidRPr="002A77CC" w:rsidRDefault="00B16CB0" w:rsidP="00B16CB0">
      <w:r w:rsidRPr="002A77CC">
        <w:rPr>
          <w:rFonts w:hint="eastAsia"/>
        </w:rPr>
        <w:br w:type="page"/>
      </w:r>
    </w:p>
    <w:p w14:paraId="107F9BD8" w14:textId="77777777" w:rsidR="00B16CB0" w:rsidRPr="002A77CC" w:rsidRDefault="00B16CB0" w:rsidP="005769AE">
      <w:pPr>
        <w:pStyle w:val="2"/>
        <w:jc w:val="center"/>
      </w:pPr>
      <w:r w:rsidRPr="002A77CC">
        <w:lastRenderedPageBreak/>
        <w:fldChar w:fldCharType="begin"/>
      </w:r>
      <w:r w:rsidRPr="002A77CC">
        <w:instrText xml:space="preserve"> = 4 \* ROMAN </w:instrText>
      </w:r>
      <w:r w:rsidRPr="002A77CC">
        <w:fldChar w:fldCharType="separate"/>
      </w:r>
      <w:bookmarkStart w:id="123" w:name="_Toc423340224"/>
      <w:bookmarkStart w:id="124" w:name="_Toc438725042"/>
      <w:r w:rsidRPr="002A77CC">
        <w:t>IV</w:t>
      </w:r>
      <w:r w:rsidRPr="002A77CC">
        <w:fldChar w:fldCharType="end"/>
      </w:r>
      <w:r w:rsidRPr="002A77CC">
        <w:rPr>
          <w:rFonts w:hint="eastAsia"/>
        </w:rPr>
        <w:t>室内空气质量</w:t>
      </w:r>
      <w:bookmarkEnd w:id="123"/>
      <w:bookmarkEnd w:id="124"/>
    </w:p>
    <w:p w14:paraId="0A8A6F09" w14:textId="77777777" w:rsidR="00B16CB0" w:rsidRPr="002A77CC" w:rsidRDefault="00B16CB0" w:rsidP="002A77CC">
      <w:pPr>
        <w:pStyle w:val="3"/>
      </w:pPr>
      <w:r w:rsidRPr="002A77CC">
        <w:t xml:space="preserve">8.2.10 </w:t>
      </w:r>
      <w:r w:rsidRPr="002A77CC">
        <w:rPr>
          <w:rFonts w:hint="eastAsia"/>
        </w:rPr>
        <w:t>优化建筑空间、平面布局和构造设计，改善自然通风效果。（</w:t>
      </w:r>
      <w:r w:rsidRPr="002A77CC">
        <w:t>13</w:t>
      </w:r>
      <w:r w:rsidRPr="002A77CC">
        <w:rPr>
          <w:rFonts w:hint="eastAsia"/>
        </w:rPr>
        <w:t>分）</w:t>
      </w:r>
    </w:p>
    <w:p w14:paraId="521F1685" w14:textId="77777777" w:rsidR="00B16CB0" w:rsidRPr="002A77CC" w:rsidRDefault="00B16CB0" w:rsidP="00B16CB0"/>
    <w:p w14:paraId="0DAFDB83"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505"/>
        <w:gridCol w:w="3224"/>
        <w:gridCol w:w="954"/>
        <w:gridCol w:w="924"/>
      </w:tblGrid>
      <w:tr w:rsidR="00B16CB0" w:rsidRPr="002A77CC" w14:paraId="0FA44460" w14:textId="77777777" w:rsidTr="00B16CB0">
        <w:tc>
          <w:tcPr>
            <w:tcW w:w="415" w:type="pct"/>
            <w:vAlign w:val="center"/>
          </w:tcPr>
          <w:p w14:paraId="2E84F959"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hint="eastAsia"/>
                <w:kern w:val="0"/>
              </w:rPr>
              <w:t>类型</w:t>
            </w:r>
          </w:p>
        </w:tc>
        <w:tc>
          <w:tcPr>
            <w:tcW w:w="3452" w:type="pct"/>
            <w:gridSpan w:val="2"/>
            <w:vAlign w:val="center"/>
          </w:tcPr>
          <w:p w14:paraId="3E5E8D1F"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hint="eastAsia"/>
                <w:kern w:val="0"/>
              </w:rPr>
              <w:t>评价内容</w:t>
            </w:r>
          </w:p>
        </w:tc>
        <w:tc>
          <w:tcPr>
            <w:tcW w:w="575" w:type="pct"/>
            <w:vAlign w:val="center"/>
          </w:tcPr>
          <w:p w14:paraId="4C58A42B"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hint="eastAsia"/>
                <w:kern w:val="0"/>
              </w:rPr>
              <w:t>评价分值</w:t>
            </w:r>
          </w:p>
        </w:tc>
        <w:tc>
          <w:tcPr>
            <w:tcW w:w="557" w:type="pct"/>
            <w:vAlign w:val="center"/>
          </w:tcPr>
          <w:p w14:paraId="7F9EF184"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hint="eastAsia"/>
                <w:kern w:val="0"/>
              </w:rPr>
              <w:t>自评得分</w:t>
            </w:r>
          </w:p>
        </w:tc>
      </w:tr>
      <w:tr w:rsidR="00B16CB0" w:rsidRPr="002A77CC" w14:paraId="220FF312" w14:textId="77777777" w:rsidTr="00B16CB0">
        <w:tc>
          <w:tcPr>
            <w:tcW w:w="415" w:type="pct"/>
            <w:vMerge w:val="restart"/>
            <w:vAlign w:val="center"/>
          </w:tcPr>
          <w:p w14:paraId="2BDFCE40" w14:textId="77777777" w:rsidR="00B16CB0" w:rsidRPr="002A77CC" w:rsidRDefault="005D3734" w:rsidP="00B16CB0">
            <w:pPr>
              <w:jc w:val="center"/>
              <w:rPr>
                <w:rFonts w:asciiTheme="minorEastAsia" w:hAnsiTheme="minorEastAsia" w:cs="宋体"/>
                <w:kern w:val="0"/>
              </w:rPr>
            </w:pPr>
            <w:sdt>
              <w:sdtPr>
                <w:rPr>
                  <w:rFonts w:hint="eastAsia"/>
                </w:rPr>
                <w:id w:val="224344478"/>
              </w:sdtPr>
              <w:sdtEndPr/>
              <w:sdtContent>
                <w:r w:rsidR="00B16CB0" w:rsidRPr="002A77CC">
                  <w:rPr>
                    <w:rFonts w:ascii="MS Gothic" w:eastAsia="MS Gothic" w:hAnsi="MS Gothic" w:hint="eastAsia"/>
                  </w:rPr>
                  <w:t>☐</w:t>
                </w:r>
              </w:sdtContent>
            </w:sdt>
          </w:p>
          <w:p w14:paraId="43F829A4" w14:textId="77777777" w:rsidR="00B16CB0" w:rsidRPr="002A77CC" w:rsidRDefault="00F15C1E" w:rsidP="00B16CB0">
            <w:pPr>
              <w:jc w:val="center"/>
              <w:rPr>
                <w:rFonts w:asciiTheme="minorEastAsia" w:hAnsiTheme="minorEastAsia" w:cs="宋体"/>
                <w:kern w:val="0"/>
              </w:rPr>
            </w:pPr>
            <w:r>
              <w:rPr>
                <w:rFonts w:asciiTheme="minorEastAsia" w:hAnsiTheme="minorEastAsia" w:cs="宋体" w:hint="eastAsia"/>
                <w:kern w:val="0"/>
              </w:rPr>
              <w:t>住宅建筑</w:t>
            </w:r>
          </w:p>
        </w:tc>
        <w:tc>
          <w:tcPr>
            <w:tcW w:w="1510" w:type="pct"/>
            <w:vAlign w:val="center"/>
          </w:tcPr>
          <w:p w14:paraId="226261DB" w14:textId="77777777" w:rsidR="00B16CB0" w:rsidRPr="002A77CC" w:rsidRDefault="00B16CB0" w:rsidP="00B16CB0">
            <w:pPr>
              <w:rPr>
                <w:rFonts w:asciiTheme="minorEastAsia" w:hAnsiTheme="minorEastAsia" w:cs="宋体"/>
                <w:kern w:val="0"/>
              </w:rPr>
            </w:pPr>
            <w:r w:rsidRPr="002A77CC">
              <w:rPr>
                <w:rFonts w:asciiTheme="minorEastAsia" w:hAnsiTheme="minorEastAsia" w:cs="宋体" w:hint="eastAsia"/>
                <w:kern w:val="0"/>
              </w:rPr>
              <w:t>通风开口面积与房间地板面积的比例</w:t>
            </w:r>
          </w:p>
        </w:tc>
        <w:tc>
          <w:tcPr>
            <w:tcW w:w="1942" w:type="pct"/>
            <w:vAlign w:val="center"/>
          </w:tcPr>
          <w:p w14:paraId="3350C9E7" w14:textId="77777777" w:rsidR="00B16CB0" w:rsidRPr="002A77CC" w:rsidRDefault="00B16CB0" w:rsidP="00B16CB0">
            <w:pPr>
              <w:rPr>
                <w:rFonts w:asciiTheme="minorEastAsia" w:hAnsiTheme="minorEastAsia" w:cs="宋体"/>
                <w:kern w:val="0"/>
              </w:rPr>
            </w:pPr>
            <w:r w:rsidRPr="002A77CC">
              <w:rPr>
                <w:rFonts w:asciiTheme="minorEastAsia" w:hAnsiTheme="minorEastAsia" w:cs="宋体" w:hint="eastAsia"/>
                <w:kern w:val="0"/>
              </w:rPr>
              <w:t>夏热冬冷地区达到</w:t>
            </w:r>
            <w:r w:rsidRPr="002A77CC">
              <w:rPr>
                <w:rFonts w:asciiTheme="minorEastAsia" w:hAnsiTheme="minorEastAsia" w:cs="宋体"/>
                <w:kern w:val="0"/>
              </w:rPr>
              <w:t>8%</w:t>
            </w:r>
          </w:p>
        </w:tc>
        <w:tc>
          <w:tcPr>
            <w:tcW w:w="575" w:type="pct"/>
            <w:vAlign w:val="center"/>
          </w:tcPr>
          <w:p w14:paraId="3D5E775D"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10</w:t>
            </w:r>
          </w:p>
        </w:tc>
        <w:sdt>
          <w:sdtPr>
            <w:rPr>
              <w:rFonts w:asciiTheme="minorEastAsia" w:hAnsiTheme="minorEastAsia"/>
            </w:rPr>
            <w:id w:val="-1565250056"/>
            <w:showingPlcHdr/>
          </w:sdtPr>
          <w:sdtEndPr/>
          <w:sdtContent>
            <w:tc>
              <w:tcPr>
                <w:tcW w:w="557" w:type="pct"/>
                <w:vAlign w:val="center"/>
              </w:tcPr>
              <w:p w14:paraId="6C15F975" w14:textId="77777777" w:rsidR="00B16CB0" w:rsidRPr="002A77CC" w:rsidRDefault="00B16CB0" w:rsidP="00B16CB0">
                <w:pPr>
                  <w:jc w:val="center"/>
                  <w:rPr>
                    <w:rFonts w:asciiTheme="minorEastAsia" w:hAnsiTheme="minorEastAsia" w:cs="宋体"/>
                    <w:kern w:val="0"/>
                  </w:rPr>
                </w:pPr>
                <w:r w:rsidRPr="002A77CC">
                  <w:rPr>
                    <w:rStyle w:val="aff3"/>
                    <w:rFonts w:hint="eastAsia"/>
                    <w:color w:val="auto"/>
                  </w:rPr>
                  <w:t>得分</w:t>
                </w:r>
              </w:p>
            </w:tc>
          </w:sdtContent>
        </w:sdt>
      </w:tr>
      <w:tr w:rsidR="00B16CB0" w:rsidRPr="002A77CC" w14:paraId="68687C39" w14:textId="77777777" w:rsidTr="00B16CB0">
        <w:tc>
          <w:tcPr>
            <w:tcW w:w="415" w:type="pct"/>
            <w:vMerge/>
            <w:vAlign w:val="center"/>
          </w:tcPr>
          <w:p w14:paraId="58ECACDD" w14:textId="77777777" w:rsidR="00B16CB0" w:rsidRPr="002A77CC" w:rsidRDefault="00B16CB0" w:rsidP="00B16CB0">
            <w:pPr>
              <w:jc w:val="center"/>
              <w:rPr>
                <w:rFonts w:asciiTheme="minorEastAsia" w:hAnsiTheme="minorEastAsia" w:cs="宋体"/>
                <w:kern w:val="0"/>
              </w:rPr>
            </w:pPr>
          </w:p>
        </w:tc>
        <w:tc>
          <w:tcPr>
            <w:tcW w:w="3452" w:type="pct"/>
            <w:gridSpan w:val="2"/>
            <w:vAlign w:val="center"/>
          </w:tcPr>
          <w:p w14:paraId="0AB08463" w14:textId="77777777" w:rsidR="00B16CB0" w:rsidRPr="002A77CC" w:rsidRDefault="00B16CB0" w:rsidP="00B16CB0">
            <w:pPr>
              <w:rPr>
                <w:rFonts w:asciiTheme="minorEastAsia" w:hAnsiTheme="minorEastAsia" w:cs="宋体"/>
                <w:kern w:val="0"/>
              </w:rPr>
            </w:pPr>
            <w:r w:rsidRPr="002A77CC">
              <w:rPr>
                <w:rFonts w:asciiTheme="minorEastAsia" w:hAnsiTheme="minorEastAsia" w:cs="宋体" w:hint="eastAsia"/>
                <w:kern w:val="0"/>
              </w:rPr>
              <w:t>项目设有明卫</w:t>
            </w:r>
          </w:p>
        </w:tc>
        <w:tc>
          <w:tcPr>
            <w:tcW w:w="575" w:type="pct"/>
            <w:vAlign w:val="center"/>
          </w:tcPr>
          <w:p w14:paraId="30D3853C"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3</w:t>
            </w:r>
          </w:p>
        </w:tc>
        <w:sdt>
          <w:sdtPr>
            <w:rPr>
              <w:rFonts w:asciiTheme="minorEastAsia" w:hAnsiTheme="minorEastAsia"/>
            </w:rPr>
            <w:id w:val="-1111661964"/>
            <w:showingPlcHdr/>
          </w:sdtPr>
          <w:sdtEndPr/>
          <w:sdtContent>
            <w:tc>
              <w:tcPr>
                <w:tcW w:w="557" w:type="pct"/>
                <w:vAlign w:val="center"/>
              </w:tcPr>
              <w:p w14:paraId="3DAB1C46" w14:textId="77777777" w:rsidR="00B16CB0" w:rsidRPr="002A77CC" w:rsidRDefault="00B16CB0" w:rsidP="00B16CB0">
                <w:pPr>
                  <w:jc w:val="center"/>
                  <w:rPr>
                    <w:rFonts w:asciiTheme="minorEastAsia" w:hAnsiTheme="minorEastAsia" w:cs="宋体"/>
                    <w:kern w:val="0"/>
                  </w:rPr>
                </w:pPr>
                <w:r w:rsidRPr="002A77CC">
                  <w:rPr>
                    <w:rStyle w:val="aff3"/>
                    <w:rFonts w:hint="eastAsia"/>
                    <w:color w:val="auto"/>
                  </w:rPr>
                  <w:t>得分</w:t>
                </w:r>
              </w:p>
            </w:tc>
          </w:sdtContent>
        </w:sdt>
      </w:tr>
      <w:tr w:rsidR="00B16CB0" w:rsidRPr="002A77CC" w14:paraId="4AC3BE5E" w14:textId="77777777" w:rsidTr="00B16CB0">
        <w:tc>
          <w:tcPr>
            <w:tcW w:w="415" w:type="pct"/>
            <w:vMerge w:val="restart"/>
            <w:vAlign w:val="center"/>
          </w:tcPr>
          <w:p w14:paraId="0B728BE6" w14:textId="77777777" w:rsidR="00B16CB0" w:rsidRPr="002A77CC" w:rsidRDefault="005D3734" w:rsidP="00B16CB0">
            <w:pPr>
              <w:autoSpaceDE w:val="0"/>
              <w:autoSpaceDN w:val="0"/>
              <w:adjustRightInd w:val="0"/>
              <w:jc w:val="center"/>
              <w:rPr>
                <w:rFonts w:asciiTheme="minorEastAsia" w:hAnsiTheme="minorEastAsia" w:cs="宋体"/>
                <w:kern w:val="0"/>
              </w:rPr>
            </w:pPr>
            <w:sdt>
              <w:sdtPr>
                <w:rPr>
                  <w:rFonts w:hint="eastAsia"/>
                </w:rPr>
                <w:id w:val="-696153873"/>
              </w:sdtPr>
              <w:sdtEndPr/>
              <w:sdtContent>
                <w:r w:rsidR="00B16CB0" w:rsidRPr="002A77CC">
                  <w:rPr>
                    <w:rFonts w:ascii="MS Gothic" w:eastAsia="MS Gothic" w:hAnsi="MS Gothic" w:hint="eastAsia"/>
                  </w:rPr>
                  <w:t>☐</w:t>
                </w:r>
              </w:sdtContent>
            </w:sdt>
          </w:p>
          <w:p w14:paraId="446DAD54" w14:textId="77777777" w:rsidR="00B16CB0" w:rsidRPr="002A77CC" w:rsidRDefault="00B16CB0" w:rsidP="00B16CB0">
            <w:pPr>
              <w:autoSpaceDE w:val="0"/>
              <w:autoSpaceDN w:val="0"/>
              <w:adjustRightInd w:val="0"/>
              <w:jc w:val="center"/>
              <w:rPr>
                <w:rFonts w:asciiTheme="minorEastAsia" w:hAnsiTheme="minorEastAsia" w:cs="宋体"/>
                <w:kern w:val="0"/>
              </w:rPr>
            </w:pPr>
            <w:r w:rsidRPr="002A77CC">
              <w:rPr>
                <w:rFonts w:asciiTheme="minorEastAsia" w:hAnsiTheme="minorEastAsia" w:cs="宋体" w:hint="eastAsia"/>
                <w:kern w:val="0"/>
              </w:rPr>
              <w:t>公共建筑</w:t>
            </w:r>
          </w:p>
        </w:tc>
        <w:tc>
          <w:tcPr>
            <w:tcW w:w="1510" w:type="pct"/>
            <w:vMerge w:val="restart"/>
            <w:vAlign w:val="center"/>
          </w:tcPr>
          <w:p w14:paraId="3E9F40E3" w14:textId="77777777" w:rsidR="00B16CB0" w:rsidRPr="002A77CC" w:rsidRDefault="00B16CB0" w:rsidP="00B16CB0">
            <w:pPr>
              <w:autoSpaceDE w:val="0"/>
              <w:autoSpaceDN w:val="0"/>
              <w:adjustRightInd w:val="0"/>
              <w:rPr>
                <w:rFonts w:asciiTheme="minorEastAsia" w:hAnsiTheme="minorEastAsia" w:cs="宋体"/>
                <w:kern w:val="0"/>
              </w:rPr>
            </w:pPr>
            <w:r w:rsidRPr="002A77CC">
              <w:rPr>
                <w:rFonts w:asciiTheme="minorEastAsia" w:hAnsiTheme="minorEastAsia" w:cs="宋体" w:hint="eastAsia"/>
                <w:kern w:val="0"/>
              </w:rPr>
              <w:t>过渡季典型工况下主要功能房间的平均自然通风换气次数不小于</w:t>
            </w:r>
            <w:r w:rsidRPr="002A77CC">
              <w:rPr>
                <w:rFonts w:asciiTheme="minorEastAsia" w:hAnsiTheme="minorEastAsia" w:cs="TimesNewRomanPSMT"/>
                <w:kern w:val="0"/>
              </w:rPr>
              <w:t>2</w:t>
            </w:r>
            <w:r w:rsidRPr="002A77CC">
              <w:rPr>
                <w:rFonts w:asciiTheme="minorEastAsia" w:hAnsiTheme="minorEastAsia" w:cs="宋体" w:hint="eastAsia"/>
                <w:kern w:val="0"/>
              </w:rPr>
              <w:t>次</w:t>
            </w:r>
            <w:r w:rsidRPr="002A77CC">
              <w:rPr>
                <w:rFonts w:asciiTheme="minorEastAsia" w:hAnsiTheme="minorEastAsia" w:cs="TimesNewRomanPSMT"/>
                <w:kern w:val="0"/>
              </w:rPr>
              <w:t>/h</w:t>
            </w:r>
            <w:r w:rsidRPr="002A77CC">
              <w:rPr>
                <w:rFonts w:asciiTheme="minorEastAsia" w:hAnsiTheme="minorEastAsia" w:cs="TimesNewRomanPSMT" w:hint="eastAsia"/>
                <w:kern w:val="0"/>
              </w:rPr>
              <w:t>的面积比例</w:t>
            </w:r>
            <w:r w:rsidRPr="002A77CC">
              <w:rPr>
                <w:rFonts w:asciiTheme="minorEastAsia" w:hAnsiTheme="minorEastAsia" w:cs="TimesNewRomanPSMT"/>
                <w:i/>
                <w:kern w:val="0"/>
              </w:rPr>
              <w:t>R</w:t>
            </w:r>
            <w:r w:rsidRPr="002A77CC">
              <w:rPr>
                <w:rFonts w:asciiTheme="minorEastAsia" w:hAnsiTheme="minorEastAsia" w:cs="TimesNewRomanPSMT"/>
                <w:kern w:val="0"/>
                <w:vertAlign w:val="subscript"/>
              </w:rPr>
              <w:t>R</w:t>
            </w:r>
          </w:p>
        </w:tc>
        <w:tc>
          <w:tcPr>
            <w:tcW w:w="1942" w:type="pct"/>
            <w:vAlign w:val="center"/>
          </w:tcPr>
          <w:p w14:paraId="7E892857"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hint="eastAsia"/>
                <w:kern w:val="0"/>
              </w:rPr>
              <w:t>60%≤</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65%</w:t>
            </w:r>
          </w:p>
        </w:tc>
        <w:tc>
          <w:tcPr>
            <w:tcW w:w="575" w:type="pct"/>
            <w:vAlign w:val="center"/>
          </w:tcPr>
          <w:p w14:paraId="6EDD96AD"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6</w:t>
            </w:r>
          </w:p>
        </w:tc>
        <w:sdt>
          <w:sdtPr>
            <w:rPr>
              <w:rFonts w:asciiTheme="minorEastAsia" w:hAnsiTheme="minorEastAsia"/>
            </w:rPr>
            <w:id w:val="254566611"/>
            <w:showingPlcHdr/>
          </w:sdtPr>
          <w:sdtEndPr/>
          <w:sdtContent>
            <w:tc>
              <w:tcPr>
                <w:tcW w:w="557" w:type="pct"/>
                <w:vMerge w:val="restart"/>
                <w:vAlign w:val="center"/>
              </w:tcPr>
              <w:p w14:paraId="45EA5B77" w14:textId="77777777" w:rsidR="00B16CB0" w:rsidRPr="002A77CC" w:rsidRDefault="00B16CB0" w:rsidP="00B16CB0">
                <w:pPr>
                  <w:jc w:val="center"/>
                  <w:rPr>
                    <w:rFonts w:asciiTheme="minorEastAsia" w:hAnsiTheme="minorEastAsia" w:cs="宋体"/>
                    <w:kern w:val="0"/>
                  </w:rPr>
                </w:pPr>
                <w:r w:rsidRPr="002A77CC">
                  <w:rPr>
                    <w:rStyle w:val="aff3"/>
                    <w:rFonts w:hint="eastAsia"/>
                    <w:color w:val="auto"/>
                  </w:rPr>
                  <w:t>得分</w:t>
                </w:r>
              </w:p>
            </w:tc>
          </w:sdtContent>
        </w:sdt>
      </w:tr>
      <w:tr w:rsidR="00B16CB0" w:rsidRPr="002A77CC" w14:paraId="070C38A0" w14:textId="77777777" w:rsidTr="00B16CB0">
        <w:tc>
          <w:tcPr>
            <w:tcW w:w="415" w:type="pct"/>
            <w:vMerge/>
          </w:tcPr>
          <w:p w14:paraId="526B09B1"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6F5FBA91"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468542C3"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65</w:t>
            </w:r>
            <w:r w:rsidRPr="002A77CC">
              <w:rPr>
                <w:rFonts w:asciiTheme="minorEastAsia" w:hAnsiTheme="minorEastAsia" w:cs="宋体" w:hint="eastAsia"/>
                <w:kern w:val="0"/>
              </w:rPr>
              <w:t>%≤</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70%</w:t>
            </w:r>
          </w:p>
        </w:tc>
        <w:tc>
          <w:tcPr>
            <w:tcW w:w="575" w:type="pct"/>
            <w:vAlign w:val="center"/>
          </w:tcPr>
          <w:p w14:paraId="015F16E0"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7</w:t>
            </w:r>
          </w:p>
        </w:tc>
        <w:tc>
          <w:tcPr>
            <w:tcW w:w="557" w:type="pct"/>
            <w:vMerge/>
            <w:vAlign w:val="center"/>
          </w:tcPr>
          <w:p w14:paraId="37FD2F4C" w14:textId="77777777" w:rsidR="00B16CB0" w:rsidRPr="002A77CC" w:rsidRDefault="00B16CB0" w:rsidP="00B16CB0">
            <w:pPr>
              <w:jc w:val="center"/>
              <w:rPr>
                <w:rFonts w:asciiTheme="minorEastAsia" w:hAnsiTheme="minorEastAsia" w:cs="宋体"/>
                <w:kern w:val="0"/>
              </w:rPr>
            </w:pPr>
          </w:p>
        </w:tc>
      </w:tr>
      <w:tr w:rsidR="00B16CB0" w:rsidRPr="002A77CC" w14:paraId="2E7A9F0C" w14:textId="77777777" w:rsidTr="00B16CB0">
        <w:tc>
          <w:tcPr>
            <w:tcW w:w="415" w:type="pct"/>
            <w:vMerge/>
          </w:tcPr>
          <w:p w14:paraId="7AE51209"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40F1E126"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1A574EA4"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70</w:t>
            </w:r>
            <w:r w:rsidRPr="002A77CC">
              <w:rPr>
                <w:rFonts w:asciiTheme="minorEastAsia" w:hAnsiTheme="minorEastAsia" w:cs="宋体" w:hint="eastAsia"/>
                <w:kern w:val="0"/>
              </w:rPr>
              <w:t>%≤</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75%</w:t>
            </w:r>
          </w:p>
        </w:tc>
        <w:tc>
          <w:tcPr>
            <w:tcW w:w="575" w:type="pct"/>
            <w:vAlign w:val="center"/>
          </w:tcPr>
          <w:p w14:paraId="2270A945"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8</w:t>
            </w:r>
          </w:p>
        </w:tc>
        <w:tc>
          <w:tcPr>
            <w:tcW w:w="557" w:type="pct"/>
            <w:vMerge/>
            <w:vAlign w:val="center"/>
          </w:tcPr>
          <w:p w14:paraId="571A7EAD" w14:textId="77777777" w:rsidR="00B16CB0" w:rsidRPr="002A77CC" w:rsidRDefault="00B16CB0" w:rsidP="00B16CB0">
            <w:pPr>
              <w:jc w:val="center"/>
              <w:rPr>
                <w:rFonts w:asciiTheme="minorEastAsia" w:hAnsiTheme="minorEastAsia" w:cs="宋体"/>
                <w:kern w:val="0"/>
              </w:rPr>
            </w:pPr>
          </w:p>
        </w:tc>
      </w:tr>
      <w:tr w:rsidR="00B16CB0" w:rsidRPr="002A77CC" w14:paraId="6A65AB46" w14:textId="77777777" w:rsidTr="00B16CB0">
        <w:tc>
          <w:tcPr>
            <w:tcW w:w="415" w:type="pct"/>
            <w:vMerge/>
          </w:tcPr>
          <w:p w14:paraId="31344DED"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3E9E4A46"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59943CB7"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75</w:t>
            </w:r>
            <w:r w:rsidRPr="002A77CC">
              <w:rPr>
                <w:rFonts w:asciiTheme="minorEastAsia" w:hAnsiTheme="minorEastAsia" w:cs="宋体" w:hint="eastAsia"/>
                <w:kern w:val="0"/>
              </w:rPr>
              <w:t>%≤</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80%</w:t>
            </w:r>
          </w:p>
        </w:tc>
        <w:tc>
          <w:tcPr>
            <w:tcW w:w="575" w:type="pct"/>
            <w:vAlign w:val="center"/>
          </w:tcPr>
          <w:p w14:paraId="26EA17CB"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9</w:t>
            </w:r>
          </w:p>
        </w:tc>
        <w:tc>
          <w:tcPr>
            <w:tcW w:w="557" w:type="pct"/>
            <w:vMerge/>
            <w:vAlign w:val="center"/>
          </w:tcPr>
          <w:p w14:paraId="7D9F7C04" w14:textId="77777777" w:rsidR="00B16CB0" w:rsidRPr="002A77CC" w:rsidRDefault="00B16CB0" w:rsidP="00B16CB0">
            <w:pPr>
              <w:jc w:val="center"/>
              <w:rPr>
                <w:rFonts w:asciiTheme="minorEastAsia" w:hAnsiTheme="minorEastAsia" w:cs="宋体"/>
                <w:kern w:val="0"/>
              </w:rPr>
            </w:pPr>
          </w:p>
        </w:tc>
      </w:tr>
      <w:tr w:rsidR="00B16CB0" w:rsidRPr="002A77CC" w14:paraId="3681870D" w14:textId="77777777" w:rsidTr="00B16CB0">
        <w:tc>
          <w:tcPr>
            <w:tcW w:w="415" w:type="pct"/>
            <w:vMerge/>
          </w:tcPr>
          <w:p w14:paraId="59688627"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19EF6B53"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10F50AE0"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80</w:t>
            </w:r>
            <w:r w:rsidRPr="002A77CC">
              <w:rPr>
                <w:rFonts w:asciiTheme="minorEastAsia" w:hAnsiTheme="minorEastAsia" w:cs="宋体" w:hint="eastAsia"/>
                <w:kern w:val="0"/>
              </w:rPr>
              <w:t>%≤</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85%</w:t>
            </w:r>
          </w:p>
        </w:tc>
        <w:tc>
          <w:tcPr>
            <w:tcW w:w="575" w:type="pct"/>
            <w:vAlign w:val="center"/>
          </w:tcPr>
          <w:p w14:paraId="23AEDDF0"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10</w:t>
            </w:r>
          </w:p>
        </w:tc>
        <w:tc>
          <w:tcPr>
            <w:tcW w:w="557" w:type="pct"/>
            <w:vMerge/>
            <w:vAlign w:val="center"/>
          </w:tcPr>
          <w:p w14:paraId="0684FA43" w14:textId="77777777" w:rsidR="00B16CB0" w:rsidRPr="002A77CC" w:rsidRDefault="00B16CB0" w:rsidP="00B16CB0">
            <w:pPr>
              <w:jc w:val="center"/>
              <w:rPr>
                <w:rFonts w:asciiTheme="minorEastAsia" w:hAnsiTheme="minorEastAsia" w:cs="宋体"/>
                <w:kern w:val="0"/>
              </w:rPr>
            </w:pPr>
          </w:p>
        </w:tc>
      </w:tr>
      <w:tr w:rsidR="00B16CB0" w:rsidRPr="002A77CC" w14:paraId="4672D153" w14:textId="77777777" w:rsidTr="00B16CB0">
        <w:tc>
          <w:tcPr>
            <w:tcW w:w="415" w:type="pct"/>
            <w:vMerge/>
          </w:tcPr>
          <w:p w14:paraId="2226C5BB"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447C5FC4"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7272AAF5"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85</w:t>
            </w:r>
            <w:r w:rsidRPr="002A77CC">
              <w:rPr>
                <w:rFonts w:asciiTheme="minorEastAsia" w:hAnsiTheme="minorEastAsia" w:cs="宋体" w:hint="eastAsia"/>
                <w:kern w:val="0"/>
              </w:rPr>
              <w:t>%≤</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90%</w:t>
            </w:r>
          </w:p>
        </w:tc>
        <w:tc>
          <w:tcPr>
            <w:tcW w:w="575" w:type="pct"/>
            <w:vAlign w:val="center"/>
          </w:tcPr>
          <w:p w14:paraId="34156128"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11</w:t>
            </w:r>
          </w:p>
        </w:tc>
        <w:tc>
          <w:tcPr>
            <w:tcW w:w="557" w:type="pct"/>
            <w:vMerge/>
            <w:vAlign w:val="center"/>
          </w:tcPr>
          <w:p w14:paraId="333D0197" w14:textId="77777777" w:rsidR="00B16CB0" w:rsidRPr="002A77CC" w:rsidRDefault="00B16CB0" w:rsidP="00B16CB0">
            <w:pPr>
              <w:jc w:val="center"/>
              <w:rPr>
                <w:rFonts w:asciiTheme="minorEastAsia" w:hAnsiTheme="minorEastAsia" w:cs="宋体"/>
                <w:kern w:val="0"/>
              </w:rPr>
            </w:pPr>
          </w:p>
        </w:tc>
      </w:tr>
      <w:tr w:rsidR="00B16CB0" w:rsidRPr="002A77CC" w14:paraId="65E6AB3D" w14:textId="77777777" w:rsidTr="00B16CB0">
        <w:tc>
          <w:tcPr>
            <w:tcW w:w="415" w:type="pct"/>
            <w:vMerge/>
          </w:tcPr>
          <w:p w14:paraId="3DD54454"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39AB28ED"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764DE0D7"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90</w:t>
            </w:r>
            <w:r w:rsidRPr="002A77CC">
              <w:rPr>
                <w:rFonts w:asciiTheme="minorEastAsia" w:hAnsiTheme="minorEastAsia" w:cs="宋体" w:hint="eastAsia"/>
                <w:kern w:val="0"/>
              </w:rPr>
              <w:t>%≤</w:t>
            </w: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w:t>
            </w:r>
            <w:r w:rsidRPr="002A77CC">
              <w:rPr>
                <w:rFonts w:asciiTheme="minorEastAsia" w:hAnsiTheme="minorEastAsia" w:cs="宋体"/>
                <w:kern w:val="0"/>
              </w:rPr>
              <w:t>95%</w:t>
            </w:r>
          </w:p>
        </w:tc>
        <w:tc>
          <w:tcPr>
            <w:tcW w:w="575" w:type="pct"/>
            <w:vAlign w:val="center"/>
          </w:tcPr>
          <w:p w14:paraId="24B782A8"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12</w:t>
            </w:r>
          </w:p>
        </w:tc>
        <w:tc>
          <w:tcPr>
            <w:tcW w:w="557" w:type="pct"/>
            <w:vMerge/>
            <w:vAlign w:val="center"/>
          </w:tcPr>
          <w:p w14:paraId="2F1C25E6" w14:textId="77777777" w:rsidR="00B16CB0" w:rsidRPr="002A77CC" w:rsidRDefault="00B16CB0" w:rsidP="00B16CB0">
            <w:pPr>
              <w:jc w:val="center"/>
              <w:rPr>
                <w:rFonts w:asciiTheme="minorEastAsia" w:hAnsiTheme="minorEastAsia" w:cs="宋体"/>
                <w:kern w:val="0"/>
              </w:rPr>
            </w:pPr>
          </w:p>
        </w:tc>
      </w:tr>
      <w:tr w:rsidR="00B16CB0" w:rsidRPr="002A77CC" w14:paraId="07BB2463" w14:textId="77777777" w:rsidTr="00B16CB0">
        <w:tc>
          <w:tcPr>
            <w:tcW w:w="415" w:type="pct"/>
            <w:vMerge/>
          </w:tcPr>
          <w:p w14:paraId="5D443653" w14:textId="77777777" w:rsidR="00B16CB0" w:rsidRPr="002A77CC" w:rsidRDefault="00B16CB0" w:rsidP="00B16CB0">
            <w:pPr>
              <w:autoSpaceDE w:val="0"/>
              <w:autoSpaceDN w:val="0"/>
              <w:adjustRightInd w:val="0"/>
              <w:rPr>
                <w:rFonts w:asciiTheme="minorEastAsia" w:hAnsiTheme="minorEastAsia" w:cs="宋体"/>
                <w:kern w:val="0"/>
              </w:rPr>
            </w:pPr>
          </w:p>
        </w:tc>
        <w:tc>
          <w:tcPr>
            <w:tcW w:w="1510" w:type="pct"/>
            <w:vMerge/>
            <w:vAlign w:val="center"/>
          </w:tcPr>
          <w:p w14:paraId="1CE4EEF6" w14:textId="77777777" w:rsidR="00B16CB0" w:rsidRPr="002A77CC" w:rsidRDefault="00B16CB0" w:rsidP="00B16CB0">
            <w:pPr>
              <w:autoSpaceDE w:val="0"/>
              <w:autoSpaceDN w:val="0"/>
              <w:adjustRightInd w:val="0"/>
              <w:rPr>
                <w:rFonts w:asciiTheme="minorEastAsia" w:hAnsiTheme="minorEastAsia" w:cs="宋体"/>
                <w:kern w:val="0"/>
              </w:rPr>
            </w:pPr>
          </w:p>
        </w:tc>
        <w:tc>
          <w:tcPr>
            <w:tcW w:w="1942" w:type="pct"/>
            <w:vAlign w:val="center"/>
          </w:tcPr>
          <w:p w14:paraId="15B020EC"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hint="eastAsia"/>
                <w:i/>
                <w:kern w:val="0"/>
              </w:rPr>
              <w:t>R</w:t>
            </w:r>
            <w:r w:rsidRPr="002A77CC">
              <w:rPr>
                <w:rFonts w:asciiTheme="minorEastAsia" w:hAnsiTheme="minorEastAsia" w:cs="宋体" w:hint="eastAsia"/>
                <w:kern w:val="0"/>
                <w:vertAlign w:val="subscript"/>
              </w:rPr>
              <w:t>R</w:t>
            </w:r>
            <w:r w:rsidRPr="002A77CC">
              <w:rPr>
                <w:rFonts w:asciiTheme="minorEastAsia" w:hAnsiTheme="minorEastAsia" w:cs="宋体" w:hint="eastAsia"/>
                <w:kern w:val="0"/>
              </w:rPr>
              <w:t>≥95</w:t>
            </w:r>
            <w:r w:rsidRPr="002A77CC">
              <w:rPr>
                <w:rFonts w:asciiTheme="minorEastAsia" w:hAnsiTheme="minorEastAsia" w:cs="宋体"/>
                <w:kern w:val="0"/>
              </w:rPr>
              <w:t>%</w:t>
            </w:r>
          </w:p>
        </w:tc>
        <w:tc>
          <w:tcPr>
            <w:tcW w:w="575" w:type="pct"/>
            <w:vAlign w:val="center"/>
          </w:tcPr>
          <w:p w14:paraId="20EBB123"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13</w:t>
            </w:r>
          </w:p>
        </w:tc>
        <w:tc>
          <w:tcPr>
            <w:tcW w:w="557" w:type="pct"/>
            <w:vMerge/>
            <w:vAlign w:val="center"/>
          </w:tcPr>
          <w:p w14:paraId="0CF7566C" w14:textId="77777777" w:rsidR="00B16CB0" w:rsidRPr="002A77CC" w:rsidRDefault="00B16CB0" w:rsidP="00B16CB0">
            <w:pPr>
              <w:jc w:val="center"/>
              <w:rPr>
                <w:rFonts w:asciiTheme="minorEastAsia" w:hAnsiTheme="minorEastAsia" w:cs="宋体"/>
                <w:kern w:val="0"/>
              </w:rPr>
            </w:pPr>
          </w:p>
        </w:tc>
      </w:tr>
      <w:tr w:rsidR="00B16CB0" w:rsidRPr="002A77CC" w14:paraId="00CC765E" w14:textId="77777777" w:rsidTr="00B16CB0">
        <w:tc>
          <w:tcPr>
            <w:tcW w:w="3868" w:type="pct"/>
            <w:gridSpan w:val="3"/>
          </w:tcPr>
          <w:p w14:paraId="316F9174" w14:textId="77777777" w:rsidR="00B16CB0" w:rsidRPr="002A77CC" w:rsidRDefault="00B16CB0" w:rsidP="00B16CB0">
            <w:pPr>
              <w:jc w:val="center"/>
              <w:rPr>
                <w:rFonts w:asciiTheme="minorEastAsia" w:hAnsiTheme="minorEastAsia" w:cs="宋体"/>
                <w:i/>
                <w:kern w:val="0"/>
              </w:rPr>
            </w:pPr>
            <w:r w:rsidRPr="002A77CC">
              <w:rPr>
                <w:rFonts w:asciiTheme="minorEastAsia" w:hAnsiTheme="minorEastAsia" w:cs="宋体" w:hint="eastAsia"/>
                <w:kern w:val="0"/>
              </w:rPr>
              <w:t>合计</w:t>
            </w:r>
          </w:p>
        </w:tc>
        <w:tc>
          <w:tcPr>
            <w:tcW w:w="575" w:type="pct"/>
            <w:vAlign w:val="center"/>
          </w:tcPr>
          <w:p w14:paraId="202BDE6B" w14:textId="77777777" w:rsidR="00B16CB0" w:rsidRPr="002A77CC" w:rsidRDefault="00B16CB0" w:rsidP="00B16CB0">
            <w:pPr>
              <w:jc w:val="center"/>
              <w:rPr>
                <w:rFonts w:asciiTheme="minorEastAsia" w:hAnsiTheme="minorEastAsia" w:cs="宋体"/>
                <w:kern w:val="0"/>
              </w:rPr>
            </w:pPr>
            <w:r w:rsidRPr="002A77CC">
              <w:rPr>
                <w:rFonts w:asciiTheme="minorEastAsia" w:hAnsiTheme="minorEastAsia" w:cs="宋体"/>
                <w:kern w:val="0"/>
              </w:rPr>
              <w:t>13</w:t>
            </w:r>
          </w:p>
        </w:tc>
        <w:sdt>
          <w:sdtPr>
            <w:rPr>
              <w:rFonts w:asciiTheme="minorEastAsia" w:hAnsiTheme="minorEastAsia"/>
            </w:rPr>
            <w:id w:val="-76669652"/>
            <w:showingPlcHdr/>
          </w:sdtPr>
          <w:sdtEndPr/>
          <w:sdtContent>
            <w:tc>
              <w:tcPr>
                <w:tcW w:w="557" w:type="pct"/>
                <w:vAlign w:val="center"/>
              </w:tcPr>
              <w:p w14:paraId="4E006917" w14:textId="77777777" w:rsidR="00B16CB0" w:rsidRPr="002A77CC" w:rsidRDefault="00B16CB0" w:rsidP="00B16CB0">
                <w:pPr>
                  <w:jc w:val="center"/>
                  <w:rPr>
                    <w:rFonts w:asciiTheme="minorEastAsia" w:hAnsiTheme="minorEastAsia" w:cs="宋体"/>
                    <w:kern w:val="0"/>
                  </w:rPr>
                </w:pPr>
                <w:r w:rsidRPr="002A77CC">
                  <w:rPr>
                    <w:rStyle w:val="aff3"/>
                    <w:rFonts w:hint="eastAsia"/>
                    <w:color w:val="auto"/>
                  </w:rPr>
                  <w:t>得分</w:t>
                </w:r>
              </w:p>
            </w:tc>
          </w:sdtContent>
        </w:sdt>
      </w:tr>
    </w:tbl>
    <w:p w14:paraId="3EE5B3EA" w14:textId="77777777" w:rsidR="00B16CB0" w:rsidRPr="002A77CC" w:rsidRDefault="00B16CB0" w:rsidP="00B16CB0"/>
    <w:p w14:paraId="0D33E198"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1A622B09" w14:textId="77777777" w:rsidR="00B16CB0" w:rsidRPr="002A77CC" w:rsidRDefault="005D3734" w:rsidP="00B16CB0">
      <w:sdt>
        <w:sdtPr>
          <w:rPr>
            <w:rFonts w:hint="eastAsia"/>
          </w:rPr>
          <w:id w:val="-1954782161"/>
        </w:sdtPr>
        <w:sdtEndPr/>
        <w:sdtContent>
          <w:r w:rsidR="00B16CB0" w:rsidRPr="002A77CC">
            <w:rPr>
              <w:rFonts w:ascii="MS Gothic" w:eastAsia="MS Gothic" w:hAnsi="MS Gothic" w:hint="eastAsia"/>
            </w:rPr>
            <w:t>☐</w:t>
          </w:r>
        </w:sdtContent>
      </w:sdt>
      <w:r w:rsidR="00F15C1E">
        <w:rPr>
          <w:rFonts w:hint="eastAsia"/>
        </w:rPr>
        <w:t>住宅建筑</w:t>
      </w:r>
    </w:p>
    <w:p w14:paraId="4319AF31" w14:textId="77777777" w:rsidR="00B16CB0" w:rsidRPr="002A77CC" w:rsidRDefault="00B16CB0" w:rsidP="00B16CB0">
      <w:r w:rsidRPr="002A77CC">
        <w:rPr>
          <w:rFonts w:hint="eastAsia"/>
        </w:rPr>
        <w:t>是否每套住宅均有至少</w:t>
      </w:r>
      <w:r w:rsidRPr="002A77CC">
        <w:rPr>
          <w:rFonts w:hint="eastAsia"/>
        </w:rPr>
        <w:t>1</w:t>
      </w:r>
      <w:r w:rsidRPr="002A77CC">
        <w:rPr>
          <w:rFonts w:hint="eastAsia"/>
        </w:rPr>
        <w:t>个明卫：</w:t>
      </w:r>
      <w:sdt>
        <w:sdtPr>
          <w:rPr>
            <w:rFonts w:hint="eastAsia"/>
          </w:rPr>
          <w:id w:val="-1214962032"/>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5876109"/>
        </w:sdtPr>
        <w:sdtEndPr/>
        <w:sdtContent>
          <w:r w:rsidRPr="002A77CC">
            <w:rPr>
              <w:rFonts w:ascii="MS Gothic" w:eastAsia="MS Gothic" w:hAnsi="MS Gothic" w:hint="eastAsia"/>
            </w:rPr>
            <w:t>☐</w:t>
          </w:r>
        </w:sdtContent>
      </w:sdt>
      <w:r w:rsidRPr="002A77CC">
        <w:rPr>
          <w:rFonts w:hint="eastAsia"/>
        </w:rPr>
        <w:t>否</w:t>
      </w:r>
    </w:p>
    <w:p w14:paraId="4B62CA1C" w14:textId="77777777" w:rsidR="00B16CB0" w:rsidRPr="002A77CC" w:rsidRDefault="00B16CB0" w:rsidP="00B16CB0">
      <w:r w:rsidRPr="002A77CC">
        <w:rPr>
          <w:rFonts w:cs="仿宋_GB2312" w:hint="eastAsia"/>
        </w:rPr>
        <w:t>进行了优化设计的部分：</w:t>
      </w:r>
      <w:sdt>
        <w:sdtPr>
          <w:rPr>
            <w:rFonts w:hint="eastAsia"/>
          </w:rPr>
          <w:id w:val="-376779365"/>
        </w:sdtPr>
        <w:sdtEndPr/>
        <w:sdtContent>
          <w:r w:rsidRPr="002A77CC">
            <w:rPr>
              <w:rFonts w:ascii="MS Gothic" w:eastAsia="MS Gothic" w:hAnsi="MS Gothic" w:hint="eastAsia"/>
            </w:rPr>
            <w:t>☐</w:t>
          </w:r>
        </w:sdtContent>
      </w:sdt>
      <w:r w:rsidRPr="002A77CC">
        <w:rPr>
          <w:rFonts w:hint="eastAsia"/>
        </w:rPr>
        <w:t>建筑空间</w:t>
      </w:r>
      <w:sdt>
        <w:sdtPr>
          <w:rPr>
            <w:rFonts w:hint="eastAsia"/>
          </w:rPr>
          <w:id w:val="1721246382"/>
        </w:sdtPr>
        <w:sdtEndPr/>
        <w:sdtContent>
          <w:r w:rsidRPr="002A77CC">
            <w:rPr>
              <w:rFonts w:ascii="MS Gothic" w:eastAsia="MS Gothic" w:hAnsi="MS Gothic" w:hint="eastAsia"/>
            </w:rPr>
            <w:t>☐</w:t>
          </w:r>
        </w:sdtContent>
      </w:sdt>
      <w:r w:rsidRPr="002A77CC">
        <w:rPr>
          <w:rFonts w:hint="eastAsia"/>
        </w:rPr>
        <w:t>平面布局</w:t>
      </w:r>
      <w:sdt>
        <w:sdtPr>
          <w:rPr>
            <w:rFonts w:hint="eastAsia"/>
          </w:rPr>
          <w:id w:val="276140490"/>
        </w:sdtPr>
        <w:sdtEndPr/>
        <w:sdtContent>
          <w:r w:rsidRPr="002A77CC">
            <w:rPr>
              <w:rFonts w:ascii="MS Gothic" w:eastAsia="MS Gothic" w:hAnsi="MS Gothic" w:hint="eastAsia"/>
            </w:rPr>
            <w:t>☐</w:t>
          </w:r>
        </w:sdtContent>
      </w:sdt>
      <w:r w:rsidRPr="002A77CC">
        <w:rPr>
          <w:rFonts w:hint="eastAsia"/>
        </w:rPr>
        <w:t>构造设计</w:t>
      </w:r>
    </w:p>
    <w:p w14:paraId="27F06FD0" w14:textId="77777777" w:rsidR="00B16CB0" w:rsidRPr="002A77CC" w:rsidRDefault="00B16CB0" w:rsidP="00B16CB0">
      <w:pPr>
        <w:rPr>
          <w:rFonts w:cs="仿宋_GB2312"/>
        </w:rPr>
      </w:pPr>
      <w:r w:rsidRPr="002A77CC">
        <w:rPr>
          <w:rFonts w:cs="仿宋_GB2312" w:hint="eastAsia"/>
        </w:rPr>
        <w:t>主要功能房间</w:t>
      </w:r>
      <w:r w:rsidRPr="002A77CC">
        <w:rPr>
          <w:rFonts w:hint="eastAsia"/>
        </w:rPr>
        <w:t>通风开口面积与房间地板面积比例</w:t>
      </w:r>
      <w:r w:rsidRPr="002A77CC">
        <w:rPr>
          <w:rFonts w:cs="仿宋_GB2312" w:hint="eastAsia"/>
        </w:rPr>
        <w:t>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3694"/>
        <w:gridCol w:w="2088"/>
      </w:tblGrid>
      <w:tr w:rsidR="00B16CB0" w:rsidRPr="002A77CC" w14:paraId="20D58501" w14:textId="77777777" w:rsidTr="00B16CB0">
        <w:trPr>
          <w:trHeight w:val="284"/>
          <w:jc w:val="center"/>
        </w:trPr>
        <w:tc>
          <w:tcPr>
            <w:tcW w:w="3857" w:type="dxa"/>
          </w:tcPr>
          <w:p w14:paraId="4DFE37A8" w14:textId="77777777" w:rsidR="00B16CB0" w:rsidRPr="002A77CC" w:rsidRDefault="00B16CB0" w:rsidP="00B16CB0">
            <w:pPr>
              <w:jc w:val="center"/>
            </w:pPr>
            <w:r w:rsidRPr="002A77CC">
              <w:rPr>
                <w:rFonts w:hint="eastAsia"/>
              </w:rPr>
              <w:t>功能房间类型</w:t>
            </w:r>
          </w:p>
        </w:tc>
        <w:tc>
          <w:tcPr>
            <w:tcW w:w="3694" w:type="dxa"/>
          </w:tcPr>
          <w:p w14:paraId="2CAA119B" w14:textId="77777777" w:rsidR="00B16CB0" w:rsidRPr="002A77CC" w:rsidRDefault="00B16CB0" w:rsidP="00B16CB0">
            <w:pPr>
              <w:jc w:val="center"/>
            </w:pPr>
            <w:r w:rsidRPr="002A77CC">
              <w:rPr>
                <w:rFonts w:hint="eastAsia"/>
              </w:rPr>
              <w:t>通风开口面积与房间地板面积比</w:t>
            </w:r>
          </w:p>
        </w:tc>
        <w:tc>
          <w:tcPr>
            <w:tcW w:w="2088" w:type="dxa"/>
          </w:tcPr>
          <w:p w14:paraId="13723E87" w14:textId="77777777" w:rsidR="00B16CB0" w:rsidRPr="002A77CC" w:rsidRDefault="00B16CB0" w:rsidP="00B16CB0">
            <w:pPr>
              <w:jc w:val="center"/>
            </w:pPr>
            <w:r w:rsidRPr="002A77CC">
              <w:rPr>
                <w:rFonts w:hint="eastAsia"/>
              </w:rPr>
              <w:t>是否符合要求</w:t>
            </w:r>
          </w:p>
        </w:tc>
      </w:tr>
      <w:tr w:rsidR="00B16CB0" w:rsidRPr="002A77CC" w14:paraId="4DD30776" w14:textId="77777777" w:rsidTr="00B16CB0">
        <w:trPr>
          <w:trHeight w:val="284"/>
          <w:jc w:val="center"/>
        </w:trPr>
        <w:tc>
          <w:tcPr>
            <w:tcW w:w="3857" w:type="dxa"/>
            <w:vAlign w:val="center"/>
          </w:tcPr>
          <w:p w14:paraId="3A5C478A" w14:textId="77777777" w:rsidR="00B16CB0" w:rsidRPr="002A77CC" w:rsidRDefault="005D3734" w:rsidP="00B16CB0">
            <w:pPr>
              <w:jc w:val="center"/>
            </w:pPr>
            <w:sdt>
              <w:sdtPr>
                <w:rPr>
                  <w:rFonts w:hint="eastAsia"/>
                </w:rPr>
                <w:id w:val="-670556666"/>
                <w:showingPlcHdr/>
              </w:sdtPr>
              <w:sdtEndPr/>
              <w:sdtContent>
                <w:r w:rsidR="00B16CB0" w:rsidRPr="002A77CC">
                  <w:rPr>
                    <w:rStyle w:val="aff3"/>
                    <w:rFonts w:hint="eastAsia"/>
                    <w:color w:val="auto"/>
                  </w:rPr>
                  <w:t>单击输入</w:t>
                </w:r>
              </w:sdtContent>
            </w:sdt>
          </w:p>
        </w:tc>
        <w:tc>
          <w:tcPr>
            <w:tcW w:w="3694" w:type="dxa"/>
            <w:vAlign w:val="center"/>
          </w:tcPr>
          <w:p w14:paraId="01313A40" w14:textId="77777777" w:rsidR="00B16CB0" w:rsidRPr="002A77CC" w:rsidRDefault="005D3734" w:rsidP="00B16CB0">
            <w:pPr>
              <w:jc w:val="center"/>
            </w:pPr>
            <w:sdt>
              <w:sdtPr>
                <w:rPr>
                  <w:rFonts w:hint="eastAsia"/>
                </w:rPr>
                <w:id w:val="763044278"/>
                <w:showingPlcHdr/>
              </w:sdtPr>
              <w:sdtEndPr/>
              <w:sdtContent>
                <w:r w:rsidR="00B16CB0" w:rsidRPr="002A77CC">
                  <w:rPr>
                    <w:rStyle w:val="aff3"/>
                    <w:rFonts w:hint="eastAsia"/>
                    <w:color w:val="auto"/>
                  </w:rPr>
                  <w:t>单击输入</w:t>
                </w:r>
              </w:sdtContent>
            </w:sdt>
          </w:p>
        </w:tc>
        <w:tc>
          <w:tcPr>
            <w:tcW w:w="2088" w:type="dxa"/>
          </w:tcPr>
          <w:p w14:paraId="589456CE" w14:textId="77777777" w:rsidR="00B16CB0" w:rsidRPr="002A77CC" w:rsidRDefault="005D3734" w:rsidP="00B16CB0">
            <w:pPr>
              <w:jc w:val="center"/>
            </w:pPr>
            <w:sdt>
              <w:sdtPr>
                <w:rPr>
                  <w:rFonts w:hint="eastAsia"/>
                </w:rPr>
                <w:id w:val="548428556"/>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412206006"/>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3447AE9E" w14:textId="77777777" w:rsidTr="00B16CB0">
        <w:trPr>
          <w:trHeight w:val="284"/>
          <w:jc w:val="center"/>
        </w:trPr>
        <w:tc>
          <w:tcPr>
            <w:tcW w:w="3857" w:type="dxa"/>
            <w:vAlign w:val="center"/>
          </w:tcPr>
          <w:p w14:paraId="33D20B04" w14:textId="77777777" w:rsidR="00B16CB0" w:rsidRPr="002A77CC" w:rsidRDefault="005D3734" w:rsidP="00B16CB0">
            <w:pPr>
              <w:jc w:val="center"/>
            </w:pPr>
            <w:sdt>
              <w:sdtPr>
                <w:rPr>
                  <w:rFonts w:hint="eastAsia"/>
                </w:rPr>
                <w:id w:val="-1310396752"/>
                <w:showingPlcHdr/>
              </w:sdtPr>
              <w:sdtEndPr/>
              <w:sdtContent>
                <w:r w:rsidR="00B16CB0" w:rsidRPr="002A77CC">
                  <w:rPr>
                    <w:rStyle w:val="aff3"/>
                    <w:rFonts w:hint="eastAsia"/>
                    <w:color w:val="auto"/>
                  </w:rPr>
                  <w:t>单击输入</w:t>
                </w:r>
              </w:sdtContent>
            </w:sdt>
          </w:p>
        </w:tc>
        <w:tc>
          <w:tcPr>
            <w:tcW w:w="3694" w:type="dxa"/>
            <w:vAlign w:val="center"/>
          </w:tcPr>
          <w:p w14:paraId="1BFD676E" w14:textId="77777777" w:rsidR="00B16CB0" w:rsidRPr="002A77CC" w:rsidRDefault="005D3734" w:rsidP="00B16CB0">
            <w:pPr>
              <w:jc w:val="center"/>
            </w:pPr>
            <w:sdt>
              <w:sdtPr>
                <w:rPr>
                  <w:rFonts w:hint="eastAsia"/>
                </w:rPr>
                <w:id w:val="-536734765"/>
                <w:showingPlcHdr/>
              </w:sdtPr>
              <w:sdtEndPr/>
              <w:sdtContent>
                <w:r w:rsidR="00B16CB0" w:rsidRPr="002A77CC">
                  <w:rPr>
                    <w:rStyle w:val="aff3"/>
                    <w:rFonts w:hint="eastAsia"/>
                    <w:color w:val="auto"/>
                  </w:rPr>
                  <w:t>单击输入</w:t>
                </w:r>
              </w:sdtContent>
            </w:sdt>
          </w:p>
        </w:tc>
        <w:tc>
          <w:tcPr>
            <w:tcW w:w="2088" w:type="dxa"/>
          </w:tcPr>
          <w:p w14:paraId="6375ABAB" w14:textId="77777777" w:rsidR="00B16CB0" w:rsidRPr="002A77CC" w:rsidRDefault="005D3734" w:rsidP="00B16CB0">
            <w:pPr>
              <w:jc w:val="center"/>
            </w:pPr>
            <w:sdt>
              <w:sdtPr>
                <w:rPr>
                  <w:rFonts w:hint="eastAsia"/>
                </w:rPr>
                <w:id w:val="1347212390"/>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1281407654"/>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42A64B2C" w14:textId="77777777" w:rsidTr="00B16CB0">
        <w:trPr>
          <w:trHeight w:val="284"/>
          <w:jc w:val="center"/>
        </w:trPr>
        <w:tc>
          <w:tcPr>
            <w:tcW w:w="3857" w:type="dxa"/>
            <w:vAlign w:val="center"/>
          </w:tcPr>
          <w:p w14:paraId="3D02A1AA" w14:textId="77777777" w:rsidR="00B16CB0" w:rsidRPr="002A77CC" w:rsidRDefault="005D3734" w:rsidP="00B16CB0">
            <w:pPr>
              <w:jc w:val="center"/>
            </w:pPr>
            <w:sdt>
              <w:sdtPr>
                <w:rPr>
                  <w:rFonts w:hint="eastAsia"/>
                </w:rPr>
                <w:id w:val="1077171295"/>
                <w:showingPlcHdr/>
              </w:sdtPr>
              <w:sdtEndPr/>
              <w:sdtContent>
                <w:r w:rsidR="00B16CB0" w:rsidRPr="002A77CC">
                  <w:rPr>
                    <w:rStyle w:val="aff3"/>
                    <w:rFonts w:hint="eastAsia"/>
                    <w:color w:val="auto"/>
                  </w:rPr>
                  <w:t>单击输入</w:t>
                </w:r>
              </w:sdtContent>
            </w:sdt>
          </w:p>
        </w:tc>
        <w:tc>
          <w:tcPr>
            <w:tcW w:w="3694" w:type="dxa"/>
            <w:vAlign w:val="center"/>
          </w:tcPr>
          <w:p w14:paraId="2900CE6D" w14:textId="77777777" w:rsidR="00B16CB0" w:rsidRPr="002A77CC" w:rsidRDefault="005D3734" w:rsidP="00B16CB0">
            <w:pPr>
              <w:jc w:val="center"/>
            </w:pPr>
            <w:sdt>
              <w:sdtPr>
                <w:rPr>
                  <w:rFonts w:hint="eastAsia"/>
                </w:rPr>
                <w:id w:val="-706872537"/>
                <w:showingPlcHdr/>
              </w:sdtPr>
              <w:sdtEndPr/>
              <w:sdtContent>
                <w:r w:rsidR="00B16CB0" w:rsidRPr="002A77CC">
                  <w:rPr>
                    <w:rStyle w:val="aff3"/>
                    <w:rFonts w:hint="eastAsia"/>
                    <w:color w:val="auto"/>
                  </w:rPr>
                  <w:t>单击输入</w:t>
                </w:r>
              </w:sdtContent>
            </w:sdt>
          </w:p>
        </w:tc>
        <w:tc>
          <w:tcPr>
            <w:tcW w:w="2088" w:type="dxa"/>
          </w:tcPr>
          <w:p w14:paraId="1EFBF302" w14:textId="77777777" w:rsidR="00B16CB0" w:rsidRPr="002A77CC" w:rsidRDefault="005D3734" w:rsidP="00B16CB0">
            <w:pPr>
              <w:jc w:val="center"/>
            </w:pPr>
            <w:sdt>
              <w:sdtPr>
                <w:rPr>
                  <w:rFonts w:hint="eastAsia"/>
                </w:rPr>
                <w:id w:val="-1872837618"/>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1200778938"/>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3086FE2C" w14:textId="77777777" w:rsidTr="00B16CB0">
        <w:trPr>
          <w:trHeight w:val="284"/>
          <w:jc w:val="center"/>
        </w:trPr>
        <w:tc>
          <w:tcPr>
            <w:tcW w:w="3857" w:type="dxa"/>
            <w:vAlign w:val="center"/>
          </w:tcPr>
          <w:p w14:paraId="009EC0B6" w14:textId="77777777" w:rsidR="00B16CB0" w:rsidRPr="002A77CC" w:rsidRDefault="005D3734" w:rsidP="00B16CB0">
            <w:pPr>
              <w:jc w:val="center"/>
            </w:pPr>
            <w:sdt>
              <w:sdtPr>
                <w:rPr>
                  <w:rFonts w:hint="eastAsia"/>
                </w:rPr>
                <w:id w:val="1884446745"/>
                <w:showingPlcHdr/>
              </w:sdtPr>
              <w:sdtEndPr/>
              <w:sdtContent>
                <w:r w:rsidR="00B16CB0" w:rsidRPr="002A77CC">
                  <w:rPr>
                    <w:rStyle w:val="aff3"/>
                    <w:rFonts w:hint="eastAsia"/>
                    <w:color w:val="auto"/>
                  </w:rPr>
                  <w:t>单击输入</w:t>
                </w:r>
              </w:sdtContent>
            </w:sdt>
          </w:p>
        </w:tc>
        <w:tc>
          <w:tcPr>
            <w:tcW w:w="3694" w:type="dxa"/>
            <w:vAlign w:val="center"/>
          </w:tcPr>
          <w:p w14:paraId="6553C4E8" w14:textId="77777777" w:rsidR="00B16CB0" w:rsidRPr="002A77CC" w:rsidRDefault="005D3734" w:rsidP="00B16CB0">
            <w:pPr>
              <w:jc w:val="center"/>
            </w:pPr>
            <w:sdt>
              <w:sdtPr>
                <w:rPr>
                  <w:rFonts w:hint="eastAsia"/>
                </w:rPr>
                <w:id w:val="-1452091755"/>
                <w:showingPlcHdr/>
              </w:sdtPr>
              <w:sdtEndPr/>
              <w:sdtContent>
                <w:r w:rsidR="00B16CB0" w:rsidRPr="002A77CC">
                  <w:rPr>
                    <w:rStyle w:val="aff3"/>
                    <w:rFonts w:hint="eastAsia"/>
                    <w:color w:val="auto"/>
                  </w:rPr>
                  <w:t>单击输入</w:t>
                </w:r>
              </w:sdtContent>
            </w:sdt>
          </w:p>
        </w:tc>
        <w:tc>
          <w:tcPr>
            <w:tcW w:w="2088" w:type="dxa"/>
          </w:tcPr>
          <w:p w14:paraId="59B5DA5D" w14:textId="77777777" w:rsidR="00B16CB0" w:rsidRPr="002A77CC" w:rsidRDefault="005D3734" w:rsidP="00B16CB0">
            <w:pPr>
              <w:jc w:val="center"/>
            </w:pPr>
            <w:sdt>
              <w:sdtPr>
                <w:rPr>
                  <w:rFonts w:hint="eastAsia"/>
                </w:rPr>
                <w:id w:val="-1401053198"/>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2065060349"/>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3321B6DF" w14:textId="77777777" w:rsidTr="00B16CB0">
        <w:trPr>
          <w:trHeight w:val="284"/>
          <w:jc w:val="center"/>
        </w:trPr>
        <w:tc>
          <w:tcPr>
            <w:tcW w:w="3857" w:type="dxa"/>
            <w:vAlign w:val="center"/>
          </w:tcPr>
          <w:p w14:paraId="45D1B666" w14:textId="77777777" w:rsidR="00B16CB0" w:rsidRPr="002A77CC" w:rsidRDefault="005D3734" w:rsidP="00B16CB0">
            <w:pPr>
              <w:jc w:val="center"/>
            </w:pPr>
            <w:sdt>
              <w:sdtPr>
                <w:rPr>
                  <w:rFonts w:hint="eastAsia"/>
                </w:rPr>
                <w:id w:val="-1953227944"/>
                <w:showingPlcHdr/>
              </w:sdtPr>
              <w:sdtEndPr/>
              <w:sdtContent>
                <w:r w:rsidR="00B16CB0" w:rsidRPr="002A77CC">
                  <w:rPr>
                    <w:rStyle w:val="aff3"/>
                    <w:rFonts w:hint="eastAsia"/>
                    <w:color w:val="auto"/>
                  </w:rPr>
                  <w:t>单击输入</w:t>
                </w:r>
              </w:sdtContent>
            </w:sdt>
          </w:p>
        </w:tc>
        <w:tc>
          <w:tcPr>
            <w:tcW w:w="3694" w:type="dxa"/>
            <w:vAlign w:val="center"/>
          </w:tcPr>
          <w:p w14:paraId="194F4DC9" w14:textId="77777777" w:rsidR="00B16CB0" w:rsidRPr="002A77CC" w:rsidRDefault="005D3734" w:rsidP="00B16CB0">
            <w:pPr>
              <w:jc w:val="center"/>
            </w:pPr>
            <w:sdt>
              <w:sdtPr>
                <w:rPr>
                  <w:rFonts w:hint="eastAsia"/>
                </w:rPr>
                <w:id w:val="-1101249244"/>
                <w:showingPlcHdr/>
              </w:sdtPr>
              <w:sdtEndPr/>
              <w:sdtContent>
                <w:r w:rsidR="00B16CB0" w:rsidRPr="002A77CC">
                  <w:rPr>
                    <w:rStyle w:val="aff3"/>
                    <w:rFonts w:hint="eastAsia"/>
                    <w:color w:val="auto"/>
                  </w:rPr>
                  <w:t>单击输入</w:t>
                </w:r>
              </w:sdtContent>
            </w:sdt>
          </w:p>
        </w:tc>
        <w:tc>
          <w:tcPr>
            <w:tcW w:w="2088" w:type="dxa"/>
          </w:tcPr>
          <w:p w14:paraId="1267CC9F" w14:textId="77777777" w:rsidR="00B16CB0" w:rsidRPr="002A77CC" w:rsidRDefault="005D3734" w:rsidP="00B16CB0">
            <w:pPr>
              <w:jc w:val="center"/>
            </w:pPr>
            <w:sdt>
              <w:sdtPr>
                <w:rPr>
                  <w:rFonts w:hint="eastAsia"/>
                </w:rPr>
                <w:id w:val="1855148976"/>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376930413"/>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r w:rsidR="00B16CB0" w:rsidRPr="002A77CC" w14:paraId="6E34892C" w14:textId="77777777" w:rsidTr="00B16CB0">
        <w:trPr>
          <w:trHeight w:val="284"/>
          <w:jc w:val="center"/>
        </w:trPr>
        <w:tc>
          <w:tcPr>
            <w:tcW w:w="3857" w:type="dxa"/>
            <w:vAlign w:val="center"/>
          </w:tcPr>
          <w:p w14:paraId="2F714AF3" w14:textId="77777777" w:rsidR="00B16CB0" w:rsidRPr="002A77CC" w:rsidRDefault="005D3734" w:rsidP="00B16CB0">
            <w:pPr>
              <w:jc w:val="center"/>
            </w:pPr>
            <w:sdt>
              <w:sdtPr>
                <w:rPr>
                  <w:rFonts w:hint="eastAsia"/>
                </w:rPr>
                <w:id w:val="-1981988719"/>
                <w:showingPlcHdr/>
              </w:sdtPr>
              <w:sdtEndPr/>
              <w:sdtContent>
                <w:r w:rsidR="00B16CB0" w:rsidRPr="002A77CC">
                  <w:rPr>
                    <w:rStyle w:val="aff3"/>
                    <w:rFonts w:hint="eastAsia"/>
                    <w:color w:val="auto"/>
                  </w:rPr>
                  <w:t>单击输入</w:t>
                </w:r>
              </w:sdtContent>
            </w:sdt>
          </w:p>
        </w:tc>
        <w:tc>
          <w:tcPr>
            <w:tcW w:w="3694" w:type="dxa"/>
            <w:vAlign w:val="center"/>
          </w:tcPr>
          <w:p w14:paraId="28552020" w14:textId="77777777" w:rsidR="00B16CB0" w:rsidRPr="002A77CC" w:rsidRDefault="005D3734" w:rsidP="00B16CB0">
            <w:pPr>
              <w:jc w:val="center"/>
            </w:pPr>
            <w:sdt>
              <w:sdtPr>
                <w:rPr>
                  <w:rFonts w:hint="eastAsia"/>
                </w:rPr>
                <w:id w:val="-265078529"/>
                <w:showingPlcHdr/>
              </w:sdtPr>
              <w:sdtEndPr/>
              <w:sdtContent>
                <w:r w:rsidR="00B16CB0" w:rsidRPr="002A77CC">
                  <w:rPr>
                    <w:rStyle w:val="aff3"/>
                    <w:rFonts w:hint="eastAsia"/>
                    <w:color w:val="auto"/>
                  </w:rPr>
                  <w:t>单击输入</w:t>
                </w:r>
              </w:sdtContent>
            </w:sdt>
          </w:p>
        </w:tc>
        <w:tc>
          <w:tcPr>
            <w:tcW w:w="2088" w:type="dxa"/>
          </w:tcPr>
          <w:p w14:paraId="64BE28EA" w14:textId="77777777" w:rsidR="00B16CB0" w:rsidRPr="002A77CC" w:rsidRDefault="005D3734" w:rsidP="00B16CB0">
            <w:pPr>
              <w:jc w:val="center"/>
            </w:pPr>
            <w:sdt>
              <w:sdtPr>
                <w:rPr>
                  <w:rFonts w:hint="eastAsia"/>
                </w:rPr>
                <w:id w:val="878429633"/>
              </w:sdtPr>
              <w:sdtEndPr/>
              <w:sdtContent>
                <w:r w:rsidR="00B16CB0" w:rsidRPr="002A77CC">
                  <w:rPr>
                    <w:rFonts w:ascii="MS Gothic" w:eastAsia="MS Gothic" w:hAnsi="MS Gothic" w:hint="eastAsia"/>
                  </w:rPr>
                  <w:t>☐</w:t>
                </w:r>
              </w:sdtContent>
            </w:sdt>
            <w:r w:rsidR="00B16CB0" w:rsidRPr="002A77CC">
              <w:rPr>
                <w:rFonts w:hint="eastAsia"/>
                <w:bCs/>
                <w:lang w:val="zh-CN"/>
              </w:rPr>
              <w:t>是</w:t>
            </w:r>
            <w:r w:rsidR="00B16CB0" w:rsidRPr="002A77CC">
              <w:rPr>
                <w:rFonts w:hint="eastAsia"/>
                <w:bCs/>
                <w:lang w:val="zh-CN"/>
              </w:rPr>
              <w:t xml:space="preserve"> </w:t>
            </w:r>
            <w:sdt>
              <w:sdtPr>
                <w:rPr>
                  <w:rFonts w:hint="eastAsia"/>
                </w:rPr>
                <w:id w:val="-331988437"/>
              </w:sdtPr>
              <w:sdtEndPr/>
              <w:sdtContent>
                <w:r w:rsidR="00B16CB0" w:rsidRPr="002A77CC">
                  <w:rPr>
                    <w:rFonts w:ascii="MS Gothic" w:eastAsia="MS Gothic" w:hAnsi="MS Gothic" w:hint="eastAsia"/>
                  </w:rPr>
                  <w:t>☐</w:t>
                </w:r>
              </w:sdtContent>
            </w:sdt>
            <w:r w:rsidR="00B16CB0" w:rsidRPr="002A77CC">
              <w:rPr>
                <w:rFonts w:hint="eastAsia"/>
                <w:bCs/>
                <w:lang w:val="zh-CN"/>
              </w:rPr>
              <w:t>否</w:t>
            </w:r>
          </w:p>
        </w:tc>
      </w:tr>
    </w:tbl>
    <w:p w14:paraId="707F59F6" w14:textId="77777777" w:rsidR="00B16CB0" w:rsidRPr="002A77CC" w:rsidRDefault="00B16CB0" w:rsidP="00B16CB0">
      <w:r w:rsidRPr="002A77CC">
        <w:rPr>
          <w:rFonts w:hint="eastAsia"/>
        </w:rPr>
        <w:t>请简要描述项目改善室内自然通风的技术措施，尤其是对建筑空间、平面布局和构造等的优化设计措施，并说明改善效果。（</w:t>
      </w:r>
      <w:r w:rsidRPr="002A77CC">
        <w:rPr>
          <w:rFonts w:hint="eastAsia"/>
        </w:rPr>
        <w:t>200</w:t>
      </w:r>
      <w:r w:rsidRPr="002A77CC">
        <w:rPr>
          <w:rFonts w:hint="eastAsia"/>
        </w:rPr>
        <w:t>字内）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16CB0" w:rsidRPr="002A77CC" w14:paraId="229D5E57" w14:textId="77777777" w:rsidTr="00B16CB0">
        <w:trPr>
          <w:trHeight w:val="2835"/>
          <w:jc w:val="center"/>
        </w:trPr>
        <w:sdt>
          <w:sdtPr>
            <w:id w:val="1780686609"/>
            <w:showingPlcHdr/>
          </w:sdtPr>
          <w:sdtEndPr/>
          <w:sdtContent>
            <w:tc>
              <w:tcPr>
                <w:tcW w:w="9639" w:type="dxa"/>
              </w:tcPr>
              <w:p w14:paraId="60AB31AB" w14:textId="77777777" w:rsidR="00B16CB0" w:rsidRPr="002A77CC" w:rsidRDefault="00B16CB0" w:rsidP="00B16CB0">
                <w:r w:rsidRPr="002A77CC">
                  <w:rPr>
                    <w:rStyle w:val="aff3"/>
                    <w:rFonts w:hint="eastAsia"/>
                    <w:color w:val="auto"/>
                  </w:rPr>
                  <w:t>单击此处输入文字。</w:t>
                </w:r>
              </w:p>
            </w:tc>
          </w:sdtContent>
        </w:sdt>
      </w:tr>
    </w:tbl>
    <w:p w14:paraId="0A38F4B1" w14:textId="77777777" w:rsidR="00B16CB0" w:rsidRPr="002A77CC" w:rsidRDefault="005D3734" w:rsidP="00B16CB0">
      <w:sdt>
        <w:sdtPr>
          <w:rPr>
            <w:rFonts w:hint="eastAsia"/>
          </w:rPr>
          <w:id w:val="1021057807"/>
        </w:sdtPr>
        <w:sdtEndPr/>
        <w:sdtContent>
          <w:r w:rsidR="00B16CB0" w:rsidRPr="002A77CC">
            <w:rPr>
              <w:rFonts w:ascii="MS Gothic" w:eastAsia="MS Gothic" w:hAnsi="MS Gothic" w:hint="eastAsia"/>
            </w:rPr>
            <w:t>☐</w:t>
          </w:r>
        </w:sdtContent>
      </w:sdt>
      <w:r w:rsidR="00B16CB0" w:rsidRPr="002A77CC">
        <w:rPr>
          <w:rFonts w:hint="eastAsia"/>
        </w:rPr>
        <w:t>公共建筑</w:t>
      </w:r>
    </w:p>
    <w:p w14:paraId="460FEFE9" w14:textId="77777777" w:rsidR="00B16CB0" w:rsidRPr="002A77CC" w:rsidRDefault="00B16CB0" w:rsidP="00B16CB0">
      <w:r w:rsidRPr="002A77CC">
        <w:rPr>
          <w:rFonts w:cs="仿宋_GB2312" w:hint="eastAsia"/>
        </w:rPr>
        <w:lastRenderedPageBreak/>
        <w:t>进行了优化设计的部分：</w:t>
      </w:r>
      <w:sdt>
        <w:sdtPr>
          <w:rPr>
            <w:rFonts w:hint="eastAsia"/>
          </w:rPr>
          <w:id w:val="-1043511215"/>
        </w:sdtPr>
        <w:sdtEndPr/>
        <w:sdtContent>
          <w:r w:rsidRPr="002A77CC">
            <w:rPr>
              <w:rFonts w:ascii="MS Gothic" w:eastAsia="MS Gothic" w:hAnsi="MS Gothic" w:hint="eastAsia"/>
            </w:rPr>
            <w:t>☐</w:t>
          </w:r>
        </w:sdtContent>
      </w:sdt>
      <w:r w:rsidRPr="002A77CC">
        <w:rPr>
          <w:rFonts w:hint="eastAsia"/>
        </w:rPr>
        <w:t>建筑空间</w:t>
      </w:r>
      <w:r w:rsidRPr="002A77CC">
        <w:rPr>
          <w:rFonts w:hint="eastAsia"/>
        </w:rPr>
        <w:t xml:space="preserve"> </w:t>
      </w:r>
      <w:sdt>
        <w:sdtPr>
          <w:rPr>
            <w:rFonts w:hint="eastAsia"/>
          </w:rPr>
          <w:id w:val="-998108813"/>
        </w:sdtPr>
        <w:sdtEndPr/>
        <w:sdtContent>
          <w:r w:rsidRPr="002A77CC">
            <w:rPr>
              <w:rFonts w:ascii="MS Gothic" w:eastAsia="MS Gothic" w:hAnsi="MS Gothic" w:hint="eastAsia"/>
            </w:rPr>
            <w:t>☐</w:t>
          </w:r>
        </w:sdtContent>
      </w:sdt>
      <w:r w:rsidRPr="002A77CC">
        <w:rPr>
          <w:rFonts w:hint="eastAsia"/>
        </w:rPr>
        <w:t>平面布局</w:t>
      </w:r>
      <w:r w:rsidRPr="002A77CC">
        <w:rPr>
          <w:rFonts w:hint="eastAsia"/>
        </w:rPr>
        <w:t xml:space="preserve"> </w:t>
      </w:r>
      <w:sdt>
        <w:sdtPr>
          <w:rPr>
            <w:rFonts w:hint="eastAsia"/>
          </w:rPr>
          <w:id w:val="1303270179"/>
        </w:sdtPr>
        <w:sdtEndPr/>
        <w:sdtContent>
          <w:r w:rsidRPr="002A77CC">
            <w:rPr>
              <w:rFonts w:ascii="MS Gothic" w:eastAsia="MS Gothic" w:hAnsi="MS Gothic" w:hint="eastAsia"/>
            </w:rPr>
            <w:t>☐</w:t>
          </w:r>
        </w:sdtContent>
      </w:sdt>
      <w:r w:rsidRPr="002A77CC">
        <w:rPr>
          <w:rFonts w:hint="eastAsia"/>
        </w:rPr>
        <w:t>构造设计</w:t>
      </w:r>
    </w:p>
    <w:p w14:paraId="6C738DAA" w14:textId="77777777" w:rsidR="00B16CB0" w:rsidRPr="002A77CC" w:rsidRDefault="00B16CB0" w:rsidP="00B16CB0">
      <w:r w:rsidRPr="002A77CC">
        <w:rPr>
          <w:rFonts w:hint="eastAsia"/>
        </w:rPr>
        <w:t>过渡季典型工况下主要功能房间平均自然通风换气次数不小于</w:t>
      </w:r>
      <w:r w:rsidRPr="002A77CC">
        <w:rPr>
          <w:rFonts w:hint="eastAsia"/>
        </w:rPr>
        <w:t>2</w:t>
      </w:r>
      <w:r w:rsidRPr="002A77CC">
        <w:rPr>
          <w:rFonts w:hint="eastAsia"/>
        </w:rPr>
        <w:t>次</w:t>
      </w:r>
      <w:r w:rsidRPr="002A77CC">
        <w:rPr>
          <w:rFonts w:hint="eastAsia"/>
        </w:rPr>
        <w:t>/h</w:t>
      </w:r>
      <w:r w:rsidRPr="002A77CC">
        <w:rPr>
          <w:rFonts w:hint="eastAsia"/>
        </w:rPr>
        <w:t>的面积统计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3206"/>
        <w:gridCol w:w="2406"/>
        <w:gridCol w:w="2140"/>
      </w:tblGrid>
      <w:tr w:rsidR="00B16CB0" w:rsidRPr="002A77CC" w14:paraId="10DE5644" w14:textId="77777777" w:rsidTr="00B16CB0">
        <w:trPr>
          <w:jc w:val="center"/>
        </w:trPr>
        <w:tc>
          <w:tcPr>
            <w:tcW w:w="979" w:type="pct"/>
          </w:tcPr>
          <w:p w14:paraId="280EB2AA" w14:textId="77777777" w:rsidR="00B16CB0" w:rsidRPr="002A77CC" w:rsidRDefault="00B16CB0" w:rsidP="00B16CB0">
            <w:pPr>
              <w:jc w:val="center"/>
            </w:pPr>
            <w:r w:rsidRPr="002A77CC">
              <w:rPr>
                <w:rFonts w:hint="eastAsia"/>
              </w:rPr>
              <w:t>分析区域</w:t>
            </w:r>
          </w:p>
        </w:tc>
        <w:tc>
          <w:tcPr>
            <w:tcW w:w="1663" w:type="pct"/>
          </w:tcPr>
          <w:p w14:paraId="56E8D9A1" w14:textId="77777777" w:rsidR="00B16CB0" w:rsidRPr="002A77CC" w:rsidRDefault="00B16CB0" w:rsidP="00B16CB0">
            <w:pPr>
              <w:jc w:val="center"/>
            </w:pPr>
            <w:r w:rsidRPr="002A77CC">
              <w:rPr>
                <w:rFonts w:hint="eastAsia"/>
              </w:rPr>
              <w:t>主要功能空间面积（</w:t>
            </w:r>
            <w:r w:rsidRPr="002A77CC">
              <w:rPr>
                <w:rFonts w:hint="eastAsia"/>
              </w:rPr>
              <w:t>m</w:t>
            </w:r>
            <w:r w:rsidRPr="002A77CC">
              <w:rPr>
                <w:vertAlign w:val="superscript"/>
              </w:rPr>
              <w:t>2</w:t>
            </w:r>
            <w:r w:rsidRPr="002A77CC">
              <w:rPr>
                <w:rFonts w:hint="eastAsia"/>
              </w:rPr>
              <w:t>）</w:t>
            </w:r>
          </w:p>
        </w:tc>
        <w:tc>
          <w:tcPr>
            <w:tcW w:w="1248" w:type="pct"/>
          </w:tcPr>
          <w:p w14:paraId="3DF1E655" w14:textId="77777777" w:rsidR="00B16CB0" w:rsidRPr="002A77CC" w:rsidRDefault="00B16CB0" w:rsidP="00B16CB0">
            <w:pPr>
              <w:jc w:val="center"/>
            </w:pPr>
            <w:r w:rsidRPr="002A77CC">
              <w:rPr>
                <w:rFonts w:hint="eastAsia"/>
              </w:rPr>
              <w:t>达标面积（</w:t>
            </w:r>
            <w:r w:rsidRPr="002A77CC">
              <w:rPr>
                <w:rFonts w:hint="eastAsia"/>
              </w:rPr>
              <w:t>m</w:t>
            </w:r>
            <w:r w:rsidRPr="002A77CC">
              <w:rPr>
                <w:vertAlign w:val="superscript"/>
              </w:rPr>
              <w:t>2</w:t>
            </w:r>
            <w:r w:rsidRPr="002A77CC">
              <w:rPr>
                <w:rFonts w:hint="eastAsia"/>
              </w:rPr>
              <w:t>）</w:t>
            </w:r>
          </w:p>
        </w:tc>
        <w:tc>
          <w:tcPr>
            <w:tcW w:w="1110" w:type="pct"/>
          </w:tcPr>
          <w:p w14:paraId="041E137D" w14:textId="77777777" w:rsidR="00B16CB0" w:rsidRPr="002A77CC" w:rsidRDefault="00B16CB0" w:rsidP="00B16CB0">
            <w:pPr>
              <w:jc w:val="center"/>
            </w:pPr>
            <w:r w:rsidRPr="002A77CC">
              <w:rPr>
                <w:rFonts w:hint="eastAsia"/>
              </w:rPr>
              <w:t>通风达标比例（</w:t>
            </w:r>
            <w:r w:rsidRPr="002A77CC">
              <w:rPr>
                <w:rFonts w:hint="eastAsia"/>
              </w:rPr>
              <w:t>%</w:t>
            </w:r>
            <w:r w:rsidRPr="002A77CC">
              <w:rPr>
                <w:rFonts w:hint="eastAsia"/>
              </w:rPr>
              <w:t>）</w:t>
            </w:r>
          </w:p>
        </w:tc>
      </w:tr>
      <w:tr w:rsidR="00B16CB0" w:rsidRPr="002A77CC" w14:paraId="2F8D7AB1" w14:textId="77777777" w:rsidTr="00B16CB0">
        <w:trPr>
          <w:jc w:val="center"/>
        </w:trPr>
        <w:tc>
          <w:tcPr>
            <w:tcW w:w="979" w:type="pct"/>
            <w:vAlign w:val="center"/>
          </w:tcPr>
          <w:p w14:paraId="3CA0167E" w14:textId="77777777" w:rsidR="00B16CB0" w:rsidRPr="002A77CC" w:rsidRDefault="005D3734" w:rsidP="00B16CB0">
            <w:pPr>
              <w:jc w:val="center"/>
            </w:pPr>
            <w:sdt>
              <w:sdtPr>
                <w:rPr>
                  <w:rFonts w:hint="eastAsia"/>
                </w:rPr>
                <w:id w:val="-2110569220"/>
                <w:showingPlcHdr/>
              </w:sdtPr>
              <w:sdtEndPr/>
              <w:sdtContent>
                <w:r w:rsidR="00B16CB0" w:rsidRPr="002A77CC">
                  <w:rPr>
                    <w:rStyle w:val="aff3"/>
                    <w:rFonts w:hint="eastAsia"/>
                    <w:color w:val="auto"/>
                  </w:rPr>
                  <w:t>单击输入</w:t>
                </w:r>
              </w:sdtContent>
            </w:sdt>
          </w:p>
        </w:tc>
        <w:tc>
          <w:tcPr>
            <w:tcW w:w="1663" w:type="pct"/>
            <w:vAlign w:val="center"/>
          </w:tcPr>
          <w:p w14:paraId="648BA48E" w14:textId="77777777" w:rsidR="00B16CB0" w:rsidRPr="002A77CC" w:rsidRDefault="005D3734" w:rsidP="00B16CB0">
            <w:pPr>
              <w:jc w:val="center"/>
            </w:pPr>
            <w:sdt>
              <w:sdtPr>
                <w:rPr>
                  <w:rFonts w:hint="eastAsia"/>
                </w:rPr>
                <w:id w:val="-1728917449"/>
                <w:showingPlcHdr/>
              </w:sdtPr>
              <w:sdtEndPr/>
              <w:sdtContent>
                <w:r w:rsidR="00B16CB0" w:rsidRPr="002A77CC">
                  <w:rPr>
                    <w:rStyle w:val="aff3"/>
                    <w:rFonts w:hint="eastAsia"/>
                    <w:color w:val="auto"/>
                  </w:rPr>
                  <w:t>单击输入</w:t>
                </w:r>
              </w:sdtContent>
            </w:sdt>
          </w:p>
        </w:tc>
        <w:tc>
          <w:tcPr>
            <w:tcW w:w="1248" w:type="pct"/>
            <w:vAlign w:val="center"/>
          </w:tcPr>
          <w:p w14:paraId="5C34D20C" w14:textId="77777777" w:rsidR="00B16CB0" w:rsidRPr="002A77CC" w:rsidRDefault="005D3734" w:rsidP="00B16CB0">
            <w:pPr>
              <w:jc w:val="center"/>
            </w:pPr>
            <w:sdt>
              <w:sdtPr>
                <w:rPr>
                  <w:rFonts w:hint="eastAsia"/>
                </w:rPr>
                <w:id w:val="294806395"/>
                <w:showingPlcHdr/>
              </w:sdtPr>
              <w:sdtEndPr/>
              <w:sdtContent>
                <w:r w:rsidR="00B16CB0" w:rsidRPr="002A77CC">
                  <w:rPr>
                    <w:rStyle w:val="aff3"/>
                    <w:rFonts w:hint="eastAsia"/>
                    <w:color w:val="auto"/>
                  </w:rPr>
                  <w:t>单击输入</w:t>
                </w:r>
              </w:sdtContent>
            </w:sdt>
          </w:p>
        </w:tc>
        <w:tc>
          <w:tcPr>
            <w:tcW w:w="1110" w:type="pct"/>
            <w:vAlign w:val="center"/>
          </w:tcPr>
          <w:p w14:paraId="716AF6DD" w14:textId="77777777" w:rsidR="00B16CB0" w:rsidRPr="002A77CC" w:rsidRDefault="005D3734" w:rsidP="00B16CB0">
            <w:pPr>
              <w:jc w:val="center"/>
            </w:pPr>
            <w:sdt>
              <w:sdtPr>
                <w:rPr>
                  <w:rFonts w:hint="eastAsia"/>
                </w:rPr>
                <w:id w:val="2136214521"/>
                <w:showingPlcHdr/>
              </w:sdtPr>
              <w:sdtEndPr/>
              <w:sdtContent>
                <w:r w:rsidR="00B16CB0" w:rsidRPr="002A77CC">
                  <w:rPr>
                    <w:rStyle w:val="aff3"/>
                    <w:rFonts w:hint="eastAsia"/>
                    <w:color w:val="auto"/>
                  </w:rPr>
                  <w:t>单击输入</w:t>
                </w:r>
              </w:sdtContent>
            </w:sdt>
          </w:p>
        </w:tc>
      </w:tr>
      <w:tr w:rsidR="00B16CB0" w:rsidRPr="002A77CC" w14:paraId="61C49257" w14:textId="77777777" w:rsidTr="00B16CB0">
        <w:trPr>
          <w:jc w:val="center"/>
        </w:trPr>
        <w:tc>
          <w:tcPr>
            <w:tcW w:w="979" w:type="pct"/>
            <w:vAlign w:val="center"/>
          </w:tcPr>
          <w:p w14:paraId="61A89C42" w14:textId="77777777" w:rsidR="00B16CB0" w:rsidRPr="002A77CC" w:rsidRDefault="005D3734" w:rsidP="00B16CB0">
            <w:pPr>
              <w:jc w:val="center"/>
            </w:pPr>
            <w:sdt>
              <w:sdtPr>
                <w:rPr>
                  <w:rFonts w:hint="eastAsia"/>
                </w:rPr>
                <w:id w:val="-715739180"/>
                <w:showingPlcHdr/>
              </w:sdtPr>
              <w:sdtEndPr/>
              <w:sdtContent>
                <w:r w:rsidR="00B16CB0" w:rsidRPr="002A77CC">
                  <w:rPr>
                    <w:rStyle w:val="aff3"/>
                    <w:rFonts w:hint="eastAsia"/>
                    <w:color w:val="auto"/>
                  </w:rPr>
                  <w:t>单击输入</w:t>
                </w:r>
              </w:sdtContent>
            </w:sdt>
          </w:p>
        </w:tc>
        <w:tc>
          <w:tcPr>
            <w:tcW w:w="1663" w:type="pct"/>
            <w:vAlign w:val="center"/>
          </w:tcPr>
          <w:p w14:paraId="1C7F8684" w14:textId="77777777" w:rsidR="00B16CB0" w:rsidRPr="002A77CC" w:rsidRDefault="005D3734" w:rsidP="00B16CB0">
            <w:pPr>
              <w:jc w:val="center"/>
            </w:pPr>
            <w:sdt>
              <w:sdtPr>
                <w:rPr>
                  <w:rFonts w:hint="eastAsia"/>
                </w:rPr>
                <w:id w:val="-2045672038"/>
                <w:showingPlcHdr/>
              </w:sdtPr>
              <w:sdtEndPr/>
              <w:sdtContent>
                <w:r w:rsidR="00B16CB0" w:rsidRPr="002A77CC">
                  <w:rPr>
                    <w:rStyle w:val="aff3"/>
                    <w:rFonts w:hint="eastAsia"/>
                    <w:color w:val="auto"/>
                  </w:rPr>
                  <w:t>单击输入</w:t>
                </w:r>
              </w:sdtContent>
            </w:sdt>
          </w:p>
        </w:tc>
        <w:tc>
          <w:tcPr>
            <w:tcW w:w="1248" w:type="pct"/>
            <w:vAlign w:val="center"/>
          </w:tcPr>
          <w:p w14:paraId="63583710" w14:textId="77777777" w:rsidR="00B16CB0" w:rsidRPr="002A77CC" w:rsidRDefault="005D3734" w:rsidP="00B16CB0">
            <w:pPr>
              <w:jc w:val="center"/>
            </w:pPr>
            <w:sdt>
              <w:sdtPr>
                <w:rPr>
                  <w:rFonts w:hint="eastAsia"/>
                </w:rPr>
                <w:id w:val="-595248913"/>
                <w:showingPlcHdr/>
              </w:sdtPr>
              <w:sdtEndPr/>
              <w:sdtContent>
                <w:r w:rsidR="00B16CB0" w:rsidRPr="002A77CC">
                  <w:rPr>
                    <w:rStyle w:val="aff3"/>
                    <w:rFonts w:hint="eastAsia"/>
                    <w:color w:val="auto"/>
                  </w:rPr>
                  <w:t>单击输入</w:t>
                </w:r>
              </w:sdtContent>
            </w:sdt>
          </w:p>
        </w:tc>
        <w:tc>
          <w:tcPr>
            <w:tcW w:w="1110" w:type="pct"/>
            <w:vAlign w:val="center"/>
          </w:tcPr>
          <w:p w14:paraId="4A455B18" w14:textId="77777777" w:rsidR="00B16CB0" w:rsidRPr="002A77CC" w:rsidRDefault="005D3734" w:rsidP="00B16CB0">
            <w:pPr>
              <w:jc w:val="center"/>
            </w:pPr>
            <w:sdt>
              <w:sdtPr>
                <w:rPr>
                  <w:rFonts w:hint="eastAsia"/>
                </w:rPr>
                <w:id w:val="845596638"/>
                <w:showingPlcHdr/>
              </w:sdtPr>
              <w:sdtEndPr/>
              <w:sdtContent>
                <w:r w:rsidR="00B16CB0" w:rsidRPr="002A77CC">
                  <w:rPr>
                    <w:rStyle w:val="aff3"/>
                    <w:rFonts w:hint="eastAsia"/>
                    <w:color w:val="auto"/>
                  </w:rPr>
                  <w:t>单击输入</w:t>
                </w:r>
              </w:sdtContent>
            </w:sdt>
          </w:p>
        </w:tc>
      </w:tr>
      <w:tr w:rsidR="00B16CB0" w:rsidRPr="002A77CC" w14:paraId="6719756F" w14:textId="77777777" w:rsidTr="00B16CB0">
        <w:trPr>
          <w:jc w:val="center"/>
        </w:trPr>
        <w:tc>
          <w:tcPr>
            <w:tcW w:w="979" w:type="pct"/>
            <w:vAlign w:val="center"/>
          </w:tcPr>
          <w:p w14:paraId="4D2EFFA7" w14:textId="77777777" w:rsidR="00B16CB0" w:rsidRPr="002A77CC" w:rsidRDefault="005D3734" w:rsidP="00B16CB0">
            <w:pPr>
              <w:jc w:val="center"/>
            </w:pPr>
            <w:sdt>
              <w:sdtPr>
                <w:rPr>
                  <w:rFonts w:hint="eastAsia"/>
                </w:rPr>
                <w:id w:val="13275812"/>
                <w:showingPlcHdr/>
              </w:sdtPr>
              <w:sdtEndPr/>
              <w:sdtContent>
                <w:r w:rsidR="00B16CB0" w:rsidRPr="002A77CC">
                  <w:rPr>
                    <w:rStyle w:val="aff3"/>
                    <w:rFonts w:hint="eastAsia"/>
                    <w:color w:val="auto"/>
                  </w:rPr>
                  <w:t>单击输入</w:t>
                </w:r>
              </w:sdtContent>
            </w:sdt>
          </w:p>
        </w:tc>
        <w:tc>
          <w:tcPr>
            <w:tcW w:w="1663" w:type="pct"/>
            <w:vAlign w:val="center"/>
          </w:tcPr>
          <w:p w14:paraId="1F1280A9" w14:textId="77777777" w:rsidR="00B16CB0" w:rsidRPr="002A77CC" w:rsidRDefault="005D3734" w:rsidP="00B16CB0">
            <w:pPr>
              <w:jc w:val="center"/>
            </w:pPr>
            <w:sdt>
              <w:sdtPr>
                <w:rPr>
                  <w:rFonts w:hint="eastAsia"/>
                </w:rPr>
                <w:id w:val="-2030784747"/>
                <w:showingPlcHdr/>
              </w:sdtPr>
              <w:sdtEndPr/>
              <w:sdtContent>
                <w:r w:rsidR="00B16CB0" w:rsidRPr="002A77CC">
                  <w:rPr>
                    <w:rStyle w:val="aff3"/>
                    <w:rFonts w:hint="eastAsia"/>
                    <w:color w:val="auto"/>
                  </w:rPr>
                  <w:t>单击输入</w:t>
                </w:r>
              </w:sdtContent>
            </w:sdt>
          </w:p>
        </w:tc>
        <w:tc>
          <w:tcPr>
            <w:tcW w:w="1248" w:type="pct"/>
            <w:vAlign w:val="center"/>
          </w:tcPr>
          <w:p w14:paraId="23DEA8D1" w14:textId="77777777" w:rsidR="00B16CB0" w:rsidRPr="002A77CC" w:rsidRDefault="005D3734" w:rsidP="00B16CB0">
            <w:pPr>
              <w:jc w:val="center"/>
            </w:pPr>
            <w:sdt>
              <w:sdtPr>
                <w:rPr>
                  <w:rFonts w:hint="eastAsia"/>
                </w:rPr>
                <w:id w:val="-1402897918"/>
                <w:showingPlcHdr/>
              </w:sdtPr>
              <w:sdtEndPr/>
              <w:sdtContent>
                <w:r w:rsidR="00B16CB0" w:rsidRPr="002A77CC">
                  <w:rPr>
                    <w:rStyle w:val="aff3"/>
                    <w:rFonts w:hint="eastAsia"/>
                    <w:color w:val="auto"/>
                  </w:rPr>
                  <w:t>单击输入</w:t>
                </w:r>
              </w:sdtContent>
            </w:sdt>
          </w:p>
        </w:tc>
        <w:tc>
          <w:tcPr>
            <w:tcW w:w="1110" w:type="pct"/>
            <w:vAlign w:val="center"/>
          </w:tcPr>
          <w:p w14:paraId="2FFF101A" w14:textId="77777777" w:rsidR="00B16CB0" w:rsidRPr="002A77CC" w:rsidRDefault="005D3734" w:rsidP="00B16CB0">
            <w:pPr>
              <w:jc w:val="center"/>
            </w:pPr>
            <w:sdt>
              <w:sdtPr>
                <w:rPr>
                  <w:rFonts w:hint="eastAsia"/>
                </w:rPr>
                <w:id w:val="-47685369"/>
                <w:showingPlcHdr/>
              </w:sdtPr>
              <w:sdtEndPr/>
              <w:sdtContent>
                <w:r w:rsidR="00B16CB0" w:rsidRPr="002A77CC">
                  <w:rPr>
                    <w:rStyle w:val="aff3"/>
                    <w:rFonts w:hint="eastAsia"/>
                    <w:color w:val="auto"/>
                  </w:rPr>
                  <w:t>单击输入</w:t>
                </w:r>
              </w:sdtContent>
            </w:sdt>
          </w:p>
        </w:tc>
      </w:tr>
      <w:tr w:rsidR="00B16CB0" w:rsidRPr="002A77CC" w14:paraId="700D0CDD" w14:textId="77777777" w:rsidTr="00B16CB0">
        <w:trPr>
          <w:jc w:val="center"/>
        </w:trPr>
        <w:tc>
          <w:tcPr>
            <w:tcW w:w="979" w:type="pct"/>
            <w:vAlign w:val="center"/>
          </w:tcPr>
          <w:p w14:paraId="56BB01CF" w14:textId="77777777" w:rsidR="00B16CB0" w:rsidRPr="002A77CC" w:rsidRDefault="005D3734" w:rsidP="00B16CB0">
            <w:pPr>
              <w:jc w:val="center"/>
            </w:pPr>
            <w:sdt>
              <w:sdtPr>
                <w:rPr>
                  <w:rFonts w:hint="eastAsia"/>
                </w:rPr>
                <w:id w:val="-867597168"/>
                <w:showingPlcHdr/>
              </w:sdtPr>
              <w:sdtEndPr/>
              <w:sdtContent>
                <w:r w:rsidR="00B16CB0" w:rsidRPr="002A77CC">
                  <w:rPr>
                    <w:rStyle w:val="aff3"/>
                    <w:rFonts w:hint="eastAsia"/>
                    <w:color w:val="auto"/>
                  </w:rPr>
                  <w:t>单击输入</w:t>
                </w:r>
              </w:sdtContent>
            </w:sdt>
          </w:p>
        </w:tc>
        <w:tc>
          <w:tcPr>
            <w:tcW w:w="1663" w:type="pct"/>
            <w:vAlign w:val="center"/>
          </w:tcPr>
          <w:p w14:paraId="5F413DE9" w14:textId="77777777" w:rsidR="00B16CB0" w:rsidRPr="002A77CC" w:rsidRDefault="005D3734" w:rsidP="00B16CB0">
            <w:pPr>
              <w:jc w:val="center"/>
            </w:pPr>
            <w:sdt>
              <w:sdtPr>
                <w:rPr>
                  <w:rFonts w:hint="eastAsia"/>
                </w:rPr>
                <w:id w:val="248472442"/>
                <w:showingPlcHdr/>
              </w:sdtPr>
              <w:sdtEndPr/>
              <w:sdtContent>
                <w:r w:rsidR="00B16CB0" w:rsidRPr="002A77CC">
                  <w:rPr>
                    <w:rStyle w:val="aff3"/>
                    <w:rFonts w:hint="eastAsia"/>
                    <w:color w:val="auto"/>
                  </w:rPr>
                  <w:t>单击输入</w:t>
                </w:r>
              </w:sdtContent>
            </w:sdt>
          </w:p>
        </w:tc>
        <w:tc>
          <w:tcPr>
            <w:tcW w:w="1248" w:type="pct"/>
            <w:vAlign w:val="center"/>
          </w:tcPr>
          <w:p w14:paraId="64F0FA12" w14:textId="77777777" w:rsidR="00B16CB0" w:rsidRPr="002A77CC" w:rsidRDefault="005D3734" w:rsidP="00B16CB0">
            <w:pPr>
              <w:jc w:val="center"/>
            </w:pPr>
            <w:sdt>
              <w:sdtPr>
                <w:rPr>
                  <w:rFonts w:hint="eastAsia"/>
                </w:rPr>
                <w:id w:val="1230728360"/>
                <w:showingPlcHdr/>
              </w:sdtPr>
              <w:sdtEndPr/>
              <w:sdtContent>
                <w:r w:rsidR="00B16CB0" w:rsidRPr="002A77CC">
                  <w:rPr>
                    <w:rStyle w:val="aff3"/>
                    <w:rFonts w:hint="eastAsia"/>
                    <w:color w:val="auto"/>
                  </w:rPr>
                  <w:t>单击输入</w:t>
                </w:r>
              </w:sdtContent>
            </w:sdt>
          </w:p>
        </w:tc>
        <w:tc>
          <w:tcPr>
            <w:tcW w:w="1110" w:type="pct"/>
            <w:vAlign w:val="center"/>
          </w:tcPr>
          <w:p w14:paraId="0BB669FF" w14:textId="77777777" w:rsidR="00B16CB0" w:rsidRPr="002A77CC" w:rsidRDefault="005D3734" w:rsidP="00B16CB0">
            <w:pPr>
              <w:jc w:val="center"/>
            </w:pPr>
            <w:sdt>
              <w:sdtPr>
                <w:rPr>
                  <w:rFonts w:hint="eastAsia"/>
                </w:rPr>
                <w:id w:val="431399285"/>
                <w:showingPlcHdr/>
              </w:sdtPr>
              <w:sdtEndPr/>
              <w:sdtContent>
                <w:r w:rsidR="00B16CB0" w:rsidRPr="002A77CC">
                  <w:rPr>
                    <w:rStyle w:val="aff3"/>
                    <w:rFonts w:hint="eastAsia"/>
                    <w:color w:val="auto"/>
                  </w:rPr>
                  <w:t>单击输入</w:t>
                </w:r>
              </w:sdtContent>
            </w:sdt>
          </w:p>
        </w:tc>
      </w:tr>
      <w:tr w:rsidR="00B16CB0" w:rsidRPr="002A77CC" w14:paraId="574667A8" w14:textId="77777777" w:rsidTr="00B16CB0">
        <w:trPr>
          <w:jc w:val="center"/>
        </w:trPr>
        <w:tc>
          <w:tcPr>
            <w:tcW w:w="979" w:type="pct"/>
            <w:vAlign w:val="center"/>
          </w:tcPr>
          <w:p w14:paraId="3FB36116" w14:textId="77777777" w:rsidR="00B16CB0" w:rsidRPr="002A77CC" w:rsidRDefault="005D3734" w:rsidP="00B16CB0">
            <w:pPr>
              <w:jc w:val="center"/>
            </w:pPr>
            <w:sdt>
              <w:sdtPr>
                <w:rPr>
                  <w:rFonts w:hint="eastAsia"/>
                </w:rPr>
                <w:id w:val="-1751273553"/>
                <w:showingPlcHdr/>
              </w:sdtPr>
              <w:sdtEndPr/>
              <w:sdtContent>
                <w:r w:rsidR="00B16CB0" w:rsidRPr="002A77CC">
                  <w:rPr>
                    <w:rStyle w:val="aff3"/>
                    <w:rFonts w:hint="eastAsia"/>
                    <w:color w:val="auto"/>
                  </w:rPr>
                  <w:t>单击输入</w:t>
                </w:r>
              </w:sdtContent>
            </w:sdt>
          </w:p>
        </w:tc>
        <w:tc>
          <w:tcPr>
            <w:tcW w:w="1663" w:type="pct"/>
            <w:vAlign w:val="center"/>
          </w:tcPr>
          <w:p w14:paraId="5FA06AEC" w14:textId="77777777" w:rsidR="00B16CB0" w:rsidRPr="002A77CC" w:rsidRDefault="005D3734" w:rsidP="00B16CB0">
            <w:pPr>
              <w:jc w:val="center"/>
            </w:pPr>
            <w:sdt>
              <w:sdtPr>
                <w:rPr>
                  <w:rFonts w:hint="eastAsia"/>
                </w:rPr>
                <w:id w:val="-1513445207"/>
                <w:showingPlcHdr/>
              </w:sdtPr>
              <w:sdtEndPr/>
              <w:sdtContent>
                <w:r w:rsidR="00B16CB0" w:rsidRPr="002A77CC">
                  <w:rPr>
                    <w:rStyle w:val="aff3"/>
                    <w:rFonts w:hint="eastAsia"/>
                    <w:color w:val="auto"/>
                  </w:rPr>
                  <w:t>单击输入</w:t>
                </w:r>
              </w:sdtContent>
            </w:sdt>
          </w:p>
        </w:tc>
        <w:tc>
          <w:tcPr>
            <w:tcW w:w="1248" w:type="pct"/>
            <w:vAlign w:val="center"/>
          </w:tcPr>
          <w:p w14:paraId="2832C916" w14:textId="77777777" w:rsidR="00B16CB0" w:rsidRPr="002A77CC" w:rsidRDefault="005D3734" w:rsidP="00B16CB0">
            <w:pPr>
              <w:jc w:val="center"/>
            </w:pPr>
            <w:sdt>
              <w:sdtPr>
                <w:rPr>
                  <w:rFonts w:hint="eastAsia"/>
                </w:rPr>
                <w:id w:val="185808360"/>
                <w:showingPlcHdr/>
              </w:sdtPr>
              <w:sdtEndPr/>
              <w:sdtContent>
                <w:r w:rsidR="00B16CB0" w:rsidRPr="002A77CC">
                  <w:rPr>
                    <w:rStyle w:val="aff3"/>
                    <w:rFonts w:hint="eastAsia"/>
                    <w:color w:val="auto"/>
                  </w:rPr>
                  <w:t>单击输入</w:t>
                </w:r>
              </w:sdtContent>
            </w:sdt>
          </w:p>
        </w:tc>
        <w:tc>
          <w:tcPr>
            <w:tcW w:w="1110" w:type="pct"/>
            <w:vAlign w:val="center"/>
          </w:tcPr>
          <w:p w14:paraId="3F59134E" w14:textId="77777777" w:rsidR="00B16CB0" w:rsidRPr="002A77CC" w:rsidRDefault="005D3734" w:rsidP="00B16CB0">
            <w:pPr>
              <w:jc w:val="center"/>
            </w:pPr>
            <w:sdt>
              <w:sdtPr>
                <w:rPr>
                  <w:rFonts w:hint="eastAsia"/>
                </w:rPr>
                <w:id w:val="2021272571"/>
                <w:showingPlcHdr/>
              </w:sdtPr>
              <w:sdtEndPr/>
              <w:sdtContent>
                <w:r w:rsidR="00B16CB0" w:rsidRPr="002A77CC">
                  <w:rPr>
                    <w:rStyle w:val="aff3"/>
                    <w:rFonts w:hint="eastAsia"/>
                    <w:color w:val="auto"/>
                  </w:rPr>
                  <w:t>单击输入</w:t>
                </w:r>
              </w:sdtContent>
            </w:sdt>
          </w:p>
        </w:tc>
      </w:tr>
      <w:tr w:rsidR="00B16CB0" w:rsidRPr="002A77CC" w14:paraId="538D766B" w14:textId="77777777" w:rsidTr="00B16CB0">
        <w:trPr>
          <w:jc w:val="center"/>
        </w:trPr>
        <w:tc>
          <w:tcPr>
            <w:tcW w:w="979" w:type="pct"/>
            <w:vAlign w:val="center"/>
          </w:tcPr>
          <w:p w14:paraId="43038D72" w14:textId="77777777" w:rsidR="00B16CB0" w:rsidRPr="002A77CC" w:rsidRDefault="005D3734" w:rsidP="00B16CB0">
            <w:pPr>
              <w:jc w:val="center"/>
            </w:pPr>
            <w:sdt>
              <w:sdtPr>
                <w:rPr>
                  <w:rFonts w:hint="eastAsia"/>
                </w:rPr>
                <w:id w:val="1686626943"/>
                <w:showingPlcHdr/>
              </w:sdtPr>
              <w:sdtEndPr/>
              <w:sdtContent>
                <w:r w:rsidR="00B16CB0" w:rsidRPr="002A77CC">
                  <w:rPr>
                    <w:rStyle w:val="aff3"/>
                    <w:rFonts w:hint="eastAsia"/>
                    <w:color w:val="auto"/>
                  </w:rPr>
                  <w:t>单击输入</w:t>
                </w:r>
              </w:sdtContent>
            </w:sdt>
          </w:p>
        </w:tc>
        <w:tc>
          <w:tcPr>
            <w:tcW w:w="1663" w:type="pct"/>
            <w:vAlign w:val="center"/>
          </w:tcPr>
          <w:p w14:paraId="7A561A17" w14:textId="77777777" w:rsidR="00B16CB0" w:rsidRPr="002A77CC" w:rsidRDefault="005D3734" w:rsidP="00B16CB0">
            <w:pPr>
              <w:jc w:val="center"/>
            </w:pPr>
            <w:sdt>
              <w:sdtPr>
                <w:rPr>
                  <w:rFonts w:hint="eastAsia"/>
                </w:rPr>
                <w:id w:val="-38142188"/>
                <w:showingPlcHdr/>
              </w:sdtPr>
              <w:sdtEndPr/>
              <w:sdtContent>
                <w:r w:rsidR="00B16CB0" w:rsidRPr="002A77CC">
                  <w:rPr>
                    <w:rStyle w:val="aff3"/>
                    <w:rFonts w:hint="eastAsia"/>
                    <w:color w:val="auto"/>
                  </w:rPr>
                  <w:t>单击输入</w:t>
                </w:r>
              </w:sdtContent>
            </w:sdt>
          </w:p>
        </w:tc>
        <w:tc>
          <w:tcPr>
            <w:tcW w:w="1248" w:type="pct"/>
            <w:vAlign w:val="center"/>
          </w:tcPr>
          <w:p w14:paraId="5433CFBA" w14:textId="77777777" w:rsidR="00B16CB0" w:rsidRPr="002A77CC" w:rsidRDefault="005D3734" w:rsidP="00B16CB0">
            <w:pPr>
              <w:jc w:val="center"/>
            </w:pPr>
            <w:sdt>
              <w:sdtPr>
                <w:rPr>
                  <w:rFonts w:hint="eastAsia"/>
                </w:rPr>
                <w:id w:val="778382246"/>
                <w:showingPlcHdr/>
              </w:sdtPr>
              <w:sdtEndPr/>
              <w:sdtContent>
                <w:r w:rsidR="00B16CB0" w:rsidRPr="002A77CC">
                  <w:rPr>
                    <w:rStyle w:val="aff3"/>
                    <w:rFonts w:hint="eastAsia"/>
                    <w:color w:val="auto"/>
                  </w:rPr>
                  <w:t>单击输入</w:t>
                </w:r>
              </w:sdtContent>
            </w:sdt>
          </w:p>
        </w:tc>
        <w:tc>
          <w:tcPr>
            <w:tcW w:w="1110" w:type="pct"/>
            <w:vAlign w:val="center"/>
          </w:tcPr>
          <w:p w14:paraId="62B4F7A6" w14:textId="77777777" w:rsidR="00B16CB0" w:rsidRPr="002A77CC" w:rsidRDefault="005D3734" w:rsidP="00B16CB0">
            <w:pPr>
              <w:jc w:val="center"/>
            </w:pPr>
            <w:sdt>
              <w:sdtPr>
                <w:rPr>
                  <w:rFonts w:hint="eastAsia"/>
                </w:rPr>
                <w:id w:val="147251592"/>
                <w:showingPlcHdr/>
              </w:sdtPr>
              <w:sdtEndPr/>
              <w:sdtContent>
                <w:r w:rsidR="00B16CB0" w:rsidRPr="002A77CC">
                  <w:rPr>
                    <w:rStyle w:val="aff3"/>
                    <w:rFonts w:hint="eastAsia"/>
                    <w:color w:val="auto"/>
                  </w:rPr>
                  <w:t>单击输入</w:t>
                </w:r>
              </w:sdtContent>
            </w:sdt>
          </w:p>
        </w:tc>
      </w:tr>
    </w:tbl>
    <w:p w14:paraId="7504BBE9" w14:textId="77777777" w:rsidR="00B16CB0" w:rsidRPr="002A77CC" w:rsidRDefault="00B16CB0" w:rsidP="00B16CB0">
      <w:pPr>
        <w:rPr>
          <w:rFonts w:cs="仿宋_GB2312"/>
        </w:rPr>
      </w:pPr>
      <w:r w:rsidRPr="002A77CC">
        <w:t>请简要描述项目改善室内自然通风的技术措施</w:t>
      </w:r>
      <w:r w:rsidRPr="002A77CC">
        <w:rPr>
          <w:rFonts w:hint="eastAsia"/>
        </w:rPr>
        <w:t>，</w:t>
      </w:r>
      <w:r w:rsidRPr="002A77CC">
        <w:t>尤其是对建筑空间</w:t>
      </w:r>
      <w:r w:rsidRPr="002A77CC">
        <w:rPr>
          <w:rFonts w:hint="eastAsia"/>
        </w:rPr>
        <w:t>、</w:t>
      </w:r>
      <w:r w:rsidRPr="002A77CC">
        <w:t>平面布局和构造等的优化设计措施</w:t>
      </w:r>
      <w:r w:rsidRPr="002A77CC">
        <w:rPr>
          <w:rFonts w:hint="eastAsia"/>
        </w:rPr>
        <w:t>，</w:t>
      </w:r>
      <w:r w:rsidRPr="002A77CC">
        <w:t>并说明改善效果</w:t>
      </w:r>
      <w:r w:rsidRPr="002A77CC">
        <w:rPr>
          <w:rFonts w:hint="eastAsia"/>
        </w:rPr>
        <w:t>。（</w:t>
      </w:r>
      <w:r w:rsidRPr="002A77CC">
        <w:rPr>
          <w:rFonts w:hint="eastAsia"/>
        </w:rPr>
        <w:t>200</w:t>
      </w:r>
      <w:r w:rsidRPr="002A77CC">
        <w:rPr>
          <w:rFonts w:hint="eastAsia"/>
        </w:rPr>
        <w:t>字内）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7D05C0EB" w14:textId="77777777" w:rsidTr="00B16CB0">
        <w:trPr>
          <w:trHeight w:val="2835"/>
          <w:jc w:val="center"/>
        </w:trPr>
        <w:sdt>
          <w:sdtPr>
            <w:id w:val="-737007909"/>
            <w:showingPlcHdr/>
          </w:sdtPr>
          <w:sdtEndPr/>
          <w:sdtContent>
            <w:tc>
              <w:tcPr>
                <w:tcW w:w="8506" w:type="dxa"/>
              </w:tcPr>
              <w:p w14:paraId="51A9E011" w14:textId="77777777" w:rsidR="00B16CB0" w:rsidRPr="002A77CC" w:rsidRDefault="00B16CB0" w:rsidP="00B16CB0">
                <w:r w:rsidRPr="002A77CC">
                  <w:rPr>
                    <w:rStyle w:val="aff3"/>
                    <w:rFonts w:hint="eastAsia"/>
                    <w:color w:val="auto"/>
                  </w:rPr>
                  <w:t>单击此处输入文字。</w:t>
                </w:r>
              </w:p>
            </w:tc>
          </w:sdtContent>
        </w:sdt>
      </w:tr>
    </w:tbl>
    <w:p w14:paraId="60C6E1EB" w14:textId="77777777" w:rsidR="00B16CB0" w:rsidRPr="002A77CC" w:rsidRDefault="00B16CB0" w:rsidP="00B16CB0"/>
    <w:p w14:paraId="48D5D999"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4F09ABA2" w14:textId="77777777" w:rsidR="00B16CB0" w:rsidRPr="002A77CC" w:rsidRDefault="00B16CB0" w:rsidP="00B16CB0">
      <w:pPr>
        <w:rPr>
          <w:b/>
          <w:bCs/>
          <w:lang w:val="zh-CN"/>
        </w:rPr>
      </w:pPr>
      <w:r w:rsidRPr="002A77CC">
        <w:rPr>
          <w:rFonts w:hint="eastAsia"/>
          <w:b/>
          <w:bCs/>
          <w:lang w:val="zh-CN"/>
        </w:rPr>
        <w:t>设计评价建议提交清单及要求：</w:t>
      </w:r>
    </w:p>
    <w:p w14:paraId="410A32A7" w14:textId="77777777" w:rsidR="00B16CB0" w:rsidRPr="002A77CC" w:rsidRDefault="00B16CB0" w:rsidP="00B16CB0">
      <w:r w:rsidRPr="002A77CC">
        <w:rPr>
          <w:rFonts w:hint="eastAsia"/>
        </w:rPr>
        <w:t>对于</w:t>
      </w:r>
      <w:r w:rsidR="00F15C1E">
        <w:rPr>
          <w:rFonts w:hint="eastAsia"/>
        </w:rPr>
        <w:t>住宅建筑</w:t>
      </w:r>
      <w:r w:rsidRPr="002A77CC">
        <w:rPr>
          <w:rFonts w:hint="eastAsia"/>
        </w:rPr>
        <w:t>：</w:t>
      </w:r>
    </w:p>
    <w:p w14:paraId="3F46117A" w14:textId="77777777" w:rsidR="00B16CB0" w:rsidRPr="002A77CC" w:rsidRDefault="00B16CB0" w:rsidP="00B16CB0">
      <w:r w:rsidRPr="002A77CC">
        <w:rPr>
          <w:rFonts w:hint="eastAsia"/>
        </w:rPr>
        <w:t xml:space="preserve">1 </w:t>
      </w:r>
      <w:r w:rsidRPr="002A77CC">
        <w:rPr>
          <w:rFonts w:hint="eastAsia"/>
        </w:rPr>
        <w:t>建筑专业施工图纸及设计说明：各层平面图应体现卫生间开窗和通风优化措施的落实情况，门窗表应体现窗户位置及尺寸、开启方式；</w:t>
      </w:r>
    </w:p>
    <w:p w14:paraId="7E1942DE" w14:textId="77777777" w:rsidR="00B16CB0" w:rsidRPr="002A77CC" w:rsidRDefault="00B16CB0" w:rsidP="00B16CB0">
      <w:r w:rsidRPr="002A77CC">
        <w:rPr>
          <w:rFonts w:hint="eastAsia"/>
        </w:rPr>
        <w:t xml:space="preserve">2 </w:t>
      </w:r>
      <w:r w:rsidRPr="002A77CC">
        <w:rPr>
          <w:rFonts w:hint="eastAsia"/>
        </w:rPr>
        <w:t>门窗列表及门窗详图；</w:t>
      </w:r>
    </w:p>
    <w:p w14:paraId="2A273EC7" w14:textId="77777777" w:rsidR="00B16CB0" w:rsidRPr="002A77CC" w:rsidRDefault="00B16CB0" w:rsidP="00B16CB0">
      <w:r w:rsidRPr="002A77CC">
        <w:rPr>
          <w:rFonts w:hint="eastAsia"/>
        </w:rPr>
        <w:t xml:space="preserve">3 </w:t>
      </w:r>
      <w:r w:rsidRPr="002A77CC">
        <w:rPr>
          <w:rFonts w:hint="eastAsia"/>
        </w:rPr>
        <w:t>主要功能房间通风开口面积比例计算书：应包括不同户型不同房间类型的通风开口面积、地板面积及二者比例统计；或者自然通风模拟分析报告：应体现优化前后的通风效果对比。</w:t>
      </w:r>
    </w:p>
    <w:p w14:paraId="3EA02326" w14:textId="77777777" w:rsidR="00B16CB0" w:rsidRPr="002A77CC" w:rsidRDefault="00B16CB0" w:rsidP="00B16CB0">
      <w:r w:rsidRPr="002A77CC">
        <w:rPr>
          <w:rFonts w:hint="eastAsia"/>
        </w:rPr>
        <w:t>对于公共建筑：</w:t>
      </w:r>
    </w:p>
    <w:p w14:paraId="20712DE4" w14:textId="77777777" w:rsidR="00B16CB0" w:rsidRPr="002A77CC" w:rsidRDefault="00B16CB0" w:rsidP="00B16CB0">
      <w:r w:rsidRPr="002A77CC">
        <w:rPr>
          <w:rFonts w:hint="eastAsia"/>
        </w:rPr>
        <w:t xml:space="preserve">1 </w:t>
      </w:r>
      <w:r w:rsidRPr="002A77CC">
        <w:rPr>
          <w:rFonts w:hint="eastAsia"/>
        </w:rPr>
        <w:t>建筑专业</w:t>
      </w:r>
      <w:r w:rsidRPr="002A77CC">
        <w:t>施工图纸：包括</w:t>
      </w:r>
      <w:r w:rsidRPr="002A77CC">
        <w:rPr>
          <w:rFonts w:hint="eastAsia"/>
        </w:rPr>
        <w:t>设计平面图、立面图，应体现通风优化措施在图纸中的落实情况；</w:t>
      </w:r>
    </w:p>
    <w:p w14:paraId="30FA4970" w14:textId="77777777" w:rsidR="00B16CB0" w:rsidRPr="002A77CC" w:rsidRDefault="00B16CB0" w:rsidP="00B16CB0">
      <w:r w:rsidRPr="002A77CC">
        <w:rPr>
          <w:rFonts w:hint="eastAsia"/>
        </w:rPr>
        <w:t xml:space="preserve">2 </w:t>
      </w:r>
      <w:r w:rsidRPr="002A77CC">
        <w:rPr>
          <w:rFonts w:hint="eastAsia"/>
        </w:rPr>
        <w:t>门窗列表及门窗详图；</w:t>
      </w:r>
    </w:p>
    <w:p w14:paraId="0CE01DB7" w14:textId="77777777" w:rsidR="00B16CB0" w:rsidRPr="002A77CC" w:rsidRDefault="00B16CB0" w:rsidP="00B16CB0">
      <w:pPr>
        <w:adjustRightInd w:val="0"/>
        <w:snapToGrid w:val="0"/>
        <w:ind w:leftChars="-52" w:left="-109" w:firstLineChars="50" w:firstLine="105"/>
      </w:pPr>
      <w:r w:rsidRPr="002A77CC">
        <w:rPr>
          <w:rFonts w:hint="eastAsia"/>
        </w:rPr>
        <w:t xml:space="preserve">3 </w:t>
      </w:r>
      <w:r w:rsidRPr="002A77CC">
        <w:rPr>
          <w:rFonts w:hint="eastAsia"/>
        </w:rPr>
        <w:t>自然通风模拟分析报告：应体现优化前后的通风效果对比，并需有主要功能房间的平均自然通风换气次数不小于</w:t>
      </w:r>
      <w:r w:rsidRPr="002A77CC">
        <w:rPr>
          <w:rFonts w:hint="eastAsia"/>
        </w:rPr>
        <w:t>2</w:t>
      </w:r>
      <w:r w:rsidRPr="002A77CC">
        <w:rPr>
          <w:rFonts w:hint="eastAsia"/>
        </w:rPr>
        <w:t>次</w:t>
      </w:r>
      <w:r w:rsidRPr="002A77CC">
        <w:rPr>
          <w:rFonts w:hint="eastAsia"/>
        </w:rPr>
        <w:t>/h</w:t>
      </w:r>
      <w:r w:rsidRPr="002A77CC">
        <w:rPr>
          <w:rFonts w:hint="eastAsia"/>
        </w:rPr>
        <w:t>的面积比例。</w:t>
      </w:r>
    </w:p>
    <w:p w14:paraId="0CE0A8A9" w14:textId="77777777" w:rsidR="00B16CB0" w:rsidRPr="002A77CC" w:rsidRDefault="00B16CB0" w:rsidP="00B16CB0">
      <w:pPr>
        <w:rPr>
          <w:b/>
          <w:bCs/>
          <w:lang w:val="zh-CN"/>
        </w:rPr>
      </w:pPr>
      <w:r w:rsidRPr="002A77CC">
        <w:rPr>
          <w:rFonts w:hint="eastAsia"/>
          <w:b/>
          <w:bCs/>
          <w:lang w:val="zh-CN"/>
        </w:rPr>
        <w:t>运行评价建议提交材料及要求：</w:t>
      </w:r>
    </w:p>
    <w:p w14:paraId="21B31132" w14:textId="77777777" w:rsidR="00B16CB0" w:rsidRPr="002A77CC" w:rsidRDefault="00B16CB0" w:rsidP="00B16CB0">
      <w:r w:rsidRPr="002A77CC">
        <w:rPr>
          <w:rFonts w:hint="eastAsia"/>
        </w:rPr>
        <w:t>对于</w:t>
      </w:r>
      <w:r w:rsidR="00F15C1E">
        <w:rPr>
          <w:rFonts w:hint="eastAsia"/>
        </w:rPr>
        <w:t>住宅建筑</w:t>
      </w:r>
      <w:r w:rsidRPr="002A77CC">
        <w:rPr>
          <w:rFonts w:hint="eastAsia"/>
        </w:rPr>
        <w:t>：</w:t>
      </w:r>
    </w:p>
    <w:p w14:paraId="6DA76EAC" w14:textId="77777777" w:rsidR="00B16CB0" w:rsidRPr="002A77CC" w:rsidRDefault="00B16CB0" w:rsidP="00B16CB0">
      <w:r w:rsidRPr="002A77CC">
        <w:rPr>
          <w:rFonts w:hint="eastAsia"/>
        </w:rPr>
        <w:t xml:space="preserve">1 </w:t>
      </w:r>
      <w:r w:rsidRPr="002A77CC">
        <w:rPr>
          <w:rFonts w:hint="eastAsia"/>
        </w:rPr>
        <w:t>建筑专业竣工图纸及设计说明：各层平面图应体现卫生间开窗和通风优化措施的落实情况，门窗表应体现窗户位置及尺寸、开启方式；</w:t>
      </w:r>
    </w:p>
    <w:p w14:paraId="4B4DAF93" w14:textId="77777777" w:rsidR="00B16CB0" w:rsidRPr="002A77CC" w:rsidRDefault="00B16CB0" w:rsidP="00B16CB0">
      <w:r w:rsidRPr="002A77CC">
        <w:rPr>
          <w:rFonts w:hint="eastAsia"/>
        </w:rPr>
        <w:t xml:space="preserve">2 </w:t>
      </w:r>
      <w:r w:rsidRPr="002A77CC">
        <w:rPr>
          <w:rFonts w:hint="eastAsia"/>
        </w:rPr>
        <w:t>门窗列表及门窗详图；</w:t>
      </w:r>
    </w:p>
    <w:p w14:paraId="7E55743D" w14:textId="77777777" w:rsidR="00B16CB0" w:rsidRPr="002A77CC" w:rsidRDefault="00B16CB0" w:rsidP="00B16CB0">
      <w:r w:rsidRPr="002A77CC">
        <w:rPr>
          <w:rFonts w:hint="eastAsia"/>
        </w:rPr>
        <w:t xml:space="preserve">3 </w:t>
      </w:r>
      <w:r w:rsidRPr="002A77CC">
        <w:rPr>
          <w:rFonts w:hint="eastAsia"/>
        </w:rPr>
        <w:t>主要功能房间通风开口面积比例计算书：应包括不同户型不同房间类型的通风开口面积、地板面积及二者比例统计；或者自然通风模拟分析报告：应体现优化前后的通风效果对比。</w:t>
      </w:r>
    </w:p>
    <w:p w14:paraId="2F594032" w14:textId="77777777" w:rsidR="00B16CB0" w:rsidRPr="002A77CC" w:rsidRDefault="00B16CB0" w:rsidP="00B16CB0">
      <w:r w:rsidRPr="002A77CC">
        <w:rPr>
          <w:rFonts w:hint="eastAsia"/>
        </w:rPr>
        <w:t>对于公共建筑：</w:t>
      </w:r>
    </w:p>
    <w:p w14:paraId="0E0097B5" w14:textId="77777777" w:rsidR="00B16CB0" w:rsidRPr="002A77CC" w:rsidRDefault="00B16CB0" w:rsidP="00B16CB0">
      <w:r w:rsidRPr="002A77CC">
        <w:rPr>
          <w:rFonts w:hint="eastAsia"/>
        </w:rPr>
        <w:t>1</w:t>
      </w:r>
      <w:r w:rsidRPr="002A77CC">
        <w:rPr>
          <w:rFonts w:hint="eastAsia"/>
        </w:rPr>
        <w:t>建筑专业竣工</w:t>
      </w:r>
      <w:r w:rsidRPr="002A77CC">
        <w:t>图纸：包括</w:t>
      </w:r>
      <w:r w:rsidRPr="002A77CC">
        <w:rPr>
          <w:rFonts w:hint="eastAsia"/>
        </w:rPr>
        <w:t>设计平面图、立面图，应体现通风优化措施在图纸中的落实情况；</w:t>
      </w:r>
    </w:p>
    <w:p w14:paraId="47C8B08D" w14:textId="77777777" w:rsidR="00B16CB0" w:rsidRPr="002A77CC" w:rsidRDefault="00B16CB0" w:rsidP="00B16CB0">
      <w:r w:rsidRPr="002A77CC">
        <w:rPr>
          <w:rFonts w:hint="eastAsia"/>
        </w:rPr>
        <w:t xml:space="preserve">2 </w:t>
      </w:r>
      <w:r w:rsidRPr="002A77CC">
        <w:rPr>
          <w:rFonts w:hint="eastAsia"/>
        </w:rPr>
        <w:t>门窗列表及门窗详图；</w:t>
      </w:r>
    </w:p>
    <w:p w14:paraId="7929FB18" w14:textId="77777777" w:rsidR="00B16CB0" w:rsidRPr="002A77CC" w:rsidRDefault="00B16CB0" w:rsidP="00B16CB0">
      <w:pPr>
        <w:adjustRightInd w:val="0"/>
        <w:snapToGrid w:val="0"/>
        <w:ind w:leftChars="-52" w:left="-109" w:firstLineChars="50" w:firstLine="105"/>
      </w:pPr>
      <w:r w:rsidRPr="002A77CC">
        <w:rPr>
          <w:rFonts w:hint="eastAsia"/>
        </w:rPr>
        <w:lastRenderedPageBreak/>
        <w:t xml:space="preserve">3 </w:t>
      </w:r>
      <w:r w:rsidRPr="002A77CC">
        <w:rPr>
          <w:rFonts w:hint="eastAsia"/>
        </w:rPr>
        <w:t>自然通风模拟分析报告：应体现优化前后的通风效果对比，并需有主要功能房间的平均自然通风换气次数不小于</w:t>
      </w:r>
      <w:r w:rsidRPr="002A77CC">
        <w:rPr>
          <w:rFonts w:hint="eastAsia"/>
        </w:rPr>
        <w:t>2</w:t>
      </w:r>
      <w:r w:rsidRPr="002A77CC">
        <w:rPr>
          <w:rFonts w:hint="eastAsia"/>
        </w:rPr>
        <w:t>次</w:t>
      </w:r>
      <w:r w:rsidRPr="002A77CC">
        <w:rPr>
          <w:rFonts w:hint="eastAsia"/>
        </w:rPr>
        <w:t>/h</w:t>
      </w:r>
      <w:r w:rsidRPr="002A77CC">
        <w:rPr>
          <w:rFonts w:hint="eastAsia"/>
        </w:rPr>
        <w:t>的面积比例。</w:t>
      </w:r>
    </w:p>
    <w:p w14:paraId="5A92BACF" w14:textId="77777777" w:rsidR="00B16CB0" w:rsidRPr="002A77CC" w:rsidRDefault="00B16CB0" w:rsidP="00B16CB0"/>
    <w:p w14:paraId="4A15710A"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5D94AFB9" w14:textId="77777777" w:rsidTr="00B16CB0">
        <w:trPr>
          <w:trHeight w:val="2835"/>
          <w:jc w:val="center"/>
        </w:trPr>
        <w:sdt>
          <w:sdtPr>
            <w:id w:val="-763840699"/>
            <w:showingPlcHdr/>
          </w:sdtPr>
          <w:sdtEndPr/>
          <w:sdtContent>
            <w:tc>
              <w:tcPr>
                <w:tcW w:w="8443" w:type="dxa"/>
              </w:tcPr>
              <w:p w14:paraId="339E5E4E" w14:textId="77777777" w:rsidR="00B16CB0" w:rsidRPr="002A77CC" w:rsidRDefault="00B16CB0" w:rsidP="00B16CB0">
                <w:r w:rsidRPr="002A77CC">
                  <w:rPr>
                    <w:rStyle w:val="aff3"/>
                    <w:rFonts w:hint="eastAsia"/>
                    <w:color w:val="auto"/>
                  </w:rPr>
                  <w:t>单击此处输入文字。</w:t>
                </w:r>
              </w:p>
            </w:tc>
          </w:sdtContent>
        </w:sdt>
      </w:tr>
    </w:tbl>
    <w:p w14:paraId="2C2640CC" w14:textId="77777777" w:rsidR="00B16CB0" w:rsidRPr="002A77CC" w:rsidRDefault="00B16CB0" w:rsidP="00B16CB0">
      <w:r w:rsidRPr="002A77CC">
        <w:rPr>
          <w:rFonts w:hint="eastAsia"/>
        </w:rPr>
        <w:br w:type="page"/>
      </w:r>
    </w:p>
    <w:p w14:paraId="52909DDC" w14:textId="77777777" w:rsidR="00B16CB0" w:rsidRPr="002A77CC" w:rsidRDefault="00B16CB0" w:rsidP="002A77CC">
      <w:pPr>
        <w:pStyle w:val="3"/>
      </w:pPr>
      <w:r w:rsidRPr="002A77CC">
        <w:lastRenderedPageBreak/>
        <w:t xml:space="preserve">8.2.11 </w:t>
      </w:r>
      <w:r w:rsidRPr="002A77CC">
        <w:rPr>
          <w:rFonts w:hint="eastAsia"/>
        </w:rPr>
        <w:t>气流组织合理。（</w:t>
      </w:r>
      <w:r w:rsidRPr="002A77CC">
        <w:t>7</w:t>
      </w:r>
      <w:r w:rsidRPr="002A77CC">
        <w:rPr>
          <w:rFonts w:hint="eastAsia"/>
        </w:rPr>
        <w:t>分）</w:t>
      </w:r>
    </w:p>
    <w:p w14:paraId="1104F344" w14:textId="5D9E8E2E" w:rsidR="00B16CB0" w:rsidRPr="002A77CC" w:rsidRDefault="00B16CB0" w:rsidP="00B16CB0">
      <w:pPr>
        <w:spacing w:line="360" w:lineRule="auto"/>
        <w:rPr>
          <w:kern w:val="0"/>
        </w:rPr>
      </w:pPr>
      <w:r w:rsidRPr="002A77CC">
        <w:rPr>
          <w:rFonts w:hint="eastAsia"/>
          <w:kern w:val="0"/>
        </w:rPr>
        <w:t>□参评</w:t>
      </w:r>
      <w:r w:rsidRPr="002A77CC">
        <w:rPr>
          <w:kern w:val="0"/>
        </w:rPr>
        <w:t xml:space="preserve">  </w:t>
      </w:r>
      <w:r w:rsidRPr="002A77CC">
        <w:rPr>
          <w:rFonts w:hint="eastAsia"/>
          <w:kern w:val="0"/>
        </w:rPr>
        <w:t>□不参评，原因（</w:t>
      </w:r>
      <w:r w:rsidRPr="002A77CC">
        <w:rPr>
          <w:rFonts w:hint="eastAsia"/>
          <w:kern w:val="0"/>
          <w:u w:val="single"/>
        </w:rPr>
        <w:t xml:space="preserve"> </w:t>
      </w:r>
      <w:r w:rsidRPr="002A77CC">
        <w:rPr>
          <w:rFonts w:hint="eastAsia"/>
          <w:kern w:val="0"/>
          <w:u w:val="single"/>
        </w:rPr>
        <w:t>分体</w:t>
      </w:r>
      <w:r w:rsidRPr="002A77CC">
        <w:rPr>
          <w:kern w:val="0"/>
          <w:u w:val="single"/>
        </w:rPr>
        <w:t>空调</w:t>
      </w:r>
      <w:r w:rsidRPr="002A77CC">
        <w:rPr>
          <w:rFonts w:hint="eastAsia"/>
          <w:kern w:val="0"/>
          <w:u w:val="single"/>
        </w:rPr>
        <w:t>住宅</w:t>
      </w:r>
      <w:r w:rsidRPr="002A77CC">
        <w:rPr>
          <w:kern w:val="0"/>
          <w:u w:val="single"/>
        </w:rPr>
        <w:t>第</w:t>
      </w:r>
      <w:r w:rsidRPr="002A77CC">
        <w:rPr>
          <w:rFonts w:hint="eastAsia"/>
          <w:kern w:val="0"/>
          <w:u w:val="single"/>
        </w:rPr>
        <w:t>1</w:t>
      </w:r>
      <w:r w:rsidRPr="002A77CC">
        <w:rPr>
          <w:kern w:val="0"/>
          <w:u w:val="single"/>
        </w:rPr>
        <w:t>项</w:t>
      </w:r>
      <w:r w:rsidRPr="002A77CC">
        <w:rPr>
          <w:rFonts w:hint="eastAsia"/>
          <w:kern w:val="0"/>
          <w:u w:val="single"/>
        </w:rPr>
        <w:t>应不参评</w:t>
      </w:r>
      <w:r w:rsidRPr="002A77CC">
        <w:rPr>
          <w:kern w:val="0"/>
          <w:u w:val="single"/>
        </w:rPr>
        <w:t>？</w:t>
      </w:r>
      <w:r w:rsidRPr="002A77CC">
        <w:rPr>
          <w:kern w:val="0"/>
          <w:u w:val="single"/>
        </w:rPr>
        <w:t xml:space="preserve">       </w:t>
      </w:r>
      <w:r w:rsidRPr="002A77CC">
        <w:rPr>
          <w:rFonts w:hint="eastAsia"/>
          <w:kern w:val="0"/>
          <w:u w:val="single"/>
        </w:rPr>
        <w:t xml:space="preserve"> </w:t>
      </w:r>
      <w:r w:rsidRPr="002A77CC">
        <w:rPr>
          <w:rFonts w:hint="eastAsia"/>
          <w:kern w:val="0"/>
        </w:rPr>
        <w:t>）</w:t>
      </w:r>
    </w:p>
    <w:p w14:paraId="05F5323A" w14:textId="77777777" w:rsidR="00B16CB0" w:rsidRPr="002A77CC" w:rsidRDefault="00B16CB0" w:rsidP="00B16CB0"/>
    <w:p w14:paraId="2A94893A"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6"/>
        <w:gridCol w:w="1131"/>
        <w:gridCol w:w="1132"/>
      </w:tblGrid>
      <w:tr w:rsidR="00B16CB0" w:rsidRPr="002A77CC" w14:paraId="3C610E21" w14:textId="77777777" w:rsidTr="00B16CB0">
        <w:trPr>
          <w:jc w:val="center"/>
        </w:trPr>
        <w:tc>
          <w:tcPr>
            <w:tcW w:w="710" w:type="dxa"/>
            <w:vAlign w:val="center"/>
          </w:tcPr>
          <w:p w14:paraId="1F614BB7" w14:textId="77777777" w:rsidR="00B16CB0" w:rsidRPr="002A77CC" w:rsidRDefault="00B16CB0" w:rsidP="00B16CB0">
            <w:pPr>
              <w:jc w:val="center"/>
            </w:pPr>
            <w:r w:rsidRPr="002A77CC">
              <w:rPr>
                <w:rFonts w:hint="eastAsia"/>
              </w:rPr>
              <w:t>序号</w:t>
            </w:r>
          </w:p>
        </w:tc>
        <w:tc>
          <w:tcPr>
            <w:tcW w:w="6666" w:type="dxa"/>
            <w:vAlign w:val="center"/>
          </w:tcPr>
          <w:p w14:paraId="72A2768E" w14:textId="77777777" w:rsidR="00B16CB0" w:rsidRPr="002A77CC" w:rsidRDefault="00B16CB0" w:rsidP="00B16CB0">
            <w:pPr>
              <w:jc w:val="center"/>
            </w:pPr>
            <w:r w:rsidRPr="002A77CC">
              <w:rPr>
                <w:rFonts w:hint="eastAsia"/>
              </w:rPr>
              <w:t>评价内容</w:t>
            </w:r>
          </w:p>
        </w:tc>
        <w:tc>
          <w:tcPr>
            <w:tcW w:w="1131" w:type="dxa"/>
            <w:vAlign w:val="center"/>
          </w:tcPr>
          <w:p w14:paraId="5DAB25F0" w14:textId="77777777" w:rsidR="00B16CB0" w:rsidRPr="002A77CC" w:rsidRDefault="00B16CB0" w:rsidP="00B16CB0">
            <w:pPr>
              <w:jc w:val="center"/>
            </w:pPr>
            <w:r w:rsidRPr="002A77CC">
              <w:rPr>
                <w:rFonts w:hint="eastAsia"/>
              </w:rPr>
              <w:t>评价分值</w:t>
            </w:r>
          </w:p>
        </w:tc>
        <w:tc>
          <w:tcPr>
            <w:tcW w:w="1132" w:type="dxa"/>
            <w:vAlign w:val="center"/>
          </w:tcPr>
          <w:p w14:paraId="09DB47E0" w14:textId="77777777" w:rsidR="00B16CB0" w:rsidRPr="002A77CC" w:rsidRDefault="00B16CB0" w:rsidP="00B16CB0">
            <w:pPr>
              <w:jc w:val="center"/>
            </w:pPr>
            <w:r w:rsidRPr="002A77CC">
              <w:rPr>
                <w:rFonts w:hint="eastAsia"/>
              </w:rPr>
              <w:t>自评得分</w:t>
            </w:r>
          </w:p>
        </w:tc>
      </w:tr>
      <w:tr w:rsidR="00B16CB0" w:rsidRPr="002A77CC" w14:paraId="06648AC3" w14:textId="77777777" w:rsidTr="00B16CB0">
        <w:trPr>
          <w:jc w:val="center"/>
        </w:trPr>
        <w:tc>
          <w:tcPr>
            <w:tcW w:w="710" w:type="dxa"/>
            <w:vAlign w:val="center"/>
          </w:tcPr>
          <w:p w14:paraId="7267D2D7" w14:textId="77777777" w:rsidR="00B16CB0" w:rsidRPr="002A77CC" w:rsidRDefault="00B16CB0" w:rsidP="00B16CB0">
            <w:pPr>
              <w:jc w:val="center"/>
            </w:pPr>
            <w:r w:rsidRPr="002A77CC">
              <w:rPr>
                <w:rFonts w:hint="eastAsia"/>
              </w:rPr>
              <w:t>1</w:t>
            </w:r>
          </w:p>
        </w:tc>
        <w:tc>
          <w:tcPr>
            <w:tcW w:w="6666" w:type="dxa"/>
            <w:vAlign w:val="center"/>
          </w:tcPr>
          <w:p w14:paraId="14106D8E" w14:textId="77777777" w:rsidR="00B16CB0" w:rsidRPr="002A77CC" w:rsidRDefault="00B16CB0" w:rsidP="00B16CB0">
            <w:r w:rsidRPr="002A77CC">
              <w:rPr>
                <w:rFonts w:hint="eastAsia"/>
              </w:rPr>
              <w:t>重要功能区域供暖、通风与空调工况下的气流组织满足热环境设计参数要求</w:t>
            </w:r>
          </w:p>
        </w:tc>
        <w:tc>
          <w:tcPr>
            <w:tcW w:w="1131" w:type="dxa"/>
            <w:vAlign w:val="center"/>
          </w:tcPr>
          <w:p w14:paraId="5547A658" w14:textId="77777777" w:rsidR="00B16CB0" w:rsidRPr="002A77CC" w:rsidRDefault="00B16CB0" w:rsidP="00B16CB0">
            <w:pPr>
              <w:jc w:val="center"/>
            </w:pPr>
            <w:r w:rsidRPr="002A77CC">
              <w:rPr>
                <w:rFonts w:hint="eastAsia"/>
              </w:rPr>
              <w:t>4</w:t>
            </w:r>
          </w:p>
        </w:tc>
        <w:sdt>
          <w:sdtPr>
            <w:rPr>
              <w:rFonts w:asciiTheme="minorEastAsia" w:hAnsiTheme="minorEastAsia"/>
            </w:rPr>
            <w:id w:val="-1775474532"/>
            <w:showingPlcHdr/>
          </w:sdtPr>
          <w:sdtEndPr/>
          <w:sdtContent>
            <w:tc>
              <w:tcPr>
                <w:tcW w:w="1132" w:type="dxa"/>
                <w:vAlign w:val="center"/>
              </w:tcPr>
              <w:p w14:paraId="38C55BEE"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127113F5" w14:textId="77777777" w:rsidTr="00B16CB0">
        <w:trPr>
          <w:jc w:val="center"/>
        </w:trPr>
        <w:tc>
          <w:tcPr>
            <w:tcW w:w="710" w:type="dxa"/>
            <w:vAlign w:val="center"/>
          </w:tcPr>
          <w:p w14:paraId="5A2C1163" w14:textId="77777777" w:rsidR="00B16CB0" w:rsidRPr="002A77CC" w:rsidRDefault="00B16CB0" w:rsidP="00B16CB0">
            <w:pPr>
              <w:jc w:val="center"/>
            </w:pPr>
            <w:r w:rsidRPr="002A77CC">
              <w:rPr>
                <w:rFonts w:hint="eastAsia"/>
              </w:rPr>
              <w:t>2</w:t>
            </w:r>
          </w:p>
        </w:tc>
        <w:tc>
          <w:tcPr>
            <w:tcW w:w="6666" w:type="dxa"/>
            <w:vAlign w:val="center"/>
          </w:tcPr>
          <w:p w14:paraId="67A3E5CB" w14:textId="77777777" w:rsidR="00B16CB0" w:rsidRPr="002A77CC" w:rsidRDefault="00B16CB0" w:rsidP="00B16CB0">
            <w:r w:rsidRPr="002A77CC">
              <w:rPr>
                <w:rFonts w:hint="eastAsia"/>
              </w:rPr>
              <w:t>避免卫生间、餐厅、地下车库等区域的空气和污染物串通到其他空间或室外活动场所</w:t>
            </w:r>
          </w:p>
        </w:tc>
        <w:tc>
          <w:tcPr>
            <w:tcW w:w="1131" w:type="dxa"/>
            <w:vAlign w:val="center"/>
          </w:tcPr>
          <w:p w14:paraId="15B38CFE" w14:textId="77777777" w:rsidR="00B16CB0" w:rsidRPr="002A77CC" w:rsidRDefault="00B16CB0" w:rsidP="00B16CB0">
            <w:pPr>
              <w:jc w:val="center"/>
            </w:pPr>
            <w:r w:rsidRPr="002A77CC">
              <w:rPr>
                <w:rFonts w:hint="eastAsia"/>
              </w:rPr>
              <w:t>3</w:t>
            </w:r>
          </w:p>
        </w:tc>
        <w:sdt>
          <w:sdtPr>
            <w:rPr>
              <w:rFonts w:asciiTheme="minorEastAsia" w:hAnsiTheme="minorEastAsia"/>
            </w:rPr>
            <w:id w:val="551273883"/>
            <w:showingPlcHdr/>
          </w:sdtPr>
          <w:sdtEndPr/>
          <w:sdtContent>
            <w:tc>
              <w:tcPr>
                <w:tcW w:w="1132" w:type="dxa"/>
                <w:vAlign w:val="center"/>
              </w:tcPr>
              <w:p w14:paraId="2434A37F"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7FDDEB26" w14:textId="77777777" w:rsidTr="00B16CB0">
        <w:trPr>
          <w:jc w:val="center"/>
        </w:trPr>
        <w:tc>
          <w:tcPr>
            <w:tcW w:w="7376" w:type="dxa"/>
            <w:gridSpan w:val="2"/>
            <w:vAlign w:val="center"/>
          </w:tcPr>
          <w:p w14:paraId="17176929" w14:textId="77777777" w:rsidR="00B16CB0" w:rsidRPr="002A77CC" w:rsidRDefault="00B16CB0" w:rsidP="00B16CB0">
            <w:pPr>
              <w:jc w:val="center"/>
            </w:pPr>
            <w:r w:rsidRPr="002A77CC">
              <w:rPr>
                <w:rFonts w:hint="eastAsia"/>
              </w:rPr>
              <w:t>合计</w:t>
            </w:r>
          </w:p>
        </w:tc>
        <w:tc>
          <w:tcPr>
            <w:tcW w:w="1131" w:type="dxa"/>
            <w:vAlign w:val="center"/>
          </w:tcPr>
          <w:p w14:paraId="782A047C" w14:textId="77777777" w:rsidR="00B16CB0" w:rsidRPr="002A77CC" w:rsidRDefault="00B16CB0" w:rsidP="00B16CB0">
            <w:pPr>
              <w:jc w:val="center"/>
            </w:pPr>
            <w:r w:rsidRPr="002A77CC">
              <w:rPr>
                <w:rFonts w:hint="eastAsia"/>
              </w:rPr>
              <w:t>7</w:t>
            </w:r>
          </w:p>
        </w:tc>
        <w:sdt>
          <w:sdtPr>
            <w:rPr>
              <w:rFonts w:asciiTheme="minorEastAsia" w:hAnsiTheme="minorEastAsia"/>
            </w:rPr>
            <w:id w:val="1205602212"/>
            <w:showingPlcHdr/>
          </w:sdtPr>
          <w:sdtEndPr/>
          <w:sdtContent>
            <w:tc>
              <w:tcPr>
                <w:tcW w:w="1132" w:type="dxa"/>
                <w:vAlign w:val="center"/>
              </w:tcPr>
              <w:p w14:paraId="7EFB0AE5" w14:textId="77777777" w:rsidR="00B16CB0" w:rsidRPr="002A77CC" w:rsidRDefault="00B16CB0" w:rsidP="00B16CB0">
                <w:pPr>
                  <w:jc w:val="center"/>
                </w:pPr>
                <w:r w:rsidRPr="002A77CC">
                  <w:rPr>
                    <w:rStyle w:val="aff3"/>
                    <w:rFonts w:hint="eastAsia"/>
                    <w:color w:val="auto"/>
                  </w:rPr>
                  <w:t>得分</w:t>
                </w:r>
              </w:p>
            </w:tc>
          </w:sdtContent>
        </w:sdt>
      </w:tr>
    </w:tbl>
    <w:p w14:paraId="7F9309A9" w14:textId="77777777" w:rsidR="00B16CB0" w:rsidRPr="002A77CC" w:rsidRDefault="00B16CB0" w:rsidP="00B16CB0"/>
    <w:p w14:paraId="46E69826"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1767B81C" w14:textId="77777777" w:rsidR="00B16CB0" w:rsidRPr="002A77CC" w:rsidRDefault="00B16CB0" w:rsidP="00B16CB0">
      <w:r w:rsidRPr="002A77CC">
        <w:rPr>
          <w:rFonts w:hint="eastAsia"/>
        </w:rPr>
        <w:t>请简要说明建筑重要功能区域气流组织形式以及热环境保证措施。（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2C7D4744" w14:textId="77777777" w:rsidTr="00B16CB0">
        <w:trPr>
          <w:trHeight w:val="2835"/>
          <w:jc w:val="center"/>
        </w:trPr>
        <w:sdt>
          <w:sdtPr>
            <w:id w:val="440732773"/>
            <w:showingPlcHdr/>
          </w:sdtPr>
          <w:sdtEndPr/>
          <w:sdtContent>
            <w:tc>
              <w:tcPr>
                <w:tcW w:w="8506" w:type="dxa"/>
              </w:tcPr>
              <w:p w14:paraId="010EB689" w14:textId="77777777" w:rsidR="00B16CB0" w:rsidRPr="002A77CC" w:rsidRDefault="00B16CB0" w:rsidP="00B16CB0">
                <w:r w:rsidRPr="002A77CC">
                  <w:rPr>
                    <w:rStyle w:val="aff3"/>
                    <w:rFonts w:hint="eastAsia"/>
                    <w:color w:val="auto"/>
                  </w:rPr>
                  <w:t>单击此处输入文字。</w:t>
                </w:r>
              </w:p>
            </w:tc>
          </w:sdtContent>
        </w:sdt>
      </w:tr>
    </w:tbl>
    <w:p w14:paraId="5D23B699" w14:textId="77777777" w:rsidR="00B16CB0" w:rsidRPr="002A77CC" w:rsidRDefault="00B16CB0" w:rsidP="00B16CB0">
      <w:r w:rsidRPr="002A77CC">
        <w:rPr>
          <w:rFonts w:hint="eastAsia"/>
        </w:rPr>
        <w:t>请简要说明建筑中防止污浊空气或者污染物串通到其他空间或者室外的措施。（</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0F743D5B" w14:textId="77777777" w:rsidTr="00B16CB0">
        <w:trPr>
          <w:trHeight w:val="2835"/>
          <w:jc w:val="center"/>
        </w:trPr>
        <w:sdt>
          <w:sdtPr>
            <w:id w:val="1954903898"/>
            <w:showingPlcHdr/>
          </w:sdtPr>
          <w:sdtEndPr/>
          <w:sdtContent>
            <w:tc>
              <w:tcPr>
                <w:tcW w:w="8506" w:type="dxa"/>
              </w:tcPr>
              <w:p w14:paraId="3E20E815" w14:textId="77777777" w:rsidR="00B16CB0" w:rsidRPr="002A77CC" w:rsidRDefault="00B16CB0" w:rsidP="00B16CB0">
                <w:r w:rsidRPr="002A77CC">
                  <w:rPr>
                    <w:rStyle w:val="aff3"/>
                    <w:rFonts w:hint="eastAsia"/>
                    <w:color w:val="auto"/>
                  </w:rPr>
                  <w:t>单击此处输入文字。</w:t>
                </w:r>
              </w:p>
            </w:tc>
          </w:sdtContent>
        </w:sdt>
      </w:tr>
    </w:tbl>
    <w:p w14:paraId="796289B9" w14:textId="77777777" w:rsidR="00B16CB0" w:rsidRPr="002A77CC" w:rsidRDefault="00B16CB0" w:rsidP="00B16CB0"/>
    <w:p w14:paraId="544A6ADA"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45F215B8" w14:textId="77777777" w:rsidR="00B16CB0" w:rsidRPr="002A77CC" w:rsidRDefault="00B16CB0" w:rsidP="00B16CB0">
      <w:pPr>
        <w:rPr>
          <w:b/>
          <w:bCs/>
          <w:lang w:val="zh-CN"/>
        </w:rPr>
      </w:pPr>
      <w:r w:rsidRPr="002A77CC">
        <w:rPr>
          <w:rFonts w:hint="eastAsia"/>
          <w:b/>
          <w:bCs/>
          <w:lang w:val="zh-CN"/>
        </w:rPr>
        <w:t>设计评价</w:t>
      </w:r>
      <w:r w:rsidRPr="002A77CC">
        <w:rPr>
          <w:b/>
          <w:bCs/>
          <w:lang w:val="zh-CN"/>
        </w:rPr>
        <w:t>建议提交材料及要求：</w:t>
      </w:r>
    </w:p>
    <w:p w14:paraId="73381C97" w14:textId="77777777" w:rsidR="00B16CB0" w:rsidRPr="002A77CC" w:rsidRDefault="00B16CB0" w:rsidP="00B16CB0">
      <w:pPr>
        <w:rPr>
          <w:kern w:val="0"/>
        </w:rPr>
      </w:pPr>
      <w:r w:rsidRPr="002A77CC">
        <w:rPr>
          <w:rFonts w:hint="eastAsia"/>
          <w:kern w:val="0"/>
        </w:rPr>
        <w:t xml:space="preserve">1 </w:t>
      </w:r>
      <w:r w:rsidRPr="002A77CC">
        <w:rPr>
          <w:rFonts w:hint="eastAsia"/>
          <w:kern w:val="0"/>
        </w:rPr>
        <w:t>建筑专业施工</w:t>
      </w:r>
      <w:r w:rsidRPr="002A77CC">
        <w:rPr>
          <w:kern w:val="0"/>
        </w:rPr>
        <w:t>图纸：包括</w:t>
      </w:r>
      <w:r w:rsidRPr="002A77CC">
        <w:rPr>
          <w:rFonts w:hint="eastAsia"/>
          <w:kern w:val="0"/>
        </w:rPr>
        <w:t>总平面图、平面图和立面图；</w:t>
      </w:r>
    </w:p>
    <w:p w14:paraId="4AADCA83" w14:textId="77777777" w:rsidR="00B16CB0" w:rsidRPr="002A77CC" w:rsidRDefault="00B16CB0" w:rsidP="00B16CB0">
      <w:pPr>
        <w:rPr>
          <w:kern w:val="0"/>
        </w:rPr>
      </w:pPr>
      <w:r w:rsidRPr="002A77CC">
        <w:rPr>
          <w:rFonts w:hint="eastAsia"/>
          <w:kern w:val="0"/>
        </w:rPr>
        <w:t xml:space="preserve">2 </w:t>
      </w:r>
      <w:r w:rsidRPr="002A77CC">
        <w:rPr>
          <w:rFonts w:hint="eastAsia"/>
          <w:kern w:val="0"/>
        </w:rPr>
        <w:t>暖通专业</w:t>
      </w:r>
      <w:r w:rsidRPr="002A77CC">
        <w:rPr>
          <w:kern w:val="0"/>
        </w:rPr>
        <w:t>施工</w:t>
      </w:r>
      <w:r w:rsidRPr="002A77CC">
        <w:rPr>
          <w:rFonts w:hint="eastAsia"/>
          <w:kern w:val="0"/>
        </w:rPr>
        <w:t>图纸及设计说明：应说明重要功能区域环境参数设计情况，以及气流组织形式；</w:t>
      </w:r>
    </w:p>
    <w:p w14:paraId="083ECE99" w14:textId="77777777" w:rsidR="00B16CB0" w:rsidRPr="002A77CC" w:rsidRDefault="00B16CB0" w:rsidP="00B16CB0">
      <w:pPr>
        <w:adjustRightInd w:val="0"/>
        <w:snapToGrid w:val="0"/>
        <w:ind w:leftChars="-52" w:left="-109" w:firstLineChars="50" w:firstLine="105"/>
        <w:rPr>
          <w:kern w:val="0"/>
        </w:rPr>
      </w:pPr>
      <w:r w:rsidRPr="002A77CC">
        <w:rPr>
          <w:rFonts w:hint="eastAsia"/>
          <w:kern w:val="0"/>
        </w:rPr>
        <w:t xml:space="preserve">3 </w:t>
      </w:r>
      <w:r w:rsidRPr="002A77CC">
        <w:rPr>
          <w:rFonts w:hint="eastAsia"/>
          <w:kern w:val="0"/>
        </w:rPr>
        <w:t>如有高大空间（如剧院、体育场馆、博物馆、展览馆等）或对气流组织有特殊要求的区域，还需要提供气流组织模拟分析专项报告。</w:t>
      </w:r>
    </w:p>
    <w:p w14:paraId="6C88703D" w14:textId="77777777" w:rsidR="00B16CB0" w:rsidRPr="002A77CC" w:rsidRDefault="00B16CB0" w:rsidP="00B16CB0">
      <w:pPr>
        <w:rPr>
          <w:b/>
          <w:bCs/>
          <w:lang w:val="zh-CN"/>
        </w:rPr>
      </w:pPr>
      <w:r w:rsidRPr="002A77CC">
        <w:rPr>
          <w:rFonts w:hint="eastAsia"/>
          <w:b/>
          <w:bCs/>
          <w:lang w:val="zh-CN"/>
        </w:rPr>
        <w:t>运行评价</w:t>
      </w:r>
      <w:r w:rsidRPr="002A77CC">
        <w:rPr>
          <w:b/>
          <w:bCs/>
          <w:lang w:val="zh-CN"/>
        </w:rPr>
        <w:t>建议提交材料及要求：</w:t>
      </w:r>
    </w:p>
    <w:p w14:paraId="4946B7E4" w14:textId="77777777" w:rsidR="00B16CB0" w:rsidRPr="002A77CC" w:rsidRDefault="00B16CB0" w:rsidP="00B16CB0">
      <w:pPr>
        <w:rPr>
          <w:kern w:val="0"/>
        </w:rPr>
      </w:pPr>
      <w:r w:rsidRPr="002A77CC">
        <w:rPr>
          <w:rFonts w:hint="eastAsia"/>
          <w:kern w:val="0"/>
        </w:rPr>
        <w:t>1</w:t>
      </w:r>
      <w:r w:rsidRPr="002A77CC">
        <w:rPr>
          <w:rFonts w:hint="eastAsia"/>
          <w:kern w:val="0"/>
        </w:rPr>
        <w:t>建筑专业竣工</w:t>
      </w:r>
      <w:r w:rsidRPr="002A77CC">
        <w:rPr>
          <w:kern w:val="0"/>
        </w:rPr>
        <w:t>图纸：</w:t>
      </w:r>
      <w:r w:rsidRPr="002A77CC">
        <w:rPr>
          <w:rFonts w:hint="eastAsia"/>
          <w:kern w:val="0"/>
        </w:rPr>
        <w:t>包括总平面图、平面图和立面图；</w:t>
      </w:r>
    </w:p>
    <w:p w14:paraId="390976AD" w14:textId="77777777" w:rsidR="00B16CB0" w:rsidRPr="002A77CC" w:rsidRDefault="00B16CB0" w:rsidP="00B16CB0">
      <w:pPr>
        <w:rPr>
          <w:kern w:val="0"/>
        </w:rPr>
      </w:pPr>
      <w:r w:rsidRPr="002A77CC">
        <w:rPr>
          <w:rFonts w:hint="eastAsia"/>
          <w:kern w:val="0"/>
        </w:rPr>
        <w:t xml:space="preserve">2 </w:t>
      </w:r>
      <w:r w:rsidRPr="002A77CC">
        <w:rPr>
          <w:rFonts w:hint="eastAsia"/>
          <w:kern w:val="0"/>
        </w:rPr>
        <w:t>暖通专业</w:t>
      </w:r>
      <w:r w:rsidRPr="002A77CC">
        <w:rPr>
          <w:kern w:val="0"/>
        </w:rPr>
        <w:t>竣工</w:t>
      </w:r>
      <w:r w:rsidRPr="002A77CC">
        <w:rPr>
          <w:rFonts w:hint="eastAsia"/>
          <w:kern w:val="0"/>
        </w:rPr>
        <w:t>图纸及设计说明：应说明重要功能区域环境参数设计情况，以及气流组织形</w:t>
      </w:r>
      <w:r w:rsidRPr="002A77CC">
        <w:rPr>
          <w:rFonts w:hint="eastAsia"/>
          <w:kern w:val="0"/>
        </w:rPr>
        <w:lastRenderedPageBreak/>
        <w:t>式；</w:t>
      </w:r>
    </w:p>
    <w:p w14:paraId="3B1AA450" w14:textId="77777777" w:rsidR="00B16CB0" w:rsidRPr="002A77CC" w:rsidRDefault="00B16CB0" w:rsidP="00B16CB0">
      <w:pPr>
        <w:adjustRightInd w:val="0"/>
        <w:snapToGrid w:val="0"/>
        <w:ind w:leftChars="-52" w:left="-109" w:firstLineChars="50" w:firstLine="105"/>
        <w:rPr>
          <w:kern w:val="0"/>
        </w:rPr>
      </w:pPr>
      <w:r w:rsidRPr="002A77CC">
        <w:rPr>
          <w:rFonts w:hint="eastAsia"/>
          <w:kern w:val="0"/>
        </w:rPr>
        <w:t xml:space="preserve">3 </w:t>
      </w:r>
      <w:r w:rsidRPr="002A77CC">
        <w:rPr>
          <w:rFonts w:hint="eastAsia"/>
          <w:kern w:val="0"/>
        </w:rPr>
        <w:t>如有高大空间（如剧院、体育场馆、博物馆、展览馆等）或对气流组织有特殊要求的区域，还需要提供气流组织模拟分析专项报告；</w:t>
      </w:r>
    </w:p>
    <w:p w14:paraId="081E6642" w14:textId="77777777" w:rsidR="00B16CB0" w:rsidRPr="002A77CC" w:rsidRDefault="00B16CB0" w:rsidP="00B16CB0">
      <w:pPr>
        <w:rPr>
          <w:kern w:val="0"/>
        </w:rPr>
      </w:pPr>
      <w:r w:rsidRPr="002A77CC">
        <w:rPr>
          <w:rFonts w:hint="eastAsia"/>
          <w:kern w:val="0"/>
        </w:rPr>
        <w:t xml:space="preserve">4 </w:t>
      </w:r>
      <w:r w:rsidRPr="002A77CC">
        <w:rPr>
          <w:rFonts w:hint="eastAsia"/>
          <w:kern w:val="0"/>
        </w:rPr>
        <w:t>对典型房间气流组织的抽样实测报告。</w:t>
      </w:r>
    </w:p>
    <w:p w14:paraId="1145B99C"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66335D8A" w14:textId="77777777" w:rsidTr="00B16CB0">
        <w:trPr>
          <w:trHeight w:val="2835"/>
          <w:jc w:val="center"/>
        </w:trPr>
        <w:sdt>
          <w:sdtPr>
            <w:id w:val="-507824850"/>
            <w:showingPlcHdr/>
          </w:sdtPr>
          <w:sdtEndPr/>
          <w:sdtContent>
            <w:tc>
              <w:tcPr>
                <w:tcW w:w="8443" w:type="dxa"/>
              </w:tcPr>
              <w:p w14:paraId="3AEE6206" w14:textId="77777777" w:rsidR="00B16CB0" w:rsidRPr="002A77CC" w:rsidRDefault="00B16CB0" w:rsidP="00B16CB0">
                <w:r w:rsidRPr="002A77CC">
                  <w:rPr>
                    <w:rStyle w:val="aff3"/>
                    <w:rFonts w:hint="eastAsia"/>
                    <w:color w:val="auto"/>
                  </w:rPr>
                  <w:t>单击此处输入文字。</w:t>
                </w:r>
              </w:p>
            </w:tc>
          </w:sdtContent>
        </w:sdt>
      </w:tr>
    </w:tbl>
    <w:p w14:paraId="5B985D69" w14:textId="77777777" w:rsidR="00B16CB0" w:rsidRPr="002A77CC" w:rsidRDefault="00B16CB0" w:rsidP="00B16CB0">
      <w:pPr>
        <w:rPr>
          <w:rFonts w:ascii="Cambria" w:hAnsi="Cambria" w:cs="黑体"/>
          <w:szCs w:val="28"/>
        </w:rPr>
      </w:pPr>
      <w:r w:rsidRPr="002A77CC">
        <w:rPr>
          <w:rFonts w:hint="eastAsia"/>
        </w:rPr>
        <w:br w:type="page"/>
      </w:r>
    </w:p>
    <w:p w14:paraId="7F445CA8" w14:textId="77777777" w:rsidR="00B16CB0" w:rsidRPr="002A77CC" w:rsidRDefault="00B16CB0" w:rsidP="002A77CC">
      <w:pPr>
        <w:pStyle w:val="3"/>
      </w:pPr>
      <w:r w:rsidRPr="002A77CC">
        <w:lastRenderedPageBreak/>
        <w:t xml:space="preserve">8.2.12 </w:t>
      </w:r>
      <w:r w:rsidRPr="002A77CC">
        <w:rPr>
          <w:rFonts w:hint="eastAsia"/>
        </w:rPr>
        <w:t>主要功能房间中人员密度较高且随时间变化大的区域设置室内空气质量监控系统。（</w:t>
      </w:r>
      <w:r w:rsidRPr="002A77CC">
        <w:t>8</w:t>
      </w:r>
      <w:r w:rsidRPr="002A77CC">
        <w:rPr>
          <w:rFonts w:hint="eastAsia"/>
        </w:rPr>
        <w:t>分）</w:t>
      </w:r>
    </w:p>
    <w:p w14:paraId="7CA39F39" w14:textId="77777777" w:rsidR="00B16CB0" w:rsidRPr="002A77CC" w:rsidRDefault="00B16CB0" w:rsidP="00B16CB0">
      <w:pPr>
        <w:spacing w:line="360" w:lineRule="auto"/>
        <w:rPr>
          <w:kern w:val="0"/>
        </w:rPr>
      </w:pPr>
      <w:r w:rsidRPr="002A77CC">
        <w:rPr>
          <w:rFonts w:hint="eastAsia"/>
          <w:kern w:val="0"/>
        </w:rPr>
        <w:t>□参评；□不参评，原因（□住宅建筑、□</w:t>
      </w:r>
      <w:r w:rsidRPr="002A77CC">
        <w:rPr>
          <w:rFonts w:hint="eastAsia"/>
        </w:rPr>
        <w:t>未设集中通风空调系统的公共建筑</w:t>
      </w:r>
      <w:r w:rsidRPr="002A77CC">
        <w:rPr>
          <w:rFonts w:hint="eastAsia"/>
          <w:kern w:val="0"/>
        </w:rPr>
        <w:t>、□</w:t>
      </w:r>
      <w:r w:rsidRPr="002A77CC">
        <w:t>其他</w:t>
      </w:r>
      <w:r w:rsidRPr="002A77CC">
        <w:rPr>
          <w:kern w:val="0"/>
          <w:u w:val="single"/>
        </w:rPr>
        <w:t xml:space="preserve">         </w:t>
      </w:r>
      <w:r w:rsidRPr="002A77CC">
        <w:rPr>
          <w:rFonts w:hint="eastAsia"/>
          <w:kern w:val="0"/>
          <w:u w:val="single"/>
        </w:rPr>
        <w:t xml:space="preserve"> </w:t>
      </w:r>
      <w:r w:rsidRPr="002A77CC">
        <w:rPr>
          <w:rFonts w:hint="eastAsia"/>
          <w:kern w:val="0"/>
        </w:rPr>
        <w:t>）</w:t>
      </w:r>
    </w:p>
    <w:p w14:paraId="2C205A33" w14:textId="77777777" w:rsidR="00B16CB0" w:rsidRPr="002A77CC" w:rsidRDefault="00B16CB0" w:rsidP="00B16CB0"/>
    <w:p w14:paraId="7031202E"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1134"/>
        <w:gridCol w:w="1134"/>
      </w:tblGrid>
      <w:tr w:rsidR="00B16CB0" w:rsidRPr="002A77CC" w14:paraId="089EF0B9" w14:textId="77777777" w:rsidTr="00B16CB0">
        <w:trPr>
          <w:jc w:val="center"/>
        </w:trPr>
        <w:tc>
          <w:tcPr>
            <w:tcW w:w="368" w:type="pct"/>
          </w:tcPr>
          <w:p w14:paraId="27AC73C2" w14:textId="77777777" w:rsidR="00B16CB0" w:rsidRPr="002A77CC" w:rsidRDefault="00B16CB0" w:rsidP="00B16CB0">
            <w:pPr>
              <w:jc w:val="center"/>
            </w:pPr>
            <w:r w:rsidRPr="002A77CC">
              <w:rPr>
                <w:rFonts w:hint="eastAsia"/>
              </w:rPr>
              <w:t>序号</w:t>
            </w:r>
          </w:p>
        </w:tc>
        <w:tc>
          <w:tcPr>
            <w:tcW w:w="3456" w:type="pct"/>
          </w:tcPr>
          <w:p w14:paraId="1DE19473" w14:textId="77777777" w:rsidR="00B16CB0" w:rsidRPr="002A77CC" w:rsidRDefault="00B16CB0" w:rsidP="00B16CB0">
            <w:pPr>
              <w:jc w:val="center"/>
            </w:pPr>
            <w:r w:rsidRPr="002A77CC">
              <w:rPr>
                <w:rFonts w:hint="eastAsia"/>
              </w:rPr>
              <w:t>评价内容</w:t>
            </w:r>
          </w:p>
        </w:tc>
        <w:tc>
          <w:tcPr>
            <w:tcW w:w="588" w:type="pct"/>
          </w:tcPr>
          <w:p w14:paraId="7208B161" w14:textId="77777777" w:rsidR="00B16CB0" w:rsidRPr="002A77CC" w:rsidRDefault="00B16CB0" w:rsidP="00B16CB0">
            <w:pPr>
              <w:jc w:val="center"/>
            </w:pPr>
            <w:r w:rsidRPr="002A77CC">
              <w:rPr>
                <w:rFonts w:hint="eastAsia"/>
              </w:rPr>
              <w:t>评价分值</w:t>
            </w:r>
          </w:p>
        </w:tc>
        <w:tc>
          <w:tcPr>
            <w:tcW w:w="588" w:type="pct"/>
            <w:vAlign w:val="center"/>
          </w:tcPr>
          <w:p w14:paraId="5289B984" w14:textId="77777777" w:rsidR="00B16CB0" w:rsidRPr="002A77CC" w:rsidRDefault="00B16CB0" w:rsidP="00B16CB0">
            <w:pPr>
              <w:jc w:val="center"/>
            </w:pPr>
            <w:r w:rsidRPr="002A77CC">
              <w:rPr>
                <w:rFonts w:hint="eastAsia"/>
              </w:rPr>
              <w:t>自评得分</w:t>
            </w:r>
          </w:p>
        </w:tc>
      </w:tr>
      <w:tr w:rsidR="00B16CB0" w:rsidRPr="002A77CC" w14:paraId="61565091" w14:textId="77777777" w:rsidTr="00B16CB0">
        <w:trPr>
          <w:jc w:val="center"/>
        </w:trPr>
        <w:tc>
          <w:tcPr>
            <w:tcW w:w="368" w:type="pct"/>
          </w:tcPr>
          <w:p w14:paraId="54858EAC" w14:textId="77777777" w:rsidR="00B16CB0" w:rsidRPr="002A77CC" w:rsidRDefault="00B16CB0" w:rsidP="00B16CB0">
            <w:pPr>
              <w:jc w:val="center"/>
            </w:pPr>
            <w:r w:rsidRPr="002A77CC">
              <w:rPr>
                <w:rFonts w:hint="eastAsia"/>
              </w:rPr>
              <w:t>1</w:t>
            </w:r>
          </w:p>
        </w:tc>
        <w:tc>
          <w:tcPr>
            <w:tcW w:w="3456" w:type="pct"/>
          </w:tcPr>
          <w:p w14:paraId="22BF2F6F" w14:textId="77777777" w:rsidR="00B16CB0" w:rsidRPr="002A77CC" w:rsidRDefault="00B16CB0" w:rsidP="00B16CB0">
            <w:r w:rsidRPr="002A77CC">
              <w:rPr>
                <w:rFonts w:hint="eastAsia"/>
              </w:rPr>
              <w:t>对室内的二氧化碳浓度进行数据采集、分析，并与通风系统联动</w:t>
            </w:r>
          </w:p>
        </w:tc>
        <w:tc>
          <w:tcPr>
            <w:tcW w:w="588" w:type="pct"/>
          </w:tcPr>
          <w:p w14:paraId="1B8B6BBA" w14:textId="77777777" w:rsidR="00B16CB0" w:rsidRPr="002A77CC" w:rsidRDefault="00B16CB0" w:rsidP="00B16CB0">
            <w:pPr>
              <w:jc w:val="center"/>
            </w:pPr>
            <w:r w:rsidRPr="002A77CC">
              <w:rPr>
                <w:rFonts w:hint="eastAsia"/>
              </w:rPr>
              <w:t>5</w:t>
            </w:r>
          </w:p>
        </w:tc>
        <w:sdt>
          <w:sdtPr>
            <w:rPr>
              <w:rFonts w:asciiTheme="minorEastAsia" w:hAnsiTheme="minorEastAsia"/>
            </w:rPr>
            <w:id w:val="762183138"/>
            <w:showingPlcHdr/>
          </w:sdtPr>
          <w:sdtEndPr/>
          <w:sdtContent>
            <w:tc>
              <w:tcPr>
                <w:tcW w:w="588" w:type="pct"/>
                <w:vAlign w:val="center"/>
              </w:tcPr>
              <w:p w14:paraId="4EB06D1A"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4C9D4118" w14:textId="77777777" w:rsidTr="00B16CB0">
        <w:trPr>
          <w:jc w:val="center"/>
        </w:trPr>
        <w:tc>
          <w:tcPr>
            <w:tcW w:w="368" w:type="pct"/>
          </w:tcPr>
          <w:p w14:paraId="475DA783" w14:textId="77777777" w:rsidR="00B16CB0" w:rsidRPr="002A77CC" w:rsidRDefault="00B16CB0" w:rsidP="00B16CB0">
            <w:pPr>
              <w:jc w:val="center"/>
            </w:pPr>
            <w:r w:rsidRPr="002A77CC">
              <w:rPr>
                <w:rFonts w:hint="eastAsia"/>
              </w:rPr>
              <w:t>2</w:t>
            </w:r>
          </w:p>
        </w:tc>
        <w:tc>
          <w:tcPr>
            <w:tcW w:w="3456" w:type="pct"/>
          </w:tcPr>
          <w:p w14:paraId="6EF02873" w14:textId="77777777" w:rsidR="00B16CB0" w:rsidRPr="002A77CC" w:rsidRDefault="00B16CB0" w:rsidP="00B16CB0">
            <w:r w:rsidRPr="002A77CC">
              <w:rPr>
                <w:rFonts w:hint="eastAsia"/>
              </w:rPr>
              <w:t>实现室内污染物浓度超标实时报警，并与通风系统联动</w:t>
            </w:r>
          </w:p>
        </w:tc>
        <w:tc>
          <w:tcPr>
            <w:tcW w:w="588" w:type="pct"/>
          </w:tcPr>
          <w:p w14:paraId="0E4CB825" w14:textId="77777777" w:rsidR="00B16CB0" w:rsidRPr="002A77CC" w:rsidRDefault="00B16CB0" w:rsidP="00B16CB0">
            <w:pPr>
              <w:jc w:val="center"/>
            </w:pPr>
            <w:r w:rsidRPr="002A77CC">
              <w:rPr>
                <w:rFonts w:hint="eastAsia"/>
              </w:rPr>
              <w:t>3</w:t>
            </w:r>
          </w:p>
        </w:tc>
        <w:sdt>
          <w:sdtPr>
            <w:rPr>
              <w:rFonts w:asciiTheme="minorEastAsia" w:hAnsiTheme="minorEastAsia"/>
            </w:rPr>
            <w:id w:val="1019288299"/>
            <w:showingPlcHdr/>
          </w:sdtPr>
          <w:sdtEndPr/>
          <w:sdtContent>
            <w:tc>
              <w:tcPr>
                <w:tcW w:w="588" w:type="pct"/>
                <w:vAlign w:val="center"/>
              </w:tcPr>
              <w:p w14:paraId="30411A5D"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178CC643" w14:textId="77777777" w:rsidTr="00B16CB0">
        <w:trPr>
          <w:jc w:val="center"/>
        </w:trPr>
        <w:tc>
          <w:tcPr>
            <w:tcW w:w="3824" w:type="pct"/>
            <w:gridSpan w:val="2"/>
          </w:tcPr>
          <w:p w14:paraId="47D7115B" w14:textId="77777777" w:rsidR="00B16CB0" w:rsidRPr="002A77CC" w:rsidRDefault="00B16CB0" w:rsidP="00B16CB0">
            <w:pPr>
              <w:jc w:val="center"/>
            </w:pPr>
            <w:r w:rsidRPr="002A77CC">
              <w:rPr>
                <w:rFonts w:hint="eastAsia"/>
              </w:rPr>
              <w:t>合计</w:t>
            </w:r>
          </w:p>
        </w:tc>
        <w:tc>
          <w:tcPr>
            <w:tcW w:w="588" w:type="pct"/>
          </w:tcPr>
          <w:p w14:paraId="20C1AF85" w14:textId="77777777" w:rsidR="00B16CB0" w:rsidRPr="002A77CC" w:rsidRDefault="00B16CB0" w:rsidP="00B16CB0">
            <w:pPr>
              <w:jc w:val="center"/>
            </w:pPr>
            <w:r w:rsidRPr="002A77CC">
              <w:rPr>
                <w:rFonts w:hint="eastAsia"/>
              </w:rPr>
              <w:t>8</w:t>
            </w:r>
          </w:p>
        </w:tc>
        <w:sdt>
          <w:sdtPr>
            <w:rPr>
              <w:rFonts w:asciiTheme="minorEastAsia" w:hAnsiTheme="minorEastAsia"/>
            </w:rPr>
            <w:id w:val="166223572"/>
            <w:showingPlcHdr/>
          </w:sdtPr>
          <w:sdtEndPr/>
          <w:sdtContent>
            <w:tc>
              <w:tcPr>
                <w:tcW w:w="588" w:type="pct"/>
                <w:vAlign w:val="center"/>
              </w:tcPr>
              <w:p w14:paraId="41774487" w14:textId="77777777" w:rsidR="00B16CB0" w:rsidRPr="002A77CC" w:rsidRDefault="00B16CB0" w:rsidP="00B16CB0">
                <w:pPr>
                  <w:jc w:val="center"/>
                </w:pPr>
                <w:r w:rsidRPr="002A77CC">
                  <w:rPr>
                    <w:rStyle w:val="aff3"/>
                    <w:rFonts w:hint="eastAsia"/>
                    <w:color w:val="auto"/>
                  </w:rPr>
                  <w:t>得分</w:t>
                </w:r>
              </w:p>
            </w:tc>
          </w:sdtContent>
        </w:sdt>
      </w:tr>
    </w:tbl>
    <w:p w14:paraId="0E9EBC4E" w14:textId="77777777" w:rsidR="00B16CB0" w:rsidRPr="002A77CC" w:rsidRDefault="00B16CB0" w:rsidP="00B16CB0"/>
    <w:p w14:paraId="7AAAA625"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7FB4C0EA" w14:textId="77777777" w:rsidR="00B16CB0" w:rsidRPr="002A77CC" w:rsidRDefault="00B16CB0" w:rsidP="00B16CB0">
      <w:r w:rsidRPr="002A77CC">
        <w:rPr>
          <w:rFonts w:hint="eastAsia"/>
        </w:rPr>
        <w:t>建筑类型：</w:t>
      </w:r>
      <w:sdt>
        <w:sdtPr>
          <w:rPr>
            <w:rFonts w:hint="eastAsia"/>
          </w:rPr>
          <w:id w:val="446593712"/>
        </w:sdtPr>
        <w:sdtEndPr/>
        <w:sdtContent>
          <w:r w:rsidRPr="002A77CC">
            <w:rPr>
              <w:rFonts w:ascii="MS Gothic" w:eastAsia="MS Gothic" w:hAnsi="MS Gothic" w:hint="eastAsia"/>
            </w:rPr>
            <w:t>☐</w:t>
          </w:r>
        </w:sdtContent>
      </w:sdt>
      <w:r w:rsidR="00F15C1E">
        <w:rPr>
          <w:rFonts w:hint="eastAsia"/>
        </w:rPr>
        <w:t>住宅建筑</w:t>
      </w:r>
      <w:sdt>
        <w:sdtPr>
          <w:rPr>
            <w:rFonts w:hint="eastAsia"/>
          </w:rPr>
          <w:id w:val="-340088939"/>
        </w:sdtPr>
        <w:sdtEndPr/>
        <w:sdtContent>
          <w:r w:rsidRPr="002A77CC">
            <w:rPr>
              <w:rFonts w:ascii="MS Gothic" w:eastAsia="MS Gothic" w:hAnsi="MS Gothic" w:hint="eastAsia"/>
            </w:rPr>
            <w:t>☐</w:t>
          </w:r>
        </w:sdtContent>
      </w:sdt>
      <w:r w:rsidRPr="002A77CC">
        <w:rPr>
          <w:rFonts w:hint="eastAsia"/>
        </w:rPr>
        <w:t>不设集中通风空调系统的公共建筑</w:t>
      </w:r>
      <w:r w:rsidRPr="002A77CC">
        <w:rPr>
          <w:rFonts w:hint="eastAsia"/>
        </w:rPr>
        <w:t xml:space="preserve"> </w:t>
      </w:r>
      <w:sdt>
        <w:sdtPr>
          <w:rPr>
            <w:rFonts w:hint="eastAsia"/>
          </w:rPr>
          <w:id w:val="158892364"/>
        </w:sdtPr>
        <w:sdtEndPr/>
        <w:sdtContent>
          <w:r w:rsidRPr="002A77CC">
            <w:rPr>
              <w:rFonts w:ascii="MS Gothic" w:eastAsia="MS Gothic" w:hAnsi="MS Gothic" w:hint="eastAsia"/>
            </w:rPr>
            <w:t>☐</w:t>
          </w:r>
        </w:sdtContent>
      </w:sdt>
      <w:r w:rsidRPr="002A77CC">
        <w:rPr>
          <w:rFonts w:hint="eastAsia"/>
        </w:rPr>
        <w:t>有人员密度较高且随时间变化大的区域</w:t>
      </w:r>
    </w:p>
    <w:p w14:paraId="5459CB5D" w14:textId="77777777" w:rsidR="00B16CB0" w:rsidRPr="002A77CC" w:rsidRDefault="00B16CB0" w:rsidP="00B16CB0">
      <w:r w:rsidRPr="002A77CC">
        <w:rPr>
          <w:rFonts w:hint="eastAsia"/>
        </w:rPr>
        <w:t>设置的室内空气质量监控系统：</w:t>
      </w:r>
      <w:sdt>
        <w:sdtPr>
          <w:rPr>
            <w:rFonts w:hint="eastAsia"/>
          </w:rPr>
          <w:id w:val="1333568654"/>
        </w:sdtPr>
        <w:sdtEndPr/>
        <w:sdtContent>
          <w:r w:rsidRPr="002A77CC">
            <w:rPr>
              <w:rFonts w:ascii="MS Gothic" w:eastAsia="MS Gothic" w:hAnsi="MS Gothic" w:hint="eastAsia"/>
            </w:rPr>
            <w:t>☐</w:t>
          </w:r>
        </w:sdtContent>
      </w:sdt>
      <w:r w:rsidRPr="002A77CC">
        <w:rPr>
          <w:rFonts w:hint="eastAsia"/>
        </w:rPr>
        <w:t>二氧化碳浓度监测装置</w:t>
      </w:r>
      <w:sdt>
        <w:sdtPr>
          <w:rPr>
            <w:rFonts w:hint="eastAsia"/>
          </w:rPr>
          <w:id w:val="-1132171568"/>
        </w:sdtPr>
        <w:sdtEndPr/>
        <w:sdtContent>
          <w:r w:rsidRPr="002A77CC">
            <w:rPr>
              <w:rFonts w:ascii="MS Gothic" w:eastAsia="MS Gothic" w:hAnsi="MS Gothic" w:hint="eastAsia"/>
            </w:rPr>
            <w:t>☐</w:t>
          </w:r>
        </w:sdtContent>
      </w:sdt>
      <w:r w:rsidRPr="002A77CC">
        <w:rPr>
          <w:rFonts w:hint="eastAsia"/>
        </w:rPr>
        <w:t>甲醛、氨、</w:t>
      </w:r>
      <w:r w:rsidRPr="002A77CC">
        <w:rPr>
          <w:rFonts w:hint="eastAsia"/>
        </w:rPr>
        <w:t>VOC</w:t>
      </w:r>
      <w:r w:rsidRPr="002A77CC">
        <w:rPr>
          <w:rFonts w:hint="eastAsia"/>
        </w:rPr>
        <w:t>等空气污染物浓度监测装置</w:t>
      </w:r>
    </w:p>
    <w:p w14:paraId="13DBA074" w14:textId="77777777" w:rsidR="00B16CB0" w:rsidRPr="002A77CC" w:rsidRDefault="00B16CB0" w:rsidP="00B16CB0">
      <w:r w:rsidRPr="002A77CC">
        <w:rPr>
          <w:rFonts w:hint="eastAsia"/>
        </w:rPr>
        <w:t>二氧化碳浓度监测装置是否实现数据采集和报警：</w:t>
      </w:r>
      <w:sdt>
        <w:sdtPr>
          <w:rPr>
            <w:rFonts w:hint="eastAsia"/>
          </w:rPr>
          <w:id w:val="462466646"/>
        </w:sdtPr>
        <w:sdtEndPr/>
        <w:sdtContent>
          <w:r w:rsidRPr="002A77CC">
            <w:rPr>
              <w:rFonts w:ascii="MS Gothic" w:eastAsia="MS Gothic" w:hAnsi="MS Gothic" w:hint="eastAsia"/>
            </w:rPr>
            <w:t>☐</w:t>
          </w:r>
        </w:sdtContent>
      </w:sdt>
      <w:r w:rsidRPr="002A77CC">
        <w:rPr>
          <w:rFonts w:hint="eastAsia"/>
        </w:rPr>
        <w:t>是（是否与新风系统联动：</w:t>
      </w:r>
      <w:sdt>
        <w:sdtPr>
          <w:rPr>
            <w:rFonts w:hint="eastAsia"/>
          </w:rPr>
          <w:id w:val="254418115"/>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903136492"/>
        </w:sdtPr>
        <w:sdtEndPr/>
        <w:sdtContent>
          <w:r w:rsidRPr="002A77CC">
            <w:rPr>
              <w:rFonts w:ascii="MS Gothic" w:eastAsia="MS Gothic" w:hAnsi="MS Gothic" w:hint="eastAsia"/>
            </w:rPr>
            <w:t>☐</w:t>
          </w:r>
        </w:sdtContent>
      </w:sdt>
      <w:r w:rsidRPr="002A77CC">
        <w:rPr>
          <w:rFonts w:hint="eastAsia"/>
        </w:rPr>
        <w:t>否）</w:t>
      </w:r>
      <w:r w:rsidRPr="002A77CC">
        <w:rPr>
          <w:rFonts w:hint="eastAsia"/>
        </w:rPr>
        <w:t xml:space="preserve"> </w:t>
      </w:r>
      <w:sdt>
        <w:sdtPr>
          <w:rPr>
            <w:rFonts w:hint="eastAsia"/>
          </w:rPr>
          <w:id w:val="312532129"/>
        </w:sdtPr>
        <w:sdtEndPr/>
        <w:sdtContent>
          <w:r w:rsidRPr="002A77CC">
            <w:rPr>
              <w:rFonts w:ascii="MS Gothic" w:eastAsia="MS Gothic" w:hAnsi="MS Gothic" w:hint="eastAsia"/>
            </w:rPr>
            <w:t>☐</w:t>
          </w:r>
        </w:sdtContent>
      </w:sdt>
      <w:r w:rsidRPr="002A77CC">
        <w:rPr>
          <w:rFonts w:hint="eastAsia"/>
        </w:rPr>
        <w:t>否</w:t>
      </w:r>
    </w:p>
    <w:p w14:paraId="6BA74AAB" w14:textId="77777777" w:rsidR="00B16CB0" w:rsidRPr="002A77CC" w:rsidRDefault="00B16CB0" w:rsidP="00B16CB0">
      <w:r w:rsidRPr="002A77CC">
        <w:rPr>
          <w:rFonts w:hint="eastAsia"/>
        </w:rPr>
        <w:t>甲醛、氨、</w:t>
      </w:r>
      <w:r w:rsidRPr="002A77CC">
        <w:rPr>
          <w:rFonts w:hint="eastAsia"/>
        </w:rPr>
        <w:t>VOC</w:t>
      </w:r>
      <w:r w:rsidRPr="002A77CC">
        <w:rPr>
          <w:rFonts w:hint="eastAsia"/>
        </w:rPr>
        <w:t>等空气污染物浓度监测装置是否实现超标报警：</w:t>
      </w:r>
      <w:sdt>
        <w:sdtPr>
          <w:rPr>
            <w:rFonts w:hint="eastAsia"/>
          </w:rPr>
          <w:id w:val="36639344"/>
        </w:sdtPr>
        <w:sdtEndPr/>
        <w:sdtContent>
          <w:r w:rsidRPr="002A77CC">
            <w:rPr>
              <w:rFonts w:ascii="MS Gothic" w:eastAsia="MS Gothic" w:hAnsi="MS Gothic" w:hint="eastAsia"/>
            </w:rPr>
            <w:t>☐</w:t>
          </w:r>
        </w:sdtContent>
      </w:sdt>
      <w:r w:rsidRPr="002A77CC">
        <w:rPr>
          <w:rFonts w:hint="eastAsia"/>
        </w:rPr>
        <w:t>是（是否与通风系统联动：</w:t>
      </w:r>
      <w:sdt>
        <w:sdtPr>
          <w:rPr>
            <w:rFonts w:hint="eastAsia"/>
          </w:rPr>
          <w:id w:val="1698893645"/>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1560903770"/>
        </w:sdtPr>
        <w:sdtEndPr/>
        <w:sdtContent>
          <w:r w:rsidRPr="002A77CC">
            <w:rPr>
              <w:rFonts w:ascii="MS Gothic" w:eastAsia="MS Gothic" w:hAnsi="MS Gothic" w:hint="eastAsia"/>
            </w:rPr>
            <w:t>☐</w:t>
          </w:r>
        </w:sdtContent>
      </w:sdt>
      <w:r w:rsidRPr="002A77CC">
        <w:rPr>
          <w:rFonts w:hint="eastAsia"/>
        </w:rPr>
        <w:t>否）</w:t>
      </w:r>
      <w:r w:rsidRPr="002A77CC">
        <w:rPr>
          <w:rFonts w:hint="eastAsia"/>
        </w:rPr>
        <w:t xml:space="preserve"> </w:t>
      </w:r>
      <w:sdt>
        <w:sdtPr>
          <w:rPr>
            <w:rFonts w:hint="eastAsia"/>
          </w:rPr>
          <w:id w:val="11574096"/>
        </w:sdtPr>
        <w:sdtEndPr/>
        <w:sdtContent>
          <w:r w:rsidRPr="002A77CC">
            <w:rPr>
              <w:rFonts w:ascii="MS Gothic" w:eastAsia="MS Gothic" w:hAnsi="MS Gothic" w:hint="eastAsia"/>
            </w:rPr>
            <w:t>☐</w:t>
          </w:r>
        </w:sdtContent>
      </w:sdt>
      <w:r w:rsidRPr="002A77CC">
        <w:rPr>
          <w:rFonts w:hint="eastAsia"/>
        </w:rPr>
        <w:t>否</w:t>
      </w:r>
    </w:p>
    <w:p w14:paraId="0BE87BBC" w14:textId="77777777" w:rsidR="00B16CB0" w:rsidRPr="002A77CC" w:rsidRDefault="00B16CB0" w:rsidP="00B16CB0">
      <w:r w:rsidRPr="002A77CC">
        <w:rPr>
          <w:rFonts w:hint="eastAsia"/>
        </w:rPr>
        <w:t>请简要说明室内空气质量监控系统监控参数、监测点布局以及控制策略。（</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4A55A089" w14:textId="77777777" w:rsidTr="00B16CB0">
        <w:trPr>
          <w:trHeight w:val="2835"/>
          <w:jc w:val="center"/>
        </w:trPr>
        <w:sdt>
          <w:sdtPr>
            <w:id w:val="88744473"/>
            <w:showingPlcHdr/>
          </w:sdtPr>
          <w:sdtEndPr/>
          <w:sdtContent>
            <w:tc>
              <w:tcPr>
                <w:tcW w:w="8506" w:type="dxa"/>
              </w:tcPr>
              <w:p w14:paraId="70DF8747" w14:textId="77777777" w:rsidR="00B16CB0" w:rsidRPr="002A77CC" w:rsidRDefault="00B16CB0" w:rsidP="00B16CB0">
                <w:r w:rsidRPr="002A77CC">
                  <w:rPr>
                    <w:rStyle w:val="aff3"/>
                    <w:rFonts w:hint="eastAsia"/>
                    <w:color w:val="auto"/>
                  </w:rPr>
                  <w:t>单击此处输入文字。</w:t>
                </w:r>
              </w:p>
            </w:tc>
          </w:sdtContent>
        </w:sdt>
      </w:tr>
    </w:tbl>
    <w:p w14:paraId="51FC776B" w14:textId="77777777" w:rsidR="00B16CB0" w:rsidRPr="002A77CC" w:rsidRDefault="00B16CB0" w:rsidP="00B16CB0"/>
    <w:p w14:paraId="5D7E20EE"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4AC23B3A" w14:textId="77777777" w:rsidR="00B16CB0" w:rsidRPr="002A77CC" w:rsidRDefault="00B16CB0" w:rsidP="00B16CB0">
      <w:r w:rsidRPr="002A77CC">
        <w:rPr>
          <w:rFonts w:hint="eastAsia"/>
        </w:rPr>
        <w:t>提交清单和要求：</w:t>
      </w:r>
    </w:p>
    <w:p w14:paraId="18670813" w14:textId="77777777" w:rsidR="00B16CB0" w:rsidRPr="002A77CC" w:rsidRDefault="00B16CB0" w:rsidP="00B16CB0">
      <w:pPr>
        <w:rPr>
          <w:b/>
          <w:bCs/>
          <w:lang w:val="zh-CN"/>
        </w:rPr>
      </w:pPr>
      <w:r w:rsidRPr="002A77CC">
        <w:rPr>
          <w:rFonts w:hint="eastAsia"/>
          <w:b/>
          <w:bCs/>
          <w:lang w:val="zh-CN"/>
        </w:rPr>
        <w:t>设计评价</w:t>
      </w:r>
      <w:r w:rsidRPr="002A77CC">
        <w:rPr>
          <w:b/>
          <w:bCs/>
          <w:lang w:val="zh-CN"/>
        </w:rPr>
        <w:t>建议提交材料及要求：</w:t>
      </w:r>
    </w:p>
    <w:p w14:paraId="43AD78E0" w14:textId="77777777" w:rsidR="00B16CB0" w:rsidRPr="002A77CC" w:rsidRDefault="00B16CB0" w:rsidP="00B16CB0">
      <w:pPr>
        <w:rPr>
          <w:kern w:val="0"/>
        </w:rPr>
      </w:pPr>
      <w:r w:rsidRPr="002A77CC">
        <w:rPr>
          <w:rFonts w:hint="eastAsia"/>
          <w:kern w:val="0"/>
        </w:rPr>
        <w:t xml:space="preserve">1 </w:t>
      </w:r>
      <w:r w:rsidRPr="002A77CC">
        <w:rPr>
          <w:rFonts w:hint="eastAsia"/>
          <w:kern w:val="0"/>
        </w:rPr>
        <w:t>暖通设计说明：应包含空气质量监控系统的说明；</w:t>
      </w:r>
    </w:p>
    <w:p w14:paraId="7102F726" w14:textId="77777777" w:rsidR="00B16CB0" w:rsidRPr="002A77CC" w:rsidRDefault="00B16CB0" w:rsidP="00B16CB0">
      <w:pPr>
        <w:rPr>
          <w:kern w:val="0"/>
        </w:rPr>
      </w:pPr>
      <w:r w:rsidRPr="002A77CC">
        <w:rPr>
          <w:rFonts w:hint="eastAsia"/>
          <w:kern w:val="0"/>
        </w:rPr>
        <w:t xml:space="preserve">2 </w:t>
      </w:r>
      <w:r w:rsidRPr="002A77CC">
        <w:rPr>
          <w:rFonts w:hint="eastAsia"/>
          <w:kern w:val="0"/>
        </w:rPr>
        <w:t>暖通平面图：应标注空气质量监测传感器位置；</w:t>
      </w:r>
    </w:p>
    <w:p w14:paraId="19D05B7A" w14:textId="77777777" w:rsidR="00B16CB0" w:rsidRPr="002A77CC" w:rsidRDefault="00B16CB0" w:rsidP="00B16CB0">
      <w:pPr>
        <w:rPr>
          <w:kern w:val="0"/>
        </w:rPr>
      </w:pPr>
      <w:r w:rsidRPr="002A77CC">
        <w:rPr>
          <w:rFonts w:hint="eastAsia"/>
          <w:kern w:val="0"/>
        </w:rPr>
        <w:t>3 BA</w:t>
      </w:r>
      <w:r w:rsidRPr="002A77CC">
        <w:rPr>
          <w:rFonts w:hint="eastAsia"/>
          <w:kern w:val="0"/>
        </w:rPr>
        <w:t>监控原理图：应包含空气质量监控系统以及联动系统原理图；</w:t>
      </w:r>
    </w:p>
    <w:p w14:paraId="695215BC" w14:textId="77777777" w:rsidR="00B16CB0" w:rsidRPr="002A77CC" w:rsidRDefault="00B16CB0" w:rsidP="00B16CB0">
      <w:pPr>
        <w:rPr>
          <w:kern w:val="0"/>
        </w:rPr>
      </w:pPr>
      <w:r w:rsidRPr="002A77CC">
        <w:rPr>
          <w:rFonts w:hint="eastAsia"/>
          <w:kern w:val="0"/>
        </w:rPr>
        <w:t>4 BA</w:t>
      </w:r>
      <w:r w:rsidRPr="002A77CC">
        <w:rPr>
          <w:rFonts w:hint="eastAsia"/>
          <w:kern w:val="0"/>
        </w:rPr>
        <w:t>监控点数表：应包含空气质量监测传感器的点数。</w:t>
      </w:r>
    </w:p>
    <w:p w14:paraId="0D18B2E7" w14:textId="77777777" w:rsidR="00B16CB0" w:rsidRPr="002A77CC" w:rsidRDefault="00B16CB0" w:rsidP="00B16CB0">
      <w:pPr>
        <w:rPr>
          <w:b/>
          <w:bCs/>
          <w:lang w:val="zh-CN"/>
        </w:rPr>
      </w:pPr>
      <w:r w:rsidRPr="002A77CC">
        <w:rPr>
          <w:rFonts w:hint="eastAsia"/>
          <w:b/>
          <w:bCs/>
          <w:lang w:val="zh-CN"/>
        </w:rPr>
        <w:t>运行评价</w:t>
      </w:r>
      <w:r w:rsidRPr="002A77CC">
        <w:rPr>
          <w:b/>
          <w:bCs/>
          <w:lang w:val="zh-CN"/>
        </w:rPr>
        <w:t>建议提交材料及要求：</w:t>
      </w:r>
    </w:p>
    <w:p w14:paraId="07940716" w14:textId="77777777" w:rsidR="00B16CB0" w:rsidRPr="002A77CC" w:rsidRDefault="00B16CB0" w:rsidP="00B16CB0">
      <w:pPr>
        <w:rPr>
          <w:kern w:val="0"/>
        </w:rPr>
      </w:pPr>
      <w:r w:rsidRPr="002A77CC">
        <w:rPr>
          <w:rFonts w:hint="eastAsia"/>
          <w:kern w:val="0"/>
        </w:rPr>
        <w:t xml:space="preserve">1 </w:t>
      </w:r>
      <w:r w:rsidRPr="002A77CC">
        <w:rPr>
          <w:rFonts w:hint="eastAsia"/>
          <w:kern w:val="0"/>
        </w:rPr>
        <w:t>暖通设计说明：应包含空气质量监控系统的说明；</w:t>
      </w:r>
    </w:p>
    <w:p w14:paraId="54E08F30" w14:textId="77777777" w:rsidR="00B16CB0" w:rsidRPr="002A77CC" w:rsidRDefault="00B16CB0" w:rsidP="00B16CB0">
      <w:pPr>
        <w:rPr>
          <w:kern w:val="0"/>
        </w:rPr>
      </w:pPr>
      <w:r w:rsidRPr="002A77CC">
        <w:rPr>
          <w:rFonts w:hint="eastAsia"/>
          <w:kern w:val="0"/>
        </w:rPr>
        <w:t xml:space="preserve">2 </w:t>
      </w:r>
      <w:r w:rsidRPr="002A77CC">
        <w:rPr>
          <w:rFonts w:hint="eastAsia"/>
          <w:kern w:val="0"/>
        </w:rPr>
        <w:t>暖通平面图：应标注空气质量监测传感器位置；</w:t>
      </w:r>
    </w:p>
    <w:p w14:paraId="45E2071E" w14:textId="77777777" w:rsidR="00B16CB0" w:rsidRPr="002A77CC" w:rsidRDefault="00B16CB0" w:rsidP="00B16CB0">
      <w:pPr>
        <w:rPr>
          <w:kern w:val="0"/>
        </w:rPr>
      </w:pPr>
      <w:r w:rsidRPr="002A77CC">
        <w:rPr>
          <w:rFonts w:hint="eastAsia"/>
          <w:kern w:val="0"/>
        </w:rPr>
        <w:t>3 BA</w:t>
      </w:r>
      <w:r w:rsidRPr="002A77CC">
        <w:rPr>
          <w:rFonts w:hint="eastAsia"/>
          <w:kern w:val="0"/>
        </w:rPr>
        <w:t>监控原理图：应包含空气质量监控系统以及联动系统原理图；</w:t>
      </w:r>
    </w:p>
    <w:p w14:paraId="0B37EC35" w14:textId="77777777" w:rsidR="00B16CB0" w:rsidRPr="002A77CC" w:rsidRDefault="00B16CB0" w:rsidP="00B16CB0">
      <w:pPr>
        <w:rPr>
          <w:kern w:val="0"/>
        </w:rPr>
      </w:pPr>
      <w:r w:rsidRPr="002A77CC">
        <w:rPr>
          <w:rFonts w:hint="eastAsia"/>
          <w:kern w:val="0"/>
        </w:rPr>
        <w:t>4 BA</w:t>
      </w:r>
      <w:r w:rsidRPr="002A77CC">
        <w:rPr>
          <w:rFonts w:hint="eastAsia"/>
          <w:kern w:val="0"/>
        </w:rPr>
        <w:t>监控点数表：应包含空气质量监测传感器的点数；</w:t>
      </w:r>
    </w:p>
    <w:p w14:paraId="7B6D6CB7" w14:textId="77777777" w:rsidR="00B16CB0" w:rsidRPr="002A77CC" w:rsidRDefault="00B16CB0" w:rsidP="00B16CB0">
      <w:pPr>
        <w:rPr>
          <w:kern w:val="0"/>
        </w:rPr>
      </w:pPr>
      <w:r w:rsidRPr="002A77CC">
        <w:rPr>
          <w:rFonts w:hint="eastAsia"/>
          <w:kern w:val="0"/>
        </w:rPr>
        <w:lastRenderedPageBreak/>
        <w:t xml:space="preserve">5 </w:t>
      </w:r>
      <w:r w:rsidRPr="002A77CC">
        <w:rPr>
          <w:rFonts w:hint="eastAsia"/>
          <w:kern w:val="0"/>
        </w:rPr>
        <w:t>室内空气质量监控系统的验收记录及运行记录。</w:t>
      </w:r>
    </w:p>
    <w:p w14:paraId="2FF0A2EA" w14:textId="77777777" w:rsidR="00B16CB0" w:rsidRPr="002A77CC" w:rsidRDefault="00B16CB0" w:rsidP="00B16CB0">
      <w:pPr>
        <w:ind w:left="210" w:hangingChars="100" w:hanging="210"/>
      </w:pPr>
    </w:p>
    <w:p w14:paraId="3DA6BD5B"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647EF32F" w14:textId="77777777" w:rsidTr="00B16CB0">
        <w:trPr>
          <w:trHeight w:val="2835"/>
          <w:jc w:val="center"/>
        </w:trPr>
        <w:sdt>
          <w:sdtPr>
            <w:id w:val="891467044"/>
            <w:showingPlcHdr/>
          </w:sdtPr>
          <w:sdtEndPr/>
          <w:sdtContent>
            <w:tc>
              <w:tcPr>
                <w:tcW w:w="8506" w:type="dxa"/>
              </w:tcPr>
              <w:p w14:paraId="40BB1770" w14:textId="77777777" w:rsidR="00B16CB0" w:rsidRPr="002A77CC" w:rsidRDefault="00B16CB0" w:rsidP="00B16CB0">
                <w:r w:rsidRPr="002A77CC">
                  <w:rPr>
                    <w:rStyle w:val="aff3"/>
                    <w:rFonts w:hint="eastAsia"/>
                    <w:color w:val="auto"/>
                  </w:rPr>
                  <w:t>单击此处输入文字。</w:t>
                </w:r>
              </w:p>
            </w:tc>
          </w:sdtContent>
        </w:sdt>
      </w:tr>
    </w:tbl>
    <w:p w14:paraId="7544478F" w14:textId="77777777" w:rsidR="00B16CB0" w:rsidRPr="002A77CC" w:rsidRDefault="00B16CB0" w:rsidP="00B16CB0">
      <w:r w:rsidRPr="002A77CC">
        <w:rPr>
          <w:rFonts w:hint="eastAsia"/>
        </w:rPr>
        <w:br w:type="page"/>
      </w:r>
    </w:p>
    <w:p w14:paraId="577A31F5" w14:textId="77777777" w:rsidR="00B16CB0" w:rsidRPr="002A77CC" w:rsidRDefault="00B16CB0" w:rsidP="002A77CC">
      <w:pPr>
        <w:pStyle w:val="3"/>
      </w:pPr>
      <w:r w:rsidRPr="002A77CC">
        <w:lastRenderedPageBreak/>
        <w:t xml:space="preserve">8.2.13 </w:t>
      </w:r>
      <w:r w:rsidRPr="002A77CC">
        <w:rPr>
          <w:rFonts w:hint="eastAsia"/>
        </w:rPr>
        <w:t>地下车库设置与排风设备联动的一氧化碳浓度监测装置。（</w:t>
      </w:r>
      <w:r w:rsidRPr="002A77CC">
        <w:t>5</w:t>
      </w:r>
      <w:r w:rsidRPr="002A77CC">
        <w:rPr>
          <w:rFonts w:hint="eastAsia"/>
        </w:rPr>
        <w:t>分）</w:t>
      </w:r>
    </w:p>
    <w:p w14:paraId="05DB6B55" w14:textId="77777777" w:rsidR="00B16CB0" w:rsidRPr="002A77CC" w:rsidRDefault="00B16CB0" w:rsidP="00B16CB0">
      <w:pPr>
        <w:spacing w:line="360" w:lineRule="auto"/>
        <w:rPr>
          <w:kern w:val="0"/>
        </w:rPr>
      </w:pPr>
      <w:r w:rsidRPr="002A77CC">
        <w:rPr>
          <w:rFonts w:hint="eastAsia"/>
          <w:kern w:val="0"/>
        </w:rPr>
        <w:t>□参评；□不参评，原因（□</w:t>
      </w:r>
      <w:r w:rsidRPr="002A77CC">
        <w:rPr>
          <w:rFonts w:hint="eastAsia"/>
        </w:rPr>
        <w:t>项目未设地下车库</w:t>
      </w:r>
      <w:r w:rsidRPr="002A77CC">
        <w:rPr>
          <w:rFonts w:hint="eastAsia"/>
          <w:kern w:val="0"/>
        </w:rPr>
        <w:t>、□</w:t>
      </w:r>
      <w:r w:rsidRPr="002A77CC">
        <w:t>其他</w:t>
      </w:r>
      <w:r w:rsidRPr="002A77CC">
        <w:rPr>
          <w:kern w:val="0"/>
          <w:u w:val="single"/>
        </w:rPr>
        <w:t xml:space="preserve">             </w:t>
      </w:r>
      <w:r w:rsidRPr="002A77CC">
        <w:rPr>
          <w:rFonts w:hint="eastAsia"/>
          <w:kern w:val="0"/>
          <w:u w:val="single"/>
        </w:rPr>
        <w:t xml:space="preserve"> </w:t>
      </w:r>
      <w:r w:rsidRPr="002A77CC">
        <w:rPr>
          <w:rFonts w:hint="eastAsia"/>
          <w:kern w:val="0"/>
        </w:rPr>
        <w:t>）</w:t>
      </w:r>
    </w:p>
    <w:p w14:paraId="4DB161DD" w14:textId="77777777" w:rsidR="00B16CB0" w:rsidRPr="002A77CC" w:rsidRDefault="00B16CB0" w:rsidP="00B16CB0"/>
    <w:p w14:paraId="290427CA" w14:textId="77777777" w:rsidR="00B16CB0" w:rsidRPr="002A77CC" w:rsidRDefault="00B16CB0" w:rsidP="00B16CB0">
      <w:pPr>
        <w:rPr>
          <w:b/>
        </w:rPr>
      </w:pPr>
      <w:r w:rsidRPr="002A77CC">
        <w:rPr>
          <w:rFonts w:hint="eastAsia"/>
          <w:b/>
          <w:lang w:val="zh-CN"/>
        </w:rPr>
        <w:t xml:space="preserve">1 </w:t>
      </w:r>
      <w:r w:rsidR="00165EC8" w:rsidRPr="002A77CC">
        <w:rPr>
          <w:rFonts w:hint="eastAsia"/>
          <w:b/>
          <w:lang w:val="zh-CN"/>
        </w:rPr>
        <w:t>）</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485"/>
        <w:gridCol w:w="1134"/>
        <w:gridCol w:w="1133"/>
      </w:tblGrid>
      <w:tr w:rsidR="00B16CB0" w:rsidRPr="002A77CC" w14:paraId="51EA1E5B" w14:textId="77777777" w:rsidTr="00B16CB0">
        <w:trPr>
          <w:jc w:val="center"/>
        </w:trPr>
        <w:tc>
          <w:tcPr>
            <w:tcW w:w="887" w:type="dxa"/>
            <w:vAlign w:val="center"/>
          </w:tcPr>
          <w:p w14:paraId="1F773552" w14:textId="77777777" w:rsidR="00B16CB0" w:rsidRPr="002A77CC" w:rsidRDefault="00B16CB0" w:rsidP="00B16CB0">
            <w:pPr>
              <w:jc w:val="center"/>
            </w:pPr>
            <w:r w:rsidRPr="002A77CC">
              <w:rPr>
                <w:rFonts w:hint="eastAsia"/>
              </w:rPr>
              <w:t>序号</w:t>
            </w:r>
          </w:p>
        </w:tc>
        <w:tc>
          <w:tcPr>
            <w:tcW w:w="6485" w:type="dxa"/>
            <w:vAlign w:val="center"/>
          </w:tcPr>
          <w:p w14:paraId="3B454276" w14:textId="77777777" w:rsidR="00B16CB0" w:rsidRPr="002A77CC" w:rsidRDefault="00B16CB0" w:rsidP="00B16CB0">
            <w:pPr>
              <w:jc w:val="center"/>
            </w:pPr>
            <w:r w:rsidRPr="002A77CC">
              <w:rPr>
                <w:rFonts w:hint="eastAsia"/>
              </w:rPr>
              <w:t>评价内容</w:t>
            </w:r>
          </w:p>
        </w:tc>
        <w:tc>
          <w:tcPr>
            <w:tcW w:w="1134" w:type="dxa"/>
            <w:vAlign w:val="center"/>
          </w:tcPr>
          <w:p w14:paraId="6B138121" w14:textId="77777777" w:rsidR="00B16CB0" w:rsidRPr="002A77CC" w:rsidRDefault="00B16CB0" w:rsidP="00B16CB0">
            <w:pPr>
              <w:jc w:val="center"/>
            </w:pPr>
            <w:r w:rsidRPr="002A77CC">
              <w:rPr>
                <w:rFonts w:hint="eastAsia"/>
              </w:rPr>
              <w:t>评价分值</w:t>
            </w:r>
          </w:p>
        </w:tc>
        <w:tc>
          <w:tcPr>
            <w:tcW w:w="1133" w:type="dxa"/>
            <w:vAlign w:val="center"/>
          </w:tcPr>
          <w:p w14:paraId="664DCE24" w14:textId="77777777" w:rsidR="00B16CB0" w:rsidRPr="002A77CC" w:rsidRDefault="00B16CB0" w:rsidP="00B16CB0">
            <w:pPr>
              <w:jc w:val="center"/>
            </w:pPr>
            <w:r w:rsidRPr="002A77CC">
              <w:rPr>
                <w:rFonts w:hint="eastAsia"/>
              </w:rPr>
              <w:t>自评得分</w:t>
            </w:r>
          </w:p>
        </w:tc>
      </w:tr>
      <w:tr w:rsidR="00B16CB0" w:rsidRPr="002A77CC" w14:paraId="1F829485" w14:textId="77777777" w:rsidTr="00B16CB0">
        <w:trPr>
          <w:jc w:val="center"/>
        </w:trPr>
        <w:tc>
          <w:tcPr>
            <w:tcW w:w="887" w:type="dxa"/>
            <w:vAlign w:val="center"/>
          </w:tcPr>
          <w:p w14:paraId="1D9B7CC0" w14:textId="77777777" w:rsidR="00B16CB0" w:rsidRPr="002A77CC" w:rsidRDefault="00B16CB0" w:rsidP="00B16CB0">
            <w:pPr>
              <w:jc w:val="center"/>
            </w:pPr>
            <w:r w:rsidRPr="002A77CC">
              <w:rPr>
                <w:rFonts w:hint="eastAsia"/>
              </w:rPr>
              <w:t>1</w:t>
            </w:r>
          </w:p>
        </w:tc>
        <w:tc>
          <w:tcPr>
            <w:tcW w:w="6485" w:type="dxa"/>
            <w:vAlign w:val="center"/>
          </w:tcPr>
          <w:p w14:paraId="710D969B" w14:textId="77777777" w:rsidR="00B16CB0" w:rsidRPr="002A77CC" w:rsidRDefault="00B16CB0" w:rsidP="00B16CB0">
            <w:r w:rsidRPr="002A77CC">
              <w:rPr>
                <w:rFonts w:hint="eastAsia"/>
              </w:rPr>
              <w:t>地下车库设置与排风设备联动的一氧化碳浓度监测装置</w:t>
            </w:r>
          </w:p>
        </w:tc>
        <w:tc>
          <w:tcPr>
            <w:tcW w:w="1134" w:type="dxa"/>
            <w:vAlign w:val="center"/>
          </w:tcPr>
          <w:p w14:paraId="3157B5BD" w14:textId="77777777" w:rsidR="00B16CB0" w:rsidRPr="002A77CC" w:rsidRDefault="00B16CB0" w:rsidP="00B16CB0">
            <w:pPr>
              <w:jc w:val="center"/>
            </w:pPr>
            <w:r w:rsidRPr="002A77CC">
              <w:rPr>
                <w:rFonts w:hint="eastAsia"/>
              </w:rPr>
              <w:t>5</w:t>
            </w:r>
          </w:p>
        </w:tc>
        <w:sdt>
          <w:sdtPr>
            <w:rPr>
              <w:rFonts w:asciiTheme="minorEastAsia" w:hAnsiTheme="minorEastAsia"/>
            </w:rPr>
            <w:id w:val="1141315989"/>
            <w:showingPlcHdr/>
          </w:sdtPr>
          <w:sdtEndPr/>
          <w:sdtContent>
            <w:tc>
              <w:tcPr>
                <w:tcW w:w="1133" w:type="dxa"/>
                <w:vAlign w:val="center"/>
              </w:tcPr>
              <w:p w14:paraId="0CE3F033" w14:textId="77777777" w:rsidR="00B16CB0" w:rsidRPr="002A77CC" w:rsidRDefault="00B16CB0" w:rsidP="00B16CB0">
                <w:pPr>
                  <w:jc w:val="center"/>
                </w:pPr>
                <w:r w:rsidRPr="002A77CC">
                  <w:rPr>
                    <w:rStyle w:val="aff3"/>
                    <w:rFonts w:hint="eastAsia"/>
                    <w:color w:val="auto"/>
                  </w:rPr>
                  <w:t>得分</w:t>
                </w:r>
              </w:p>
            </w:tc>
          </w:sdtContent>
        </w:sdt>
      </w:tr>
      <w:tr w:rsidR="00B16CB0" w:rsidRPr="002A77CC" w14:paraId="4A2A3D23" w14:textId="77777777" w:rsidTr="00B16CB0">
        <w:trPr>
          <w:jc w:val="center"/>
        </w:trPr>
        <w:tc>
          <w:tcPr>
            <w:tcW w:w="7372" w:type="dxa"/>
            <w:gridSpan w:val="2"/>
            <w:vAlign w:val="center"/>
          </w:tcPr>
          <w:p w14:paraId="6F886A6F" w14:textId="77777777" w:rsidR="00B16CB0" w:rsidRPr="002A77CC" w:rsidRDefault="00B16CB0" w:rsidP="00B16CB0">
            <w:pPr>
              <w:jc w:val="center"/>
            </w:pPr>
            <w:r w:rsidRPr="002A77CC">
              <w:rPr>
                <w:rFonts w:hint="eastAsia"/>
              </w:rPr>
              <w:t>合计</w:t>
            </w:r>
          </w:p>
        </w:tc>
        <w:tc>
          <w:tcPr>
            <w:tcW w:w="1134" w:type="dxa"/>
            <w:vAlign w:val="center"/>
          </w:tcPr>
          <w:p w14:paraId="5F682666" w14:textId="77777777" w:rsidR="00B16CB0" w:rsidRPr="002A77CC" w:rsidRDefault="00B16CB0" w:rsidP="00B16CB0">
            <w:pPr>
              <w:jc w:val="center"/>
            </w:pPr>
            <w:r w:rsidRPr="002A77CC">
              <w:rPr>
                <w:rFonts w:hint="eastAsia"/>
              </w:rPr>
              <w:t>5</w:t>
            </w:r>
          </w:p>
        </w:tc>
        <w:sdt>
          <w:sdtPr>
            <w:rPr>
              <w:rFonts w:asciiTheme="minorEastAsia" w:hAnsiTheme="minorEastAsia"/>
            </w:rPr>
            <w:id w:val="-421258074"/>
            <w:showingPlcHdr/>
          </w:sdtPr>
          <w:sdtEndPr/>
          <w:sdtContent>
            <w:tc>
              <w:tcPr>
                <w:tcW w:w="1133" w:type="dxa"/>
                <w:vAlign w:val="center"/>
              </w:tcPr>
              <w:p w14:paraId="3995FD7B" w14:textId="77777777" w:rsidR="00B16CB0" w:rsidRPr="002A77CC" w:rsidRDefault="00B16CB0" w:rsidP="00B16CB0">
                <w:pPr>
                  <w:jc w:val="center"/>
                </w:pPr>
                <w:r w:rsidRPr="002A77CC">
                  <w:rPr>
                    <w:rStyle w:val="aff3"/>
                    <w:rFonts w:hint="eastAsia"/>
                    <w:color w:val="auto"/>
                  </w:rPr>
                  <w:t>得分</w:t>
                </w:r>
              </w:p>
            </w:tc>
          </w:sdtContent>
        </w:sdt>
      </w:tr>
    </w:tbl>
    <w:p w14:paraId="51783F4E" w14:textId="77777777" w:rsidR="00B16CB0" w:rsidRPr="002A77CC" w:rsidRDefault="00B16CB0" w:rsidP="00B16CB0"/>
    <w:p w14:paraId="0D217A24" w14:textId="77777777" w:rsidR="00B16CB0" w:rsidRPr="002A77CC" w:rsidRDefault="00B16CB0" w:rsidP="00B16CB0">
      <w:pPr>
        <w:rPr>
          <w:b/>
        </w:rPr>
      </w:pPr>
      <w:r w:rsidRPr="002A77CC">
        <w:rPr>
          <w:rFonts w:hint="eastAsia"/>
          <w:b/>
        </w:rPr>
        <w:t xml:space="preserve">2 </w:t>
      </w:r>
      <w:r w:rsidR="00165EC8" w:rsidRPr="002A77CC">
        <w:rPr>
          <w:rFonts w:hint="eastAsia"/>
          <w:b/>
        </w:rPr>
        <w:t>）</w:t>
      </w:r>
      <w:r w:rsidRPr="002A77CC">
        <w:rPr>
          <w:rFonts w:hint="eastAsia"/>
          <w:b/>
        </w:rPr>
        <w:t>评价要点</w:t>
      </w:r>
    </w:p>
    <w:p w14:paraId="585772A5" w14:textId="77777777" w:rsidR="00B16CB0" w:rsidRPr="002A77CC" w:rsidRDefault="00B16CB0" w:rsidP="00B16CB0">
      <w:r w:rsidRPr="002A77CC">
        <w:rPr>
          <w:rFonts w:hint="eastAsia"/>
        </w:rPr>
        <w:t>地下车库设置一氧化碳浓度监测装置是否与排风设备联动：</w:t>
      </w:r>
      <w:sdt>
        <w:sdtPr>
          <w:rPr>
            <w:rFonts w:hint="eastAsia"/>
          </w:rPr>
          <w:id w:val="-1072810315"/>
        </w:sdtPr>
        <w:sdtEndPr/>
        <w:sdtContent>
          <w:r w:rsidRPr="002A77CC">
            <w:rPr>
              <w:rFonts w:ascii="MS Gothic" w:eastAsia="MS Gothic" w:hAnsi="MS Gothic" w:hint="eastAsia"/>
            </w:rPr>
            <w:t>☐</w:t>
          </w:r>
        </w:sdtContent>
      </w:sdt>
      <w:r w:rsidRPr="002A77CC">
        <w:rPr>
          <w:rFonts w:hint="eastAsia"/>
        </w:rPr>
        <w:t>是</w:t>
      </w:r>
      <w:r w:rsidRPr="002A77CC">
        <w:rPr>
          <w:rFonts w:hint="eastAsia"/>
        </w:rPr>
        <w:t xml:space="preserve"> </w:t>
      </w:r>
      <w:sdt>
        <w:sdtPr>
          <w:rPr>
            <w:rFonts w:hint="eastAsia"/>
          </w:rPr>
          <w:id w:val="277457860"/>
        </w:sdtPr>
        <w:sdtEndPr/>
        <w:sdtContent>
          <w:r w:rsidRPr="002A77CC">
            <w:rPr>
              <w:rFonts w:ascii="MS Gothic" w:eastAsia="MS Gothic" w:hAnsi="MS Gothic" w:hint="eastAsia"/>
            </w:rPr>
            <w:t>☐</w:t>
          </w:r>
        </w:sdtContent>
      </w:sdt>
      <w:r w:rsidRPr="002A77CC">
        <w:rPr>
          <w:rFonts w:hint="eastAsia"/>
        </w:rPr>
        <w:t>否</w:t>
      </w:r>
    </w:p>
    <w:p w14:paraId="2DD60D4B" w14:textId="77777777" w:rsidR="00B16CB0" w:rsidRPr="002A77CC" w:rsidRDefault="00B16CB0" w:rsidP="00B16CB0">
      <w:r w:rsidRPr="002A77CC">
        <w:rPr>
          <w:rFonts w:hint="eastAsia"/>
        </w:rPr>
        <w:t>请简要说明地下车库一氧化碳浓度监测装置布点情况以及控制策略。（</w:t>
      </w:r>
      <w:r w:rsidRPr="002A77CC">
        <w:rPr>
          <w:rFonts w:hint="eastAsia"/>
        </w:rPr>
        <w:t>200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77CC" w:rsidRPr="002A77CC" w14:paraId="3A5D1646" w14:textId="77777777" w:rsidTr="002A77CC">
        <w:trPr>
          <w:trHeight w:val="2072"/>
          <w:jc w:val="center"/>
        </w:trPr>
        <w:sdt>
          <w:sdtPr>
            <w:id w:val="-127398979"/>
            <w:showingPlcHdr/>
          </w:sdtPr>
          <w:sdtEndPr/>
          <w:sdtContent>
            <w:tc>
              <w:tcPr>
                <w:tcW w:w="8506" w:type="dxa"/>
              </w:tcPr>
              <w:p w14:paraId="07C8B890" w14:textId="77777777" w:rsidR="00B16CB0" w:rsidRPr="002A77CC" w:rsidRDefault="00B16CB0" w:rsidP="00B16CB0">
                <w:r w:rsidRPr="002A77CC">
                  <w:rPr>
                    <w:rStyle w:val="aff3"/>
                    <w:rFonts w:hint="eastAsia"/>
                    <w:color w:val="auto"/>
                  </w:rPr>
                  <w:t>单击此处输入文字。</w:t>
                </w:r>
              </w:p>
            </w:tc>
          </w:sdtContent>
        </w:sdt>
      </w:tr>
    </w:tbl>
    <w:p w14:paraId="202C4A7B" w14:textId="77777777" w:rsidR="00B16CB0" w:rsidRPr="002A77CC" w:rsidRDefault="00B16CB0" w:rsidP="00B16CB0"/>
    <w:p w14:paraId="5E321C5C" w14:textId="77777777" w:rsidR="00B16CB0" w:rsidRPr="002A77CC" w:rsidRDefault="00B16CB0" w:rsidP="00B16CB0">
      <w:pPr>
        <w:rPr>
          <w:b/>
        </w:rPr>
      </w:pPr>
      <w:r w:rsidRPr="002A77CC">
        <w:rPr>
          <w:rFonts w:hint="eastAsia"/>
          <w:b/>
        </w:rPr>
        <w:t xml:space="preserve">3 </w:t>
      </w:r>
      <w:r w:rsidRPr="002A77CC">
        <w:rPr>
          <w:rFonts w:hint="eastAsia"/>
          <w:b/>
        </w:rPr>
        <w:t>证明材料</w:t>
      </w:r>
    </w:p>
    <w:p w14:paraId="4376E0CB" w14:textId="77777777" w:rsidR="00B16CB0" w:rsidRPr="002A77CC" w:rsidRDefault="00B16CB0" w:rsidP="00B16CB0">
      <w:r w:rsidRPr="002A77CC">
        <w:rPr>
          <w:rFonts w:hint="eastAsia"/>
        </w:rPr>
        <w:t>提交清单及要求：</w:t>
      </w:r>
    </w:p>
    <w:p w14:paraId="429AB0C0" w14:textId="77777777" w:rsidR="00B16CB0" w:rsidRPr="002A77CC" w:rsidRDefault="00B16CB0" w:rsidP="00B16CB0">
      <w:pPr>
        <w:rPr>
          <w:b/>
          <w:bCs/>
          <w:lang w:val="zh-CN"/>
        </w:rPr>
      </w:pPr>
      <w:r w:rsidRPr="002A77CC">
        <w:rPr>
          <w:rFonts w:hint="eastAsia"/>
          <w:b/>
          <w:bCs/>
          <w:lang w:val="zh-CN"/>
        </w:rPr>
        <w:t>设计评价</w:t>
      </w:r>
      <w:r w:rsidRPr="002A77CC">
        <w:rPr>
          <w:b/>
          <w:bCs/>
          <w:lang w:val="zh-CN"/>
        </w:rPr>
        <w:t>建议提交材料及要求：</w:t>
      </w:r>
    </w:p>
    <w:p w14:paraId="437B89E5" w14:textId="77777777" w:rsidR="00B16CB0" w:rsidRPr="002A77CC" w:rsidRDefault="00B16CB0" w:rsidP="00B16CB0">
      <w:r w:rsidRPr="002A77CC">
        <w:rPr>
          <w:rFonts w:hint="eastAsia"/>
        </w:rPr>
        <w:t xml:space="preserve">1 </w:t>
      </w:r>
      <w:r w:rsidRPr="002A77CC">
        <w:rPr>
          <w:rFonts w:hint="eastAsia"/>
        </w:rPr>
        <w:t>暖通设计说明：应包含地下车库</w:t>
      </w:r>
      <w:r w:rsidRPr="002A77CC">
        <w:rPr>
          <w:rFonts w:hint="eastAsia"/>
        </w:rPr>
        <w:t>CO</w:t>
      </w:r>
      <w:r w:rsidRPr="002A77CC">
        <w:rPr>
          <w:rFonts w:hint="eastAsia"/>
        </w:rPr>
        <w:t>监控系统的说明；</w:t>
      </w:r>
    </w:p>
    <w:p w14:paraId="7565EF5A" w14:textId="77777777" w:rsidR="00B16CB0" w:rsidRPr="002A77CC" w:rsidRDefault="00B16CB0" w:rsidP="00B16CB0">
      <w:r w:rsidRPr="002A77CC">
        <w:rPr>
          <w:rFonts w:hint="eastAsia"/>
        </w:rPr>
        <w:t xml:space="preserve">2 </w:t>
      </w:r>
      <w:r w:rsidRPr="002A77CC">
        <w:rPr>
          <w:rFonts w:hint="eastAsia"/>
        </w:rPr>
        <w:t>地下车库通风平面图：应标注地下车库</w:t>
      </w:r>
      <w:r w:rsidRPr="002A77CC">
        <w:rPr>
          <w:rFonts w:hint="eastAsia"/>
        </w:rPr>
        <w:t>CO</w:t>
      </w:r>
      <w:r w:rsidRPr="002A77CC">
        <w:rPr>
          <w:rFonts w:hint="eastAsia"/>
        </w:rPr>
        <w:t>监测传感器位置；</w:t>
      </w:r>
    </w:p>
    <w:p w14:paraId="629C55BE" w14:textId="77777777" w:rsidR="00B16CB0" w:rsidRPr="002A77CC" w:rsidRDefault="00B16CB0" w:rsidP="00B16CB0">
      <w:r w:rsidRPr="002A77CC">
        <w:rPr>
          <w:rFonts w:hint="eastAsia"/>
        </w:rPr>
        <w:t>3 BA</w:t>
      </w:r>
      <w:r w:rsidRPr="002A77CC">
        <w:rPr>
          <w:rFonts w:hint="eastAsia"/>
        </w:rPr>
        <w:t>监控原理图：应包含地下车库</w:t>
      </w:r>
      <w:r w:rsidRPr="002A77CC">
        <w:rPr>
          <w:rFonts w:hint="eastAsia"/>
        </w:rPr>
        <w:t>CO</w:t>
      </w:r>
      <w:r w:rsidRPr="002A77CC">
        <w:rPr>
          <w:rFonts w:hint="eastAsia"/>
        </w:rPr>
        <w:t>监控系统以及联动系统原理图；</w:t>
      </w:r>
    </w:p>
    <w:p w14:paraId="22923237" w14:textId="77777777" w:rsidR="00B16CB0" w:rsidRPr="002A77CC" w:rsidRDefault="00B16CB0" w:rsidP="00B16CB0">
      <w:r w:rsidRPr="002A77CC">
        <w:rPr>
          <w:rFonts w:hint="eastAsia"/>
        </w:rPr>
        <w:t>4 BA</w:t>
      </w:r>
      <w:r w:rsidRPr="002A77CC">
        <w:rPr>
          <w:rFonts w:hint="eastAsia"/>
        </w:rPr>
        <w:t>监控点数表：应包含地下车库</w:t>
      </w:r>
      <w:r w:rsidRPr="002A77CC">
        <w:rPr>
          <w:rFonts w:hint="eastAsia"/>
        </w:rPr>
        <w:t>CO</w:t>
      </w:r>
      <w:r w:rsidRPr="002A77CC">
        <w:rPr>
          <w:rFonts w:hint="eastAsia"/>
        </w:rPr>
        <w:t>监测传感器的点数。</w:t>
      </w:r>
    </w:p>
    <w:p w14:paraId="5D9D39CD" w14:textId="77777777" w:rsidR="00B16CB0" w:rsidRPr="002A77CC" w:rsidRDefault="00B16CB0" w:rsidP="00B16CB0">
      <w:pPr>
        <w:rPr>
          <w:b/>
          <w:bCs/>
          <w:lang w:val="zh-CN"/>
        </w:rPr>
      </w:pPr>
      <w:r w:rsidRPr="002A77CC">
        <w:rPr>
          <w:rFonts w:hint="eastAsia"/>
          <w:b/>
          <w:bCs/>
          <w:lang w:val="zh-CN"/>
        </w:rPr>
        <w:t>运行评价</w:t>
      </w:r>
      <w:r w:rsidRPr="002A77CC">
        <w:rPr>
          <w:b/>
          <w:bCs/>
          <w:lang w:val="zh-CN"/>
        </w:rPr>
        <w:t>建议提交材料及要求：</w:t>
      </w:r>
    </w:p>
    <w:p w14:paraId="73BF54CC" w14:textId="77777777" w:rsidR="00B16CB0" w:rsidRPr="002A77CC" w:rsidRDefault="00B16CB0" w:rsidP="00B16CB0">
      <w:r w:rsidRPr="002A77CC">
        <w:rPr>
          <w:rFonts w:hint="eastAsia"/>
        </w:rPr>
        <w:t xml:space="preserve">1 </w:t>
      </w:r>
      <w:r w:rsidRPr="002A77CC">
        <w:rPr>
          <w:rFonts w:hint="eastAsia"/>
        </w:rPr>
        <w:t>暖通设计说明：应包含地下车库</w:t>
      </w:r>
      <w:r w:rsidRPr="002A77CC">
        <w:rPr>
          <w:rFonts w:hint="eastAsia"/>
        </w:rPr>
        <w:t>CO</w:t>
      </w:r>
      <w:r w:rsidRPr="002A77CC">
        <w:rPr>
          <w:rFonts w:hint="eastAsia"/>
        </w:rPr>
        <w:t>监控系统的说明；</w:t>
      </w:r>
    </w:p>
    <w:p w14:paraId="0E250276" w14:textId="77777777" w:rsidR="00B16CB0" w:rsidRPr="002A77CC" w:rsidRDefault="00B16CB0" w:rsidP="00B16CB0">
      <w:r w:rsidRPr="002A77CC">
        <w:rPr>
          <w:rFonts w:hint="eastAsia"/>
        </w:rPr>
        <w:t xml:space="preserve">2 </w:t>
      </w:r>
      <w:r w:rsidRPr="002A77CC">
        <w:rPr>
          <w:rFonts w:hint="eastAsia"/>
        </w:rPr>
        <w:t>地下车库通风平面图：应标注地下车库</w:t>
      </w:r>
      <w:r w:rsidRPr="002A77CC">
        <w:rPr>
          <w:rFonts w:hint="eastAsia"/>
        </w:rPr>
        <w:t>CO</w:t>
      </w:r>
      <w:r w:rsidRPr="002A77CC">
        <w:rPr>
          <w:rFonts w:hint="eastAsia"/>
        </w:rPr>
        <w:t>监测传感器位置；</w:t>
      </w:r>
    </w:p>
    <w:p w14:paraId="3CDC0F28" w14:textId="77777777" w:rsidR="00B16CB0" w:rsidRPr="002A77CC" w:rsidRDefault="00B16CB0" w:rsidP="00B16CB0">
      <w:r w:rsidRPr="002A77CC">
        <w:rPr>
          <w:rFonts w:hint="eastAsia"/>
        </w:rPr>
        <w:t>3 BA</w:t>
      </w:r>
      <w:r w:rsidRPr="002A77CC">
        <w:rPr>
          <w:rFonts w:hint="eastAsia"/>
        </w:rPr>
        <w:t>监控原理图：应包含地下车库</w:t>
      </w:r>
      <w:r w:rsidRPr="002A77CC">
        <w:rPr>
          <w:rFonts w:hint="eastAsia"/>
        </w:rPr>
        <w:t>CO</w:t>
      </w:r>
      <w:r w:rsidRPr="002A77CC">
        <w:rPr>
          <w:rFonts w:hint="eastAsia"/>
        </w:rPr>
        <w:t>监控系统以及联动系统原理图；</w:t>
      </w:r>
    </w:p>
    <w:p w14:paraId="613E4466" w14:textId="77777777" w:rsidR="00B16CB0" w:rsidRPr="002A77CC" w:rsidRDefault="00B16CB0" w:rsidP="00B16CB0">
      <w:r w:rsidRPr="002A77CC">
        <w:rPr>
          <w:rFonts w:hint="eastAsia"/>
        </w:rPr>
        <w:t>4 BA</w:t>
      </w:r>
      <w:r w:rsidRPr="002A77CC">
        <w:rPr>
          <w:rFonts w:hint="eastAsia"/>
        </w:rPr>
        <w:t>监控点数表：应包含地下车库</w:t>
      </w:r>
      <w:r w:rsidRPr="002A77CC">
        <w:rPr>
          <w:rFonts w:hint="eastAsia"/>
        </w:rPr>
        <w:t>CO</w:t>
      </w:r>
      <w:r w:rsidRPr="002A77CC">
        <w:rPr>
          <w:rFonts w:hint="eastAsia"/>
        </w:rPr>
        <w:t>监测传感器的点数；</w:t>
      </w:r>
    </w:p>
    <w:p w14:paraId="2CD2F936" w14:textId="77777777" w:rsidR="00B16CB0" w:rsidRPr="002A77CC" w:rsidRDefault="00B16CB0" w:rsidP="00B16CB0">
      <w:r w:rsidRPr="002A77CC">
        <w:rPr>
          <w:rFonts w:hint="eastAsia"/>
        </w:rPr>
        <w:t xml:space="preserve">5 </w:t>
      </w:r>
      <w:r w:rsidRPr="002A77CC">
        <w:rPr>
          <w:rFonts w:hint="eastAsia"/>
        </w:rPr>
        <w:t>地下车库</w:t>
      </w:r>
      <w:r w:rsidRPr="002A77CC">
        <w:rPr>
          <w:rFonts w:hint="eastAsia"/>
        </w:rPr>
        <w:t>CO</w:t>
      </w:r>
      <w:r w:rsidRPr="002A77CC">
        <w:rPr>
          <w:rFonts w:hint="eastAsia"/>
        </w:rPr>
        <w:t>监控系统的验收记录及运行记录。</w:t>
      </w:r>
    </w:p>
    <w:p w14:paraId="34AF65A2"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2F74D2F1" w14:textId="77777777" w:rsidTr="00165EC8">
        <w:trPr>
          <w:trHeight w:val="1550"/>
          <w:jc w:val="center"/>
        </w:trPr>
        <w:sdt>
          <w:sdtPr>
            <w:id w:val="753482439"/>
            <w:showingPlcHdr/>
          </w:sdtPr>
          <w:sdtEndPr/>
          <w:sdtContent>
            <w:tc>
              <w:tcPr>
                <w:tcW w:w="8506" w:type="dxa"/>
              </w:tcPr>
              <w:p w14:paraId="47DAC999" w14:textId="77777777" w:rsidR="00B16CB0" w:rsidRPr="002A77CC" w:rsidRDefault="00B16CB0" w:rsidP="00B16CB0">
                <w:r w:rsidRPr="002A77CC">
                  <w:rPr>
                    <w:rStyle w:val="aff3"/>
                    <w:rFonts w:hint="eastAsia"/>
                    <w:color w:val="auto"/>
                  </w:rPr>
                  <w:t>单击此处输入文字。</w:t>
                </w:r>
              </w:p>
            </w:tc>
          </w:sdtContent>
        </w:sdt>
      </w:tr>
    </w:tbl>
    <w:p w14:paraId="2FCD31A8" w14:textId="77777777" w:rsidR="00DC2F32" w:rsidRPr="002A77CC" w:rsidRDefault="00DC2F32" w:rsidP="001E20C7">
      <w:pPr>
        <w:widowControl/>
        <w:jc w:val="left"/>
        <w:rPr>
          <w:rFonts w:ascii="宋体" w:hAnsi="宋体"/>
        </w:rPr>
      </w:pPr>
    </w:p>
    <w:p w14:paraId="6DF6C628" w14:textId="77777777" w:rsidR="00DC2F32" w:rsidRPr="002A77CC" w:rsidRDefault="00DC2F32" w:rsidP="001E20C7">
      <w:pPr>
        <w:spacing w:line="288" w:lineRule="auto"/>
        <w:rPr>
          <w:b/>
        </w:rPr>
        <w:sectPr w:rsidR="00DC2F32" w:rsidRPr="002A77CC">
          <w:headerReference w:type="even" r:id="rId38"/>
          <w:headerReference w:type="default" r:id="rId39"/>
          <w:headerReference w:type="first" r:id="rId40"/>
          <w:pgSz w:w="11906" w:h="16838"/>
          <w:pgMar w:top="1440" w:right="1800" w:bottom="1440" w:left="1800" w:header="851" w:footer="992" w:gutter="0"/>
          <w:cols w:space="425"/>
          <w:docGrid w:type="lines" w:linePitch="312"/>
        </w:sectPr>
      </w:pPr>
    </w:p>
    <w:p w14:paraId="2F1CDB5A" w14:textId="77777777" w:rsidR="005D4FB9" w:rsidRPr="002A77CC" w:rsidRDefault="005D4FB9" w:rsidP="00A10AE6">
      <w:pPr>
        <w:pStyle w:val="1"/>
      </w:pPr>
      <w:bookmarkStart w:id="125" w:name="_Toc438725043"/>
      <w:r w:rsidRPr="002A77CC">
        <w:rPr>
          <w:rFonts w:hint="eastAsia"/>
        </w:rPr>
        <w:lastRenderedPageBreak/>
        <w:t xml:space="preserve">9 </w:t>
      </w:r>
      <w:r w:rsidRPr="002A77CC">
        <w:rPr>
          <w:rFonts w:hint="eastAsia"/>
        </w:rPr>
        <w:t>施工管理</w:t>
      </w:r>
      <w:bookmarkEnd w:id="1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41"/>
        <w:gridCol w:w="4481"/>
        <w:gridCol w:w="690"/>
        <w:gridCol w:w="692"/>
        <w:gridCol w:w="737"/>
      </w:tblGrid>
      <w:tr w:rsidR="005D4FB9" w:rsidRPr="002A77CC" w14:paraId="165C8901" w14:textId="77777777" w:rsidTr="006E02A4">
        <w:trPr>
          <w:cantSplit/>
          <w:trHeight w:val="567"/>
          <w:jc w:val="center"/>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7D80D" w14:textId="77777777" w:rsidR="005D4FB9" w:rsidRPr="002A77CC" w:rsidRDefault="005D4FB9" w:rsidP="001E20C7">
            <w:pPr>
              <w:widowControl/>
              <w:jc w:val="center"/>
              <w:rPr>
                <w:b/>
                <w:bCs/>
                <w:kern w:val="0"/>
              </w:rPr>
            </w:pPr>
            <w:r w:rsidRPr="002A77CC">
              <w:rPr>
                <w:b/>
                <w:bCs/>
                <w:kern w:val="0"/>
              </w:rPr>
              <w:t>子项</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821B9" w14:textId="77777777" w:rsidR="005D4FB9" w:rsidRPr="002A77CC" w:rsidRDefault="005D4FB9" w:rsidP="001E20C7">
            <w:pPr>
              <w:widowControl/>
              <w:jc w:val="center"/>
              <w:rPr>
                <w:b/>
                <w:bCs/>
                <w:kern w:val="0"/>
              </w:rPr>
            </w:pPr>
            <w:r w:rsidRPr="002A77CC">
              <w:rPr>
                <w:rFonts w:hint="eastAsia"/>
                <w:b/>
                <w:bCs/>
                <w:kern w:val="0"/>
              </w:rPr>
              <w:t>条文</w:t>
            </w:r>
            <w:r w:rsidRPr="002A77CC">
              <w:rPr>
                <w:b/>
                <w:bCs/>
                <w:kern w:val="0"/>
              </w:rPr>
              <w:t>编号</w:t>
            </w:r>
          </w:p>
        </w:tc>
        <w:tc>
          <w:tcPr>
            <w:tcW w:w="2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2761F" w14:textId="77777777" w:rsidR="005D4FB9" w:rsidRPr="002A77CC" w:rsidRDefault="005D4FB9" w:rsidP="001E20C7">
            <w:pPr>
              <w:widowControl/>
              <w:jc w:val="center"/>
              <w:rPr>
                <w:b/>
                <w:bCs/>
                <w:kern w:val="0"/>
              </w:rPr>
            </w:pPr>
            <w:r w:rsidRPr="002A77CC">
              <w:rPr>
                <w:b/>
                <w:bCs/>
                <w:kern w:val="0"/>
              </w:rPr>
              <w:t>条文</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A6647" w14:textId="77777777" w:rsidR="005D4FB9" w:rsidRPr="002A77CC" w:rsidRDefault="005D4FB9" w:rsidP="001E20C7">
            <w:pPr>
              <w:widowControl/>
              <w:jc w:val="center"/>
              <w:rPr>
                <w:b/>
                <w:bCs/>
                <w:kern w:val="0"/>
              </w:rPr>
            </w:pPr>
            <w:r w:rsidRPr="002A77CC">
              <w:rPr>
                <w:rFonts w:hint="eastAsia"/>
                <w:b/>
                <w:bCs/>
                <w:kern w:val="0"/>
              </w:rPr>
              <w:t>满分</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2A03D" w14:textId="77777777" w:rsidR="005D4FB9" w:rsidRPr="002A77CC" w:rsidRDefault="005D4FB9" w:rsidP="001E20C7">
            <w:pPr>
              <w:widowControl/>
              <w:jc w:val="center"/>
              <w:rPr>
                <w:b/>
                <w:bCs/>
                <w:kern w:val="0"/>
              </w:rPr>
            </w:pPr>
            <w:r w:rsidRPr="002A77CC">
              <w:rPr>
                <w:b/>
                <w:bCs/>
                <w:kern w:val="0"/>
              </w:rPr>
              <w:t>不参评</w:t>
            </w:r>
            <w:r w:rsidRPr="002A77CC">
              <w:rPr>
                <w:rFonts w:hint="eastAsia"/>
                <w:b/>
                <w:bCs/>
                <w:kern w:val="0"/>
              </w:rPr>
              <w:t>分</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A13F5" w14:textId="77777777" w:rsidR="005D4FB9" w:rsidRPr="002A77CC" w:rsidRDefault="00C83DD8" w:rsidP="001E20C7">
            <w:pPr>
              <w:widowControl/>
              <w:jc w:val="center"/>
              <w:rPr>
                <w:b/>
                <w:bCs/>
                <w:kern w:val="0"/>
              </w:rPr>
            </w:pPr>
            <w:r w:rsidRPr="002A77CC">
              <w:rPr>
                <w:b/>
                <w:bCs/>
                <w:kern w:val="0"/>
              </w:rPr>
              <w:t>达标</w:t>
            </w:r>
            <w:r w:rsidRPr="002A77CC">
              <w:rPr>
                <w:b/>
                <w:bCs/>
                <w:kern w:val="0"/>
              </w:rPr>
              <w:t>/</w:t>
            </w:r>
            <w:r w:rsidR="005D4FB9" w:rsidRPr="002A77CC">
              <w:rPr>
                <w:b/>
                <w:bCs/>
                <w:kern w:val="0"/>
              </w:rPr>
              <w:t>得分</w:t>
            </w:r>
          </w:p>
        </w:tc>
      </w:tr>
      <w:tr w:rsidR="005D4FB9" w:rsidRPr="002A77CC" w14:paraId="72155874" w14:textId="77777777" w:rsidTr="006E02A4">
        <w:trPr>
          <w:cantSplit/>
          <w:trHeight w:val="567"/>
          <w:jc w:val="center"/>
        </w:trPr>
        <w:tc>
          <w:tcPr>
            <w:tcW w:w="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0AD86" w14:textId="77777777" w:rsidR="005D4FB9" w:rsidRPr="002A77CC" w:rsidRDefault="005D4FB9" w:rsidP="001E20C7">
            <w:pPr>
              <w:widowControl/>
              <w:jc w:val="center"/>
              <w:rPr>
                <w:b/>
                <w:bCs/>
                <w:kern w:val="0"/>
              </w:rPr>
            </w:pPr>
            <w:r w:rsidRPr="002A77CC">
              <w:rPr>
                <w:b/>
                <w:bCs/>
                <w:kern w:val="0"/>
              </w:rPr>
              <w:t>控制项</w:t>
            </w:r>
          </w:p>
        </w:tc>
        <w:tc>
          <w:tcPr>
            <w:tcW w:w="446" w:type="pct"/>
            <w:tcBorders>
              <w:top w:val="single" w:sz="4" w:space="0" w:color="auto"/>
              <w:left w:val="single" w:sz="4" w:space="0" w:color="auto"/>
              <w:bottom w:val="single" w:sz="4" w:space="0" w:color="auto"/>
              <w:right w:val="single" w:sz="4" w:space="0" w:color="auto"/>
            </w:tcBorders>
            <w:vAlign w:val="center"/>
            <w:hideMark/>
          </w:tcPr>
          <w:p w14:paraId="700DD66D" w14:textId="77777777" w:rsidR="005D4FB9" w:rsidRPr="002A77CC" w:rsidRDefault="005D4FB9" w:rsidP="001E20C7">
            <w:pPr>
              <w:widowControl/>
              <w:jc w:val="left"/>
              <w:rPr>
                <w:kern w:val="0"/>
              </w:rPr>
            </w:pPr>
            <w:r w:rsidRPr="002A77CC">
              <w:rPr>
                <w:kern w:val="0"/>
              </w:rPr>
              <w:t xml:space="preserve">9.1.1 </w:t>
            </w:r>
          </w:p>
        </w:tc>
        <w:tc>
          <w:tcPr>
            <w:tcW w:w="2701" w:type="pct"/>
            <w:tcBorders>
              <w:top w:val="single" w:sz="4" w:space="0" w:color="auto"/>
              <w:left w:val="single" w:sz="4" w:space="0" w:color="auto"/>
              <w:bottom w:val="single" w:sz="4" w:space="0" w:color="auto"/>
              <w:right w:val="single" w:sz="4" w:space="0" w:color="auto"/>
            </w:tcBorders>
            <w:vAlign w:val="center"/>
            <w:hideMark/>
          </w:tcPr>
          <w:p w14:paraId="5DE81167" w14:textId="77777777" w:rsidR="005D4FB9" w:rsidRPr="002A77CC" w:rsidRDefault="005D4FB9" w:rsidP="001E20C7">
            <w:pPr>
              <w:widowControl/>
              <w:jc w:val="left"/>
              <w:rPr>
                <w:kern w:val="0"/>
              </w:rPr>
            </w:pPr>
            <w:r w:rsidRPr="002A77CC">
              <w:rPr>
                <w:kern w:val="0"/>
              </w:rPr>
              <w:t>应建立绿色建筑项目施工管理体系和组织机构，并落实各级责任人。</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F0755C" w14:textId="77777777" w:rsidR="005D4FB9" w:rsidRPr="002A77CC" w:rsidRDefault="005D4FB9" w:rsidP="001E20C7">
            <w:pPr>
              <w:jc w:val="center"/>
              <w:rPr>
                <w:szCs w:val="21"/>
              </w:rPr>
            </w:pPr>
            <w:r w:rsidRPr="002A77CC">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14:paraId="65D31533" w14:textId="77777777" w:rsidR="005D4FB9" w:rsidRPr="002A77CC" w:rsidRDefault="005D4FB9" w:rsidP="001E20C7">
            <w:pPr>
              <w:jc w:val="center"/>
              <w:rPr>
                <w:szCs w:val="21"/>
              </w:rPr>
            </w:pPr>
            <w:r w:rsidRPr="002A77CC">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14:paraId="6DE12A01" w14:textId="77777777" w:rsidR="005D4FB9" w:rsidRPr="002A77CC" w:rsidRDefault="005D4FB9" w:rsidP="001E20C7">
            <w:pPr>
              <w:jc w:val="center"/>
              <w:rPr>
                <w:rFonts w:eastAsia="仿宋_GB2312"/>
                <w:szCs w:val="21"/>
              </w:rPr>
            </w:pPr>
            <w:r w:rsidRPr="002A77CC">
              <w:rPr>
                <w:rFonts w:eastAsia="仿宋_GB2312" w:hint="eastAsia"/>
                <w:szCs w:val="21"/>
              </w:rPr>
              <w:t>√</w:t>
            </w:r>
          </w:p>
        </w:tc>
      </w:tr>
      <w:tr w:rsidR="005D4FB9" w:rsidRPr="002A77CC" w14:paraId="19046555" w14:textId="77777777"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F5027"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72E2C54D" w14:textId="77777777" w:rsidR="005D4FB9" w:rsidRPr="002A77CC" w:rsidRDefault="005D4FB9" w:rsidP="001E20C7">
            <w:pPr>
              <w:widowControl/>
              <w:jc w:val="left"/>
              <w:rPr>
                <w:kern w:val="0"/>
              </w:rPr>
            </w:pPr>
            <w:r w:rsidRPr="002A77CC">
              <w:rPr>
                <w:kern w:val="0"/>
              </w:rPr>
              <w:t>9.1.2</w:t>
            </w:r>
          </w:p>
        </w:tc>
        <w:tc>
          <w:tcPr>
            <w:tcW w:w="2701" w:type="pct"/>
            <w:tcBorders>
              <w:top w:val="single" w:sz="4" w:space="0" w:color="auto"/>
              <w:left w:val="single" w:sz="4" w:space="0" w:color="auto"/>
              <w:bottom w:val="single" w:sz="4" w:space="0" w:color="auto"/>
              <w:right w:val="single" w:sz="4" w:space="0" w:color="auto"/>
            </w:tcBorders>
            <w:vAlign w:val="center"/>
            <w:hideMark/>
          </w:tcPr>
          <w:p w14:paraId="00B812B6" w14:textId="77777777" w:rsidR="005D4FB9" w:rsidRPr="002A77CC" w:rsidRDefault="005D4FB9" w:rsidP="001E20C7">
            <w:pPr>
              <w:widowControl/>
              <w:jc w:val="left"/>
              <w:rPr>
                <w:kern w:val="0"/>
              </w:rPr>
            </w:pPr>
            <w:r w:rsidRPr="002A77CC">
              <w:rPr>
                <w:kern w:val="0"/>
              </w:rPr>
              <w:t>施工项目部应制定施工全过程的环境保护计划，并组织实施。</w:t>
            </w:r>
          </w:p>
        </w:tc>
        <w:tc>
          <w:tcPr>
            <w:tcW w:w="416" w:type="pct"/>
            <w:tcBorders>
              <w:top w:val="single" w:sz="4" w:space="0" w:color="auto"/>
              <w:left w:val="single" w:sz="4" w:space="0" w:color="auto"/>
              <w:bottom w:val="single" w:sz="4" w:space="0" w:color="auto"/>
              <w:right w:val="single" w:sz="4" w:space="0" w:color="auto"/>
            </w:tcBorders>
            <w:vAlign w:val="center"/>
            <w:hideMark/>
          </w:tcPr>
          <w:p w14:paraId="30B28DC9" w14:textId="77777777" w:rsidR="005D4FB9" w:rsidRPr="002A77CC" w:rsidRDefault="005D4FB9" w:rsidP="001E20C7">
            <w:pPr>
              <w:jc w:val="center"/>
              <w:rPr>
                <w:szCs w:val="21"/>
              </w:rPr>
            </w:pPr>
            <w:r w:rsidRPr="002A77CC">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14:paraId="4CF61E4E" w14:textId="77777777" w:rsidR="005D4FB9" w:rsidRPr="002A77CC" w:rsidRDefault="005D4FB9" w:rsidP="001E20C7">
            <w:pPr>
              <w:jc w:val="center"/>
              <w:rPr>
                <w:szCs w:val="21"/>
              </w:rPr>
            </w:pPr>
            <w:r w:rsidRPr="002A77CC">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14:paraId="18F563DA" w14:textId="77777777" w:rsidR="005D4FB9" w:rsidRPr="002A77CC" w:rsidRDefault="005D4FB9" w:rsidP="001E20C7">
            <w:pPr>
              <w:jc w:val="center"/>
              <w:rPr>
                <w:rFonts w:eastAsia="仿宋_GB2312"/>
                <w:szCs w:val="21"/>
              </w:rPr>
            </w:pPr>
            <w:r w:rsidRPr="002A77CC">
              <w:rPr>
                <w:rFonts w:eastAsia="仿宋_GB2312" w:hint="eastAsia"/>
                <w:szCs w:val="21"/>
              </w:rPr>
              <w:t>√</w:t>
            </w:r>
          </w:p>
        </w:tc>
      </w:tr>
      <w:tr w:rsidR="005D4FB9" w:rsidRPr="002A77CC" w14:paraId="6AD3C5A5" w14:textId="77777777"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03E20"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7C4C4011" w14:textId="77777777" w:rsidR="005D4FB9" w:rsidRPr="002A77CC" w:rsidRDefault="005D4FB9" w:rsidP="001E20C7">
            <w:pPr>
              <w:widowControl/>
              <w:jc w:val="left"/>
              <w:rPr>
                <w:kern w:val="0"/>
              </w:rPr>
            </w:pPr>
            <w:r w:rsidRPr="002A77CC">
              <w:rPr>
                <w:kern w:val="0"/>
              </w:rPr>
              <w:t>9.1.3</w:t>
            </w:r>
          </w:p>
        </w:tc>
        <w:tc>
          <w:tcPr>
            <w:tcW w:w="2701" w:type="pct"/>
            <w:tcBorders>
              <w:top w:val="single" w:sz="4" w:space="0" w:color="auto"/>
              <w:left w:val="single" w:sz="4" w:space="0" w:color="auto"/>
              <w:bottom w:val="single" w:sz="4" w:space="0" w:color="auto"/>
              <w:right w:val="single" w:sz="4" w:space="0" w:color="auto"/>
            </w:tcBorders>
            <w:vAlign w:val="center"/>
            <w:hideMark/>
          </w:tcPr>
          <w:p w14:paraId="1442C257" w14:textId="77777777" w:rsidR="005D4FB9" w:rsidRPr="002A77CC" w:rsidRDefault="005D4FB9" w:rsidP="001E20C7">
            <w:pPr>
              <w:widowControl/>
              <w:jc w:val="left"/>
              <w:rPr>
                <w:kern w:val="0"/>
              </w:rPr>
            </w:pPr>
            <w:r w:rsidRPr="002A77CC">
              <w:rPr>
                <w:kern w:val="0"/>
              </w:rPr>
              <w:t>施工项目部应制定施工人员职业健康安全管理计划，并组织实施。</w:t>
            </w:r>
          </w:p>
        </w:tc>
        <w:tc>
          <w:tcPr>
            <w:tcW w:w="416" w:type="pct"/>
            <w:tcBorders>
              <w:top w:val="single" w:sz="4" w:space="0" w:color="auto"/>
              <w:left w:val="single" w:sz="4" w:space="0" w:color="auto"/>
              <w:bottom w:val="single" w:sz="4" w:space="0" w:color="auto"/>
              <w:right w:val="single" w:sz="4" w:space="0" w:color="auto"/>
            </w:tcBorders>
            <w:vAlign w:val="center"/>
            <w:hideMark/>
          </w:tcPr>
          <w:p w14:paraId="60264850" w14:textId="77777777" w:rsidR="005D4FB9" w:rsidRPr="002A77CC" w:rsidRDefault="005D4FB9" w:rsidP="001E20C7">
            <w:pPr>
              <w:jc w:val="center"/>
              <w:rPr>
                <w:szCs w:val="21"/>
              </w:rPr>
            </w:pPr>
            <w:r w:rsidRPr="002A77CC">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14:paraId="37B1148E" w14:textId="77777777" w:rsidR="005D4FB9" w:rsidRPr="002A77CC" w:rsidRDefault="005D4FB9" w:rsidP="001E20C7">
            <w:pPr>
              <w:jc w:val="center"/>
              <w:rPr>
                <w:szCs w:val="21"/>
              </w:rPr>
            </w:pPr>
            <w:r w:rsidRPr="002A77CC">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14:paraId="1F6E7038" w14:textId="77777777" w:rsidR="005D4FB9" w:rsidRPr="002A77CC" w:rsidRDefault="005D4FB9" w:rsidP="001E20C7">
            <w:pPr>
              <w:jc w:val="center"/>
              <w:rPr>
                <w:rFonts w:eastAsia="仿宋_GB2312"/>
                <w:szCs w:val="21"/>
              </w:rPr>
            </w:pPr>
            <w:r w:rsidRPr="002A77CC">
              <w:rPr>
                <w:rFonts w:eastAsia="仿宋_GB2312" w:hint="eastAsia"/>
                <w:szCs w:val="21"/>
              </w:rPr>
              <w:t>√</w:t>
            </w:r>
          </w:p>
        </w:tc>
      </w:tr>
      <w:tr w:rsidR="005D4FB9" w:rsidRPr="002A77CC" w14:paraId="4A990BC5" w14:textId="77777777"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238B6"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42567C01" w14:textId="77777777" w:rsidR="005D4FB9" w:rsidRPr="002A77CC" w:rsidRDefault="005D4FB9" w:rsidP="001E20C7">
            <w:pPr>
              <w:widowControl/>
              <w:jc w:val="left"/>
              <w:rPr>
                <w:kern w:val="0"/>
              </w:rPr>
            </w:pPr>
            <w:r w:rsidRPr="002A77CC">
              <w:rPr>
                <w:kern w:val="0"/>
              </w:rPr>
              <w:t xml:space="preserve">9.1.4  </w:t>
            </w:r>
          </w:p>
        </w:tc>
        <w:tc>
          <w:tcPr>
            <w:tcW w:w="2701" w:type="pct"/>
            <w:tcBorders>
              <w:top w:val="single" w:sz="4" w:space="0" w:color="auto"/>
              <w:left w:val="single" w:sz="4" w:space="0" w:color="auto"/>
              <w:bottom w:val="single" w:sz="4" w:space="0" w:color="auto"/>
              <w:right w:val="single" w:sz="4" w:space="0" w:color="auto"/>
            </w:tcBorders>
            <w:vAlign w:val="center"/>
            <w:hideMark/>
          </w:tcPr>
          <w:p w14:paraId="0ADFFCB2" w14:textId="77777777" w:rsidR="005D4FB9" w:rsidRPr="002A77CC" w:rsidRDefault="005D4FB9" w:rsidP="001E20C7">
            <w:pPr>
              <w:widowControl/>
              <w:jc w:val="left"/>
              <w:rPr>
                <w:kern w:val="0"/>
              </w:rPr>
            </w:pPr>
            <w:r w:rsidRPr="002A77CC">
              <w:rPr>
                <w:kern w:val="0"/>
              </w:rPr>
              <w:t>施工前应进行设计文件中绿色建筑重点内容的专项会审。</w:t>
            </w:r>
          </w:p>
        </w:tc>
        <w:tc>
          <w:tcPr>
            <w:tcW w:w="416" w:type="pct"/>
            <w:tcBorders>
              <w:top w:val="single" w:sz="4" w:space="0" w:color="auto"/>
              <w:left w:val="single" w:sz="4" w:space="0" w:color="auto"/>
              <w:bottom w:val="single" w:sz="4" w:space="0" w:color="auto"/>
              <w:right w:val="single" w:sz="4" w:space="0" w:color="auto"/>
            </w:tcBorders>
            <w:vAlign w:val="center"/>
            <w:hideMark/>
          </w:tcPr>
          <w:p w14:paraId="4DEDF355" w14:textId="77777777" w:rsidR="005D4FB9" w:rsidRPr="002A77CC" w:rsidRDefault="005D4FB9" w:rsidP="001E20C7">
            <w:pPr>
              <w:jc w:val="center"/>
              <w:rPr>
                <w:szCs w:val="21"/>
              </w:rPr>
            </w:pPr>
            <w:r w:rsidRPr="002A77CC">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14:paraId="3C9CE656" w14:textId="77777777" w:rsidR="005D4FB9" w:rsidRPr="002A77CC" w:rsidRDefault="005D4FB9" w:rsidP="001E20C7">
            <w:pPr>
              <w:jc w:val="center"/>
              <w:rPr>
                <w:szCs w:val="21"/>
              </w:rPr>
            </w:pPr>
            <w:r w:rsidRPr="002A77CC">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14:paraId="6A3D3EA4" w14:textId="77777777" w:rsidR="005D4FB9" w:rsidRPr="002A77CC" w:rsidRDefault="005D4FB9" w:rsidP="001E20C7">
            <w:pPr>
              <w:jc w:val="center"/>
              <w:rPr>
                <w:rFonts w:eastAsia="仿宋_GB2312"/>
                <w:szCs w:val="21"/>
              </w:rPr>
            </w:pPr>
            <w:r w:rsidRPr="002A77CC">
              <w:rPr>
                <w:rFonts w:eastAsia="仿宋_GB2312" w:hint="eastAsia"/>
                <w:szCs w:val="21"/>
              </w:rPr>
              <w:t>√</w:t>
            </w:r>
          </w:p>
        </w:tc>
      </w:tr>
      <w:tr w:rsidR="005D4FB9" w:rsidRPr="002A77CC" w14:paraId="798D64D2" w14:textId="77777777" w:rsidTr="006E02A4">
        <w:trPr>
          <w:cantSplit/>
          <w:trHeight w:val="567"/>
          <w:jc w:val="center"/>
        </w:trPr>
        <w:tc>
          <w:tcPr>
            <w:tcW w:w="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55782" w14:textId="77777777" w:rsidR="005D4FB9" w:rsidRPr="002A77CC" w:rsidRDefault="005D4FB9" w:rsidP="001E20C7">
            <w:pPr>
              <w:widowControl/>
              <w:jc w:val="center"/>
              <w:rPr>
                <w:b/>
                <w:kern w:val="0"/>
              </w:rPr>
            </w:pPr>
            <w:r w:rsidRPr="002A77CC">
              <w:rPr>
                <w:b/>
                <w:kern w:val="0"/>
              </w:rPr>
              <w:t>环境</w:t>
            </w:r>
          </w:p>
          <w:p w14:paraId="06DB195B" w14:textId="77777777" w:rsidR="005D4FB9" w:rsidRPr="002A77CC" w:rsidRDefault="005D4FB9" w:rsidP="001E20C7">
            <w:pPr>
              <w:widowControl/>
              <w:jc w:val="center"/>
              <w:rPr>
                <w:b/>
                <w:kern w:val="0"/>
              </w:rPr>
            </w:pPr>
            <w:r w:rsidRPr="002A77CC">
              <w:rPr>
                <w:b/>
                <w:kern w:val="0"/>
              </w:rPr>
              <w:t>保护</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6866BE" w14:textId="77777777" w:rsidR="005D4FB9" w:rsidRPr="002A77CC" w:rsidRDefault="005D4FB9" w:rsidP="001E20C7">
            <w:pPr>
              <w:widowControl/>
              <w:jc w:val="left"/>
              <w:rPr>
                <w:kern w:val="0"/>
              </w:rPr>
            </w:pPr>
            <w:r w:rsidRPr="002A77CC">
              <w:rPr>
                <w:kern w:val="0"/>
              </w:rPr>
              <w:t>9.2.1</w:t>
            </w:r>
          </w:p>
        </w:tc>
        <w:tc>
          <w:tcPr>
            <w:tcW w:w="2701" w:type="pct"/>
            <w:tcBorders>
              <w:top w:val="single" w:sz="4" w:space="0" w:color="auto"/>
              <w:left w:val="single" w:sz="4" w:space="0" w:color="auto"/>
              <w:bottom w:val="single" w:sz="4" w:space="0" w:color="auto"/>
              <w:right w:val="single" w:sz="4" w:space="0" w:color="auto"/>
            </w:tcBorders>
            <w:vAlign w:val="center"/>
            <w:hideMark/>
          </w:tcPr>
          <w:p w14:paraId="263A40B8" w14:textId="77777777" w:rsidR="005D4FB9" w:rsidRPr="002A77CC" w:rsidRDefault="005D4FB9" w:rsidP="001E20C7">
            <w:pPr>
              <w:widowControl/>
              <w:jc w:val="left"/>
              <w:rPr>
                <w:kern w:val="0"/>
              </w:rPr>
            </w:pPr>
            <w:r w:rsidRPr="002A77CC">
              <w:rPr>
                <w:kern w:val="0"/>
              </w:rPr>
              <w:t>采取洒水、覆盖、遮挡等降尘措施。</w:t>
            </w:r>
          </w:p>
        </w:tc>
        <w:tc>
          <w:tcPr>
            <w:tcW w:w="416" w:type="pct"/>
            <w:tcBorders>
              <w:top w:val="single" w:sz="4" w:space="0" w:color="auto"/>
              <w:left w:val="single" w:sz="4" w:space="0" w:color="auto"/>
              <w:bottom w:val="single" w:sz="4" w:space="0" w:color="auto"/>
              <w:right w:val="single" w:sz="4" w:space="0" w:color="auto"/>
            </w:tcBorders>
            <w:vAlign w:val="center"/>
            <w:hideMark/>
          </w:tcPr>
          <w:p w14:paraId="23D1A771" w14:textId="77777777" w:rsidR="005D4FB9" w:rsidRPr="002A77CC" w:rsidRDefault="005D4FB9" w:rsidP="001E20C7">
            <w:pPr>
              <w:jc w:val="center"/>
              <w:rPr>
                <w:rFonts w:eastAsia="仿宋_GB2312"/>
              </w:rPr>
            </w:pPr>
            <w:r w:rsidRPr="002A77CC">
              <w:rPr>
                <w:rFonts w:eastAsia="仿宋_GB2312"/>
              </w:rPr>
              <w:t>6</w:t>
            </w:r>
          </w:p>
        </w:tc>
        <w:tc>
          <w:tcPr>
            <w:tcW w:w="417" w:type="pct"/>
            <w:tcBorders>
              <w:top w:val="single" w:sz="4" w:space="0" w:color="auto"/>
              <w:left w:val="single" w:sz="4" w:space="0" w:color="auto"/>
              <w:bottom w:val="single" w:sz="4" w:space="0" w:color="auto"/>
              <w:right w:val="single" w:sz="4" w:space="0" w:color="auto"/>
            </w:tcBorders>
            <w:vAlign w:val="center"/>
          </w:tcPr>
          <w:p w14:paraId="3D11504D"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5C4260EE" w14:textId="77777777" w:rsidR="005D4FB9" w:rsidRPr="002A77CC" w:rsidRDefault="005D4FB9" w:rsidP="001E20C7">
            <w:pPr>
              <w:jc w:val="center"/>
              <w:rPr>
                <w:rFonts w:eastAsia="仿宋_GB2312"/>
              </w:rPr>
            </w:pPr>
          </w:p>
        </w:tc>
      </w:tr>
      <w:tr w:rsidR="005D4FB9" w:rsidRPr="002A77CC" w14:paraId="76784355" w14:textId="77777777"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1CEBD" w14:textId="77777777" w:rsidR="005D4FB9" w:rsidRPr="002A77CC" w:rsidRDefault="005D4FB9" w:rsidP="001E20C7">
            <w:pPr>
              <w:widowControl/>
              <w:jc w:val="left"/>
              <w:rPr>
                <w:b/>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03450BA5" w14:textId="77777777" w:rsidR="005D4FB9" w:rsidRPr="002A77CC" w:rsidRDefault="005D4FB9" w:rsidP="001E20C7">
            <w:pPr>
              <w:widowControl/>
              <w:jc w:val="left"/>
              <w:rPr>
                <w:kern w:val="0"/>
              </w:rPr>
            </w:pPr>
            <w:r w:rsidRPr="002A77CC">
              <w:rPr>
                <w:kern w:val="0"/>
              </w:rPr>
              <w:t>9.2.2</w:t>
            </w:r>
          </w:p>
        </w:tc>
        <w:tc>
          <w:tcPr>
            <w:tcW w:w="2701" w:type="pct"/>
            <w:tcBorders>
              <w:top w:val="single" w:sz="4" w:space="0" w:color="auto"/>
              <w:left w:val="single" w:sz="4" w:space="0" w:color="auto"/>
              <w:bottom w:val="single" w:sz="4" w:space="0" w:color="auto"/>
              <w:right w:val="single" w:sz="4" w:space="0" w:color="auto"/>
            </w:tcBorders>
            <w:vAlign w:val="center"/>
            <w:hideMark/>
          </w:tcPr>
          <w:p w14:paraId="0ADC6A66" w14:textId="77777777" w:rsidR="005D4FB9" w:rsidRPr="002A77CC" w:rsidRDefault="005D4FB9" w:rsidP="001E20C7">
            <w:pPr>
              <w:widowControl/>
              <w:jc w:val="left"/>
              <w:rPr>
                <w:kern w:val="0"/>
              </w:rPr>
            </w:pPr>
            <w:r w:rsidRPr="002A77CC">
              <w:rPr>
                <w:kern w:val="0"/>
              </w:rPr>
              <w:t>采取有效的降噪措施。</w:t>
            </w:r>
          </w:p>
        </w:tc>
        <w:tc>
          <w:tcPr>
            <w:tcW w:w="416" w:type="pct"/>
            <w:tcBorders>
              <w:top w:val="single" w:sz="4" w:space="0" w:color="auto"/>
              <w:left w:val="single" w:sz="4" w:space="0" w:color="auto"/>
              <w:bottom w:val="single" w:sz="4" w:space="0" w:color="auto"/>
              <w:right w:val="single" w:sz="4" w:space="0" w:color="auto"/>
            </w:tcBorders>
            <w:vAlign w:val="center"/>
            <w:hideMark/>
          </w:tcPr>
          <w:p w14:paraId="44EA7A09" w14:textId="77777777" w:rsidR="005D4FB9" w:rsidRPr="002A77CC" w:rsidRDefault="005D4FB9" w:rsidP="001E20C7">
            <w:pPr>
              <w:widowControl/>
              <w:jc w:val="center"/>
              <w:rPr>
                <w:kern w:val="0"/>
              </w:rPr>
            </w:pPr>
            <w:r w:rsidRPr="002A77CC">
              <w:rPr>
                <w:kern w:val="0"/>
              </w:rPr>
              <w:t>6</w:t>
            </w:r>
          </w:p>
        </w:tc>
        <w:tc>
          <w:tcPr>
            <w:tcW w:w="417" w:type="pct"/>
            <w:tcBorders>
              <w:top w:val="single" w:sz="4" w:space="0" w:color="auto"/>
              <w:left w:val="single" w:sz="4" w:space="0" w:color="auto"/>
              <w:bottom w:val="single" w:sz="4" w:space="0" w:color="auto"/>
              <w:right w:val="single" w:sz="4" w:space="0" w:color="auto"/>
            </w:tcBorders>
            <w:vAlign w:val="center"/>
          </w:tcPr>
          <w:p w14:paraId="725897D4" w14:textId="77777777" w:rsidR="005D4FB9" w:rsidRPr="002A77CC" w:rsidRDefault="005D4FB9" w:rsidP="001E20C7">
            <w:pPr>
              <w:widowControl/>
              <w:jc w:val="center"/>
              <w:rPr>
                <w:kern w:val="0"/>
              </w:rPr>
            </w:pPr>
          </w:p>
        </w:tc>
        <w:tc>
          <w:tcPr>
            <w:tcW w:w="444" w:type="pct"/>
            <w:tcBorders>
              <w:top w:val="single" w:sz="4" w:space="0" w:color="auto"/>
              <w:left w:val="single" w:sz="4" w:space="0" w:color="auto"/>
              <w:bottom w:val="single" w:sz="4" w:space="0" w:color="auto"/>
              <w:right w:val="single" w:sz="4" w:space="0" w:color="auto"/>
            </w:tcBorders>
            <w:vAlign w:val="center"/>
          </w:tcPr>
          <w:p w14:paraId="4BC59880" w14:textId="77777777" w:rsidR="005D4FB9" w:rsidRPr="002A77CC" w:rsidRDefault="005D4FB9" w:rsidP="001E20C7">
            <w:pPr>
              <w:widowControl/>
              <w:jc w:val="center"/>
              <w:rPr>
                <w:kern w:val="0"/>
              </w:rPr>
            </w:pPr>
          </w:p>
        </w:tc>
      </w:tr>
      <w:tr w:rsidR="005D4FB9" w:rsidRPr="002A77CC" w14:paraId="1A0B8F99" w14:textId="77777777"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C161A" w14:textId="77777777" w:rsidR="005D4FB9" w:rsidRPr="002A77CC" w:rsidRDefault="005D4FB9" w:rsidP="001E20C7">
            <w:pPr>
              <w:widowControl/>
              <w:jc w:val="left"/>
              <w:rPr>
                <w:b/>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10A8D7F6" w14:textId="77777777" w:rsidR="005D4FB9" w:rsidRPr="002A77CC" w:rsidRDefault="005D4FB9" w:rsidP="001E20C7">
            <w:pPr>
              <w:widowControl/>
              <w:jc w:val="left"/>
              <w:rPr>
                <w:kern w:val="0"/>
              </w:rPr>
            </w:pPr>
            <w:r w:rsidRPr="002A77CC">
              <w:rPr>
                <w:kern w:val="0"/>
              </w:rPr>
              <w:t>9.2.3</w:t>
            </w:r>
          </w:p>
        </w:tc>
        <w:tc>
          <w:tcPr>
            <w:tcW w:w="2701" w:type="pct"/>
            <w:tcBorders>
              <w:top w:val="single" w:sz="4" w:space="0" w:color="auto"/>
              <w:left w:val="single" w:sz="4" w:space="0" w:color="auto"/>
              <w:bottom w:val="single" w:sz="4" w:space="0" w:color="auto"/>
              <w:right w:val="single" w:sz="4" w:space="0" w:color="auto"/>
            </w:tcBorders>
            <w:vAlign w:val="center"/>
            <w:hideMark/>
          </w:tcPr>
          <w:p w14:paraId="3871BD3A" w14:textId="77777777" w:rsidR="005D4FB9" w:rsidRPr="002A77CC" w:rsidRDefault="005D4FB9" w:rsidP="001E20C7">
            <w:pPr>
              <w:widowControl/>
              <w:jc w:val="left"/>
              <w:rPr>
                <w:kern w:val="0"/>
              </w:rPr>
            </w:pPr>
            <w:r w:rsidRPr="002A77CC">
              <w:rPr>
                <w:kern w:val="0"/>
              </w:rPr>
              <w:t>制定并实施施工废弃物减量化、资源化计划。</w:t>
            </w:r>
          </w:p>
        </w:tc>
        <w:tc>
          <w:tcPr>
            <w:tcW w:w="416" w:type="pct"/>
            <w:tcBorders>
              <w:top w:val="single" w:sz="4" w:space="0" w:color="auto"/>
              <w:left w:val="single" w:sz="4" w:space="0" w:color="auto"/>
              <w:bottom w:val="single" w:sz="4" w:space="0" w:color="auto"/>
              <w:right w:val="single" w:sz="4" w:space="0" w:color="auto"/>
            </w:tcBorders>
            <w:vAlign w:val="center"/>
            <w:hideMark/>
          </w:tcPr>
          <w:p w14:paraId="7E753122" w14:textId="77777777" w:rsidR="005D4FB9" w:rsidRPr="002A77CC" w:rsidRDefault="005D4FB9" w:rsidP="001E20C7">
            <w:pPr>
              <w:jc w:val="center"/>
              <w:rPr>
                <w:rFonts w:eastAsia="仿宋_GB2312"/>
              </w:rPr>
            </w:pPr>
            <w:r w:rsidRPr="002A77CC">
              <w:rPr>
                <w:rFonts w:eastAsia="仿宋_GB2312"/>
              </w:rPr>
              <w:t>10</w:t>
            </w:r>
          </w:p>
        </w:tc>
        <w:tc>
          <w:tcPr>
            <w:tcW w:w="417" w:type="pct"/>
            <w:tcBorders>
              <w:top w:val="single" w:sz="4" w:space="0" w:color="auto"/>
              <w:left w:val="single" w:sz="4" w:space="0" w:color="auto"/>
              <w:bottom w:val="single" w:sz="4" w:space="0" w:color="auto"/>
              <w:right w:val="single" w:sz="4" w:space="0" w:color="auto"/>
            </w:tcBorders>
            <w:vAlign w:val="center"/>
          </w:tcPr>
          <w:p w14:paraId="70EAE819"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7ED705EF" w14:textId="77777777" w:rsidR="005D4FB9" w:rsidRPr="002A77CC" w:rsidRDefault="005D4FB9" w:rsidP="001E20C7">
            <w:pPr>
              <w:jc w:val="center"/>
              <w:rPr>
                <w:rFonts w:eastAsia="仿宋_GB2312"/>
              </w:rPr>
            </w:pPr>
          </w:p>
        </w:tc>
      </w:tr>
      <w:tr w:rsidR="005D4FB9" w:rsidRPr="002A77CC" w14:paraId="35EC44DB" w14:textId="77777777" w:rsidTr="006E02A4">
        <w:trPr>
          <w:cantSplit/>
          <w:trHeight w:val="567"/>
          <w:jc w:val="center"/>
        </w:trPr>
        <w:tc>
          <w:tcPr>
            <w:tcW w:w="57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890981B" w14:textId="77777777" w:rsidR="005D4FB9" w:rsidRPr="002A77CC" w:rsidRDefault="005D4FB9" w:rsidP="001E20C7">
            <w:pPr>
              <w:jc w:val="center"/>
              <w:rPr>
                <w:b/>
                <w:bCs/>
                <w:kern w:val="0"/>
              </w:rPr>
            </w:pPr>
            <w:r w:rsidRPr="002A77CC">
              <w:rPr>
                <w:b/>
                <w:bCs/>
                <w:kern w:val="0"/>
              </w:rPr>
              <w:t>资源</w:t>
            </w:r>
          </w:p>
          <w:p w14:paraId="6E280E23" w14:textId="77777777" w:rsidR="005D4FB9" w:rsidRPr="002A77CC" w:rsidRDefault="005D4FB9" w:rsidP="001E20C7">
            <w:pPr>
              <w:jc w:val="center"/>
              <w:rPr>
                <w:b/>
                <w:bCs/>
                <w:kern w:val="0"/>
              </w:rPr>
            </w:pPr>
            <w:r w:rsidRPr="002A77CC">
              <w:rPr>
                <w:b/>
                <w:bCs/>
                <w:kern w:val="0"/>
              </w:rPr>
              <w:t>节约</w:t>
            </w:r>
          </w:p>
        </w:tc>
        <w:tc>
          <w:tcPr>
            <w:tcW w:w="446" w:type="pct"/>
            <w:tcBorders>
              <w:top w:val="single" w:sz="4" w:space="0" w:color="auto"/>
              <w:left w:val="single" w:sz="4" w:space="0" w:color="auto"/>
              <w:bottom w:val="single" w:sz="4" w:space="0" w:color="auto"/>
              <w:right w:val="single" w:sz="4" w:space="0" w:color="auto"/>
            </w:tcBorders>
            <w:vAlign w:val="center"/>
            <w:hideMark/>
          </w:tcPr>
          <w:p w14:paraId="11B335C0" w14:textId="77777777" w:rsidR="005D4FB9" w:rsidRPr="002A77CC" w:rsidRDefault="005D4FB9" w:rsidP="001E20C7">
            <w:pPr>
              <w:widowControl/>
              <w:jc w:val="left"/>
              <w:rPr>
                <w:kern w:val="0"/>
              </w:rPr>
            </w:pPr>
            <w:r w:rsidRPr="002A77CC">
              <w:rPr>
                <w:kern w:val="0"/>
              </w:rPr>
              <w:t>9.2.4</w:t>
            </w:r>
          </w:p>
        </w:tc>
        <w:tc>
          <w:tcPr>
            <w:tcW w:w="2701" w:type="pct"/>
            <w:tcBorders>
              <w:top w:val="single" w:sz="4" w:space="0" w:color="auto"/>
              <w:left w:val="single" w:sz="4" w:space="0" w:color="auto"/>
              <w:bottom w:val="single" w:sz="4" w:space="0" w:color="auto"/>
              <w:right w:val="single" w:sz="4" w:space="0" w:color="auto"/>
            </w:tcBorders>
            <w:vAlign w:val="center"/>
            <w:hideMark/>
          </w:tcPr>
          <w:p w14:paraId="2321C2EB" w14:textId="77777777" w:rsidR="005D4FB9" w:rsidRPr="002A77CC" w:rsidRDefault="005D4FB9" w:rsidP="001E20C7">
            <w:pPr>
              <w:widowControl/>
              <w:jc w:val="left"/>
              <w:rPr>
                <w:kern w:val="0"/>
              </w:rPr>
            </w:pPr>
            <w:r w:rsidRPr="002A77CC">
              <w:rPr>
                <w:kern w:val="0"/>
              </w:rPr>
              <w:t>制定并实施施工节能和用能方案，监测并记录施工能耗</w:t>
            </w:r>
            <w:r w:rsidRPr="002A77CC">
              <w:rPr>
                <w:kern w:val="0"/>
              </w:rPr>
              <w:t>.</w:t>
            </w:r>
          </w:p>
        </w:tc>
        <w:tc>
          <w:tcPr>
            <w:tcW w:w="416" w:type="pct"/>
            <w:tcBorders>
              <w:top w:val="single" w:sz="4" w:space="0" w:color="auto"/>
              <w:left w:val="single" w:sz="4" w:space="0" w:color="auto"/>
              <w:bottom w:val="single" w:sz="4" w:space="0" w:color="auto"/>
              <w:right w:val="single" w:sz="4" w:space="0" w:color="auto"/>
            </w:tcBorders>
            <w:vAlign w:val="center"/>
            <w:hideMark/>
          </w:tcPr>
          <w:p w14:paraId="613F85BD" w14:textId="77777777" w:rsidR="005D4FB9" w:rsidRPr="002A77CC" w:rsidRDefault="005D4FB9" w:rsidP="001E20C7">
            <w:pPr>
              <w:jc w:val="center"/>
              <w:rPr>
                <w:rFonts w:eastAsia="仿宋_GB2312"/>
              </w:rPr>
            </w:pPr>
            <w:r w:rsidRPr="002A77CC">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14:paraId="5CFA91BA"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13B58642" w14:textId="77777777" w:rsidR="005D4FB9" w:rsidRPr="002A77CC" w:rsidRDefault="005D4FB9" w:rsidP="001E20C7">
            <w:pPr>
              <w:jc w:val="center"/>
              <w:rPr>
                <w:rFonts w:eastAsia="仿宋_GB2312"/>
              </w:rPr>
            </w:pPr>
          </w:p>
        </w:tc>
      </w:tr>
      <w:tr w:rsidR="005D4FB9" w:rsidRPr="002A77CC" w14:paraId="2543448A" w14:textId="77777777" w:rsidTr="006E02A4">
        <w:trPr>
          <w:cantSplit/>
          <w:trHeight w:val="567"/>
          <w:jc w:val="center"/>
        </w:trPr>
        <w:tc>
          <w:tcPr>
            <w:tcW w:w="0" w:type="auto"/>
            <w:vMerge/>
            <w:tcBorders>
              <w:left w:val="single" w:sz="4" w:space="0" w:color="auto"/>
              <w:right w:val="single" w:sz="4" w:space="0" w:color="auto"/>
            </w:tcBorders>
            <w:vAlign w:val="center"/>
            <w:hideMark/>
          </w:tcPr>
          <w:p w14:paraId="441A45D9"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3EF669D4" w14:textId="77777777" w:rsidR="005D4FB9" w:rsidRPr="002A77CC" w:rsidRDefault="005D4FB9" w:rsidP="001E20C7">
            <w:pPr>
              <w:widowControl/>
              <w:jc w:val="left"/>
              <w:rPr>
                <w:kern w:val="0"/>
              </w:rPr>
            </w:pPr>
            <w:r w:rsidRPr="002A77CC">
              <w:rPr>
                <w:kern w:val="0"/>
              </w:rPr>
              <w:t>9.2.5</w:t>
            </w:r>
          </w:p>
        </w:tc>
        <w:tc>
          <w:tcPr>
            <w:tcW w:w="2701" w:type="pct"/>
            <w:tcBorders>
              <w:top w:val="single" w:sz="4" w:space="0" w:color="auto"/>
              <w:left w:val="single" w:sz="4" w:space="0" w:color="auto"/>
              <w:bottom w:val="single" w:sz="4" w:space="0" w:color="auto"/>
              <w:right w:val="single" w:sz="4" w:space="0" w:color="auto"/>
            </w:tcBorders>
            <w:vAlign w:val="center"/>
            <w:hideMark/>
          </w:tcPr>
          <w:p w14:paraId="0E46B53F" w14:textId="77777777" w:rsidR="005D4FB9" w:rsidRPr="002A77CC" w:rsidRDefault="005D4FB9" w:rsidP="001E20C7">
            <w:pPr>
              <w:widowControl/>
              <w:jc w:val="left"/>
              <w:rPr>
                <w:kern w:val="0"/>
              </w:rPr>
            </w:pPr>
            <w:r w:rsidRPr="002A77CC">
              <w:rPr>
                <w:kern w:val="0"/>
              </w:rPr>
              <w:t>制定并实施节水和用水方案，监测并记录施工水耗。</w:t>
            </w:r>
          </w:p>
        </w:tc>
        <w:tc>
          <w:tcPr>
            <w:tcW w:w="416" w:type="pct"/>
            <w:tcBorders>
              <w:top w:val="single" w:sz="4" w:space="0" w:color="auto"/>
              <w:left w:val="single" w:sz="4" w:space="0" w:color="auto"/>
              <w:bottom w:val="single" w:sz="4" w:space="0" w:color="auto"/>
              <w:right w:val="single" w:sz="4" w:space="0" w:color="auto"/>
            </w:tcBorders>
            <w:vAlign w:val="center"/>
            <w:hideMark/>
          </w:tcPr>
          <w:p w14:paraId="49A3F373" w14:textId="77777777" w:rsidR="005D4FB9" w:rsidRPr="002A77CC" w:rsidRDefault="005D4FB9" w:rsidP="001E20C7">
            <w:pPr>
              <w:jc w:val="center"/>
              <w:rPr>
                <w:rFonts w:eastAsia="仿宋_GB2312"/>
              </w:rPr>
            </w:pPr>
            <w:r w:rsidRPr="002A77CC">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14:paraId="31BF5A25"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14F20F57" w14:textId="77777777" w:rsidR="005D4FB9" w:rsidRPr="002A77CC" w:rsidRDefault="005D4FB9" w:rsidP="001E20C7">
            <w:pPr>
              <w:jc w:val="center"/>
              <w:rPr>
                <w:rFonts w:eastAsia="仿宋_GB2312"/>
              </w:rPr>
            </w:pPr>
          </w:p>
        </w:tc>
      </w:tr>
      <w:tr w:rsidR="005D4FB9" w:rsidRPr="002A77CC" w14:paraId="1781024A" w14:textId="77777777" w:rsidTr="006E02A4">
        <w:trPr>
          <w:cantSplit/>
          <w:trHeight w:val="567"/>
          <w:jc w:val="center"/>
        </w:trPr>
        <w:tc>
          <w:tcPr>
            <w:tcW w:w="0" w:type="auto"/>
            <w:vMerge/>
            <w:tcBorders>
              <w:left w:val="single" w:sz="4" w:space="0" w:color="auto"/>
              <w:right w:val="single" w:sz="4" w:space="0" w:color="auto"/>
            </w:tcBorders>
            <w:vAlign w:val="center"/>
            <w:hideMark/>
          </w:tcPr>
          <w:p w14:paraId="20A923FF"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13D6BA84" w14:textId="77777777" w:rsidR="005D4FB9" w:rsidRPr="002A77CC" w:rsidRDefault="005D4FB9" w:rsidP="001E20C7">
            <w:pPr>
              <w:widowControl/>
              <w:jc w:val="left"/>
              <w:rPr>
                <w:kern w:val="0"/>
              </w:rPr>
            </w:pPr>
            <w:r w:rsidRPr="002A77CC">
              <w:rPr>
                <w:kern w:val="0"/>
              </w:rPr>
              <w:t>9.2.6</w:t>
            </w:r>
          </w:p>
        </w:tc>
        <w:tc>
          <w:tcPr>
            <w:tcW w:w="2701" w:type="pct"/>
            <w:tcBorders>
              <w:top w:val="single" w:sz="4" w:space="0" w:color="auto"/>
              <w:left w:val="single" w:sz="4" w:space="0" w:color="auto"/>
              <w:bottom w:val="single" w:sz="4" w:space="0" w:color="auto"/>
              <w:right w:val="single" w:sz="4" w:space="0" w:color="auto"/>
            </w:tcBorders>
            <w:vAlign w:val="center"/>
            <w:hideMark/>
          </w:tcPr>
          <w:p w14:paraId="2FBE1B5E" w14:textId="77777777" w:rsidR="005D4FB9" w:rsidRPr="002A77CC" w:rsidRDefault="005D4FB9" w:rsidP="001E20C7">
            <w:pPr>
              <w:widowControl/>
              <w:jc w:val="left"/>
              <w:rPr>
                <w:kern w:val="0"/>
              </w:rPr>
            </w:pPr>
            <w:r w:rsidRPr="002A77CC">
              <w:rPr>
                <w:kern w:val="0"/>
              </w:rPr>
              <w:t>减少预拌混凝土的损耗。</w:t>
            </w:r>
          </w:p>
        </w:tc>
        <w:tc>
          <w:tcPr>
            <w:tcW w:w="416" w:type="pct"/>
            <w:tcBorders>
              <w:top w:val="single" w:sz="4" w:space="0" w:color="auto"/>
              <w:left w:val="single" w:sz="4" w:space="0" w:color="auto"/>
              <w:bottom w:val="single" w:sz="4" w:space="0" w:color="auto"/>
              <w:right w:val="single" w:sz="4" w:space="0" w:color="auto"/>
            </w:tcBorders>
            <w:vAlign w:val="center"/>
            <w:hideMark/>
          </w:tcPr>
          <w:p w14:paraId="2B2CAE94" w14:textId="77777777" w:rsidR="005D4FB9" w:rsidRPr="002A77CC" w:rsidRDefault="005D4FB9" w:rsidP="001E20C7">
            <w:pPr>
              <w:jc w:val="center"/>
              <w:rPr>
                <w:rFonts w:eastAsia="仿宋_GB2312"/>
              </w:rPr>
            </w:pPr>
            <w:r w:rsidRPr="002A77CC">
              <w:rPr>
                <w:rFonts w:eastAsia="仿宋_GB2312"/>
              </w:rPr>
              <w:t>6</w:t>
            </w:r>
          </w:p>
        </w:tc>
        <w:tc>
          <w:tcPr>
            <w:tcW w:w="417" w:type="pct"/>
            <w:tcBorders>
              <w:top w:val="single" w:sz="4" w:space="0" w:color="auto"/>
              <w:left w:val="single" w:sz="4" w:space="0" w:color="auto"/>
              <w:bottom w:val="single" w:sz="4" w:space="0" w:color="auto"/>
              <w:right w:val="single" w:sz="4" w:space="0" w:color="auto"/>
            </w:tcBorders>
            <w:vAlign w:val="center"/>
          </w:tcPr>
          <w:p w14:paraId="6C323DE7"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5E7DB476" w14:textId="77777777" w:rsidR="005D4FB9" w:rsidRPr="002A77CC" w:rsidRDefault="005D4FB9" w:rsidP="001E20C7">
            <w:pPr>
              <w:jc w:val="center"/>
              <w:rPr>
                <w:rFonts w:eastAsia="仿宋_GB2312"/>
              </w:rPr>
            </w:pPr>
          </w:p>
        </w:tc>
      </w:tr>
      <w:tr w:rsidR="005D4FB9" w:rsidRPr="002A77CC" w14:paraId="59B1FD1B" w14:textId="77777777" w:rsidTr="006E02A4">
        <w:trPr>
          <w:cantSplit/>
          <w:trHeight w:val="567"/>
          <w:jc w:val="center"/>
        </w:trPr>
        <w:tc>
          <w:tcPr>
            <w:tcW w:w="0" w:type="auto"/>
            <w:vMerge/>
            <w:tcBorders>
              <w:left w:val="single" w:sz="4" w:space="0" w:color="auto"/>
              <w:right w:val="single" w:sz="4" w:space="0" w:color="auto"/>
            </w:tcBorders>
            <w:vAlign w:val="center"/>
            <w:hideMark/>
          </w:tcPr>
          <w:p w14:paraId="4B41882E"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2C122880" w14:textId="77777777" w:rsidR="005D4FB9" w:rsidRPr="002A77CC" w:rsidRDefault="005D4FB9" w:rsidP="001E20C7">
            <w:pPr>
              <w:widowControl/>
              <w:jc w:val="left"/>
              <w:rPr>
                <w:kern w:val="0"/>
              </w:rPr>
            </w:pPr>
            <w:r w:rsidRPr="002A77CC">
              <w:rPr>
                <w:kern w:val="0"/>
              </w:rPr>
              <w:t>9.2.7</w:t>
            </w:r>
          </w:p>
        </w:tc>
        <w:tc>
          <w:tcPr>
            <w:tcW w:w="2701" w:type="pct"/>
            <w:tcBorders>
              <w:top w:val="single" w:sz="4" w:space="0" w:color="auto"/>
              <w:left w:val="single" w:sz="4" w:space="0" w:color="auto"/>
              <w:bottom w:val="single" w:sz="4" w:space="0" w:color="auto"/>
              <w:right w:val="single" w:sz="4" w:space="0" w:color="auto"/>
            </w:tcBorders>
            <w:vAlign w:val="center"/>
            <w:hideMark/>
          </w:tcPr>
          <w:p w14:paraId="4FA87D88" w14:textId="77777777" w:rsidR="005D4FB9" w:rsidRPr="002A77CC" w:rsidRDefault="005D4FB9" w:rsidP="001E20C7">
            <w:pPr>
              <w:widowControl/>
              <w:jc w:val="left"/>
              <w:rPr>
                <w:kern w:val="0"/>
              </w:rPr>
            </w:pPr>
            <w:r w:rsidRPr="002A77CC">
              <w:rPr>
                <w:kern w:val="0"/>
              </w:rPr>
              <w:t>采取措施降低钢筋损耗。</w:t>
            </w:r>
          </w:p>
        </w:tc>
        <w:tc>
          <w:tcPr>
            <w:tcW w:w="416" w:type="pct"/>
            <w:tcBorders>
              <w:top w:val="single" w:sz="4" w:space="0" w:color="auto"/>
              <w:left w:val="single" w:sz="4" w:space="0" w:color="auto"/>
              <w:bottom w:val="single" w:sz="4" w:space="0" w:color="auto"/>
              <w:right w:val="single" w:sz="4" w:space="0" w:color="auto"/>
            </w:tcBorders>
            <w:vAlign w:val="center"/>
            <w:hideMark/>
          </w:tcPr>
          <w:p w14:paraId="0DE4ABBE" w14:textId="77777777" w:rsidR="005D4FB9" w:rsidRPr="002A77CC" w:rsidRDefault="005D4FB9" w:rsidP="001E20C7">
            <w:pPr>
              <w:jc w:val="center"/>
              <w:rPr>
                <w:rFonts w:eastAsia="仿宋_GB2312"/>
              </w:rPr>
            </w:pPr>
            <w:r w:rsidRPr="002A77CC">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14:paraId="189D49A1"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651E6267" w14:textId="77777777" w:rsidR="005D4FB9" w:rsidRPr="002A77CC" w:rsidRDefault="005D4FB9" w:rsidP="001E20C7">
            <w:pPr>
              <w:jc w:val="center"/>
              <w:rPr>
                <w:rFonts w:eastAsia="仿宋_GB2312"/>
              </w:rPr>
            </w:pPr>
          </w:p>
        </w:tc>
      </w:tr>
      <w:tr w:rsidR="005D4FB9" w:rsidRPr="002A77CC" w14:paraId="75C93A4A" w14:textId="77777777" w:rsidTr="006E02A4">
        <w:trPr>
          <w:cantSplit/>
          <w:trHeight w:val="567"/>
          <w:jc w:val="center"/>
        </w:trPr>
        <w:tc>
          <w:tcPr>
            <w:tcW w:w="0" w:type="auto"/>
            <w:vMerge/>
            <w:tcBorders>
              <w:left w:val="single" w:sz="4" w:space="0" w:color="auto"/>
              <w:bottom w:val="single" w:sz="4" w:space="0" w:color="auto"/>
              <w:right w:val="single" w:sz="4" w:space="0" w:color="auto"/>
            </w:tcBorders>
            <w:vAlign w:val="center"/>
            <w:hideMark/>
          </w:tcPr>
          <w:p w14:paraId="1C47E009"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0C6A69FA" w14:textId="77777777" w:rsidR="005D4FB9" w:rsidRPr="002A77CC" w:rsidRDefault="005D4FB9" w:rsidP="001E20C7">
            <w:pPr>
              <w:widowControl/>
              <w:jc w:val="left"/>
              <w:rPr>
                <w:kern w:val="0"/>
              </w:rPr>
            </w:pPr>
            <w:r w:rsidRPr="002A77CC">
              <w:rPr>
                <w:kern w:val="0"/>
              </w:rPr>
              <w:t>9.2.8</w:t>
            </w:r>
          </w:p>
        </w:tc>
        <w:tc>
          <w:tcPr>
            <w:tcW w:w="2701" w:type="pct"/>
            <w:tcBorders>
              <w:top w:val="single" w:sz="4" w:space="0" w:color="auto"/>
              <w:left w:val="single" w:sz="4" w:space="0" w:color="auto"/>
              <w:bottom w:val="single" w:sz="4" w:space="0" w:color="auto"/>
              <w:right w:val="single" w:sz="4" w:space="0" w:color="auto"/>
            </w:tcBorders>
            <w:vAlign w:val="center"/>
            <w:hideMark/>
          </w:tcPr>
          <w:p w14:paraId="697051D7" w14:textId="77777777" w:rsidR="005D4FB9" w:rsidRPr="002A77CC" w:rsidRDefault="005D4FB9" w:rsidP="001E20C7">
            <w:pPr>
              <w:widowControl/>
              <w:jc w:val="left"/>
              <w:rPr>
                <w:kern w:val="0"/>
              </w:rPr>
            </w:pPr>
            <w:r w:rsidRPr="002A77CC">
              <w:rPr>
                <w:kern w:val="0"/>
              </w:rPr>
              <w:t>使用工具式定型模板，增加模板周转次数。</w:t>
            </w:r>
          </w:p>
        </w:tc>
        <w:tc>
          <w:tcPr>
            <w:tcW w:w="416" w:type="pct"/>
            <w:tcBorders>
              <w:top w:val="single" w:sz="4" w:space="0" w:color="auto"/>
              <w:left w:val="single" w:sz="4" w:space="0" w:color="auto"/>
              <w:bottom w:val="single" w:sz="4" w:space="0" w:color="auto"/>
              <w:right w:val="single" w:sz="4" w:space="0" w:color="auto"/>
            </w:tcBorders>
            <w:vAlign w:val="center"/>
            <w:hideMark/>
          </w:tcPr>
          <w:p w14:paraId="1500A3E3" w14:textId="77777777" w:rsidR="005D4FB9" w:rsidRPr="002A77CC" w:rsidRDefault="005D4FB9" w:rsidP="001E20C7">
            <w:pPr>
              <w:jc w:val="center"/>
              <w:rPr>
                <w:rFonts w:eastAsia="仿宋_GB2312"/>
              </w:rPr>
            </w:pPr>
            <w:r w:rsidRPr="002A77CC">
              <w:rPr>
                <w:rFonts w:eastAsia="仿宋_GB2312"/>
              </w:rPr>
              <w:t>10</w:t>
            </w:r>
          </w:p>
        </w:tc>
        <w:tc>
          <w:tcPr>
            <w:tcW w:w="417" w:type="pct"/>
            <w:tcBorders>
              <w:top w:val="single" w:sz="4" w:space="0" w:color="auto"/>
              <w:left w:val="single" w:sz="4" w:space="0" w:color="auto"/>
              <w:bottom w:val="single" w:sz="4" w:space="0" w:color="auto"/>
              <w:right w:val="single" w:sz="4" w:space="0" w:color="auto"/>
            </w:tcBorders>
            <w:vAlign w:val="center"/>
          </w:tcPr>
          <w:p w14:paraId="549BFBD4"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7F18CEFA" w14:textId="77777777" w:rsidR="005D4FB9" w:rsidRPr="002A77CC" w:rsidRDefault="005D4FB9" w:rsidP="001E20C7">
            <w:pPr>
              <w:jc w:val="center"/>
              <w:rPr>
                <w:rFonts w:eastAsia="仿宋_GB2312"/>
              </w:rPr>
            </w:pPr>
          </w:p>
        </w:tc>
      </w:tr>
      <w:tr w:rsidR="005D4FB9" w:rsidRPr="002A77CC" w14:paraId="33B2FC79" w14:textId="77777777" w:rsidTr="006E02A4">
        <w:trPr>
          <w:cantSplit/>
          <w:trHeight w:val="567"/>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3CE1142" w14:textId="77777777" w:rsidR="005D4FB9" w:rsidRPr="002A77CC" w:rsidRDefault="005D4FB9" w:rsidP="001E20C7">
            <w:pPr>
              <w:widowControl/>
              <w:jc w:val="left"/>
              <w:rPr>
                <w:b/>
                <w:bCs/>
                <w:kern w:val="0"/>
              </w:rPr>
            </w:pPr>
            <w:r w:rsidRPr="002A77CC">
              <w:rPr>
                <w:b/>
                <w:bCs/>
                <w:kern w:val="0"/>
              </w:rPr>
              <w:t>过程</w:t>
            </w:r>
          </w:p>
          <w:p w14:paraId="5378EBDD" w14:textId="77777777" w:rsidR="005D4FB9" w:rsidRPr="002A77CC" w:rsidRDefault="005D4FB9" w:rsidP="001E20C7">
            <w:pPr>
              <w:widowControl/>
              <w:jc w:val="left"/>
              <w:rPr>
                <w:b/>
                <w:bCs/>
                <w:kern w:val="0"/>
              </w:rPr>
            </w:pPr>
            <w:r w:rsidRPr="002A77CC">
              <w:rPr>
                <w:b/>
                <w:bCs/>
                <w:kern w:val="0"/>
              </w:rPr>
              <w:t>管理</w:t>
            </w:r>
          </w:p>
        </w:tc>
        <w:tc>
          <w:tcPr>
            <w:tcW w:w="446" w:type="pct"/>
            <w:tcBorders>
              <w:top w:val="single" w:sz="4" w:space="0" w:color="auto"/>
              <w:left w:val="single" w:sz="4" w:space="0" w:color="auto"/>
              <w:bottom w:val="single" w:sz="4" w:space="0" w:color="auto"/>
              <w:right w:val="single" w:sz="4" w:space="0" w:color="auto"/>
            </w:tcBorders>
            <w:vAlign w:val="center"/>
            <w:hideMark/>
          </w:tcPr>
          <w:p w14:paraId="60FD63C9" w14:textId="77777777" w:rsidR="005D4FB9" w:rsidRPr="002A77CC" w:rsidRDefault="005D4FB9" w:rsidP="001E20C7">
            <w:pPr>
              <w:widowControl/>
              <w:jc w:val="left"/>
              <w:rPr>
                <w:kern w:val="0"/>
              </w:rPr>
            </w:pPr>
            <w:r w:rsidRPr="002A77CC">
              <w:rPr>
                <w:kern w:val="0"/>
              </w:rPr>
              <w:t>9.2.9</w:t>
            </w:r>
          </w:p>
        </w:tc>
        <w:tc>
          <w:tcPr>
            <w:tcW w:w="2701" w:type="pct"/>
            <w:tcBorders>
              <w:top w:val="single" w:sz="4" w:space="0" w:color="auto"/>
              <w:left w:val="single" w:sz="4" w:space="0" w:color="auto"/>
              <w:bottom w:val="single" w:sz="4" w:space="0" w:color="auto"/>
              <w:right w:val="single" w:sz="4" w:space="0" w:color="auto"/>
            </w:tcBorders>
            <w:vAlign w:val="center"/>
            <w:hideMark/>
          </w:tcPr>
          <w:p w14:paraId="73EA0270" w14:textId="77777777" w:rsidR="005D4FB9" w:rsidRPr="002A77CC" w:rsidRDefault="005D4FB9" w:rsidP="001E20C7">
            <w:pPr>
              <w:widowControl/>
              <w:jc w:val="left"/>
              <w:rPr>
                <w:kern w:val="0"/>
              </w:rPr>
            </w:pPr>
            <w:r w:rsidRPr="002A77CC">
              <w:rPr>
                <w:kern w:val="0"/>
              </w:rPr>
              <w:t>实施设计文件中绿色建筑重点内容。</w:t>
            </w:r>
          </w:p>
        </w:tc>
        <w:tc>
          <w:tcPr>
            <w:tcW w:w="416" w:type="pct"/>
            <w:tcBorders>
              <w:top w:val="single" w:sz="4" w:space="0" w:color="auto"/>
              <w:left w:val="single" w:sz="4" w:space="0" w:color="auto"/>
              <w:bottom w:val="single" w:sz="4" w:space="0" w:color="auto"/>
              <w:right w:val="single" w:sz="4" w:space="0" w:color="auto"/>
            </w:tcBorders>
            <w:vAlign w:val="center"/>
            <w:hideMark/>
          </w:tcPr>
          <w:p w14:paraId="736C7C85" w14:textId="77777777" w:rsidR="005D4FB9" w:rsidRPr="002A77CC" w:rsidRDefault="005D4FB9" w:rsidP="001E20C7">
            <w:pPr>
              <w:jc w:val="center"/>
              <w:rPr>
                <w:rFonts w:eastAsia="仿宋_GB2312"/>
              </w:rPr>
            </w:pPr>
            <w:r w:rsidRPr="002A77CC">
              <w:rPr>
                <w:rFonts w:eastAsia="仿宋_GB2312"/>
              </w:rPr>
              <w:t>4</w:t>
            </w:r>
          </w:p>
        </w:tc>
        <w:tc>
          <w:tcPr>
            <w:tcW w:w="417" w:type="pct"/>
            <w:tcBorders>
              <w:top w:val="single" w:sz="4" w:space="0" w:color="auto"/>
              <w:left w:val="single" w:sz="4" w:space="0" w:color="auto"/>
              <w:bottom w:val="single" w:sz="4" w:space="0" w:color="auto"/>
              <w:right w:val="single" w:sz="4" w:space="0" w:color="auto"/>
            </w:tcBorders>
            <w:vAlign w:val="center"/>
          </w:tcPr>
          <w:p w14:paraId="23F1E1A5"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116A3D01" w14:textId="77777777" w:rsidR="005D4FB9" w:rsidRPr="002A77CC" w:rsidRDefault="005D4FB9" w:rsidP="001E20C7">
            <w:pPr>
              <w:jc w:val="center"/>
              <w:rPr>
                <w:rFonts w:eastAsia="仿宋_GB2312"/>
              </w:rPr>
            </w:pPr>
          </w:p>
        </w:tc>
      </w:tr>
      <w:tr w:rsidR="005D4FB9" w:rsidRPr="002A77CC" w14:paraId="43CB5794" w14:textId="77777777" w:rsidTr="006E02A4">
        <w:trPr>
          <w:cantSplit/>
          <w:trHeight w:val="567"/>
          <w:jc w:val="center"/>
        </w:trPr>
        <w:tc>
          <w:tcPr>
            <w:tcW w:w="0" w:type="auto"/>
            <w:vMerge/>
            <w:tcBorders>
              <w:left w:val="single" w:sz="4" w:space="0" w:color="auto"/>
              <w:right w:val="single" w:sz="4" w:space="0" w:color="auto"/>
            </w:tcBorders>
            <w:shd w:val="clear" w:color="auto" w:fill="D9D9D9" w:themeFill="background1" w:themeFillShade="D9"/>
            <w:vAlign w:val="center"/>
            <w:hideMark/>
          </w:tcPr>
          <w:p w14:paraId="748C6EC4"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4A8259FA" w14:textId="77777777" w:rsidR="005D4FB9" w:rsidRPr="002A77CC" w:rsidRDefault="005D4FB9" w:rsidP="001E20C7">
            <w:pPr>
              <w:widowControl/>
              <w:jc w:val="left"/>
              <w:rPr>
                <w:kern w:val="0"/>
              </w:rPr>
            </w:pPr>
            <w:r w:rsidRPr="002A77CC">
              <w:rPr>
                <w:kern w:val="0"/>
              </w:rPr>
              <w:t>9.2.10</w:t>
            </w:r>
          </w:p>
        </w:tc>
        <w:tc>
          <w:tcPr>
            <w:tcW w:w="2701" w:type="pct"/>
            <w:tcBorders>
              <w:top w:val="single" w:sz="4" w:space="0" w:color="auto"/>
              <w:left w:val="single" w:sz="4" w:space="0" w:color="auto"/>
              <w:bottom w:val="single" w:sz="4" w:space="0" w:color="auto"/>
              <w:right w:val="single" w:sz="4" w:space="0" w:color="auto"/>
            </w:tcBorders>
            <w:vAlign w:val="center"/>
            <w:hideMark/>
          </w:tcPr>
          <w:p w14:paraId="05C2A091" w14:textId="77777777" w:rsidR="005D4FB9" w:rsidRPr="002A77CC" w:rsidRDefault="005D4FB9" w:rsidP="001E20C7">
            <w:pPr>
              <w:widowControl/>
              <w:jc w:val="left"/>
              <w:rPr>
                <w:kern w:val="0"/>
              </w:rPr>
            </w:pPr>
            <w:r w:rsidRPr="002A77CC">
              <w:rPr>
                <w:kern w:val="0"/>
              </w:rPr>
              <w:t>严格控制设计文件变更，避免出现降低建筑绿色性能的重大变更。</w:t>
            </w:r>
          </w:p>
        </w:tc>
        <w:tc>
          <w:tcPr>
            <w:tcW w:w="416" w:type="pct"/>
            <w:tcBorders>
              <w:top w:val="single" w:sz="4" w:space="0" w:color="auto"/>
              <w:left w:val="single" w:sz="4" w:space="0" w:color="auto"/>
              <w:bottom w:val="single" w:sz="4" w:space="0" w:color="auto"/>
              <w:right w:val="single" w:sz="4" w:space="0" w:color="auto"/>
            </w:tcBorders>
            <w:vAlign w:val="center"/>
            <w:hideMark/>
          </w:tcPr>
          <w:p w14:paraId="16969EDD" w14:textId="77777777" w:rsidR="005D4FB9" w:rsidRPr="002A77CC" w:rsidRDefault="005D4FB9" w:rsidP="001E20C7">
            <w:pPr>
              <w:jc w:val="center"/>
              <w:rPr>
                <w:rFonts w:eastAsia="仿宋_GB2312"/>
              </w:rPr>
            </w:pPr>
            <w:r w:rsidRPr="002A77CC">
              <w:rPr>
                <w:rFonts w:eastAsia="仿宋_GB2312"/>
              </w:rPr>
              <w:t>4</w:t>
            </w:r>
          </w:p>
        </w:tc>
        <w:tc>
          <w:tcPr>
            <w:tcW w:w="417" w:type="pct"/>
            <w:tcBorders>
              <w:top w:val="single" w:sz="4" w:space="0" w:color="auto"/>
              <w:left w:val="single" w:sz="4" w:space="0" w:color="auto"/>
              <w:bottom w:val="single" w:sz="4" w:space="0" w:color="auto"/>
              <w:right w:val="single" w:sz="4" w:space="0" w:color="auto"/>
            </w:tcBorders>
            <w:vAlign w:val="center"/>
          </w:tcPr>
          <w:p w14:paraId="2B594300"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1A6C321E" w14:textId="77777777" w:rsidR="005D4FB9" w:rsidRPr="002A77CC" w:rsidRDefault="005D4FB9" w:rsidP="001E20C7">
            <w:pPr>
              <w:jc w:val="center"/>
              <w:rPr>
                <w:rFonts w:eastAsia="仿宋_GB2312"/>
              </w:rPr>
            </w:pPr>
          </w:p>
        </w:tc>
      </w:tr>
      <w:tr w:rsidR="005D4FB9" w:rsidRPr="002A77CC" w14:paraId="01224DDA" w14:textId="77777777" w:rsidTr="006E02A4">
        <w:trPr>
          <w:cantSplit/>
          <w:trHeight w:val="567"/>
          <w:jc w:val="center"/>
        </w:trPr>
        <w:tc>
          <w:tcPr>
            <w:tcW w:w="0" w:type="auto"/>
            <w:vMerge/>
            <w:tcBorders>
              <w:left w:val="single" w:sz="4" w:space="0" w:color="auto"/>
              <w:right w:val="single" w:sz="4" w:space="0" w:color="auto"/>
            </w:tcBorders>
            <w:shd w:val="clear" w:color="auto" w:fill="D9D9D9" w:themeFill="background1" w:themeFillShade="D9"/>
            <w:vAlign w:val="center"/>
            <w:hideMark/>
          </w:tcPr>
          <w:p w14:paraId="6AEBA8D2"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6DB87B3E" w14:textId="77777777" w:rsidR="005D4FB9" w:rsidRPr="002A77CC" w:rsidRDefault="005D4FB9" w:rsidP="001E20C7">
            <w:pPr>
              <w:widowControl/>
              <w:jc w:val="left"/>
              <w:rPr>
                <w:kern w:val="0"/>
              </w:rPr>
            </w:pPr>
            <w:r w:rsidRPr="002A77CC">
              <w:rPr>
                <w:kern w:val="0"/>
              </w:rPr>
              <w:t>9.2.11</w:t>
            </w:r>
          </w:p>
        </w:tc>
        <w:tc>
          <w:tcPr>
            <w:tcW w:w="2701" w:type="pct"/>
            <w:tcBorders>
              <w:top w:val="single" w:sz="4" w:space="0" w:color="auto"/>
              <w:left w:val="single" w:sz="4" w:space="0" w:color="auto"/>
              <w:bottom w:val="single" w:sz="4" w:space="0" w:color="auto"/>
              <w:right w:val="single" w:sz="4" w:space="0" w:color="auto"/>
            </w:tcBorders>
            <w:vAlign w:val="center"/>
            <w:hideMark/>
          </w:tcPr>
          <w:p w14:paraId="595CFC92" w14:textId="77777777" w:rsidR="005D4FB9" w:rsidRPr="002A77CC" w:rsidRDefault="005D4FB9" w:rsidP="001E20C7">
            <w:pPr>
              <w:widowControl/>
              <w:jc w:val="left"/>
              <w:rPr>
                <w:kern w:val="0"/>
              </w:rPr>
            </w:pPr>
            <w:r w:rsidRPr="002A77CC">
              <w:rPr>
                <w:kern w:val="0"/>
              </w:rPr>
              <w:t>施工过程中采取相关措施保证建筑的耐久性。</w:t>
            </w:r>
          </w:p>
        </w:tc>
        <w:tc>
          <w:tcPr>
            <w:tcW w:w="416" w:type="pct"/>
            <w:tcBorders>
              <w:top w:val="single" w:sz="4" w:space="0" w:color="auto"/>
              <w:left w:val="single" w:sz="4" w:space="0" w:color="auto"/>
              <w:bottom w:val="single" w:sz="4" w:space="0" w:color="auto"/>
              <w:right w:val="single" w:sz="4" w:space="0" w:color="auto"/>
            </w:tcBorders>
            <w:vAlign w:val="center"/>
            <w:hideMark/>
          </w:tcPr>
          <w:p w14:paraId="5F526167" w14:textId="77777777" w:rsidR="005D4FB9" w:rsidRPr="002A77CC" w:rsidRDefault="005D4FB9" w:rsidP="001E20C7">
            <w:pPr>
              <w:jc w:val="center"/>
              <w:rPr>
                <w:rFonts w:eastAsia="仿宋_GB2312"/>
              </w:rPr>
            </w:pPr>
            <w:r w:rsidRPr="002A77CC">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14:paraId="766F89A0"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2FFFBDD4" w14:textId="77777777" w:rsidR="005D4FB9" w:rsidRPr="002A77CC" w:rsidRDefault="005D4FB9" w:rsidP="001E20C7">
            <w:pPr>
              <w:jc w:val="center"/>
              <w:rPr>
                <w:rFonts w:eastAsia="仿宋_GB2312"/>
              </w:rPr>
            </w:pPr>
          </w:p>
        </w:tc>
      </w:tr>
      <w:tr w:rsidR="005D4FB9" w:rsidRPr="002A77CC" w14:paraId="331DAC42" w14:textId="77777777" w:rsidTr="006E02A4">
        <w:trPr>
          <w:cantSplit/>
          <w:trHeight w:val="567"/>
          <w:jc w:val="center"/>
        </w:trPr>
        <w:tc>
          <w:tcPr>
            <w:tcW w:w="576" w:type="pct"/>
            <w:vMerge/>
            <w:tcBorders>
              <w:left w:val="single" w:sz="4" w:space="0" w:color="auto"/>
              <w:right w:val="single" w:sz="4" w:space="0" w:color="auto"/>
            </w:tcBorders>
            <w:shd w:val="clear" w:color="auto" w:fill="D9D9D9" w:themeFill="background1" w:themeFillShade="D9"/>
            <w:vAlign w:val="center"/>
            <w:hideMark/>
          </w:tcPr>
          <w:p w14:paraId="1C1163E3" w14:textId="77777777" w:rsidR="005D4FB9" w:rsidRPr="002A77CC" w:rsidRDefault="005D4FB9" w:rsidP="001E20C7">
            <w:pPr>
              <w:widowControl/>
              <w:jc w:val="center"/>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6231BE13" w14:textId="77777777" w:rsidR="005D4FB9" w:rsidRPr="002A77CC" w:rsidRDefault="005D4FB9" w:rsidP="001E20C7">
            <w:pPr>
              <w:widowControl/>
              <w:jc w:val="left"/>
              <w:rPr>
                <w:kern w:val="0"/>
              </w:rPr>
            </w:pPr>
            <w:r w:rsidRPr="002A77CC">
              <w:rPr>
                <w:kern w:val="0"/>
              </w:rPr>
              <w:t>9.2.12</w:t>
            </w:r>
          </w:p>
        </w:tc>
        <w:tc>
          <w:tcPr>
            <w:tcW w:w="2701" w:type="pct"/>
            <w:tcBorders>
              <w:top w:val="single" w:sz="4" w:space="0" w:color="auto"/>
              <w:left w:val="single" w:sz="4" w:space="0" w:color="auto"/>
              <w:bottom w:val="single" w:sz="4" w:space="0" w:color="auto"/>
              <w:right w:val="single" w:sz="4" w:space="0" w:color="auto"/>
            </w:tcBorders>
            <w:vAlign w:val="center"/>
            <w:hideMark/>
          </w:tcPr>
          <w:p w14:paraId="2955D69A" w14:textId="77777777" w:rsidR="005D4FB9" w:rsidRPr="002A77CC" w:rsidRDefault="005D4FB9" w:rsidP="001E20C7">
            <w:pPr>
              <w:widowControl/>
              <w:jc w:val="left"/>
              <w:rPr>
                <w:kern w:val="0"/>
              </w:rPr>
            </w:pPr>
            <w:r w:rsidRPr="002A77CC">
              <w:rPr>
                <w:kern w:val="0"/>
              </w:rPr>
              <w:t>实现土建装修一体化施工。</w:t>
            </w:r>
          </w:p>
        </w:tc>
        <w:tc>
          <w:tcPr>
            <w:tcW w:w="416" w:type="pct"/>
            <w:tcBorders>
              <w:top w:val="single" w:sz="4" w:space="0" w:color="auto"/>
              <w:left w:val="single" w:sz="4" w:space="0" w:color="auto"/>
              <w:bottom w:val="single" w:sz="4" w:space="0" w:color="auto"/>
              <w:right w:val="single" w:sz="4" w:space="0" w:color="auto"/>
            </w:tcBorders>
            <w:vAlign w:val="center"/>
            <w:hideMark/>
          </w:tcPr>
          <w:p w14:paraId="5D169F1F" w14:textId="77777777" w:rsidR="005D4FB9" w:rsidRPr="002A77CC" w:rsidRDefault="005D4FB9" w:rsidP="001E20C7">
            <w:pPr>
              <w:jc w:val="center"/>
              <w:rPr>
                <w:rFonts w:eastAsia="仿宋_GB2312"/>
              </w:rPr>
            </w:pPr>
            <w:r w:rsidRPr="002A77CC">
              <w:rPr>
                <w:rFonts w:eastAsia="仿宋_GB2312"/>
              </w:rPr>
              <w:t>14</w:t>
            </w:r>
          </w:p>
        </w:tc>
        <w:tc>
          <w:tcPr>
            <w:tcW w:w="417" w:type="pct"/>
            <w:tcBorders>
              <w:top w:val="single" w:sz="4" w:space="0" w:color="auto"/>
              <w:left w:val="single" w:sz="4" w:space="0" w:color="auto"/>
              <w:bottom w:val="single" w:sz="4" w:space="0" w:color="auto"/>
              <w:right w:val="single" w:sz="4" w:space="0" w:color="auto"/>
            </w:tcBorders>
            <w:vAlign w:val="center"/>
          </w:tcPr>
          <w:p w14:paraId="47E3458C"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74EFEB2A" w14:textId="77777777" w:rsidR="005D4FB9" w:rsidRPr="002A77CC" w:rsidRDefault="005D4FB9" w:rsidP="001E20C7">
            <w:pPr>
              <w:jc w:val="center"/>
              <w:rPr>
                <w:rFonts w:eastAsia="仿宋_GB2312"/>
              </w:rPr>
            </w:pPr>
          </w:p>
        </w:tc>
      </w:tr>
      <w:tr w:rsidR="005D4FB9" w:rsidRPr="002A77CC" w14:paraId="58868965" w14:textId="77777777" w:rsidTr="006E02A4">
        <w:trPr>
          <w:cantSplit/>
          <w:trHeight w:val="567"/>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4663F83" w14:textId="77777777" w:rsidR="005D4FB9" w:rsidRPr="002A77CC"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319F4EC5" w14:textId="77777777" w:rsidR="005D4FB9" w:rsidRPr="002A77CC" w:rsidRDefault="005D4FB9" w:rsidP="001E20C7">
            <w:pPr>
              <w:widowControl/>
              <w:jc w:val="left"/>
              <w:rPr>
                <w:kern w:val="0"/>
              </w:rPr>
            </w:pPr>
            <w:r w:rsidRPr="002A77CC">
              <w:rPr>
                <w:kern w:val="0"/>
              </w:rPr>
              <w:t>9.2.13</w:t>
            </w:r>
          </w:p>
        </w:tc>
        <w:tc>
          <w:tcPr>
            <w:tcW w:w="2701" w:type="pct"/>
            <w:tcBorders>
              <w:top w:val="single" w:sz="4" w:space="0" w:color="auto"/>
              <w:left w:val="single" w:sz="4" w:space="0" w:color="auto"/>
              <w:bottom w:val="single" w:sz="4" w:space="0" w:color="auto"/>
              <w:right w:val="single" w:sz="4" w:space="0" w:color="auto"/>
            </w:tcBorders>
            <w:vAlign w:val="center"/>
            <w:hideMark/>
          </w:tcPr>
          <w:p w14:paraId="479DAEA9" w14:textId="77777777" w:rsidR="005D4FB9" w:rsidRPr="002A77CC" w:rsidRDefault="005D4FB9" w:rsidP="001E20C7">
            <w:pPr>
              <w:widowControl/>
              <w:jc w:val="left"/>
              <w:rPr>
                <w:kern w:val="0"/>
              </w:rPr>
            </w:pPr>
            <w:r w:rsidRPr="002A77CC">
              <w:rPr>
                <w:kern w:val="0"/>
              </w:rPr>
              <w:t>工程竣工验收前，有建设单位组织责任单位，进行机电系统的综合调试和联合试运转，结果符合设计要求。</w:t>
            </w:r>
          </w:p>
        </w:tc>
        <w:tc>
          <w:tcPr>
            <w:tcW w:w="416" w:type="pct"/>
            <w:tcBorders>
              <w:top w:val="single" w:sz="4" w:space="0" w:color="auto"/>
              <w:left w:val="single" w:sz="4" w:space="0" w:color="auto"/>
              <w:bottom w:val="single" w:sz="4" w:space="0" w:color="auto"/>
              <w:right w:val="single" w:sz="4" w:space="0" w:color="auto"/>
            </w:tcBorders>
            <w:vAlign w:val="center"/>
            <w:hideMark/>
          </w:tcPr>
          <w:p w14:paraId="07427419" w14:textId="77777777" w:rsidR="005D4FB9" w:rsidRPr="002A77CC" w:rsidRDefault="005D4FB9" w:rsidP="001E20C7">
            <w:pPr>
              <w:jc w:val="center"/>
              <w:rPr>
                <w:rFonts w:eastAsia="仿宋_GB2312"/>
              </w:rPr>
            </w:pPr>
            <w:r w:rsidRPr="002A77CC">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14:paraId="1B6C895F"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2DDED462" w14:textId="77777777" w:rsidR="005D4FB9" w:rsidRPr="002A77CC" w:rsidRDefault="005D4FB9" w:rsidP="001E20C7">
            <w:pPr>
              <w:jc w:val="center"/>
              <w:rPr>
                <w:rFonts w:eastAsia="仿宋_GB2312"/>
              </w:rPr>
            </w:pPr>
          </w:p>
        </w:tc>
      </w:tr>
      <w:tr w:rsidR="005D4FB9" w:rsidRPr="002A77CC" w14:paraId="3007C5AC" w14:textId="77777777" w:rsidTr="006E02A4">
        <w:trPr>
          <w:cantSplit/>
          <w:trHeight w:val="567"/>
          <w:jc w:val="center"/>
        </w:trPr>
        <w:tc>
          <w:tcPr>
            <w:tcW w:w="37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1C0B5" w14:textId="77777777" w:rsidR="005D4FB9" w:rsidRPr="002A77CC" w:rsidRDefault="005D4FB9" w:rsidP="001E20C7">
            <w:pPr>
              <w:widowControl/>
              <w:jc w:val="center"/>
              <w:rPr>
                <w:kern w:val="0"/>
              </w:rPr>
            </w:pPr>
            <w:r w:rsidRPr="002A77CC">
              <w:rPr>
                <w:rFonts w:hint="eastAsia"/>
                <w:kern w:val="0"/>
              </w:rPr>
              <w:t>合计</w:t>
            </w:r>
          </w:p>
        </w:tc>
        <w:tc>
          <w:tcPr>
            <w:tcW w:w="416" w:type="pct"/>
            <w:tcBorders>
              <w:top w:val="single" w:sz="4" w:space="0" w:color="auto"/>
              <w:left w:val="single" w:sz="4" w:space="0" w:color="auto"/>
              <w:bottom w:val="single" w:sz="4" w:space="0" w:color="auto"/>
              <w:right w:val="single" w:sz="4" w:space="0" w:color="auto"/>
            </w:tcBorders>
            <w:vAlign w:val="center"/>
            <w:hideMark/>
          </w:tcPr>
          <w:p w14:paraId="275AB181" w14:textId="77777777" w:rsidR="005D4FB9" w:rsidRPr="002A77CC" w:rsidRDefault="005D4FB9" w:rsidP="001E20C7">
            <w:pPr>
              <w:jc w:val="center"/>
              <w:rPr>
                <w:rFonts w:eastAsia="仿宋_GB2312"/>
              </w:rPr>
            </w:pPr>
            <w:r w:rsidRPr="002A77CC">
              <w:rPr>
                <w:rFonts w:eastAsia="仿宋_GB2312"/>
              </w:rPr>
              <w:t>100</w:t>
            </w:r>
          </w:p>
        </w:tc>
        <w:tc>
          <w:tcPr>
            <w:tcW w:w="417" w:type="pct"/>
            <w:tcBorders>
              <w:top w:val="single" w:sz="4" w:space="0" w:color="auto"/>
              <w:left w:val="single" w:sz="4" w:space="0" w:color="auto"/>
              <w:bottom w:val="single" w:sz="4" w:space="0" w:color="auto"/>
              <w:right w:val="single" w:sz="4" w:space="0" w:color="auto"/>
            </w:tcBorders>
            <w:vAlign w:val="center"/>
          </w:tcPr>
          <w:p w14:paraId="5D585BDB" w14:textId="77777777" w:rsidR="005D4FB9" w:rsidRPr="002A77CC"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14:paraId="21C8D107" w14:textId="77777777" w:rsidR="005D4FB9" w:rsidRPr="002A77CC" w:rsidRDefault="005D4FB9" w:rsidP="001E20C7">
            <w:pPr>
              <w:jc w:val="center"/>
              <w:rPr>
                <w:rFonts w:eastAsia="仿宋_GB2312"/>
              </w:rPr>
            </w:pPr>
          </w:p>
        </w:tc>
      </w:tr>
    </w:tbl>
    <w:p w14:paraId="35371FF1" w14:textId="77777777" w:rsidR="00386F10" w:rsidRPr="002A77CC" w:rsidRDefault="00386F10" w:rsidP="001E20C7"/>
    <w:p w14:paraId="1ED12CD5" w14:textId="77777777" w:rsidR="00386F10" w:rsidRPr="002A77CC" w:rsidRDefault="00386F10">
      <w:pPr>
        <w:widowControl/>
        <w:jc w:val="left"/>
      </w:pPr>
      <w:r w:rsidRPr="002A77CC">
        <w:br w:type="page"/>
      </w:r>
    </w:p>
    <w:p w14:paraId="59B19768" w14:textId="77777777" w:rsidR="005D4FB9" w:rsidRPr="002A77CC" w:rsidRDefault="005D4FB9" w:rsidP="0033370B">
      <w:pPr>
        <w:pStyle w:val="2"/>
        <w:jc w:val="center"/>
      </w:pPr>
      <w:bookmarkStart w:id="126" w:name="_Toc438725044"/>
      <w:r w:rsidRPr="002A77CC">
        <w:lastRenderedPageBreak/>
        <w:t>9.1 控制项</w:t>
      </w:r>
      <w:bookmarkEnd w:id="126"/>
    </w:p>
    <w:p w14:paraId="0D0A5B2F" w14:textId="77777777" w:rsidR="00165EC8" w:rsidRPr="002A77CC" w:rsidRDefault="00165EC8" w:rsidP="00165EC8">
      <w:pPr>
        <w:pStyle w:val="3"/>
      </w:pPr>
      <w:r w:rsidRPr="002A77CC">
        <w:t>9.1.1应建立绿色建筑项目施工管理体系和组织机构，并落实各级责任人。</w:t>
      </w:r>
    </w:p>
    <w:p w14:paraId="6158CADA" w14:textId="77777777" w:rsidR="00165EC8" w:rsidRPr="002A77CC" w:rsidRDefault="00165EC8" w:rsidP="00165EC8">
      <w:pPr>
        <w:spacing w:beforeLines="100" w:before="312" w:afterLines="25" w:after="78"/>
        <w:rPr>
          <w:b/>
        </w:rPr>
      </w:pPr>
      <w:r w:rsidRPr="002A77CC">
        <w:rPr>
          <w:b/>
        </w:rPr>
        <w:t>1</w:t>
      </w:r>
      <w:r w:rsidRPr="002A77CC">
        <w:rPr>
          <w:b/>
        </w:rPr>
        <w:t>）达标自评</w:t>
      </w:r>
    </w:p>
    <w:p w14:paraId="266AF08D" w14:textId="77777777" w:rsidR="00165EC8" w:rsidRPr="002A77CC" w:rsidRDefault="00165EC8" w:rsidP="00165EC8">
      <w:pPr>
        <w:adjustRightInd w:val="0"/>
        <w:snapToGrid w:val="0"/>
        <w:ind w:leftChars="-203" w:left="-426" w:firstLineChars="200" w:firstLine="420"/>
        <w:rPr>
          <w:rFonts w:cs="宋体"/>
          <w:kern w:val="0"/>
        </w:rPr>
      </w:pPr>
      <w:r w:rsidRPr="002A77CC">
        <w:rPr>
          <w:rFonts w:cs="宋体" w:hint="eastAsia"/>
          <w:kern w:val="0"/>
        </w:rPr>
        <w:t>□达标</w:t>
      </w:r>
      <w:r w:rsidRPr="002A77CC">
        <w:rPr>
          <w:rFonts w:cs="宋体" w:hint="eastAsia"/>
          <w:kern w:val="0"/>
        </w:rPr>
        <w:t xml:space="preserve">   </w:t>
      </w:r>
      <w:r w:rsidRPr="002A77CC">
        <w:rPr>
          <w:rFonts w:cs="宋体" w:hint="eastAsia"/>
          <w:kern w:val="0"/>
        </w:rPr>
        <w:t>□不达标</w:t>
      </w:r>
    </w:p>
    <w:p w14:paraId="6F9B2584"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2DFB200E" w14:textId="77777777" w:rsidR="00165EC8" w:rsidRPr="002A77CC" w:rsidRDefault="00165EC8" w:rsidP="00165EC8">
      <w:pPr>
        <w:adjustRightInd w:val="0"/>
        <w:snapToGrid w:val="0"/>
      </w:pPr>
      <w:r w:rsidRPr="002A77CC">
        <w:rPr>
          <w:rFonts w:hint="eastAsia"/>
        </w:rPr>
        <w:t>简要说明项目施工管理体系和组织机构中针对绿色建筑、绿色施工而制定或设置的相应内容及其落实情况</w:t>
      </w:r>
      <w:r w:rsidRPr="002A77CC">
        <w:t>。（</w:t>
      </w:r>
      <w:r w:rsidRPr="002A77CC">
        <w:t>150</w:t>
      </w:r>
      <w:r w:rsidRPr="002A77CC">
        <w:t>字以内）</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tblGrid>
      <w:tr w:rsidR="00165EC8" w:rsidRPr="002A77CC" w14:paraId="07FA63E9" w14:textId="77777777" w:rsidTr="00165EC8">
        <w:trPr>
          <w:trHeight w:val="2072"/>
        </w:trPr>
        <w:tc>
          <w:tcPr>
            <w:tcW w:w="8793" w:type="dxa"/>
          </w:tcPr>
          <w:p w14:paraId="16099088" w14:textId="77777777" w:rsidR="00165EC8" w:rsidRPr="002A77CC" w:rsidRDefault="00165EC8" w:rsidP="00165EC8">
            <w:pPr>
              <w:adjustRightInd w:val="0"/>
              <w:snapToGrid w:val="0"/>
              <w:rPr>
                <w:kern w:val="0"/>
              </w:rPr>
            </w:pPr>
          </w:p>
        </w:tc>
      </w:tr>
    </w:tbl>
    <w:p w14:paraId="2BD7A575"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0AF33BBE" w14:textId="77777777" w:rsidR="00165EC8" w:rsidRPr="002A77CC" w:rsidRDefault="00165EC8" w:rsidP="00165EC8">
      <w:pPr>
        <w:adjustRightInd w:val="0"/>
        <w:snapToGrid w:val="0"/>
        <w:spacing w:line="460" w:lineRule="exact"/>
        <w:rPr>
          <w:b/>
          <w:kern w:val="0"/>
        </w:rPr>
      </w:pPr>
      <w:r w:rsidRPr="002A77CC">
        <w:rPr>
          <w:rFonts w:hint="eastAsia"/>
          <w:b/>
          <w:kern w:val="0"/>
        </w:rPr>
        <w:t>运行评价建议</w:t>
      </w:r>
      <w:r w:rsidRPr="002A77CC">
        <w:rPr>
          <w:b/>
          <w:kern w:val="0"/>
        </w:rPr>
        <w:t>提交材料及要求：</w:t>
      </w:r>
    </w:p>
    <w:p w14:paraId="3047B161" w14:textId="77777777" w:rsidR="00165EC8" w:rsidRPr="002A77CC" w:rsidRDefault="00165EC8" w:rsidP="00165EC8">
      <w:r w:rsidRPr="002A77CC">
        <w:rPr>
          <w:rFonts w:hint="eastAsia"/>
        </w:rPr>
        <w:t>1</w:t>
      </w:r>
      <w:r w:rsidRPr="002A77CC">
        <w:rPr>
          <w:rFonts w:hint="eastAsia"/>
        </w:rPr>
        <w:t>、施工项目部组织机构图：应有针对绿色建筑、绿色施工的专职人员，项目经理为绿色建筑、绿色施工第一责任人；</w:t>
      </w:r>
    </w:p>
    <w:p w14:paraId="496CA969" w14:textId="77777777" w:rsidR="00165EC8" w:rsidRPr="002A77CC" w:rsidRDefault="00165EC8" w:rsidP="00165EC8">
      <w:r w:rsidRPr="002A77CC">
        <w:rPr>
          <w:rFonts w:hint="eastAsia"/>
        </w:rPr>
        <w:t>2</w:t>
      </w:r>
      <w:r w:rsidRPr="002A77CC">
        <w:rPr>
          <w:rFonts w:hint="eastAsia"/>
        </w:rPr>
        <w:t>、施工组织设计或绿色施工方案：明确总体目标、组织管理体系、管理制度、</w:t>
      </w:r>
      <w:r w:rsidRPr="002A77CC">
        <w:t>各级任务责任人、考核要求</w:t>
      </w:r>
      <w:r w:rsidRPr="002A77CC">
        <w:rPr>
          <w:rFonts w:hint="eastAsia"/>
        </w:rPr>
        <w:t>等内容，并应体现“绿色”要求</w:t>
      </w:r>
      <w:r w:rsidRPr="002A77CC">
        <w:t>；</w:t>
      </w:r>
    </w:p>
    <w:p w14:paraId="68ABEC72" w14:textId="77777777" w:rsidR="00165EC8" w:rsidRPr="002A77CC" w:rsidRDefault="00165EC8" w:rsidP="00165EC8">
      <w:r w:rsidRPr="002A77CC">
        <w:rPr>
          <w:rFonts w:hint="eastAsia"/>
        </w:rPr>
        <w:t>3</w:t>
      </w:r>
      <w:r w:rsidRPr="002A77CC">
        <w:t>、施工活动证明记录：包括可证明时间、人物、事件的纸质和电子文件、影像资料等。</w:t>
      </w:r>
    </w:p>
    <w:p w14:paraId="269AC04F" w14:textId="77777777" w:rsidR="00165EC8" w:rsidRPr="002A77CC" w:rsidRDefault="00165EC8" w:rsidP="00165EC8"/>
    <w:p w14:paraId="19D069F2"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3E5464D9"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6B7D3B2F" w14:textId="77777777" w:rsidR="00165EC8" w:rsidRPr="002A77CC" w:rsidRDefault="00165EC8" w:rsidP="00165EC8">
            <w:pPr>
              <w:adjustRightInd w:val="0"/>
              <w:snapToGrid w:val="0"/>
              <w:rPr>
                <w:b/>
                <w:kern w:val="0"/>
              </w:rPr>
            </w:pPr>
          </w:p>
        </w:tc>
      </w:tr>
    </w:tbl>
    <w:p w14:paraId="46ADAC87" w14:textId="77777777" w:rsidR="00165EC8" w:rsidRPr="002A77CC" w:rsidRDefault="00165EC8" w:rsidP="00165EC8"/>
    <w:p w14:paraId="0FC08CC4" w14:textId="77777777" w:rsidR="00165EC8" w:rsidRPr="002A77CC" w:rsidRDefault="00165EC8" w:rsidP="00165EC8">
      <w:r w:rsidRPr="002A77CC">
        <w:br w:type="page"/>
      </w:r>
    </w:p>
    <w:p w14:paraId="68E4E6E2" w14:textId="77777777" w:rsidR="00165EC8" w:rsidRPr="002A77CC" w:rsidRDefault="00165EC8" w:rsidP="00165EC8">
      <w:pPr>
        <w:pStyle w:val="3"/>
      </w:pPr>
      <w:r w:rsidRPr="002A77CC">
        <w:lastRenderedPageBreak/>
        <w:t>9.1.2施工项目部应制定施工全过程的环境保护计划，并组织实施。</w:t>
      </w:r>
    </w:p>
    <w:p w14:paraId="307A6855" w14:textId="77777777" w:rsidR="00165EC8" w:rsidRPr="002A77CC" w:rsidRDefault="00165EC8" w:rsidP="00165EC8">
      <w:pPr>
        <w:spacing w:beforeLines="100" w:before="312" w:afterLines="25" w:after="78"/>
        <w:rPr>
          <w:b/>
        </w:rPr>
      </w:pPr>
      <w:r w:rsidRPr="002A77CC">
        <w:rPr>
          <w:b/>
        </w:rPr>
        <w:t>1</w:t>
      </w:r>
      <w:r w:rsidRPr="002A77CC">
        <w:rPr>
          <w:b/>
        </w:rPr>
        <w:t>）达标自评</w:t>
      </w:r>
    </w:p>
    <w:p w14:paraId="630164DC" w14:textId="77777777" w:rsidR="00165EC8" w:rsidRPr="002A77CC" w:rsidRDefault="00165EC8" w:rsidP="00165EC8">
      <w:pPr>
        <w:adjustRightInd w:val="0"/>
        <w:snapToGrid w:val="0"/>
        <w:ind w:leftChars="-203" w:left="-426" w:firstLineChars="200" w:firstLine="420"/>
        <w:rPr>
          <w:rFonts w:cs="宋体"/>
          <w:kern w:val="0"/>
        </w:rPr>
      </w:pPr>
      <w:r w:rsidRPr="002A77CC">
        <w:rPr>
          <w:rFonts w:cs="宋体" w:hint="eastAsia"/>
          <w:kern w:val="0"/>
        </w:rPr>
        <w:t>□达标</w:t>
      </w:r>
      <w:r w:rsidRPr="002A77CC">
        <w:rPr>
          <w:rFonts w:cs="宋体" w:hint="eastAsia"/>
          <w:kern w:val="0"/>
        </w:rPr>
        <w:t xml:space="preserve">   </w:t>
      </w:r>
      <w:r w:rsidRPr="002A77CC">
        <w:rPr>
          <w:rFonts w:cs="宋体" w:hint="eastAsia"/>
          <w:kern w:val="0"/>
        </w:rPr>
        <w:t>□不达标</w:t>
      </w:r>
    </w:p>
    <w:p w14:paraId="47873FE9"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2AABAE61" w14:textId="77777777" w:rsidR="00165EC8" w:rsidRPr="002A77CC" w:rsidRDefault="00165EC8" w:rsidP="00165EC8">
      <w:r w:rsidRPr="002A77CC">
        <w:t>简要说明施工过程中控制水土流失、土壤污染、扬尘、噪声、污水排放、光污染等保护环境的计划要点</w:t>
      </w:r>
      <w:r w:rsidRPr="002A77CC">
        <w:rPr>
          <w:rFonts w:hint="eastAsia"/>
        </w:rPr>
        <w:t>，及其实施情况</w:t>
      </w:r>
      <w:r w:rsidRPr="002A77CC">
        <w:t>。（</w:t>
      </w:r>
      <w:r w:rsidRPr="002A77CC">
        <w:t>300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1413A72D"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174D85D3"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510133AD"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362854E1" w14:textId="77777777" w:rsidR="00165EC8" w:rsidRPr="002A77CC" w:rsidRDefault="00165EC8" w:rsidP="00165EC8">
      <w:pPr>
        <w:adjustRightInd w:val="0"/>
        <w:snapToGrid w:val="0"/>
        <w:spacing w:line="460" w:lineRule="exact"/>
        <w:rPr>
          <w:b/>
          <w:kern w:val="0"/>
        </w:rPr>
      </w:pPr>
      <w:r w:rsidRPr="002A77CC">
        <w:rPr>
          <w:rFonts w:hint="eastAsia"/>
          <w:b/>
          <w:kern w:val="0"/>
        </w:rPr>
        <w:t>运行评价建议</w:t>
      </w:r>
      <w:r w:rsidRPr="002A77CC">
        <w:rPr>
          <w:b/>
          <w:kern w:val="0"/>
        </w:rPr>
        <w:t>提交材料及要求：</w:t>
      </w:r>
    </w:p>
    <w:p w14:paraId="444D1E32" w14:textId="77777777" w:rsidR="00165EC8" w:rsidRPr="002A77CC" w:rsidRDefault="00165EC8" w:rsidP="00165EC8">
      <w:r w:rsidRPr="002A77CC">
        <w:t>1</w:t>
      </w:r>
      <w:r w:rsidRPr="002A77CC">
        <w:t>、</w:t>
      </w:r>
      <w:r w:rsidRPr="002A77CC">
        <w:rPr>
          <w:rFonts w:hint="eastAsia"/>
        </w:rPr>
        <w:t>环境保护计划书：包括预防水土流失、防止土壤污染、控制扬尘、控制噪声、减少污水排放、防治光污染等内容；</w:t>
      </w:r>
    </w:p>
    <w:p w14:paraId="5D8C3190" w14:textId="77777777" w:rsidR="00165EC8" w:rsidRPr="002A77CC" w:rsidRDefault="00165EC8" w:rsidP="00165EC8">
      <w:r w:rsidRPr="002A77CC">
        <w:rPr>
          <w:rFonts w:hint="eastAsia"/>
        </w:rPr>
        <w:t>2</w:t>
      </w:r>
      <w:r w:rsidRPr="002A77CC">
        <w:rPr>
          <w:rFonts w:hint="eastAsia"/>
        </w:rPr>
        <w:t>、</w:t>
      </w:r>
      <w:r w:rsidRPr="002A77CC">
        <w:rPr>
          <w:rFonts w:hint="eastAsia"/>
        </w:rPr>
        <w:t>ISO14001</w:t>
      </w:r>
      <w:r w:rsidRPr="002A77CC">
        <w:rPr>
          <w:rFonts w:hint="eastAsia"/>
        </w:rPr>
        <w:t>环境管理体系文件：反映施工项目规范化管理体系；</w:t>
      </w:r>
    </w:p>
    <w:p w14:paraId="66565380" w14:textId="77777777" w:rsidR="00165EC8" w:rsidRPr="002A77CC" w:rsidRDefault="00165EC8" w:rsidP="00165EC8">
      <w:r w:rsidRPr="002A77CC">
        <w:rPr>
          <w:rFonts w:hint="eastAsia"/>
        </w:rPr>
        <w:t>3</w:t>
      </w:r>
      <w:r w:rsidRPr="002A77CC">
        <w:rPr>
          <w:rFonts w:hint="eastAsia"/>
        </w:rPr>
        <w:t>、施工全过程环境保护实施情况的记录文件：包括责任人签字的检查记录、照片或影像等，应体现记录时间；</w:t>
      </w:r>
    </w:p>
    <w:p w14:paraId="18CE4ED0" w14:textId="77777777" w:rsidR="00165EC8" w:rsidRPr="002A77CC" w:rsidRDefault="00165EC8" w:rsidP="00165EC8">
      <w:r w:rsidRPr="002A77CC">
        <w:rPr>
          <w:rFonts w:hint="eastAsia"/>
        </w:rPr>
        <w:t>4</w:t>
      </w:r>
      <w:r w:rsidRPr="002A77CC">
        <w:rPr>
          <w:rFonts w:hint="eastAsia"/>
        </w:rPr>
        <w:t>、当地环保局或建委等有关主管部门对环境影响因子如扬尘、噪声、污水排放评价的达标证明（若有）。</w:t>
      </w:r>
    </w:p>
    <w:p w14:paraId="3DB237F6" w14:textId="77777777" w:rsidR="00165EC8" w:rsidRPr="002A77CC" w:rsidRDefault="00165EC8" w:rsidP="00165EC8">
      <w:pPr>
        <w:adjustRightInd w:val="0"/>
        <w:snapToGrid w:val="0"/>
        <w:rPr>
          <w:b/>
          <w:kern w:val="0"/>
        </w:rPr>
      </w:pPr>
    </w:p>
    <w:p w14:paraId="7919AD42"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73F64CB3"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6918B576" w14:textId="77777777" w:rsidR="00165EC8" w:rsidRPr="002A77CC" w:rsidRDefault="00165EC8" w:rsidP="00165EC8">
            <w:pPr>
              <w:adjustRightInd w:val="0"/>
              <w:snapToGrid w:val="0"/>
              <w:rPr>
                <w:b/>
                <w:kern w:val="0"/>
              </w:rPr>
            </w:pPr>
          </w:p>
        </w:tc>
      </w:tr>
    </w:tbl>
    <w:p w14:paraId="4AE97141" w14:textId="77777777" w:rsidR="00165EC8" w:rsidRPr="002A77CC" w:rsidRDefault="00165EC8" w:rsidP="00165EC8"/>
    <w:p w14:paraId="78AA98C3" w14:textId="77777777" w:rsidR="00165EC8" w:rsidRPr="002A77CC" w:rsidRDefault="00165EC8" w:rsidP="00165EC8"/>
    <w:p w14:paraId="43B35BFD" w14:textId="77777777" w:rsidR="00165EC8" w:rsidRPr="002A77CC" w:rsidRDefault="00165EC8" w:rsidP="00165EC8"/>
    <w:p w14:paraId="52DCC928" w14:textId="77777777" w:rsidR="00165EC8" w:rsidRPr="002A77CC" w:rsidRDefault="00165EC8" w:rsidP="00165EC8"/>
    <w:p w14:paraId="7B1DF1F9" w14:textId="77777777" w:rsidR="00165EC8" w:rsidRPr="002A77CC" w:rsidRDefault="00165EC8" w:rsidP="00165EC8"/>
    <w:p w14:paraId="46D8D39E" w14:textId="77777777" w:rsidR="00165EC8" w:rsidRPr="002A77CC" w:rsidRDefault="00165EC8" w:rsidP="00165EC8"/>
    <w:p w14:paraId="073B3F7A" w14:textId="77777777" w:rsidR="00165EC8" w:rsidRPr="002A77CC" w:rsidRDefault="00165EC8" w:rsidP="00165EC8">
      <w:pPr>
        <w:rPr>
          <w:rFonts w:ascii="黑体" w:eastAsia="黑体" w:hAnsi="黑体"/>
          <w:b/>
          <w:bCs/>
          <w:sz w:val="24"/>
          <w:szCs w:val="32"/>
        </w:rPr>
      </w:pPr>
      <w:r w:rsidRPr="002A77CC">
        <w:br w:type="page"/>
      </w:r>
    </w:p>
    <w:p w14:paraId="06FECE17" w14:textId="77777777" w:rsidR="00165EC8" w:rsidRPr="002A77CC" w:rsidRDefault="00165EC8" w:rsidP="00165EC8">
      <w:pPr>
        <w:pStyle w:val="3"/>
      </w:pPr>
      <w:r w:rsidRPr="002A77CC">
        <w:lastRenderedPageBreak/>
        <w:t>9.1.3施工项目部应制定施工人员职业健康安全管理计划，并组织实施。</w:t>
      </w:r>
    </w:p>
    <w:p w14:paraId="7835069E" w14:textId="77777777" w:rsidR="00165EC8" w:rsidRPr="002A77CC" w:rsidRDefault="00165EC8" w:rsidP="00165EC8">
      <w:pPr>
        <w:spacing w:beforeLines="100" w:before="312" w:afterLines="25" w:after="78"/>
        <w:rPr>
          <w:b/>
        </w:rPr>
      </w:pPr>
      <w:r w:rsidRPr="002A77CC">
        <w:rPr>
          <w:b/>
        </w:rPr>
        <w:t>1</w:t>
      </w:r>
      <w:r w:rsidRPr="002A77CC">
        <w:rPr>
          <w:b/>
        </w:rPr>
        <w:t>）达标自评</w:t>
      </w:r>
    </w:p>
    <w:p w14:paraId="254BD96E" w14:textId="77777777" w:rsidR="00165EC8" w:rsidRPr="002A77CC" w:rsidRDefault="00165EC8" w:rsidP="00165EC8">
      <w:pPr>
        <w:adjustRightInd w:val="0"/>
        <w:snapToGrid w:val="0"/>
        <w:ind w:leftChars="-203" w:left="-426" w:firstLineChars="200" w:firstLine="420"/>
        <w:rPr>
          <w:rFonts w:cs="宋体"/>
          <w:kern w:val="0"/>
        </w:rPr>
      </w:pPr>
      <w:r w:rsidRPr="002A77CC">
        <w:rPr>
          <w:rFonts w:cs="宋体" w:hint="eastAsia"/>
          <w:kern w:val="0"/>
        </w:rPr>
        <w:t>□达标</w:t>
      </w:r>
      <w:r w:rsidRPr="002A77CC">
        <w:rPr>
          <w:rFonts w:cs="宋体" w:hint="eastAsia"/>
          <w:kern w:val="0"/>
        </w:rPr>
        <w:t xml:space="preserve">   </w:t>
      </w:r>
      <w:r w:rsidRPr="002A77CC">
        <w:rPr>
          <w:rFonts w:cs="宋体" w:hint="eastAsia"/>
          <w:kern w:val="0"/>
        </w:rPr>
        <w:t>□不达标</w:t>
      </w:r>
    </w:p>
    <w:p w14:paraId="69E11884"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7B766BB2" w14:textId="77777777" w:rsidR="00165EC8" w:rsidRPr="002A77CC" w:rsidRDefault="00165EC8" w:rsidP="00165EC8">
      <w:r w:rsidRPr="002A77CC">
        <w:t>简要说明施工人员</w:t>
      </w:r>
      <w:r w:rsidRPr="002A77CC">
        <w:rPr>
          <w:rFonts w:hint="eastAsia"/>
        </w:rPr>
        <w:t>职业健康安全管理计划的主要内容及其实施情况</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0F3DC835"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90E9383"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503654E5"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4F63C582" w14:textId="77777777" w:rsidR="00165EC8" w:rsidRPr="002A77CC" w:rsidRDefault="00165EC8" w:rsidP="00165EC8">
      <w:pPr>
        <w:adjustRightInd w:val="0"/>
        <w:snapToGrid w:val="0"/>
        <w:spacing w:line="460" w:lineRule="exact"/>
        <w:rPr>
          <w:b/>
          <w:kern w:val="0"/>
        </w:rPr>
      </w:pPr>
      <w:r w:rsidRPr="002A77CC">
        <w:rPr>
          <w:rFonts w:hint="eastAsia"/>
          <w:b/>
          <w:kern w:val="0"/>
        </w:rPr>
        <w:t>运行评价建议</w:t>
      </w:r>
      <w:r w:rsidRPr="002A77CC">
        <w:rPr>
          <w:b/>
          <w:kern w:val="0"/>
        </w:rPr>
        <w:t>提交材料及要求：</w:t>
      </w:r>
    </w:p>
    <w:p w14:paraId="419CF0C8" w14:textId="77777777" w:rsidR="00165EC8" w:rsidRPr="002A77CC" w:rsidRDefault="00165EC8" w:rsidP="00165EC8">
      <w:r w:rsidRPr="002A77CC">
        <w:t>1</w:t>
      </w:r>
      <w:r w:rsidRPr="002A77CC">
        <w:t>、职业健康安全管理计划书：应全面体现施工人员</w:t>
      </w:r>
      <w:r w:rsidRPr="002A77CC">
        <w:rPr>
          <w:rFonts w:hint="eastAsia"/>
        </w:rPr>
        <w:t>工作防护、健康保障、卫生防疫、安全保障等方面</w:t>
      </w:r>
      <w:r w:rsidRPr="002A77CC">
        <w:t>内容；</w:t>
      </w:r>
    </w:p>
    <w:p w14:paraId="3CCDF95B" w14:textId="77777777" w:rsidR="00165EC8" w:rsidRPr="002A77CC" w:rsidRDefault="00165EC8" w:rsidP="00165EC8">
      <w:r w:rsidRPr="002A77CC">
        <w:t>2</w:t>
      </w:r>
      <w:r w:rsidRPr="002A77CC">
        <w:t>、</w:t>
      </w:r>
      <w:r w:rsidRPr="002A77CC">
        <w:t>OHSAS18000</w:t>
      </w:r>
      <w:r w:rsidRPr="002A77CC">
        <w:t>职业健康与安全体系文件</w:t>
      </w:r>
      <w:r w:rsidRPr="002A77CC">
        <w:rPr>
          <w:rFonts w:hint="eastAsia"/>
        </w:rPr>
        <w:t>：反映施工项目规范化管理体系</w:t>
      </w:r>
      <w:r w:rsidRPr="002A77CC">
        <w:t>；</w:t>
      </w:r>
    </w:p>
    <w:p w14:paraId="44E3E396" w14:textId="77777777" w:rsidR="00165EC8" w:rsidRPr="002A77CC" w:rsidRDefault="00165EC8" w:rsidP="00165EC8">
      <w:r w:rsidRPr="002A77CC">
        <w:t>3</w:t>
      </w:r>
      <w:r w:rsidRPr="002A77CC">
        <w:t>、现场作业危险源清单及其控制计划</w:t>
      </w:r>
      <w:r w:rsidRPr="002A77CC">
        <w:rPr>
          <w:rFonts w:hint="eastAsia"/>
        </w:rPr>
        <w:t>：根据工程阶段更新</w:t>
      </w:r>
      <w:r w:rsidRPr="002A77CC">
        <w:t>；</w:t>
      </w:r>
    </w:p>
    <w:p w14:paraId="759ECEED" w14:textId="77777777" w:rsidR="00165EC8" w:rsidRPr="002A77CC" w:rsidRDefault="00165EC8" w:rsidP="00165EC8">
      <w:r w:rsidRPr="002A77CC">
        <w:t>4</w:t>
      </w:r>
      <w:r w:rsidRPr="002A77CC">
        <w:t>、</w:t>
      </w:r>
      <w:r w:rsidRPr="002A77CC">
        <w:rPr>
          <w:rFonts w:hint="eastAsia"/>
        </w:rPr>
        <w:t>实施记录：劳动保护用品或器具进货单，</w:t>
      </w:r>
      <w:r w:rsidRPr="002A77CC">
        <w:t>现场作业人员个人防护用品配备及发放台账</w:t>
      </w:r>
      <w:r w:rsidRPr="002A77CC">
        <w:rPr>
          <w:rFonts w:hint="eastAsia"/>
        </w:rPr>
        <w:t>，安全措施、安全教育、安全检查记录，以及相关照片、影像佐证等</w:t>
      </w:r>
      <w:r w:rsidRPr="002A77CC">
        <w:t>。</w:t>
      </w:r>
    </w:p>
    <w:p w14:paraId="68754757" w14:textId="77777777" w:rsidR="00165EC8" w:rsidRPr="002A77CC" w:rsidRDefault="00165EC8" w:rsidP="00165EC8"/>
    <w:p w14:paraId="763ECE83"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329CB7BD"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628565BC" w14:textId="77777777" w:rsidR="00165EC8" w:rsidRPr="002A77CC" w:rsidRDefault="00165EC8" w:rsidP="00165EC8">
            <w:pPr>
              <w:adjustRightInd w:val="0"/>
              <w:snapToGrid w:val="0"/>
              <w:rPr>
                <w:b/>
                <w:kern w:val="0"/>
              </w:rPr>
            </w:pPr>
          </w:p>
        </w:tc>
      </w:tr>
    </w:tbl>
    <w:p w14:paraId="41418A5A" w14:textId="77777777" w:rsidR="00165EC8" w:rsidRPr="002A77CC" w:rsidRDefault="00165EC8" w:rsidP="00165EC8"/>
    <w:p w14:paraId="0A657D7C" w14:textId="77777777" w:rsidR="00165EC8" w:rsidRPr="002A77CC" w:rsidRDefault="00165EC8" w:rsidP="00165EC8">
      <w:r w:rsidRPr="002A77CC">
        <w:br w:type="page"/>
      </w:r>
    </w:p>
    <w:p w14:paraId="728BA8E7" w14:textId="77777777" w:rsidR="00165EC8" w:rsidRPr="002A77CC" w:rsidRDefault="00165EC8" w:rsidP="00165EC8">
      <w:pPr>
        <w:pStyle w:val="3"/>
      </w:pPr>
      <w:r w:rsidRPr="002A77CC">
        <w:lastRenderedPageBreak/>
        <w:t>9.1.4施工前应进行设计文件中绿色建筑重点内容的专项会审。</w:t>
      </w:r>
    </w:p>
    <w:p w14:paraId="72DBA239" w14:textId="77777777" w:rsidR="00165EC8" w:rsidRPr="002A77CC" w:rsidRDefault="00165EC8" w:rsidP="00165EC8">
      <w:pPr>
        <w:spacing w:beforeLines="100" w:before="312" w:afterLines="25" w:after="78"/>
        <w:rPr>
          <w:b/>
        </w:rPr>
      </w:pPr>
      <w:r w:rsidRPr="002A77CC">
        <w:rPr>
          <w:b/>
        </w:rPr>
        <w:t>1</w:t>
      </w:r>
      <w:r w:rsidRPr="002A77CC">
        <w:rPr>
          <w:b/>
        </w:rPr>
        <w:t>）达标自评</w:t>
      </w:r>
    </w:p>
    <w:p w14:paraId="6EEB4BBB" w14:textId="77777777" w:rsidR="00165EC8" w:rsidRPr="002A77CC" w:rsidRDefault="00165EC8" w:rsidP="00165EC8">
      <w:pPr>
        <w:adjustRightInd w:val="0"/>
        <w:snapToGrid w:val="0"/>
        <w:ind w:leftChars="-203" w:left="-426" w:firstLineChars="200" w:firstLine="420"/>
        <w:rPr>
          <w:rFonts w:cs="宋体"/>
          <w:kern w:val="0"/>
        </w:rPr>
      </w:pPr>
      <w:r w:rsidRPr="002A77CC">
        <w:rPr>
          <w:rFonts w:cs="宋体" w:hint="eastAsia"/>
          <w:kern w:val="0"/>
        </w:rPr>
        <w:t>□达标</w:t>
      </w:r>
      <w:r w:rsidRPr="002A77CC">
        <w:rPr>
          <w:rFonts w:cs="宋体" w:hint="eastAsia"/>
          <w:kern w:val="0"/>
        </w:rPr>
        <w:t xml:space="preserve">   </w:t>
      </w:r>
      <w:r w:rsidRPr="002A77CC">
        <w:rPr>
          <w:rFonts w:cs="宋体" w:hint="eastAsia"/>
          <w:kern w:val="0"/>
        </w:rPr>
        <w:t>□不达标</w:t>
      </w:r>
    </w:p>
    <w:p w14:paraId="53C53BD8"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5095B17F" w14:textId="77777777" w:rsidR="00165EC8" w:rsidRPr="002A77CC" w:rsidRDefault="00165EC8" w:rsidP="00165EC8">
      <w:r w:rsidRPr="002A77CC">
        <w:t>简要说明绿色建筑重点内容设计</w:t>
      </w:r>
      <w:r w:rsidRPr="002A77CC">
        <w:rPr>
          <w:rFonts w:hint="eastAsia"/>
        </w:rPr>
        <w:t>文件专项会审的时间、主要会审内容、会审结果与解决方法等</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0C337E09"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19C741C9"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2E76D3B9"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1FA51961" w14:textId="77777777" w:rsidR="00165EC8" w:rsidRPr="002A77CC" w:rsidRDefault="00165EC8" w:rsidP="00165EC8">
      <w:pPr>
        <w:adjustRightInd w:val="0"/>
        <w:snapToGrid w:val="0"/>
        <w:spacing w:line="460" w:lineRule="exact"/>
        <w:rPr>
          <w:b/>
          <w:kern w:val="0"/>
        </w:rPr>
      </w:pPr>
      <w:r w:rsidRPr="002A77CC">
        <w:rPr>
          <w:rFonts w:hint="eastAsia"/>
          <w:b/>
          <w:kern w:val="0"/>
        </w:rPr>
        <w:t>运行评价建议</w:t>
      </w:r>
      <w:r w:rsidRPr="002A77CC">
        <w:rPr>
          <w:b/>
          <w:kern w:val="0"/>
        </w:rPr>
        <w:t>提交材料及要求：</w:t>
      </w:r>
    </w:p>
    <w:p w14:paraId="1BCB686B" w14:textId="77777777" w:rsidR="00165EC8" w:rsidRPr="002A77CC" w:rsidRDefault="00165EC8" w:rsidP="00165EC8">
      <w:r w:rsidRPr="002A77CC">
        <w:t>1</w:t>
      </w:r>
      <w:r w:rsidRPr="002A77CC">
        <w:t>、建筑、结构、暖通、给水排水、电气等各专业设计说明：应包含绿色建筑重点技术内容。</w:t>
      </w:r>
    </w:p>
    <w:p w14:paraId="6571A3F7" w14:textId="77777777" w:rsidR="00165EC8" w:rsidRPr="002A77CC" w:rsidRDefault="00165EC8" w:rsidP="00165EC8">
      <w:r w:rsidRPr="002A77CC">
        <w:t>2</w:t>
      </w:r>
      <w:r w:rsidRPr="002A77CC">
        <w:t>、建筑、结构、暖通、给水排水、电气等各专业</w:t>
      </w:r>
      <w:r w:rsidRPr="002A77CC">
        <w:rPr>
          <w:rFonts w:hint="eastAsia"/>
        </w:rPr>
        <w:t>设计文件</w:t>
      </w:r>
      <w:r w:rsidRPr="002A77CC">
        <w:t>专项会审记录：</w:t>
      </w:r>
      <w:r w:rsidRPr="002A77CC">
        <w:rPr>
          <w:rFonts w:hint="eastAsia"/>
        </w:rPr>
        <w:t>包括绿色设计要点、施工单位提出的问题、设计单位的答复、会审结果与解决方法，需要进一步商讨的问题等，</w:t>
      </w:r>
      <w:r w:rsidRPr="002A77CC">
        <w:t>应体现节能、节水、节材及环境保护的具体技术要求以及施工中应特别注意的事项。</w:t>
      </w:r>
    </w:p>
    <w:p w14:paraId="53AC256D" w14:textId="77777777" w:rsidR="00165EC8" w:rsidRPr="002A77CC" w:rsidRDefault="00165EC8" w:rsidP="00165EC8"/>
    <w:p w14:paraId="0E24B99E"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1B043014"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31F18EE8" w14:textId="77777777" w:rsidR="00165EC8" w:rsidRPr="002A77CC" w:rsidRDefault="00165EC8" w:rsidP="00165EC8">
            <w:pPr>
              <w:adjustRightInd w:val="0"/>
              <w:snapToGrid w:val="0"/>
              <w:rPr>
                <w:kern w:val="0"/>
              </w:rPr>
            </w:pPr>
          </w:p>
        </w:tc>
      </w:tr>
    </w:tbl>
    <w:p w14:paraId="0AB521EC" w14:textId="77777777" w:rsidR="00165EC8" w:rsidRPr="002A77CC" w:rsidRDefault="00165EC8" w:rsidP="00165EC8"/>
    <w:p w14:paraId="61E3061E" w14:textId="77777777" w:rsidR="00165EC8" w:rsidRPr="002A77CC" w:rsidRDefault="00165EC8" w:rsidP="00165EC8">
      <w:r w:rsidRPr="002A77CC">
        <w:br w:type="page"/>
      </w:r>
    </w:p>
    <w:p w14:paraId="5D6E8D41" w14:textId="77777777" w:rsidR="00165EC8" w:rsidRPr="002A77CC" w:rsidRDefault="00165EC8" w:rsidP="00165EC8">
      <w:pPr>
        <w:pStyle w:val="2"/>
        <w:jc w:val="center"/>
      </w:pPr>
      <w:bookmarkStart w:id="127" w:name="_Toc438725045"/>
      <w:r w:rsidRPr="002A77CC">
        <w:lastRenderedPageBreak/>
        <w:t>9.2 评分项</w:t>
      </w:r>
      <w:bookmarkEnd w:id="127"/>
    </w:p>
    <w:p w14:paraId="752DE714" w14:textId="77777777" w:rsidR="00165EC8" w:rsidRPr="002A77CC" w:rsidRDefault="00165EC8" w:rsidP="00165EC8">
      <w:pPr>
        <w:pStyle w:val="2"/>
        <w:jc w:val="center"/>
      </w:pPr>
      <w:r w:rsidRPr="002A77CC">
        <w:fldChar w:fldCharType="begin"/>
      </w:r>
      <w:r w:rsidRPr="002A77CC">
        <w:instrText xml:space="preserve"> = 1 \* ROMAN </w:instrText>
      </w:r>
      <w:r w:rsidRPr="002A77CC">
        <w:fldChar w:fldCharType="separate"/>
      </w:r>
      <w:bookmarkStart w:id="128" w:name="_Toc438725046"/>
      <w:r w:rsidRPr="002A77CC">
        <w:t>I</w:t>
      </w:r>
      <w:r w:rsidRPr="002A77CC">
        <w:fldChar w:fldCharType="end"/>
      </w:r>
      <w:r w:rsidRPr="002A77CC">
        <w:t>环境保护</w:t>
      </w:r>
      <w:bookmarkEnd w:id="128"/>
    </w:p>
    <w:p w14:paraId="7D06DCC1" w14:textId="77777777" w:rsidR="00165EC8" w:rsidRPr="002A77CC" w:rsidRDefault="00165EC8" w:rsidP="00165EC8">
      <w:pPr>
        <w:pStyle w:val="3"/>
      </w:pPr>
      <w:r w:rsidRPr="002A77CC">
        <w:t>9.2.1 采取洒水、覆盖、遮挡等降尘措施。</w:t>
      </w:r>
    </w:p>
    <w:p w14:paraId="0B4FC6F0"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833"/>
        <w:gridCol w:w="1857"/>
        <w:gridCol w:w="1545"/>
      </w:tblGrid>
      <w:tr w:rsidR="00165EC8" w:rsidRPr="002A77CC" w14:paraId="7B24E910" w14:textId="77777777" w:rsidTr="00165EC8">
        <w:trPr>
          <w:jc w:val="center"/>
        </w:trPr>
        <w:tc>
          <w:tcPr>
            <w:tcW w:w="513" w:type="pct"/>
            <w:tcBorders>
              <w:top w:val="single" w:sz="4" w:space="0" w:color="auto"/>
              <w:left w:val="single" w:sz="4" w:space="0" w:color="auto"/>
              <w:bottom w:val="single" w:sz="4" w:space="0" w:color="auto"/>
              <w:right w:val="single" w:sz="4" w:space="0" w:color="auto"/>
            </w:tcBorders>
            <w:hideMark/>
          </w:tcPr>
          <w:p w14:paraId="0E8F8B2E"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14:paraId="33DB1AB6"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14:paraId="779C7807"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14:paraId="48B5A26C"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45BBB604" w14:textId="77777777" w:rsidTr="00165EC8">
        <w:trPr>
          <w:trHeight w:val="624"/>
          <w:jc w:val="center"/>
        </w:trPr>
        <w:tc>
          <w:tcPr>
            <w:tcW w:w="513" w:type="pct"/>
            <w:tcBorders>
              <w:top w:val="single" w:sz="4" w:space="0" w:color="auto"/>
              <w:left w:val="single" w:sz="4" w:space="0" w:color="auto"/>
              <w:bottom w:val="single" w:sz="4" w:space="0" w:color="auto"/>
              <w:right w:val="single" w:sz="4" w:space="0" w:color="auto"/>
            </w:tcBorders>
            <w:vAlign w:val="center"/>
            <w:hideMark/>
          </w:tcPr>
          <w:p w14:paraId="520E173A" w14:textId="77777777" w:rsidR="00165EC8" w:rsidRPr="002A77CC" w:rsidRDefault="00165EC8" w:rsidP="00165EC8">
            <w:pPr>
              <w:jc w:val="center"/>
              <w:rPr>
                <w:bCs/>
                <w:sz w:val="18"/>
                <w:szCs w:val="18"/>
                <w:lang w:val="zh-CN"/>
              </w:rPr>
            </w:pPr>
            <w:r w:rsidRPr="002A77CC">
              <w:rPr>
                <w:bCs/>
                <w:sz w:val="18"/>
                <w:szCs w:val="18"/>
                <w:lang w:val="zh-CN"/>
              </w:rPr>
              <w:t>1</w:t>
            </w:r>
          </w:p>
        </w:tc>
        <w:tc>
          <w:tcPr>
            <w:tcW w:w="2377" w:type="pct"/>
            <w:tcBorders>
              <w:top w:val="single" w:sz="4" w:space="0" w:color="auto"/>
              <w:left w:val="single" w:sz="4" w:space="0" w:color="auto"/>
              <w:bottom w:val="single" w:sz="4" w:space="0" w:color="auto"/>
              <w:right w:val="single" w:sz="4" w:space="0" w:color="auto"/>
            </w:tcBorders>
            <w:vAlign w:val="center"/>
            <w:hideMark/>
          </w:tcPr>
          <w:p w14:paraId="019DF533" w14:textId="77777777" w:rsidR="00165EC8" w:rsidRPr="002A77CC" w:rsidRDefault="00165EC8" w:rsidP="00165EC8">
            <w:pPr>
              <w:jc w:val="center"/>
              <w:rPr>
                <w:bCs/>
                <w:sz w:val="18"/>
                <w:szCs w:val="18"/>
                <w:lang w:val="zh-CN"/>
              </w:rPr>
            </w:pPr>
            <w:r w:rsidRPr="002A77CC">
              <w:rPr>
                <w:sz w:val="18"/>
                <w:szCs w:val="18"/>
              </w:rPr>
              <w:t>采取洒水、覆盖、遮挡等降尘措施</w:t>
            </w:r>
          </w:p>
        </w:tc>
        <w:tc>
          <w:tcPr>
            <w:tcW w:w="1152" w:type="pct"/>
            <w:tcBorders>
              <w:top w:val="single" w:sz="4" w:space="0" w:color="auto"/>
              <w:left w:val="single" w:sz="4" w:space="0" w:color="auto"/>
              <w:bottom w:val="single" w:sz="4" w:space="0" w:color="auto"/>
              <w:right w:val="single" w:sz="4" w:space="0" w:color="auto"/>
            </w:tcBorders>
            <w:vAlign w:val="center"/>
            <w:hideMark/>
          </w:tcPr>
          <w:p w14:paraId="23D452F0" w14:textId="77777777" w:rsidR="00165EC8" w:rsidRPr="002A77CC" w:rsidRDefault="00165EC8" w:rsidP="00165EC8">
            <w:pPr>
              <w:jc w:val="center"/>
              <w:rPr>
                <w:bCs/>
                <w:sz w:val="18"/>
                <w:szCs w:val="18"/>
                <w:lang w:val="zh-CN"/>
              </w:rPr>
            </w:pPr>
            <w:r w:rsidRPr="002A77CC">
              <w:rPr>
                <w:bCs/>
                <w:sz w:val="18"/>
                <w:szCs w:val="18"/>
                <w:lang w:val="zh-CN"/>
              </w:rPr>
              <w:t>6</w:t>
            </w:r>
          </w:p>
        </w:tc>
        <w:tc>
          <w:tcPr>
            <w:tcW w:w="958" w:type="pct"/>
            <w:tcBorders>
              <w:top w:val="single" w:sz="4" w:space="0" w:color="auto"/>
              <w:left w:val="single" w:sz="4" w:space="0" w:color="auto"/>
              <w:bottom w:val="single" w:sz="4" w:space="0" w:color="auto"/>
              <w:right w:val="single" w:sz="4" w:space="0" w:color="auto"/>
            </w:tcBorders>
            <w:vAlign w:val="center"/>
          </w:tcPr>
          <w:p w14:paraId="237E7784" w14:textId="77777777" w:rsidR="00165EC8" w:rsidRPr="002A77CC" w:rsidRDefault="00165EC8" w:rsidP="00165EC8">
            <w:pPr>
              <w:jc w:val="center"/>
              <w:rPr>
                <w:b/>
                <w:bCs/>
                <w:sz w:val="18"/>
                <w:szCs w:val="18"/>
                <w:lang w:val="zh-CN"/>
              </w:rPr>
            </w:pPr>
          </w:p>
        </w:tc>
      </w:tr>
      <w:tr w:rsidR="00165EC8" w:rsidRPr="002A77CC" w14:paraId="7C6914EA" w14:textId="77777777" w:rsidTr="00165EC8">
        <w:trPr>
          <w:jc w:val="center"/>
        </w:trPr>
        <w:tc>
          <w:tcPr>
            <w:tcW w:w="2890" w:type="pct"/>
            <w:gridSpan w:val="2"/>
            <w:tcBorders>
              <w:top w:val="single" w:sz="4" w:space="0" w:color="auto"/>
              <w:left w:val="single" w:sz="4" w:space="0" w:color="auto"/>
              <w:bottom w:val="single" w:sz="4" w:space="0" w:color="auto"/>
              <w:right w:val="single" w:sz="4" w:space="0" w:color="auto"/>
            </w:tcBorders>
          </w:tcPr>
          <w:p w14:paraId="4D429C58" w14:textId="77777777" w:rsidR="00165EC8" w:rsidRPr="002A77CC" w:rsidRDefault="00165EC8" w:rsidP="00165EC8">
            <w:pPr>
              <w:jc w:val="center"/>
              <w:rPr>
                <w:bCs/>
                <w:sz w:val="18"/>
                <w:szCs w:val="18"/>
                <w:lang w:val="zh-CN"/>
              </w:rPr>
            </w:pPr>
            <w:r w:rsidRPr="002A77CC">
              <w:rPr>
                <w:bCs/>
                <w:sz w:val="18"/>
                <w:szCs w:val="18"/>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14:paraId="0F74B8E2" w14:textId="77777777" w:rsidR="00165EC8" w:rsidRPr="002A77CC" w:rsidRDefault="00165EC8" w:rsidP="00165EC8">
            <w:pPr>
              <w:jc w:val="center"/>
              <w:rPr>
                <w:bCs/>
                <w:sz w:val="18"/>
                <w:szCs w:val="18"/>
                <w:lang w:val="zh-CN"/>
              </w:rPr>
            </w:pPr>
            <w:r w:rsidRPr="002A77CC">
              <w:rPr>
                <w:bCs/>
                <w:sz w:val="18"/>
                <w:szCs w:val="18"/>
                <w:lang w:val="zh-CN"/>
              </w:rPr>
              <w:t>6</w:t>
            </w:r>
          </w:p>
        </w:tc>
        <w:tc>
          <w:tcPr>
            <w:tcW w:w="958" w:type="pct"/>
            <w:tcBorders>
              <w:top w:val="single" w:sz="4" w:space="0" w:color="auto"/>
              <w:left w:val="single" w:sz="4" w:space="0" w:color="auto"/>
              <w:bottom w:val="single" w:sz="4" w:space="0" w:color="auto"/>
              <w:right w:val="single" w:sz="4" w:space="0" w:color="auto"/>
            </w:tcBorders>
          </w:tcPr>
          <w:p w14:paraId="0BE57292" w14:textId="77777777" w:rsidR="00165EC8" w:rsidRPr="002A77CC" w:rsidRDefault="00165EC8" w:rsidP="00165EC8">
            <w:pPr>
              <w:jc w:val="center"/>
              <w:rPr>
                <w:b/>
                <w:bCs/>
                <w:sz w:val="18"/>
                <w:szCs w:val="18"/>
                <w:lang w:val="zh-CN"/>
              </w:rPr>
            </w:pPr>
          </w:p>
        </w:tc>
      </w:tr>
    </w:tbl>
    <w:p w14:paraId="665458F4"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4CE583E6" w14:textId="77777777" w:rsidR="00165EC8" w:rsidRPr="002A77CC" w:rsidRDefault="00165EC8" w:rsidP="00165EC8">
      <w:r w:rsidRPr="002A77CC">
        <w:rPr>
          <w:rFonts w:hint="eastAsia"/>
        </w:rPr>
        <w:t>简要说明降尘的主要对象、相应采取的降尘措施、实施情况及效果</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0F1529B0"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1C01E0AE"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39ECFA70"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535068B0" w14:textId="77777777" w:rsidR="00165EC8" w:rsidRPr="002A77CC" w:rsidRDefault="00165EC8" w:rsidP="00165EC8">
      <w:pPr>
        <w:adjustRightInd w:val="0"/>
        <w:snapToGrid w:val="0"/>
        <w:rPr>
          <w:b/>
          <w:kern w:val="0"/>
        </w:rPr>
      </w:pPr>
      <w:r w:rsidRPr="002A77CC">
        <w:rPr>
          <w:b/>
          <w:kern w:val="0"/>
        </w:rPr>
        <w:t>提交材料及要求：</w:t>
      </w:r>
    </w:p>
    <w:p w14:paraId="4ECD0526" w14:textId="77777777" w:rsidR="00165EC8" w:rsidRPr="002A77CC" w:rsidRDefault="00165EC8" w:rsidP="00165EC8">
      <w:r w:rsidRPr="002A77CC">
        <w:t>1</w:t>
      </w:r>
      <w:r w:rsidRPr="002A77CC">
        <w:rPr>
          <w:rFonts w:hint="eastAsia"/>
        </w:rPr>
        <w:t xml:space="preserve"> </w:t>
      </w:r>
      <w:r w:rsidRPr="002A77CC">
        <w:t>降尘计划书</w:t>
      </w:r>
      <w:r w:rsidRPr="002A77CC">
        <w:rPr>
          <w:rFonts w:hint="eastAsia"/>
        </w:rPr>
        <w:t>或绿色施工专项方案中降尘的相关内容</w:t>
      </w:r>
      <w:r w:rsidRPr="002A77CC">
        <w:t>：应体现施工过程所有扬尘</w:t>
      </w:r>
      <w:r w:rsidRPr="002A77CC">
        <w:rPr>
          <w:rFonts w:hint="eastAsia"/>
        </w:rPr>
        <w:t>源及其</w:t>
      </w:r>
      <w:r w:rsidRPr="002A77CC">
        <w:t>处理措施；</w:t>
      </w:r>
      <w:r w:rsidRPr="002A77CC">
        <w:t xml:space="preserve"> </w:t>
      </w:r>
    </w:p>
    <w:p w14:paraId="2A4B5B26" w14:textId="77777777" w:rsidR="00165EC8" w:rsidRPr="002A77CC" w:rsidRDefault="00165EC8" w:rsidP="00165EC8">
      <w:r w:rsidRPr="002A77CC">
        <w:t>2</w:t>
      </w:r>
      <w:r w:rsidRPr="002A77CC">
        <w:rPr>
          <w:rFonts w:hint="eastAsia"/>
        </w:rPr>
        <w:t xml:space="preserve"> </w:t>
      </w:r>
      <w:r w:rsidRPr="002A77CC">
        <w:t>降尘</w:t>
      </w:r>
      <w:r w:rsidRPr="002A77CC">
        <w:rPr>
          <w:rFonts w:hint="eastAsia"/>
        </w:rPr>
        <w:t>措施</w:t>
      </w:r>
      <w:r w:rsidRPr="002A77CC">
        <w:t>实施记录</w:t>
      </w:r>
      <w:r w:rsidRPr="002A77CC">
        <w:rPr>
          <w:rFonts w:hint="eastAsia"/>
        </w:rPr>
        <w:t>（降尘措施记录表）</w:t>
      </w:r>
      <w:r w:rsidRPr="002A77CC">
        <w:t>：</w:t>
      </w:r>
      <w:r w:rsidRPr="002A77CC">
        <w:rPr>
          <w:rFonts w:hint="eastAsia"/>
        </w:rPr>
        <w:t>应覆盖施工全过程的各个主要阶段，定期检查、记录，每月填写不少于一次；</w:t>
      </w:r>
    </w:p>
    <w:p w14:paraId="27F47A34" w14:textId="77777777" w:rsidR="00165EC8" w:rsidRPr="002A77CC" w:rsidRDefault="00165EC8" w:rsidP="00165EC8">
      <w:r w:rsidRPr="002A77CC">
        <w:rPr>
          <w:rFonts w:hint="eastAsia"/>
        </w:rPr>
        <w:t xml:space="preserve">3 </w:t>
      </w:r>
      <w:r w:rsidRPr="002A77CC">
        <w:rPr>
          <w:rFonts w:hint="eastAsia"/>
        </w:rPr>
        <w:t>相关的现场照片</w:t>
      </w:r>
      <w:r w:rsidRPr="002A77CC">
        <w:t>。</w:t>
      </w:r>
    </w:p>
    <w:p w14:paraId="6900D59C" w14:textId="77777777" w:rsidR="00165EC8" w:rsidRPr="002A77CC" w:rsidRDefault="00165EC8" w:rsidP="00165EC8">
      <w:pPr>
        <w:adjustRightInd w:val="0"/>
        <w:snapToGrid w:val="0"/>
        <w:rPr>
          <w:b/>
          <w:kern w:val="0"/>
        </w:rPr>
      </w:pPr>
    </w:p>
    <w:p w14:paraId="600FAEC4"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1252ABA2"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54B08106" w14:textId="77777777" w:rsidR="00165EC8" w:rsidRPr="002A77CC" w:rsidRDefault="00165EC8" w:rsidP="00165EC8">
            <w:pPr>
              <w:adjustRightInd w:val="0"/>
              <w:snapToGrid w:val="0"/>
              <w:rPr>
                <w:b/>
                <w:kern w:val="0"/>
              </w:rPr>
            </w:pPr>
          </w:p>
        </w:tc>
      </w:tr>
    </w:tbl>
    <w:p w14:paraId="088F2146" w14:textId="77777777" w:rsidR="00165EC8" w:rsidRPr="002A77CC" w:rsidRDefault="00165EC8" w:rsidP="00165EC8"/>
    <w:p w14:paraId="75FC2F7A" w14:textId="77777777" w:rsidR="00165EC8" w:rsidRPr="002A77CC" w:rsidRDefault="00165EC8" w:rsidP="00165EC8">
      <w:r w:rsidRPr="002A77CC">
        <w:br w:type="page"/>
      </w:r>
    </w:p>
    <w:p w14:paraId="66B64C3C" w14:textId="77777777" w:rsidR="00165EC8" w:rsidRPr="002A77CC" w:rsidRDefault="00165EC8" w:rsidP="00165EC8">
      <w:pPr>
        <w:pStyle w:val="3"/>
      </w:pPr>
      <w:r w:rsidRPr="002A77CC">
        <w:lastRenderedPageBreak/>
        <w:t>9.2.2 采取有效的降噪措施。在施工场界测量并记录噪声，满足现行国家标准《建筑施工场界环境噪声排放标准》GB 12523的规定。</w:t>
      </w:r>
    </w:p>
    <w:p w14:paraId="7A978FCE"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832"/>
        <w:gridCol w:w="1859"/>
        <w:gridCol w:w="1660"/>
      </w:tblGrid>
      <w:tr w:rsidR="00165EC8" w:rsidRPr="002A77CC" w14:paraId="6D129C22" w14:textId="77777777" w:rsidTr="00165EC8">
        <w:trPr>
          <w:jc w:val="center"/>
        </w:trPr>
        <w:tc>
          <w:tcPr>
            <w:tcW w:w="540" w:type="pct"/>
            <w:tcBorders>
              <w:top w:val="single" w:sz="4" w:space="0" w:color="auto"/>
              <w:left w:val="single" w:sz="4" w:space="0" w:color="auto"/>
              <w:bottom w:val="single" w:sz="4" w:space="0" w:color="auto"/>
              <w:right w:val="single" w:sz="4" w:space="0" w:color="auto"/>
            </w:tcBorders>
            <w:hideMark/>
          </w:tcPr>
          <w:p w14:paraId="2374D543"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5" w:type="pct"/>
            <w:tcBorders>
              <w:top w:val="single" w:sz="4" w:space="0" w:color="auto"/>
              <w:left w:val="single" w:sz="4" w:space="0" w:color="auto"/>
              <w:bottom w:val="single" w:sz="4" w:space="0" w:color="auto"/>
              <w:right w:val="single" w:sz="4" w:space="0" w:color="auto"/>
            </w:tcBorders>
            <w:hideMark/>
          </w:tcPr>
          <w:p w14:paraId="542635E5"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58EE61C4"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7" w:type="pct"/>
            <w:tcBorders>
              <w:top w:val="single" w:sz="4" w:space="0" w:color="auto"/>
              <w:left w:val="single" w:sz="4" w:space="0" w:color="auto"/>
              <w:bottom w:val="single" w:sz="4" w:space="0" w:color="auto"/>
              <w:right w:val="single" w:sz="4" w:space="0" w:color="auto"/>
            </w:tcBorders>
            <w:hideMark/>
          </w:tcPr>
          <w:p w14:paraId="4C29724C"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4B04B1B1" w14:textId="77777777" w:rsidTr="00165EC8">
        <w:trPr>
          <w:trHeight w:val="624"/>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7DFCABF9" w14:textId="77777777" w:rsidR="00165EC8" w:rsidRPr="002A77CC" w:rsidRDefault="00165EC8" w:rsidP="00165EC8">
            <w:pPr>
              <w:jc w:val="center"/>
              <w:rPr>
                <w:bCs/>
                <w:sz w:val="18"/>
                <w:szCs w:val="18"/>
                <w:lang w:val="zh-CN"/>
              </w:rPr>
            </w:pPr>
            <w:r w:rsidRPr="002A77CC">
              <w:rPr>
                <w:bCs/>
                <w:sz w:val="18"/>
                <w:szCs w:val="18"/>
                <w:lang w:val="zh-CN"/>
              </w:rPr>
              <w:t>1</w:t>
            </w:r>
          </w:p>
        </w:tc>
        <w:tc>
          <w:tcPr>
            <w:tcW w:w="2325" w:type="pct"/>
            <w:tcBorders>
              <w:top w:val="single" w:sz="4" w:space="0" w:color="auto"/>
              <w:left w:val="single" w:sz="4" w:space="0" w:color="auto"/>
              <w:bottom w:val="single" w:sz="4" w:space="0" w:color="auto"/>
              <w:right w:val="single" w:sz="4" w:space="0" w:color="auto"/>
            </w:tcBorders>
            <w:vAlign w:val="center"/>
            <w:hideMark/>
          </w:tcPr>
          <w:p w14:paraId="615E77C0" w14:textId="77777777" w:rsidR="00165EC8" w:rsidRPr="002A77CC" w:rsidRDefault="00165EC8" w:rsidP="00165EC8">
            <w:pPr>
              <w:jc w:val="center"/>
              <w:rPr>
                <w:bCs/>
                <w:sz w:val="18"/>
                <w:szCs w:val="18"/>
                <w:lang w:val="zh-CN"/>
              </w:rPr>
            </w:pPr>
            <w:r w:rsidRPr="002A77CC">
              <w:rPr>
                <w:sz w:val="18"/>
                <w:szCs w:val="18"/>
              </w:rPr>
              <w:t>采取有效的降噪措施</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024EA2E" w14:textId="77777777" w:rsidR="00165EC8" w:rsidRPr="002A77CC" w:rsidRDefault="00165EC8" w:rsidP="00165EC8">
            <w:pPr>
              <w:jc w:val="center"/>
              <w:rPr>
                <w:bCs/>
                <w:sz w:val="18"/>
                <w:szCs w:val="18"/>
                <w:lang w:val="zh-CN"/>
              </w:rPr>
            </w:pPr>
            <w:r w:rsidRPr="002A77CC">
              <w:rPr>
                <w:bCs/>
                <w:sz w:val="18"/>
                <w:szCs w:val="18"/>
                <w:lang w:val="zh-CN"/>
              </w:rPr>
              <w:t>6</w:t>
            </w:r>
          </w:p>
        </w:tc>
        <w:tc>
          <w:tcPr>
            <w:tcW w:w="1007" w:type="pct"/>
            <w:tcBorders>
              <w:top w:val="single" w:sz="4" w:space="0" w:color="auto"/>
              <w:left w:val="single" w:sz="4" w:space="0" w:color="auto"/>
              <w:bottom w:val="single" w:sz="4" w:space="0" w:color="auto"/>
              <w:right w:val="single" w:sz="4" w:space="0" w:color="auto"/>
            </w:tcBorders>
            <w:vAlign w:val="center"/>
          </w:tcPr>
          <w:p w14:paraId="233889A1" w14:textId="77777777" w:rsidR="00165EC8" w:rsidRPr="002A77CC" w:rsidRDefault="00165EC8" w:rsidP="00165EC8">
            <w:pPr>
              <w:jc w:val="center"/>
              <w:rPr>
                <w:b/>
                <w:bCs/>
                <w:sz w:val="18"/>
                <w:szCs w:val="18"/>
                <w:lang w:val="zh-CN"/>
              </w:rPr>
            </w:pPr>
          </w:p>
        </w:tc>
      </w:tr>
      <w:tr w:rsidR="00165EC8" w:rsidRPr="002A77CC" w14:paraId="7F92580C" w14:textId="77777777" w:rsidTr="00165EC8">
        <w:trPr>
          <w:jc w:val="center"/>
        </w:trPr>
        <w:tc>
          <w:tcPr>
            <w:tcW w:w="2865" w:type="pct"/>
            <w:gridSpan w:val="2"/>
            <w:tcBorders>
              <w:top w:val="single" w:sz="4" w:space="0" w:color="auto"/>
              <w:left w:val="single" w:sz="4" w:space="0" w:color="auto"/>
              <w:bottom w:val="single" w:sz="4" w:space="0" w:color="auto"/>
              <w:right w:val="single" w:sz="4" w:space="0" w:color="auto"/>
            </w:tcBorders>
          </w:tcPr>
          <w:p w14:paraId="0E21B11D" w14:textId="77777777" w:rsidR="00165EC8" w:rsidRPr="002A77CC" w:rsidRDefault="00165EC8" w:rsidP="00165EC8">
            <w:pPr>
              <w:jc w:val="center"/>
              <w:rPr>
                <w:bCs/>
                <w:sz w:val="18"/>
                <w:szCs w:val="18"/>
                <w:lang w:val="zh-CN"/>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hideMark/>
          </w:tcPr>
          <w:p w14:paraId="3D9468E5" w14:textId="77777777" w:rsidR="00165EC8" w:rsidRPr="002A77CC" w:rsidRDefault="00165EC8" w:rsidP="00165EC8">
            <w:pPr>
              <w:jc w:val="center"/>
              <w:rPr>
                <w:bCs/>
                <w:sz w:val="18"/>
                <w:szCs w:val="18"/>
                <w:lang w:val="zh-CN"/>
              </w:rPr>
            </w:pPr>
            <w:r w:rsidRPr="002A77CC">
              <w:rPr>
                <w:bCs/>
                <w:sz w:val="18"/>
                <w:szCs w:val="18"/>
                <w:lang w:val="zh-CN"/>
              </w:rPr>
              <w:t>6</w:t>
            </w:r>
          </w:p>
        </w:tc>
        <w:tc>
          <w:tcPr>
            <w:tcW w:w="1007" w:type="pct"/>
            <w:tcBorders>
              <w:top w:val="single" w:sz="4" w:space="0" w:color="auto"/>
              <w:left w:val="single" w:sz="4" w:space="0" w:color="auto"/>
              <w:bottom w:val="single" w:sz="4" w:space="0" w:color="auto"/>
              <w:right w:val="single" w:sz="4" w:space="0" w:color="auto"/>
            </w:tcBorders>
          </w:tcPr>
          <w:p w14:paraId="0188FE59" w14:textId="77777777" w:rsidR="00165EC8" w:rsidRPr="002A77CC" w:rsidRDefault="00165EC8" w:rsidP="00165EC8">
            <w:pPr>
              <w:jc w:val="center"/>
              <w:rPr>
                <w:b/>
                <w:bCs/>
                <w:sz w:val="18"/>
                <w:szCs w:val="18"/>
                <w:lang w:val="zh-CN"/>
              </w:rPr>
            </w:pPr>
          </w:p>
        </w:tc>
      </w:tr>
    </w:tbl>
    <w:p w14:paraId="2C48BBA6"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7D5394E9" w14:textId="77777777" w:rsidR="00165EC8" w:rsidRPr="002A77CC" w:rsidRDefault="00165EC8" w:rsidP="00165EC8">
      <w:r w:rsidRPr="002A77CC">
        <w:t>简要说明项目施工过程中的噪声源</w:t>
      </w:r>
      <w:r w:rsidRPr="002A77CC">
        <w:rPr>
          <w:rFonts w:hint="eastAsia"/>
        </w:rPr>
        <w:t>、采取的降噪措施、实施情况和效果等</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1DBBFD73"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A84A509"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4FF6DA93" w14:textId="77777777" w:rsidR="00165EC8" w:rsidRPr="002A77CC" w:rsidRDefault="00165EC8" w:rsidP="00165EC8"/>
    <w:p w14:paraId="4C2C2347" w14:textId="77777777" w:rsidR="00165EC8" w:rsidRPr="002A77CC" w:rsidRDefault="00165EC8" w:rsidP="00165EC8">
      <w:r w:rsidRPr="002A77CC">
        <w:t>施工场界噪声监测值：（</w:t>
      </w:r>
      <w:r w:rsidRPr="002A77CC">
        <w:t>dB</w:t>
      </w:r>
      <w:r w:rsidRPr="002A77CC">
        <w:rPr>
          <w:rFonts w:hint="eastAsia"/>
        </w:rPr>
        <w:t>（</w:t>
      </w:r>
      <w:r w:rsidRPr="002A77CC">
        <w:rPr>
          <w:rFonts w:hint="eastAsia"/>
        </w:rPr>
        <w:t>A</w:t>
      </w:r>
      <w:r w:rsidRPr="002A77CC">
        <w:rPr>
          <w:rFonts w:hint="eastAsia"/>
        </w:rPr>
        <w:t>）</w:t>
      </w:r>
      <w:r w:rsidRPr="002A77C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91"/>
        <w:gridCol w:w="1528"/>
        <w:gridCol w:w="1529"/>
        <w:gridCol w:w="1529"/>
        <w:gridCol w:w="1529"/>
      </w:tblGrid>
      <w:tr w:rsidR="00165EC8" w:rsidRPr="002A77CC" w14:paraId="17F0FB20" w14:textId="77777777" w:rsidTr="00165EC8">
        <w:trPr>
          <w:jc w:val="center"/>
        </w:trPr>
        <w:tc>
          <w:tcPr>
            <w:tcW w:w="1117" w:type="dxa"/>
            <w:vMerge w:val="restart"/>
            <w:vAlign w:val="center"/>
          </w:tcPr>
          <w:p w14:paraId="54522785" w14:textId="77777777" w:rsidR="00165EC8" w:rsidRPr="002A77CC" w:rsidRDefault="00165EC8" w:rsidP="00165EC8">
            <w:pPr>
              <w:spacing w:line="360" w:lineRule="auto"/>
              <w:jc w:val="center"/>
            </w:pPr>
            <w:r w:rsidRPr="002A77CC">
              <w:rPr>
                <w:rFonts w:hint="eastAsia"/>
              </w:rPr>
              <w:t>施工阶段</w:t>
            </w:r>
          </w:p>
        </w:tc>
        <w:tc>
          <w:tcPr>
            <w:tcW w:w="1118" w:type="dxa"/>
            <w:vMerge w:val="restart"/>
            <w:vAlign w:val="center"/>
          </w:tcPr>
          <w:p w14:paraId="6EC2F327" w14:textId="77777777" w:rsidR="00165EC8" w:rsidRPr="002A77CC" w:rsidRDefault="00165EC8" w:rsidP="00165EC8">
            <w:pPr>
              <w:spacing w:line="360" w:lineRule="auto"/>
              <w:jc w:val="center"/>
            </w:pPr>
            <w:r w:rsidRPr="002A77CC">
              <w:t>测点名称</w:t>
            </w:r>
          </w:p>
        </w:tc>
        <w:tc>
          <w:tcPr>
            <w:tcW w:w="3143" w:type="dxa"/>
            <w:gridSpan w:val="2"/>
            <w:vAlign w:val="center"/>
          </w:tcPr>
          <w:p w14:paraId="47F71734" w14:textId="77777777" w:rsidR="00165EC8" w:rsidRPr="002A77CC" w:rsidRDefault="00165EC8" w:rsidP="00165EC8">
            <w:pPr>
              <w:spacing w:line="360" w:lineRule="auto"/>
              <w:jc w:val="center"/>
            </w:pPr>
            <w:r w:rsidRPr="002A77CC">
              <w:t>昼间</w:t>
            </w:r>
          </w:p>
        </w:tc>
        <w:tc>
          <w:tcPr>
            <w:tcW w:w="3144" w:type="dxa"/>
            <w:gridSpan w:val="2"/>
            <w:vAlign w:val="center"/>
          </w:tcPr>
          <w:p w14:paraId="6D41FF6D" w14:textId="77777777" w:rsidR="00165EC8" w:rsidRPr="002A77CC" w:rsidRDefault="00165EC8" w:rsidP="00165EC8">
            <w:pPr>
              <w:spacing w:line="360" w:lineRule="auto"/>
              <w:jc w:val="center"/>
            </w:pPr>
            <w:r w:rsidRPr="002A77CC">
              <w:t>夜间</w:t>
            </w:r>
          </w:p>
        </w:tc>
      </w:tr>
      <w:tr w:rsidR="00165EC8" w:rsidRPr="002A77CC" w14:paraId="781DA265" w14:textId="77777777" w:rsidTr="00165EC8">
        <w:trPr>
          <w:jc w:val="center"/>
        </w:trPr>
        <w:tc>
          <w:tcPr>
            <w:tcW w:w="1117" w:type="dxa"/>
            <w:vMerge/>
            <w:vAlign w:val="center"/>
          </w:tcPr>
          <w:p w14:paraId="12DEBE4A" w14:textId="77777777" w:rsidR="00165EC8" w:rsidRPr="002A77CC" w:rsidRDefault="00165EC8" w:rsidP="00165EC8">
            <w:pPr>
              <w:spacing w:line="360" w:lineRule="auto"/>
              <w:jc w:val="center"/>
            </w:pPr>
          </w:p>
        </w:tc>
        <w:tc>
          <w:tcPr>
            <w:tcW w:w="1118" w:type="dxa"/>
            <w:vMerge/>
            <w:vAlign w:val="center"/>
          </w:tcPr>
          <w:p w14:paraId="0636D130" w14:textId="77777777" w:rsidR="00165EC8" w:rsidRPr="002A77CC" w:rsidRDefault="00165EC8" w:rsidP="00165EC8">
            <w:pPr>
              <w:spacing w:line="360" w:lineRule="auto"/>
              <w:jc w:val="center"/>
            </w:pPr>
          </w:p>
        </w:tc>
        <w:tc>
          <w:tcPr>
            <w:tcW w:w="1571" w:type="dxa"/>
            <w:vAlign w:val="center"/>
          </w:tcPr>
          <w:p w14:paraId="0003C9AD" w14:textId="77777777" w:rsidR="00165EC8" w:rsidRPr="002A77CC" w:rsidRDefault="00165EC8" w:rsidP="00165EC8">
            <w:pPr>
              <w:spacing w:line="360" w:lineRule="auto"/>
              <w:jc w:val="center"/>
            </w:pPr>
            <w:r w:rsidRPr="002A77CC">
              <w:t>监测值</w:t>
            </w:r>
          </w:p>
        </w:tc>
        <w:tc>
          <w:tcPr>
            <w:tcW w:w="1572" w:type="dxa"/>
            <w:vAlign w:val="center"/>
          </w:tcPr>
          <w:p w14:paraId="2C5C9DE8" w14:textId="77777777" w:rsidR="00165EC8" w:rsidRPr="002A77CC" w:rsidRDefault="00165EC8" w:rsidP="00165EC8">
            <w:pPr>
              <w:spacing w:line="360" w:lineRule="auto"/>
              <w:jc w:val="center"/>
            </w:pPr>
            <w:r w:rsidRPr="002A77CC">
              <w:rPr>
                <w:rFonts w:hint="eastAsia"/>
              </w:rPr>
              <w:t>背景噪声</w:t>
            </w:r>
          </w:p>
        </w:tc>
        <w:tc>
          <w:tcPr>
            <w:tcW w:w="1572" w:type="dxa"/>
            <w:vAlign w:val="center"/>
          </w:tcPr>
          <w:p w14:paraId="78229FA0" w14:textId="77777777" w:rsidR="00165EC8" w:rsidRPr="002A77CC" w:rsidRDefault="00165EC8" w:rsidP="00165EC8">
            <w:pPr>
              <w:spacing w:line="360" w:lineRule="auto"/>
              <w:jc w:val="center"/>
            </w:pPr>
            <w:r w:rsidRPr="002A77CC">
              <w:t>监测值</w:t>
            </w:r>
          </w:p>
        </w:tc>
        <w:tc>
          <w:tcPr>
            <w:tcW w:w="1572" w:type="dxa"/>
            <w:vAlign w:val="center"/>
          </w:tcPr>
          <w:p w14:paraId="6352BCB0" w14:textId="77777777" w:rsidR="00165EC8" w:rsidRPr="002A77CC" w:rsidRDefault="00165EC8" w:rsidP="00165EC8">
            <w:pPr>
              <w:spacing w:line="360" w:lineRule="auto"/>
              <w:jc w:val="center"/>
            </w:pPr>
            <w:r w:rsidRPr="002A77CC">
              <w:rPr>
                <w:rFonts w:hint="eastAsia"/>
              </w:rPr>
              <w:t>背景噪声</w:t>
            </w:r>
          </w:p>
        </w:tc>
      </w:tr>
      <w:tr w:rsidR="00165EC8" w:rsidRPr="002A77CC" w14:paraId="1488985C" w14:textId="77777777" w:rsidTr="00165EC8">
        <w:trPr>
          <w:jc w:val="center"/>
        </w:trPr>
        <w:tc>
          <w:tcPr>
            <w:tcW w:w="1117" w:type="dxa"/>
          </w:tcPr>
          <w:p w14:paraId="23EC0390" w14:textId="77777777" w:rsidR="00165EC8" w:rsidRPr="002A77CC" w:rsidRDefault="00165EC8" w:rsidP="00165EC8">
            <w:pPr>
              <w:spacing w:line="360" w:lineRule="auto"/>
              <w:jc w:val="center"/>
            </w:pPr>
          </w:p>
        </w:tc>
        <w:tc>
          <w:tcPr>
            <w:tcW w:w="1118" w:type="dxa"/>
          </w:tcPr>
          <w:p w14:paraId="3051835B" w14:textId="77777777" w:rsidR="00165EC8" w:rsidRPr="002A77CC" w:rsidRDefault="00165EC8" w:rsidP="00165EC8">
            <w:pPr>
              <w:spacing w:line="360" w:lineRule="auto"/>
              <w:jc w:val="center"/>
            </w:pPr>
          </w:p>
        </w:tc>
        <w:tc>
          <w:tcPr>
            <w:tcW w:w="1571" w:type="dxa"/>
          </w:tcPr>
          <w:p w14:paraId="4228FDF2" w14:textId="77777777" w:rsidR="00165EC8" w:rsidRPr="002A77CC" w:rsidRDefault="00165EC8" w:rsidP="00165EC8">
            <w:pPr>
              <w:spacing w:line="360" w:lineRule="auto"/>
              <w:jc w:val="center"/>
            </w:pPr>
          </w:p>
        </w:tc>
        <w:tc>
          <w:tcPr>
            <w:tcW w:w="1572" w:type="dxa"/>
            <w:vAlign w:val="center"/>
          </w:tcPr>
          <w:p w14:paraId="39A2F61F" w14:textId="77777777" w:rsidR="00165EC8" w:rsidRPr="002A77CC" w:rsidRDefault="00165EC8" w:rsidP="00165EC8">
            <w:pPr>
              <w:spacing w:line="360" w:lineRule="auto"/>
              <w:jc w:val="center"/>
            </w:pPr>
          </w:p>
        </w:tc>
        <w:tc>
          <w:tcPr>
            <w:tcW w:w="1572" w:type="dxa"/>
          </w:tcPr>
          <w:p w14:paraId="3BC8C87F" w14:textId="77777777" w:rsidR="00165EC8" w:rsidRPr="002A77CC" w:rsidRDefault="00165EC8" w:rsidP="00165EC8">
            <w:pPr>
              <w:spacing w:line="360" w:lineRule="auto"/>
              <w:jc w:val="center"/>
            </w:pPr>
          </w:p>
        </w:tc>
        <w:tc>
          <w:tcPr>
            <w:tcW w:w="1572" w:type="dxa"/>
          </w:tcPr>
          <w:p w14:paraId="20C083AF" w14:textId="77777777" w:rsidR="00165EC8" w:rsidRPr="002A77CC" w:rsidRDefault="00165EC8" w:rsidP="00165EC8">
            <w:pPr>
              <w:spacing w:line="360" w:lineRule="auto"/>
              <w:jc w:val="center"/>
            </w:pPr>
          </w:p>
        </w:tc>
      </w:tr>
      <w:tr w:rsidR="00165EC8" w:rsidRPr="002A77CC" w14:paraId="3AFB13A2" w14:textId="77777777" w:rsidTr="00165EC8">
        <w:trPr>
          <w:jc w:val="center"/>
        </w:trPr>
        <w:tc>
          <w:tcPr>
            <w:tcW w:w="1117" w:type="dxa"/>
          </w:tcPr>
          <w:p w14:paraId="5749B559" w14:textId="77777777" w:rsidR="00165EC8" w:rsidRPr="002A77CC" w:rsidRDefault="00165EC8" w:rsidP="00165EC8">
            <w:pPr>
              <w:spacing w:line="360" w:lineRule="auto"/>
              <w:jc w:val="center"/>
            </w:pPr>
          </w:p>
        </w:tc>
        <w:tc>
          <w:tcPr>
            <w:tcW w:w="1118" w:type="dxa"/>
          </w:tcPr>
          <w:p w14:paraId="41BEEC73" w14:textId="77777777" w:rsidR="00165EC8" w:rsidRPr="002A77CC" w:rsidRDefault="00165EC8" w:rsidP="00165EC8">
            <w:pPr>
              <w:spacing w:line="360" w:lineRule="auto"/>
              <w:jc w:val="center"/>
            </w:pPr>
          </w:p>
        </w:tc>
        <w:tc>
          <w:tcPr>
            <w:tcW w:w="1571" w:type="dxa"/>
          </w:tcPr>
          <w:p w14:paraId="5481DECE" w14:textId="77777777" w:rsidR="00165EC8" w:rsidRPr="002A77CC" w:rsidRDefault="00165EC8" w:rsidP="00165EC8">
            <w:pPr>
              <w:spacing w:line="360" w:lineRule="auto"/>
              <w:jc w:val="center"/>
            </w:pPr>
          </w:p>
        </w:tc>
        <w:tc>
          <w:tcPr>
            <w:tcW w:w="1572" w:type="dxa"/>
            <w:vAlign w:val="center"/>
          </w:tcPr>
          <w:p w14:paraId="154D5550" w14:textId="77777777" w:rsidR="00165EC8" w:rsidRPr="002A77CC" w:rsidRDefault="00165EC8" w:rsidP="00165EC8">
            <w:pPr>
              <w:spacing w:line="360" w:lineRule="auto"/>
              <w:jc w:val="center"/>
            </w:pPr>
          </w:p>
        </w:tc>
        <w:tc>
          <w:tcPr>
            <w:tcW w:w="1572" w:type="dxa"/>
          </w:tcPr>
          <w:p w14:paraId="52CE94AF" w14:textId="77777777" w:rsidR="00165EC8" w:rsidRPr="002A77CC" w:rsidRDefault="00165EC8" w:rsidP="00165EC8">
            <w:pPr>
              <w:spacing w:line="360" w:lineRule="auto"/>
              <w:jc w:val="center"/>
            </w:pPr>
          </w:p>
        </w:tc>
        <w:tc>
          <w:tcPr>
            <w:tcW w:w="1572" w:type="dxa"/>
          </w:tcPr>
          <w:p w14:paraId="5A2AE75F" w14:textId="77777777" w:rsidR="00165EC8" w:rsidRPr="002A77CC" w:rsidRDefault="00165EC8" w:rsidP="00165EC8">
            <w:pPr>
              <w:spacing w:line="360" w:lineRule="auto"/>
              <w:jc w:val="center"/>
            </w:pPr>
          </w:p>
        </w:tc>
      </w:tr>
      <w:tr w:rsidR="00165EC8" w:rsidRPr="002A77CC" w14:paraId="47E2E107" w14:textId="77777777" w:rsidTr="00165EC8">
        <w:trPr>
          <w:jc w:val="center"/>
        </w:trPr>
        <w:tc>
          <w:tcPr>
            <w:tcW w:w="1117" w:type="dxa"/>
          </w:tcPr>
          <w:p w14:paraId="4D2D0BD0" w14:textId="77777777" w:rsidR="00165EC8" w:rsidRPr="002A77CC" w:rsidRDefault="00165EC8" w:rsidP="00165EC8">
            <w:pPr>
              <w:spacing w:line="360" w:lineRule="auto"/>
              <w:jc w:val="center"/>
            </w:pPr>
          </w:p>
        </w:tc>
        <w:tc>
          <w:tcPr>
            <w:tcW w:w="1118" w:type="dxa"/>
          </w:tcPr>
          <w:p w14:paraId="542AFBDC" w14:textId="77777777" w:rsidR="00165EC8" w:rsidRPr="002A77CC" w:rsidRDefault="00165EC8" w:rsidP="00165EC8">
            <w:pPr>
              <w:spacing w:line="360" w:lineRule="auto"/>
              <w:jc w:val="center"/>
            </w:pPr>
          </w:p>
        </w:tc>
        <w:tc>
          <w:tcPr>
            <w:tcW w:w="1571" w:type="dxa"/>
          </w:tcPr>
          <w:p w14:paraId="100D03D6" w14:textId="77777777" w:rsidR="00165EC8" w:rsidRPr="002A77CC" w:rsidRDefault="00165EC8" w:rsidP="00165EC8">
            <w:pPr>
              <w:spacing w:line="360" w:lineRule="auto"/>
              <w:jc w:val="center"/>
            </w:pPr>
          </w:p>
        </w:tc>
        <w:tc>
          <w:tcPr>
            <w:tcW w:w="1572" w:type="dxa"/>
            <w:vAlign w:val="center"/>
          </w:tcPr>
          <w:p w14:paraId="5E58E535" w14:textId="77777777" w:rsidR="00165EC8" w:rsidRPr="002A77CC" w:rsidRDefault="00165EC8" w:rsidP="00165EC8">
            <w:pPr>
              <w:spacing w:line="360" w:lineRule="auto"/>
              <w:jc w:val="center"/>
            </w:pPr>
          </w:p>
        </w:tc>
        <w:tc>
          <w:tcPr>
            <w:tcW w:w="1572" w:type="dxa"/>
          </w:tcPr>
          <w:p w14:paraId="135E1280" w14:textId="77777777" w:rsidR="00165EC8" w:rsidRPr="002A77CC" w:rsidRDefault="00165EC8" w:rsidP="00165EC8">
            <w:pPr>
              <w:spacing w:line="360" w:lineRule="auto"/>
              <w:jc w:val="center"/>
            </w:pPr>
          </w:p>
        </w:tc>
        <w:tc>
          <w:tcPr>
            <w:tcW w:w="1572" w:type="dxa"/>
          </w:tcPr>
          <w:p w14:paraId="1AF86FBA" w14:textId="77777777" w:rsidR="00165EC8" w:rsidRPr="002A77CC" w:rsidRDefault="00165EC8" w:rsidP="00165EC8">
            <w:pPr>
              <w:spacing w:line="360" w:lineRule="auto"/>
              <w:jc w:val="center"/>
            </w:pPr>
          </w:p>
        </w:tc>
      </w:tr>
      <w:tr w:rsidR="00165EC8" w:rsidRPr="002A77CC" w14:paraId="11707E8C" w14:textId="77777777" w:rsidTr="00165EC8">
        <w:trPr>
          <w:jc w:val="center"/>
        </w:trPr>
        <w:tc>
          <w:tcPr>
            <w:tcW w:w="1117" w:type="dxa"/>
          </w:tcPr>
          <w:p w14:paraId="65DF94B2" w14:textId="77777777" w:rsidR="00165EC8" w:rsidRPr="002A77CC" w:rsidRDefault="00165EC8" w:rsidP="00165EC8">
            <w:pPr>
              <w:spacing w:line="360" w:lineRule="auto"/>
              <w:jc w:val="center"/>
            </w:pPr>
          </w:p>
        </w:tc>
        <w:tc>
          <w:tcPr>
            <w:tcW w:w="1118" w:type="dxa"/>
          </w:tcPr>
          <w:p w14:paraId="4D58519F" w14:textId="77777777" w:rsidR="00165EC8" w:rsidRPr="002A77CC" w:rsidRDefault="00165EC8" w:rsidP="00165EC8">
            <w:pPr>
              <w:spacing w:line="360" w:lineRule="auto"/>
              <w:jc w:val="center"/>
            </w:pPr>
          </w:p>
        </w:tc>
        <w:tc>
          <w:tcPr>
            <w:tcW w:w="1571" w:type="dxa"/>
          </w:tcPr>
          <w:p w14:paraId="50401C40" w14:textId="77777777" w:rsidR="00165EC8" w:rsidRPr="002A77CC" w:rsidRDefault="00165EC8" w:rsidP="00165EC8">
            <w:pPr>
              <w:spacing w:line="360" w:lineRule="auto"/>
              <w:jc w:val="center"/>
            </w:pPr>
          </w:p>
        </w:tc>
        <w:tc>
          <w:tcPr>
            <w:tcW w:w="1572" w:type="dxa"/>
            <w:vAlign w:val="center"/>
          </w:tcPr>
          <w:p w14:paraId="468894C6" w14:textId="77777777" w:rsidR="00165EC8" w:rsidRPr="002A77CC" w:rsidRDefault="00165EC8" w:rsidP="00165EC8">
            <w:pPr>
              <w:spacing w:line="360" w:lineRule="auto"/>
              <w:jc w:val="center"/>
            </w:pPr>
          </w:p>
        </w:tc>
        <w:tc>
          <w:tcPr>
            <w:tcW w:w="1572" w:type="dxa"/>
          </w:tcPr>
          <w:p w14:paraId="00C03B63" w14:textId="77777777" w:rsidR="00165EC8" w:rsidRPr="002A77CC" w:rsidRDefault="00165EC8" w:rsidP="00165EC8">
            <w:pPr>
              <w:spacing w:line="360" w:lineRule="auto"/>
              <w:jc w:val="center"/>
            </w:pPr>
          </w:p>
        </w:tc>
        <w:tc>
          <w:tcPr>
            <w:tcW w:w="1572" w:type="dxa"/>
          </w:tcPr>
          <w:p w14:paraId="69B2F511" w14:textId="77777777" w:rsidR="00165EC8" w:rsidRPr="002A77CC" w:rsidRDefault="00165EC8" w:rsidP="00165EC8">
            <w:pPr>
              <w:spacing w:line="360" w:lineRule="auto"/>
              <w:jc w:val="center"/>
            </w:pPr>
          </w:p>
        </w:tc>
      </w:tr>
    </w:tbl>
    <w:p w14:paraId="23B378FC"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373510E6" w14:textId="77777777" w:rsidR="00165EC8" w:rsidRPr="002A77CC" w:rsidRDefault="00165EC8" w:rsidP="00165EC8">
      <w:pPr>
        <w:adjustRightInd w:val="0"/>
        <w:snapToGrid w:val="0"/>
        <w:rPr>
          <w:b/>
          <w:kern w:val="0"/>
        </w:rPr>
      </w:pPr>
      <w:r w:rsidRPr="002A77CC">
        <w:rPr>
          <w:b/>
          <w:kern w:val="0"/>
        </w:rPr>
        <w:t>提交材料及要求：</w:t>
      </w:r>
    </w:p>
    <w:p w14:paraId="09D6079F" w14:textId="77777777" w:rsidR="00165EC8" w:rsidRPr="002A77CC" w:rsidRDefault="00165EC8" w:rsidP="00165EC8">
      <w:r w:rsidRPr="002A77CC">
        <w:t>1</w:t>
      </w:r>
      <w:r w:rsidRPr="002A77CC">
        <w:rPr>
          <w:rFonts w:hint="eastAsia"/>
        </w:rPr>
        <w:t xml:space="preserve"> </w:t>
      </w:r>
      <w:r w:rsidRPr="002A77CC">
        <w:t>降噪计划书</w:t>
      </w:r>
      <w:r w:rsidRPr="002A77CC">
        <w:rPr>
          <w:rFonts w:hint="eastAsia"/>
        </w:rPr>
        <w:t>或绿色施工专项方案中降噪的相关内容：包括降噪措施和场界噪声测量等</w:t>
      </w:r>
      <w:r w:rsidRPr="002A77CC">
        <w:t>；</w:t>
      </w:r>
    </w:p>
    <w:p w14:paraId="72EF1DD9" w14:textId="77777777" w:rsidR="00165EC8" w:rsidRPr="002A77CC" w:rsidRDefault="00165EC8" w:rsidP="00165EC8">
      <w:r w:rsidRPr="002A77CC">
        <w:t>2</w:t>
      </w:r>
      <w:r w:rsidRPr="002A77CC">
        <w:rPr>
          <w:rFonts w:hint="eastAsia"/>
        </w:rPr>
        <w:t xml:space="preserve"> </w:t>
      </w:r>
      <w:r w:rsidRPr="002A77CC">
        <w:rPr>
          <w:rFonts w:hint="eastAsia"/>
        </w:rPr>
        <w:t>降噪措施记录表：应覆盖施工全过程的各个主要阶段，噪声源应全面、降噪措施应合理有效，每月填写不少于一次；</w:t>
      </w:r>
    </w:p>
    <w:p w14:paraId="5A590BC9" w14:textId="77777777" w:rsidR="00165EC8" w:rsidRPr="002A77CC" w:rsidRDefault="00165EC8" w:rsidP="00165EC8">
      <w:r w:rsidRPr="002A77CC">
        <w:rPr>
          <w:rFonts w:hint="eastAsia"/>
        </w:rPr>
        <w:t xml:space="preserve">3 </w:t>
      </w:r>
      <w:r w:rsidRPr="002A77CC">
        <w:rPr>
          <w:rFonts w:hint="eastAsia"/>
        </w:rPr>
        <w:t>场界噪声测量记录：应覆盖施工全过程的各个主要阶段、昼间、夜间噪声排放情况，每阶段填写不少于一次昼间、一次夜间记录，填写频率不低于三个月一次；</w:t>
      </w:r>
    </w:p>
    <w:p w14:paraId="252604E6" w14:textId="77777777" w:rsidR="00165EC8" w:rsidRPr="002A77CC" w:rsidRDefault="00165EC8" w:rsidP="00165EC8">
      <w:r w:rsidRPr="002A77CC">
        <w:rPr>
          <w:rFonts w:hint="eastAsia"/>
        </w:rPr>
        <w:t xml:space="preserve">4 </w:t>
      </w:r>
      <w:r w:rsidRPr="002A77CC">
        <w:rPr>
          <w:rFonts w:hint="eastAsia"/>
        </w:rPr>
        <w:t>现场照片等其它有关降噪效果的证明材料</w:t>
      </w:r>
      <w:r w:rsidRPr="002A77CC">
        <w:t>。</w:t>
      </w:r>
    </w:p>
    <w:p w14:paraId="3E96AE17" w14:textId="77777777" w:rsidR="00165EC8" w:rsidRPr="002A77CC" w:rsidRDefault="00165EC8" w:rsidP="00165EC8"/>
    <w:p w14:paraId="35A18D96"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45DF8F83"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11C1762E" w14:textId="77777777" w:rsidR="00165EC8" w:rsidRPr="002A77CC" w:rsidRDefault="00165EC8" w:rsidP="00165EC8">
            <w:pPr>
              <w:adjustRightInd w:val="0"/>
              <w:snapToGrid w:val="0"/>
              <w:rPr>
                <w:b/>
                <w:kern w:val="0"/>
              </w:rPr>
            </w:pPr>
          </w:p>
        </w:tc>
      </w:tr>
    </w:tbl>
    <w:p w14:paraId="2C917566" w14:textId="77777777" w:rsidR="00165EC8" w:rsidRPr="002A77CC" w:rsidRDefault="00165EC8" w:rsidP="00165EC8">
      <w:pPr>
        <w:pStyle w:val="3"/>
      </w:pPr>
      <w:r w:rsidRPr="002A77CC">
        <w:lastRenderedPageBreak/>
        <w:t>9.2.3 制定并实施施工废弃物减量化、资源化计划。</w:t>
      </w:r>
    </w:p>
    <w:p w14:paraId="6351979B"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813"/>
        <w:gridCol w:w="2023"/>
        <w:gridCol w:w="1860"/>
        <w:gridCol w:w="1658"/>
      </w:tblGrid>
      <w:tr w:rsidR="00165EC8" w:rsidRPr="002A77CC" w14:paraId="6D6FFF5A"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4C31EF13"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gridSpan w:val="2"/>
            <w:tcBorders>
              <w:top w:val="single" w:sz="4" w:space="0" w:color="auto"/>
              <w:left w:val="single" w:sz="4" w:space="0" w:color="auto"/>
              <w:bottom w:val="single" w:sz="4" w:space="0" w:color="auto"/>
              <w:right w:val="single" w:sz="4" w:space="0" w:color="auto"/>
            </w:tcBorders>
            <w:hideMark/>
          </w:tcPr>
          <w:p w14:paraId="32AD769B"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43ABF5D2"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37024724"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6F5797D9"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7CA40046"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14:paraId="3AAB82E1" w14:textId="77777777" w:rsidR="00165EC8" w:rsidRPr="002A77CC" w:rsidRDefault="00165EC8" w:rsidP="00165EC8">
            <w:pPr>
              <w:jc w:val="center"/>
              <w:rPr>
                <w:bCs/>
                <w:sz w:val="18"/>
                <w:szCs w:val="18"/>
                <w:lang w:val="zh-CN"/>
              </w:rPr>
            </w:pPr>
            <w:r w:rsidRPr="002A77CC">
              <w:rPr>
                <w:sz w:val="18"/>
                <w:szCs w:val="18"/>
              </w:rPr>
              <w:t>制定施工废弃物减量化、资源化计划</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0C8B88B"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14:paraId="0F5C9F4A" w14:textId="77777777" w:rsidR="00165EC8" w:rsidRPr="002A77CC" w:rsidRDefault="00165EC8" w:rsidP="00165EC8">
            <w:pPr>
              <w:jc w:val="center"/>
              <w:rPr>
                <w:b/>
                <w:bCs/>
                <w:sz w:val="18"/>
                <w:szCs w:val="18"/>
                <w:lang w:val="zh-CN"/>
              </w:rPr>
            </w:pPr>
          </w:p>
        </w:tc>
      </w:tr>
      <w:tr w:rsidR="00165EC8" w:rsidRPr="002A77CC" w14:paraId="4C4C5A3A"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E6941FE"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14:paraId="77155EF3" w14:textId="77777777" w:rsidR="00165EC8" w:rsidRPr="002A77CC" w:rsidRDefault="00165EC8" w:rsidP="00165EC8">
            <w:pPr>
              <w:jc w:val="center"/>
              <w:rPr>
                <w:sz w:val="18"/>
                <w:szCs w:val="18"/>
              </w:rPr>
            </w:pPr>
            <w:r w:rsidRPr="002A77CC">
              <w:rPr>
                <w:sz w:val="18"/>
                <w:szCs w:val="18"/>
              </w:rPr>
              <w:t>可回收施工废弃物的回收率不小于</w:t>
            </w:r>
            <w:r w:rsidRPr="002A77CC">
              <w:rPr>
                <w:sz w:val="18"/>
                <w:szCs w:val="18"/>
              </w:rPr>
              <w:t xml:space="preserve">80% </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9E87A88"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14:paraId="36B15666" w14:textId="77777777" w:rsidR="00165EC8" w:rsidRPr="002A77CC" w:rsidRDefault="00165EC8" w:rsidP="00165EC8">
            <w:pPr>
              <w:jc w:val="center"/>
              <w:rPr>
                <w:b/>
                <w:bCs/>
                <w:sz w:val="18"/>
                <w:szCs w:val="18"/>
                <w:lang w:val="zh-CN"/>
              </w:rPr>
            </w:pPr>
          </w:p>
        </w:tc>
      </w:tr>
      <w:tr w:rsidR="00165EC8" w:rsidRPr="002A77CC" w14:paraId="36CA809B" w14:textId="77777777" w:rsidTr="00165EC8">
        <w:trPr>
          <w:trHeight w:val="205"/>
          <w:jc w:val="center"/>
        </w:trPr>
        <w:tc>
          <w:tcPr>
            <w:tcW w:w="539" w:type="pct"/>
            <w:vMerge w:val="restart"/>
            <w:tcBorders>
              <w:top w:val="single" w:sz="4" w:space="0" w:color="auto"/>
              <w:left w:val="single" w:sz="4" w:space="0" w:color="auto"/>
              <w:right w:val="single" w:sz="4" w:space="0" w:color="auto"/>
            </w:tcBorders>
            <w:vAlign w:val="center"/>
            <w:hideMark/>
          </w:tcPr>
          <w:p w14:paraId="282E2E60" w14:textId="77777777" w:rsidR="00165EC8" w:rsidRPr="002A77CC" w:rsidRDefault="00165EC8" w:rsidP="00165EC8">
            <w:pPr>
              <w:jc w:val="center"/>
              <w:rPr>
                <w:bCs/>
                <w:sz w:val="18"/>
                <w:szCs w:val="18"/>
                <w:lang w:val="zh-CN"/>
              </w:rPr>
            </w:pPr>
            <w:r w:rsidRPr="002A77CC">
              <w:rPr>
                <w:bCs/>
                <w:sz w:val="18"/>
                <w:szCs w:val="18"/>
                <w:lang w:val="zh-CN"/>
              </w:rPr>
              <w:t>3</w:t>
            </w:r>
          </w:p>
        </w:tc>
        <w:tc>
          <w:tcPr>
            <w:tcW w:w="1100" w:type="pct"/>
            <w:vMerge w:val="restart"/>
            <w:tcBorders>
              <w:top w:val="single" w:sz="4" w:space="0" w:color="auto"/>
              <w:left w:val="single" w:sz="4" w:space="0" w:color="auto"/>
              <w:right w:val="single" w:sz="4" w:space="0" w:color="auto"/>
            </w:tcBorders>
            <w:vAlign w:val="center"/>
            <w:hideMark/>
          </w:tcPr>
          <w:p w14:paraId="0EB5E169" w14:textId="77777777" w:rsidR="00165EC8" w:rsidRPr="002A77CC" w:rsidRDefault="00165EC8" w:rsidP="00165EC8">
            <w:pPr>
              <w:jc w:val="center"/>
              <w:rPr>
                <w:sz w:val="18"/>
                <w:szCs w:val="18"/>
              </w:rPr>
            </w:pPr>
            <w:r w:rsidRPr="002A77CC">
              <w:rPr>
                <w:sz w:val="18"/>
                <w:szCs w:val="18"/>
              </w:rPr>
              <w:t>每</w:t>
            </w:r>
            <w:r w:rsidRPr="002A77CC">
              <w:rPr>
                <w:sz w:val="18"/>
                <w:szCs w:val="18"/>
              </w:rPr>
              <w:t>10000m</w:t>
            </w:r>
            <w:r w:rsidRPr="002A77CC">
              <w:rPr>
                <w:sz w:val="18"/>
                <w:szCs w:val="18"/>
                <w:vertAlign w:val="superscript"/>
              </w:rPr>
              <w:t>2</w:t>
            </w:r>
            <w:r w:rsidRPr="002A77CC">
              <w:rPr>
                <w:sz w:val="18"/>
                <w:szCs w:val="18"/>
              </w:rPr>
              <w:t>建筑面积的施工固体废弃物排放量</w:t>
            </w:r>
            <w:r w:rsidRPr="002A77CC">
              <w:rPr>
                <w:i/>
                <w:sz w:val="18"/>
                <w:szCs w:val="18"/>
              </w:rPr>
              <w:t>SWc</w:t>
            </w:r>
          </w:p>
        </w:tc>
        <w:tc>
          <w:tcPr>
            <w:tcW w:w="1227" w:type="pct"/>
            <w:tcBorders>
              <w:top w:val="single" w:sz="4" w:space="0" w:color="auto"/>
              <w:left w:val="single" w:sz="4" w:space="0" w:color="auto"/>
              <w:bottom w:val="single" w:sz="4" w:space="0" w:color="auto"/>
              <w:right w:val="single" w:sz="4" w:space="0" w:color="auto"/>
            </w:tcBorders>
            <w:vAlign w:val="center"/>
          </w:tcPr>
          <w:p w14:paraId="72952606" w14:textId="77777777" w:rsidR="00165EC8" w:rsidRPr="002A77CC" w:rsidRDefault="00165EC8" w:rsidP="00165EC8">
            <w:pPr>
              <w:jc w:val="center"/>
              <w:rPr>
                <w:sz w:val="18"/>
                <w:szCs w:val="18"/>
              </w:rPr>
            </w:pPr>
            <w:r w:rsidRPr="002A77CC">
              <w:rPr>
                <w:sz w:val="18"/>
                <w:szCs w:val="18"/>
              </w:rPr>
              <w:t>350t&lt;</w:t>
            </w:r>
            <w:r w:rsidRPr="002A77CC">
              <w:rPr>
                <w:i/>
                <w:sz w:val="18"/>
                <w:szCs w:val="18"/>
              </w:rPr>
              <w:t>SWc</w:t>
            </w:r>
            <w:r w:rsidRPr="002A77CC">
              <w:rPr>
                <w:sz w:val="18"/>
                <w:szCs w:val="18"/>
              </w:rPr>
              <w:t>≤400t</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EE0ACD0" w14:textId="77777777" w:rsidR="00165EC8" w:rsidRPr="002A77CC" w:rsidRDefault="00165EC8" w:rsidP="00165EC8">
            <w:pPr>
              <w:jc w:val="center"/>
              <w:rPr>
                <w:bCs/>
                <w:sz w:val="18"/>
                <w:szCs w:val="18"/>
                <w:lang w:val="zh-CN"/>
              </w:rPr>
            </w:pPr>
            <w:r w:rsidRPr="002A77CC">
              <w:rPr>
                <w:bCs/>
                <w:sz w:val="18"/>
                <w:szCs w:val="18"/>
                <w:lang w:val="zh-CN"/>
              </w:rPr>
              <w:t>1</w:t>
            </w:r>
          </w:p>
        </w:tc>
        <w:tc>
          <w:tcPr>
            <w:tcW w:w="1006" w:type="pct"/>
            <w:vMerge w:val="restart"/>
            <w:tcBorders>
              <w:top w:val="single" w:sz="4" w:space="0" w:color="auto"/>
              <w:left w:val="single" w:sz="4" w:space="0" w:color="auto"/>
              <w:right w:val="single" w:sz="4" w:space="0" w:color="auto"/>
            </w:tcBorders>
            <w:vAlign w:val="center"/>
          </w:tcPr>
          <w:p w14:paraId="6C52927C" w14:textId="77777777" w:rsidR="00165EC8" w:rsidRPr="002A77CC" w:rsidRDefault="00165EC8" w:rsidP="00165EC8">
            <w:pPr>
              <w:jc w:val="center"/>
              <w:rPr>
                <w:b/>
                <w:bCs/>
                <w:sz w:val="18"/>
                <w:szCs w:val="18"/>
                <w:lang w:val="zh-CN"/>
              </w:rPr>
            </w:pPr>
          </w:p>
        </w:tc>
      </w:tr>
      <w:tr w:rsidR="00165EC8" w:rsidRPr="002A77CC" w14:paraId="4FE61C23" w14:textId="77777777" w:rsidTr="00165EC8">
        <w:trPr>
          <w:trHeight w:val="309"/>
          <w:jc w:val="center"/>
        </w:trPr>
        <w:tc>
          <w:tcPr>
            <w:tcW w:w="539" w:type="pct"/>
            <w:vMerge/>
            <w:tcBorders>
              <w:left w:val="single" w:sz="4" w:space="0" w:color="auto"/>
              <w:right w:val="single" w:sz="4" w:space="0" w:color="auto"/>
            </w:tcBorders>
            <w:vAlign w:val="center"/>
            <w:hideMark/>
          </w:tcPr>
          <w:p w14:paraId="11B480F8" w14:textId="77777777" w:rsidR="00165EC8" w:rsidRPr="002A77CC" w:rsidRDefault="00165EC8" w:rsidP="00165EC8">
            <w:pPr>
              <w:jc w:val="center"/>
              <w:rPr>
                <w:bCs/>
                <w:sz w:val="18"/>
                <w:szCs w:val="18"/>
                <w:lang w:val="zh-CN"/>
              </w:rPr>
            </w:pPr>
          </w:p>
        </w:tc>
        <w:tc>
          <w:tcPr>
            <w:tcW w:w="1100" w:type="pct"/>
            <w:vMerge/>
            <w:tcBorders>
              <w:left w:val="single" w:sz="4" w:space="0" w:color="auto"/>
              <w:right w:val="single" w:sz="4" w:space="0" w:color="auto"/>
            </w:tcBorders>
            <w:vAlign w:val="center"/>
            <w:hideMark/>
          </w:tcPr>
          <w:p w14:paraId="54C46895" w14:textId="77777777" w:rsidR="00165EC8" w:rsidRPr="002A77CC" w:rsidRDefault="00165EC8" w:rsidP="00165EC8">
            <w:pPr>
              <w:jc w:val="center"/>
              <w:rPr>
                <w:sz w:val="18"/>
                <w:szCs w:val="18"/>
              </w:rPr>
            </w:pPr>
          </w:p>
        </w:tc>
        <w:tc>
          <w:tcPr>
            <w:tcW w:w="1227" w:type="pct"/>
            <w:tcBorders>
              <w:top w:val="single" w:sz="4" w:space="0" w:color="auto"/>
              <w:left w:val="single" w:sz="4" w:space="0" w:color="auto"/>
              <w:bottom w:val="single" w:sz="4" w:space="0" w:color="auto"/>
              <w:right w:val="single" w:sz="4" w:space="0" w:color="auto"/>
            </w:tcBorders>
            <w:vAlign w:val="center"/>
          </w:tcPr>
          <w:p w14:paraId="0DED08B4" w14:textId="77777777" w:rsidR="00165EC8" w:rsidRPr="002A77CC" w:rsidRDefault="00165EC8" w:rsidP="00165EC8">
            <w:pPr>
              <w:jc w:val="center"/>
              <w:rPr>
                <w:sz w:val="18"/>
                <w:szCs w:val="18"/>
              </w:rPr>
            </w:pPr>
            <w:r w:rsidRPr="002A77CC">
              <w:rPr>
                <w:sz w:val="18"/>
                <w:szCs w:val="18"/>
              </w:rPr>
              <w:t>300t&lt;</w:t>
            </w:r>
            <w:r w:rsidRPr="002A77CC">
              <w:rPr>
                <w:i/>
                <w:sz w:val="18"/>
                <w:szCs w:val="18"/>
              </w:rPr>
              <w:t>SWc</w:t>
            </w:r>
            <w:r w:rsidRPr="002A77CC">
              <w:rPr>
                <w:sz w:val="18"/>
                <w:szCs w:val="18"/>
              </w:rPr>
              <w:t>≤350t</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9739C6F"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vMerge/>
            <w:tcBorders>
              <w:left w:val="single" w:sz="4" w:space="0" w:color="auto"/>
              <w:right w:val="single" w:sz="4" w:space="0" w:color="auto"/>
            </w:tcBorders>
            <w:vAlign w:val="center"/>
          </w:tcPr>
          <w:p w14:paraId="43452D42" w14:textId="77777777" w:rsidR="00165EC8" w:rsidRPr="002A77CC" w:rsidRDefault="00165EC8" w:rsidP="00165EC8">
            <w:pPr>
              <w:jc w:val="center"/>
              <w:rPr>
                <w:b/>
                <w:bCs/>
                <w:sz w:val="18"/>
                <w:szCs w:val="18"/>
                <w:lang w:val="zh-CN"/>
              </w:rPr>
            </w:pPr>
          </w:p>
        </w:tc>
      </w:tr>
      <w:tr w:rsidR="00165EC8" w:rsidRPr="002A77CC" w14:paraId="752B5D9F" w14:textId="77777777" w:rsidTr="00165EC8">
        <w:trPr>
          <w:trHeight w:val="271"/>
          <w:jc w:val="center"/>
        </w:trPr>
        <w:tc>
          <w:tcPr>
            <w:tcW w:w="539" w:type="pct"/>
            <w:vMerge/>
            <w:tcBorders>
              <w:left w:val="single" w:sz="4" w:space="0" w:color="auto"/>
              <w:right w:val="single" w:sz="4" w:space="0" w:color="auto"/>
            </w:tcBorders>
            <w:vAlign w:val="center"/>
            <w:hideMark/>
          </w:tcPr>
          <w:p w14:paraId="49D2386A" w14:textId="77777777" w:rsidR="00165EC8" w:rsidRPr="002A77CC" w:rsidRDefault="00165EC8" w:rsidP="00165EC8">
            <w:pPr>
              <w:jc w:val="center"/>
              <w:rPr>
                <w:bCs/>
                <w:sz w:val="18"/>
                <w:szCs w:val="18"/>
                <w:lang w:val="zh-CN"/>
              </w:rPr>
            </w:pPr>
          </w:p>
        </w:tc>
        <w:tc>
          <w:tcPr>
            <w:tcW w:w="1100" w:type="pct"/>
            <w:vMerge/>
            <w:tcBorders>
              <w:left w:val="single" w:sz="4" w:space="0" w:color="auto"/>
              <w:right w:val="single" w:sz="4" w:space="0" w:color="auto"/>
            </w:tcBorders>
            <w:vAlign w:val="center"/>
            <w:hideMark/>
          </w:tcPr>
          <w:p w14:paraId="20CB2236" w14:textId="77777777" w:rsidR="00165EC8" w:rsidRPr="002A77CC" w:rsidRDefault="00165EC8" w:rsidP="00165EC8">
            <w:pPr>
              <w:jc w:val="center"/>
              <w:rPr>
                <w:sz w:val="18"/>
                <w:szCs w:val="18"/>
              </w:rPr>
            </w:pPr>
          </w:p>
        </w:tc>
        <w:tc>
          <w:tcPr>
            <w:tcW w:w="1227" w:type="pct"/>
            <w:tcBorders>
              <w:top w:val="single" w:sz="4" w:space="0" w:color="auto"/>
              <w:left w:val="single" w:sz="4" w:space="0" w:color="auto"/>
              <w:bottom w:val="single" w:sz="4" w:space="0" w:color="auto"/>
              <w:right w:val="single" w:sz="4" w:space="0" w:color="auto"/>
            </w:tcBorders>
            <w:vAlign w:val="center"/>
          </w:tcPr>
          <w:p w14:paraId="2BEC3415" w14:textId="77777777" w:rsidR="00165EC8" w:rsidRPr="002A77CC" w:rsidRDefault="00165EC8" w:rsidP="00165EC8">
            <w:pPr>
              <w:jc w:val="center"/>
              <w:rPr>
                <w:sz w:val="18"/>
                <w:szCs w:val="18"/>
              </w:rPr>
            </w:pPr>
            <w:r w:rsidRPr="002A77CC">
              <w:rPr>
                <w:i/>
                <w:sz w:val="18"/>
                <w:szCs w:val="18"/>
              </w:rPr>
              <w:t>SWc</w:t>
            </w:r>
            <w:r w:rsidRPr="002A77CC">
              <w:rPr>
                <w:sz w:val="18"/>
                <w:szCs w:val="18"/>
              </w:rPr>
              <w:t>≤300t</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F96C187" w14:textId="77777777" w:rsidR="00165EC8" w:rsidRPr="002A77CC" w:rsidRDefault="00165EC8" w:rsidP="00165EC8">
            <w:pPr>
              <w:jc w:val="center"/>
              <w:rPr>
                <w:bCs/>
                <w:sz w:val="18"/>
                <w:szCs w:val="18"/>
                <w:lang w:val="zh-CN"/>
              </w:rPr>
            </w:pPr>
            <w:r w:rsidRPr="002A77CC">
              <w:rPr>
                <w:bCs/>
                <w:sz w:val="18"/>
                <w:szCs w:val="18"/>
                <w:lang w:val="zh-CN"/>
              </w:rPr>
              <w:t>4</w:t>
            </w:r>
          </w:p>
        </w:tc>
        <w:tc>
          <w:tcPr>
            <w:tcW w:w="1006" w:type="pct"/>
            <w:vMerge/>
            <w:tcBorders>
              <w:left w:val="single" w:sz="4" w:space="0" w:color="auto"/>
              <w:bottom w:val="single" w:sz="4" w:space="0" w:color="auto"/>
              <w:right w:val="single" w:sz="4" w:space="0" w:color="auto"/>
            </w:tcBorders>
            <w:vAlign w:val="center"/>
          </w:tcPr>
          <w:p w14:paraId="758B1ED9" w14:textId="77777777" w:rsidR="00165EC8" w:rsidRPr="002A77CC" w:rsidRDefault="00165EC8" w:rsidP="00165EC8">
            <w:pPr>
              <w:jc w:val="center"/>
              <w:rPr>
                <w:b/>
                <w:bCs/>
                <w:sz w:val="18"/>
                <w:szCs w:val="18"/>
                <w:lang w:val="zh-CN"/>
              </w:rPr>
            </w:pPr>
          </w:p>
        </w:tc>
      </w:tr>
      <w:tr w:rsidR="00165EC8" w:rsidRPr="002A77CC" w14:paraId="4A4722E3" w14:textId="77777777" w:rsidTr="00165EC8">
        <w:trPr>
          <w:jc w:val="center"/>
        </w:trPr>
        <w:tc>
          <w:tcPr>
            <w:tcW w:w="2866" w:type="pct"/>
            <w:gridSpan w:val="3"/>
            <w:tcBorders>
              <w:top w:val="single" w:sz="4" w:space="0" w:color="auto"/>
              <w:left w:val="single" w:sz="4" w:space="0" w:color="auto"/>
              <w:bottom w:val="single" w:sz="4" w:space="0" w:color="auto"/>
              <w:right w:val="single" w:sz="4" w:space="0" w:color="auto"/>
            </w:tcBorders>
          </w:tcPr>
          <w:p w14:paraId="1BB38118" w14:textId="77777777" w:rsidR="00165EC8" w:rsidRPr="002A77CC" w:rsidRDefault="00165EC8" w:rsidP="00165EC8">
            <w:pPr>
              <w:jc w:val="center"/>
              <w:rPr>
                <w:bCs/>
                <w:sz w:val="18"/>
                <w:szCs w:val="18"/>
                <w:lang w:val="zh-CN"/>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hideMark/>
          </w:tcPr>
          <w:p w14:paraId="506C3196" w14:textId="77777777" w:rsidR="00165EC8" w:rsidRPr="002A77CC" w:rsidRDefault="00165EC8" w:rsidP="00165EC8">
            <w:pPr>
              <w:jc w:val="center"/>
              <w:rPr>
                <w:bCs/>
                <w:sz w:val="18"/>
                <w:szCs w:val="18"/>
                <w:lang w:val="zh-CN"/>
              </w:rPr>
            </w:pPr>
            <w:r w:rsidRPr="002A77CC">
              <w:rPr>
                <w:bCs/>
                <w:sz w:val="18"/>
                <w:szCs w:val="18"/>
                <w:lang w:val="zh-CN"/>
              </w:rPr>
              <w:t>10</w:t>
            </w:r>
          </w:p>
        </w:tc>
        <w:tc>
          <w:tcPr>
            <w:tcW w:w="1006" w:type="pct"/>
            <w:tcBorders>
              <w:top w:val="single" w:sz="4" w:space="0" w:color="auto"/>
              <w:left w:val="single" w:sz="4" w:space="0" w:color="auto"/>
              <w:bottom w:val="single" w:sz="4" w:space="0" w:color="auto"/>
              <w:right w:val="single" w:sz="4" w:space="0" w:color="auto"/>
            </w:tcBorders>
          </w:tcPr>
          <w:p w14:paraId="61B7265A" w14:textId="77777777" w:rsidR="00165EC8" w:rsidRPr="002A77CC" w:rsidRDefault="00165EC8" w:rsidP="00165EC8">
            <w:pPr>
              <w:jc w:val="center"/>
              <w:rPr>
                <w:b/>
                <w:bCs/>
                <w:sz w:val="18"/>
                <w:szCs w:val="18"/>
                <w:lang w:val="zh-CN"/>
              </w:rPr>
            </w:pPr>
          </w:p>
        </w:tc>
      </w:tr>
    </w:tbl>
    <w:p w14:paraId="2612304A"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22D347D9" w14:textId="77777777" w:rsidR="00165EC8" w:rsidRPr="002A77CC" w:rsidRDefault="00165EC8" w:rsidP="00165EC8">
      <w:r w:rsidRPr="002A77CC">
        <w:t>简要说明项目施工中的</w:t>
      </w:r>
      <w:r w:rsidRPr="002A77CC">
        <w:rPr>
          <w:rFonts w:hint="eastAsia"/>
        </w:rPr>
        <w:t>废弃物减量化、资源化技术措施及其实施情况</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7FE9BF6D"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1E7815D1"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4561A3E5" w14:textId="77777777" w:rsidR="00165EC8" w:rsidRPr="002A77CC" w:rsidRDefault="00165EC8" w:rsidP="00165EC8">
      <w:pPr>
        <w:rPr>
          <w:u w:val="single"/>
        </w:rPr>
      </w:pPr>
      <w:r w:rsidRPr="002A77CC">
        <w:t>1</w:t>
      </w:r>
      <w:r w:rsidRPr="002A77CC">
        <w:t>、项目施工过程中废弃物回收的种类包括：</w:t>
      </w:r>
      <w:r w:rsidRPr="002A77CC">
        <w:rPr>
          <w:rFonts w:hint="eastAsia"/>
          <w:u w:val="single"/>
        </w:rPr>
        <w:t xml:space="preserve">    </w:t>
      </w:r>
    </w:p>
    <w:p w14:paraId="4DD9663A" w14:textId="77777777" w:rsidR="00165EC8" w:rsidRPr="002A77CC" w:rsidRDefault="00165EC8" w:rsidP="00165EC8">
      <w:pPr>
        <w:rPr>
          <w:u w:val="single"/>
        </w:rPr>
      </w:pPr>
      <w:r w:rsidRPr="002A77CC">
        <w:t>2</w:t>
      </w:r>
      <w:r w:rsidRPr="002A77CC">
        <w:t>、项目废弃物</w:t>
      </w:r>
      <w:r w:rsidRPr="002A77CC">
        <w:rPr>
          <w:rFonts w:hint="eastAsia"/>
          <w:bCs/>
        </w:rPr>
        <w:t>的</w:t>
      </w:r>
      <w:r w:rsidRPr="002A77CC">
        <w:rPr>
          <w:bCs/>
        </w:rPr>
        <w:t>总量为</w:t>
      </w:r>
      <w:r w:rsidRPr="002A77CC">
        <w:rPr>
          <w:rFonts w:hint="eastAsia"/>
          <w:bCs/>
          <w:u w:val="single"/>
        </w:rPr>
        <w:t xml:space="preserve">    </w:t>
      </w:r>
      <w:r w:rsidRPr="002A77CC">
        <w:rPr>
          <w:bCs/>
        </w:rPr>
        <w:t>（</w:t>
      </w:r>
      <w:r w:rsidRPr="002A77CC">
        <w:rPr>
          <w:bCs/>
        </w:rPr>
        <w:t>t</w:t>
      </w:r>
      <w:r w:rsidRPr="002A77CC">
        <w:rPr>
          <w:bCs/>
        </w:rPr>
        <w:t>）</w:t>
      </w:r>
      <w:r w:rsidRPr="002A77CC">
        <w:rPr>
          <w:rFonts w:hint="eastAsia"/>
          <w:bCs/>
        </w:rPr>
        <w:t>，</w:t>
      </w:r>
      <w:r w:rsidRPr="002A77CC">
        <w:t>回收总量为</w:t>
      </w:r>
      <w:r w:rsidRPr="002A77CC">
        <w:rPr>
          <w:rFonts w:hint="eastAsia"/>
          <w:u w:val="single"/>
        </w:rPr>
        <w:t xml:space="preserve">    </w:t>
      </w:r>
      <w:r w:rsidRPr="002A77CC">
        <w:t>（</w:t>
      </w:r>
      <w:r w:rsidRPr="002A77CC">
        <w:t>t</w:t>
      </w:r>
      <w:r w:rsidRPr="002A77CC">
        <w:t>），回收率为：</w:t>
      </w:r>
      <w:r w:rsidRPr="002A77CC">
        <w:rPr>
          <w:rFonts w:hint="eastAsia"/>
          <w:u w:val="single"/>
        </w:rPr>
        <w:t xml:space="preserve">    </w:t>
      </w:r>
      <w:r w:rsidRPr="002A77CC">
        <w:t>（</w:t>
      </w:r>
      <w:r w:rsidRPr="002A77CC">
        <w:t>%</w:t>
      </w:r>
      <w:r w:rsidRPr="002A77CC">
        <w:t>）</w:t>
      </w:r>
    </w:p>
    <w:p w14:paraId="28339756" w14:textId="77777777" w:rsidR="00165EC8" w:rsidRPr="002A77CC" w:rsidRDefault="00165EC8" w:rsidP="00165EC8">
      <w:pPr>
        <w:rPr>
          <w:u w:val="single"/>
        </w:rPr>
      </w:pPr>
      <w:r w:rsidRPr="002A77CC">
        <w:t>3</w:t>
      </w:r>
      <w:r w:rsidRPr="002A77CC">
        <w:t>、施工废弃物排放量</w:t>
      </w:r>
      <w:r w:rsidRPr="002A77CC">
        <w:rPr>
          <w:i/>
        </w:rPr>
        <w:t>SWc</w:t>
      </w:r>
      <w:r w:rsidRPr="002A77CC">
        <w:t>为</w:t>
      </w:r>
      <w:r w:rsidRPr="002A77CC">
        <w:rPr>
          <w:rFonts w:hint="eastAsia"/>
          <w:u w:val="single"/>
        </w:rPr>
        <w:t xml:space="preserve">    </w:t>
      </w:r>
      <w:r w:rsidRPr="002A77CC">
        <w:t>（</w:t>
      </w:r>
      <w:r w:rsidRPr="002A77CC">
        <w:t>t/ hm</w:t>
      </w:r>
      <w:r w:rsidRPr="002A77CC">
        <w:rPr>
          <w:vertAlign w:val="superscript"/>
        </w:rPr>
        <w:t>2</w:t>
      </w:r>
      <w:r w:rsidRPr="002A77CC">
        <w:t>）</w:t>
      </w:r>
    </w:p>
    <w:p w14:paraId="5E419708"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154BF11D" w14:textId="77777777" w:rsidR="00165EC8" w:rsidRPr="002A77CC" w:rsidRDefault="00165EC8" w:rsidP="00165EC8">
      <w:pPr>
        <w:adjustRightInd w:val="0"/>
        <w:snapToGrid w:val="0"/>
        <w:rPr>
          <w:b/>
          <w:kern w:val="0"/>
        </w:rPr>
      </w:pPr>
      <w:r w:rsidRPr="002A77CC">
        <w:rPr>
          <w:b/>
          <w:kern w:val="0"/>
        </w:rPr>
        <w:t>提交材料及要求：</w:t>
      </w:r>
    </w:p>
    <w:p w14:paraId="1D6DABE5" w14:textId="77777777" w:rsidR="00165EC8" w:rsidRPr="002A77CC" w:rsidRDefault="00165EC8" w:rsidP="00165EC8">
      <w:r w:rsidRPr="002A77CC">
        <w:t>1</w:t>
      </w:r>
      <w:r w:rsidRPr="002A77CC">
        <w:rPr>
          <w:rFonts w:hint="eastAsia"/>
        </w:rPr>
        <w:t xml:space="preserve"> </w:t>
      </w:r>
      <w:r w:rsidRPr="002A77CC">
        <w:t>建筑施工废弃物减量化</w:t>
      </w:r>
      <w:r w:rsidRPr="002A77CC">
        <w:rPr>
          <w:rFonts w:hint="eastAsia"/>
        </w:rPr>
        <w:t>、</w:t>
      </w:r>
      <w:r w:rsidRPr="002A77CC">
        <w:t>资源化计划</w:t>
      </w:r>
      <w:r w:rsidRPr="002A77CC">
        <w:rPr>
          <w:rFonts w:hint="eastAsia"/>
        </w:rPr>
        <w:t>：包括废弃物种类、数量估计、处置措施、统计表格等</w:t>
      </w:r>
      <w:r w:rsidRPr="002A77CC">
        <w:t>；</w:t>
      </w:r>
    </w:p>
    <w:p w14:paraId="1368392D" w14:textId="21825963" w:rsidR="00165EC8" w:rsidRPr="002A77CC" w:rsidRDefault="00165EC8" w:rsidP="00165EC8">
      <w:r w:rsidRPr="002A77CC">
        <w:t>2</w:t>
      </w:r>
      <w:r w:rsidRPr="002A77CC">
        <w:rPr>
          <w:rFonts w:hint="eastAsia"/>
        </w:rPr>
        <w:t xml:space="preserve"> </w:t>
      </w:r>
      <w:r w:rsidRPr="002A77CC">
        <w:t>建筑施工废弃物</w:t>
      </w:r>
      <w:r w:rsidRPr="002A77CC">
        <w:rPr>
          <w:rFonts w:hint="eastAsia"/>
        </w:rPr>
        <w:t>回收单据及</w:t>
      </w:r>
      <w:r w:rsidRPr="002A77CC">
        <w:t>回收率计算书</w:t>
      </w:r>
      <w:r w:rsidRPr="002A77CC">
        <w:rPr>
          <w:rFonts w:hint="eastAsia"/>
        </w:rPr>
        <w:t>：回收单据包括品名、数量、时间等</w:t>
      </w:r>
      <w:r w:rsidRPr="002A77CC">
        <w:t>；</w:t>
      </w:r>
    </w:p>
    <w:p w14:paraId="206623AE" w14:textId="20ABE7BC" w:rsidR="00165EC8" w:rsidRPr="002A77CC" w:rsidRDefault="00165EC8" w:rsidP="00165EC8">
      <w:r w:rsidRPr="002A77CC">
        <w:t>3</w:t>
      </w:r>
      <w:r w:rsidRPr="002A77CC">
        <w:rPr>
          <w:rFonts w:hint="eastAsia"/>
        </w:rPr>
        <w:t xml:space="preserve"> </w:t>
      </w:r>
      <w:r w:rsidRPr="002A77CC">
        <w:rPr>
          <w:rFonts w:hint="eastAsia"/>
        </w:rPr>
        <w:t>各类建筑材料进货单、工程量结算单及其计算书和施工固体废弃物排放量计算书：两者以大值为准；</w:t>
      </w:r>
    </w:p>
    <w:p w14:paraId="097383C2" w14:textId="77777777" w:rsidR="00165EC8" w:rsidRPr="002A77CC" w:rsidRDefault="00165EC8" w:rsidP="00165EC8">
      <w:r w:rsidRPr="002A77CC">
        <w:rPr>
          <w:rFonts w:hint="eastAsia"/>
        </w:rPr>
        <w:t xml:space="preserve">4 </w:t>
      </w:r>
      <w:r w:rsidRPr="002A77CC">
        <w:rPr>
          <w:rFonts w:hint="eastAsia"/>
        </w:rPr>
        <w:t>相关现场照片</w:t>
      </w:r>
      <w:r w:rsidRPr="002A77CC">
        <w:t>。</w:t>
      </w:r>
    </w:p>
    <w:p w14:paraId="2F927023" w14:textId="77777777" w:rsidR="00165EC8" w:rsidRPr="002A77CC" w:rsidRDefault="00165EC8" w:rsidP="00165EC8"/>
    <w:p w14:paraId="1FE4AD35"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7613E045"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22D59077" w14:textId="77777777" w:rsidR="00165EC8" w:rsidRPr="002A77CC" w:rsidRDefault="00165EC8" w:rsidP="00165EC8">
            <w:pPr>
              <w:adjustRightInd w:val="0"/>
              <w:snapToGrid w:val="0"/>
              <w:rPr>
                <w:b/>
                <w:kern w:val="0"/>
              </w:rPr>
            </w:pPr>
          </w:p>
        </w:tc>
      </w:tr>
    </w:tbl>
    <w:p w14:paraId="738FBC5C" w14:textId="77777777" w:rsidR="00165EC8" w:rsidRPr="002A77CC" w:rsidRDefault="00165EC8" w:rsidP="00165EC8"/>
    <w:p w14:paraId="6C3A1B04" w14:textId="77777777" w:rsidR="00165EC8" w:rsidRPr="002A77CC" w:rsidRDefault="00165EC8" w:rsidP="00165EC8">
      <w:r w:rsidRPr="002A77CC">
        <w:br w:type="page"/>
      </w:r>
    </w:p>
    <w:p w14:paraId="0C2B6390" w14:textId="77777777" w:rsidR="00165EC8" w:rsidRPr="002A77CC" w:rsidRDefault="00165EC8" w:rsidP="00165EC8">
      <w:pPr>
        <w:pStyle w:val="2"/>
        <w:jc w:val="center"/>
      </w:pPr>
      <w:r w:rsidRPr="002A77CC">
        <w:lastRenderedPageBreak/>
        <w:fldChar w:fldCharType="begin"/>
      </w:r>
      <w:r w:rsidRPr="002A77CC">
        <w:instrText xml:space="preserve"> = 2 \* ROMAN </w:instrText>
      </w:r>
      <w:r w:rsidRPr="002A77CC">
        <w:fldChar w:fldCharType="separate"/>
      </w:r>
      <w:bookmarkStart w:id="129" w:name="_Toc438725047"/>
      <w:r w:rsidRPr="002A77CC">
        <w:t>II</w:t>
      </w:r>
      <w:r w:rsidRPr="002A77CC">
        <w:fldChar w:fldCharType="end"/>
      </w:r>
      <w:r w:rsidRPr="002A77CC">
        <w:t>资源节约</w:t>
      </w:r>
      <w:bookmarkEnd w:id="129"/>
    </w:p>
    <w:p w14:paraId="77974F92" w14:textId="77777777" w:rsidR="00165EC8" w:rsidRPr="002A77CC" w:rsidRDefault="00165EC8" w:rsidP="00165EC8">
      <w:pPr>
        <w:pStyle w:val="3"/>
      </w:pPr>
      <w:r w:rsidRPr="002A77CC">
        <w:t>9.2.4 制定并实施施工节能和用能方案，监测并记录施工能耗。</w:t>
      </w:r>
    </w:p>
    <w:p w14:paraId="02D48017"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516917D1"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2D42A323"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707932B5"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749B350C"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014F11C3"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00EC95E4"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47C38CAF"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33F90020" w14:textId="77777777" w:rsidR="00165EC8" w:rsidRPr="002A77CC" w:rsidRDefault="00165EC8" w:rsidP="00165EC8">
            <w:pPr>
              <w:rPr>
                <w:bCs/>
                <w:sz w:val="18"/>
                <w:szCs w:val="18"/>
                <w:lang w:val="zh-CN"/>
              </w:rPr>
            </w:pPr>
            <w:r w:rsidRPr="002A77CC">
              <w:rPr>
                <w:sz w:val="18"/>
                <w:szCs w:val="18"/>
              </w:rPr>
              <w:t>制定并实施施工节能和用能方案</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2868A56" w14:textId="77777777" w:rsidR="00165EC8" w:rsidRPr="002A77CC" w:rsidRDefault="00165EC8" w:rsidP="00165EC8">
            <w:pPr>
              <w:jc w:val="center"/>
              <w:rPr>
                <w:bCs/>
                <w:sz w:val="18"/>
                <w:szCs w:val="18"/>
                <w:lang w:val="zh-CN"/>
              </w:rPr>
            </w:pPr>
            <w:r w:rsidRPr="002A77CC">
              <w:rPr>
                <w:bCs/>
                <w:sz w:val="18"/>
                <w:szCs w:val="18"/>
                <w:lang w:val="zh-CN"/>
              </w:rPr>
              <w:t>1</w:t>
            </w:r>
          </w:p>
        </w:tc>
        <w:tc>
          <w:tcPr>
            <w:tcW w:w="1006" w:type="pct"/>
            <w:tcBorders>
              <w:top w:val="single" w:sz="4" w:space="0" w:color="auto"/>
              <w:left w:val="single" w:sz="4" w:space="0" w:color="auto"/>
              <w:bottom w:val="single" w:sz="4" w:space="0" w:color="auto"/>
              <w:right w:val="single" w:sz="4" w:space="0" w:color="auto"/>
            </w:tcBorders>
            <w:vAlign w:val="center"/>
          </w:tcPr>
          <w:p w14:paraId="2E7606B8" w14:textId="77777777" w:rsidR="00165EC8" w:rsidRPr="002A77CC" w:rsidRDefault="00165EC8" w:rsidP="00165EC8">
            <w:pPr>
              <w:jc w:val="center"/>
              <w:rPr>
                <w:b/>
                <w:bCs/>
                <w:sz w:val="18"/>
                <w:szCs w:val="18"/>
                <w:lang w:val="zh-CN"/>
              </w:rPr>
            </w:pPr>
          </w:p>
        </w:tc>
      </w:tr>
      <w:tr w:rsidR="00165EC8" w:rsidRPr="002A77CC" w14:paraId="119AE129"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F3F0587"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14:paraId="7FC3BA45" w14:textId="77777777" w:rsidR="00165EC8" w:rsidRPr="002A77CC" w:rsidRDefault="00165EC8" w:rsidP="00165EC8">
            <w:pPr>
              <w:rPr>
                <w:sz w:val="18"/>
                <w:szCs w:val="18"/>
              </w:rPr>
            </w:pPr>
            <w:r w:rsidRPr="002A77CC">
              <w:rPr>
                <w:sz w:val="18"/>
                <w:szCs w:val="18"/>
              </w:rPr>
              <w:t>监测并记录施工区、生活区能耗</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2CDF78C" w14:textId="77777777" w:rsidR="00165EC8" w:rsidRPr="002A77CC" w:rsidRDefault="00165EC8" w:rsidP="00165EC8">
            <w:pPr>
              <w:jc w:val="center"/>
              <w:rPr>
                <w:bCs/>
                <w:sz w:val="18"/>
                <w:szCs w:val="18"/>
              </w:rPr>
            </w:pPr>
            <w:r w:rsidRPr="002A77CC">
              <w:rPr>
                <w:bCs/>
                <w:sz w:val="18"/>
                <w:szCs w:val="18"/>
              </w:rPr>
              <w:t>3</w:t>
            </w:r>
          </w:p>
        </w:tc>
        <w:tc>
          <w:tcPr>
            <w:tcW w:w="1006" w:type="pct"/>
            <w:tcBorders>
              <w:top w:val="single" w:sz="4" w:space="0" w:color="auto"/>
              <w:left w:val="single" w:sz="4" w:space="0" w:color="auto"/>
              <w:bottom w:val="single" w:sz="4" w:space="0" w:color="auto"/>
              <w:right w:val="single" w:sz="4" w:space="0" w:color="auto"/>
            </w:tcBorders>
            <w:vAlign w:val="center"/>
          </w:tcPr>
          <w:p w14:paraId="029E6525" w14:textId="77777777" w:rsidR="00165EC8" w:rsidRPr="002A77CC" w:rsidRDefault="00165EC8" w:rsidP="00165EC8">
            <w:pPr>
              <w:jc w:val="center"/>
              <w:rPr>
                <w:b/>
                <w:bCs/>
                <w:sz w:val="18"/>
                <w:szCs w:val="18"/>
                <w:lang w:val="zh-CN"/>
              </w:rPr>
            </w:pPr>
          </w:p>
        </w:tc>
      </w:tr>
      <w:tr w:rsidR="00165EC8" w:rsidRPr="002A77CC" w14:paraId="5ACFC148"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7DBC9585" w14:textId="77777777" w:rsidR="00165EC8" w:rsidRPr="002A77CC" w:rsidRDefault="00165EC8" w:rsidP="00165EC8">
            <w:pPr>
              <w:jc w:val="center"/>
              <w:rPr>
                <w:bCs/>
                <w:sz w:val="18"/>
                <w:szCs w:val="18"/>
                <w:lang w:val="zh-CN"/>
              </w:rPr>
            </w:pPr>
            <w:r w:rsidRPr="002A77CC">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14:paraId="46C105EE" w14:textId="77777777" w:rsidR="00165EC8" w:rsidRPr="002A77CC" w:rsidRDefault="00165EC8" w:rsidP="00165EC8">
            <w:pPr>
              <w:rPr>
                <w:sz w:val="18"/>
                <w:szCs w:val="18"/>
              </w:rPr>
            </w:pPr>
            <w:r w:rsidRPr="002A77CC">
              <w:rPr>
                <w:sz w:val="18"/>
                <w:szCs w:val="18"/>
              </w:rPr>
              <w:t>监测并记录主要建筑材料、设备从供货商提供的货源地到施工现场运输的能耗</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60D439D" w14:textId="77777777" w:rsidR="00165EC8" w:rsidRPr="002A77CC" w:rsidRDefault="00165EC8" w:rsidP="00165EC8">
            <w:pPr>
              <w:jc w:val="center"/>
              <w:rPr>
                <w:bCs/>
                <w:sz w:val="18"/>
                <w:szCs w:val="18"/>
              </w:rPr>
            </w:pPr>
            <w:r w:rsidRPr="002A77CC">
              <w:rPr>
                <w:bCs/>
                <w:sz w:val="18"/>
                <w:szCs w:val="18"/>
              </w:rPr>
              <w:t>3</w:t>
            </w:r>
          </w:p>
        </w:tc>
        <w:tc>
          <w:tcPr>
            <w:tcW w:w="1006" w:type="pct"/>
            <w:tcBorders>
              <w:top w:val="single" w:sz="4" w:space="0" w:color="auto"/>
              <w:left w:val="single" w:sz="4" w:space="0" w:color="auto"/>
              <w:bottom w:val="single" w:sz="4" w:space="0" w:color="auto"/>
              <w:right w:val="single" w:sz="4" w:space="0" w:color="auto"/>
            </w:tcBorders>
            <w:vAlign w:val="center"/>
          </w:tcPr>
          <w:p w14:paraId="75E7DB2A" w14:textId="77777777" w:rsidR="00165EC8" w:rsidRPr="002A77CC" w:rsidRDefault="00165EC8" w:rsidP="00165EC8">
            <w:pPr>
              <w:jc w:val="center"/>
              <w:rPr>
                <w:b/>
                <w:bCs/>
                <w:sz w:val="18"/>
                <w:szCs w:val="18"/>
                <w:lang w:val="zh-CN"/>
              </w:rPr>
            </w:pPr>
          </w:p>
        </w:tc>
      </w:tr>
      <w:tr w:rsidR="00165EC8" w:rsidRPr="002A77CC" w14:paraId="6361B6D5"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6F36DE11" w14:textId="77777777" w:rsidR="00165EC8" w:rsidRPr="002A77CC" w:rsidRDefault="00165EC8" w:rsidP="00165EC8">
            <w:pPr>
              <w:jc w:val="center"/>
              <w:rPr>
                <w:bCs/>
                <w:sz w:val="18"/>
                <w:szCs w:val="18"/>
                <w:lang w:val="zh-CN"/>
              </w:rPr>
            </w:pPr>
            <w:r w:rsidRPr="002A77CC">
              <w:rPr>
                <w:bCs/>
                <w:sz w:val="18"/>
                <w:szCs w:val="18"/>
                <w:lang w:val="zh-CN"/>
              </w:rPr>
              <w:t>4</w:t>
            </w:r>
          </w:p>
        </w:tc>
        <w:tc>
          <w:tcPr>
            <w:tcW w:w="2327" w:type="pct"/>
            <w:tcBorders>
              <w:top w:val="single" w:sz="4" w:space="0" w:color="auto"/>
              <w:left w:val="single" w:sz="4" w:space="0" w:color="auto"/>
              <w:bottom w:val="single" w:sz="4" w:space="0" w:color="auto"/>
              <w:right w:val="single" w:sz="4" w:space="0" w:color="auto"/>
            </w:tcBorders>
            <w:vAlign w:val="center"/>
            <w:hideMark/>
          </w:tcPr>
          <w:p w14:paraId="26F21622" w14:textId="77777777" w:rsidR="00165EC8" w:rsidRPr="002A77CC" w:rsidRDefault="00165EC8" w:rsidP="00165EC8">
            <w:pPr>
              <w:rPr>
                <w:sz w:val="18"/>
                <w:szCs w:val="18"/>
              </w:rPr>
            </w:pPr>
            <w:r w:rsidRPr="002A77CC">
              <w:rPr>
                <w:sz w:val="18"/>
                <w:szCs w:val="18"/>
              </w:rPr>
              <w:t>监测并记录建筑施工废弃物从施工现场到废弃物处理</w:t>
            </w:r>
            <w:r w:rsidRPr="002A77CC">
              <w:rPr>
                <w:sz w:val="18"/>
                <w:szCs w:val="18"/>
              </w:rPr>
              <w:t>/</w:t>
            </w:r>
            <w:r w:rsidRPr="002A77CC">
              <w:rPr>
                <w:sz w:val="18"/>
                <w:szCs w:val="18"/>
              </w:rPr>
              <w:t>回收中心运输的能耗</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047D5D1" w14:textId="77777777" w:rsidR="00165EC8" w:rsidRPr="002A77CC" w:rsidRDefault="00165EC8" w:rsidP="00165EC8">
            <w:pPr>
              <w:jc w:val="center"/>
              <w:rPr>
                <w:bCs/>
                <w:sz w:val="18"/>
                <w:szCs w:val="18"/>
              </w:rPr>
            </w:pPr>
            <w:r w:rsidRPr="002A77CC">
              <w:rPr>
                <w:bCs/>
                <w:sz w:val="18"/>
                <w:szCs w:val="18"/>
              </w:rPr>
              <w:t>1</w:t>
            </w:r>
          </w:p>
        </w:tc>
        <w:tc>
          <w:tcPr>
            <w:tcW w:w="1006" w:type="pct"/>
            <w:tcBorders>
              <w:top w:val="single" w:sz="4" w:space="0" w:color="auto"/>
              <w:left w:val="single" w:sz="4" w:space="0" w:color="auto"/>
              <w:bottom w:val="single" w:sz="4" w:space="0" w:color="auto"/>
              <w:right w:val="single" w:sz="4" w:space="0" w:color="auto"/>
            </w:tcBorders>
            <w:vAlign w:val="center"/>
          </w:tcPr>
          <w:p w14:paraId="4EE286FF" w14:textId="77777777" w:rsidR="00165EC8" w:rsidRPr="002A77CC" w:rsidRDefault="00165EC8" w:rsidP="00165EC8">
            <w:pPr>
              <w:jc w:val="center"/>
              <w:rPr>
                <w:b/>
                <w:bCs/>
                <w:sz w:val="18"/>
                <w:szCs w:val="18"/>
                <w:lang w:val="zh-CN"/>
              </w:rPr>
            </w:pPr>
          </w:p>
        </w:tc>
      </w:tr>
      <w:tr w:rsidR="00165EC8" w:rsidRPr="002A77CC" w14:paraId="6EEE16A9"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36AFED2F"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62AFBD1" w14:textId="77777777" w:rsidR="00165EC8" w:rsidRPr="002A77CC" w:rsidRDefault="00165EC8" w:rsidP="00165EC8">
            <w:pPr>
              <w:jc w:val="center"/>
              <w:rPr>
                <w:bCs/>
                <w:sz w:val="18"/>
                <w:szCs w:val="18"/>
              </w:rPr>
            </w:pPr>
            <w:r w:rsidRPr="002A77CC">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14:paraId="0A0B4F4E" w14:textId="77777777" w:rsidR="00165EC8" w:rsidRPr="002A77CC" w:rsidRDefault="00165EC8" w:rsidP="00165EC8">
            <w:pPr>
              <w:jc w:val="center"/>
              <w:rPr>
                <w:b/>
                <w:bCs/>
                <w:sz w:val="18"/>
                <w:szCs w:val="18"/>
                <w:lang w:val="zh-CN"/>
              </w:rPr>
            </w:pPr>
          </w:p>
        </w:tc>
      </w:tr>
    </w:tbl>
    <w:p w14:paraId="3EE83B7E"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6E3F3267" w14:textId="77777777" w:rsidR="00165EC8" w:rsidRPr="002A77CC" w:rsidRDefault="00165EC8" w:rsidP="00165EC8">
      <w:r w:rsidRPr="002A77CC">
        <w:t>简要说明项目施工中的节能和用能方案</w:t>
      </w:r>
      <w:r w:rsidRPr="002A77CC">
        <w:rPr>
          <w:rFonts w:hint="eastAsia"/>
        </w:rPr>
        <w:t>、主要节能措施及其实施情况</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30A0EFEC"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97D8D43"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29210D7F" w14:textId="77777777" w:rsidR="00165EC8" w:rsidRPr="002A77CC" w:rsidRDefault="00165EC8" w:rsidP="00165EC8">
      <w:pPr>
        <w:rPr>
          <w:u w:val="single"/>
        </w:rPr>
      </w:pPr>
      <w:r w:rsidRPr="002A77CC">
        <w:t>本项目建成每平米建筑能耗值为：</w:t>
      </w:r>
      <w:r w:rsidRPr="002A77CC">
        <w:rPr>
          <w:u w:val="single"/>
        </w:rPr>
        <w:t xml:space="preserve">   </w:t>
      </w:r>
      <w:r w:rsidRPr="002A77CC">
        <w:rPr>
          <w:rFonts w:hint="eastAsia"/>
          <w:u w:val="single"/>
        </w:rPr>
        <w:t xml:space="preserve"> </w:t>
      </w:r>
      <w:r w:rsidRPr="002A77CC">
        <w:t>（</w:t>
      </w:r>
      <w:r w:rsidRPr="002A77CC">
        <w:rPr>
          <w:rFonts w:hint="eastAsia"/>
        </w:rPr>
        <w:t>t</w:t>
      </w:r>
      <w:r w:rsidRPr="002A77CC">
        <w:t>ce/m</w:t>
      </w:r>
      <w:r w:rsidRPr="002A77CC">
        <w:rPr>
          <w:vertAlign w:val="superscript"/>
        </w:rPr>
        <w:t>2</w:t>
      </w:r>
      <w:r w:rsidRPr="002A77CC">
        <w:t>）</w:t>
      </w:r>
    </w:p>
    <w:p w14:paraId="740F9607"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14FB8308" w14:textId="77777777" w:rsidR="00165EC8" w:rsidRPr="002A77CC" w:rsidRDefault="00165EC8" w:rsidP="00165EC8">
      <w:pPr>
        <w:adjustRightInd w:val="0"/>
        <w:snapToGrid w:val="0"/>
        <w:rPr>
          <w:b/>
          <w:kern w:val="0"/>
        </w:rPr>
      </w:pPr>
      <w:r w:rsidRPr="002A77CC">
        <w:rPr>
          <w:b/>
          <w:kern w:val="0"/>
        </w:rPr>
        <w:t>提交材料及要求：</w:t>
      </w:r>
    </w:p>
    <w:p w14:paraId="0FDE8062" w14:textId="77777777" w:rsidR="00165EC8" w:rsidRPr="002A77CC" w:rsidRDefault="00165EC8" w:rsidP="00165EC8">
      <w:r w:rsidRPr="002A77CC">
        <w:t>1</w:t>
      </w:r>
      <w:r w:rsidRPr="002A77CC">
        <w:rPr>
          <w:rFonts w:hint="eastAsia"/>
        </w:rPr>
        <w:t xml:space="preserve"> </w:t>
      </w:r>
      <w:r w:rsidRPr="002A77CC">
        <w:rPr>
          <w:rFonts w:hint="eastAsia"/>
        </w:rPr>
        <w:t>施工节能和用能方案：包括建成每平方米建筑能耗目标值和主要节能措施。</w:t>
      </w:r>
    </w:p>
    <w:p w14:paraId="65EFE519" w14:textId="77777777" w:rsidR="00165EC8" w:rsidRPr="002A77CC" w:rsidRDefault="00165EC8" w:rsidP="00165EC8">
      <w:r w:rsidRPr="002A77CC">
        <w:rPr>
          <w:rFonts w:hint="eastAsia"/>
        </w:rPr>
        <w:t xml:space="preserve">2 </w:t>
      </w:r>
      <w:r w:rsidRPr="002A77CC">
        <w:rPr>
          <w:rFonts w:hint="eastAsia"/>
        </w:rPr>
        <w:t>施工节能和用能方案实施情况报告：包括电表安装证明、采用的节能施工设备、节能照明器具等；</w:t>
      </w:r>
    </w:p>
    <w:p w14:paraId="3F34E472" w14:textId="77777777" w:rsidR="00165EC8" w:rsidRPr="002A77CC" w:rsidRDefault="00165EC8" w:rsidP="00165EC8">
      <w:r w:rsidRPr="002A77CC">
        <w:rPr>
          <w:rFonts w:hint="eastAsia"/>
        </w:rPr>
        <w:t xml:space="preserve">3 </w:t>
      </w:r>
      <w:r w:rsidRPr="002A77CC">
        <w:rPr>
          <w:rFonts w:hint="eastAsia"/>
        </w:rPr>
        <w:t>施工各部分（施工区、生活区、材料设备运输、废弃物运输）用能监测记录和能耗总量：按施工用能记录表填写，生活区不在施工现场的仅记录施工区能耗；其中运输能耗中有记录的建筑材料占所有建筑材料重量</w:t>
      </w:r>
      <w:r w:rsidRPr="002A77CC">
        <w:rPr>
          <w:rFonts w:hint="eastAsia"/>
        </w:rPr>
        <w:t>85%</w:t>
      </w:r>
      <w:r w:rsidRPr="002A77CC">
        <w:rPr>
          <w:rFonts w:hint="eastAsia"/>
        </w:rPr>
        <w:t>以上；</w:t>
      </w:r>
    </w:p>
    <w:p w14:paraId="6B2CC69F" w14:textId="77777777" w:rsidR="00165EC8" w:rsidRPr="002A77CC" w:rsidRDefault="00165EC8" w:rsidP="00165EC8">
      <w:r w:rsidRPr="002A77CC">
        <w:rPr>
          <w:rFonts w:hint="eastAsia"/>
        </w:rPr>
        <w:t xml:space="preserve">4 </w:t>
      </w:r>
      <w:r w:rsidRPr="002A77CC">
        <w:rPr>
          <w:rFonts w:hint="eastAsia"/>
        </w:rPr>
        <w:t>施工单位根据实际监测结果统计计算的建成每平方米建筑实际能耗值计算书；</w:t>
      </w:r>
    </w:p>
    <w:p w14:paraId="2FCCC077" w14:textId="77777777" w:rsidR="00165EC8" w:rsidRPr="002A77CC" w:rsidRDefault="00165EC8" w:rsidP="00165EC8">
      <w:r w:rsidRPr="002A77CC">
        <w:rPr>
          <w:rFonts w:hint="eastAsia"/>
        </w:rPr>
        <w:t xml:space="preserve">5 </w:t>
      </w:r>
      <w:r w:rsidRPr="002A77CC">
        <w:rPr>
          <w:rFonts w:hint="eastAsia"/>
        </w:rPr>
        <w:t>现场照片</w:t>
      </w:r>
      <w:r w:rsidRPr="002A77CC">
        <w:t>。</w:t>
      </w:r>
    </w:p>
    <w:p w14:paraId="5D007510" w14:textId="77777777" w:rsidR="00165EC8" w:rsidRPr="002A77CC" w:rsidRDefault="00165EC8" w:rsidP="00165EC8"/>
    <w:p w14:paraId="7597CCDD"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69A4873F"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5B9B2342" w14:textId="77777777" w:rsidR="00165EC8" w:rsidRPr="002A77CC" w:rsidRDefault="00165EC8" w:rsidP="00165EC8">
            <w:pPr>
              <w:adjustRightInd w:val="0"/>
              <w:snapToGrid w:val="0"/>
              <w:rPr>
                <w:kern w:val="0"/>
              </w:rPr>
            </w:pPr>
          </w:p>
        </w:tc>
      </w:tr>
    </w:tbl>
    <w:p w14:paraId="67E567C8" w14:textId="77777777" w:rsidR="00165EC8" w:rsidRPr="002A77CC" w:rsidRDefault="00165EC8" w:rsidP="00165EC8">
      <w:pPr>
        <w:rPr>
          <w:rFonts w:eastAsia="黑体"/>
          <w:b/>
          <w:bCs/>
          <w:sz w:val="24"/>
          <w:szCs w:val="32"/>
        </w:rPr>
      </w:pPr>
      <w:r w:rsidRPr="002A77CC">
        <w:br w:type="page"/>
      </w:r>
    </w:p>
    <w:p w14:paraId="66CB5313" w14:textId="77777777" w:rsidR="00165EC8" w:rsidRPr="002A77CC" w:rsidRDefault="00165EC8" w:rsidP="00165EC8">
      <w:pPr>
        <w:pStyle w:val="3"/>
      </w:pPr>
      <w:r w:rsidRPr="002A77CC">
        <w:lastRenderedPageBreak/>
        <w:t>9.2.5 制定并实施施工节水和用水方案，监测并记录施工水耗。</w:t>
      </w:r>
    </w:p>
    <w:p w14:paraId="213EDD91"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75F94600"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03C6B91B"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79B7E179"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1E51E6A8"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470A6CB5"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7ECC2953"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76FF5D91"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3DB56F59" w14:textId="77777777" w:rsidR="00165EC8" w:rsidRPr="002A77CC" w:rsidRDefault="00165EC8" w:rsidP="00165EC8">
            <w:pPr>
              <w:rPr>
                <w:bCs/>
                <w:sz w:val="18"/>
                <w:szCs w:val="18"/>
                <w:lang w:val="zh-CN"/>
              </w:rPr>
            </w:pPr>
            <w:r w:rsidRPr="002A77CC">
              <w:rPr>
                <w:sz w:val="18"/>
                <w:szCs w:val="18"/>
              </w:rPr>
              <w:t>制定并实施施工节水和用水方案</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47D83EB" w14:textId="77777777" w:rsidR="00165EC8" w:rsidRPr="002A77CC" w:rsidRDefault="00165EC8" w:rsidP="00165EC8">
            <w:pPr>
              <w:jc w:val="center"/>
              <w:rPr>
                <w:bCs/>
                <w:sz w:val="18"/>
                <w:szCs w:val="18"/>
                <w:lang w:val="zh-CN"/>
              </w:rPr>
            </w:pPr>
            <w:r w:rsidRPr="002A77CC">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14:paraId="0E3ABF5E" w14:textId="77777777" w:rsidR="00165EC8" w:rsidRPr="002A77CC" w:rsidRDefault="00165EC8" w:rsidP="00165EC8">
            <w:pPr>
              <w:jc w:val="center"/>
              <w:rPr>
                <w:b/>
                <w:bCs/>
                <w:sz w:val="18"/>
                <w:szCs w:val="18"/>
                <w:lang w:val="zh-CN"/>
              </w:rPr>
            </w:pPr>
          </w:p>
        </w:tc>
      </w:tr>
      <w:tr w:rsidR="00165EC8" w:rsidRPr="002A77CC" w14:paraId="29324F8B"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795A4D7C"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14:paraId="185B8376" w14:textId="77777777" w:rsidR="00165EC8" w:rsidRPr="002A77CC" w:rsidRDefault="00165EC8" w:rsidP="00165EC8">
            <w:pPr>
              <w:rPr>
                <w:sz w:val="18"/>
                <w:szCs w:val="18"/>
              </w:rPr>
            </w:pPr>
            <w:r w:rsidRPr="002A77CC">
              <w:rPr>
                <w:sz w:val="18"/>
                <w:szCs w:val="18"/>
              </w:rPr>
              <w:t>监测并记录施工区、生活区水耗</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9CF11A0" w14:textId="77777777" w:rsidR="00165EC8" w:rsidRPr="002A77CC" w:rsidRDefault="00165EC8" w:rsidP="00165EC8">
            <w:pPr>
              <w:jc w:val="center"/>
              <w:rPr>
                <w:bCs/>
                <w:sz w:val="18"/>
                <w:szCs w:val="18"/>
              </w:rPr>
            </w:pPr>
            <w:r w:rsidRPr="002A77CC">
              <w:rPr>
                <w:bCs/>
                <w:sz w:val="18"/>
                <w:szCs w:val="18"/>
              </w:rPr>
              <w:t>4</w:t>
            </w:r>
          </w:p>
        </w:tc>
        <w:tc>
          <w:tcPr>
            <w:tcW w:w="1006" w:type="pct"/>
            <w:tcBorders>
              <w:top w:val="single" w:sz="4" w:space="0" w:color="auto"/>
              <w:left w:val="single" w:sz="4" w:space="0" w:color="auto"/>
              <w:bottom w:val="single" w:sz="4" w:space="0" w:color="auto"/>
              <w:right w:val="single" w:sz="4" w:space="0" w:color="auto"/>
            </w:tcBorders>
            <w:vAlign w:val="center"/>
          </w:tcPr>
          <w:p w14:paraId="67E3CCBD" w14:textId="77777777" w:rsidR="00165EC8" w:rsidRPr="002A77CC" w:rsidRDefault="00165EC8" w:rsidP="00165EC8">
            <w:pPr>
              <w:jc w:val="center"/>
              <w:rPr>
                <w:b/>
                <w:bCs/>
                <w:sz w:val="18"/>
                <w:szCs w:val="18"/>
                <w:lang w:val="zh-CN"/>
              </w:rPr>
            </w:pPr>
          </w:p>
        </w:tc>
      </w:tr>
      <w:tr w:rsidR="00165EC8" w:rsidRPr="002A77CC" w14:paraId="4AB3A4B6"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A225C05" w14:textId="77777777" w:rsidR="00165EC8" w:rsidRPr="002A77CC" w:rsidRDefault="00165EC8" w:rsidP="00165EC8">
            <w:pPr>
              <w:jc w:val="center"/>
              <w:rPr>
                <w:bCs/>
                <w:sz w:val="18"/>
                <w:szCs w:val="18"/>
                <w:lang w:val="zh-CN"/>
              </w:rPr>
            </w:pPr>
            <w:r w:rsidRPr="002A77CC">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14:paraId="6330DB18" w14:textId="77777777" w:rsidR="00165EC8" w:rsidRPr="002A77CC" w:rsidRDefault="00165EC8" w:rsidP="00165EC8">
            <w:pPr>
              <w:rPr>
                <w:sz w:val="18"/>
                <w:szCs w:val="18"/>
              </w:rPr>
            </w:pPr>
            <w:r w:rsidRPr="002A77CC">
              <w:rPr>
                <w:sz w:val="18"/>
                <w:szCs w:val="18"/>
              </w:rPr>
              <w:t>监测并记录</w:t>
            </w:r>
            <w:r w:rsidRPr="002A77CC">
              <w:rPr>
                <w:rFonts w:hint="eastAsia"/>
                <w:sz w:val="18"/>
                <w:szCs w:val="18"/>
              </w:rPr>
              <w:t>基</w:t>
            </w:r>
            <w:r w:rsidRPr="002A77CC">
              <w:rPr>
                <w:sz w:val="18"/>
                <w:szCs w:val="18"/>
              </w:rPr>
              <w:t>坑降水的抽水量，排放量和利用量数据。</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4521929" w14:textId="77777777" w:rsidR="00165EC8" w:rsidRPr="002A77CC" w:rsidRDefault="00165EC8" w:rsidP="00165EC8">
            <w:pPr>
              <w:jc w:val="center"/>
              <w:rPr>
                <w:bCs/>
                <w:sz w:val="18"/>
                <w:szCs w:val="18"/>
              </w:rPr>
            </w:pPr>
            <w:r w:rsidRPr="002A77CC">
              <w:rPr>
                <w:bCs/>
                <w:sz w:val="18"/>
                <w:szCs w:val="18"/>
              </w:rPr>
              <w:t>2</w:t>
            </w:r>
          </w:p>
        </w:tc>
        <w:tc>
          <w:tcPr>
            <w:tcW w:w="1006" w:type="pct"/>
            <w:tcBorders>
              <w:top w:val="single" w:sz="4" w:space="0" w:color="auto"/>
              <w:left w:val="single" w:sz="4" w:space="0" w:color="auto"/>
              <w:bottom w:val="single" w:sz="4" w:space="0" w:color="auto"/>
              <w:right w:val="single" w:sz="4" w:space="0" w:color="auto"/>
            </w:tcBorders>
            <w:vAlign w:val="center"/>
          </w:tcPr>
          <w:p w14:paraId="3C9C13E2" w14:textId="77777777" w:rsidR="00165EC8" w:rsidRPr="002A77CC" w:rsidRDefault="00165EC8" w:rsidP="00165EC8">
            <w:pPr>
              <w:jc w:val="center"/>
              <w:rPr>
                <w:b/>
                <w:bCs/>
                <w:sz w:val="18"/>
                <w:szCs w:val="18"/>
                <w:lang w:val="zh-CN"/>
              </w:rPr>
            </w:pPr>
          </w:p>
        </w:tc>
      </w:tr>
      <w:tr w:rsidR="00165EC8" w:rsidRPr="002A77CC" w14:paraId="4EECCFDD"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68C2AB43"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F311EAE" w14:textId="77777777" w:rsidR="00165EC8" w:rsidRPr="002A77CC" w:rsidRDefault="00165EC8" w:rsidP="00165EC8">
            <w:pPr>
              <w:jc w:val="center"/>
              <w:rPr>
                <w:bCs/>
                <w:sz w:val="18"/>
                <w:szCs w:val="18"/>
              </w:rPr>
            </w:pPr>
            <w:r w:rsidRPr="002A77CC">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14:paraId="6A72BDEB" w14:textId="77777777" w:rsidR="00165EC8" w:rsidRPr="002A77CC" w:rsidRDefault="00165EC8" w:rsidP="00165EC8">
            <w:pPr>
              <w:jc w:val="center"/>
              <w:rPr>
                <w:b/>
                <w:bCs/>
                <w:sz w:val="18"/>
                <w:szCs w:val="18"/>
                <w:lang w:val="zh-CN"/>
              </w:rPr>
            </w:pPr>
          </w:p>
        </w:tc>
      </w:tr>
    </w:tbl>
    <w:p w14:paraId="6DEF35E9" w14:textId="77777777" w:rsidR="00165EC8" w:rsidRPr="002A77CC" w:rsidRDefault="00165EC8" w:rsidP="00165EC8">
      <w:pPr>
        <w:spacing w:beforeLines="100" w:before="312" w:afterLines="25" w:after="78"/>
        <w:rPr>
          <w:b/>
        </w:rPr>
      </w:pPr>
      <w:r w:rsidRPr="002A77CC">
        <w:rPr>
          <w:b/>
        </w:rPr>
        <w:t>3</w:t>
      </w:r>
      <w:r w:rsidRPr="002A77CC">
        <w:rPr>
          <w:b/>
        </w:rPr>
        <w:t>）评价要点</w:t>
      </w:r>
    </w:p>
    <w:p w14:paraId="0CF429AD" w14:textId="77777777" w:rsidR="00165EC8" w:rsidRPr="002A77CC" w:rsidRDefault="00165EC8" w:rsidP="00165EC8">
      <w:r w:rsidRPr="002A77CC">
        <w:t>简要说明项目施工过程中的节水措施和用水方案</w:t>
      </w:r>
      <w:r w:rsidRPr="002A77CC">
        <w:rPr>
          <w:rFonts w:hint="eastAsia"/>
        </w:rPr>
        <w:t>、主要节水措施及其实施情况（包括基坑降水抽取、排放和利用情况）</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3BDCF02A"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DEF9968"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25F65CBE" w14:textId="77777777" w:rsidR="00165EC8" w:rsidRPr="002A77CC" w:rsidRDefault="00165EC8" w:rsidP="00165EC8">
      <w:pPr>
        <w:rPr>
          <w:u w:val="single"/>
        </w:rPr>
      </w:pPr>
      <w:r w:rsidRPr="002A77CC">
        <w:t>本项目建成每平米建筑水耗值为：</w:t>
      </w:r>
      <w:r w:rsidRPr="002A77CC">
        <w:rPr>
          <w:u w:val="single"/>
        </w:rPr>
        <w:t xml:space="preserve">   </w:t>
      </w:r>
      <w:r w:rsidRPr="002A77CC">
        <w:rPr>
          <w:rFonts w:hint="eastAsia"/>
          <w:u w:val="single"/>
        </w:rPr>
        <w:t xml:space="preserve"> </w:t>
      </w:r>
      <w:r w:rsidRPr="002A77CC">
        <w:t>（</w:t>
      </w:r>
      <w:r w:rsidRPr="002A77CC">
        <w:t>L/m</w:t>
      </w:r>
      <w:r w:rsidRPr="002A77CC">
        <w:rPr>
          <w:vertAlign w:val="superscript"/>
        </w:rPr>
        <w:t>2</w:t>
      </w:r>
      <w:r w:rsidRPr="002A77CC">
        <w:t>）。</w:t>
      </w:r>
    </w:p>
    <w:p w14:paraId="7750A48F" w14:textId="77777777" w:rsidR="00165EC8" w:rsidRPr="002A77CC" w:rsidRDefault="00165EC8" w:rsidP="00165EC8">
      <w:pPr>
        <w:spacing w:beforeLines="100" w:before="312" w:afterLines="25" w:after="78"/>
        <w:rPr>
          <w:b/>
        </w:rPr>
      </w:pPr>
      <w:r w:rsidRPr="002A77CC">
        <w:rPr>
          <w:b/>
        </w:rPr>
        <w:t>4</w:t>
      </w:r>
      <w:r w:rsidRPr="002A77CC">
        <w:rPr>
          <w:b/>
        </w:rPr>
        <w:t>）证明材料</w:t>
      </w:r>
    </w:p>
    <w:p w14:paraId="6BC60359" w14:textId="77777777" w:rsidR="00165EC8" w:rsidRPr="002A77CC" w:rsidRDefault="00165EC8" w:rsidP="00165EC8">
      <w:pPr>
        <w:adjustRightInd w:val="0"/>
        <w:snapToGrid w:val="0"/>
        <w:rPr>
          <w:b/>
          <w:kern w:val="0"/>
        </w:rPr>
      </w:pPr>
      <w:r w:rsidRPr="002A77CC">
        <w:rPr>
          <w:b/>
          <w:kern w:val="0"/>
        </w:rPr>
        <w:t>提交材料及要求：</w:t>
      </w:r>
    </w:p>
    <w:p w14:paraId="267B61D9" w14:textId="77777777" w:rsidR="00165EC8" w:rsidRPr="002A77CC" w:rsidRDefault="00165EC8" w:rsidP="00165EC8">
      <w:pPr>
        <w:spacing w:line="269" w:lineRule="auto"/>
      </w:pPr>
      <w:r w:rsidRPr="002A77CC">
        <w:t>1</w:t>
      </w:r>
      <w:r w:rsidRPr="002A77CC">
        <w:rPr>
          <w:rFonts w:hint="eastAsia"/>
        </w:rPr>
        <w:t xml:space="preserve"> </w:t>
      </w:r>
      <w:r w:rsidRPr="002A77CC">
        <w:rPr>
          <w:rFonts w:hint="eastAsia"/>
        </w:rPr>
        <w:t>施工节水和用水方案：包括建成每平方米建筑水耗目标值和主要节水措施；</w:t>
      </w:r>
    </w:p>
    <w:p w14:paraId="666586B0" w14:textId="77777777" w:rsidR="00165EC8" w:rsidRPr="002A77CC" w:rsidRDefault="00165EC8" w:rsidP="00165EC8">
      <w:pPr>
        <w:spacing w:line="269" w:lineRule="auto"/>
      </w:pPr>
      <w:r w:rsidRPr="002A77CC">
        <w:rPr>
          <w:rFonts w:hint="eastAsia"/>
        </w:rPr>
        <w:t xml:space="preserve">2 </w:t>
      </w:r>
      <w:r w:rsidRPr="002A77CC">
        <w:rPr>
          <w:rFonts w:hint="eastAsia"/>
        </w:rPr>
        <w:t>施工节水和用水方案的实施情况报告：包括水表安装证明、采用的节水装置、施工现场非传统水源使用设施等；</w:t>
      </w:r>
    </w:p>
    <w:p w14:paraId="5FED0B5E" w14:textId="77777777" w:rsidR="00165EC8" w:rsidRPr="002A77CC" w:rsidRDefault="00165EC8" w:rsidP="00165EC8">
      <w:pPr>
        <w:spacing w:line="269" w:lineRule="auto"/>
      </w:pPr>
      <w:r w:rsidRPr="002A77CC">
        <w:rPr>
          <w:rFonts w:hint="eastAsia"/>
        </w:rPr>
        <w:t xml:space="preserve">3 </w:t>
      </w:r>
      <w:r w:rsidRPr="002A77CC">
        <w:rPr>
          <w:rFonts w:hint="eastAsia"/>
        </w:rPr>
        <w:t>各部分用水监测记录和用水总量记录：包括基坑降水抽取量、排放量和利用量记录，按用水记录表格式填写，生活区不在施工现场的仅记录施工区水耗；基坑施工不抽水的应提供相应说明资料；</w:t>
      </w:r>
    </w:p>
    <w:p w14:paraId="23D9F189" w14:textId="77777777" w:rsidR="00165EC8" w:rsidRPr="002A77CC" w:rsidRDefault="00165EC8" w:rsidP="00165EC8">
      <w:pPr>
        <w:spacing w:line="269" w:lineRule="auto"/>
      </w:pPr>
      <w:r w:rsidRPr="002A77CC">
        <w:rPr>
          <w:rFonts w:hint="eastAsia"/>
        </w:rPr>
        <w:t xml:space="preserve">4 </w:t>
      </w:r>
      <w:r w:rsidRPr="002A77CC">
        <w:rPr>
          <w:rFonts w:hint="eastAsia"/>
        </w:rPr>
        <w:t>有监理证明的非传统水源使用记录；</w:t>
      </w:r>
    </w:p>
    <w:p w14:paraId="7B13ED2E" w14:textId="77777777" w:rsidR="00165EC8" w:rsidRPr="002A77CC" w:rsidRDefault="00165EC8" w:rsidP="00165EC8">
      <w:pPr>
        <w:spacing w:line="269" w:lineRule="auto"/>
      </w:pPr>
      <w:r w:rsidRPr="002A77CC">
        <w:rPr>
          <w:rFonts w:hint="eastAsia"/>
        </w:rPr>
        <w:t xml:space="preserve">5 </w:t>
      </w:r>
      <w:r w:rsidRPr="002A77CC">
        <w:rPr>
          <w:rFonts w:hint="eastAsia"/>
        </w:rPr>
        <w:t>施工单位统计计算的建成每平方米建筑实际水耗值计算书；</w:t>
      </w:r>
    </w:p>
    <w:p w14:paraId="467F0ACD" w14:textId="77777777" w:rsidR="00165EC8" w:rsidRPr="002A77CC" w:rsidRDefault="00165EC8" w:rsidP="00165EC8">
      <w:pPr>
        <w:spacing w:line="269" w:lineRule="auto"/>
      </w:pPr>
      <w:r w:rsidRPr="002A77CC">
        <w:rPr>
          <w:rFonts w:hint="eastAsia"/>
        </w:rPr>
        <w:t xml:space="preserve">6 </w:t>
      </w:r>
      <w:r w:rsidRPr="002A77CC">
        <w:rPr>
          <w:rFonts w:hint="eastAsia"/>
        </w:rPr>
        <w:t>相关现场照片、影像等证明资料</w:t>
      </w:r>
      <w:r w:rsidRPr="002A77CC">
        <w:t>。</w:t>
      </w:r>
    </w:p>
    <w:p w14:paraId="12CE3583" w14:textId="77777777" w:rsidR="00165EC8" w:rsidRPr="002A77CC" w:rsidRDefault="00165EC8" w:rsidP="00165EC8"/>
    <w:p w14:paraId="0BE7B0AB"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5FC7C468"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52714DF0" w14:textId="77777777" w:rsidR="00165EC8" w:rsidRPr="002A77CC" w:rsidRDefault="00165EC8" w:rsidP="00165EC8">
            <w:pPr>
              <w:adjustRightInd w:val="0"/>
              <w:snapToGrid w:val="0"/>
              <w:rPr>
                <w:b/>
                <w:kern w:val="0"/>
              </w:rPr>
            </w:pPr>
          </w:p>
        </w:tc>
      </w:tr>
    </w:tbl>
    <w:p w14:paraId="0DC6A9EB" w14:textId="77777777" w:rsidR="00165EC8" w:rsidRPr="002A77CC" w:rsidRDefault="00165EC8" w:rsidP="00165EC8"/>
    <w:p w14:paraId="19715193" w14:textId="77777777" w:rsidR="00165EC8" w:rsidRPr="002A77CC" w:rsidRDefault="00165EC8" w:rsidP="00165EC8">
      <w:r w:rsidRPr="002A77CC">
        <w:br w:type="page"/>
      </w:r>
    </w:p>
    <w:p w14:paraId="2B532688" w14:textId="77777777" w:rsidR="00165EC8" w:rsidRPr="002A77CC" w:rsidRDefault="00165EC8" w:rsidP="00165EC8">
      <w:pPr>
        <w:pStyle w:val="3"/>
      </w:pPr>
      <w:r w:rsidRPr="002A77CC">
        <w:lastRenderedPageBreak/>
        <w:t>9.2.6减少预拌混凝土的损耗。</w:t>
      </w:r>
    </w:p>
    <w:p w14:paraId="2FF9F6BD" w14:textId="77777777" w:rsidR="00165EC8" w:rsidRPr="002A77CC" w:rsidRDefault="00165EC8" w:rsidP="00165EC8">
      <w:pPr>
        <w:spacing w:beforeLines="100" w:before="312" w:afterLines="25" w:after="78"/>
        <w:rPr>
          <w:b/>
        </w:rPr>
      </w:pPr>
      <w:r w:rsidRPr="002A77CC">
        <w:rPr>
          <w:b/>
          <w:bCs/>
          <w:lang w:val="zh-CN"/>
        </w:rPr>
        <w:t>1</w:t>
      </w:r>
      <w:r w:rsidRPr="002A77CC">
        <w:rPr>
          <w:b/>
          <w:bCs/>
          <w:lang w:val="zh-CN"/>
        </w:rPr>
        <w:t>）</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53C83A70"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237B8781"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550A2758"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01943FC0"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2F5E67FE"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4C9FFD33"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4376C4C0"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3E66C4AE" w14:textId="77777777" w:rsidR="00165EC8" w:rsidRPr="002A77CC" w:rsidRDefault="00165EC8" w:rsidP="00165EC8">
            <w:pPr>
              <w:rPr>
                <w:bCs/>
                <w:sz w:val="18"/>
                <w:szCs w:val="18"/>
                <w:lang w:val="zh-CN"/>
              </w:rPr>
            </w:pPr>
            <w:r w:rsidRPr="002A77CC">
              <w:rPr>
                <w:bCs/>
                <w:sz w:val="18"/>
                <w:szCs w:val="18"/>
                <w:lang w:val="zh-CN"/>
              </w:rPr>
              <w:t>预拌混凝土损耗率不大于</w:t>
            </w:r>
            <w:r w:rsidRPr="002A77CC">
              <w:rPr>
                <w:bCs/>
                <w:sz w:val="18"/>
                <w:szCs w:val="18"/>
                <w:lang w:val="zh-CN"/>
              </w:rPr>
              <w:t>1.5%</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7941344"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vMerge w:val="restart"/>
            <w:tcBorders>
              <w:top w:val="single" w:sz="4" w:space="0" w:color="auto"/>
              <w:left w:val="single" w:sz="4" w:space="0" w:color="auto"/>
              <w:right w:val="single" w:sz="4" w:space="0" w:color="auto"/>
            </w:tcBorders>
            <w:vAlign w:val="center"/>
          </w:tcPr>
          <w:p w14:paraId="56B3D930" w14:textId="77777777" w:rsidR="00165EC8" w:rsidRPr="002A77CC" w:rsidRDefault="00165EC8" w:rsidP="00165EC8">
            <w:pPr>
              <w:jc w:val="center"/>
              <w:rPr>
                <w:b/>
                <w:bCs/>
                <w:sz w:val="18"/>
                <w:szCs w:val="18"/>
                <w:lang w:val="zh-CN"/>
              </w:rPr>
            </w:pPr>
          </w:p>
        </w:tc>
      </w:tr>
      <w:tr w:rsidR="00165EC8" w:rsidRPr="002A77CC" w14:paraId="57859C9F" w14:textId="77777777" w:rsidTr="00165EC8">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0C1638C"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14:paraId="0614B96B" w14:textId="77777777" w:rsidR="00165EC8" w:rsidRPr="002A77CC" w:rsidRDefault="00165EC8" w:rsidP="00165EC8">
            <w:pPr>
              <w:rPr>
                <w:sz w:val="18"/>
                <w:szCs w:val="18"/>
              </w:rPr>
            </w:pPr>
            <w:r w:rsidRPr="002A77CC">
              <w:rPr>
                <w:bCs/>
                <w:sz w:val="18"/>
                <w:szCs w:val="18"/>
                <w:lang w:val="zh-CN"/>
              </w:rPr>
              <w:t>预拌混凝土损耗率不大于</w:t>
            </w:r>
            <w:r w:rsidRPr="002A77CC">
              <w:rPr>
                <w:bCs/>
                <w:sz w:val="18"/>
                <w:szCs w:val="18"/>
                <w:lang w:val="zh-CN"/>
              </w:rPr>
              <w:t>1%</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41A0341" w14:textId="77777777" w:rsidR="00165EC8" w:rsidRPr="002A77CC" w:rsidRDefault="00165EC8" w:rsidP="00165EC8">
            <w:pPr>
              <w:jc w:val="center"/>
              <w:rPr>
                <w:bCs/>
                <w:sz w:val="18"/>
                <w:szCs w:val="18"/>
              </w:rPr>
            </w:pPr>
            <w:r w:rsidRPr="002A77CC">
              <w:rPr>
                <w:bCs/>
                <w:sz w:val="18"/>
                <w:szCs w:val="18"/>
              </w:rPr>
              <w:t>6</w:t>
            </w:r>
          </w:p>
        </w:tc>
        <w:tc>
          <w:tcPr>
            <w:tcW w:w="1006" w:type="pct"/>
            <w:vMerge/>
            <w:tcBorders>
              <w:left w:val="single" w:sz="4" w:space="0" w:color="auto"/>
              <w:bottom w:val="single" w:sz="4" w:space="0" w:color="auto"/>
              <w:right w:val="single" w:sz="4" w:space="0" w:color="auto"/>
            </w:tcBorders>
            <w:vAlign w:val="center"/>
          </w:tcPr>
          <w:p w14:paraId="54FBB618" w14:textId="77777777" w:rsidR="00165EC8" w:rsidRPr="002A77CC" w:rsidRDefault="00165EC8" w:rsidP="00165EC8">
            <w:pPr>
              <w:jc w:val="center"/>
              <w:rPr>
                <w:b/>
                <w:bCs/>
                <w:sz w:val="18"/>
                <w:szCs w:val="18"/>
                <w:lang w:val="zh-CN"/>
              </w:rPr>
            </w:pPr>
          </w:p>
        </w:tc>
      </w:tr>
      <w:tr w:rsidR="00165EC8" w:rsidRPr="002A77CC" w14:paraId="3E104EDA"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3BD65ACD"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966388D" w14:textId="77777777" w:rsidR="00165EC8" w:rsidRPr="002A77CC" w:rsidRDefault="00165EC8" w:rsidP="00165EC8">
            <w:pPr>
              <w:jc w:val="center"/>
              <w:rPr>
                <w:bCs/>
                <w:sz w:val="18"/>
                <w:szCs w:val="18"/>
              </w:rPr>
            </w:pPr>
            <w:r w:rsidRPr="002A77CC">
              <w:rPr>
                <w:bCs/>
                <w:sz w:val="18"/>
                <w:szCs w:val="18"/>
              </w:rPr>
              <w:t>6</w:t>
            </w:r>
          </w:p>
        </w:tc>
        <w:tc>
          <w:tcPr>
            <w:tcW w:w="1006" w:type="pct"/>
            <w:tcBorders>
              <w:top w:val="single" w:sz="4" w:space="0" w:color="auto"/>
              <w:left w:val="single" w:sz="4" w:space="0" w:color="auto"/>
              <w:bottom w:val="single" w:sz="4" w:space="0" w:color="auto"/>
              <w:right w:val="single" w:sz="4" w:space="0" w:color="auto"/>
            </w:tcBorders>
            <w:vAlign w:val="center"/>
          </w:tcPr>
          <w:p w14:paraId="5194370A" w14:textId="77777777" w:rsidR="00165EC8" w:rsidRPr="002A77CC" w:rsidRDefault="00165EC8" w:rsidP="00165EC8">
            <w:pPr>
              <w:jc w:val="center"/>
              <w:rPr>
                <w:b/>
                <w:bCs/>
                <w:sz w:val="18"/>
                <w:szCs w:val="18"/>
                <w:lang w:val="zh-CN"/>
              </w:rPr>
            </w:pPr>
          </w:p>
        </w:tc>
      </w:tr>
    </w:tbl>
    <w:p w14:paraId="12ADE155" w14:textId="77777777" w:rsidR="00165EC8" w:rsidRPr="002A77CC" w:rsidRDefault="00165EC8" w:rsidP="00165EC8">
      <w:pPr>
        <w:rPr>
          <w:lang w:val="zh-CN"/>
        </w:rPr>
      </w:pPr>
      <w:r w:rsidRPr="002A77CC">
        <w:rPr>
          <w:rFonts w:hint="eastAsia"/>
        </w:rPr>
        <w:t>（</w:t>
      </w:r>
      <w:r w:rsidRPr="002A77CC">
        <w:t>未采用预拌混凝土</w:t>
      </w:r>
      <w:r w:rsidRPr="002A77CC">
        <w:rPr>
          <w:rFonts w:hint="eastAsia"/>
        </w:rPr>
        <w:t>的项目，本条可不参评）</w:t>
      </w:r>
    </w:p>
    <w:p w14:paraId="33AA2F14" w14:textId="77777777" w:rsidR="00165EC8" w:rsidRPr="002A77CC" w:rsidRDefault="00165EC8" w:rsidP="00165EC8">
      <w:pPr>
        <w:spacing w:beforeLines="100" w:before="312" w:afterLines="25" w:after="78"/>
        <w:rPr>
          <w:b/>
        </w:rPr>
      </w:pPr>
      <w:r w:rsidRPr="002A77CC">
        <w:rPr>
          <w:rFonts w:hint="eastAsia"/>
          <w:b/>
        </w:rPr>
        <w:t>2</w:t>
      </w:r>
      <w:r w:rsidRPr="002A77CC">
        <w:rPr>
          <w:b/>
        </w:rPr>
        <w:t>）评价要点</w:t>
      </w:r>
    </w:p>
    <w:p w14:paraId="22DCEAC2" w14:textId="77777777" w:rsidR="00165EC8" w:rsidRPr="002A77CC" w:rsidRDefault="00165EC8" w:rsidP="00165EC8">
      <w:r w:rsidRPr="002A77CC">
        <w:t>简要说明施工中</w:t>
      </w:r>
      <w:r w:rsidRPr="002A77CC">
        <w:rPr>
          <w:rFonts w:hint="eastAsia"/>
        </w:rPr>
        <w:t>为减少预拌混凝土损耗而采取的措施或施工方案</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3DCB6B0B"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1026DBD0"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3FD64C7A" w14:textId="77777777" w:rsidR="00165EC8" w:rsidRPr="002A77CC" w:rsidRDefault="00165EC8" w:rsidP="00165EC8">
      <w:r w:rsidRPr="002A77CC">
        <w:t>本项目预拌混凝土</w:t>
      </w:r>
      <w:r w:rsidRPr="002A77CC">
        <w:rPr>
          <w:rFonts w:hint="eastAsia"/>
        </w:rPr>
        <w:t>进货</w:t>
      </w:r>
      <w:r w:rsidRPr="002A77CC">
        <w:t>量为</w:t>
      </w:r>
      <w:r w:rsidRPr="002A77CC">
        <w:rPr>
          <w:u w:val="single"/>
        </w:rPr>
        <w:t xml:space="preserve">  </w:t>
      </w:r>
      <w:r w:rsidRPr="002A77CC">
        <w:rPr>
          <w:rFonts w:hint="eastAsia"/>
          <w:u w:val="single"/>
        </w:rPr>
        <w:t xml:space="preserve">  </w:t>
      </w:r>
      <w:r w:rsidRPr="002A77CC">
        <w:t>（</w:t>
      </w:r>
      <w:r w:rsidRPr="002A77CC">
        <w:t>t</w:t>
      </w:r>
      <w:r w:rsidRPr="002A77CC">
        <w:t>），</w:t>
      </w:r>
      <w:r w:rsidRPr="002A77CC">
        <w:rPr>
          <w:rFonts w:hint="eastAsia"/>
        </w:rPr>
        <w:t>结算</w:t>
      </w:r>
      <w:r w:rsidRPr="002A77CC">
        <w:t>量为</w:t>
      </w:r>
      <w:r w:rsidRPr="002A77CC">
        <w:rPr>
          <w:rFonts w:hint="eastAsia"/>
          <w:u w:val="single"/>
        </w:rPr>
        <w:t xml:space="preserve">    </w:t>
      </w:r>
      <w:r w:rsidRPr="002A77CC">
        <w:t>（</w:t>
      </w:r>
      <w:r w:rsidRPr="002A77CC">
        <w:t>t</w:t>
      </w:r>
      <w:r w:rsidRPr="002A77CC">
        <w:t>），预拌混凝土损耗率为：</w:t>
      </w:r>
      <w:r w:rsidRPr="002A77CC">
        <w:rPr>
          <w:rFonts w:hint="eastAsia"/>
          <w:u w:val="single"/>
        </w:rPr>
        <w:t xml:space="preserve">    </w:t>
      </w:r>
      <w:r w:rsidRPr="002A77CC">
        <w:t>（</w:t>
      </w:r>
      <w:r w:rsidRPr="002A77CC">
        <w:t>%</w:t>
      </w:r>
      <w:r w:rsidRPr="002A77CC">
        <w:t>）</w:t>
      </w:r>
    </w:p>
    <w:p w14:paraId="1B40C91A" w14:textId="77777777" w:rsidR="00165EC8" w:rsidRPr="002A77CC" w:rsidRDefault="00165EC8" w:rsidP="00165EC8">
      <w:pPr>
        <w:spacing w:beforeLines="100" w:before="312" w:afterLines="25" w:after="78"/>
        <w:rPr>
          <w:b/>
        </w:rPr>
      </w:pPr>
      <w:r w:rsidRPr="002A77CC">
        <w:rPr>
          <w:rFonts w:hint="eastAsia"/>
          <w:b/>
        </w:rPr>
        <w:t>3</w:t>
      </w:r>
      <w:r w:rsidRPr="002A77CC">
        <w:rPr>
          <w:b/>
        </w:rPr>
        <w:t>）证明材料</w:t>
      </w:r>
    </w:p>
    <w:p w14:paraId="1F6FA9B0" w14:textId="77777777" w:rsidR="00165EC8" w:rsidRPr="002A77CC" w:rsidRDefault="00165EC8" w:rsidP="00165EC8">
      <w:pPr>
        <w:adjustRightInd w:val="0"/>
        <w:snapToGrid w:val="0"/>
        <w:rPr>
          <w:b/>
          <w:kern w:val="0"/>
        </w:rPr>
      </w:pPr>
      <w:r w:rsidRPr="002A77CC">
        <w:rPr>
          <w:b/>
          <w:kern w:val="0"/>
        </w:rPr>
        <w:t>提交材料及要求：</w:t>
      </w:r>
    </w:p>
    <w:p w14:paraId="19CD841B" w14:textId="77777777" w:rsidR="00165EC8" w:rsidRPr="002A77CC" w:rsidRDefault="00165EC8" w:rsidP="00165EC8">
      <w:r w:rsidRPr="002A77CC">
        <w:t>1</w:t>
      </w:r>
      <w:r w:rsidRPr="002A77CC">
        <w:rPr>
          <w:rFonts w:hint="eastAsia"/>
        </w:rPr>
        <w:t xml:space="preserve"> </w:t>
      </w:r>
      <w:r w:rsidRPr="002A77CC">
        <w:rPr>
          <w:rFonts w:hint="eastAsia"/>
        </w:rPr>
        <w:t>减少预拌混凝土损耗的措施计划或施工方案；</w:t>
      </w:r>
    </w:p>
    <w:p w14:paraId="7C51B800" w14:textId="77777777" w:rsidR="00165EC8" w:rsidRPr="002A77CC" w:rsidRDefault="00165EC8" w:rsidP="00165EC8">
      <w:r w:rsidRPr="002A77CC">
        <w:rPr>
          <w:rFonts w:hint="eastAsia"/>
        </w:rPr>
        <w:t xml:space="preserve">2 </w:t>
      </w:r>
      <w:r w:rsidRPr="002A77CC">
        <w:rPr>
          <w:rFonts w:hint="eastAsia"/>
        </w:rPr>
        <w:t>预拌混凝土用量结算清单；</w:t>
      </w:r>
    </w:p>
    <w:p w14:paraId="660CE10B" w14:textId="77777777" w:rsidR="00165EC8" w:rsidRPr="002A77CC" w:rsidRDefault="00165EC8" w:rsidP="00165EC8">
      <w:r w:rsidRPr="002A77CC">
        <w:rPr>
          <w:rFonts w:hint="eastAsia"/>
        </w:rPr>
        <w:t xml:space="preserve">3 </w:t>
      </w:r>
      <w:r w:rsidRPr="002A77CC">
        <w:rPr>
          <w:rFonts w:hint="eastAsia"/>
        </w:rPr>
        <w:t>预拌混凝土供货合同、进货单；</w:t>
      </w:r>
    </w:p>
    <w:p w14:paraId="17224561" w14:textId="7DE5D6AF" w:rsidR="00165EC8" w:rsidRPr="002A77CC" w:rsidRDefault="00165EC8" w:rsidP="00165EC8">
      <w:r w:rsidRPr="002A77CC">
        <w:rPr>
          <w:rFonts w:hint="eastAsia"/>
        </w:rPr>
        <w:t xml:space="preserve">4 </w:t>
      </w:r>
      <w:r w:rsidRPr="002A77CC">
        <w:rPr>
          <w:rFonts w:hint="eastAsia"/>
        </w:rPr>
        <w:t>预拌混凝土损耗率统计计算书；</w:t>
      </w:r>
    </w:p>
    <w:p w14:paraId="18CC60AC" w14:textId="77777777" w:rsidR="00165EC8" w:rsidRPr="002A77CC" w:rsidRDefault="00165EC8" w:rsidP="00165EC8">
      <w:r w:rsidRPr="002A77CC">
        <w:rPr>
          <w:rFonts w:hint="eastAsia"/>
        </w:rPr>
        <w:t xml:space="preserve">5 </w:t>
      </w:r>
      <w:r w:rsidRPr="002A77CC">
        <w:rPr>
          <w:rFonts w:hint="eastAsia"/>
        </w:rPr>
        <w:t>现场照片。</w:t>
      </w:r>
    </w:p>
    <w:p w14:paraId="73A5766E"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5321FBA0"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2DBD52E6" w14:textId="77777777" w:rsidR="00165EC8" w:rsidRPr="002A77CC" w:rsidRDefault="00165EC8" w:rsidP="00165EC8">
            <w:pPr>
              <w:adjustRightInd w:val="0"/>
              <w:snapToGrid w:val="0"/>
              <w:rPr>
                <w:b/>
                <w:kern w:val="0"/>
              </w:rPr>
            </w:pPr>
          </w:p>
        </w:tc>
      </w:tr>
    </w:tbl>
    <w:p w14:paraId="59BEFA32" w14:textId="77777777" w:rsidR="00165EC8" w:rsidRPr="002A77CC" w:rsidRDefault="00165EC8" w:rsidP="00165EC8"/>
    <w:p w14:paraId="0E913E89" w14:textId="77777777" w:rsidR="00165EC8" w:rsidRPr="002A77CC" w:rsidRDefault="00165EC8" w:rsidP="00165EC8">
      <w:r w:rsidRPr="002A77CC">
        <w:br w:type="page"/>
      </w:r>
    </w:p>
    <w:p w14:paraId="7518D699" w14:textId="77777777" w:rsidR="00165EC8" w:rsidRPr="002A77CC" w:rsidRDefault="00165EC8" w:rsidP="00165EC8">
      <w:pPr>
        <w:pStyle w:val="3"/>
      </w:pPr>
      <w:r w:rsidRPr="002A77CC">
        <w:lastRenderedPageBreak/>
        <w:t>9.2.7 采取措施降低钢筋损耗。</w:t>
      </w:r>
    </w:p>
    <w:p w14:paraId="54ED9AB3"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675"/>
        <w:gridCol w:w="2161"/>
        <w:gridCol w:w="1860"/>
        <w:gridCol w:w="1658"/>
      </w:tblGrid>
      <w:tr w:rsidR="00165EC8" w:rsidRPr="002A77CC" w14:paraId="5EB6DAC9"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3A54AD41"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gridSpan w:val="2"/>
            <w:tcBorders>
              <w:top w:val="single" w:sz="4" w:space="0" w:color="auto"/>
              <w:left w:val="single" w:sz="4" w:space="0" w:color="auto"/>
              <w:bottom w:val="single" w:sz="4" w:space="0" w:color="auto"/>
              <w:right w:val="single" w:sz="4" w:space="0" w:color="auto"/>
            </w:tcBorders>
            <w:hideMark/>
          </w:tcPr>
          <w:p w14:paraId="5D87637D"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2E009A30"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6827ECDD"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34A7125B"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27F43E91"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14:paraId="60110994" w14:textId="77777777" w:rsidR="00165EC8" w:rsidRPr="002A77CC" w:rsidRDefault="00165EC8" w:rsidP="00165EC8">
            <w:pPr>
              <w:rPr>
                <w:bCs/>
                <w:sz w:val="18"/>
                <w:szCs w:val="18"/>
                <w:lang w:val="zh-CN"/>
              </w:rPr>
            </w:pPr>
            <w:r w:rsidRPr="002A77CC">
              <w:rPr>
                <w:bCs/>
                <w:sz w:val="18"/>
                <w:szCs w:val="18"/>
                <w:lang w:val="zh-CN"/>
              </w:rPr>
              <w:t>80%</w:t>
            </w:r>
            <w:r w:rsidRPr="002A77CC">
              <w:rPr>
                <w:bCs/>
                <w:sz w:val="18"/>
                <w:szCs w:val="18"/>
                <w:lang w:val="zh-CN"/>
              </w:rPr>
              <w:t>以上的钢筋采用专业化生产的成型钢筋</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8A968DB" w14:textId="77777777" w:rsidR="00165EC8" w:rsidRPr="002A77CC" w:rsidRDefault="00165EC8" w:rsidP="00165EC8">
            <w:pPr>
              <w:jc w:val="center"/>
              <w:rPr>
                <w:bCs/>
                <w:sz w:val="18"/>
                <w:szCs w:val="18"/>
                <w:lang w:val="zh-CN"/>
              </w:rPr>
            </w:pPr>
            <w:r w:rsidRPr="002A77CC">
              <w:rPr>
                <w:bCs/>
                <w:sz w:val="18"/>
                <w:szCs w:val="18"/>
                <w:lang w:val="zh-CN"/>
              </w:rPr>
              <w:t>8</w:t>
            </w:r>
          </w:p>
        </w:tc>
        <w:tc>
          <w:tcPr>
            <w:tcW w:w="1006" w:type="pct"/>
            <w:tcBorders>
              <w:top w:val="single" w:sz="4" w:space="0" w:color="auto"/>
              <w:left w:val="single" w:sz="4" w:space="0" w:color="auto"/>
              <w:bottom w:val="single" w:sz="4" w:space="0" w:color="auto"/>
              <w:right w:val="single" w:sz="4" w:space="0" w:color="auto"/>
            </w:tcBorders>
            <w:vAlign w:val="center"/>
          </w:tcPr>
          <w:p w14:paraId="66285739" w14:textId="77777777" w:rsidR="00165EC8" w:rsidRPr="002A77CC" w:rsidRDefault="00165EC8" w:rsidP="00165EC8">
            <w:pPr>
              <w:jc w:val="center"/>
              <w:rPr>
                <w:b/>
                <w:bCs/>
                <w:sz w:val="18"/>
                <w:szCs w:val="18"/>
                <w:lang w:val="zh-CN"/>
              </w:rPr>
            </w:pPr>
          </w:p>
        </w:tc>
      </w:tr>
      <w:tr w:rsidR="00165EC8" w:rsidRPr="002A77CC" w14:paraId="6F1E8D93" w14:textId="77777777" w:rsidTr="00165EC8">
        <w:trPr>
          <w:trHeight w:val="259"/>
          <w:jc w:val="center"/>
        </w:trPr>
        <w:tc>
          <w:tcPr>
            <w:tcW w:w="539" w:type="pct"/>
            <w:vMerge w:val="restart"/>
            <w:tcBorders>
              <w:top w:val="single" w:sz="4" w:space="0" w:color="auto"/>
              <w:left w:val="single" w:sz="4" w:space="0" w:color="auto"/>
              <w:right w:val="single" w:sz="4" w:space="0" w:color="auto"/>
            </w:tcBorders>
            <w:vAlign w:val="center"/>
            <w:hideMark/>
          </w:tcPr>
          <w:p w14:paraId="0877EF13" w14:textId="77777777" w:rsidR="00165EC8" w:rsidRPr="002A77CC" w:rsidRDefault="00165EC8" w:rsidP="00165EC8">
            <w:pPr>
              <w:jc w:val="center"/>
              <w:rPr>
                <w:bCs/>
                <w:sz w:val="18"/>
                <w:szCs w:val="18"/>
                <w:lang w:val="zh-CN"/>
              </w:rPr>
            </w:pPr>
            <w:r w:rsidRPr="002A77CC">
              <w:rPr>
                <w:bCs/>
                <w:sz w:val="18"/>
                <w:szCs w:val="18"/>
                <w:lang w:val="zh-CN"/>
              </w:rPr>
              <w:t>2</w:t>
            </w:r>
          </w:p>
        </w:tc>
        <w:tc>
          <w:tcPr>
            <w:tcW w:w="1016" w:type="pct"/>
            <w:vMerge w:val="restart"/>
            <w:tcBorders>
              <w:top w:val="single" w:sz="4" w:space="0" w:color="auto"/>
              <w:left w:val="single" w:sz="4" w:space="0" w:color="auto"/>
              <w:right w:val="single" w:sz="4" w:space="0" w:color="auto"/>
            </w:tcBorders>
            <w:vAlign w:val="center"/>
            <w:hideMark/>
          </w:tcPr>
          <w:p w14:paraId="7C1B6059" w14:textId="77777777" w:rsidR="00165EC8" w:rsidRPr="002A77CC" w:rsidRDefault="00165EC8" w:rsidP="00165EC8">
            <w:pPr>
              <w:rPr>
                <w:sz w:val="18"/>
                <w:szCs w:val="18"/>
              </w:rPr>
            </w:pPr>
            <w:r w:rsidRPr="002A77CC">
              <w:rPr>
                <w:sz w:val="18"/>
                <w:szCs w:val="18"/>
              </w:rPr>
              <w:t>现场加工钢筋损耗率</w:t>
            </w:r>
            <w:r w:rsidRPr="002A77CC">
              <w:rPr>
                <w:i/>
                <w:sz w:val="18"/>
                <w:szCs w:val="18"/>
              </w:rPr>
              <w:t>LR</w:t>
            </w:r>
            <w:r w:rsidRPr="002A77CC">
              <w:rPr>
                <w:sz w:val="18"/>
                <w:szCs w:val="18"/>
              </w:rPr>
              <w:t>sb</w:t>
            </w:r>
          </w:p>
        </w:tc>
        <w:tc>
          <w:tcPr>
            <w:tcW w:w="1311" w:type="pct"/>
            <w:tcBorders>
              <w:top w:val="single" w:sz="4" w:space="0" w:color="auto"/>
              <w:left w:val="single" w:sz="4" w:space="0" w:color="auto"/>
              <w:bottom w:val="single" w:sz="4" w:space="0" w:color="auto"/>
              <w:right w:val="single" w:sz="4" w:space="0" w:color="auto"/>
            </w:tcBorders>
            <w:vAlign w:val="center"/>
          </w:tcPr>
          <w:p w14:paraId="414C3C3B" w14:textId="77777777" w:rsidR="00165EC8" w:rsidRPr="002A77CC" w:rsidRDefault="00165EC8" w:rsidP="00165EC8">
            <w:pPr>
              <w:rPr>
                <w:sz w:val="18"/>
                <w:szCs w:val="18"/>
              </w:rPr>
            </w:pPr>
            <w:r w:rsidRPr="002A77CC">
              <w:rPr>
                <w:sz w:val="18"/>
                <w:szCs w:val="18"/>
              </w:rPr>
              <w:t>3.0%&lt;</w:t>
            </w:r>
            <w:r w:rsidRPr="002A77CC">
              <w:rPr>
                <w:i/>
                <w:sz w:val="18"/>
                <w:szCs w:val="18"/>
              </w:rPr>
              <w:t>LR</w:t>
            </w:r>
            <w:r w:rsidRPr="002A77CC">
              <w:rPr>
                <w:sz w:val="18"/>
                <w:szCs w:val="18"/>
              </w:rPr>
              <w:t>sb≤4.0%</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4AF6DB1" w14:textId="77777777" w:rsidR="00165EC8" w:rsidRPr="002A77CC" w:rsidRDefault="00165EC8" w:rsidP="00165EC8">
            <w:pPr>
              <w:jc w:val="center"/>
              <w:rPr>
                <w:bCs/>
                <w:sz w:val="18"/>
                <w:szCs w:val="18"/>
              </w:rPr>
            </w:pPr>
            <w:r w:rsidRPr="002A77CC">
              <w:rPr>
                <w:bCs/>
                <w:sz w:val="18"/>
                <w:szCs w:val="18"/>
              </w:rPr>
              <w:t>4</w:t>
            </w:r>
          </w:p>
        </w:tc>
        <w:tc>
          <w:tcPr>
            <w:tcW w:w="1006" w:type="pct"/>
            <w:vMerge w:val="restart"/>
            <w:tcBorders>
              <w:top w:val="single" w:sz="4" w:space="0" w:color="auto"/>
              <w:left w:val="single" w:sz="4" w:space="0" w:color="auto"/>
              <w:right w:val="single" w:sz="4" w:space="0" w:color="auto"/>
            </w:tcBorders>
            <w:vAlign w:val="center"/>
          </w:tcPr>
          <w:p w14:paraId="790FD300" w14:textId="77777777" w:rsidR="00165EC8" w:rsidRPr="002A77CC" w:rsidRDefault="00165EC8" w:rsidP="00165EC8">
            <w:pPr>
              <w:jc w:val="center"/>
              <w:rPr>
                <w:b/>
                <w:bCs/>
                <w:sz w:val="18"/>
                <w:szCs w:val="18"/>
                <w:lang w:val="zh-CN"/>
              </w:rPr>
            </w:pPr>
          </w:p>
        </w:tc>
      </w:tr>
      <w:tr w:rsidR="00165EC8" w:rsidRPr="002A77CC" w14:paraId="5B6EFE35" w14:textId="77777777" w:rsidTr="00165EC8">
        <w:trPr>
          <w:trHeight w:val="259"/>
          <w:jc w:val="center"/>
        </w:trPr>
        <w:tc>
          <w:tcPr>
            <w:tcW w:w="539" w:type="pct"/>
            <w:vMerge/>
            <w:tcBorders>
              <w:left w:val="single" w:sz="4" w:space="0" w:color="auto"/>
              <w:right w:val="single" w:sz="4" w:space="0" w:color="auto"/>
            </w:tcBorders>
            <w:vAlign w:val="center"/>
            <w:hideMark/>
          </w:tcPr>
          <w:p w14:paraId="022A33DF" w14:textId="77777777" w:rsidR="00165EC8" w:rsidRPr="002A77CC" w:rsidRDefault="00165EC8" w:rsidP="00165EC8">
            <w:pPr>
              <w:jc w:val="center"/>
              <w:rPr>
                <w:bCs/>
                <w:sz w:val="18"/>
                <w:szCs w:val="18"/>
                <w:lang w:val="zh-CN"/>
              </w:rPr>
            </w:pPr>
          </w:p>
        </w:tc>
        <w:tc>
          <w:tcPr>
            <w:tcW w:w="1016" w:type="pct"/>
            <w:vMerge/>
            <w:tcBorders>
              <w:left w:val="single" w:sz="4" w:space="0" w:color="auto"/>
              <w:right w:val="single" w:sz="4" w:space="0" w:color="auto"/>
            </w:tcBorders>
            <w:vAlign w:val="center"/>
            <w:hideMark/>
          </w:tcPr>
          <w:p w14:paraId="2814A20B" w14:textId="77777777" w:rsidR="00165EC8" w:rsidRPr="002A77CC" w:rsidRDefault="00165EC8" w:rsidP="00165EC8">
            <w:pPr>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14:paraId="3A994409" w14:textId="77777777" w:rsidR="00165EC8" w:rsidRPr="002A77CC" w:rsidRDefault="00165EC8" w:rsidP="00165EC8">
            <w:pPr>
              <w:rPr>
                <w:sz w:val="18"/>
                <w:szCs w:val="18"/>
              </w:rPr>
            </w:pPr>
            <w:r w:rsidRPr="002A77CC">
              <w:rPr>
                <w:sz w:val="18"/>
                <w:szCs w:val="18"/>
              </w:rPr>
              <w:t>1.5%&lt;</w:t>
            </w:r>
            <w:r w:rsidRPr="002A77CC">
              <w:rPr>
                <w:i/>
                <w:sz w:val="18"/>
                <w:szCs w:val="18"/>
              </w:rPr>
              <w:t>LR</w:t>
            </w:r>
            <w:r w:rsidRPr="002A77CC">
              <w:rPr>
                <w:sz w:val="18"/>
                <w:szCs w:val="18"/>
              </w:rPr>
              <w:t>sb≤3.0%</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4D3D50E" w14:textId="77777777" w:rsidR="00165EC8" w:rsidRPr="002A77CC" w:rsidRDefault="00165EC8" w:rsidP="00165EC8">
            <w:pPr>
              <w:jc w:val="center"/>
              <w:rPr>
                <w:bCs/>
                <w:sz w:val="18"/>
                <w:szCs w:val="18"/>
              </w:rPr>
            </w:pPr>
            <w:r w:rsidRPr="002A77CC">
              <w:rPr>
                <w:bCs/>
                <w:sz w:val="18"/>
                <w:szCs w:val="18"/>
              </w:rPr>
              <w:t>6</w:t>
            </w:r>
          </w:p>
        </w:tc>
        <w:tc>
          <w:tcPr>
            <w:tcW w:w="1006" w:type="pct"/>
            <w:vMerge/>
            <w:tcBorders>
              <w:left w:val="single" w:sz="4" w:space="0" w:color="auto"/>
              <w:right w:val="single" w:sz="4" w:space="0" w:color="auto"/>
            </w:tcBorders>
            <w:vAlign w:val="center"/>
          </w:tcPr>
          <w:p w14:paraId="6DA12E02" w14:textId="77777777" w:rsidR="00165EC8" w:rsidRPr="002A77CC" w:rsidRDefault="00165EC8" w:rsidP="00165EC8">
            <w:pPr>
              <w:jc w:val="center"/>
              <w:rPr>
                <w:b/>
                <w:bCs/>
                <w:sz w:val="18"/>
                <w:szCs w:val="18"/>
                <w:lang w:val="zh-CN"/>
              </w:rPr>
            </w:pPr>
          </w:p>
        </w:tc>
      </w:tr>
      <w:tr w:rsidR="00165EC8" w:rsidRPr="002A77CC" w14:paraId="2F9667D5" w14:textId="77777777" w:rsidTr="00165EC8">
        <w:trPr>
          <w:trHeight w:val="259"/>
          <w:jc w:val="center"/>
        </w:trPr>
        <w:tc>
          <w:tcPr>
            <w:tcW w:w="539" w:type="pct"/>
            <w:vMerge/>
            <w:tcBorders>
              <w:left w:val="single" w:sz="4" w:space="0" w:color="auto"/>
              <w:bottom w:val="single" w:sz="4" w:space="0" w:color="auto"/>
              <w:right w:val="single" w:sz="4" w:space="0" w:color="auto"/>
            </w:tcBorders>
            <w:vAlign w:val="center"/>
            <w:hideMark/>
          </w:tcPr>
          <w:p w14:paraId="4C1B1E48" w14:textId="77777777" w:rsidR="00165EC8" w:rsidRPr="002A77CC" w:rsidRDefault="00165EC8" w:rsidP="00165EC8">
            <w:pPr>
              <w:jc w:val="center"/>
              <w:rPr>
                <w:bCs/>
                <w:sz w:val="18"/>
                <w:szCs w:val="18"/>
                <w:lang w:val="zh-CN"/>
              </w:rPr>
            </w:pPr>
          </w:p>
        </w:tc>
        <w:tc>
          <w:tcPr>
            <w:tcW w:w="1016" w:type="pct"/>
            <w:vMerge/>
            <w:tcBorders>
              <w:left w:val="single" w:sz="4" w:space="0" w:color="auto"/>
              <w:bottom w:val="single" w:sz="4" w:space="0" w:color="auto"/>
              <w:right w:val="single" w:sz="4" w:space="0" w:color="auto"/>
            </w:tcBorders>
            <w:vAlign w:val="center"/>
            <w:hideMark/>
          </w:tcPr>
          <w:p w14:paraId="476580A1" w14:textId="77777777" w:rsidR="00165EC8" w:rsidRPr="002A77CC" w:rsidRDefault="00165EC8" w:rsidP="00165EC8">
            <w:pPr>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14:paraId="1C047D7A" w14:textId="77777777" w:rsidR="00165EC8" w:rsidRPr="002A77CC" w:rsidRDefault="00165EC8" w:rsidP="00165EC8">
            <w:pPr>
              <w:rPr>
                <w:sz w:val="18"/>
                <w:szCs w:val="18"/>
              </w:rPr>
            </w:pPr>
            <w:r w:rsidRPr="002A77CC">
              <w:rPr>
                <w:i/>
                <w:sz w:val="18"/>
                <w:szCs w:val="18"/>
              </w:rPr>
              <w:t>LR</w:t>
            </w:r>
            <w:r w:rsidRPr="002A77CC">
              <w:rPr>
                <w:sz w:val="18"/>
                <w:szCs w:val="18"/>
              </w:rPr>
              <w:t>sb≤1.5%</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34E74C1" w14:textId="77777777" w:rsidR="00165EC8" w:rsidRPr="002A77CC" w:rsidRDefault="00165EC8" w:rsidP="00165EC8">
            <w:pPr>
              <w:jc w:val="center"/>
              <w:rPr>
                <w:bCs/>
                <w:sz w:val="18"/>
                <w:szCs w:val="18"/>
              </w:rPr>
            </w:pPr>
            <w:r w:rsidRPr="002A77CC">
              <w:rPr>
                <w:bCs/>
                <w:sz w:val="18"/>
                <w:szCs w:val="18"/>
              </w:rPr>
              <w:t>8</w:t>
            </w:r>
          </w:p>
        </w:tc>
        <w:tc>
          <w:tcPr>
            <w:tcW w:w="1006" w:type="pct"/>
            <w:vMerge/>
            <w:tcBorders>
              <w:left w:val="single" w:sz="4" w:space="0" w:color="auto"/>
              <w:bottom w:val="single" w:sz="4" w:space="0" w:color="auto"/>
              <w:right w:val="single" w:sz="4" w:space="0" w:color="auto"/>
            </w:tcBorders>
            <w:vAlign w:val="center"/>
          </w:tcPr>
          <w:p w14:paraId="23E1FC3D" w14:textId="77777777" w:rsidR="00165EC8" w:rsidRPr="002A77CC" w:rsidRDefault="00165EC8" w:rsidP="00165EC8">
            <w:pPr>
              <w:jc w:val="center"/>
              <w:rPr>
                <w:b/>
                <w:bCs/>
                <w:sz w:val="18"/>
                <w:szCs w:val="18"/>
                <w:lang w:val="zh-CN"/>
              </w:rPr>
            </w:pPr>
          </w:p>
        </w:tc>
      </w:tr>
      <w:tr w:rsidR="00165EC8" w:rsidRPr="002A77CC" w14:paraId="7D41586F" w14:textId="77777777" w:rsidTr="00165EC8">
        <w:trPr>
          <w:trHeight w:val="259"/>
          <w:jc w:val="center"/>
        </w:trPr>
        <w:tc>
          <w:tcPr>
            <w:tcW w:w="2866" w:type="pct"/>
            <w:gridSpan w:val="3"/>
            <w:tcBorders>
              <w:top w:val="single" w:sz="4" w:space="0" w:color="auto"/>
              <w:left w:val="single" w:sz="4" w:space="0" w:color="auto"/>
              <w:bottom w:val="single" w:sz="4" w:space="0" w:color="auto"/>
              <w:right w:val="single" w:sz="4" w:space="0" w:color="auto"/>
            </w:tcBorders>
            <w:vAlign w:val="center"/>
            <w:hideMark/>
          </w:tcPr>
          <w:p w14:paraId="381A2EA5"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F7C48BB" w14:textId="77777777" w:rsidR="00165EC8" w:rsidRPr="002A77CC" w:rsidRDefault="00165EC8" w:rsidP="00165EC8">
            <w:pPr>
              <w:jc w:val="center"/>
              <w:rPr>
                <w:bCs/>
                <w:sz w:val="18"/>
                <w:szCs w:val="18"/>
              </w:rPr>
            </w:pPr>
            <w:r w:rsidRPr="002A77CC">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14:paraId="3DFF1124" w14:textId="77777777" w:rsidR="00165EC8" w:rsidRPr="002A77CC" w:rsidRDefault="00165EC8" w:rsidP="00165EC8">
            <w:pPr>
              <w:jc w:val="center"/>
              <w:rPr>
                <w:b/>
                <w:bCs/>
                <w:sz w:val="18"/>
                <w:szCs w:val="18"/>
                <w:lang w:val="zh-CN"/>
              </w:rPr>
            </w:pPr>
          </w:p>
        </w:tc>
      </w:tr>
    </w:tbl>
    <w:p w14:paraId="4EEA89AB"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16B03BF7" w14:textId="77777777" w:rsidR="00165EC8" w:rsidRPr="002A77CC" w:rsidRDefault="00165EC8" w:rsidP="00165EC8">
      <w:r w:rsidRPr="002A77CC">
        <w:t>简要说明项目施工中</w:t>
      </w:r>
      <w:r w:rsidRPr="002A77CC">
        <w:rPr>
          <w:rFonts w:hint="eastAsia"/>
        </w:rPr>
        <w:t>为减少钢筋损耗而采取的措施或施工方案</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513B0E65"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1F93A37"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61A41E4B" w14:textId="77777777" w:rsidR="00165EC8" w:rsidRPr="002A77CC" w:rsidRDefault="00165EC8" w:rsidP="00165EC8">
      <w:r w:rsidRPr="002A77CC">
        <w:rPr>
          <w:rFonts w:hint="eastAsia"/>
        </w:rPr>
        <w:t>1</w:t>
      </w:r>
      <w:r w:rsidRPr="002A77CC">
        <w:rPr>
          <w:rFonts w:hint="eastAsia"/>
        </w:rPr>
        <w:t>、成型</w:t>
      </w:r>
      <w:r w:rsidRPr="002A77CC">
        <w:t>钢筋</w:t>
      </w:r>
      <w:r w:rsidRPr="002A77CC">
        <w:rPr>
          <w:rFonts w:hint="eastAsia"/>
        </w:rPr>
        <w:t>使用重量</w:t>
      </w:r>
      <w:r w:rsidRPr="002A77CC">
        <w:rPr>
          <w:rFonts w:hint="eastAsia"/>
          <w:u w:val="single"/>
        </w:rPr>
        <w:t xml:space="preserve">    </w:t>
      </w:r>
      <w:r w:rsidRPr="002A77CC">
        <w:t>（</w:t>
      </w:r>
      <w:r w:rsidRPr="002A77CC">
        <w:rPr>
          <w:rFonts w:hint="eastAsia"/>
        </w:rPr>
        <w:t>t</w:t>
      </w:r>
      <w:r w:rsidRPr="002A77CC">
        <w:t>）</w:t>
      </w:r>
      <w:r w:rsidRPr="002A77CC">
        <w:rPr>
          <w:rFonts w:hint="eastAsia"/>
        </w:rPr>
        <w:t>，钢筋使用结算量</w:t>
      </w:r>
      <w:r w:rsidRPr="002A77CC">
        <w:rPr>
          <w:rFonts w:hint="eastAsia"/>
          <w:u w:val="single"/>
        </w:rPr>
        <w:t xml:space="preserve">    </w:t>
      </w:r>
      <w:r w:rsidRPr="002A77CC">
        <w:t>（</w:t>
      </w:r>
      <w:r w:rsidRPr="002A77CC">
        <w:rPr>
          <w:rFonts w:hint="eastAsia"/>
        </w:rPr>
        <w:t>t</w:t>
      </w:r>
      <w:r w:rsidRPr="002A77CC">
        <w:t>）</w:t>
      </w:r>
      <w:r w:rsidRPr="002A77CC">
        <w:rPr>
          <w:rFonts w:hint="eastAsia"/>
        </w:rPr>
        <w:t>，成型</w:t>
      </w:r>
      <w:r w:rsidRPr="002A77CC">
        <w:t>钢筋使用率</w:t>
      </w:r>
      <w:r w:rsidRPr="002A77CC">
        <w:rPr>
          <w:rFonts w:hint="eastAsia"/>
          <w:u w:val="single"/>
        </w:rPr>
        <w:t xml:space="preserve">    </w:t>
      </w:r>
      <w:r w:rsidRPr="002A77CC">
        <w:t>（</w:t>
      </w:r>
      <w:r w:rsidRPr="002A77CC">
        <w:t>%</w:t>
      </w:r>
      <w:r w:rsidRPr="002A77CC">
        <w:t>）；</w:t>
      </w:r>
    </w:p>
    <w:p w14:paraId="702B1FC6" w14:textId="77777777" w:rsidR="00165EC8" w:rsidRPr="002A77CC" w:rsidRDefault="00165EC8" w:rsidP="00165EC8">
      <w:r w:rsidRPr="002A77CC">
        <w:rPr>
          <w:rFonts w:hint="eastAsia"/>
        </w:rPr>
        <w:t>2</w:t>
      </w:r>
      <w:r w:rsidRPr="002A77CC">
        <w:rPr>
          <w:rFonts w:hint="eastAsia"/>
        </w:rPr>
        <w:t>、现场</w:t>
      </w:r>
      <w:r w:rsidRPr="002A77CC">
        <w:t>加工钢筋</w:t>
      </w:r>
      <w:r w:rsidRPr="002A77CC">
        <w:rPr>
          <w:rFonts w:hint="eastAsia"/>
        </w:rPr>
        <w:t>使用重量</w:t>
      </w:r>
      <w:r w:rsidRPr="002A77CC">
        <w:rPr>
          <w:rFonts w:hint="eastAsia"/>
          <w:u w:val="single"/>
        </w:rPr>
        <w:t xml:space="preserve">    </w:t>
      </w:r>
      <w:r w:rsidRPr="002A77CC">
        <w:t>（</w:t>
      </w:r>
      <w:r w:rsidRPr="002A77CC">
        <w:rPr>
          <w:rFonts w:hint="eastAsia"/>
        </w:rPr>
        <w:t>t</w:t>
      </w:r>
      <w:r w:rsidRPr="002A77CC">
        <w:t>）</w:t>
      </w:r>
      <w:r w:rsidRPr="002A77CC">
        <w:rPr>
          <w:rFonts w:hint="eastAsia"/>
        </w:rPr>
        <w:t>，钢筋工程量（理论量）</w:t>
      </w:r>
      <w:r w:rsidRPr="002A77CC">
        <w:rPr>
          <w:rFonts w:hint="eastAsia"/>
          <w:u w:val="single"/>
        </w:rPr>
        <w:t xml:space="preserve">    </w:t>
      </w:r>
      <w:r w:rsidRPr="002A77CC">
        <w:t>（</w:t>
      </w:r>
      <w:r w:rsidRPr="002A77CC">
        <w:rPr>
          <w:rFonts w:hint="eastAsia"/>
        </w:rPr>
        <w:t>t</w:t>
      </w:r>
      <w:r w:rsidRPr="002A77CC">
        <w:t>）</w:t>
      </w:r>
      <w:r w:rsidRPr="002A77CC">
        <w:rPr>
          <w:rFonts w:hint="eastAsia"/>
        </w:rPr>
        <w:t>，现场</w:t>
      </w:r>
      <w:r w:rsidRPr="002A77CC">
        <w:t>加工钢筋损耗率</w:t>
      </w:r>
      <w:r w:rsidRPr="002A77CC">
        <w:rPr>
          <w:rFonts w:hint="eastAsia"/>
          <w:u w:val="single"/>
        </w:rPr>
        <w:t xml:space="preserve">    </w:t>
      </w:r>
      <w:r w:rsidRPr="002A77CC">
        <w:t>（</w:t>
      </w:r>
      <w:r w:rsidRPr="002A77CC">
        <w:t>%</w:t>
      </w:r>
      <w:r w:rsidRPr="002A77CC">
        <w:t>）</w:t>
      </w:r>
      <w:r w:rsidRPr="002A77CC">
        <w:rPr>
          <w:rFonts w:hint="eastAsia"/>
        </w:rPr>
        <w:t>；</w:t>
      </w:r>
    </w:p>
    <w:p w14:paraId="416EEAC9" w14:textId="77777777" w:rsidR="00165EC8" w:rsidRPr="002A77CC" w:rsidRDefault="00165EC8" w:rsidP="00165EC8">
      <w:r w:rsidRPr="002A77CC">
        <w:rPr>
          <w:rFonts w:hint="eastAsia"/>
        </w:rPr>
        <w:t>3</w:t>
      </w:r>
      <w:r w:rsidRPr="002A77CC">
        <w:rPr>
          <w:rFonts w:hint="eastAsia"/>
        </w:rPr>
        <w:t>、两款平行评分。第一款未得满分的，可继续按第二款评分，但总分不超过</w:t>
      </w:r>
      <w:r w:rsidRPr="002A77CC">
        <w:rPr>
          <w:rFonts w:hint="eastAsia"/>
        </w:rPr>
        <w:t>8</w:t>
      </w:r>
      <w:r w:rsidRPr="002A77CC">
        <w:rPr>
          <w:rFonts w:hint="eastAsia"/>
        </w:rPr>
        <w:t>分。</w:t>
      </w:r>
    </w:p>
    <w:p w14:paraId="57320499" w14:textId="77777777" w:rsidR="00165EC8" w:rsidRPr="002A77CC" w:rsidRDefault="00165EC8" w:rsidP="00165EC8">
      <w:pPr>
        <w:spacing w:beforeLines="100" w:before="312" w:afterLines="25" w:after="78"/>
        <w:rPr>
          <w:b/>
        </w:rPr>
      </w:pPr>
      <w:r w:rsidRPr="002A77CC" w:rsidDel="00C01373">
        <w:t xml:space="preserve"> </w:t>
      </w:r>
      <w:r w:rsidRPr="002A77CC">
        <w:rPr>
          <w:b/>
        </w:rPr>
        <w:t>3</w:t>
      </w:r>
      <w:r w:rsidRPr="002A77CC">
        <w:rPr>
          <w:b/>
        </w:rPr>
        <w:t>）证明材料</w:t>
      </w:r>
    </w:p>
    <w:p w14:paraId="34E74AC8" w14:textId="77777777" w:rsidR="00165EC8" w:rsidRPr="002A77CC" w:rsidRDefault="00165EC8" w:rsidP="00165EC8">
      <w:pPr>
        <w:adjustRightInd w:val="0"/>
        <w:snapToGrid w:val="0"/>
        <w:rPr>
          <w:b/>
          <w:kern w:val="0"/>
        </w:rPr>
      </w:pPr>
      <w:r w:rsidRPr="002A77CC">
        <w:rPr>
          <w:b/>
          <w:kern w:val="0"/>
        </w:rPr>
        <w:t>提交材料及要求：</w:t>
      </w:r>
    </w:p>
    <w:p w14:paraId="282CB565" w14:textId="77777777" w:rsidR="00165EC8" w:rsidRPr="002A77CC" w:rsidRDefault="00165EC8" w:rsidP="00165EC8">
      <w:r w:rsidRPr="002A77CC">
        <w:t>1</w:t>
      </w:r>
      <w:r w:rsidRPr="002A77CC">
        <w:rPr>
          <w:rFonts w:hint="eastAsia"/>
        </w:rPr>
        <w:t xml:space="preserve"> </w:t>
      </w:r>
      <w:r w:rsidRPr="002A77CC">
        <w:rPr>
          <w:rFonts w:hint="eastAsia"/>
        </w:rPr>
        <w:t>采用成型钢筋的设计文件及说明，或有关建议文件，或减少</w:t>
      </w:r>
      <w:r w:rsidRPr="002A77CC">
        <w:t>钢筋</w:t>
      </w:r>
      <w:r w:rsidRPr="002A77CC">
        <w:rPr>
          <w:rFonts w:hint="eastAsia"/>
        </w:rPr>
        <w:t>损耗</w:t>
      </w:r>
      <w:r w:rsidRPr="002A77CC">
        <w:t>的</w:t>
      </w:r>
      <w:r w:rsidRPr="002A77CC">
        <w:rPr>
          <w:rFonts w:hint="eastAsia"/>
        </w:rPr>
        <w:t>措施</w:t>
      </w:r>
      <w:r w:rsidRPr="002A77CC">
        <w:t>计划；</w:t>
      </w:r>
    </w:p>
    <w:p w14:paraId="5637BC41" w14:textId="77777777" w:rsidR="00165EC8" w:rsidRPr="002A77CC" w:rsidRDefault="00165EC8" w:rsidP="00165EC8">
      <w:r w:rsidRPr="002A77CC">
        <w:rPr>
          <w:rFonts w:hint="eastAsia"/>
        </w:rPr>
        <w:t xml:space="preserve">2 </w:t>
      </w:r>
      <w:r w:rsidRPr="002A77CC">
        <w:rPr>
          <w:rFonts w:hint="eastAsia"/>
        </w:rPr>
        <w:t>采用</w:t>
      </w:r>
      <w:r w:rsidRPr="002A77CC">
        <w:t>现场加工钢筋</w:t>
      </w:r>
      <w:r w:rsidRPr="002A77CC">
        <w:rPr>
          <w:rFonts w:hint="eastAsia"/>
        </w:rPr>
        <w:t>的论证文件，如条件具备情况、有无加工厂、运输距离等；</w:t>
      </w:r>
    </w:p>
    <w:p w14:paraId="333DFE47" w14:textId="7569EB09" w:rsidR="00165EC8" w:rsidRPr="002A77CC" w:rsidRDefault="00165EC8" w:rsidP="00165EC8">
      <w:r w:rsidRPr="002A77CC">
        <w:rPr>
          <w:rFonts w:hint="eastAsia"/>
        </w:rPr>
        <w:t xml:space="preserve">3 </w:t>
      </w:r>
      <w:r w:rsidRPr="002A77CC">
        <w:rPr>
          <w:rFonts w:hint="eastAsia"/>
        </w:rPr>
        <w:t>成型钢筋用量结算清单、成型钢筋进货单，成型钢筋使用率计算书，现场照片；</w:t>
      </w:r>
    </w:p>
    <w:p w14:paraId="6C50BC83" w14:textId="7B6AB506" w:rsidR="00165EC8" w:rsidRPr="002A77CC" w:rsidRDefault="00165EC8" w:rsidP="00165EC8">
      <w:r w:rsidRPr="002A77CC">
        <w:rPr>
          <w:rFonts w:hint="eastAsia"/>
        </w:rPr>
        <w:t xml:space="preserve">4 </w:t>
      </w:r>
      <w:r w:rsidRPr="002A77CC">
        <w:rPr>
          <w:rFonts w:hint="eastAsia"/>
        </w:rPr>
        <w:t>现场加工钢筋工程量清单、钢筋进货单，现场加工钢筋损耗率计算书，现场照片</w:t>
      </w:r>
      <w:r w:rsidRPr="002A77CC">
        <w:t>。</w:t>
      </w:r>
    </w:p>
    <w:p w14:paraId="705CDBCF" w14:textId="77777777" w:rsidR="00165EC8" w:rsidRPr="002A77CC" w:rsidRDefault="00165EC8" w:rsidP="00165EC8"/>
    <w:p w14:paraId="35697588"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7AD391A9"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29CEBA73" w14:textId="77777777" w:rsidR="00165EC8" w:rsidRPr="002A77CC" w:rsidRDefault="00165EC8" w:rsidP="00165EC8">
            <w:pPr>
              <w:adjustRightInd w:val="0"/>
              <w:snapToGrid w:val="0"/>
              <w:rPr>
                <w:kern w:val="0"/>
              </w:rPr>
            </w:pPr>
          </w:p>
        </w:tc>
      </w:tr>
    </w:tbl>
    <w:p w14:paraId="2187EFF7" w14:textId="77777777" w:rsidR="00165EC8" w:rsidRPr="002A77CC" w:rsidRDefault="00165EC8" w:rsidP="00165EC8"/>
    <w:p w14:paraId="770D9C09" w14:textId="77777777" w:rsidR="00165EC8" w:rsidRPr="002A77CC" w:rsidRDefault="00165EC8" w:rsidP="00165EC8">
      <w:r w:rsidRPr="002A77CC">
        <w:br w:type="page"/>
      </w:r>
    </w:p>
    <w:p w14:paraId="60280625" w14:textId="77777777" w:rsidR="00165EC8" w:rsidRPr="002A77CC" w:rsidRDefault="00165EC8" w:rsidP="00165EC8">
      <w:pPr>
        <w:pStyle w:val="3"/>
      </w:pPr>
      <w:r w:rsidRPr="002A77CC">
        <w:lastRenderedPageBreak/>
        <w:t>9.2.8 使用工具式定型模板</w:t>
      </w:r>
      <w:r w:rsidRPr="002A77CC">
        <w:rPr>
          <w:rFonts w:hint="eastAsia"/>
        </w:rPr>
        <w:t>，增加模板周转次数</w:t>
      </w:r>
      <w:r w:rsidRPr="002A77CC">
        <w:t>。</w:t>
      </w:r>
    </w:p>
    <w:p w14:paraId="7A80A376" w14:textId="77777777" w:rsidR="00165EC8" w:rsidRPr="002A77CC" w:rsidRDefault="00165EC8" w:rsidP="00165EC8">
      <w:pPr>
        <w:spacing w:beforeLines="100" w:before="312" w:afterLines="25" w:after="78"/>
        <w:rPr>
          <w:b/>
        </w:rPr>
      </w:pPr>
      <w:r w:rsidRPr="002A77CC">
        <w:rPr>
          <w:b/>
          <w:bCs/>
          <w:lang w:val="zh-CN"/>
        </w:rPr>
        <w:t>1</w:t>
      </w:r>
      <w:r w:rsidRPr="002A77CC">
        <w:rPr>
          <w:b/>
          <w:bCs/>
          <w:lang w:val="zh-CN"/>
        </w:rPr>
        <w:t>）</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675"/>
        <w:gridCol w:w="2161"/>
        <w:gridCol w:w="1860"/>
        <w:gridCol w:w="1658"/>
      </w:tblGrid>
      <w:tr w:rsidR="00165EC8" w:rsidRPr="002A77CC" w14:paraId="325E42DC"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340BE6E5"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gridSpan w:val="2"/>
            <w:tcBorders>
              <w:top w:val="single" w:sz="4" w:space="0" w:color="auto"/>
              <w:left w:val="single" w:sz="4" w:space="0" w:color="auto"/>
              <w:bottom w:val="single" w:sz="4" w:space="0" w:color="auto"/>
              <w:right w:val="single" w:sz="4" w:space="0" w:color="auto"/>
            </w:tcBorders>
            <w:hideMark/>
          </w:tcPr>
          <w:p w14:paraId="47A5B0F0"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3A81C78C"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1FD10FF7"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70842A3D" w14:textId="77777777" w:rsidTr="00165EC8">
        <w:trPr>
          <w:trHeight w:val="259"/>
          <w:jc w:val="center"/>
        </w:trPr>
        <w:tc>
          <w:tcPr>
            <w:tcW w:w="539" w:type="pct"/>
            <w:vMerge w:val="restart"/>
            <w:tcBorders>
              <w:top w:val="single" w:sz="4" w:space="0" w:color="auto"/>
              <w:left w:val="single" w:sz="4" w:space="0" w:color="auto"/>
              <w:right w:val="single" w:sz="4" w:space="0" w:color="auto"/>
            </w:tcBorders>
            <w:vAlign w:val="center"/>
            <w:hideMark/>
          </w:tcPr>
          <w:p w14:paraId="6537BA60" w14:textId="77777777" w:rsidR="00165EC8" w:rsidRPr="002A77CC" w:rsidRDefault="00165EC8" w:rsidP="00165EC8">
            <w:pPr>
              <w:jc w:val="center"/>
              <w:rPr>
                <w:bCs/>
                <w:sz w:val="18"/>
                <w:szCs w:val="18"/>
                <w:lang w:val="zh-CN"/>
              </w:rPr>
            </w:pPr>
            <w:r w:rsidRPr="002A77CC">
              <w:rPr>
                <w:bCs/>
                <w:sz w:val="18"/>
                <w:szCs w:val="18"/>
                <w:lang w:val="zh-CN"/>
              </w:rPr>
              <w:t>1</w:t>
            </w:r>
          </w:p>
        </w:tc>
        <w:tc>
          <w:tcPr>
            <w:tcW w:w="1016" w:type="pct"/>
            <w:vMerge w:val="restart"/>
            <w:tcBorders>
              <w:top w:val="single" w:sz="4" w:space="0" w:color="auto"/>
              <w:left w:val="single" w:sz="4" w:space="0" w:color="auto"/>
              <w:right w:val="single" w:sz="4" w:space="0" w:color="auto"/>
            </w:tcBorders>
            <w:vAlign w:val="center"/>
            <w:hideMark/>
          </w:tcPr>
          <w:p w14:paraId="25F5E784" w14:textId="77777777" w:rsidR="00165EC8" w:rsidRPr="002A77CC" w:rsidRDefault="00165EC8" w:rsidP="00165EC8">
            <w:pPr>
              <w:rPr>
                <w:sz w:val="18"/>
                <w:szCs w:val="18"/>
              </w:rPr>
            </w:pPr>
            <w:r w:rsidRPr="002A77CC">
              <w:rPr>
                <w:sz w:val="18"/>
                <w:szCs w:val="18"/>
              </w:rPr>
              <w:t>工具式定型模板使用面积占模板工程总面积的比例</w:t>
            </w:r>
            <w:r w:rsidRPr="002A77CC">
              <w:rPr>
                <w:i/>
                <w:sz w:val="18"/>
                <w:szCs w:val="18"/>
              </w:rPr>
              <w:t>R</w:t>
            </w:r>
            <w:r w:rsidRPr="002A77CC">
              <w:rPr>
                <w:sz w:val="18"/>
                <w:szCs w:val="18"/>
              </w:rPr>
              <w:t>sf</w:t>
            </w:r>
          </w:p>
        </w:tc>
        <w:tc>
          <w:tcPr>
            <w:tcW w:w="1311" w:type="pct"/>
            <w:tcBorders>
              <w:top w:val="single" w:sz="4" w:space="0" w:color="auto"/>
              <w:left w:val="single" w:sz="4" w:space="0" w:color="auto"/>
              <w:bottom w:val="single" w:sz="4" w:space="0" w:color="auto"/>
              <w:right w:val="single" w:sz="4" w:space="0" w:color="auto"/>
            </w:tcBorders>
            <w:vAlign w:val="center"/>
          </w:tcPr>
          <w:p w14:paraId="65BF8958" w14:textId="77777777" w:rsidR="00165EC8" w:rsidRPr="002A77CC" w:rsidRDefault="00165EC8" w:rsidP="00165EC8">
            <w:pPr>
              <w:rPr>
                <w:sz w:val="18"/>
                <w:szCs w:val="18"/>
              </w:rPr>
            </w:pPr>
            <w:r w:rsidRPr="002A77CC">
              <w:rPr>
                <w:sz w:val="18"/>
                <w:szCs w:val="18"/>
              </w:rPr>
              <w:t>50%≤</w:t>
            </w:r>
            <w:r w:rsidRPr="002A77CC">
              <w:rPr>
                <w:i/>
                <w:sz w:val="18"/>
                <w:szCs w:val="18"/>
              </w:rPr>
              <w:t>R</w:t>
            </w:r>
            <w:r w:rsidRPr="002A77CC">
              <w:rPr>
                <w:sz w:val="18"/>
                <w:szCs w:val="18"/>
              </w:rPr>
              <w:t>sf&lt;70%</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004DF5F" w14:textId="77777777" w:rsidR="00165EC8" w:rsidRPr="002A77CC" w:rsidRDefault="00165EC8" w:rsidP="00165EC8">
            <w:pPr>
              <w:jc w:val="center"/>
              <w:rPr>
                <w:bCs/>
                <w:sz w:val="18"/>
                <w:szCs w:val="18"/>
              </w:rPr>
            </w:pPr>
            <w:r w:rsidRPr="002A77CC">
              <w:rPr>
                <w:bCs/>
                <w:sz w:val="18"/>
                <w:szCs w:val="18"/>
              </w:rPr>
              <w:t>6</w:t>
            </w:r>
          </w:p>
        </w:tc>
        <w:tc>
          <w:tcPr>
            <w:tcW w:w="1006" w:type="pct"/>
            <w:vMerge w:val="restart"/>
            <w:tcBorders>
              <w:top w:val="single" w:sz="4" w:space="0" w:color="auto"/>
              <w:left w:val="single" w:sz="4" w:space="0" w:color="auto"/>
              <w:right w:val="single" w:sz="4" w:space="0" w:color="auto"/>
            </w:tcBorders>
            <w:vAlign w:val="center"/>
          </w:tcPr>
          <w:p w14:paraId="55F9F04A" w14:textId="77777777" w:rsidR="00165EC8" w:rsidRPr="002A77CC" w:rsidRDefault="00165EC8" w:rsidP="00165EC8">
            <w:pPr>
              <w:jc w:val="center"/>
              <w:rPr>
                <w:b/>
                <w:bCs/>
                <w:sz w:val="18"/>
                <w:szCs w:val="18"/>
                <w:lang w:val="zh-CN"/>
              </w:rPr>
            </w:pPr>
          </w:p>
        </w:tc>
      </w:tr>
      <w:tr w:rsidR="00165EC8" w:rsidRPr="002A77CC" w14:paraId="3A6DBA4A" w14:textId="77777777" w:rsidTr="00165EC8">
        <w:trPr>
          <w:trHeight w:val="259"/>
          <w:jc w:val="center"/>
        </w:trPr>
        <w:tc>
          <w:tcPr>
            <w:tcW w:w="539" w:type="pct"/>
            <w:vMerge/>
            <w:tcBorders>
              <w:left w:val="single" w:sz="4" w:space="0" w:color="auto"/>
              <w:right w:val="single" w:sz="4" w:space="0" w:color="auto"/>
            </w:tcBorders>
            <w:vAlign w:val="center"/>
            <w:hideMark/>
          </w:tcPr>
          <w:p w14:paraId="19554852" w14:textId="77777777" w:rsidR="00165EC8" w:rsidRPr="002A77CC" w:rsidRDefault="00165EC8" w:rsidP="00165EC8">
            <w:pPr>
              <w:jc w:val="center"/>
              <w:rPr>
                <w:bCs/>
                <w:sz w:val="18"/>
                <w:szCs w:val="18"/>
                <w:lang w:val="zh-CN"/>
              </w:rPr>
            </w:pPr>
          </w:p>
        </w:tc>
        <w:tc>
          <w:tcPr>
            <w:tcW w:w="1016" w:type="pct"/>
            <w:vMerge/>
            <w:tcBorders>
              <w:left w:val="single" w:sz="4" w:space="0" w:color="auto"/>
              <w:right w:val="single" w:sz="4" w:space="0" w:color="auto"/>
            </w:tcBorders>
            <w:vAlign w:val="center"/>
            <w:hideMark/>
          </w:tcPr>
          <w:p w14:paraId="77C42377" w14:textId="77777777" w:rsidR="00165EC8" w:rsidRPr="002A77CC" w:rsidRDefault="00165EC8" w:rsidP="00165EC8">
            <w:pPr>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14:paraId="3A91767B" w14:textId="77777777" w:rsidR="00165EC8" w:rsidRPr="002A77CC" w:rsidRDefault="00165EC8" w:rsidP="00165EC8">
            <w:pPr>
              <w:rPr>
                <w:sz w:val="18"/>
                <w:szCs w:val="18"/>
              </w:rPr>
            </w:pPr>
            <w:r w:rsidRPr="002A77CC">
              <w:rPr>
                <w:sz w:val="18"/>
                <w:szCs w:val="18"/>
              </w:rPr>
              <w:t>70%≤</w:t>
            </w:r>
            <w:r w:rsidRPr="002A77CC">
              <w:rPr>
                <w:i/>
                <w:sz w:val="18"/>
                <w:szCs w:val="18"/>
              </w:rPr>
              <w:t>R</w:t>
            </w:r>
            <w:r w:rsidRPr="002A77CC">
              <w:rPr>
                <w:sz w:val="18"/>
                <w:szCs w:val="18"/>
              </w:rPr>
              <w:t>sf&lt;85%</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97B1609" w14:textId="77777777" w:rsidR="00165EC8" w:rsidRPr="002A77CC" w:rsidRDefault="00165EC8" w:rsidP="00165EC8">
            <w:pPr>
              <w:jc w:val="center"/>
              <w:rPr>
                <w:bCs/>
                <w:sz w:val="18"/>
                <w:szCs w:val="18"/>
              </w:rPr>
            </w:pPr>
            <w:r w:rsidRPr="002A77CC">
              <w:rPr>
                <w:bCs/>
                <w:sz w:val="18"/>
                <w:szCs w:val="18"/>
              </w:rPr>
              <w:t>8</w:t>
            </w:r>
          </w:p>
        </w:tc>
        <w:tc>
          <w:tcPr>
            <w:tcW w:w="1006" w:type="pct"/>
            <w:vMerge/>
            <w:tcBorders>
              <w:left w:val="single" w:sz="4" w:space="0" w:color="auto"/>
              <w:right w:val="single" w:sz="4" w:space="0" w:color="auto"/>
            </w:tcBorders>
            <w:vAlign w:val="center"/>
          </w:tcPr>
          <w:p w14:paraId="020950CF" w14:textId="77777777" w:rsidR="00165EC8" w:rsidRPr="002A77CC" w:rsidRDefault="00165EC8" w:rsidP="00165EC8">
            <w:pPr>
              <w:jc w:val="center"/>
              <w:rPr>
                <w:b/>
                <w:bCs/>
                <w:sz w:val="18"/>
                <w:szCs w:val="18"/>
                <w:lang w:val="zh-CN"/>
              </w:rPr>
            </w:pPr>
          </w:p>
        </w:tc>
      </w:tr>
      <w:tr w:rsidR="00165EC8" w:rsidRPr="002A77CC" w14:paraId="54CB59C4" w14:textId="77777777" w:rsidTr="00165EC8">
        <w:trPr>
          <w:trHeight w:val="259"/>
          <w:jc w:val="center"/>
        </w:trPr>
        <w:tc>
          <w:tcPr>
            <w:tcW w:w="539" w:type="pct"/>
            <w:vMerge/>
            <w:tcBorders>
              <w:left w:val="single" w:sz="4" w:space="0" w:color="auto"/>
              <w:bottom w:val="single" w:sz="4" w:space="0" w:color="auto"/>
              <w:right w:val="single" w:sz="4" w:space="0" w:color="auto"/>
            </w:tcBorders>
            <w:vAlign w:val="center"/>
            <w:hideMark/>
          </w:tcPr>
          <w:p w14:paraId="1E907F5B" w14:textId="77777777" w:rsidR="00165EC8" w:rsidRPr="002A77CC" w:rsidRDefault="00165EC8" w:rsidP="00165EC8">
            <w:pPr>
              <w:jc w:val="center"/>
              <w:rPr>
                <w:bCs/>
                <w:sz w:val="18"/>
                <w:szCs w:val="18"/>
                <w:lang w:val="zh-CN"/>
              </w:rPr>
            </w:pPr>
          </w:p>
        </w:tc>
        <w:tc>
          <w:tcPr>
            <w:tcW w:w="1016" w:type="pct"/>
            <w:vMerge/>
            <w:tcBorders>
              <w:left w:val="single" w:sz="4" w:space="0" w:color="auto"/>
              <w:bottom w:val="single" w:sz="4" w:space="0" w:color="auto"/>
              <w:right w:val="single" w:sz="4" w:space="0" w:color="auto"/>
            </w:tcBorders>
            <w:vAlign w:val="center"/>
            <w:hideMark/>
          </w:tcPr>
          <w:p w14:paraId="287281B4" w14:textId="77777777" w:rsidR="00165EC8" w:rsidRPr="002A77CC" w:rsidRDefault="00165EC8" w:rsidP="00165EC8">
            <w:pPr>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14:paraId="4BE6A058" w14:textId="77777777" w:rsidR="00165EC8" w:rsidRPr="002A77CC" w:rsidRDefault="00165EC8" w:rsidP="00165EC8">
            <w:pPr>
              <w:rPr>
                <w:sz w:val="18"/>
                <w:szCs w:val="18"/>
              </w:rPr>
            </w:pPr>
            <w:r w:rsidRPr="002A77CC">
              <w:rPr>
                <w:i/>
                <w:sz w:val="18"/>
                <w:szCs w:val="18"/>
              </w:rPr>
              <w:t>R</w:t>
            </w:r>
            <w:r w:rsidRPr="002A77CC">
              <w:rPr>
                <w:sz w:val="18"/>
                <w:szCs w:val="18"/>
              </w:rPr>
              <w:t>sf≥85%</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9A23485" w14:textId="77777777" w:rsidR="00165EC8" w:rsidRPr="002A77CC" w:rsidRDefault="00165EC8" w:rsidP="00165EC8">
            <w:pPr>
              <w:jc w:val="center"/>
              <w:rPr>
                <w:bCs/>
                <w:sz w:val="18"/>
                <w:szCs w:val="18"/>
              </w:rPr>
            </w:pPr>
            <w:r w:rsidRPr="002A77CC">
              <w:rPr>
                <w:bCs/>
                <w:sz w:val="18"/>
                <w:szCs w:val="18"/>
              </w:rPr>
              <w:t>10</w:t>
            </w:r>
          </w:p>
        </w:tc>
        <w:tc>
          <w:tcPr>
            <w:tcW w:w="1006" w:type="pct"/>
            <w:vMerge/>
            <w:tcBorders>
              <w:left w:val="single" w:sz="4" w:space="0" w:color="auto"/>
              <w:bottom w:val="single" w:sz="4" w:space="0" w:color="auto"/>
              <w:right w:val="single" w:sz="4" w:space="0" w:color="auto"/>
            </w:tcBorders>
            <w:vAlign w:val="center"/>
          </w:tcPr>
          <w:p w14:paraId="0EC5C961" w14:textId="77777777" w:rsidR="00165EC8" w:rsidRPr="002A77CC" w:rsidRDefault="00165EC8" w:rsidP="00165EC8">
            <w:pPr>
              <w:jc w:val="center"/>
              <w:rPr>
                <w:b/>
                <w:bCs/>
                <w:sz w:val="18"/>
                <w:szCs w:val="18"/>
                <w:lang w:val="zh-CN"/>
              </w:rPr>
            </w:pPr>
          </w:p>
        </w:tc>
      </w:tr>
      <w:tr w:rsidR="00165EC8" w:rsidRPr="002A77CC" w14:paraId="2BC3A38D" w14:textId="77777777" w:rsidTr="00165EC8">
        <w:trPr>
          <w:trHeight w:val="259"/>
          <w:jc w:val="center"/>
        </w:trPr>
        <w:tc>
          <w:tcPr>
            <w:tcW w:w="2866" w:type="pct"/>
            <w:gridSpan w:val="3"/>
            <w:tcBorders>
              <w:top w:val="single" w:sz="4" w:space="0" w:color="auto"/>
              <w:left w:val="single" w:sz="4" w:space="0" w:color="auto"/>
              <w:bottom w:val="single" w:sz="4" w:space="0" w:color="auto"/>
              <w:right w:val="single" w:sz="4" w:space="0" w:color="auto"/>
            </w:tcBorders>
            <w:vAlign w:val="center"/>
            <w:hideMark/>
          </w:tcPr>
          <w:p w14:paraId="183F91A4"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9C30776" w14:textId="77777777" w:rsidR="00165EC8" w:rsidRPr="002A77CC" w:rsidRDefault="00165EC8" w:rsidP="00165EC8">
            <w:pPr>
              <w:jc w:val="center"/>
              <w:rPr>
                <w:bCs/>
                <w:sz w:val="18"/>
                <w:szCs w:val="18"/>
              </w:rPr>
            </w:pPr>
            <w:r w:rsidRPr="002A77CC">
              <w:rPr>
                <w:bCs/>
                <w:sz w:val="18"/>
                <w:szCs w:val="18"/>
              </w:rPr>
              <w:t>10</w:t>
            </w:r>
          </w:p>
        </w:tc>
        <w:tc>
          <w:tcPr>
            <w:tcW w:w="1006" w:type="pct"/>
            <w:tcBorders>
              <w:top w:val="single" w:sz="4" w:space="0" w:color="auto"/>
              <w:left w:val="single" w:sz="4" w:space="0" w:color="auto"/>
              <w:bottom w:val="single" w:sz="4" w:space="0" w:color="auto"/>
              <w:right w:val="single" w:sz="4" w:space="0" w:color="auto"/>
            </w:tcBorders>
            <w:vAlign w:val="center"/>
          </w:tcPr>
          <w:p w14:paraId="2A020D44" w14:textId="77777777" w:rsidR="00165EC8" w:rsidRPr="002A77CC" w:rsidRDefault="00165EC8" w:rsidP="00165EC8">
            <w:pPr>
              <w:jc w:val="center"/>
              <w:rPr>
                <w:b/>
                <w:bCs/>
                <w:sz w:val="18"/>
                <w:szCs w:val="18"/>
                <w:lang w:val="zh-CN"/>
              </w:rPr>
            </w:pPr>
          </w:p>
        </w:tc>
      </w:tr>
    </w:tbl>
    <w:p w14:paraId="0B661465" w14:textId="77777777" w:rsidR="00165EC8" w:rsidRPr="002A77CC" w:rsidRDefault="00165EC8" w:rsidP="00165EC8">
      <w:pPr>
        <w:rPr>
          <w:lang w:val="zh-CN"/>
        </w:rPr>
      </w:pPr>
      <w:r w:rsidRPr="002A77CC">
        <w:rPr>
          <w:rFonts w:hint="eastAsia"/>
        </w:rPr>
        <w:t>（施工中不使用模板的项目，本条可不参评）</w:t>
      </w:r>
    </w:p>
    <w:p w14:paraId="662914B2" w14:textId="77777777" w:rsidR="00165EC8" w:rsidRPr="002A77CC" w:rsidRDefault="00165EC8" w:rsidP="00165EC8">
      <w:pPr>
        <w:spacing w:beforeLines="100" w:before="312" w:afterLines="25" w:after="78"/>
        <w:rPr>
          <w:b/>
        </w:rPr>
      </w:pPr>
      <w:r w:rsidRPr="002A77CC">
        <w:rPr>
          <w:b/>
        </w:rPr>
        <w:t>3</w:t>
      </w:r>
      <w:r w:rsidRPr="002A77CC">
        <w:rPr>
          <w:b/>
        </w:rPr>
        <w:t>）评价要点</w:t>
      </w:r>
    </w:p>
    <w:p w14:paraId="510BDEBC" w14:textId="77777777" w:rsidR="00165EC8" w:rsidRPr="002A77CC" w:rsidRDefault="00165EC8" w:rsidP="00165EC8">
      <w:r w:rsidRPr="002A77CC">
        <w:t>简要说明项目模板工程施工方案</w:t>
      </w:r>
      <w:r w:rsidRPr="002A77CC">
        <w:rPr>
          <w:rFonts w:hint="eastAsia"/>
        </w:rPr>
        <w:t>，说明所采用的模板类型及工程量</w:t>
      </w:r>
      <w:r w:rsidRPr="002A77CC">
        <w:t>。（</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161A77A4"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4F6CA59E"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106C8EDF" w14:textId="77777777" w:rsidR="00165EC8" w:rsidRPr="002A77CC" w:rsidRDefault="00165EC8" w:rsidP="00165EC8">
      <w:r w:rsidRPr="002A77CC">
        <w:rPr>
          <w:rFonts w:hint="eastAsia"/>
        </w:rPr>
        <w:t>工具式定制模板使用率：</w:t>
      </w:r>
      <w:r w:rsidRPr="002A77CC">
        <w:rPr>
          <w:rFonts w:hint="eastAsia"/>
          <w:u w:val="single"/>
        </w:rPr>
        <w:t xml:space="preserve">    </w:t>
      </w:r>
      <w:r w:rsidRPr="002A77CC">
        <w:t>（</w:t>
      </w:r>
      <w:r w:rsidRPr="002A77CC">
        <w:rPr>
          <w:rFonts w:hint="eastAsia"/>
        </w:rPr>
        <w:t>%</w:t>
      </w:r>
      <w:r w:rsidRPr="002A77CC">
        <w:t>）</w:t>
      </w:r>
    </w:p>
    <w:p w14:paraId="2FB1AEA5" w14:textId="77777777" w:rsidR="00165EC8" w:rsidRPr="002A77CC" w:rsidRDefault="00165EC8" w:rsidP="00165EC8">
      <w:pPr>
        <w:spacing w:beforeLines="100" w:before="312" w:afterLines="25" w:after="78"/>
        <w:rPr>
          <w:b/>
        </w:rPr>
      </w:pPr>
      <w:r w:rsidRPr="002A77CC">
        <w:rPr>
          <w:b/>
        </w:rPr>
        <w:t>4</w:t>
      </w:r>
      <w:r w:rsidRPr="002A77CC">
        <w:rPr>
          <w:b/>
        </w:rPr>
        <w:t>）证明材料</w:t>
      </w:r>
    </w:p>
    <w:p w14:paraId="4E85BB2B" w14:textId="77777777" w:rsidR="00165EC8" w:rsidRPr="002A77CC" w:rsidRDefault="00165EC8" w:rsidP="00165EC8">
      <w:pPr>
        <w:adjustRightInd w:val="0"/>
        <w:snapToGrid w:val="0"/>
        <w:rPr>
          <w:b/>
          <w:kern w:val="0"/>
        </w:rPr>
      </w:pPr>
      <w:r w:rsidRPr="002A77CC">
        <w:rPr>
          <w:b/>
          <w:kern w:val="0"/>
        </w:rPr>
        <w:t>提交材料及要求：</w:t>
      </w:r>
    </w:p>
    <w:p w14:paraId="7B6A488B" w14:textId="77777777" w:rsidR="00165EC8" w:rsidRPr="002A77CC" w:rsidRDefault="00165EC8" w:rsidP="00165EC8">
      <w:pPr>
        <w:spacing w:line="269" w:lineRule="auto"/>
      </w:pPr>
      <w:r w:rsidRPr="002A77CC">
        <w:t>1</w:t>
      </w:r>
      <w:r w:rsidRPr="002A77CC">
        <w:rPr>
          <w:rFonts w:hint="eastAsia"/>
        </w:rPr>
        <w:t xml:space="preserve"> </w:t>
      </w:r>
      <w:r w:rsidRPr="002A77CC">
        <w:t>模板工程施工方案</w:t>
      </w:r>
      <w:r w:rsidRPr="002A77CC">
        <w:rPr>
          <w:rFonts w:hint="eastAsia"/>
        </w:rPr>
        <w:t>：包括模板工程量总面积、定型模板面积、非标模板面积、标准层模板流水方案等</w:t>
      </w:r>
      <w:r w:rsidRPr="002A77CC">
        <w:t>；</w:t>
      </w:r>
    </w:p>
    <w:p w14:paraId="376DFA3A" w14:textId="77777777" w:rsidR="00165EC8" w:rsidRPr="002A77CC" w:rsidRDefault="00165EC8" w:rsidP="00165EC8">
      <w:pPr>
        <w:spacing w:line="269" w:lineRule="auto"/>
      </w:pPr>
      <w:r w:rsidRPr="002A77CC">
        <w:t>2</w:t>
      </w:r>
      <w:r w:rsidRPr="002A77CC">
        <w:rPr>
          <w:rFonts w:hint="eastAsia"/>
        </w:rPr>
        <w:t xml:space="preserve"> </w:t>
      </w:r>
      <w:r w:rsidRPr="002A77CC">
        <w:t>定型模板进货单或租赁合同；</w:t>
      </w:r>
    </w:p>
    <w:p w14:paraId="1125551F" w14:textId="77777777" w:rsidR="00165EC8" w:rsidRPr="002A77CC" w:rsidRDefault="00165EC8" w:rsidP="00165EC8">
      <w:pPr>
        <w:spacing w:line="269" w:lineRule="auto"/>
      </w:pPr>
      <w:r w:rsidRPr="002A77CC">
        <w:t>3</w:t>
      </w:r>
      <w:r w:rsidRPr="002A77CC">
        <w:rPr>
          <w:rFonts w:hint="eastAsia"/>
        </w:rPr>
        <w:t xml:space="preserve"> </w:t>
      </w:r>
      <w:r w:rsidRPr="002A77CC">
        <w:t>模板工程量清单；</w:t>
      </w:r>
    </w:p>
    <w:p w14:paraId="603F35C4" w14:textId="47AF91A7" w:rsidR="00165EC8" w:rsidRPr="002A77CC" w:rsidRDefault="00165EC8" w:rsidP="00165EC8">
      <w:pPr>
        <w:spacing w:line="269" w:lineRule="auto"/>
      </w:pPr>
      <w:r w:rsidRPr="002A77CC">
        <w:t>4</w:t>
      </w:r>
      <w:r w:rsidRPr="002A77CC">
        <w:rPr>
          <w:rFonts w:hint="eastAsia"/>
        </w:rPr>
        <w:t xml:space="preserve"> </w:t>
      </w:r>
      <w:r w:rsidRPr="002A77CC">
        <w:rPr>
          <w:rFonts w:hint="eastAsia"/>
        </w:rPr>
        <w:t>工具式</w:t>
      </w:r>
      <w:r w:rsidRPr="002A77CC">
        <w:t>定型模板使用率计算书</w:t>
      </w:r>
      <w:r w:rsidRPr="002A77CC">
        <w:rPr>
          <w:rFonts w:hint="eastAsia"/>
        </w:rPr>
        <w:t>；</w:t>
      </w:r>
    </w:p>
    <w:p w14:paraId="73FE802F" w14:textId="77777777" w:rsidR="00165EC8" w:rsidRPr="002A77CC" w:rsidRDefault="00165EC8" w:rsidP="00165EC8">
      <w:r w:rsidRPr="002A77CC">
        <w:rPr>
          <w:rFonts w:hint="eastAsia"/>
        </w:rPr>
        <w:t xml:space="preserve">5 </w:t>
      </w:r>
      <w:r w:rsidRPr="002A77CC">
        <w:rPr>
          <w:rFonts w:hint="eastAsia"/>
        </w:rPr>
        <w:t>现场照片。</w:t>
      </w:r>
    </w:p>
    <w:p w14:paraId="05887F11"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1300E672"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607F698B" w14:textId="77777777" w:rsidR="00165EC8" w:rsidRPr="002A77CC" w:rsidRDefault="00165EC8" w:rsidP="00165EC8">
            <w:pPr>
              <w:adjustRightInd w:val="0"/>
              <w:snapToGrid w:val="0"/>
              <w:rPr>
                <w:kern w:val="0"/>
              </w:rPr>
            </w:pPr>
          </w:p>
        </w:tc>
      </w:tr>
    </w:tbl>
    <w:p w14:paraId="24955AF0" w14:textId="77777777" w:rsidR="00165EC8" w:rsidRPr="002A77CC" w:rsidRDefault="00165EC8" w:rsidP="00165EC8"/>
    <w:p w14:paraId="10CE7385" w14:textId="77777777" w:rsidR="00165EC8" w:rsidRPr="002A77CC" w:rsidRDefault="00165EC8" w:rsidP="00165EC8">
      <w:r w:rsidRPr="002A77CC">
        <w:br w:type="page"/>
      </w:r>
    </w:p>
    <w:p w14:paraId="5B326FFC" w14:textId="77777777" w:rsidR="00165EC8" w:rsidRPr="002A77CC" w:rsidRDefault="00165EC8" w:rsidP="002E5090">
      <w:pPr>
        <w:pStyle w:val="2"/>
        <w:jc w:val="center"/>
      </w:pPr>
      <w:r w:rsidRPr="002A77CC">
        <w:lastRenderedPageBreak/>
        <w:fldChar w:fldCharType="begin"/>
      </w:r>
      <w:r w:rsidRPr="002A77CC">
        <w:instrText xml:space="preserve"> = 3 \* ROMAN </w:instrText>
      </w:r>
      <w:r w:rsidRPr="002A77CC">
        <w:fldChar w:fldCharType="separate"/>
      </w:r>
      <w:bookmarkStart w:id="130" w:name="_Toc438725048"/>
      <w:r w:rsidRPr="002A77CC">
        <w:t>III</w:t>
      </w:r>
      <w:r w:rsidRPr="002A77CC">
        <w:fldChar w:fldCharType="end"/>
      </w:r>
      <w:r w:rsidRPr="002A77CC">
        <w:t>过程管理</w:t>
      </w:r>
      <w:bookmarkEnd w:id="130"/>
    </w:p>
    <w:p w14:paraId="38FEF901" w14:textId="77777777" w:rsidR="00165EC8" w:rsidRPr="002A77CC" w:rsidRDefault="00165EC8" w:rsidP="00165EC8">
      <w:pPr>
        <w:pStyle w:val="3"/>
      </w:pPr>
      <w:r w:rsidRPr="002A77CC">
        <w:t>9.2.9 实施设计文件中绿色建筑重点内容。</w:t>
      </w:r>
    </w:p>
    <w:p w14:paraId="28A368C4"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71CA43AC"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1FF6F308"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5FD64CDA"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3B4F23F5"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662342E5"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7915BC3C"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779320AE"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6259B582" w14:textId="77777777" w:rsidR="00165EC8" w:rsidRPr="002A77CC" w:rsidRDefault="00165EC8" w:rsidP="00165EC8">
            <w:pPr>
              <w:rPr>
                <w:bCs/>
                <w:sz w:val="18"/>
                <w:szCs w:val="18"/>
                <w:lang w:val="zh-CN"/>
              </w:rPr>
            </w:pPr>
            <w:r w:rsidRPr="002A77CC">
              <w:rPr>
                <w:bCs/>
                <w:sz w:val="18"/>
                <w:szCs w:val="18"/>
                <w:lang w:val="zh-CN"/>
              </w:rPr>
              <w:t>进行绿色建筑重点内容的专项交底</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69537A3" w14:textId="77777777" w:rsidR="00165EC8" w:rsidRPr="002A77CC" w:rsidRDefault="00165EC8" w:rsidP="00165EC8">
            <w:pPr>
              <w:jc w:val="center"/>
              <w:rPr>
                <w:bCs/>
                <w:sz w:val="18"/>
                <w:szCs w:val="18"/>
                <w:lang w:val="zh-CN"/>
              </w:rPr>
            </w:pPr>
            <w:r w:rsidRPr="002A77CC">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14:paraId="458421E9" w14:textId="77777777" w:rsidR="00165EC8" w:rsidRPr="002A77CC" w:rsidRDefault="00165EC8" w:rsidP="00165EC8">
            <w:pPr>
              <w:jc w:val="center"/>
              <w:rPr>
                <w:b/>
                <w:bCs/>
                <w:sz w:val="18"/>
                <w:szCs w:val="18"/>
                <w:lang w:val="zh-CN"/>
              </w:rPr>
            </w:pPr>
          </w:p>
        </w:tc>
      </w:tr>
      <w:tr w:rsidR="00165EC8" w:rsidRPr="002A77CC" w14:paraId="22E8D95A"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51E34CC5"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14:paraId="18050EE4" w14:textId="77777777" w:rsidR="00165EC8" w:rsidRPr="002A77CC" w:rsidRDefault="00165EC8" w:rsidP="00165EC8">
            <w:pPr>
              <w:rPr>
                <w:bCs/>
                <w:sz w:val="18"/>
                <w:szCs w:val="18"/>
                <w:lang w:val="zh-CN"/>
              </w:rPr>
            </w:pPr>
            <w:r w:rsidRPr="002A77CC">
              <w:rPr>
                <w:bCs/>
                <w:sz w:val="18"/>
                <w:szCs w:val="18"/>
                <w:lang w:val="zh-CN"/>
              </w:rPr>
              <w:t>施工过程中以施工日志记录绿色建筑重点内容的实施情况</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518F4D5" w14:textId="77777777" w:rsidR="00165EC8" w:rsidRPr="002A77CC" w:rsidRDefault="00165EC8" w:rsidP="00165EC8">
            <w:pPr>
              <w:jc w:val="center"/>
              <w:rPr>
                <w:bCs/>
                <w:sz w:val="18"/>
                <w:szCs w:val="18"/>
                <w:lang w:val="zh-CN"/>
              </w:rPr>
            </w:pPr>
            <w:r w:rsidRPr="002A77CC">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14:paraId="79754519" w14:textId="77777777" w:rsidR="00165EC8" w:rsidRPr="002A77CC" w:rsidRDefault="00165EC8" w:rsidP="00165EC8">
            <w:pPr>
              <w:jc w:val="center"/>
              <w:rPr>
                <w:b/>
                <w:bCs/>
                <w:sz w:val="18"/>
                <w:szCs w:val="18"/>
                <w:lang w:val="zh-CN"/>
              </w:rPr>
            </w:pPr>
          </w:p>
        </w:tc>
      </w:tr>
      <w:tr w:rsidR="00165EC8" w:rsidRPr="002A77CC" w14:paraId="73D984F1"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59E7228B"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32507F7" w14:textId="77777777" w:rsidR="00165EC8" w:rsidRPr="002A77CC" w:rsidRDefault="00165EC8" w:rsidP="00165EC8">
            <w:pPr>
              <w:jc w:val="center"/>
              <w:rPr>
                <w:bCs/>
                <w:sz w:val="18"/>
                <w:szCs w:val="18"/>
              </w:rPr>
            </w:pPr>
            <w:r w:rsidRPr="002A77CC">
              <w:rPr>
                <w:bCs/>
                <w:sz w:val="18"/>
                <w:szCs w:val="18"/>
              </w:rPr>
              <w:t>4</w:t>
            </w:r>
          </w:p>
        </w:tc>
        <w:tc>
          <w:tcPr>
            <w:tcW w:w="1006" w:type="pct"/>
            <w:tcBorders>
              <w:top w:val="single" w:sz="4" w:space="0" w:color="auto"/>
              <w:left w:val="single" w:sz="4" w:space="0" w:color="auto"/>
              <w:bottom w:val="single" w:sz="4" w:space="0" w:color="auto"/>
              <w:right w:val="single" w:sz="4" w:space="0" w:color="auto"/>
            </w:tcBorders>
            <w:vAlign w:val="center"/>
          </w:tcPr>
          <w:p w14:paraId="0EAF3D90" w14:textId="77777777" w:rsidR="00165EC8" w:rsidRPr="002A77CC" w:rsidRDefault="00165EC8" w:rsidP="00165EC8">
            <w:pPr>
              <w:jc w:val="center"/>
              <w:rPr>
                <w:b/>
                <w:bCs/>
                <w:sz w:val="18"/>
                <w:szCs w:val="18"/>
                <w:lang w:val="zh-CN"/>
              </w:rPr>
            </w:pPr>
          </w:p>
        </w:tc>
      </w:tr>
    </w:tbl>
    <w:p w14:paraId="7ACE0443"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4C868223" w14:textId="77777777" w:rsidR="00165EC8" w:rsidRPr="002A77CC" w:rsidRDefault="00165EC8" w:rsidP="00165EC8">
      <w:r w:rsidRPr="002A77CC">
        <w:t>简要说明项目施工前绿色建筑重点内容交底</w:t>
      </w:r>
      <w:r w:rsidRPr="002A77CC">
        <w:rPr>
          <w:rFonts w:hint="eastAsia"/>
        </w:rPr>
        <w:t>的实施情况</w:t>
      </w:r>
      <w:r w:rsidRPr="002A77CC">
        <w:t>。（</w:t>
      </w:r>
      <w:r w:rsidRPr="002A77CC">
        <w:rPr>
          <w:rFonts w:hint="eastAsia"/>
        </w:rPr>
        <w:t>20</w:t>
      </w:r>
      <w:r w:rsidRPr="002A77CC">
        <w:t>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04C641A3"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5F3B6609"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44D0BFF0"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17603D18" w14:textId="77777777" w:rsidR="00165EC8" w:rsidRPr="002A77CC" w:rsidRDefault="00165EC8" w:rsidP="00165EC8">
      <w:pPr>
        <w:adjustRightInd w:val="0"/>
        <w:snapToGrid w:val="0"/>
        <w:rPr>
          <w:b/>
          <w:kern w:val="0"/>
        </w:rPr>
      </w:pPr>
      <w:r w:rsidRPr="002A77CC">
        <w:rPr>
          <w:b/>
          <w:kern w:val="0"/>
        </w:rPr>
        <w:t>提交材料及要求：</w:t>
      </w:r>
    </w:p>
    <w:p w14:paraId="62149291" w14:textId="77777777" w:rsidR="00165EC8" w:rsidRPr="002A77CC" w:rsidRDefault="00165EC8" w:rsidP="00165EC8">
      <w:pPr>
        <w:spacing w:line="290" w:lineRule="auto"/>
      </w:pPr>
      <w:r w:rsidRPr="002A77CC">
        <w:t>1</w:t>
      </w:r>
      <w:r w:rsidRPr="002A77CC">
        <w:rPr>
          <w:rFonts w:hint="eastAsia"/>
        </w:rPr>
        <w:t xml:space="preserve"> </w:t>
      </w:r>
      <w:r w:rsidRPr="002A77CC">
        <w:rPr>
          <w:rFonts w:hint="eastAsia"/>
        </w:rPr>
        <w:t>有关</w:t>
      </w:r>
      <w:r w:rsidRPr="002A77CC">
        <w:t>绿色建筑重点内容</w:t>
      </w:r>
      <w:r w:rsidRPr="002A77CC">
        <w:rPr>
          <w:rFonts w:hint="eastAsia"/>
        </w:rPr>
        <w:t>的</w:t>
      </w:r>
      <w:r w:rsidRPr="002A77CC">
        <w:t>专项交底记录：包括建筑、结构、暖通、给水排水以及电气等专业</w:t>
      </w:r>
      <w:r w:rsidRPr="002A77CC">
        <w:rPr>
          <w:rFonts w:hint="eastAsia"/>
        </w:rPr>
        <w:t>，会议交底形式应提交会议纪要，书面交底形式应签名</w:t>
      </w:r>
      <w:r w:rsidRPr="002A77CC">
        <w:t>；</w:t>
      </w:r>
    </w:p>
    <w:p w14:paraId="4A479E24" w14:textId="77777777" w:rsidR="00165EC8" w:rsidRPr="002A77CC" w:rsidRDefault="00165EC8" w:rsidP="00165EC8">
      <w:pPr>
        <w:spacing w:line="290" w:lineRule="auto"/>
      </w:pPr>
      <w:r w:rsidRPr="002A77CC">
        <w:t>2</w:t>
      </w:r>
      <w:r w:rsidRPr="002A77CC">
        <w:rPr>
          <w:rFonts w:hint="eastAsia"/>
        </w:rPr>
        <w:t xml:space="preserve"> </w:t>
      </w:r>
      <w:r w:rsidRPr="002A77CC">
        <w:t>施工日志：应体现绿色建筑重点技术内容实施情况</w:t>
      </w:r>
      <w:r w:rsidRPr="002A77CC">
        <w:rPr>
          <w:rFonts w:hint="eastAsia"/>
        </w:rPr>
        <w:t>；</w:t>
      </w:r>
    </w:p>
    <w:p w14:paraId="388AA046" w14:textId="77777777" w:rsidR="00165EC8" w:rsidRPr="002A77CC" w:rsidRDefault="00165EC8" w:rsidP="00165EC8">
      <w:pPr>
        <w:spacing w:line="290" w:lineRule="auto"/>
      </w:pPr>
      <w:r w:rsidRPr="002A77CC">
        <w:rPr>
          <w:rFonts w:hint="eastAsia"/>
        </w:rPr>
        <w:t xml:space="preserve">3 </w:t>
      </w:r>
      <w:r w:rsidRPr="002A77CC">
        <w:rPr>
          <w:rFonts w:hint="eastAsia"/>
        </w:rPr>
        <w:t>专项交底时及现场的照片</w:t>
      </w:r>
      <w:r w:rsidRPr="002A77CC">
        <w:t>。</w:t>
      </w:r>
    </w:p>
    <w:p w14:paraId="39336510" w14:textId="77777777" w:rsidR="00165EC8" w:rsidRPr="002A77CC" w:rsidRDefault="00165EC8" w:rsidP="00165EC8"/>
    <w:p w14:paraId="03B8E32B"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11CB56AE"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66EF9F9E" w14:textId="77777777" w:rsidR="00165EC8" w:rsidRPr="002A77CC" w:rsidRDefault="00165EC8" w:rsidP="00165EC8">
            <w:pPr>
              <w:adjustRightInd w:val="0"/>
              <w:snapToGrid w:val="0"/>
              <w:rPr>
                <w:b/>
                <w:kern w:val="0"/>
              </w:rPr>
            </w:pPr>
          </w:p>
        </w:tc>
      </w:tr>
    </w:tbl>
    <w:p w14:paraId="40C9025D" w14:textId="77777777" w:rsidR="00165EC8" w:rsidRPr="002A77CC" w:rsidRDefault="00165EC8" w:rsidP="00165EC8"/>
    <w:p w14:paraId="7A6C899D" w14:textId="77777777" w:rsidR="00165EC8" w:rsidRPr="002A77CC" w:rsidRDefault="00165EC8" w:rsidP="00165EC8">
      <w:r w:rsidRPr="002A77CC">
        <w:br w:type="page"/>
      </w:r>
    </w:p>
    <w:p w14:paraId="30E85874" w14:textId="77777777" w:rsidR="00165EC8" w:rsidRPr="002A77CC" w:rsidRDefault="00165EC8" w:rsidP="00165EC8">
      <w:pPr>
        <w:pStyle w:val="3"/>
      </w:pPr>
      <w:r w:rsidRPr="002A77CC">
        <w:lastRenderedPageBreak/>
        <w:t>9.2.10 严格控制设计变更，避免出现降低建筑绿色性能的重大变更。</w:t>
      </w:r>
    </w:p>
    <w:p w14:paraId="5C961CE6"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5727E931"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05DF9DB1"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6EB1459F"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21C8D90D"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313B9DF7"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09D6C7E6"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129DC30"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2DF0D9AE" w14:textId="77777777" w:rsidR="00165EC8" w:rsidRPr="002A77CC" w:rsidRDefault="00165EC8" w:rsidP="00165EC8">
            <w:pPr>
              <w:rPr>
                <w:bCs/>
                <w:sz w:val="18"/>
                <w:szCs w:val="18"/>
                <w:lang w:val="zh-CN"/>
              </w:rPr>
            </w:pPr>
            <w:r w:rsidRPr="002A77CC">
              <w:rPr>
                <w:bCs/>
                <w:sz w:val="18"/>
                <w:szCs w:val="18"/>
                <w:lang w:val="zh-CN"/>
              </w:rPr>
              <w:t>严格控制设计文件变更，避免出现降低建筑绿色性能的重大变更</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BDBC38D" w14:textId="77777777" w:rsidR="00165EC8" w:rsidRPr="002A77CC" w:rsidRDefault="00165EC8" w:rsidP="00165EC8">
            <w:pPr>
              <w:jc w:val="center"/>
              <w:rPr>
                <w:bCs/>
                <w:sz w:val="18"/>
                <w:szCs w:val="18"/>
                <w:lang w:val="zh-CN"/>
              </w:rPr>
            </w:pPr>
            <w:r w:rsidRPr="002A77CC">
              <w:rPr>
                <w:bCs/>
                <w:sz w:val="18"/>
                <w:szCs w:val="18"/>
                <w:lang w:val="zh-CN"/>
              </w:rPr>
              <w:t>4</w:t>
            </w:r>
          </w:p>
        </w:tc>
        <w:tc>
          <w:tcPr>
            <w:tcW w:w="1006" w:type="pct"/>
            <w:tcBorders>
              <w:top w:val="single" w:sz="4" w:space="0" w:color="auto"/>
              <w:left w:val="single" w:sz="4" w:space="0" w:color="auto"/>
              <w:bottom w:val="single" w:sz="4" w:space="0" w:color="auto"/>
              <w:right w:val="single" w:sz="4" w:space="0" w:color="auto"/>
            </w:tcBorders>
            <w:vAlign w:val="center"/>
          </w:tcPr>
          <w:p w14:paraId="08E9BBD0" w14:textId="77777777" w:rsidR="00165EC8" w:rsidRPr="002A77CC" w:rsidRDefault="00165EC8" w:rsidP="00165EC8">
            <w:pPr>
              <w:jc w:val="center"/>
              <w:rPr>
                <w:b/>
                <w:bCs/>
                <w:sz w:val="18"/>
                <w:szCs w:val="18"/>
                <w:lang w:val="zh-CN"/>
              </w:rPr>
            </w:pPr>
          </w:p>
        </w:tc>
      </w:tr>
      <w:tr w:rsidR="00165EC8" w:rsidRPr="002A77CC" w14:paraId="2C538E9B"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0FBF71EA"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E81C9B1" w14:textId="77777777" w:rsidR="00165EC8" w:rsidRPr="002A77CC" w:rsidRDefault="00165EC8" w:rsidP="00165EC8">
            <w:pPr>
              <w:jc w:val="center"/>
              <w:rPr>
                <w:bCs/>
                <w:sz w:val="18"/>
                <w:szCs w:val="18"/>
              </w:rPr>
            </w:pPr>
            <w:r w:rsidRPr="002A77CC">
              <w:rPr>
                <w:bCs/>
                <w:sz w:val="18"/>
                <w:szCs w:val="18"/>
              </w:rPr>
              <w:t>4</w:t>
            </w:r>
          </w:p>
        </w:tc>
        <w:tc>
          <w:tcPr>
            <w:tcW w:w="1006" w:type="pct"/>
            <w:tcBorders>
              <w:top w:val="single" w:sz="4" w:space="0" w:color="auto"/>
              <w:left w:val="single" w:sz="4" w:space="0" w:color="auto"/>
              <w:bottom w:val="single" w:sz="4" w:space="0" w:color="auto"/>
              <w:right w:val="single" w:sz="4" w:space="0" w:color="auto"/>
            </w:tcBorders>
            <w:vAlign w:val="center"/>
          </w:tcPr>
          <w:p w14:paraId="1423612C" w14:textId="77777777" w:rsidR="00165EC8" w:rsidRPr="002A77CC" w:rsidRDefault="00165EC8" w:rsidP="00165EC8">
            <w:pPr>
              <w:jc w:val="center"/>
              <w:rPr>
                <w:b/>
                <w:bCs/>
                <w:sz w:val="18"/>
                <w:szCs w:val="18"/>
                <w:lang w:val="zh-CN"/>
              </w:rPr>
            </w:pPr>
          </w:p>
        </w:tc>
      </w:tr>
    </w:tbl>
    <w:p w14:paraId="1C929DF0"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3FC1BA8F" w14:textId="77777777" w:rsidR="00165EC8" w:rsidRPr="002A77CC" w:rsidRDefault="00165EC8" w:rsidP="00165EC8">
      <w:r w:rsidRPr="002A77CC">
        <w:t>简要说明项目</w:t>
      </w:r>
      <w:r w:rsidRPr="002A77CC">
        <w:rPr>
          <w:rFonts w:hint="eastAsia"/>
        </w:rPr>
        <w:t>施工过程</w:t>
      </w:r>
      <w:r w:rsidRPr="002A77CC">
        <w:t>中</w:t>
      </w:r>
      <w:r w:rsidRPr="002A77CC">
        <w:rPr>
          <w:rFonts w:hint="eastAsia"/>
        </w:rPr>
        <w:t>各专业</w:t>
      </w:r>
      <w:r w:rsidRPr="002A77CC">
        <w:t>的设计文件变更</w:t>
      </w:r>
      <w:r w:rsidRPr="002A77CC">
        <w:rPr>
          <w:rFonts w:hint="eastAsia"/>
        </w:rPr>
        <w:t>内容</w:t>
      </w:r>
      <w:r w:rsidRPr="002A77CC">
        <w:t>，</w:t>
      </w:r>
      <w:r w:rsidRPr="002A77CC">
        <w:rPr>
          <w:rFonts w:hint="eastAsia"/>
        </w:rPr>
        <w:t>对</w:t>
      </w:r>
      <w:r w:rsidRPr="002A77CC">
        <w:t>建筑绿色性能的影响（</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65B32D4A"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61EC689"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25DD6094"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38CEC86F" w14:textId="77777777" w:rsidR="00165EC8" w:rsidRPr="002A77CC" w:rsidRDefault="00165EC8" w:rsidP="00165EC8">
      <w:pPr>
        <w:adjustRightInd w:val="0"/>
        <w:snapToGrid w:val="0"/>
        <w:rPr>
          <w:b/>
          <w:kern w:val="0"/>
        </w:rPr>
      </w:pPr>
      <w:r w:rsidRPr="002A77CC">
        <w:rPr>
          <w:b/>
          <w:kern w:val="0"/>
        </w:rPr>
        <w:t>提交材料及要求：</w:t>
      </w:r>
    </w:p>
    <w:p w14:paraId="6FEC2CC7" w14:textId="77777777" w:rsidR="00165EC8" w:rsidRPr="002A77CC" w:rsidRDefault="00165EC8" w:rsidP="00165EC8">
      <w:r w:rsidRPr="002A77CC">
        <w:t>1</w:t>
      </w:r>
      <w:r w:rsidRPr="002A77CC">
        <w:rPr>
          <w:rFonts w:hint="eastAsia"/>
        </w:rPr>
        <w:t xml:space="preserve"> </w:t>
      </w:r>
      <w:r w:rsidRPr="002A77CC">
        <w:rPr>
          <w:rFonts w:hint="eastAsia"/>
        </w:rPr>
        <w:t>各专业（包含绿色建筑重点内容）的设计文件变更记录、洽商记录、会议纪要、设计变更申请表、设计变更通知单等；</w:t>
      </w:r>
    </w:p>
    <w:p w14:paraId="527EC20E" w14:textId="77777777" w:rsidR="00165EC8" w:rsidRPr="002A77CC" w:rsidRDefault="00165EC8" w:rsidP="00165EC8">
      <w:r w:rsidRPr="002A77CC">
        <w:rPr>
          <w:rFonts w:hint="eastAsia"/>
        </w:rPr>
        <w:t xml:space="preserve">2 </w:t>
      </w:r>
      <w:r w:rsidRPr="002A77CC">
        <w:rPr>
          <w:rFonts w:hint="eastAsia"/>
        </w:rPr>
        <w:t>有关绿色建筑重点内容变更的施工日志；</w:t>
      </w:r>
    </w:p>
    <w:p w14:paraId="63E7855A" w14:textId="77777777" w:rsidR="00165EC8" w:rsidRPr="002A77CC" w:rsidRDefault="00165EC8" w:rsidP="00165EC8">
      <w:r w:rsidRPr="002A77CC">
        <w:rPr>
          <w:rFonts w:hint="eastAsia"/>
        </w:rPr>
        <w:t xml:space="preserve">3 </w:t>
      </w:r>
      <w:r w:rsidRPr="002A77CC">
        <w:rPr>
          <w:rFonts w:hint="eastAsia"/>
        </w:rPr>
        <w:t>涉及严重影响建筑绿色性能的各专业工程竣工图；</w:t>
      </w:r>
    </w:p>
    <w:p w14:paraId="43F3A79C" w14:textId="77777777" w:rsidR="00165EC8" w:rsidRPr="002A77CC" w:rsidRDefault="00165EC8" w:rsidP="00165EC8">
      <w:r w:rsidRPr="002A77CC">
        <w:rPr>
          <w:rFonts w:hint="eastAsia"/>
        </w:rPr>
        <w:t xml:space="preserve">4 </w:t>
      </w:r>
      <w:r w:rsidRPr="002A77CC">
        <w:rPr>
          <w:rFonts w:hint="eastAsia"/>
        </w:rPr>
        <w:t>设计变更后绿色性能说明：由业主出具；</w:t>
      </w:r>
    </w:p>
    <w:p w14:paraId="7571E44F" w14:textId="77777777" w:rsidR="00165EC8" w:rsidRPr="002A77CC" w:rsidRDefault="00165EC8" w:rsidP="00165EC8">
      <w:r w:rsidRPr="002A77CC">
        <w:rPr>
          <w:rFonts w:hint="eastAsia"/>
        </w:rPr>
        <w:t xml:space="preserve">5 </w:t>
      </w:r>
      <w:r w:rsidRPr="002A77CC">
        <w:rPr>
          <w:rFonts w:hint="eastAsia"/>
        </w:rPr>
        <w:t>无变更证明材料：由监理工程师签名。</w:t>
      </w:r>
    </w:p>
    <w:p w14:paraId="2D50A655" w14:textId="77777777" w:rsidR="00165EC8" w:rsidRPr="002A77CC" w:rsidRDefault="00165EC8" w:rsidP="00165EC8"/>
    <w:p w14:paraId="0A09D9A2"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0207C187"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36EECBA8" w14:textId="77777777" w:rsidR="00165EC8" w:rsidRPr="002A77CC" w:rsidRDefault="00165EC8" w:rsidP="00165EC8">
            <w:pPr>
              <w:adjustRightInd w:val="0"/>
              <w:snapToGrid w:val="0"/>
            </w:pPr>
          </w:p>
        </w:tc>
      </w:tr>
    </w:tbl>
    <w:p w14:paraId="7E98152E" w14:textId="77777777" w:rsidR="00165EC8" w:rsidRPr="002A77CC" w:rsidRDefault="00165EC8" w:rsidP="00165EC8"/>
    <w:p w14:paraId="2B718E4F" w14:textId="77777777" w:rsidR="00165EC8" w:rsidRPr="002A77CC" w:rsidRDefault="00165EC8" w:rsidP="00165EC8">
      <w:r w:rsidRPr="002A77CC">
        <w:br w:type="page"/>
      </w:r>
    </w:p>
    <w:p w14:paraId="3E6D3C33" w14:textId="77777777" w:rsidR="00165EC8" w:rsidRPr="002A77CC" w:rsidRDefault="00165EC8" w:rsidP="00165EC8">
      <w:pPr>
        <w:pStyle w:val="3"/>
      </w:pPr>
      <w:r w:rsidRPr="002A77CC">
        <w:lastRenderedPageBreak/>
        <w:t>9.2.11 施工过程中采取相关措施保证建筑的耐久性。</w:t>
      </w:r>
    </w:p>
    <w:p w14:paraId="7FAB3FA6"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559DC69C"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67B5BC50"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42063064"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027B3251"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4B45F390"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50DC7997"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20D943B6"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4A076C51" w14:textId="77777777" w:rsidR="00165EC8" w:rsidRPr="002A77CC" w:rsidRDefault="00165EC8" w:rsidP="00165EC8">
            <w:pPr>
              <w:rPr>
                <w:bCs/>
                <w:sz w:val="18"/>
                <w:szCs w:val="18"/>
                <w:lang w:val="zh-CN"/>
              </w:rPr>
            </w:pPr>
            <w:r w:rsidRPr="002A77CC">
              <w:rPr>
                <w:bCs/>
                <w:sz w:val="18"/>
                <w:szCs w:val="18"/>
                <w:lang w:val="zh-CN"/>
              </w:rPr>
              <w:t>对保证建筑</w:t>
            </w:r>
            <w:r w:rsidRPr="002A77CC">
              <w:rPr>
                <w:rFonts w:hint="eastAsia"/>
                <w:bCs/>
                <w:sz w:val="18"/>
                <w:szCs w:val="18"/>
                <w:lang w:val="zh-CN"/>
              </w:rPr>
              <w:t>结构</w:t>
            </w:r>
            <w:r w:rsidRPr="002A77CC">
              <w:rPr>
                <w:bCs/>
                <w:sz w:val="18"/>
                <w:szCs w:val="18"/>
                <w:lang w:val="zh-CN"/>
              </w:rPr>
              <w:t>耐久性的技术措施进行相应检测并记录</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9D3390B"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14:paraId="574017C3" w14:textId="77777777" w:rsidR="00165EC8" w:rsidRPr="002A77CC" w:rsidRDefault="00165EC8" w:rsidP="00165EC8">
            <w:pPr>
              <w:jc w:val="center"/>
              <w:rPr>
                <w:b/>
                <w:bCs/>
                <w:sz w:val="18"/>
                <w:szCs w:val="18"/>
                <w:lang w:val="zh-CN"/>
              </w:rPr>
            </w:pPr>
          </w:p>
        </w:tc>
      </w:tr>
      <w:tr w:rsidR="00165EC8" w:rsidRPr="002A77CC" w14:paraId="4BC0D537"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5318952"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14:paraId="486DE51B" w14:textId="77777777" w:rsidR="00165EC8" w:rsidRPr="002A77CC" w:rsidRDefault="00165EC8" w:rsidP="00165EC8">
            <w:pPr>
              <w:rPr>
                <w:bCs/>
                <w:sz w:val="18"/>
                <w:szCs w:val="18"/>
                <w:lang w:val="zh-CN"/>
              </w:rPr>
            </w:pPr>
            <w:r w:rsidRPr="002A77CC">
              <w:rPr>
                <w:bCs/>
                <w:sz w:val="18"/>
                <w:szCs w:val="18"/>
                <w:lang w:val="zh-CN"/>
              </w:rPr>
              <w:t>对有节能、环保要求的设备进行相应检验并记录</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AFB203D"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14:paraId="4F109F6C" w14:textId="77777777" w:rsidR="00165EC8" w:rsidRPr="002A77CC" w:rsidRDefault="00165EC8" w:rsidP="00165EC8">
            <w:pPr>
              <w:jc w:val="center"/>
              <w:rPr>
                <w:b/>
                <w:bCs/>
                <w:sz w:val="18"/>
                <w:szCs w:val="18"/>
                <w:lang w:val="zh-CN"/>
              </w:rPr>
            </w:pPr>
          </w:p>
        </w:tc>
      </w:tr>
      <w:tr w:rsidR="00165EC8" w:rsidRPr="002A77CC" w14:paraId="1D5CB92F"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FC076CC" w14:textId="77777777" w:rsidR="00165EC8" w:rsidRPr="002A77CC" w:rsidRDefault="00165EC8" w:rsidP="00165EC8">
            <w:pPr>
              <w:jc w:val="center"/>
              <w:rPr>
                <w:bCs/>
                <w:sz w:val="18"/>
                <w:szCs w:val="18"/>
                <w:lang w:val="zh-CN"/>
              </w:rPr>
            </w:pPr>
            <w:r w:rsidRPr="002A77CC">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14:paraId="559A4574" w14:textId="77777777" w:rsidR="00165EC8" w:rsidRPr="002A77CC" w:rsidRDefault="00165EC8" w:rsidP="00165EC8">
            <w:pPr>
              <w:rPr>
                <w:bCs/>
                <w:sz w:val="18"/>
                <w:szCs w:val="18"/>
                <w:lang w:val="zh-CN"/>
              </w:rPr>
            </w:pPr>
            <w:r w:rsidRPr="002A77CC">
              <w:rPr>
                <w:bCs/>
                <w:sz w:val="18"/>
                <w:szCs w:val="18"/>
                <w:lang w:val="zh-CN"/>
              </w:rPr>
              <w:t>对有节能、环保要求的装修装饰材料进行相应检验并记录</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A6748B6" w14:textId="77777777" w:rsidR="00165EC8" w:rsidRPr="002A77CC" w:rsidRDefault="00165EC8" w:rsidP="00165EC8">
            <w:pPr>
              <w:jc w:val="center"/>
              <w:rPr>
                <w:bCs/>
                <w:sz w:val="18"/>
                <w:szCs w:val="18"/>
                <w:lang w:val="zh-CN"/>
              </w:rPr>
            </w:pPr>
            <w:r w:rsidRPr="002A77CC">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14:paraId="075D323B" w14:textId="77777777" w:rsidR="00165EC8" w:rsidRPr="002A77CC" w:rsidRDefault="00165EC8" w:rsidP="00165EC8">
            <w:pPr>
              <w:jc w:val="center"/>
              <w:rPr>
                <w:b/>
                <w:bCs/>
                <w:sz w:val="18"/>
                <w:szCs w:val="18"/>
                <w:lang w:val="zh-CN"/>
              </w:rPr>
            </w:pPr>
          </w:p>
        </w:tc>
      </w:tr>
      <w:tr w:rsidR="00165EC8" w:rsidRPr="002A77CC" w14:paraId="493DB3F4"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0938F8F3"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9B33095" w14:textId="77777777" w:rsidR="00165EC8" w:rsidRPr="002A77CC" w:rsidRDefault="00165EC8" w:rsidP="00165EC8">
            <w:pPr>
              <w:jc w:val="center"/>
              <w:rPr>
                <w:bCs/>
                <w:sz w:val="18"/>
                <w:szCs w:val="18"/>
              </w:rPr>
            </w:pPr>
            <w:r w:rsidRPr="002A77CC">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14:paraId="1A5BA7B6" w14:textId="77777777" w:rsidR="00165EC8" w:rsidRPr="002A77CC" w:rsidRDefault="00165EC8" w:rsidP="00165EC8">
            <w:pPr>
              <w:jc w:val="center"/>
              <w:rPr>
                <w:b/>
                <w:bCs/>
                <w:sz w:val="18"/>
                <w:szCs w:val="18"/>
                <w:lang w:val="zh-CN"/>
              </w:rPr>
            </w:pPr>
          </w:p>
        </w:tc>
      </w:tr>
    </w:tbl>
    <w:p w14:paraId="5F2D7261"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6D89CBCD" w14:textId="77777777" w:rsidR="00165EC8" w:rsidRPr="002A77CC" w:rsidRDefault="00165EC8" w:rsidP="00165EC8">
      <w:r w:rsidRPr="002A77CC">
        <w:t>简要说明项目施工过程中</w:t>
      </w:r>
      <w:r w:rsidRPr="002A77CC">
        <w:rPr>
          <w:rFonts w:hint="eastAsia"/>
        </w:rPr>
        <w:t>为保证</w:t>
      </w:r>
      <w:r w:rsidRPr="002A77CC">
        <w:t>建筑耐久性采取的措施。（</w:t>
      </w:r>
      <w:r w:rsidRPr="002A77CC">
        <w:t>200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26AD4D83"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5A5C6C22"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6183696A"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096FE4A6" w14:textId="77777777" w:rsidR="00165EC8" w:rsidRPr="002A77CC" w:rsidRDefault="00165EC8" w:rsidP="00165EC8">
      <w:pPr>
        <w:adjustRightInd w:val="0"/>
        <w:snapToGrid w:val="0"/>
        <w:rPr>
          <w:b/>
          <w:kern w:val="0"/>
        </w:rPr>
      </w:pPr>
      <w:r w:rsidRPr="002A77CC">
        <w:rPr>
          <w:b/>
          <w:kern w:val="0"/>
        </w:rPr>
        <w:t>提交材料及要求：</w:t>
      </w:r>
    </w:p>
    <w:p w14:paraId="24A35F51" w14:textId="77777777" w:rsidR="00165EC8" w:rsidRPr="002A77CC" w:rsidRDefault="00165EC8" w:rsidP="00165EC8">
      <w:r w:rsidRPr="002A77CC">
        <w:t>1</w:t>
      </w:r>
      <w:r w:rsidRPr="002A77CC">
        <w:rPr>
          <w:rFonts w:hint="eastAsia"/>
        </w:rPr>
        <w:t xml:space="preserve"> </w:t>
      </w:r>
      <w:r w:rsidRPr="002A77CC">
        <w:rPr>
          <w:rFonts w:hint="eastAsia"/>
        </w:rPr>
        <w:t>施工</w:t>
      </w:r>
      <w:r w:rsidRPr="002A77CC">
        <w:t>过程中</w:t>
      </w:r>
      <w:r w:rsidRPr="002A77CC">
        <w:rPr>
          <w:rFonts w:hint="eastAsia"/>
        </w:rPr>
        <w:t>保证</w:t>
      </w:r>
      <w:r w:rsidRPr="002A77CC">
        <w:t>建筑结构耐久性</w:t>
      </w:r>
      <w:r w:rsidRPr="002A77CC">
        <w:rPr>
          <w:rFonts w:hint="eastAsia"/>
        </w:rPr>
        <w:t>、</w:t>
      </w:r>
      <w:r w:rsidRPr="002A77CC">
        <w:t>提高建筑使用寿命的施工组织设计或专项施工方案</w:t>
      </w:r>
      <w:r w:rsidRPr="002A77CC">
        <w:rPr>
          <w:rFonts w:hint="eastAsia"/>
        </w:rPr>
        <w:t>，有关检测报告</w:t>
      </w:r>
      <w:r w:rsidRPr="002A77CC">
        <w:t>；</w:t>
      </w:r>
    </w:p>
    <w:p w14:paraId="2A8C63F2" w14:textId="77777777" w:rsidR="00165EC8" w:rsidRPr="002A77CC" w:rsidRDefault="00165EC8" w:rsidP="00165EC8">
      <w:r w:rsidRPr="002A77CC">
        <w:t>2</w:t>
      </w:r>
      <w:r w:rsidRPr="002A77CC">
        <w:rPr>
          <w:rFonts w:hint="eastAsia"/>
        </w:rPr>
        <w:t xml:space="preserve"> </w:t>
      </w:r>
      <w:r w:rsidRPr="002A77CC">
        <w:t>节能环保设备的进场检验记录和有关检测报告；</w:t>
      </w:r>
    </w:p>
    <w:p w14:paraId="66E2F342" w14:textId="77777777" w:rsidR="00165EC8" w:rsidRPr="002A77CC" w:rsidRDefault="00165EC8" w:rsidP="00165EC8">
      <w:r w:rsidRPr="002A77CC">
        <w:t>3</w:t>
      </w:r>
      <w:r w:rsidRPr="002A77CC">
        <w:rPr>
          <w:rFonts w:hint="eastAsia"/>
        </w:rPr>
        <w:t xml:space="preserve"> </w:t>
      </w:r>
      <w:r w:rsidRPr="002A77CC">
        <w:rPr>
          <w:rFonts w:hint="eastAsia"/>
        </w:rPr>
        <w:t>节能环保</w:t>
      </w:r>
      <w:r w:rsidRPr="002A77CC">
        <w:t>装修装饰材料的进场检验记录和有关检测报告。</w:t>
      </w:r>
    </w:p>
    <w:p w14:paraId="2B9B1B98" w14:textId="77777777" w:rsidR="00165EC8" w:rsidRPr="002A77CC" w:rsidRDefault="00165EC8" w:rsidP="00165EC8"/>
    <w:p w14:paraId="787E7048"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7AD9D965"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25A660BC" w14:textId="77777777" w:rsidR="00165EC8" w:rsidRPr="002A77CC" w:rsidRDefault="00165EC8" w:rsidP="00165EC8">
            <w:pPr>
              <w:adjustRightInd w:val="0"/>
              <w:snapToGrid w:val="0"/>
              <w:rPr>
                <w:b/>
                <w:kern w:val="0"/>
              </w:rPr>
            </w:pPr>
          </w:p>
        </w:tc>
      </w:tr>
    </w:tbl>
    <w:p w14:paraId="1275F460" w14:textId="77777777" w:rsidR="00165EC8" w:rsidRPr="002A77CC" w:rsidRDefault="00165EC8" w:rsidP="00165EC8"/>
    <w:p w14:paraId="522CC3F1" w14:textId="77777777" w:rsidR="00165EC8" w:rsidRPr="002A77CC" w:rsidRDefault="00165EC8" w:rsidP="00165EC8">
      <w:r w:rsidRPr="002A77CC">
        <w:br w:type="page"/>
      </w:r>
    </w:p>
    <w:p w14:paraId="1A65CFD1" w14:textId="77777777" w:rsidR="00165EC8" w:rsidRPr="002A77CC" w:rsidRDefault="00165EC8" w:rsidP="00165EC8">
      <w:pPr>
        <w:pStyle w:val="3"/>
      </w:pPr>
      <w:r w:rsidRPr="002A77CC">
        <w:lastRenderedPageBreak/>
        <w:t>9.2.12 实现土建装修一体化施工。</w:t>
      </w:r>
    </w:p>
    <w:p w14:paraId="4EE2418B" w14:textId="77777777" w:rsidR="00165EC8" w:rsidRPr="002A77CC" w:rsidRDefault="00165EC8" w:rsidP="00165EC8">
      <w:pPr>
        <w:spacing w:beforeLines="100" w:before="312" w:afterLines="25" w:after="78"/>
        <w:rPr>
          <w:b/>
        </w:rPr>
      </w:pPr>
      <w:r w:rsidRPr="002A77CC">
        <w:rPr>
          <w:b/>
          <w:bCs/>
          <w:lang w:val="zh-CN"/>
        </w:rPr>
        <w:t>1</w:t>
      </w:r>
      <w:r w:rsidRPr="002A77CC">
        <w:rPr>
          <w:b/>
          <w:bCs/>
          <w:lang w:val="zh-CN"/>
        </w:rPr>
        <w:t>）</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03F972C4"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58F94950"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6E7E5767"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7FEC0659"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1CBC6EF5"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7E26600B"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13B480CE"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0EBE09C6" w14:textId="77777777" w:rsidR="00165EC8" w:rsidRPr="002A77CC" w:rsidRDefault="00165EC8" w:rsidP="00165EC8">
            <w:pPr>
              <w:rPr>
                <w:bCs/>
                <w:sz w:val="18"/>
                <w:szCs w:val="18"/>
                <w:lang w:val="zh-CN"/>
              </w:rPr>
            </w:pPr>
            <w:r w:rsidRPr="002A77CC">
              <w:rPr>
                <w:bCs/>
                <w:sz w:val="18"/>
                <w:szCs w:val="18"/>
                <w:lang w:val="zh-CN"/>
              </w:rPr>
              <w:t>工程竣工时主要功能空间的使用功能完备、装修到位</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B89A77B"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14:paraId="5AEAD626" w14:textId="77777777" w:rsidR="00165EC8" w:rsidRPr="002A77CC" w:rsidRDefault="00165EC8" w:rsidP="00165EC8">
            <w:pPr>
              <w:jc w:val="center"/>
              <w:rPr>
                <w:b/>
                <w:bCs/>
                <w:sz w:val="18"/>
                <w:szCs w:val="18"/>
                <w:lang w:val="zh-CN"/>
              </w:rPr>
            </w:pPr>
          </w:p>
        </w:tc>
      </w:tr>
      <w:tr w:rsidR="00165EC8" w:rsidRPr="002A77CC" w14:paraId="4AC5C410"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213F89F2" w14:textId="77777777" w:rsidR="00165EC8" w:rsidRPr="002A77CC" w:rsidRDefault="00165EC8" w:rsidP="00165EC8">
            <w:pPr>
              <w:jc w:val="center"/>
              <w:rPr>
                <w:bCs/>
                <w:sz w:val="18"/>
                <w:szCs w:val="18"/>
                <w:lang w:val="zh-CN"/>
              </w:rPr>
            </w:pPr>
            <w:r w:rsidRPr="002A77CC">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14:paraId="1D9BDDCF" w14:textId="77777777" w:rsidR="00165EC8" w:rsidRPr="002A77CC" w:rsidRDefault="00165EC8" w:rsidP="00165EC8">
            <w:pPr>
              <w:rPr>
                <w:bCs/>
                <w:sz w:val="18"/>
                <w:szCs w:val="18"/>
                <w:lang w:val="zh-CN"/>
              </w:rPr>
            </w:pPr>
            <w:r w:rsidRPr="002A77CC">
              <w:rPr>
                <w:bCs/>
                <w:sz w:val="18"/>
                <w:szCs w:val="18"/>
                <w:lang w:val="zh-CN"/>
              </w:rPr>
              <w:t>提供装修材料检测报告、机电设备检测报告、性能复</w:t>
            </w:r>
            <w:r w:rsidRPr="002A77CC">
              <w:rPr>
                <w:rFonts w:hint="eastAsia"/>
                <w:bCs/>
                <w:sz w:val="18"/>
                <w:szCs w:val="18"/>
                <w:lang w:val="zh-CN"/>
              </w:rPr>
              <w:t>试</w:t>
            </w:r>
            <w:r w:rsidRPr="002A77CC">
              <w:rPr>
                <w:bCs/>
                <w:sz w:val="18"/>
                <w:szCs w:val="18"/>
                <w:lang w:val="zh-CN"/>
              </w:rPr>
              <w:t>报告</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F992051" w14:textId="77777777" w:rsidR="00165EC8" w:rsidRPr="002A77CC" w:rsidRDefault="00165EC8" w:rsidP="00165EC8">
            <w:pPr>
              <w:jc w:val="center"/>
              <w:rPr>
                <w:bCs/>
                <w:sz w:val="18"/>
                <w:szCs w:val="18"/>
                <w:lang w:val="zh-CN"/>
              </w:rPr>
            </w:pPr>
            <w:r w:rsidRPr="002A77CC">
              <w:rPr>
                <w:bCs/>
                <w:sz w:val="18"/>
                <w:szCs w:val="18"/>
                <w:lang w:val="zh-CN"/>
              </w:rPr>
              <w:t>4</w:t>
            </w:r>
          </w:p>
        </w:tc>
        <w:tc>
          <w:tcPr>
            <w:tcW w:w="1006" w:type="pct"/>
            <w:tcBorders>
              <w:top w:val="single" w:sz="4" w:space="0" w:color="auto"/>
              <w:left w:val="single" w:sz="4" w:space="0" w:color="auto"/>
              <w:bottom w:val="single" w:sz="4" w:space="0" w:color="auto"/>
              <w:right w:val="single" w:sz="4" w:space="0" w:color="auto"/>
            </w:tcBorders>
            <w:vAlign w:val="center"/>
          </w:tcPr>
          <w:p w14:paraId="3079C6A0" w14:textId="77777777" w:rsidR="00165EC8" w:rsidRPr="002A77CC" w:rsidRDefault="00165EC8" w:rsidP="00165EC8">
            <w:pPr>
              <w:jc w:val="center"/>
              <w:rPr>
                <w:b/>
                <w:bCs/>
                <w:sz w:val="18"/>
                <w:szCs w:val="18"/>
                <w:lang w:val="zh-CN"/>
              </w:rPr>
            </w:pPr>
          </w:p>
        </w:tc>
      </w:tr>
      <w:tr w:rsidR="00165EC8" w:rsidRPr="002A77CC" w14:paraId="48F33C0D"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1FFF6EC9" w14:textId="77777777" w:rsidR="00165EC8" w:rsidRPr="002A77CC" w:rsidRDefault="00165EC8" w:rsidP="00165EC8">
            <w:pPr>
              <w:jc w:val="center"/>
              <w:rPr>
                <w:bCs/>
                <w:sz w:val="18"/>
                <w:szCs w:val="18"/>
                <w:lang w:val="zh-CN"/>
              </w:rPr>
            </w:pPr>
            <w:r w:rsidRPr="002A77CC">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14:paraId="2549C7BF" w14:textId="77777777" w:rsidR="00165EC8" w:rsidRPr="002A77CC" w:rsidRDefault="00165EC8" w:rsidP="00165EC8">
            <w:pPr>
              <w:rPr>
                <w:bCs/>
                <w:sz w:val="18"/>
                <w:szCs w:val="18"/>
                <w:lang w:val="zh-CN"/>
              </w:rPr>
            </w:pPr>
            <w:r w:rsidRPr="002A77CC">
              <w:rPr>
                <w:bCs/>
                <w:sz w:val="18"/>
                <w:szCs w:val="18"/>
                <w:lang w:val="zh-CN"/>
              </w:rPr>
              <w:t>提供建筑竣工验收证明、建筑质量保修书、使用说明书</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A80C31B" w14:textId="77777777" w:rsidR="00165EC8" w:rsidRPr="002A77CC" w:rsidRDefault="00165EC8" w:rsidP="00165EC8">
            <w:pPr>
              <w:jc w:val="center"/>
              <w:rPr>
                <w:bCs/>
                <w:sz w:val="18"/>
                <w:szCs w:val="18"/>
                <w:lang w:val="zh-CN"/>
              </w:rPr>
            </w:pPr>
            <w:r w:rsidRPr="002A77CC">
              <w:rPr>
                <w:bCs/>
                <w:sz w:val="18"/>
                <w:szCs w:val="18"/>
                <w:lang w:val="zh-CN"/>
              </w:rPr>
              <w:t>4</w:t>
            </w:r>
          </w:p>
        </w:tc>
        <w:tc>
          <w:tcPr>
            <w:tcW w:w="1006" w:type="pct"/>
            <w:tcBorders>
              <w:top w:val="single" w:sz="4" w:space="0" w:color="auto"/>
              <w:left w:val="single" w:sz="4" w:space="0" w:color="auto"/>
              <w:bottom w:val="single" w:sz="4" w:space="0" w:color="auto"/>
              <w:right w:val="single" w:sz="4" w:space="0" w:color="auto"/>
            </w:tcBorders>
            <w:vAlign w:val="center"/>
          </w:tcPr>
          <w:p w14:paraId="58C998AE" w14:textId="77777777" w:rsidR="00165EC8" w:rsidRPr="002A77CC" w:rsidRDefault="00165EC8" w:rsidP="00165EC8">
            <w:pPr>
              <w:jc w:val="center"/>
              <w:rPr>
                <w:b/>
                <w:bCs/>
                <w:sz w:val="18"/>
                <w:szCs w:val="18"/>
                <w:lang w:val="zh-CN"/>
              </w:rPr>
            </w:pPr>
          </w:p>
        </w:tc>
      </w:tr>
      <w:tr w:rsidR="00165EC8" w:rsidRPr="002A77CC" w14:paraId="44230A51"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653ADB1" w14:textId="77777777" w:rsidR="00165EC8" w:rsidRPr="002A77CC" w:rsidRDefault="00165EC8" w:rsidP="00165EC8">
            <w:pPr>
              <w:jc w:val="center"/>
              <w:rPr>
                <w:bCs/>
                <w:sz w:val="18"/>
                <w:szCs w:val="18"/>
                <w:lang w:val="zh-CN"/>
              </w:rPr>
            </w:pPr>
            <w:r w:rsidRPr="002A77CC">
              <w:rPr>
                <w:bCs/>
                <w:sz w:val="18"/>
                <w:szCs w:val="18"/>
                <w:lang w:val="zh-CN"/>
              </w:rPr>
              <w:t>4</w:t>
            </w:r>
          </w:p>
        </w:tc>
        <w:tc>
          <w:tcPr>
            <w:tcW w:w="2327" w:type="pct"/>
            <w:tcBorders>
              <w:top w:val="single" w:sz="4" w:space="0" w:color="auto"/>
              <w:left w:val="single" w:sz="4" w:space="0" w:color="auto"/>
              <w:bottom w:val="single" w:sz="4" w:space="0" w:color="auto"/>
              <w:right w:val="single" w:sz="4" w:space="0" w:color="auto"/>
            </w:tcBorders>
            <w:vAlign w:val="center"/>
            <w:hideMark/>
          </w:tcPr>
          <w:p w14:paraId="433B3984" w14:textId="77777777" w:rsidR="00165EC8" w:rsidRPr="002A77CC" w:rsidRDefault="00165EC8" w:rsidP="00165EC8">
            <w:pPr>
              <w:rPr>
                <w:bCs/>
                <w:sz w:val="18"/>
                <w:szCs w:val="18"/>
                <w:lang w:val="zh-CN"/>
              </w:rPr>
            </w:pPr>
            <w:r w:rsidRPr="002A77CC">
              <w:rPr>
                <w:bCs/>
                <w:sz w:val="18"/>
                <w:szCs w:val="18"/>
                <w:lang w:val="zh-CN"/>
              </w:rPr>
              <w:t>提供业主反馈意见书</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21A4B1A" w14:textId="77777777" w:rsidR="00165EC8" w:rsidRPr="002A77CC" w:rsidRDefault="00165EC8" w:rsidP="00165EC8">
            <w:pPr>
              <w:jc w:val="center"/>
              <w:rPr>
                <w:bCs/>
                <w:sz w:val="18"/>
                <w:szCs w:val="18"/>
                <w:lang w:val="zh-CN"/>
              </w:rPr>
            </w:pPr>
            <w:r w:rsidRPr="002A77CC">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14:paraId="55C00F97" w14:textId="77777777" w:rsidR="00165EC8" w:rsidRPr="002A77CC" w:rsidRDefault="00165EC8" w:rsidP="00165EC8">
            <w:pPr>
              <w:jc w:val="center"/>
              <w:rPr>
                <w:b/>
                <w:bCs/>
                <w:sz w:val="18"/>
                <w:szCs w:val="18"/>
                <w:lang w:val="zh-CN"/>
              </w:rPr>
            </w:pPr>
          </w:p>
        </w:tc>
      </w:tr>
      <w:tr w:rsidR="00165EC8" w:rsidRPr="002A77CC" w14:paraId="71BC5A1F"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0F4FA5F0"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D9D99DD" w14:textId="77777777" w:rsidR="00165EC8" w:rsidRPr="002A77CC" w:rsidRDefault="00165EC8" w:rsidP="00165EC8">
            <w:pPr>
              <w:jc w:val="center"/>
              <w:rPr>
                <w:bCs/>
                <w:sz w:val="18"/>
                <w:szCs w:val="18"/>
              </w:rPr>
            </w:pPr>
            <w:r w:rsidRPr="002A77CC">
              <w:rPr>
                <w:bCs/>
                <w:sz w:val="18"/>
                <w:szCs w:val="18"/>
              </w:rPr>
              <w:t>14</w:t>
            </w:r>
          </w:p>
        </w:tc>
        <w:tc>
          <w:tcPr>
            <w:tcW w:w="1006" w:type="pct"/>
            <w:tcBorders>
              <w:top w:val="single" w:sz="4" w:space="0" w:color="auto"/>
              <w:left w:val="single" w:sz="4" w:space="0" w:color="auto"/>
              <w:bottom w:val="single" w:sz="4" w:space="0" w:color="auto"/>
              <w:right w:val="single" w:sz="4" w:space="0" w:color="auto"/>
            </w:tcBorders>
            <w:vAlign w:val="center"/>
          </w:tcPr>
          <w:p w14:paraId="22249D89" w14:textId="77777777" w:rsidR="00165EC8" w:rsidRPr="002A77CC" w:rsidRDefault="00165EC8" w:rsidP="00165EC8">
            <w:pPr>
              <w:jc w:val="center"/>
              <w:rPr>
                <w:b/>
                <w:bCs/>
                <w:sz w:val="18"/>
                <w:szCs w:val="18"/>
                <w:lang w:val="zh-CN"/>
              </w:rPr>
            </w:pPr>
          </w:p>
        </w:tc>
      </w:tr>
    </w:tbl>
    <w:p w14:paraId="61DA50CB" w14:textId="77777777" w:rsidR="00165EC8" w:rsidRPr="002A77CC" w:rsidRDefault="00165EC8" w:rsidP="00165EC8">
      <w:pPr>
        <w:rPr>
          <w:lang w:val="zh-CN"/>
        </w:rPr>
      </w:pPr>
      <w:r w:rsidRPr="002A77CC">
        <w:rPr>
          <w:rFonts w:hint="eastAsia"/>
        </w:rPr>
        <w:t>（公共建筑项目本条不参评）</w:t>
      </w:r>
    </w:p>
    <w:p w14:paraId="0F5A6D91" w14:textId="77777777" w:rsidR="00165EC8" w:rsidRPr="002A77CC" w:rsidRDefault="00165EC8" w:rsidP="00165EC8">
      <w:pPr>
        <w:spacing w:beforeLines="100" w:before="312" w:afterLines="25" w:after="78"/>
        <w:rPr>
          <w:b/>
        </w:rPr>
      </w:pPr>
      <w:r w:rsidRPr="002A77CC">
        <w:rPr>
          <w:rFonts w:hint="eastAsia"/>
          <w:b/>
        </w:rPr>
        <w:t>2</w:t>
      </w:r>
      <w:r w:rsidRPr="002A77CC">
        <w:rPr>
          <w:b/>
        </w:rPr>
        <w:t>）评价要点</w:t>
      </w:r>
    </w:p>
    <w:p w14:paraId="1B2A03C8" w14:textId="77777777" w:rsidR="00165EC8" w:rsidRPr="002A77CC" w:rsidRDefault="00165EC8" w:rsidP="00165EC8">
      <w:r w:rsidRPr="002A77CC">
        <w:t>简要说明项目</w:t>
      </w:r>
      <w:r w:rsidRPr="002A77CC">
        <w:rPr>
          <w:rFonts w:hint="eastAsia"/>
        </w:rPr>
        <w:t>土建装修一体化施工的实施情况，各主要功能空间的使用功能完备程度</w:t>
      </w:r>
      <w:r w:rsidRPr="002A77CC">
        <w:t>（</w:t>
      </w:r>
      <w:r w:rsidRPr="002A77CC">
        <w:t>300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67D4586A"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35DFDAA9"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5850BE3C" w14:textId="77777777" w:rsidR="00165EC8" w:rsidRPr="002A77CC" w:rsidRDefault="00165EC8" w:rsidP="00165EC8">
      <w:pPr>
        <w:spacing w:beforeLines="100" w:before="312" w:afterLines="25" w:after="78"/>
        <w:rPr>
          <w:b/>
        </w:rPr>
      </w:pPr>
      <w:r w:rsidRPr="002A77CC">
        <w:rPr>
          <w:rFonts w:hint="eastAsia"/>
          <w:b/>
        </w:rPr>
        <w:t>3</w:t>
      </w:r>
      <w:r w:rsidRPr="002A77CC">
        <w:rPr>
          <w:b/>
        </w:rPr>
        <w:t>）证明材料</w:t>
      </w:r>
    </w:p>
    <w:p w14:paraId="2C9EFAEF" w14:textId="77777777" w:rsidR="00165EC8" w:rsidRPr="002A77CC" w:rsidRDefault="00165EC8" w:rsidP="00165EC8">
      <w:pPr>
        <w:adjustRightInd w:val="0"/>
        <w:snapToGrid w:val="0"/>
        <w:rPr>
          <w:b/>
          <w:kern w:val="0"/>
        </w:rPr>
      </w:pPr>
      <w:r w:rsidRPr="002A77CC">
        <w:rPr>
          <w:b/>
          <w:kern w:val="0"/>
        </w:rPr>
        <w:t>提交材料及要求：</w:t>
      </w:r>
    </w:p>
    <w:p w14:paraId="6A0D7551" w14:textId="77777777" w:rsidR="00165EC8" w:rsidRPr="002A77CC" w:rsidRDefault="00165EC8" w:rsidP="00165EC8">
      <w:r w:rsidRPr="002A77CC">
        <w:t>1</w:t>
      </w:r>
      <w:r w:rsidRPr="002A77CC">
        <w:t>、土建装修一体化竣工图纸；</w:t>
      </w:r>
    </w:p>
    <w:p w14:paraId="215AA41B" w14:textId="77777777" w:rsidR="00165EC8" w:rsidRPr="002A77CC" w:rsidRDefault="00165EC8" w:rsidP="00165EC8">
      <w:r w:rsidRPr="002A77CC">
        <w:t>2</w:t>
      </w:r>
      <w:r w:rsidRPr="002A77CC">
        <w:t>、主要功能空间竣工验收时的实景照片及说明；</w:t>
      </w:r>
    </w:p>
    <w:p w14:paraId="2D566711" w14:textId="77777777" w:rsidR="00165EC8" w:rsidRPr="002A77CC" w:rsidRDefault="00165EC8" w:rsidP="00165EC8">
      <w:r w:rsidRPr="002A77CC">
        <w:t>3</w:t>
      </w:r>
      <w:r w:rsidRPr="002A77CC">
        <w:t>、装修材料</w:t>
      </w:r>
      <w:r w:rsidRPr="002A77CC">
        <w:rPr>
          <w:rFonts w:hint="eastAsia"/>
        </w:rPr>
        <w:t>、</w:t>
      </w:r>
      <w:r w:rsidRPr="002A77CC">
        <w:t>机电设备检测报告</w:t>
      </w:r>
      <w:r w:rsidRPr="002A77CC">
        <w:rPr>
          <w:rFonts w:hint="eastAsia"/>
        </w:rPr>
        <w:t>、</w:t>
      </w:r>
      <w:r w:rsidRPr="002A77CC">
        <w:t>性能复</w:t>
      </w:r>
      <w:r w:rsidRPr="002A77CC">
        <w:rPr>
          <w:rFonts w:hint="eastAsia"/>
        </w:rPr>
        <w:t>试</w:t>
      </w:r>
      <w:r w:rsidRPr="002A77CC">
        <w:t>报告；</w:t>
      </w:r>
    </w:p>
    <w:p w14:paraId="66BCC70C" w14:textId="77777777" w:rsidR="00165EC8" w:rsidRPr="002A77CC" w:rsidRDefault="00165EC8" w:rsidP="00165EC8">
      <w:r w:rsidRPr="002A77CC">
        <w:t>4</w:t>
      </w:r>
      <w:r w:rsidRPr="002A77CC">
        <w:t>、建筑竣工验收证明、建筑质量保修书和使用说明书；</w:t>
      </w:r>
    </w:p>
    <w:p w14:paraId="732D0953" w14:textId="77777777" w:rsidR="00165EC8" w:rsidRPr="002A77CC" w:rsidRDefault="00165EC8" w:rsidP="00165EC8">
      <w:r w:rsidRPr="002A77CC">
        <w:t>5</w:t>
      </w:r>
      <w:r w:rsidRPr="002A77CC">
        <w:t>、业主反馈意见书。</w:t>
      </w:r>
    </w:p>
    <w:p w14:paraId="21CB998F" w14:textId="77777777" w:rsidR="00165EC8" w:rsidRPr="002A77CC" w:rsidRDefault="00165EC8" w:rsidP="00165EC8"/>
    <w:p w14:paraId="1ACEC5B7"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1B3FA327"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0983AAE4" w14:textId="77777777" w:rsidR="00165EC8" w:rsidRPr="002A77CC" w:rsidRDefault="00165EC8" w:rsidP="00165EC8">
            <w:pPr>
              <w:adjustRightInd w:val="0"/>
              <w:snapToGrid w:val="0"/>
              <w:rPr>
                <w:b/>
                <w:kern w:val="0"/>
              </w:rPr>
            </w:pPr>
          </w:p>
        </w:tc>
      </w:tr>
    </w:tbl>
    <w:p w14:paraId="7362DD17" w14:textId="77777777" w:rsidR="00165EC8" w:rsidRPr="002A77CC" w:rsidRDefault="00165EC8" w:rsidP="00165EC8"/>
    <w:p w14:paraId="32C8B7F6" w14:textId="77777777" w:rsidR="00165EC8" w:rsidRPr="002A77CC" w:rsidRDefault="00165EC8" w:rsidP="00165EC8">
      <w:r w:rsidRPr="002A77CC">
        <w:br w:type="page"/>
      </w:r>
    </w:p>
    <w:p w14:paraId="594634E7" w14:textId="77777777" w:rsidR="00165EC8" w:rsidRPr="002A77CC" w:rsidRDefault="00165EC8" w:rsidP="00165EC8">
      <w:pPr>
        <w:pStyle w:val="3"/>
      </w:pPr>
      <w:r w:rsidRPr="002A77CC">
        <w:lastRenderedPageBreak/>
        <w:t>9.2.13 工程竣工验收前，由建设单位组织有关责任单位，进行机电系统的综合调试和联合试运转，结果符合设计要求。</w:t>
      </w:r>
    </w:p>
    <w:p w14:paraId="75686844" w14:textId="77777777" w:rsidR="00165EC8" w:rsidRPr="002A77CC" w:rsidRDefault="00165EC8" w:rsidP="00165EC8">
      <w:pPr>
        <w:spacing w:beforeLines="100" w:before="312" w:afterLines="25" w:after="78"/>
        <w:rPr>
          <w:b/>
        </w:rPr>
      </w:pPr>
      <w:r w:rsidRPr="002A77CC">
        <w:rPr>
          <w:b/>
        </w:rPr>
        <w:t>1</w:t>
      </w:r>
      <w:r w:rsidRPr="002A77CC">
        <w:rPr>
          <w:b/>
        </w:rPr>
        <w:t>）得分自评</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6"/>
        <w:gridCol w:w="1860"/>
        <w:gridCol w:w="1658"/>
      </w:tblGrid>
      <w:tr w:rsidR="00165EC8" w:rsidRPr="002A77CC" w14:paraId="10395530" w14:textId="77777777" w:rsidTr="00165EC8">
        <w:trPr>
          <w:jc w:val="center"/>
        </w:trPr>
        <w:tc>
          <w:tcPr>
            <w:tcW w:w="539" w:type="pct"/>
            <w:tcBorders>
              <w:top w:val="single" w:sz="4" w:space="0" w:color="auto"/>
              <w:left w:val="single" w:sz="4" w:space="0" w:color="auto"/>
              <w:bottom w:val="single" w:sz="4" w:space="0" w:color="auto"/>
              <w:right w:val="single" w:sz="4" w:space="0" w:color="auto"/>
            </w:tcBorders>
            <w:hideMark/>
          </w:tcPr>
          <w:p w14:paraId="4174FD8D" w14:textId="77777777" w:rsidR="00165EC8" w:rsidRPr="002A77CC" w:rsidRDefault="00165EC8" w:rsidP="00165EC8">
            <w:pPr>
              <w:jc w:val="center"/>
              <w:rPr>
                <w:b/>
                <w:bCs/>
                <w:sz w:val="18"/>
                <w:szCs w:val="18"/>
                <w:lang w:val="zh-CN"/>
              </w:rPr>
            </w:pPr>
            <w:r w:rsidRPr="002A77CC">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14:paraId="402FE603" w14:textId="77777777" w:rsidR="00165EC8" w:rsidRPr="002A77CC" w:rsidRDefault="00165EC8" w:rsidP="00165EC8">
            <w:pPr>
              <w:jc w:val="center"/>
              <w:rPr>
                <w:b/>
                <w:bCs/>
                <w:sz w:val="18"/>
                <w:szCs w:val="18"/>
                <w:lang w:val="zh-CN"/>
              </w:rPr>
            </w:pPr>
            <w:r w:rsidRPr="002A77CC">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14:paraId="0897C820" w14:textId="77777777" w:rsidR="00165EC8" w:rsidRPr="002A77CC" w:rsidRDefault="00165EC8" w:rsidP="00165EC8">
            <w:pPr>
              <w:jc w:val="center"/>
              <w:rPr>
                <w:b/>
                <w:bCs/>
                <w:sz w:val="18"/>
                <w:szCs w:val="18"/>
                <w:lang w:val="zh-CN"/>
              </w:rPr>
            </w:pPr>
            <w:r w:rsidRPr="002A77CC">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14:paraId="41E52E98" w14:textId="77777777" w:rsidR="00165EC8" w:rsidRPr="002A77CC" w:rsidRDefault="00165EC8" w:rsidP="00165EC8">
            <w:pPr>
              <w:jc w:val="center"/>
              <w:rPr>
                <w:b/>
                <w:bCs/>
                <w:sz w:val="18"/>
                <w:szCs w:val="18"/>
                <w:lang w:val="zh-CN"/>
              </w:rPr>
            </w:pPr>
            <w:r w:rsidRPr="002A77CC">
              <w:rPr>
                <w:b/>
                <w:bCs/>
                <w:sz w:val="18"/>
                <w:szCs w:val="18"/>
                <w:lang w:val="zh-CN"/>
              </w:rPr>
              <w:t>自评得分（分）</w:t>
            </w:r>
          </w:p>
        </w:tc>
      </w:tr>
      <w:tr w:rsidR="00165EC8" w:rsidRPr="002A77CC" w14:paraId="6B088186" w14:textId="77777777" w:rsidTr="00165EC8">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285CF5C" w14:textId="77777777" w:rsidR="00165EC8" w:rsidRPr="002A77CC" w:rsidRDefault="00165EC8" w:rsidP="00165EC8">
            <w:pPr>
              <w:jc w:val="center"/>
              <w:rPr>
                <w:bCs/>
                <w:sz w:val="18"/>
                <w:szCs w:val="18"/>
                <w:lang w:val="zh-CN"/>
              </w:rPr>
            </w:pPr>
            <w:r w:rsidRPr="002A77CC">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14:paraId="6270A362" w14:textId="77777777" w:rsidR="00165EC8" w:rsidRPr="002A77CC" w:rsidRDefault="00165EC8" w:rsidP="00165EC8">
            <w:pPr>
              <w:rPr>
                <w:bCs/>
                <w:sz w:val="18"/>
                <w:szCs w:val="18"/>
                <w:lang w:val="zh-CN"/>
              </w:rPr>
            </w:pPr>
            <w:r w:rsidRPr="002A77CC">
              <w:rPr>
                <w:bCs/>
                <w:sz w:val="18"/>
                <w:szCs w:val="18"/>
                <w:lang w:val="zh-CN"/>
              </w:rPr>
              <w:t>进行机电系统的综合调试和联合试运转，结果符合设计要求</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638D1D4" w14:textId="77777777" w:rsidR="00165EC8" w:rsidRPr="002A77CC" w:rsidRDefault="00165EC8" w:rsidP="00165EC8">
            <w:pPr>
              <w:jc w:val="center"/>
              <w:rPr>
                <w:bCs/>
                <w:sz w:val="18"/>
                <w:szCs w:val="18"/>
                <w:lang w:val="zh-CN"/>
              </w:rPr>
            </w:pPr>
            <w:r w:rsidRPr="002A77CC">
              <w:rPr>
                <w:bCs/>
                <w:sz w:val="18"/>
                <w:szCs w:val="18"/>
                <w:lang w:val="zh-CN"/>
              </w:rPr>
              <w:t>8</w:t>
            </w:r>
          </w:p>
        </w:tc>
        <w:tc>
          <w:tcPr>
            <w:tcW w:w="1006" w:type="pct"/>
            <w:tcBorders>
              <w:top w:val="single" w:sz="4" w:space="0" w:color="auto"/>
              <w:left w:val="single" w:sz="4" w:space="0" w:color="auto"/>
              <w:bottom w:val="single" w:sz="4" w:space="0" w:color="auto"/>
              <w:right w:val="single" w:sz="4" w:space="0" w:color="auto"/>
            </w:tcBorders>
            <w:vAlign w:val="center"/>
          </w:tcPr>
          <w:p w14:paraId="1CD679B9" w14:textId="77777777" w:rsidR="00165EC8" w:rsidRPr="002A77CC" w:rsidRDefault="00165EC8" w:rsidP="00165EC8">
            <w:pPr>
              <w:jc w:val="center"/>
              <w:rPr>
                <w:b/>
                <w:bCs/>
                <w:sz w:val="18"/>
                <w:szCs w:val="18"/>
                <w:lang w:val="zh-CN"/>
              </w:rPr>
            </w:pPr>
          </w:p>
        </w:tc>
      </w:tr>
      <w:tr w:rsidR="00165EC8" w:rsidRPr="002A77CC" w14:paraId="46256D6F" w14:textId="77777777" w:rsidTr="00165EC8">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14:paraId="405DF148" w14:textId="77777777" w:rsidR="00165EC8" w:rsidRPr="002A77CC" w:rsidRDefault="00165EC8" w:rsidP="00165EC8">
            <w:pPr>
              <w:jc w:val="center"/>
              <w:rPr>
                <w:sz w:val="18"/>
                <w:szCs w:val="18"/>
              </w:rPr>
            </w:pPr>
            <w:r w:rsidRPr="002A77CC">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EFE3DE1" w14:textId="77777777" w:rsidR="00165EC8" w:rsidRPr="002A77CC" w:rsidRDefault="00165EC8" w:rsidP="00165EC8">
            <w:pPr>
              <w:jc w:val="center"/>
              <w:rPr>
                <w:bCs/>
                <w:sz w:val="18"/>
                <w:szCs w:val="18"/>
              </w:rPr>
            </w:pPr>
            <w:r w:rsidRPr="002A77CC">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14:paraId="2A98E211" w14:textId="77777777" w:rsidR="00165EC8" w:rsidRPr="002A77CC" w:rsidRDefault="00165EC8" w:rsidP="00165EC8">
            <w:pPr>
              <w:jc w:val="center"/>
              <w:rPr>
                <w:b/>
                <w:bCs/>
                <w:sz w:val="18"/>
                <w:szCs w:val="18"/>
                <w:lang w:val="zh-CN"/>
              </w:rPr>
            </w:pPr>
          </w:p>
        </w:tc>
      </w:tr>
    </w:tbl>
    <w:p w14:paraId="24E40B33" w14:textId="77777777" w:rsidR="00165EC8" w:rsidRPr="002A77CC" w:rsidRDefault="00165EC8" w:rsidP="00165EC8">
      <w:pPr>
        <w:spacing w:beforeLines="100" w:before="312" w:afterLines="25" w:after="78"/>
        <w:rPr>
          <w:b/>
        </w:rPr>
      </w:pPr>
      <w:r w:rsidRPr="002A77CC">
        <w:rPr>
          <w:b/>
        </w:rPr>
        <w:t>2</w:t>
      </w:r>
      <w:r w:rsidRPr="002A77CC">
        <w:rPr>
          <w:b/>
        </w:rPr>
        <w:t>）评价要点</w:t>
      </w:r>
    </w:p>
    <w:p w14:paraId="5B8E6F21" w14:textId="77777777" w:rsidR="00165EC8" w:rsidRPr="002A77CC" w:rsidRDefault="00165EC8" w:rsidP="00165EC8">
      <w:r w:rsidRPr="002A77CC">
        <w:t>简要说明项目</w:t>
      </w:r>
      <w:r w:rsidRPr="002A77CC">
        <w:rPr>
          <w:rFonts w:hint="eastAsia"/>
        </w:rPr>
        <w:t>机电系统的综合调试和联合试运转情况、是否满足设计要求</w:t>
      </w:r>
      <w:r w:rsidRPr="002A77CC">
        <w:t>。（</w:t>
      </w:r>
      <w:r w:rsidRPr="002A77CC">
        <w:t>300</w:t>
      </w:r>
      <w:r w:rsidRPr="002A77CC">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165EC8" w:rsidRPr="002A77CC" w14:paraId="7222CA73" w14:textId="77777777" w:rsidTr="00165EC8">
        <w:trPr>
          <w:trHeight w:val="1701"/>
          <w:jc w:val="center"/>
        </w:trPr>
        <w:tc>
          <w:tcPr>
            <w:tcW w:w="8519" w:type="dxa"/>
            <w:tcBorders>
              <w:top w:val="single" w:sz="4" w:space="0" w:color="auto"/>
              <w:left w:val="single" w:sz="4" w:space="0" w:color="auto"/>
              <w:bottom w:val="single" w:sz="4" w:space="0" w:color="auto"/>
              <w:right w:val="single" w:sz="4" w:space="0" w:color="auto"/>
            </w:tcBorders>
          </w:tcPr>
          <w:p w14:paraId="024A2965" w14:textId="77777777" w:rsidR="00165EC8" w:rsidRPr="002A77CC" w:rsidRDefault="00165EC8" w:rsidP="00165EC8">
            <w:pPr>
              <w:pStyle w:val="af2"/>
              <w:spacing w:line="288" w:lineRule="auto"/>
              <w:ind w:firstLineChars="200" w:firstLine="420"/>
              <w:outlineLvl w:val="9"/>
              <w:rPr>
                <w:rFonts w:ascii="宋体" w:hAnsi="宋体"/>
                <w:sz w:val="21"/>
                <w:szCs w:val="21"/>
              </w:rPr>
            </w:pPr>
          </w:p>
        </w:tc>
      </w:tr>
    </w:tbl>
    <w:p w14:paraId="3BBD97EA" w14:textId="77777777" w:rsidR="00165EC8" w:rsidRPr="002A77CC" w:rsidRDefault="00165EC8" w:rsidP="00165EC8">
      <w:pPr>
        <w:spacing w:beforeLines="100" w:before="312" w:afterLines="25" w:after="78"/>
        <w:rPr>
          <w:b/>
        </w:rPr>
      </w:pPr>
      <w:r w:rsidRPr="002A77CC">
        <w:rPr>
          <w:b/>
        </w:rPr>
        <w:t>3</w:t>
      </w:r>
      <w:r w:rsidRPr="002A77CC">
        <w:rPr>
          <w:b/>
        </w:rPr>
        <w:t>）证明材料</w:t>
      </w:r>
    </w:p>
    <w:p w14:paraId="7379B968" w14:textId="77777777" w:rsidR="00165EC8" w:rsidRPr="002A77CC" w:rsidRDefault="00165EC8" w:rsidP="00165EC8">
      <w:pPr>
        <w:adjustRightInd w:val="0"/>
        <w:snapToGrid w:val="0"/>
        <w:rPr>
          <w:b/>
          <w:kern w:val="0"/>
        </w:rPr>
      </w:pPr>
      <w:r w:rsidRPr="002A77CC">
        <w:rPr>
          <w:b/>
          <w:kern w:val="0"/>
        </w:rPr>
        <w:t>提交材料及要求：</w:t>
      </w:r>
    </w:p>
    <w:p w14:paraId="1FCABCF9" w14:textId="77777777" w:rsidR="00165EC8" w:rsidRPr="002A77CC" w:rsidRDefault="00165EC8" w:rsidP="00165EC8">
      <w:r w:rsidRPr="002A77CC">
        <w:t>1</w:t>
      </w:r>
      <w:r w:rsidRPr="002A77CC">
        <w:t>、</w:t>
      </w:r>
      <w:r w:rsidRPr="002A77CC">
        <w:rPr>
          <w:rFonts w:hint="eastAsia"/>
        </w:rPr>
        <w:t>各</w:t>
      </w:r>
      <w:r w:rsidRPr="002A77CC">
        <w:t>机电系统综合调试</w:t>
      </w:r>
      <w:r w:rsidRPr="002A77CC">
        <w:rPr>
          <w:rFonts w:hint="eastAsia"/>
        </w:rPr>
        <w:t>和联合试运转方案、技术要点：应包括调试的内容、步骤、方法，调试要求，检测要求；</w:t>
      </w:r>
    </w:p>
    <w:p w14:paraId="3FC06F67" w14:textId="77777777" w:rsidR="00165EC8" w:rsidRPr="002A77CC" w:rsidRDefault="00165EC8" w:rsidP="00165EC8">
      <w:r w:rsidRPr="002A77CC">
        <w:rPr>
          <w:rFonts w:hint="eastAsia"/>
        </w:rPr>
        <w:t>2</w:t>
      </w:r>
      <w:r w:rsidRPr="002A77CC">
        <w:rPr>
          <w:rFonts w:hint="eastAsia"/>
        </w:rPr>
        <w:t>、各机电系统（包括但不限于：通风空调系统、空调水系统、给水系统、热水系统、电气照明及动力系统等）的调试运转记录：包括调试内容，调试步骤、方法，调试要求、检测要求，调试报告（包括调试记录、调试数据整理和分析结果）；</w:t>
      </w:r>
    </w:p>
    <w:p w14:paraId="547E9F2E" w14:textId="77777777" w:rsidR="00165EC8" w:rsidRPr="002A77CC" w:rsidRDefault="00165EC8" w:rsidP="00165EC8">
      <w:r w:rsidRPr="002A77CC">
        <w:rPr>
          <w:rFonts w:hint="eastAsia"/>
        </w:rPr>
        <w:t>3</w:t>
      </w:r>
      <w:r w:rsidRPr="002A77CC">
        <w:rPr>
          <w:rFonts w:hint="eastAsia"/>
        </w:rPr>
        <w:t>、综合调试和联合试运转结果与设计要求的对比报告</w:t>
      </w:r>
      <w:r w:rsidRPr="002A77CC">
        <w:t>。</w:t>
      </w:r>
    </w:p>
    <w:p w14:paraId="18AD7C9B" w14:textId="77777777" w:rsidR="00165EC8" w:rsidRPr="002A77CC" w:rsidRDefault="00165EC8" w:rsidP="00165EC8"/>
    <w:p w14:paraId="5292186E" w14:textId="77777777" w:rsidR="00165EC8" w:rsidRPr="002A77CC" w:rsidRDefault="00165EC8" w:rsidP="00165EC8">
      <w:pPr>
        <w:adjustRightInd w:val="0"/>
        <w:snapToGrid w:val="0"/>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165EC8" w:rsidRPr="002A77CC" w14:paraId="68513DF8" w14:textId="77777777" w:rsidTr="00165EC8">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49C010CC" w14:textId="77777777" w:rsidR="00165EC8" w:rsidRPr="002A77CC" w:rsidRDefault="00165EC8" w:rsidP="00165EC8">
            <w:pPr>
              <w:adjustRightInd w:val="0"/>
              <w:snapToGrid w:val="0"/>
              <w:rPr>
                <w:b/>
                <w:kern w:val="0"/>
              </w:rPr>
            </w:pPr>
          </w:p>
        </w:tc>
      </w:tr>
    </w:tbl>
    <w:p w14:paraId="0FC34776" w14:textId="77777777" w:rsidR="00165EC8" w:rsidRPr="002A77CC" w:rsidRDefault="00165EC8" w:rsidP="00165EC8">
      <w:pPr>
        <w:pStyle w:val="1"/>
        <w:rPr>
          <w:szCs w:val="30"/>
        </w:rPr>
      </w:pPr>
    </w:p>
    <w:p w14:paraId="519930B7" w14:textId="77777777" w:rsidR="005D4FB9" w:rsidRPr="002A77CC" w:rsidRDefault="005D4FB9" w:rsidP="001E20C7">
      <w:pPr>
        <w:sectPr w:rsidR="005D4FB9" w:rsidRPr="002A77CC" w:rsidSect="00827C67">
          <w:headerReference w:type="even" r:id="rId41"/>
          <w:headerReference w:type="default" r:id="rId42"/>
          <w:headerReference w:type="first" r:id="rId43"/>
          <w:pgSz w:w="11906" w:h="16838"/>
          <w:pgMar w:top="1440" w:right="1800" w:bottom="1440" w:left="1800" w:header="851" w:footer="992" w:gutter="0"/>
          <w:cols w:space="425"/>
          <w:docGrid w:type="lines" w:linePitch="312"/>
        </w:sectPr>
      </w:pPr>
    </w:p>
    <w:p w14:paraId="7CEEB4D1" w14:textId="77777777" w:rsidR="005D4FB9" w:rsidRPr="002A77CC" w:rsidRDefault="005D4FB9" w:rsidP="00A10AE6">
      <w:pPr>
        <w:pStyle w:val="1"/>
      </w:pPr>
      <w:bookmarkStart w:id="131" w:name="_Toc438725049"/>
      <w:r w:rsidRPr="002A77CC">
        <w:lastRenderedPageBreak/>
        <w:t xml:space="preserve">10 </w:t>
      </w:r>
      <w:r w:rsidRPr="002A77CC">
        <w:t>运营管理</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2"/>
        <w:gridCol w:w="4468"/>
        <w:gridCol w:w="694"/>
        <w:gridCol w:w="694"/>
        <w:gridCol w:w="742"/>
      </w:tblGrid>
      <w:tr w:rsidR="005D4FB9" w:rsidRPr="002A77CC" w14:paraId="11D06D42" w14:textId="77777777" w:rsidTr="006E02A4">
        <w:trPr>
          <w:trHeight w:val="454"/>
        </w:trPr>
        <w:tc>
          <w:tcPr>
            <w:tcW w:w="8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BBC0C" w14:textId="77777777" w:rsidR="005D4FB9" w:rsidRPr="002A77CC" w:rsidRDefault="005D4FB9" w:rsidP="001E20C7">
            <w:pPr>
              <w:widowControl/>
              <w:jc w:val="center"/>
              <w:rPr>
                <w:b/>
                <w:bCs/>
                <w:kern w:val="0"/>
              </w:rPr>
            </w:pPr>
            <w:r w:rsidRPr="002A77CC">
              <w:rPr>
                <w:b/>
                <w:bCs/>
                <w:kern w:val="0"/>
              </w:rPr>
              <w:t>子项</w:t>
            </w:r>
          </w:p>
        </w:tc>
        <w:tc>
          <w:tcPr>
            <w:tcW w:w="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89F798" w14:textId="77777777" w:rsidR="005D4FB9" w:rsidRPr="002A77CC" w:rsidRDefault="005D4FB9" w:rsidP="001E20C7">
            <w:pPr>
              <w:widowControl/>
              <w:jc w:val="center"/>
              <w:rPr>
                <w:b/>
                <w:bCs/>
                <w:kern w:val="0"/>
              </w:rPr>
            </w:pPr>
            <w:r w:rsidRPr="002A77CC">
              <w:rPr>
                <w:b/>
                <w:bCs/>
                <w:kern w:val="0"/>
              </w:rPr>
              <w:t>条文</w:t>
            </w:r>
          </w:p>
          <w:p w14:paraId="20EC56F7" w14:textId="77777777" w:rsidR="005D4FB9" w:rsidRPr="002A77CC" w:rsidRDefault="005D4FB9" w:rsidP="001E20C7">
            <w:pPr>
              <w:widowControl/>
              <w:jc w:val="center"/>
              <w:rPr>
                <w:b/>
                <w:bCs/>
                <w:kern w:val="0"/>
              </w:rPr>
            </w:pPr>
            <w:r w:rsidRPr="002A77CC">
              <w:rPr>
                <w:b/>
                <w:bCs/>
                <w:kern w:val="0"/>
              </w:rPr>
              <w:t>编号</w:t>
            </w:r>
          </w:p>
        </w:tc>
        <w:tc>
          <w:tcPr>
            <w:tcW w:w="4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105EB" w14:textId="77777777" w:rsidR="005D4FB9" w:rsidRPr="002A77CC" w:rsidRDefault="005D4FB9" w:rsidP="001E20C7">
            <w:pPr>
              <w:widowControl/>
              <w:jc w:val="center"/>
              <w:rPr>
                <w:b/>
                <w:bCs/>
                <w:kern w:val="0"/>
              </w:rPr>
            </w:pPr>
            <w:r w:rsidRPr="002A77CC">
              <w:rPr>
                <w:b/>
                <w:bCs/>
                <w:kern w:val="0"/>
              </w:rPr>
              <w:t>条文</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CC716" w14:textId="77777777" w:rsidR="005D4FB9" w:rsidRPr="002A77CC" w:rsidRDefault="00C83DD8" w:rsidP="001E20C7">
            <w:pPr>
              <w:widowControl/>
              <w:jc w:val="center"/>
              <w:rPr>
                <w:b/>
                <w:bCs/>
                <w:kern w:val="0"/>
              </w:rPr>
            </w:pPr>
            <w:r w:rsidRPr="002A77CC">
              <w:rPr>
                <w:rFonts w:hint="eastAsia"/>
                <w:b/>
                <w:bCs/>
                <w:kern w:val="0"/>
              </w:rPr>
              <w:t>满分</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E721B" w14:textId="77777777" w:rsidR="005D4FB9" w:rsidRPr="002A77CC" w:rsidRDefault="005D4FB9" w:rsidP="001E20C7">
            <w:pPr>
              <w:widowControl/>
              <w:jc w:val="center"/>
              <w:rPr>
                <w:b/>
                <w:bCs/>
                <w:kern w:val="0"/>
              </w:rPr>
            </w:pPr>
            <w:r w:rsidRPr="002A77CC">
              <w:rPr>
                <w:b/>
                <w:bCs/>
                <w:kern w:val="0"/>
              </w:rPr>
              <w:t>不参评</w:t>
            </w:r>
            <w:r w:rsidR="00C83DD8" w:rsidRPr="002A77CC">
              <w:rPr>
                <w:rFonts w:hint="eastAsia"/>
                <w:b/>
                <w:bCs/>
                <w:kern w:val="0"/>
              </w:rPr>
              <w:t>分</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FC4ADA" w14:textId="77777777" w:rsidR="005D4FB9" w:rsidRPr="002A77CC" w:rsidRDefault="005D4FB9" w:rsidP="001E20C7">
            <w:pPr>
              <w:widowControl/>
              <w:jc w:val="center"/>
              <w:rPr>
                <w:b/>
                <w:bCs/>
                <w:kern w:val="0"/>
              </w:rPr>
            </w:pPr>
            <w:r w:rsidRPr="002A77CC">
              <w:rPr>
                <w:b/>
                <w:bCs/>
                <w:kern w:val="0"/>
              </w:rPr>
              <w:t>达标</w:t>
            </w:r>
            <w:r w:rsidRPr="002A77CC">
              <w:rPr>
                <w:b/>
                <w:bCs/>
                <w:kern w:val="0"/>
              </w:rPr>
              <w:t>/</w:t>
            </w:r>
            <w:r w:rsidRPr="002A77CC">
              <w:rPr>
                <w:b/>
                <w:bCs/>
                <w:kern w:val="0"/>
              </w:rPr>
              <w:t>得分</w:t>
            </w:r>
          </w:p>
        </w:tc>
      </w:tr>
      <w:tr w:rsidR="00C83DD8" w:rsidRPr="002A77CC" w14:paraId="6EB5C8F6" w14:textId="77777777" w:rsidTr="006E02A4">
        <w:trPr>
          <w:trHeight w:val="454"/>
        </w:trPr>
        <w:tc>
          <w:tcPr>
            <w:tcW w:w="8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FC2B36" w14:textId="77777777" w:rsidR="00C83DD8" w:rsidRPr="002A77CC" w:rsidRDefault="00C83DD8" w:rsidP="001E20C7">
            <w:pPr>
              <w:widowControl/>
              <w:jc w:val="center"/>
              <w:rPr>
                <w:b/>
                <w:bCs/>
                <w:kern w:val="0"/>
              </w:rPr>
            </w:pPr>
            <w:r w:rsidRPr="002A77CC">
              <w:rPr>
                <w:b/>
                <w:bCs/>
                <w:kern w:val="0"/>
              </w:rPr>
              <w:t>控制项</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126CDD" w14:textId="77777777" w:rsidR="00C83DD8" w:rsidRPr="002A77CC" w:rsidRDefault="00C83DD8" w:rsidP="001E20C7">
            <w:pPr>
              <w:widowControl/>
              <w:jc w:val="center"/>
              <w:rPr>
                <w:kern w:val="0"/>
              </w:rPr>
            </w:pPr>
            <w:r w:rsidRPr="002A77CC">
              <w:rPr>
                <w:kern w:val="0"/>
              </w:rPr>
              <w:t>10.1.1</w:t>
            </w:r>
          </w:p>
        </w:tc>
        <w:tc>
          <w:tcPr>
            <w:tcW w:w="4607" w:type="dxa"/>
            <w:tcBorders>
              <w:top w:val="single" w:sz="4" w:space="0" w:color="auto"/>
              <w:left w:val="single" w:sz="4" w:space="0" w:color="auto"/>
              <w:bottom w:val="single" w:sz="4" w:space="0" w:color="auto"/>
              <w:right w:val="single" w:sz="4" w:space="0" w:color="auto"/>
            </w:tcBorders>
            <w:vAlign w:val="center"/>
          </w:tcPr>
          <w:p w14:paraId="69E7479A" w14:textId="77777777" w:rsidR="00C83DD8" w:rsidRPr="002A77CC" w:rsidRDefault="00C83DD8" w:rsidP="001E20C7">
            <w:pPr>
              <w:widowControl/>
              <w:jc w:val="left"/>
              <w:rPr>
                <w:kern w:val="0"/>
              </w:rPr>
            </w:pPr>
            <w:r w:rsidRPr="002A77CC">
              <w:rPr>
                <w:rFonts w:eastAsiaTheme="minorEastAsia"/>
                <w:bCs/>
              </w:rPr>
              <w:t>应制定并实施节能、节水、节材、绿化管理制度。</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B2DFBF" w14:textId="77777777" w:rsidR="00C83DD8" w:rsidRPr="002A77CC" w:rsidRDefault="00C83DD8" w:rsidP="001E20C7">
            <w:pPr>
              <w:jc w:val="center"/>
              <w:rPr>
                <w:szCs w:val="21"/>
              </w:rPr>
            </w:pPr>
            <w:r w:rsidRPr="002A77CC">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313E8571" w14:textId="77777777" w:rsidR="00C83DD8" w:rsidRPr="002A77CC" w:rsidRDefault="00C83DD8" w:rsidP="001E20C7">
            <w:pPr>
              <w:jc w:val="center"/>
              <w:rPr>
                <w:szCs w:val="21"/>
              </w:rPr>
            </w:pPr>
            <w:r w:rsidRPr="002A77CC">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14:paraId="46921ED6" w14:textId="77777777" w:rsidR="00C83DD8" w:rsidRPr="002A77CC" w:rsidRDefault="00C83DD8" w:rsidP="001E20C7">
            <w:pPr>
              <w:jc w:val="center"/>
              <w:rPr>
                <w:rFonts w:eastAsia="仿宋_GB2312"/>
                <w:szCs w:val="21"/>
              </w:rPr>
            </w:pPr>
            <w:r w:rsidRPr="002A77CC">
              <w:rPr>
                <w:rFonts w:eastAsia="仿宋_GB2312" w:hint="eastAsia"/>
                <w:szCs w:val="21"/>
              </w:rPr>
              <w:t>√</w:t>
            </w:r>
          </w:p>
        </w:tc>
      </w:tr>
      <w:tr w:rsidR="00C83DD8" w:rsidRPr="002A77CC" w14:paraId="4262EE61"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EEB81AC" w14:textId="77777777" w:rsidR="00C83DD8" w:rsidRPr="002A77CC" w:rsidRDefault="00C83DD8"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3BDA8A83" w14:textId="77777777" w:rsidR="00C83DD8" w:rsidRPr="002A77CC" w:rsidRDefault="00C83DD8" w:rsidP="001E20C7">
            <w:pPr>
              <w:widowControl/>
              <w:jc w:val="center"/>
              <w:rPr>
                <w:kern w:val="0"/>
              </w:rPr>
            </w:pPr>
            <w:r w:rsidRPr="002A77CC">
              <w:rPr>
                <w:kern w:val="0"/>
              </w:rPr>
              <w:t>10.1.2</w:t>
            </w:r>
          </w:p>
        </w:tc>
        <w:tc>
          <w:tcPr>
            <w:tcW w:w="4607" w:type="dxa"/>
            <w:tcBorders>
              <w:top w:val="single" w:sz="4" w:space="0" w:color="auto"/>
              <w:left w:val="single" w:sz="4" w:space="0" w:color="auto"/>
              <w:bottom w:val="single" w:sz="4" w:space="0" w:color="auto"/>
              <w:right w:val="single" w:sz="4" w:space="0" w:color="auto"/>
            </w:tcBorders>
            <w:vAlign w:val="center"/>
          </w:tcPr>
          <w:p w14:paraId="4A009410" w14:textId="77777777" w:rsidR="00C83DD8" w:rsidRPr="002A77CC" w:rsidRDefault="00C83DD8" w:rsidP="001E20C7">
            <w:pPr>
              <w:widowControl/>
              <w:jc w:val="left"/>
              <w:rPr>
                <w:kern w:val="0"/>
              </w:rPr>
            </w:pPr>
            <w:r w:rsidRPr="002A77CC">
              <w:rPr>
                <w:rFonts w:eastAsiaTheme="minorEastAsia"/>
                <w:bCs/>
              </w:rPr>
              <w:t>应制定垃圾管理制度，合理规划垃圾物流，对生活废弃物进行分类收集，垃圾容器设置规范。</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3D06CD" w14:textId="77777777" w:rsidR="00C83DD8" w:rsidRPr="002A77CC" w:rsidRDefault="00C83DD8" w:rsidP="001E20C7">
            <w:pPr>
              <w:jc w:val="center"/>
              <w:rPr>
                <w:szCs w:val="21"/>
              </w:rPr>
            </w:pPr>
            <w:r w:rsidRPr="002A77CC">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273AA9E9" w14:textId="77777777" w:rsidR="00C83DD8" w:rsidRPr="002A77CC" w:rsidRDefault="00C83DD8" w:rsidP="001E20C7">
            <w:pPr>
              <w:jc w:val="center"/>
              <w:rPr>
                <w:szCs w:val="21"/>
              </w:rPr>
            </w:pPr>
            <w:r w:rsidRPr="002A77CC">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14:paraId="10951568" w14:textId="77777777" w:rsidR="00C83DD8" w:rsidRPr="002A77CC" w:rsidRDefault="00C83DD8" w:rsidP="001E20C7">
            <w:pPr>
              <w:jc w:val="center"/>
              <w:rPr>
                <w:rFonts w:eastAsia="仿宋_GB2312"/>
                <w:szCs w:val="21"/>
              </w:rPr>
            </w:pPr>
            <w:r w:rsidRPr="002A77CC">
              <w:rPr>
                <w:rFonts w:eastAsia="仿宋_GB2312" w:hint="eastAsia"/>
                <w:szCs w:val="21"/>
              </w:rPr>
              <w:t>√</w:t>
            </w:r>
          </w:p>
        </w:tc>
      </w:tr>
      <w:tr w:rsidR="00C83DD8" w:rsidRPr="002A77CC" w14:paraId="25B5E998"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685FD089" w14:textId="77777777" w:rsidR="00C83DD8" w:rsidRPr="002A77CC" w:rsidRDefault="00C83DD8"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3ECFF4AE" w14:textId="77777777" w:rsidR="00C83DD8" w:rsidRPr="002A77CC" w:rsidRDefault="00C83DD8" w:rsidP="001E20C7">
            <w:pPr>
              <w:widowControl/>
              <w:jc w:val="center"/>
              <w:rPr>
                <w:kern w:val="0"/>
              </w:rPr>
            </w:pPr>
            <w:r w:rsidRPr="002A77CC">
              <w:rPr>
                <w:kern w:val="0"/>
              </w:rPr>
              <w:t>10.1.3</w:t>
            </w:r>
          </w:p>
        </w:tc>
        <w:tc>
          <w:tcPr>
            <w:tcW w:w="4607" w:type="dxa"/>
            <w:tcBorders>
              <w:top w:val="single" w:sz="4" w:space="0" w:color="auto"/>
              <w:left w:val="single" w:sz="4" w:space="0" w:color="auto"/>
              <w:bottom w:val="single" w:sz="4" w:space="0" w:color="auto"/>
              <w:right w:val="single" w:sz="4" w:space="0" w:color="auto"/>
            </w:tcBorders>
            <w:vAlign w:val="center"/>
          </w:tcPr>
          <w:p w14:paraId="4AEA9A0A" w14:textId="77777777" w:rsidR="00C83DD8" w:rsidRPr="002A77CC" w:rsidRDefault="00C83DD8" w:rsidP="001E20C7">
            <w:pPr>
              <w:widowControl/>
              <w:jc w:val="left"/>
              <w:rPr>
                <w:rFonts w:eastAsiaTheme="minorEastAsia"/>
                <w:bCs/>
              </w:rPr>
            </w:pPr>
            <w:r w:rsidRPr="002A77CC">
              <w:rPr>
                <w:rFonts w:eastAsiaTheme="minorEastAsia"/>
                <w:bCs/>
              </w:rPr>
              <w:t>运行过程中产生的废气、污水等污染物应达标排放。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2461E1" w14:textId="77777777" w:rsidR="00C83DD8" w:rsidRPr="002A77CC" w:rsidRDefault="00C83DD8" w:rsidP="001E20C7">
            <w:pPr>
              <w:jc w:val="center"/>
              <w:rPr>
                <w:szCs w:val="21"/>
              </w:rPr>
            </w:pPr>
            <w:r w:rsidRPr="002A77CC">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FCBABF5" w14:textId="77777777" w:rsidR="00C83DD8" w:rsidRPr="002A77CC" w:rsidRDefault="00C83DD8" w:rsidP="001E20C7">
            <w:pPr>
              <w:jc w:val="center"/>
              <w:rPr>
                <w:szCs w:val="21"/>
              </w:rPr>
            </w:pPr>
            <w:r w:rsidRPr="002A77CC">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14:paraId="4390D130" w14:textId="77777777" w:rsidR="00C83DD8" w:rsidRPr="002A77CC" w:rsidRDefault="00C83DD8" w:rsidP="001E20C7">
            <w:pPr>
              <w:jc w:val="center"/>
              <w:rPr>
                <w:rFonts w:eastAsia="仿宋_GB2312"/>
                <w:szCs w:val="21"/>
              </w:rPr>
            </w:pPr>
            <w:r w:rsidRPr="002A77CC">
              <w:rPr>
                <w:rFonts w:eastAsia="仿宋_GB2312" w:hint="eastAsia"/>
                <w:szCs w:val="21"/>
              </w:rPr>
              <w:t>√</w:t>
            </w:r>
          </w:p>
        </w:tc>
      </w:tr>
      <w:tr w:rsidR="00C83DD8" w:rsidRPr="002A77CC" w14:paraId="23FB0F4E"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ECF26D0" w14:textId="77777777" w:rsidR="00C83DD8" w:rsidRPr="002A77CC" w:rsidRDefault="00C83DD8"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7C10D50C" w14:textId="77777777" w:rsidR="00C83DD8" w:rsidRPr="002A77CC" w:rsidRDefault="00C83DD8" w:rsidP="001E20C7">
            <w:pPr>
              <w:widowControl/>
              <w:jc w:val="center"/>
              <w:rPr>
                <w:kern w:val="0"/>
              </w:rPr>
            </w:pPr>
            <w:r w:rsidRPr="002A77CC">
              <w:rPr>
                <w:kern w:val="0"/>
              </w:rPr>
              <w:t>10.1.4</w:t>
            </w:r>
          </w:p>
        </w:tc>
        <w:tc>
          <w:tcPr>
            <w:tcW w:w="4607" w:type="dxa"/>
            <w:tcBorders>
              <w:top w:val="single" w:sz="4" w:space="0" w:color="auto"/>
              <w:left w:val="single" w:sz="4" w:space="0" w:color="auto"/>
              <w:bottom w:val="single" w:sz="4" w:space="0" w:color="auto"/>
              <w:right w:val="single" w:sz="4" w:space="0" w:color="auto"/>
            </w:tcBorders>
            <w:vAlign w:val="center"/>
          </w:tcPr>
          <w:p w14:paraId="2CCA253F" w14:textId="77777777" w:rsidR="00C83DD8" w:rsidRPr="002A77CC" w:rsidRDefault="00C83DD8" w:rsidP="001E20C7">
            <w:pPr>
              <w:widowControl/>
              <w:jc w:val="left"/>
              <w:rPr>
                <w:rFonts w:eastAsiaTheme="minorEastAsia"/>
                <w:bCs/>
              </w:rPr>
            </w:pPr>
            <w:r w:rsidRPr="002A77CC">
              <w:rPr>
                <w:rFonts w:eastAsiaTheme="minorEastAsia"/>
                <w:bCs/>
              </w:rPr>
              <w:t>节能、节水设施应工作正常，且符合设计要求。</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03AD56" w14:textId="77777777" w:rsidR="00C83DD8" w:rsidRPr="002A77CC" w:rsidRDefault="00C83DD8" w:rsidP="001E20C7">
            <w:pPr>
              <w:jc w:val="center"/>
              <w:rPr>
                <w:szCs w:val="21"/>
              </w:rPr>
            </w:pPr>
            <w:r w:rsidRPr="002A77CC">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421DB913" w14:textId="77777777" w:rsidR="00C83DD8" w:rsidRPr="002A77CC" w:rsidRDefault="00C83DD8" w:rsidP="001E20C7">
            <w:pPr>
              <w:jc w:val="center"/>
              <w:rPr>
                <w:szCs w:val="21"/>
              </w:rPr>
            </w:pPr>
            <w:r w:rsidRPr="002A77CC">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14:paraId="0951D8E9" w14:textId="77777777" w:rsidR="00C83DD8" w:rsidRPr="002A77CC" w:rsidRDefault="00C83DD8" w:rsidP="001E20C7">
            <w:pPr>
              <w:jc w:val="center"/>
              <w:rPr>
                <w:rFonts w:eastAsia="仿宋_GB2312"/>
                <w:szCs w:val="21"/>
              </w:rPr>
            </w:pPr>
            <w:r w:rsidRPr="002A77CC">
              <w:rPr>
                <w:rFonts w:eastAsia="仿宋_GB2312" w:hint="eastAsia"/>
                <w:szCs w:val="21"/>
              </w:rPr>
              <w:t>√</w:t>
            </w:r>
          </w:p>
        </w:tc>
      </w:tr>
      <w:tr w:rsidR="00C83DD8" w:rsidRPr="002A77CC" w14:paraId="2E8BC5B0"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7186E0B3" w14:textId="77777777" w:rsidR="00C83DD8" w:rsidRPr="002A77CC" w:rsidRDefault="00C83DD8"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5E672A29" w14:textId="77777777" w:rsidR="00C83DD8" w:rsidRPr="002A77CC" w:rsidRDefault="00C83DD8" w:rsidP="001E20C7">
            <w:pPr>
              <w:widowControl/>
              <w:jc w:val="center"/>
              <w:rPr>
                <w:kern w:val="0"/>
              </w:rPr>
            </w:pPr>
            <w:r w:rsidRPr="002A77CC">
              <w:rPr>
                <w:kern w:val="0"/>
              </w:rPr>
              <w:t>10.1.5</w:t>
            </w:r>
          </w:p>
        </w:tc>
        <w:tc>
          <w:tcPr>
            <w:tcW w:w="4607" w:type="dxa"/>
            <w:tcBorders>
              <w:top w:val="single" w:sz="4" w:space="0" w:color="auto"/>
              <w:left w:val="single" w:sz="4" w:space="0" w:color="auto"/>
              <w:bottom w:val="single" w:sz="4" w:space="0" w:color="auto"/>
              <w:right w:val="single" w:sz="4" w:space="0" w:color="auto"/>
            </w:tcBorders>
            <w:vAlign w:val="center"/>
          </w:tcPr>
          <w:p w14:paraId="36C95FE8" w14:textId="77777777" w:rsidR="00C83DD8" w:rsidRPr="002A77CC" w:rsidRDefault="00C83DD8" w:rsidP="001E20C7">
            <w:pPr>
              <w:widowControl/>
              <w:jc w:val="left"/>
              <w:rPr>
                <w:rFonts w:eastAsiaTheme="minorEastAsia"/>
                <w:bCs/>
              </w:rPr>
            </w:pPr>
            <w:r w:rsidRPr="002A77CC">
              <w:rPr>
                <w:rFonts w:eastAsiaTheme="minorEastAsia"/>
                <w:bCs/>
              </w:rPr>
              <w:t>供暖、通风、空调、照明等设备的自动监控系统应工作正常，且运行记录完整。</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71082B" w14:textId="77777777" w:rsidR="00C83DD8" w:rsidRPr="002A77CC" w:rsidRDefault="00C83DD8" w:rsidP="001E20C7">
            <w:pPr>
              <w:jc w:val="center"/>
              <w:rPr>
                <w:szCs w:val="21"/>
              </w:rPr>
            </w:pPr>
            <w:r w:rsidRPr="002A77CC">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19533F00" w14:textId="77777777" w:rsidR="00C83DD8" w:rsidRPr="002A77CC" w:rsidRDefault="00C83DD8" w:rsidP="001E20C7">
            <w:pPr>
              <w:jc w:val="center"/>
              <w:rPr>
                <w:szCs w:val="21"/>
              </w:rPr>
            </w:pPr>
            <w:r w:rsidRPr="002A77CC">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14:paraId="29A4B3A0" w14:textId="77777777" w:rsidR="00C83DD8" w:rsidRPr="002A77CC" w:rsidRDefault="00C83DD8" w:rsidP="001E20C7">
            <w:pPr>
              <w:jc w:val="center"/>
              <w:rPr>
                <w:rFonts w:eastAsia="仿宋_GB2312"/>
                <w:szCs w:val="21"/>
              </w:rPr>
            </w:pPr>
            <w:r w:rsidRPr="002A77CC">
              <w:rPr>
                <w:rFonts w:eastAsia="仿宋_GB2312" w:hint="eastAsia"/>
                <w:szCs w:val="21"/>
              </w:rPr>
              <w:t>√</w:t>
            </w:r>
          </w:p>
        </w:tc>
      </w:tr>
      <w:tr w:rsidR="005D4FB9" w:rsidRPr="002A77CC" w14:paraId="19178682" w14:textId="77777777" w:rsidTr="006E02A4">
        <w:trPr>
          <w:trHeight w:val="454"/>
        </w:trPr>
        <w:tc>
          <w:tcPr>
            <w:tcW w:w="8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2BAC22" w14:textId="77777777" w:rsidR="005D4FB9" w:rsidRPr="002A77CC" w:rsidRDefault="005D4FB9" w:rsidP="001E20C7">
            <w:pPr>
              <w:widowControl/>
              <w:jc w:val="center"/>
              <w:rPr>
                <w:b/>
                <w:bCs/>
                <w:kern w:val="0"/>
              </w:rPr>
            </w:pPr>
            <w:r w:rsidRPr="002A77CC">
              <w:rPr>
                <w:b/>
              </w:rPr>
              <w:t>管理制度</w:t>
            </w:r>
          </w:p>
        </w:tc>
        <w:tc>
          <w:tcPr>
            <w:tcW w:w="852" w:type="dxa"/>
            <w:tcBorders>
              <w:top w:val="single" w:sz="4" w:space="0" w:color="auto"/>
              <w:left w:val="single" w:sz="4" w:space="0" w:color="auto"/>
              <w:bottom w:val="single" w:sz="4" w:space="0" w:color="auto"/>
              <w:right w:val="single" w:sz="4" w:space="0" w:color="auto"/>
            </w:tcBorders>
            <w:vAlign w:val="center"/>
            <w:hideMark/>
          </w:tcPr>
          <w:p w14:paraId="7D775ADB" w14:textId="77777777" w:rsidR="005D4FB9" w:rsidRPr="002A77CC" w:rsidRDefault="005D4FB9" w:rsidP="001E20C7">
            <w:pPr>
              <w:widowControl/>
              <w:jc w:val="center"/>
              <w:rPr>
                <w:kern w:val="0"/>
              </w:rPr>
            </w:pPr>
            <w:r w:rsidRPr="002A77CC">
              <w:rPr>
                <w:kern w:val="0"/>
              </w:rPr>
              <w:t>10.2.1</w:t>
            </w:r>
          </w:p>
        </w:tc>
        <w:tc>
          <w:tcPr>
            <w:tcW w:w="4607" w:type="dxa"/>
            <w:tcBorders>
              <w:top w:val="single" w:sz="4" w:space="0" w:color="auto"/>
              <w:left w:val="single" w:sz="4" w:space="0" w:color="auto"/>
              <w:bottom w:val="single" w:sz="4" w:space="0" w:color="auto"/>
              <w:right w:val="single" w:sz="4" w:space="0" w:color="auto"/>
            </w:tcBorders>
            <w:vAlign w:val="center"/>
          </w:tcPr>
          <w:p w14:paraId="66E580D6" w14:textId="77777777" w:rsidR="005D4FB9" w:rsidRPr="002A77CC" w:rsidRDefault="005D4FB9" w:rsidP="001E20C7">
            <w:pPr>
              <w:widowControl/>
              <w:jc w:val="left"/>
              <w:rPr>
                <w:kern w:val="0"/>
              </w:rPr>
            </w:pPr>
            <w:r w:rsidRPr="002A77CC">
              <w:rPr>
                <w:bCs/>
              </w:rPr>
              <w:t>物业管理机构获得有关管理体系认证</w:t>
            </w:r>
          </w:p>
        </w:tc>
        <w:tc>
          <w:tcPr>
            <w:tcW w:w="709" w:type="dxa"/>
            <w:tcBorders>
              <w:top w:val="single" w:sz="4" w:space="0" w:color="auto"/>
              <w:left w:val="single" w:sz="4" w:space="0" w:color="auto"/>
              <w:bottom w:val="single" w:sz="4" w:space="0" w:color="auto"/>
              <w:right w:val="single" w:sz="4" w:space="0" w:color="auto"/>
            </w:tcBorders>
            <w:vAlign w:val="center"/>
          </w:tcPr>
          <w:p w14:paraId="0D8C868F" w14:textId="77777777" w:rsidR="005D4FB9" w:rsidRPr="002A77CC" w:rsidRDefault="005D4FB9" w:rsidP="001E20C7">
            <w:pPr>
              <w:jc w:val="center"/>
              <w:rPr>
                <w:kern w:val="0"/>
              </w:rPr>
            </w:pPr>
            <w:r w:rsidRPr="002A77CC">
              <w:rPr>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14:paraId="6312D63E" w14:textId="77777777" w:rsidR="005D4FB9" w:rsidRPr="002A77CC" w:rsidRDefault="005D4FB9" w:rsidP="001E20C7">
            <w:pPr>
              <w:widowControl/>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64B1EE80" w14:textId="77777777" w:rsidR="005D4FB9" w:rsidRPr="002A77CC" w:rsidRDefault="005D4FB9" w:rsidP="001E20C7">
            <w:pPr>
              <w:jc w:val="center"/>
              <w:rPr>
                <w:kern w:val="0"/>
              </w:rPr>
            </w:pPr>
          </w:p>
        </w:tc>
      </w:tr>
      <w:tr w:rsidR="005D4FB9" w:rsidRPr="002A77CC" w14:paraId="39070FAA"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368FF32F" w14:textId="77777777" w:rsidR="005D4FB9" w:rsidRPr="002A77CC" w:rsidRDefault="005D4FB9"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4B711044" w14:textId="77777777" w:rsidR="005D4FB9" w:rsidRPr="002A77CC" w:rsidRDefault="005D4FB9" w:rsidP="001E20C7">
            <w:pPr>
              <w:widowControl/>
              <w:jc w:val="center"/>
              <w:rPr>
                <w:kern w:val="0"/>
              </w:rPr>
            </w:pPr>
            <w:r w:rsidRPr="002A77CC">
              <w:rPr>
                <w:kern w:val="0"/>
              </w:rPr>
              <w:t>10.2.2</w:t>
            </w:r>
          </w:p>
        </w:tc>
        <w:tc>
          <w:tcPr>
            <w:tcW w:w="4607" w:type="dxa"/>
            <w:tcBorders>
              <w:top w:val="single" w:sz="4" w:space="0" w:color="auto"/>
              <w:left w:val="single" w:sz="4" w:space="0" w:color="auto"/>
              <w:bottom w:val="single" w:sz="4" w:space="0" w:color="auto"/>
              <w:right w:val="single" w:sz="4" w:space="0" w:color="auto"/>
            </w:tcBorders>
            <w:vAlign w:val="center"/>
          </w:tcPr>
          <w:p w14:paraId="4B89D167" w14:textId="77777777" w:rsidR="005D4FB9" w:rsidRPr="002A77CC" w:rsidRDefault="005D4FB9" w:rsidP="001E20C7">
            <w:pPr>
              <w:widowControl/>
              <w:jc w:val="left"/>
              <w:rPr>
                <w:kern w:val="0"/>
              </w:rPr>
            </w:pPr>
            <w:r w:rsidRPr="002A77CC">
              <w:rPr>
                <w:bCs/>
              </w:rPr>
              <w:t>节能、节水、节材、绿化的操作规程、应急预案完善，且有效实施</w:t>
            </w:r>
          </w:p>
        </w:tc>
        <w:tc>
          <w:tcPr>
            <w:tcW w:w="709" w:type="dxa"/>
            <w:tcBorders>
              <w:top w:val="single" w:sz="4" w:space="0" w:color="auto"/>
              <w:left w:val="single" w:sz="4" w:space="0" w:color="auto"/>
              <w:bottom w:val="single" w:sz="4" w:space="0" w:color="auto"/>
              <w:right w:val="single" w:sz="4" w:space="0" w:color="auto"/>
            </w:tcBorders>
            <w:vAlign w:val="center"/>
          </w:tcPr>
          <w:p w14:paraId="013327F3" w14:textId="77777777" w:rsidR="005D4FB9" w:rsidRPr="002A77CC" w:rsidRDefault="005D4FB9" w:rsidP="001E20C7">
            <w:pPr>
              <w:jc w:val="center"/>
              <w:rPr>
                <w:kern w:val="0"/>
              </w:rPr>
            </w:pPr>
            <w:r w:rsidRPr="002A77CC">
              <w:rPr>
                <w:kern w:val="0"/>
              </w:rPr>
              <w:t>8</w:t>
            </w:r>
          </w:p>
        </w:tc>
        <w:tc>
          <w:tcPr>
            <w:tcW w:w="709" w:type="dxa"/>
            <w:tcBorders>
              <w:top w:val="single" w:sz="4" w:space="0" w:color="auto"/>
              <w:left w:val="single" w:sz="4" w:space="0" w:color="auto"/>
              <w:bottom w:val="single" w:sz="4" w:space="0" w:color="auto"/>
              <w:right w:val="single" w:sz="4" w:space="0" w:color="auto"/>
            </w:tcBorders>
            <w:vAlign w:val="center"/>
          </w:tcPr>
          <w:p w14:paraId="22904C5A" w14:textId="77777777" w:rsidR="005D4FB9" w:rsidRPr="002A77CC" w:rsidRDefault="005D4FB9" w:rsidP="001E20C7">
            <w:pPr>
              <w:widowControl/>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14CDDF95" w14:textId="77777777" w:rsidR="005D4FB9" w:rsidRPr="002A77CC" w:rsidRDefault="005D4FB9" w:rsidP="001E20C7">
            <w:pPr>
              <w:jc w:val="center"/>
              <w:rPr>
                <w:kern w:val="0"/>
              </w:rPr>
            </w:pPr>
          </w:p>
        </w:tc>
      </w:tr>
      <w:tr w:rsidR="005D4FB9" w:rsidRPr="002A77CC" w14:paraId="3AB8D7FA"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5EF0B540" w14:textId="77777777" w:rsidR="005D4FB9" w:rsidRPr="002A77CC" w:rsidRDefault="005D4FB9"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53663B28" w14:textId="77777777" w:rsidR="005D4FB9" w:rsidRPr="002A77CC" w:rsidRDefault="005D4FB9" w:rsidP="001E20C7">
            <w:pPr>
              <w:widowControl/>
              <w:jc w:val="center"/>
              <w:rPr>
                <w:kern w:val="0"/>
              </w:rPr>
            </w:pPr>
            <w:r w:rsidRPr="002A77CC">
              <w:rPr>
                <w:kern w:val="0"/>
              </w:rPr>
              <w:t>10.2.3</w:t>
            </w:r>
          </w:p>
        </w:tc>
        <w:tc>
          <w:tcPr>
            <w:tcW w:w="4607" w:type="dxa"/>
            <w:tcBorders>
              <w:top w:val="single" w:sz="4" w:space="0" w:color="auto"/>
              <w:left w:val="single" w:sz="4" w:space="0" w:color="auto"/>
              <w:bottom w:val="single" w:sz="4" w:space="0" w:color="auto"/>
              <w:right w:val="single" w:sz="4" w:space="0" w:color="auto"/>
            </w:tcBorders>
            <w:vAlign w:val="center"/>
          </w:tcPr>
          <w:p w14:paraId="13F83E62" w14:textId="77777777" w:rsidR="005D4FB9" w:rsidRPr="002A77CC" w:rsidRDefault="005D4FB9" w:rsidP="001E20C7">
            <w:pPr>
              <w:widowControl/>
              <w:jc w:val="left"/>
              <w:rPr>
                <w:kern w:val="0"/>
              </w:rPr>
            </w:pPr>
            <w:r w:rsidRPr="002A77CC">
              <w:rPr>
                <w:bCs/>
              </w:rPr>
              <w:t>实施能源资源管理激励机制，管理业绩与节约能源资源、提高经济效益挂钩</w:t>
            </w:r>
          </w:p>
        </w:tc>
        <w:tc>
          <w:tcPr>
            <w:tcW w:w="709" w:type="dxa"/>
            <w:tcBorders>
              <w:top w:val="single" w:sz="4" w:space="0" w:color="auto"/>
              <w:left w:val="single" w:sz="4" w:space="0" w:color="auto"/>
              <w:bottom w:val="single" w:sz="4" w:space="0" w:color="auto"/>
              <w:right w:val="single" w:sz="4" w:space="0" w:color="auto"/>
            </w:tcBorders>
            <w:vAlign w:val="center"/>
          </w:tcPr>
          <w:p w14:paraId="357DE8B4" w14:textId="77777777" w:rsidR="005D4FB9" w:rsidRPr="002A77CC" w:rsidRDefault="005D4FB9" w:rsidP="001E20C7">
            <w:pPr>
              <w:jc w:val="center"/>
              <w:rPr>
                <w:kern w:val="0"/>
              </w:rPr>
            </w:pPr>
            <w:r w:rsidRPr="002A77CC">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14:paraId="3A551696"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6D50401F" w14:textId="77777777" w:rsidR="005D4FB9" w:rsidRPr="002A77CC" w:rsidRDefault="005D4FB9" w:rsidP="001E20C7">
            <w:pPr>
              <w:jc w:val="center"/>
              <w:rPr>
                <w:kern w:val="0"/>
              </w:rPr>
            </w:pPr>
          </w:p>
        </w:tc>
      </w:tr>
      <w:tr w:rsidR="005D4FB9" w:rsidRPr="002A77CC" w14:paraId="3BC6335E"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60426F41" w14:textId="77777777" w:rsidR="005D4FB9" w:rsidRPr="002A77CC" w:rsidRDefault="005D4FB9"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6FB2FDDB" w14:textId="77777777" w:rsidR="005D4FB9" w:rsidRPr="002A77CC" w:rsidRDefault="005D4FB9" w:rsidP="001E20C7">
            <w:pPr>
              <w:widowControl/>
              <w:jc w:val="center"/>
              <w:rPr>
                <w:kern w:val="0"/>
              </w:rPr>
            </w:pPr>
            <w:r w:rsidRPr="002A77CC">
              <w:rPr>
                <w:kern w:val="0"/>
              </w:rPr>
              <w:t>10.2.4</w:t>
            </w:r>
          </w:p>
        </w:tc>
        <w:tc>
          <w:tcPr>
            <w:tcW w:w="4607" w:type="dxa"/>
            <w:tcBorders>
              <w:top w:val="single" w:sz="4" w:space="0" w:color="auto"/>
              <w:left w:val="single" w:sz="4" w:space="0" w:color="auto"/>
              <w:bottom w:val="single" w:sz="4" w:space="0" w:color="auto"/>
              <w:right w:val="single" w:sz="4" w:space="0" w:color="auto"/>
            </w:tcBorders>
            <w:vAlign w:val="center"/>
          </w:tcPr>
          <w:p w14:paraId="40C1B451" w14:textId="77777777" w:rsidR="005D4FB9" w:rsidRPr="002A77CC" w:rsidRDefault="005D4FB9" w:rsidP="001E20C7">
            <w:pPr>
              <w:widowControl/>
              <w:jc w:val="left"/>
              <w:rPr>
                <w:kern w:val="0"/>
              </w:rPr>
            </w:pPr>
            <w:r w:rsidRPr="002A77CC">
              <w:rPr>
                <w:bCs/>
              </w:rPr>
              <w:t>建立绿色教育宣传机制，编制绿色设施使用手册，形成良好的绿色氛围</w:t>
            </w:r>
          </w:p>
        </w:tc>
        <w:tc>
          <w:tcPr>
            <w:tcW w:w="709" w:type="dxa"/>
            <w:tcBorders>
              <w:top w:val="single" w:sz="4" w:space="0" w:color="auto"/>
              <w:left w:val="single" w:sz="4" w:space="0" w:color="auto"/>
              <w:bottom w:val="single" w:sz="4" w:space="0" w:color="auto"/>
              <w:right w:val="single" w:sz="4" w:space="0" w:color="auto"/>
            </w:tcBorders>
            <w:vAlign w:val="center"/>
          </w:tcPr>
          <w:p w14:paraId="622F67B5" w14:textId="77777777" w:rsidR="005D4FB9" w:rsidRPr="002A77CC" w:rsidRDefault="005D4FB9" w:rsidP="001E20C7">
            <w:pPr>
              <w:jc w:val="center"/>
              <w:rPr>
                <w:kern w:val="0"/>
              </w:rPr>
            </w:pPr>
            <w:r w:rsidRPr="002A77CC">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14:paraId="4FAA7441"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593AB1DC" w14:textId="77777777" w:rsidR="005D4FB9" w:rsidRPr="002A77CC" w:rsidRDefault="005D4FB9" w:rsidP="001E20C7">
            <w:pPr>
              <w:jc w:val="center"/>
              <w:rPr>
                <w:kern w:val="0"/>
              </w:rPr>
            </w:pPr>
          </w:p>
        </w:tc>
      </w:tr>
      <w:tr w:rsidR="005D4FB9" w:rsidRPr="002A77CC" w14:paraId="2305A242" w14:textId="77777777" w:rsidTr="006E02A4">
        <w:trPr>
          <w:trHeight w:val="454"/>
        </w:trPr>
        <w:tc>
          <w:tcPr>
            <w:tcW w:w="886" w:type="dxa"/>
            <w:vMerge w:val="restart"/>
            <w:tcBorders>
              <w:top w:val="single" w:sz="4" w:space="0" w:color="auto"/>
              <w:left w:val="single" w:sz="4" w:space="0" w:color="auto"/>
              <w:right w:val="single" w:sz="4" w:space="0" w:color="auto"/>
            </w:tcBorders>
            <w:shd w:val="clear" w:color="auto" w:fill="D9D9D9"/>
            <w:vAlign w:val="center"/>
            <w:hideMark/>
          </w:tcPr>
          <w:p w14:paraId="3DAD6CF3" w14:textId="77777777" w:rsidR="005D4FB9" w:rsidRPr="002A77CC" w:rsidRDefault="005D4FB9" w:rsidP="001E20C7">
            <w:pPr>
              <w:widowControl/>
              <w:jc w:val="center"/>
              <w:rPr>
                <w:b/>
                <w:bCs/>
                <w:kern w:val="0"/>
              </w:rPr>
            </w:pPr>
            <w:r w:rsidRPr="002A77CC">
              <w:rPr>
                <w:b/>
              </w:rPr>
              <w:t>技术管理</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396AE9" w14:textId="77777777" w:rsidR="005D4FB9" w:rsidRPr="002A77CC" w:rsidRDefault="005D4FB9" w:rsidP="001E20C7">
            <w:pPr>
              <w:widowControl/>
              <w:jc w:val="center"/>
              <w:rPr>
                <w:kern w:val="0"/>
              </w:rPr>
            </w:pPr>
            <w:r w:rsidRPr="002A77CC">
              <w:rPr>
                <w:kern w:val="0"/>
              </w:rPr>
              <w:t>10.2.5</w:t>
            </w:r>
          </w:p>
        </w:tc>
        <w:tc>
          <w:tcPr>
            <w:tcW w:w="4607" w:type="dxa"/>
            <w:tcBorders>
              <w:top w:val="single" w:sz="4" w:space="0" w:color="auto"/>
              <w:left w:val="single" w:sz="4" w:space="0" w:color="auto"/>
              <w:bottom w:val="single" w:sz="4" w:space="0" w:color="auto"/>
              <w:right w:val="single" w:sz="4" w:space="0" w:color="auto"/>
            </w:tcBorders>
            <w:vAlign w:val="center"/>
          </w:tcPr>
          <w:p w14:paraId="52C7552B" w14:textId="77777777" w:rsidR="005D4FB9" w:rsidRPr="002A77CC" w:rsidRDefault="005D4FB9" w:rsidP="001E20C7">
            <w:pPr>
              <w:widowControl/>
              <w:jc w:val="left"/>
              <w:rPr>
                <w:kern w:val="0"/>
              </w:rPr>
            </w:pPr>
            <w:r w:rsidRPr="002A77CC">
              <w:rPr>
                <w:rFonts w:eastAsiaTheme="minorEastAsia"/>
                <w:bCs/>
              </w:rPr>
              <w:t>定期检查、调试公共设施设备，并根据运行检测数据进行设备系统的运行优化</w:t>
            </w:r>
          </w:p>
        </w:tc>
        <w:tc>
          <w:tcPr>
            <w:tcW w:w="709" w:type="dxa"/>
            <w:tcBorders>
              <w:top w:val="single" w:sz="4" w:space="0" w:color="auto"/>
              <w:left w:val="single" w:sz="4" w:space="0" w:color="auto"/>
              <w:bottom w:val="single" w:sz="4" w:space="0" w:color="auto"/>
              <w:right w:val="single" w:sz="4" w:space="0" w:color="auto"/>
            </w:tcBorders>
            <w:vAlign w:val="center"/>
          </w:tcPr>
          <w:p w14:paraId="441B3B5F" w14:textId="77777777" w:rsidR="005D4FB9" w:rsidRPr="002A77CC" w:rsidRDefault="005D4FB9" w:rsidP="001E20C7">
            <w:pPr>
              <w:jc w:val="center"/>
              <w:rPr>
                <w:kern w:val="0"/>
              </w:rPr>
            </w:pPr>
            <w:r w:rsidRPr="002A77CC">
              <w:rPr>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14:paraId="63C182CD"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11C3E3C4" w14:textId="77777777" w:rsidR="005D4FB9" w:rsidRPr="002A77CC" w:rsidRDefault="005D4FB9" w:rsidP="001E20C7">
            <w:pPr>
              <w:jc w:val="center"/>
              <w:rPr>
                <w:kern w:val="0"/>
              </w:rPr>
            </w:pPr>
          </w:p>
        </w:tc>
      </w:tr>
      <w:tr w:rsidR="005D4FB9" w:rsidRPr="002A77CC" w14:paraId="4FF6B975" w14:textId="77777777" w:rsidTr="006E02A4">
        <w:trPr>
          <w:trHeight w:val="454"/>
        </w:trPr>
        <w:tc>
          <w:tcPr>
            <w:tcW w:w="886" w:type="dxa"/>
            <w:vMerge/>
            <w:tcBorders>
              <w:left w:val="single" w:sz="4" w:space="0" w:color="auto"/>
              <w:right w:val="single" w:sz="4" w:space="0" w:color="auto"/>
            </w:tcBorders>
            <w:vAlign w:val="center"/>
            <w:hideMark/>
          </w:tcPr>
          <w:p w14:paraId="2A2E7F77" w14:textId="77777777" w:rsidR="005D4FB9" w:rsidRPr="002A77CC" w:rsidRDefault="005D4FB9"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54DCC8A1" w14:textId="77777777" w:rsidR="005D4FB9" w:rsidRPr="002A77CC" w:rsidRDefault="005D4FB9" w:rsidP="001E20C7">
            <w:pPr>
              <w:widowControl/>
              <w:jc w:val="center"/>
              <w:rPr>
                <w:kern w:val="0"/>
              </w:rPr>
            </w:pPr>
            <w:r w:rsidRPr="002A77CC">
              <w:rPr>
                <w:kern w:val="0"/>
              </w:rPr>
              <w:t>10.2.6</w:t>
            </w:r>
          </w:p>
        </w:tc>
        <w:tc>
          <w:tcPr>
            <w:tcW w:w="4607" w:type="dxa"/>
            <w:tcBorders>
              <w:top w:val="single" w:sz="4" w:space="0" w:color="auto"/>
              <w:left w:val="single" w:sz="4" w:space="0" w:color="auto"/>
              <w:bottom w:val="single" w:sz="4" w:space="0" w:color="auto"/>
              <w:right w:val="single" w:sz="4" w:space="0" w:color="auto"/>
            </w:tcBorders>
            <w:vAlign w:val="center"/>
          </w:tcPr>
          <w:p w14:paraId="35099E82" w14:textId="77777777" w:rsidR="005D4FB9" w:rsidRPr="002A77CC" w:rsidRDefault="005D4FB9" w:rsidP="001E20C7">
            <w:pPr>
              <w:widowControl/>
              <w:jc w:val="left"/>
              <w:rPr>
                <w:bCs/>
              </w:rPr>
            </w:pPr>
            <w:r w:rsidRPr="002A77CC">
              <w:rPr>
                <w:rFonts w:eastAsiaTheme="minorEastAsia"/>
                <w:bCs/>
              </w:rPr>
              <w:t>对空调通风系统进行定期检查和清洗</w:t>
            </w:r>
          </w:p>
        </w:tc>
        <w:tc>
          <w:tcPr>
            <w:tcW w:w="709" w:type="dxa"/>
            <w:tcBorders>
              <w:top w:val="single" w:sz="4" w:space="0" w:color="auto"/>
              <w:left w:val="single" w:sz="4" w:space="0" w:color="auto"/>
              <w:bottom w:val="single" w:sz="4" w:space="0" w:color="auto"/>
              <w:right w:val="single" w:sz="4" w:space="0" w:color="auto"/>
            </w:tcBorders>
            <w:vAlign w:val="center"/>
          </w:tcPr>
          <w:p w14:paraId="4D12A8C8" w14:textId="77777777" w:rsidR="005D4FB9" w:rsidRPr="002A77CC" w:rsidRDefault="005D4FB9" w:rsidP="001E20C7">
            <w:pPr>
              <w:jc w:val="center"/>
              <w:rPr>
                <w:kern w:val="0"/>
              </w:rPr>
            </w:pPr>
            <w:r w:rsidRPr="002A77CC">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14:paraId="5FE1EC67"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79370CE6" w14:textId="77777777" w:rsidR="005D4FB9" w:rsidRPr="002A77CC" w:rsidRDefault="005D4FB9" w:rsidP="001E20C7">
            <w:pPr>
              <w:jc w:val="center"/>
              <w:rPr>
                <w:kern w:val="0"/>
              </w:rPr>
            </w:pPr>
          </w:p>
        </w:tc>
      </w:tr>
      <w:tr w:rsidR="005D4FB9" w:rsidRPr="002A77CC" w14:paraId="2056A284" w14:textId="77777777" w:rsidTr="006E02A4">
        <w:trPr>
          <w:trHeight w:val="454"/>
        </w:trPr>
        <w:tc>
          <w:tcPr>
            <w:tcW w:w="886" w:type="dxa"/>
            <w:vMerge/>
            <w:tcBorders>
              <w:left w:val="single" w:sz="4" w:space="0" w:color="auto"/>
              <w:right w:val="single" w:sz="4" w:space="0" w:color="auto"/>
            </w:tcBorders>
            <w:vAlign w:val="center"/>
            <w:hideMark/>
          </w:tcPr>
          <w:p w14:paraId="4735988B" w14:textId="77777777" w:rsidR="005D4FB9" w:rsidRPr="002A77CC" w:rsidRDefault="005D4FB9" w:rsidP="001E20C7">
            <w:pPr>
              <w:widowControl/>
              <w:jc w:val="left"/>
              <w:rPr>
                <w:b/>
                <w:bCs/>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6E29DA92" w14:textId="77777777" w:rsidR="005D4FB9" w:rsidRPr="002A77CC" w:rsidRDefault="005D4FB9" w:rsidP="001E20C7">
            <w:pPr>
              <w:widowControl/>
              <w:jc w:val="center"/>
              <w:rPr>
                <w:kern w:val="0"/>
              </w:rPr>
            </w:pPr>
            <w:r w:rsidRPr="002A77CC">
              <w:rPr>
                <w:kern w:val="0"/>
              </w:rPr>
              <w:t>10.2.7</w:t>
            </w:r>
          </w:p>
        </w:tc>
        <w:tc>
          <w:tcPr>
            <w:tcW w:w="4607" w:type="dxa"/>
            <w:tcBorders>
              <w:top w:val="single" w:sz="4" w:space="0" w:color="auto"/>
              <w:left w:val="single" w:sz="4" w:space="0" w:color="auto"/>
              <w:bottom w:val="single" w:sz="4" w:space="0" w:color="auto"/>
              <w:right w:val="single" w:sz="4" w:space="0" w:color="auto"/>
            </w:tcBorders>
            <w:vAlign w:val="center"/>
          </w:tcPr>
          <w:p w14:paraId="56B2F738" w14:textId="77777777" w:rsidR="005D4FB9" w:rsidRPr="002A77CC" w:rsidRDefault="005D4FB9" w:rsidP="001E20C7">
            <w:pPr>
              <w:widowControl/>
              <w:jc w:val="left"/>
              <w:rPr>
                <w:bCs/>
              </w:rPr>
            </w:pPr>
            <w:r w:rsidRPr="002A77CC">
              <w:rPr>
                <w:rFonts w:eastAsiaTheme="minorEastAsia"/>
                <w:bCs/>
              </w:rPr>
              <w:t>非传统水源的水质和用水量记录完整、准确</w:t>
            </w:r>
          </w:p>
        </w:tc>
        <w:tc>
          <w:tcPr>
            <w:tcW w:w="709" w:type="dxa"/>
            <w:tcBorders>
              <w:top w:val="single" w:sz="4" w:space="0" w:color="auto"/>
              <w:left w:val="single" w:sz="4" w:space="0" w:color="auto"/>
              <w:bottom w:val="single" w:sz="4" w:space="0" w:color="auto"/>
              <w:right w:val="single" w:sz="4" w:space="0" w:color="auto"/>
            </w:tcBorders>
            <w:vAlign w:val="center"/>
          </w:tcPr>
          <w:p w14:paraId="2AC2F3A4" w14:textId="77777777" w:rsidR="005D4FB9" w:rsidRPr="002A77CC" w:rsidRDefault="005D4FB9" w:rsidP="001E20C7">
            <w:pPr>
              <w:jc w:val="center"/>
              <w:rPr>
                <w:kern w:val="0"/>
              </w:rPr>
            </w:pPr>
            <w:r w:rsidRPr="002A77CC">
              <w:rPr>
                <w:kern w:val="0"/>
              </w:rPr>
              <w:t>4</w:t>
            </w:r>
          </w:p>
        </w:tc>
        <w:tc>
          <w:tcPr>
            <w:tcW w:w="709" w:type="dxa"/>
            <w:tcBorders>
              <w:top w:val="single" w:sz="4" w:space="0" w:color="auto"/>
              <w:left w:val="single" w:sz="4" w:space="0" w:color="auto"/>
              <w:bottom w:val="single" w:sz="4" w:space="0" w:color="auto"/>
              <w:right w:val="single" w:sz="4" w:space="0" w:color="auto"/>
            </w:tcBorders>
            <w:vAlign w:val="center"/>
          </w:tcPr>
          <w:p w14:paraId="14099B52"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4F9849DE" w14:textId="77777777" w:rsidR="005D4FB9" w:rsidRPr="002A77CC" w:rsidRDefault="005D4FB9" w:rsidP="001E20C7">
            <w:pPr>
              <w:jc w:val="center"/>
              <w:rPr>
                <w:kern w:val="0"/>
              </w:rPr>
            </w:pPr>
          </w:p>
        </w:tc>
      </w:tr>
      <w:tr w:rsidR="005D4FB9" w:rsidRPr="002A77CC" w14:paraId="6FA45E17" w14:textId="77777777" w:rsidTr="006E02A4">
        <w:trPr>
          <w:trHeight w:val="454"/>
        </w:trPr>
        <w:tc>
          <w:tcPr>
            <w:tcW w:w="886" w:type="dxa"/>
            <w:vMerge/>
            <w:tcBorders>
              <w:left w:val="single" w:sz="4" w:space="0" w:color="auto"/>
              <w:right w:val="single" w:sz="4" w:space="0" w:color="auto"/>
            </w:tcBorders>
            <w:shd w:val="clear" w:color="auto" w:fill="D9D9D9"/>
            <w:vAlign w:val="center"/>
          </w:tcPr>
          <w:p w14:paraId="36A565C4" w14:textId="77777777" w:rsidR="005D4FB9" w:rsidRPr="002A77CC" w:rsidRDefault="005D4FB9" w:rsidP="001E20C7">
            <w:pPr>
              <w:widowControl/>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14:paraId="023DD272" w14:textId="77777777" w:rsidR="005D4FB9" w:rsidRPr="002A77CC" w:rsidRDefault="005D4FB9" w:rsidP="001E20C7">
            <w:pPr>
              <w:widowControl/>
              <w:jc w:val="center"/>
              <w:rPr>
                <w:kern w:val="0"/>
              </w:rPr>
            </w:pPr>
            <w:r w:rsidRPr="002A77CC">
              <w:rPr>
                <w:kern w:val="0"/>
              </w:rPr>
              <w:t>10.2.8</w:t>
            </w:r>
          </w:p>
        </w:tc>
        <w:tc>
          <w:tcPr>
            <w:tcW w:w="4607" w:type="dxa"/>
            <w:tcBorders>
              <w:top w:val="single" w:sz="4" w:space="0" w:color="auto"/>
              <w:left w:val="single" w:sz="4" w:space="0" w:color="auto"/>
              <w:bottom w:val="single" w:sz="4" w:space="0" w:color="auto"/>
              <w:right w:val="single" w:sz="4" w:space="0" w:color="auto"/>
            </w:tcBorders>
            <w:vAlign w:val="center"/>
          </w:tcPr>
          <w:p w14:paraId="18BF0269" w14:textId="77777777" w:rsidR="005D4FB9" w:rsidRPr="002A77CC" w:rsidRDefault="005D4FB9" w:rsidP="001E20C7">
            <w:pPr>
              <w:widowControl/>
              <w:jc w:val="left"/>
              <w:rPr>
                <w:bCs/>
              </w:rPr>
            </w:pPr>
            <w:r w:rsidRPr="002A77CC">
              <w:rPr>
                <w:rFonts w:eastAsiaTheme="minorEastAsia"/>
                <w:bCs/>
              </w:rPr>
              <w:t>智能化系统的运行效果满足建筑运行与管理的需要</w:t>
            </w:r>
          </w:p>
        </w:tc>
        <w:tc>
          <w:tcPr>
            <w:tcW w:w="709" w:type="dxa"/>
            <w:tcBorders>
              <w:top w:val="single" w:sz="4" w:space="0" w:color="auto"/>
              <w:left w:val="single" w:sz="4" w:space="0" w:color="auto"/>
              <w:bottom w:val="single" w:sz="4" w:space="0" w:color="auto"/>
              <w:right w:val="single" w:sz="4" w:space="0" w:color="auto"/>
            </w:tcBorders>
            <w:vAlign w:val="center"/>
          </w:tcPr>
          <w:p w14:paraId="72CC22F4" w14:textId="77777777" w:rsidR="005D4FB9" w:rsidRPr="002A77CC" w:rsidRDefault="005D4FB9" w:rsidP="001E20C7">
            <w:pPr>
              <w:jc w:val="center"/>
              <w:rPr>
                <w:kern w:val="0"/>
              </w:rPr>
            </w:pPr>
            <w:r w:rsidRPr="002A77CC">
              <w:rPr>
                <w:kern w:val="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C65CCF3"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087445BF" w14:textId="77777777" w:rsidR="005D4FB9" w:rsidRPr="002A77CC" w:rsidRDefault="005D4FB9" w:rsidP="001E20C7">
            <w:pPr>
              <w:jc w:val="center"/>
              <w:rPr>
                <w:kern w:val="0"/>
              </w:rPr>
            </w:pPr>
          </w:p>
        </w:tc>
      </w:tr>
      <w:tr w:rsidR="005D4FB9" w:rsidRPr="002A77CC" w14:paraId="4572911B" w14:textId="77777777" w:rsidTr="006E02A4">
        <w:trPr>
          <w:trHeight w:val="454"/>
        </w:trPr>
        <w:tc>
          <w:tcPr>
            <w:tcW w:w="886" w:type="dxa"/>
            <w:vMerge/>
            <w:tcBorders>
              <w:left w:val="single" w:sz="4" w:space="0" w:color="auto"/>
              <w:bottom w:val="single" w:sz="4" w:space="0" w:color="auto"/>
              <w:right w:val="single" w:sz="4" w:space="0" w:color="auto"/>
            </w:tcBorders>
            <w:vAlign w:val="center"/>
          </w:tcPr>
          <w:p w14:paraId="0FBA90EB" w14:textId="77777777" w:rsidR="005D4FB9" w:rsidRPr="002A77CC" w:rsidRDefault="005D4FB9" w:rsidP="001E20C7">
            <w:pPr>
              <w:widowControl/>
              <w:jc w:val="left"/>
              <w:rPr>
                <w:b/>
              </w:rPr>
            </w:pPr>
          </w:p>
        </w:tc>
        <w:tc>
          <w:tcPr>
            <w:tcW w:w="852" w:type="dxa"/>
            <w:tcBorders>
              <w:top w:val="single" w:sz="4" w:space="0" w:color="auto"/>
              <w:left w:val="single" w:sz="4" w:space="0" w:color="auto"/>
              <w:bottom w:val="single" w:sz="4" w:space="0" w:color="auto"/>
              <w:right w:val="single" w:sz="4" w:space="0" w:color="auto"/>
            </w:tcBorders>
            <w:vAlign w:val="center"/>
          </w:tcPr>
          <w:p w14:paraId="035644E4" w14:textId="77777777" w:rsidR="005D4FB9" w:rsidRPr="002A77CC" w:rsidRDefault="005D4FB9" w:rsidP="001E20C7">
            <w:pPr>
              <w:widowControl/>
              <w:jc w:val="center"/>
              <w:rPr>
                <w:kern w:val="0"/>
              </w:rPr>
            </w:pPr>
            <w:r w:rsidRPr="002A77CC">
              <w:rPr>
                <w:kern w:val="0"/>
              </w:rPr>
              <w:t>10.2.9</w:t>
            </w:r>
          </w:p>
        </w:tc>
        <w:tc>
          <w:tcPr>
            <w:tcW w:w="4607" w:type="dxa"/>
            <w:tcBorders>
              <w:top w:val="single" w:sz="4" w:space="0" w:color="auto"/>
              <w:left w:val="single" w:sz="4" w:space="0" w:color="auto"/>
              <w:bottom w:val="single" w:sz="4" w:space="0" w:color="auto"/>
              <w:right w:val="single" w:sz="4" w:space="0" w:color="auto"/>
            </w:tcBorders>
            <w:vAlign w:val="center"/>
          </w:tcPr>
          <w:p w14:paraId="1F9D972D" w14:textId="77777777" w:rsidR="005D4FB9" w:rsidRPr="002A77CC" w:rsidRDefault="005D4FB9" w:rsidP="001E20C7">
            <w:pPr>
              <w:widowControl/>
              <w:jc w:val="left"/>
              <w:rPr>
                <w:bCs/>
              </w:rPr>
            </w:pPr>
            <w:r w:rsidRPr="002A77CC">
              <w:rPr>
                <w:rFonts w:eastAsiaTheme="minorEastAsia"/>
                <w:bCs/>
              </w:rPr>
              <w:t>应用信息化手段进行物业管理，建筑工程、设施、设备、部品、能耗等档案及记录齐全</w:t>
            </w:r>
          </w:p>
        </w:tc>
        <w:tc>
          <w:tcPr>
            <w:tcW w:w="709" w:type="dxa"/>
            <w:tcBorders>
              <w:top w:val="single" w:sz="4" w:space="0" w:color="auto"/>
              <w:left w:val="single" w:sz="4" w:space="0" w:color="auto"/>
              <w:bottom w:val="single" w:sz="4" w:space="0" w:color="auto"/>
              <w:right w:val="single" w:sz="4" w:space="0" w:color="auto"/>
            </w:tcBorders>
            <w:vAlign w:val="center"/>
          </w:tcPr>
          <w:p w14:paraId="7BBD6399" w14:textId="77777777" w:rsidR="005D4FB9" w:rsidRPr="002A77CC" w:rsidRDefault="005D4FB9" w:rsidP="001E20C7">
            <w:pPr>
              <w:jc w:val="center"/>
              <w:rPr>
                <w:kern w:val="0"/>
              </w:rPr>
            </w:pPr>
            <w:r w:rsidRPr="002A77CC">
              <w:rPr>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BA2E503"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23386475" w14:textId="77777777" w:rsidR="005D4FB9" w:rsidRPr="002A77CC" w:rsidRDefault="005D4FB9" w:rsidP="001E20C7">
            <w:pPr>
              <w:jc w:val="center"/>
              <w:rPr>
                <w:kern w:val="0"/>
              </w:rPr>
            </w:pPr>
          </w:p>
        </w:tc>
      </w:tr>
      <w:tr w:rsidR="005D4FB9" w:rsidRPr="002A77CC" w14:paraId="7D2F93D7" w14:textId="77777777" w:rsidTr="006E02A4">
        <w:trPr>
          <w:trHeight w:val="454"/>
        </w:trPr>
        <w:tc>
          <w:tcPr>
            <w:tcW w:w="8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7357FEA" w14:textId="77777777" w:rsidR="005D4FB9" w:rsidRPr="002A77CC" w:rsidRDefault="005D4FB9" w:rsidP="001E20C7">
            <w:pPr>
              <w:pStyle w:val="af2"/>
              <w:spacing w:line="240" w:lineRule="auto"/>
              <w:jc w:val="center"/>
              <w:outlineLvl w:val="1"/>
            </w:pPr>
            <w:r w:rsidRPr="002A77CC">
              <w:rPr>
                <w:b/>
                <w:sz w:val="21"/>
                <w:szCs w:val="21"/>
              </w:rPr>
              <w:t>环境管理</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791C4F" w14:textId="77777777" w:rsidR="005D4FB9" w:rsidRPr="002A77CC" w:rsidRDefault="005D4FB9" w:rsidP="001E20C7">
            <w:pPr>
              <w:widowControl/>
              <w:jc w:val="center"/>
              <w:rPr>
                <w:kern w:val="0"/>
              </w:rPr>
            </w:pPr>
            <w:r w:rsidRPr="002A77CC">
              <w:rPr>
                <w:kern w:val="0"/>
              </w:rPr>
              <w:t>10.2.10</w:t>
            </w:r>
          </w:p>
        </w:tc>
        <w:tc>
          <w:tcPr>
            <w:tcW w:w="4607" w:type="dxa"/>
            <w:tcBorders>
              <w:top w:val="single" w:sz="4" w:space="0" w:color="auto"/>
              <w:left w:val="single" w:sz="4" w:space="0" w:color="auto"/>
              <w:bottom w:val="single" w:sz="4" w:space="0" w:color="auto"/>
              <w:right w:val="single" w:sz="4" w:space="0" w:color="auto"/>
            </w:tcBorders>
            <w:vAlign w:val="center"/>
          </w:tcPr>
          <w:p w14:paraId="533FD68B" w14:textId="77777777" w:rsidR="005D4FB9" w:rsidRPr="002A77CC" w:rsidRDefault="005D4FB9" w:rsidP="001E20C7">
            <w:r w:rsidRPr="002A77CC">
              <w:rPr>
                <w:bCs/>
              </w:rPr>
              <w:t>采用无公害病虫害防治技术，规范杀虫剂、除草剂、化肥、农药等化学品的使用，有效避免对土壤和地下水环境的损害</w:t>
            </w:r>
          </w:p>
        </w:tc>
        <w:tc>
          <w:tcPr>
            <w:tcW w:w="709" w:type="dxa"/>
            <w:tcBorders>
              <w:top w:val="single" w:sz="4" w:space="0" w:color="auto"/>
              <w:left w:val="single" w:sz="4" w:space="0" w:color="auto"/>
              <w:bottom w:val="single" w:sz="4" w:space="0" w:color="auto"/>
              <w:right w:val="single" w:sz="4" w:space="0" w:color="auto"/>
            </w:tcBorders>
            <w:vAlign w:val="center"/>
          </w:tcPr>
          <w:p w14:paraId="53167626" w14:textId="77777777" w:rsidR="005D4FB9" w:rsidRPr="002A77CC" w:rsidRDefault="005D4FB9" w:rsidP="001E20C7">
            <w:pPr>
              <w:jc w:val="center"/>
              <w:rPr>
                <w:kern w:val="0"/>
              </w:rPr>
            </w:pPr>
            <w:r w:rsidRPr="002A77CC">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14:paraId="1FBF7FFA"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109D4A14" w14:textId="77777777" w:rsidR="005D4FB9" w:rsidRPr="002A77CC" w:rsidRDefault="005D4FB9" w:rsidP="001E20C7">
            <w:pPr>
              <w:jc w:val="center"/>
              <w:rPr>
                <w:kern w:val="0"/>
              </w:rPr>
            </w:pPr>
          </w:p>
        </w:tc>
      </w:tr>
      <w:tr w:rsidR="005D4FB9" w:rsidRPr="002A77CC" w14:paraId="26CE6DBB"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25479040" w14:textId="77777777" w:rsidR="005D4FB9" w:rsidRPr="002A77CC" w:rsidRDefault="005D4FB9" w:rsidP="001E20C7">
            <w:pPr>
              <w:widowControl/>
              <w:jc w:val="left"/>
              <w:rPr>
                <w:sz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4575A584" w14:textId="77777777" w:rsidR="005D4FB9" w:rsidRPr="002A77CC" w:rsidRDefault="005D4FB9" w:rsidP="001E20C7">
            <w:pPr>
              <w:widowControl/>
              <w:jc w:val="center"/>
              <w:rPr>
                <w:kern w:val="0"/>
              </w:rPr>
            </w:pPr>
            <w:r w:rsidRPr="002A77CC">
              <w:rPr>
                <w:kern w:val="0"/>
              </w:rPr>
              <w:t>10.2.11</w:t>
            </w:r>
          </w:p>
        </w:tc>
        <w:tc>
          <w:tcPr>
            <w:tcW w:w="4607" w:type="dxa"/>
            <w:tcBorders>
              <w:top w:val="single" w:sz="4" w:space="0" w:color="auto"/>
              <w:left w:val="single" w:sz="4" w:space="0" w:color="auto"/>
              <w:bottom w:val="single" w:sz="4" w:space="0" w:color="auto"/>
              <w:right w:val="single" w:sz="4" w:space="0" w:color="auto"/>
            </w:tcBorders>
            <w:vAlign w:val="center"/>
          </w:tcPr>
          <w:p w14:paraId="4D5B909E" w14:textId="77777777" w:rsidR="005D4FB9" w:rsidRPr="002A77CC" w:rsidRDefault="005D4FB9" w:rsidP="001E20C7">
            <w:pPr>
              <w:widowControl/>
              <w:jc w:val="left"/>
              <w:rPr>
                <w:kern w:val="0"/>
              </w:rPr>
            </w:pPr>
            <w:r w:rsidRPr="002A77CC">
              <w:rPr>
                <w:bCs/>
              </w:rPr>
              <w:t>栽种和移植的树木一次成活率大于</w:t>
            </w:r>
            <w:r w:rsidRPr="002A77CC">
              <w:rPr>
                <w:bCs/>
              </w:rPr>
              <w:t>90</w:t>
            </w:r>
            <w:r w:rsidRPr="002A77CC">
              <w:rPr>
                <w:bCs/>
              </w:rPr>
              <w:t>％，植物生长状态良好</w:t>
            </w:r>
          </w:p>
        </w:tc>
        <w:tc>
          <w:tcPr>
            <w:tcW w:w="709" w:type="dxa"/>
            <w:tcBorders>
              <w:top w:val="single" w:sz="4" w:space="0" w:color="auto"/>
              <w:left w:val="single" w:sz="4" w:space="0" w:color="auto"/>
              <w:bottom w:val="single" w:sz="4" w:space="0" w:color="auto"/>
              <w:right w:val="single" w:sz="4" w:space="0" w:color="auto"/>
            </w:tcBorders>
            <w:vAlign w:val="center"/>
          </w:tcPr>
          <w:p w14:paraId="4CC7EB2B" w14:textId="77777777" w:rsidR="005D4FB9" w:rsidRPr="002A77CC" w:rsidRDefault="005D4FB9" w:rsidP="001E20C7">
            <w:pPr>
              <w:jc w:val="center"/>
              <w:rPr>
                <w:kern w:val="0"/>
              </w:rPr>
            </w:pPr>
            <w:r w:rsidRPr="002A77CC">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14:paraId="2C95AE6F"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05519BB0" w14:textId="77777777" w:rsidR="005D4FB9" w:rsidRPr="002A77CC" w:rsidRDefault="005D4FB9" w:rsidP="001E20C7">
            <w:pPr>
              <w:jc w:val="center"/>
              <w:rPr>
                <w:kern w:val="0"/>
              </w:rPr>
            </w:pPr>
          </w:p>
        </w:tc>
      </w:tr>
      <w:tr w:rsidR="005D4FB9" w:rsidRPr="002A77CC" w14:paraId="2E7BF57E"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58545AA6" w14:textId="77777777" w:rsidR="005D4FB9" w:rsidRPr="002A77CC" w:rsidRDefault="005D4FB9" w:rsidP="001E20C7">
            <w:pPr>
              <w:widowControl/>
              <w:jc w:val="left"/>
              <w:rPr>
                <w:sz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37268997" w14:textId="77777777" w:rsidR="005D4FB9" w:rsidRPr="002A77CC" w:rsidRDefault="005D4FB9" w:rsidP="001E20C7">
            <w:pPr>
              <w:widowControl/>
              <w:jc w:val="center"/>
              <w:rPr>
                <w:kern w:val="0"/>
              </w:rPr>
            </w:pPr>
            <w:r w:rsidRPr="002A77CC">
              <w:rPr>
                <w:kern w:val="0"/>
              </w:rPr>
              <w:t>10.2.12</w:t>
            </w:r>
          </w:p>
        </w:tc>
        <w:tc>
          <w:tcPr>
            <w:tcW w:w="4607" w:type="dxa"/>
            <w:tcBorders>
              <w:top w:val="single" w:sz="4" w:space="0" w:color="auto"/>
              <w:left w:val="single" w:sz="4" w:space="0" w:color="auto"/>
              <w:bottom w:val="single" w:sz="4" w:space="0" w:color="auto"/>
              <w:right w:val="single" w:sz="4" w:space="0" w:color="auto"/>
            </w:tcBorders>
            <w:vAlign w:val="center"/>
          </w:tcPr>
          <w:p w14:paraId="5C794649" w14:textId="77777777" w:rsidR="005D4FB9" w:rsidRPr="002A77CC" w:rsidRDefault="005D4FB9" w:rsidP="001E20C7">
            <w:pPr>
              <w:widowControl/>
              <w:jc w:val="left"/>
              <w:rPr>
                <w:kern w:val="0"/>
              </w:rPr>
            </w:pPr>
            <w:r w:rsidRPr="002A77CC">
              <w:rPr>
                <w:bCs/>
              </w:rPr>
              <w:t>垃圾收集站</w:t>
            </w:r>
            <w:r w:rsidRPr="002A77CC">
              <w:rPr>
                <w:bCs/>
              </w:rPr>
              <w:t>(</w:t>
            </w:r>
            <w:r w:rsidRPr="002A77CC">
              <w:rPr>
                <w:bCs/>
              </w:rPr>
              <w:t>点</w:t>
            </w:r>
            <w:r w:rsidRPr="002A77CC">
              <w:rPr>
                <w:bCs/>
              </w:rPr>
              <w:t>)</w:t>
            </w:r>
            <w:r w:rsidRPr="002A77CC">
              <w:rPr>
                <w:bCs/>
              </w:rPr>
              <w:t>及垃圾间不污染环境，不散发臭味</w:t>
            </w:r>
          </w:p>
        </w:tc>
        <w:tc>
          <w:tcPr>
            <w:tcW w:w="709" w:type="dxa"/>
            <w:tcBorders>
              <w:top w:val="single" w:sz="4" w:space="0" w:color="auto"/>
              <w:left w:val="single" w:sz="4" w:space="0" w:color="auto"/>
              <w:bottom w:val="single" w:sz="4" w:space="0" w:color="auto"/>
              <w:right w:val="single" w:sz="4" w:space="0" w:color="auto"/>
            </w:tcBorders>
            <w:vAlign w:val="center"/>
          </w:tcPr>
          <w:p w14:paraId="338A55F5" w14:textId="77777777" w:rsidR="005D4FB9" w:rsidRPr="002A77CC" w:rsidRDefault="005D4FB9" w:rsidP="001E20C7">
            <w:pPr>
              <w:jc w:val="center"/>
              <w:rPr>
                <w:kern w:val="0"/>
              </w:rPr>
            </w:pPr>
            <w:r w:rsidRPr="002A77CC">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14:paraId="5D106002"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58401BEB" w14:textId="77777777" w:rsidR="005D4FB9" w:rsidRPr="002A77CC" w:rsidRDefault="005D4FB9" w:rsidP="001E20C7">
            <w:pPr>
              <w:jc w:val="center"/>
              <w:rPr>
                <w:kern w:val="0"/>
              </w:rPr>
            </w:pPr>
          </w:p>
        </w:tc>
      </w:tr>
      <w:tr w:rsidR="005D4FB9" w:rsidRPr="002A77CC" w14:paraId="6E236A29" w14:textId="77777777"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6485A48F" w14:textId="77777777" w:rsidR="005D4FB9" w:rsidRPr="002A77CC" w:rsidRDefault="005D4FB9" w:rsidP="001E20C7">
            <w:pPr>
              <w:widowControl/>
              <w:jc w:val="left"/>
              <w:rPr>
                <w:sz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7606EE38" w14:textId="77777777" w:rsidR="005D4FB9" w:rsidRPr="002A77CC" w:rsidRDefault="005D4FB9" w:rsidP="001E20C7">
            <w:pPr>
              <w:widowControl/>
              <w:jc w:val="center"/>
              <w:rPr>
                <w:kern w:val="0"/>
              </w:rPr>
            </w:pPr>
            <w:r w:rsidRPr="002A77CC">
              <w:rPr>
                <w:kern w:val="0"/>
              </w:rPr>
              <w:t>10.2.13</w:t>
            </w:r>
          </w:p>
        </w:tc>
        <w:tc>
          <w:tcPr>
            <w:tcW w:w="4607" w:type="dxa"/>
            <w:tcBorders>
              <w:top w:val="single" w:sz="4" w:space="0" w:color="auto"/>
              <w:left w:val="single" w:sz="4" w:space="0" w:color="auto"/>
              <w:bottom w:val="single" w:sz="4" w:space="0" w:color="auto"/>
              <w:right w:val="single" w:sz="4" w:space="0" w:color="auto"/>
            </w:tcBorders>
            <w:vAlign w:val="center"/>
          </w:tcPr>
          <w:p w14:paraId="02EDC63F" w14:textId="77777777" w:rsidR="005D4FB9" w:rsidRPr="002A77CC" w:rsidRDefault="005D4FB9" w:rsidP="001E20C7">
            <w:r w:rsidRPr="002A77CC">
              <w:rPr>
                <w:bCs/>
              </w:rPr>
              <w:t>实行垃圾分类收集和处理</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DB0193" w14:textId="77777777" w:rsidR="005D4FB9" w:rsidRPr="002A77CC" w:rsidRDefault="005D4FB9" w:rsidP="001E20C7">
            <w:pPr>
              <w:jc w:val="center"/>
              <w:rPr>
                <w:kern w:val="0"/>
              </w:rPr>
            </w:pPr>
            <w:r w:rsidRPr="002A77CC">
              <w:rPr>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14:paraId="4AD8686E"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6B2B1076" w14:textId="77777777" w:rsidR="005D4FB9" w:rsidRPr="002A77CC" w:rsidRDefault="005D4FB9" w:rsidP="001E20C7">
            <w:pPr>
              <w:jc w:val="center"/>
              <w:rPr>
                <w:kern w:val="0"/>
              </w:rPr>
            </w:pPr>
          </w:p>
        </w:tc>
      </w:tr>
      <w:tr w:rsidR="005D4FB9" w:rsidRPr="002A77CC" w14:paraId="71A4F5B7" w14:textId="77777777" w:rsidTr="006E02A4">
        <w:trPr>
          <w:trHeight w:val="454"/>
        </w:trPr>
        <w:tc>
          <w:tcPr>
            <w:tcW w:w="634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FACAB4B" w14:textId="77777777" w:rsidR="005D4FB9" w:rsidRPr="002A77CC" w:rsidRDefault="005D4FB9" w:rsidP="001E20C7">
            <w:pPr>
              <w:widowControl/>
              <w:jc w:val="center"/>
              <w:rPr>
                <w:kern w:val="0"/>
              </w:rPr>
            </w:pPr>
            <w:r w:rsidRPr="002A77CC">
              <w:rPr>
                <w:kern w:val="0"/>
              </w:rPr>
              <w:lastRenderedPageBreak/>
              <w:t>总分</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343495" w14:textId="77777777" w:rsidR="005D4FB9" w:rsidRPr="002A77CC" w:rsidRDefault="005D4FB9" w:rsidP="001E20C7">
            <w:pPr>
              <w:jc w:val="center"/>
              <w:rPr>
                <w:kern w:val="0"/>
              </w:rPr>
            </w:pPr>
            <w:r w:rsidRPr="002A77CC">
              <w:rPr>
                <w:kern w:val="0"/>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3D23E40" w14:textId="77777777" w:rsidR="005D4FB9" w:rsidRPr="002A77CC"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14:paraId="23AAFC7C" w14:textId="77777777" w:rsidR="005D4FB9" w:rsidRPr="002A77CC" w:rsidRDefault="005D4FB9" w:rsidP="001E20C7">
            <w:pPr>
              <w:jc w:val="center"/>
              <w:rPr>
                <w:kern w:val="0"/>
              </w:rPr>
            </w:pPr>
          </w:p>
        </w:tc>
      </w:tr>
    </w:tbl>
    <w:p w14:paraId="6073510F" w14:textId="77777777" w:rsidR="005D4FB9" w:rsidRPr="002A77CC" w:rsidRDefault="005D4FB9" w:rsidP="001E20C7"/>
    <w:p w14:paraId="42F995B9" w14:textId="77777777" w:rsidR="005D4FB9" w:rsidRPr="002A77CC" w:rsidRDefault="005D4FB9" w:rsidP="001E20C7">
      <w:pPr>
        <w:widowControl/>
        <w:jc w:val="left"/>
      </w:pPr>
      <w:r w:rsidRPr="002A77CC">
        <w:br w:type="page"/>
      </w:r>
    </w:p>
    <w:p w14:paraId="7BF1BBE9" w14:textId="77777777" w:rsidR="00324CEA" w:rsidRPr="002A77CC" w:rsidRDefault="00324CEA" w:rsidP="00324CEA">
      <w:pPr>
        <w:pStyle w:val="1"/>
      </w:pPr>
      <w:bookmarkStart w:id="132" w:name="_Toc438725050"/>
      <w:r w:rsidRPr="002A77CC">
        <w:lastRenderedPageBreak/>
        <w:t xml:space="preserve">10 </w:t>
      </w:r>
      <w:r w:rsidRPr="002A77CC">
        <w:rPr>
          <w:rFonts w:hint="eastAsia"/>
        </w:rPr>
        <w:t>运营管理</w:t>
      </w:r>
      <w:bookmarkEnd w:id="132"/>
    </w:p>
    <w:p w14:paraId="03C2D475" w14:textId="77777777" w:rsidR="00324CEA" w:rsidRPr="002A77CC" w:rsidRDefault="00324CEA" w:rsidP="004C73FC">
      <w:pPr>
        <w:pStyle w:val="2"/>
        <w:jc w:val="center"/>
        <w:rPr>
          <w:sz w:val="22"/>
          <w:szCs w:val="24"/>
        </w:rPr>
      </w:pPr>
      <w:bookmarkStart w:id="133" w:name="_Toc438725051"/>
      <w:r w:rsidRPr="002A77CC">
        <w:rPr>
          <w:rFonts w:hint="eastAsia"/>
        </w:rPr>
        <w:t>10.1 控制项</w:t>
      </w:r>
      <w:bookmarkEnd w:id="133"/>
    </w:p>
    <w:p w14:paraId="645D34E3" w14:textId="77777777" w:rsidR="00324CEA" w:rsidRPr="002A77CC" w:rsidRDefault="00324CEA" w:rsidP="00324CEA">
      <w:pPr>
        <w:spacing w:line="360" w:lineRule="auto"/>
        <w:outlineLvl w:val="2"/>
        <w:rPr>
          <w:rFonts w:ascii="黑体" w:eastAsia="黑体" w:hAnsi="黑体" w:cs="黑体"/>
          <w:b/>
          <w:kern w:val="0"/>
          <w:sz w:val="24"/>
        </w:rPr>
      </w:pPr>
      <w:r w:rsidRPr="002A77CC">
        <w:rPr>
          <w:rFonts w:ascii="黑体" w:eastAsia="黑体" w:hAnsi="黑体" w:cs="黑体" w:hint="eastAsia"/>
          <w:b/>
          <w:kern w:val="0"/>
          <w:sz w:val="24"/>
        </w:rPr>
        <w:t>10.1.1应制定并实施节能、节水、节材、绿化管理制度。</w:t>
      </w:r>
    </w:p>
    <w:p w14:paraId="3DBE357E" w14:textId="77777777" w:rsidR="00324CEA" w:rsidRPr="002A77CC" w:rsidRDefault="00324CEA" w:rsidP="007106AD">
      <w:pPr>
        <w:numPr>
          <w:ilvl w:val="0"/>
          <w:numId w:val="13"/>
        </w:numPr>
        <w:spacing w:line="288" w:lineRule="auto"/>
        <w:rPr>
          <w:b/>
          <w:kern w:val="0"/>
          <w:sz w:val="24"/>
        </w:rPr>
      </w:pPr>
      <w:r w:rsidRPr="002A77CC">
        <w:rPr>
          <w:rFonts w:hint="eastAsia"/>
          <w:b/>
          <w:kern w:val="0"/>
          <w:sz w:val="24"/>
        </w:rPr>
        <w:t>得分自评</w:t>
      </w:r>
    </w:p>
    <w:p w14:paraId="45170501" w14:textId="77777777" w:rsidR="00324CEA" w:rsidRPr="002A77CC" w:rsidRDefault="00324CEA" w:rsidP="00324CEA">
      <w:pPr>
        <w:spacing w:line="360" w:lineRule="auto"/>
        <w:rPr>
          <w:kern w:val="0"/>
        </w:rPr>
      </w:pPr>
      <w:r w:rsidRPr="002A77CC">
        <w:rPr>
          <w:rFonts w:hint="eastAsia"/>
          <w:kern w:val="0"/>
        </w:rPr>
        <w:t>□达标□不达标</w:t>
      </w:r>
    </w:p>
    <w:p w14:paraId="1F27D63A" w14:textId="77777777" w:rsidR="00324CEA" w:rsidRPr="002A77CC" w:rsidRDefault="00324CEA" w:rsidP="007106AD">
      <w:pPr>
        <w:numPr>
          <w:ilvl w:val="0"/>
          <w:numId w:val="13"/>
        </w:numPr>
        <w:spacing w:line="288" w:lineRule="auto"/>
        <w:rPr>
          <w:b/>
          <w:kern w:val="0"/>
          <w:sz w:val="24"/>
        </w:rPr>
      </w:pPr>
      <w:r w:rsidRPr="002A77CC">
        <w:rPr>
          <w:rFonts w:hint="eastAsia"/>
          <w:b/>
          <w:kern w:val="0"/>
          <w:sz w:val="24"/>
        </w:rPr>
        <w:t>评价要点</w:t>
      </w:r>
    </w:p>
    <w:p w14:paraId="565220E6"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运营管理制度制定及实施情况：</w:t>
      </w:r>
    </w:p>
    <w:p w14:paraId="27C4E961" w14:textId="77777777" w:rsidR="00324CEA" w:rsidRPr="002A77CC" w:rsidRDefault="00324CEA" w:rsidP="00324CEA">
      <w:pPr>
        <w:pStyle w:val="af2"/>
        <w:spacing w:line="288" w:lineRule="auto"/>
        <w:outlineLvl w:val="9"/>
        <w:rPr>
          <w:kern w:val="0"/>
          <w:sz w:val="21"/>
          <w:szCs w:val="21"/>
        </w:rPr>
      </w:pPr>
      <w:r w:rsidRPr="002A77CC">
        <w:rPr>
          <w:rFonts w:hint="eastAsia"/>
          <w:kern w:val="0"/>
          <w:sz w:val="21"/>
          <w:szCs w:val="21"/>
        </w:rPr>
        <w:t>概述物业管理公司的节能、节水、节材与绿化管理制度。（</w:t>
      </w:r>
      <w:r w:rsidRPr="002A77CC">
        <w:rPr>
          <w:kern w:val="0"/>
          <w:sz w:val="21"/>
          <w:szCs w:val="21"/>
        </w:rPr>
        <w:t>300</w:t>
      </w:r>
      <w:r w:rsidRPr="002A77CC">
        <w:rPr>
          <w:rFonts w:hint="eastAsia"/>
          <w:kern w:val="0"/>
          <w:sz w:val="21"/>
          <w:szCs w:val="21"/>
        </w:rPr>
        <w:t>字以内）</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719A63DF" w14:textId="77777777" w:rsidTr="00B16CB0">
        <w:trPr>
          <w:trHeight w:val="1001"/>
          <w:jc w:val="center"/>
        </w:trPr>
        <w:tc>
          <w:tcPr>
            <w:tcW w:w="8639" w:type="dxa"/>
            <w:tcBorders>
              <w:top w:val="single" w:sz="4" w:space="0" w:color="auto"/>
              <w:left w:val="single" w:sz="4" w:space="0" w:color="auto"/>
              <w:bottom w:val="single" w:sz="4" w:space="0" w:color="auto"/>
              <w:right w:val="single" w:sz="4" w:space="0" w:color="auto"/>
            </w:tcBorders>
          </w:tcPr>
          <w:p w14:paraId="4839EF33" w14:textId="77777777" w:rsidR="00324CEA" w:rsidRPr="002A77CC" w:rsidRDefault="00324CEA" w:rsidP="00B16CB0">
            <w:pPr>
              <w:rPr>
                <w:b/>
              </w:rPr>
            </w:pPr>
          </w:p>
        </w:tc>
      </w:tr>
    </w:tbl>
    <w:p w14:paraId="4AF654E0" w14:textId="77777777" w:rsidR="00324CEA" w:rsidRPr="002A77CC" w:rsidRDefault="00324CEA" w:rsidP="007106AD">
      <w:pPr>
        <w:numPr>
          <w:ilvl w:val="0"/>
          <w:numId w:val="13"/>
        </w:numPr>
        <w:spacing w:line="288" w:lineRule="auto"/>
        <w:rPr>
          <w:b/>
          <w:kern w:val="0"/>
          <w:sz w:val="24"/>
        </w:rPr>
      </w:pPr>
      <w:r w:rsidRPr="002A77CC">
        <w:rPr>
          <w:rFonts w:hint="eastAsia"/>
          <w:b/>
          <w:kern w:val="0"/>
          <w:sz w:val="24"/>
        </w:rPr>
        <w:t>证明材料</w:t>
      </w:r>
    </w:p>
    <w:p w14:paraId="672300BF" w14:textId="77777777" w:rsidR="00324CEA" w:rsidRPr="002A77CC" w:rsidRDefault="00324CEA" w:rsidP="00324CEA">
      <w:pPr>
        <w:rPr>
          <w:b/>
        </w:rPr>
      </w:pPr>
      <w:r w:rsidRPr="002A77CC">
        <w:rPr>
          <w:rFonts w:hint="eastAsia"/>
          <w:b/>
        </w:rPr>
        <w:t>运行评价建议提交材料及要求：</w:t>
      </w:r>
    </w:p>
    <w:p w14:paraId="44E08464"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运营管理制度制定及实施情况：</w:t>
      </w:r>
    </w:p>
    <w:p w14:paraId="7443C478" w14:textId="77777777" w:rsidR="00324CEA" w:rsidRPr="002A77CC" w:rsidRDefault="00324CEA" w:rsidP="007106AD">
      <w:pPr>
        <w:pStyle w:val="af7"/>
        <w:widowControl/>
        <w:numPr>
          <w:ilvl w:val="0"/>
          <w:numId w:val="52"/>
        </w:numPr>
        <w:spacing w:line="288" w:lineRule="auto"/>
        <w:ind w:firstLineChars="0"/>
        <w:contextualSpacing/>
        <w:jc w:val="left"/>
        <w:rPr>
          <w:kern w:val="0"/>
        </w:rPr>
      </w:pPr>
      <w:r w:rsidRPr="002A77CC">
        <w:rPr>
          <w:rFonts w:hint="eastAsia"/>
          <w:kern w:val="0"/>
        </w:rPr>
        <w:t>绿色运营管理制度文件：</w:t>
      </w:r>
    </w:p>
    <w:p w14:paraId="66D52F1F" w14:textId="77777777" w:rsidR="00324CEA" w:rsidRPr="002A77CC" w:rsidRDefault="00324CEA" w:rsidP="00324CEA">
      <w:pPr>
        <w:pStyle w:val="af7"/>
        <w:ind w:left="720" w:firstLineChars="0" w:firstLine="0"/>
      </w:pPr>
      <w:r w:rsidRPr="002A77CC">
        <w:rPr>
          <w:rFonts w:hint="eastAsia"/>
          <w:kern w:val="0"/>
        </w:rPr>
        <w:t>节能管理制度应体现管理模式、收费模式和节能方案、节能目标，能源计量措施、各方责任，约束和激励机制</w:t>
      </w:r>
      <w:r w:rsidRPr="002A77CC">
        <w:rPr>
          <w:rFonts w:hint="eastAsia"/>
        </w:rPr>
        <w:t>；</w:t>
      </w:r>
    </w:p>
    <w:p w14:paraId="1B7D9819" w14:textId="77777777" w:rsidR="00324CEA" w:rsidRPr="002A77CC" w:rsidRDefault="00324CEA" w:rsidP="00324CEA">
      <w:pPr>
        <w:pStyle w:val="af7"/>
        <w:ind w:left="720" w:firstLineChars="0" w:firstLine="0"/>
      </w:pPr>
      <w:r w:rsidRPr="002A77CC">
        <w:rPr>
          <w:rFonts w:hint="eastAsia"/>
        </w:rPr>
        <w:t>节水管理制度应体现梯级用水原则、节水方案；</w:t>
      </w:r>
    </w:p>
    <w:p w14:paraId="3C40B6C6" w14:textId="77777777" w:rsidR="00324CEA" w:rsidRPr="002A77CC" w:rsidRDefault="00324CEA" w:rsidP="00324CEA">
      <w:pPr>
        <w:pStyle w:val="af7"/>
        <w:ind w:left="720" w:firstLineChars="0" w:firstLine="0"/>
      </w:pPr>
      <w:r w:rsidRPr="002A77CC">
        <w:rPr>
          <w:rFonts w:hint="eastAsia"/>
        </w:rPr>
        <w:t>节材管理制度应包括建筑、设备、系统的维护制度和耗材管理制度；</w:t>
      </w:r>
    </w:p>
    <w:p w14:paraId="19B08C8B" w14:textId="77777777" w:rsidR="00324CEA" w:rsidRPr="002A77CC" w:rsidRDefault="00324CEA" w:rsidP="00324CEA">
      <w:pPr>
        <w:pStyle w:val="af7"/>
        <w:ind w:left="720" w:firstLineChars="0" w:firstLine="0"/>
      </w:pPr>
      <w:r w:rsidRPr="002A77CC">
        <w:rPr>
          <w:rFonts w:hint="eastAsia"/>
        </w:rPr>
        <w:t>绿化管理制度应体现绿化用水计量、节水灌溉系统、化学品使用规定；</w:t>
      </w:r>
    </w:p>
    <w:p w14:paraId="250C7655" w14:textId="77777777" w:rsidR="00324CEA" w:rsidRPr="002A77CC" w:rsidRDefault="00324CEA" w:rsidP="007106AD">
      <w:pPr>
        <w:pStyle w:val="af7"/>
        <w:widowControl/>
        <w:numPr>
          <w:ilvl w:val="0"/>
          <w:numId w:val="52"/>
        </w:numPr>
        <w:spacing w:line="288" w:lineRule="auto"/>
        <w:ind w:firstLineChars="0"/>
        <w:contextualSpacing/>
        <w:jc w:val="left"/>
      </w:pPr>
      <w:r w:rsidRPr="002A77CC">
        <w:rPr>
          <w:rFonts w:hint="eastAsia"/>
        </w:rPr>
        <w:t>日常管理记录：</w:t>
      </w:r>
    </w:p>
    <w:p w14:paraId="6A245971" w14:textId="77777777" w:rsidR="00324CEA" w:rsidRPr="002A77CC" w:rsidRDefault="00324CEA" w:rsidP="00324CEA">
      <w:pPr>
        <w:pStyle w:val="af7"/>
        <w:ind w:left="720" w:firstLineChars="0" w:firstLine="0"/>
      </w:pPr>
      <w:r w:rsidRPr="002A77CC">
        <w:rPr>
          <w:rFonts w:hint="eastAsia"/>
        </w:rPr>
        <w:t>节能记录应体现项主要用能系统和设备的运行情况、能耗消耗的逐月数据；</w:t>
      </w:r>
    </w:p>
    <w:p w14:paraId="0F883798" w14:textId="77777777" w:rsidR="00324CEA" w:rsidRPr="002A77CC" w:rsidRDefault="00324CEA" w:rsidP="00324CEA">
      <w:pPr>
        <w:pStyle w:val="af7"/>
        <w:ind w:left="720" w:firstLineChars="0" w:firstLine="0"/>
      </w:pPr>
      <w:r w:rsidRPr="002A77CC">
        <w:rPr>
          <w:rFonts w:hint="eastAsia"/>
        </w:rPr>
        <w:t>节水记录应体现各级水表计量的逐月数据；</w:t>
      </w:r>
    </w:p>
    <w:p w14:paraId="77C97923" w14:textId="77777777" w:rsidR="00324CEA" w:rsidRPr="002A77CC" w:rsidRDefault="00324CEA" w:rsidP="00324CEA">
      <w:pPr>
        <w:pStyle w:val="af7"/>
        <w:ind w:left="720" w:firstLineChars="0" w:firstLine="0"/>
      </w:pPr>
      <w:r w:rsidRPr="002A77CC">
        <w:rPr>
          <w:rFonts w:hint="eastAsia"/>
        </w:rPr>
        <w:t>节材记录应体现建筑、设备和系统的维护情况和材料使用台账；</w:t>
      </w:r>
    </w:p>
    <w:p w14:paraId="07393964" w14:textId="77777777" w:rsidR="00324CEA" w:rsidRPr="002A77CC" w:rsidRDefault="00324CEA" w:rsidP="00324CEA">
      <w:pPr>
        <w:pStyle w:val="af7"/>
        <w:ind w:left="720" w:firstLineChars="0" w:firstLine="0"/>
      </w:pPr>
      <w:r w:rsidRPr="002A77CC">
        <w:rPr>
          <w:rFonts w:hint="eastAsia"/>
        </w:rPr>
        <w:t>绿化记录应体现绿化养护、灌溉用水情况，化学品使用情况。</w:t>
      </w:r>
    </w:p>
    <w:p w14:paraId="395B669A" w14:textId="77777777" w:rsidR="00324CEA" w:rsidRPr="002A77CC" w:rsidRDefault="00324CEA" w:rsidP="00324CEA">
      <w:r w:rsidRPr="002A77CC">
        <w:rPr>
          <w:rFonts w:cs="宋体" w:hint="eastAsia"/>
          <w:b/>
        </w:rPr>
        <w:t>实际提交材料：</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6A4EB5FD" w14:textId="77777777" w:rsidTr="00B16CB0">
        <w:trPr>
          <w:trHeight w:val="1167"/>
          <w:jc w:val="center"/>
        </w:trPr>
        <w:tc>
          <w:tcPr>
            <w:tcW w:w="8639" w:type="dxa"/>
            <w:tcBorders>
              <w:top w:val="single" w:sz="4" w:space="0" w:color="auto"/>
              <w:left w:val="single" w:sz="4" w:space="0" w:color="auto"/>
              <w:bottom w:val="single" w:sz="4" w:space="0" w:color="auto"/>
              <w:right w:val="single" w:sz="4" w:space="0" w:color="auto"/>
            </w:tcBorders>
          </w:tcPr>
          <w:p w14:paraId="027C0168" w14:textId="77777777" w:rsidR="00324CEA" w:rsidRPr="002A77CC" w:rsidRDefault="00324CEA" w:rsidP="00B16CB0">
            <w:pPr>
              <w:rPr>
                <w:b/>
              </w:rPr>
            </w:pPr>
          </w:p>
        </w:tc>
      </w:tr>
    </w:tbl>
    <w:p w14:paraId="68A8A87D" w14:textId="77777777" w:rsidR="00324CEA" w:rsidRPr="002A77CC" w:rsidRDefault="00324CEA" w:rsidP="00324CEA">
      <w:pPr>
        <w:rPr>
          <w:b/>
          <w:bCs/>
          <w:sz w:val="24"/>
        </w:rPr>
        <w:sectPr w:rsidR="00324CEA" w:rsidRPr="002A77CC">
          <w:headerReference w:type="default" r:id="rId44"/>
          <w:pgSz w:w="11906" w:h="16838"/>
          <w:pgMar w:top="1440" w:right="1800" w:bottom="1440" w:left="1800" w:header="851" w:footer="992" w:gutter="0"/>
          <w:cols w:space="720"/>
          <w:docGrid w:type="lines" w:linePitch="312"/>
        </w:sectPr>
      </w:pPr>
    </w:p>
    <w:p w14:paraId="2954C4BD" w14:textId="77777777" w:rsidR="00324CEA" w:rsidRPr="002A77CC" w:rsidRDefault="00324CEA" w:rsidP="00324CEA">
      <w:pPr>
        <w:spacing w:line="360" w:lineRule="auto"/>
        <w:outlineLvl w:val="2"/>
        <w:rPr>
          <w:rFonts w:ascii="黑体" w:eastAsia="黑体" w:hAnsi="黑体" w:cs="黑体"/>
          <w:b/>
          <w:kern w:val="0"/>
          <w:sz w:val="24"/>
        </w:rPr>
      </w:pPr>
      <w:r w:rsidRPr="002A77CC">
        <w:rPr>
          <w:rFonts w:ascii="黑体" w:eastAsia="黑体" w:hAnsi="黑体" w:cs="黑体" w:hint="eastAsia"/>
          <w:b/>
          <w:kern w:val="0"/>
          <w:sz w:val="24"/>
        </w:rPr>
        <w:lastRenderedPageBreak/>
        <w:t>10.1.2应制定垃圾管理制度，合理规划垃圾物流，对生活废弃物进行分类收集，垃圾容器设置规范。</w:t>
      </w:r>
    </w:p>
    <w:p w14:paraId="258768B6" w14:textId="77777777" w:rsidR="00324CEA" w:rsidRPr="002A77CC" w:rsidRDefault="00324CEA" w:rsidP="007106AD">
      <w:pPr>
        <w:numPr>
          <w:ilvl w:val="0"/>
          <w:numId w:val="14"/>
        </w:numPr>
        <w:spacing w:line="288" w:lineRule="auto"/>
        <w:rPr>
          <w:b/>
          <w:kern w:val="0"/>
          <w:sz w:val="24"/>
        </w:rPr>
      </w:pPr>
      <w:r w:rsidRPr="002A77CC">
        <w:rPr>
          <w:rFonts w:hint="eastAsia"/>
          <w:b/>
          <w:kern w:val="0"/>
          <w:sz w:val="24"/>
        </w:rPr>
        <w:t>得分自评</w:t>
      </w:r>
    </w:p>
    <w:p w14:paraId="56C8CB68" w14:textId="77777777" w:rsidR="00324CEA" w:rsidRPr="002A77CC" w:rsidRDefault="00324CEA" w:rsidP="00324CEA">
      <w:pPr>
        <w:spacing w:line="360" w:lineRule="auto"/>
        <w:rPr>
          <w:kern w:val="0"/>
        </w:rPr>
      </w:pPr>
      <w:r w:rsidRPr="002A77CC">
        <w:rPr>
          <w:rFonts w:hint="eastAsia"/>
          <w:kern w:val="0"/>
        </w:rPr>
        <w:t>□达标□不达标</w:t>
      </w:r>
    </w:p>
    <w:p w14:paraId="703044F2" w14:textId="77777777" w:rsidR="00324CEA" w:rsidRPr="002A77CC" w:rsidRDefault="00324CEA" w:rsidP="007106AD">
      <w:pPr>
        <w:numPr>
          <w:ilvl w:val="0"/>
          <w:numId w:val="14"/>
        </w:numPr>
        <w:spacing w:line="288" w:lineRule="auto"/>
        <w:rPr>
          <w:b/>
          <w:kern w:val="0"/>
          <w:sz w:val="24"/>
        </w:rPr>
      </w:pPr>
      <w:r w:rsidRPr="002A77CC">
        <w:rPr>
          <w:rFonts w:hint="eastAsia"/>
          <w:b/>
          <w:kern w:val="0"/>
          <w:sz w:val="24"/>
        </w:rPr>
        <w:t>评价要点</w:t>
      </w:r>
    </w:p>
    <w:p w14:paraId="06D1F4E6"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垃圾管理制度制定及实施情况：</w:t>
      </w:r>
    </w:p>
    <w:p w14:paraId="3FACCE22" w14:textId="77777777" w:rsidR="00324CEA" w:rsidRPr="002A77CC" w:rsidRDefault="00324CEA" w:rsidP="00324CEA">
      <w:pPr>
        <w:adjustRightInd w:val="0"/>
        <w:snapToGrid w:val="0"/>
        <w:spacing w:line="360" w:lineRule="auto"/>
        <w:rPr>
          <w:kern w:val="0"/>
        </w:rPr>
      </w:pPr>
      <w:r w:rsidRPr="002A77CC">
        <w:rPr>
          <w:rFonts w:hint="eastAsia"/>
          <w:bCs/>
        </w:rPr>
        <w:t>（</w:t>
      </w:r>
      <w:r w:rsidRPr="002A77CC">
        <w:rPr>
          <w:rFonts w:cs="宋体"/>
          <w:lang w:val="zh-CN"/>
        </w:rPr>
        <w:t>1</w:t>
      </w:r>
      <w:r w:rsidRPr="002A77CC">
        <w:rPr>
          <w:rFonts w:cs="宋体" w:hint="eastAsia"/>
          <w:lang w:val="zh-CN"/>
        </w:rPr>
        <w:t>）</w:t>
      </w:r>
      <w:r w:rsidRPr="002A77CC">
        <w:rPr>
          <w:rFonts w:hint="eastAsia"/>
          <w:kern w:val="0"/>
        </w:rPr>
        <w:t>项目是否对生活废弃物进行分类收集：□是</w:t>
      </w:r>
      <w:r w:rsidRPr="002A77CC">
        <w:rPr>
          <w:kern w:val="0"/>
        </w:rPr>
        <w:t xml:space="preserve">  </w:t>
      </w:r>
      <w:r w:rsidRPr="002A77CC">
        <w:rPr>
          <w:rFonts w:hint="eastAsia"/>
          <w:kern w:val="0"/>
        </w:rPr>
        <w:t>□否</w:t>
      </w:r>
    </w:p>
    <w:p w14:paraId="636CB921" w14:textId="77777777" w:rsidR="00324CEA" w:rsidRPr="002A77CC" w:rsidRDefault="00324CEA" w:rsidP="00324CEA">
      <w:pPr>
        <w:adjustRightInd w:val="0"/>
        <w:snapToGrid w:val="0"/>
        <w:spacing w:line="360" w:lineRule="auto"/>
        <w:rPr>
          <w:kern w:val="0"/>
        </w:rPr>
      </w:pPr>
      <w:r w:rsidRPr="002A77CC">
        <w:rPr>
          <w:rFonts w:cs="宋体" w:hint="eastAsia"/>
          <w:lang w:val="zh-CN"/>
        </w:rPr>
        <w:t>（</w:t>
      </w:r>
      <w:r w:rsidRPr="002A77CC">
        <w:rPr>
          <w:rFonts w:cs="宋体"/>
          <w:lang w:val="zh-CN"/>
        </w:rPr>
        <w:t>2</w:t>
      </w:r>
      <w:r w:rsidRPr="002A77CC">
        <w:rPr>
          <w:rFonts w:cs="宋体" w:hint="eastAsia"/>
          <w:lang w:val="zh-CN"/>
        </w:rPr>
        <w:t>）</w:t>
      </w:r>
      <w:r w:rsidRPr="002A77CC">
        <w:rPr>
          <w:rFonts w:hint="eastAsia"/>
          <w:kern w:val="0"/>
        </w:rPr>
        <w:t>收集和处理过程中不对环境造成二次污染：□是</w:t>
      </w:r>
      <w:r w:rsidRPr="002A77CC">
        <w:rPr>
          <w:kern w:val="0"/>
        </w:rPr>
        <w:t xml:space="preserve">  </w:t>
      </w:r>
      <w:r w:rsidRPr="002A77CC">
        <w:rPr>
          <w:rFonts w:hint="eastAsia"/>
          <w:kern w:val="0"/>
        </w:rPr>
        <w:t>□否</w:t>
      </w:r>
    </w:p>
    <w:p w14:paraId="5D070B77" w14:textId="77777777" w:rsidR="00324CEA" w:rsidRPr="002A77CC" w:rsidRDefault="00324CEA" w:rsidP="00324CEA">
      <w:pPr>
        <w:adjustRightInd w:val="0"/>
        <w:snapToGrid w:val="0"/>
      </w:pPr>
      <w:r w:rsidRPr="002A77CC">
        <w:rPr>
          <w:rFonts w:cs="宋体" w:hint="eastAsia"/>
          <w:lang w:val="zh-CN"/>
        </w:rPr>
        <w:t>（</w:t>
      </w:r>
      <w:r w:rsidRPr="002A77CC">
        <w:rPr>
          <w:rFonts w:cs="宋体"/>
        </w:rPr>
        <w:t>3</w:t>
      </w:r>
      <w:r w:rsidRPr="002A77CC">
        <w:rPr>
          <w:rFonts w:cs="宋体" w:hint="eastAsia"/>
          <w:lang w:val="zh-CN"/>
        </w:rPr>
        <w:t>）</w:t>
      </w:r>
      <w:r w:rsidRPr="002A77CC">
        <w:rPr>
          <w:rFonts w:hint="eastAsia"/>
          <w:kern w:val="0"/>
        </w:rPr>
        <w:t>概述物业管理公司的垃圾管理制度、垃圾物流的规划、垃圾容器的设置情况等。（</w:t>
      </w:r>
      <w:r w:rsidRPr="002A77CC">
        <w:rPr>
          <w:kern w:val="0"/>
        </w:rPr>
        <w:t>200</w:t>
      </w:r>
      <w:r w:rsidRPr="002A77CC">
        <w:rPr>
          <w:rFonts w:hint="eastAsia"/>
          <w:kern w:val="0"/>
        </w:rPr>
        <w:t>字以内）</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792B73CC"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724FC452" w14:textId="77777777" w:rsidR="00324CEA" w:rsidRPr="002A77CC" w:rsidRDefault="00324CEA" w:rsidP="00B16CB0">
            <w:pPr>
              <w:rPr>
                <w:b/>
              </w:rPr>
            </w:pPr>
          </w:p>
        </w:tc>
      </w:tr>
    </w:tbl>
    <w:p w14:paraId="13065C9D" w14:textId="77777777" w:rsidR="00324CEA" w:rsidRPr="002A77CC" w:rsidRDefault="00324CEA" w:rsidP="007106AD">
      <w:pPr>
        <w:numPr>
          <w:ilvl w:val="0"/>
          <w:numId w:val="14"/>
        </w:numPr>
        <w:spacing w:line="288" w:lineRule="auto"/>
        <w:rPr>
          <w:b/>
          <w:kern w:val="0"/>
          <w:sz w:val="24"/>
        </w:rPr>
      </w:pPr>
      <w:r w:rsidRPr="002A77CC">
        <w:rPr>
          <w:rFonts w:hint="eastAsia"/>
          <w:b/>
          <w:kern w:val="0"/>
          <w:sz w:val="24"/>
        </w:rPr>
        <w:t>证明材料</w:t>
      </w:r>
    </w:p>
    <w:p w14:paraId="761B9E1E" w14:textId="77777777" w:rsidR="00324CEA" w:rsidRPr="002A77CC" w:rsidRDefault="00324CEA" w:rsidP="00324CEA">
      <w:pPr>
        <w:rPr>
          <w:b/>
        </w:rPr>
      </w:pPr>
      <w:r w:rsidRPr="002A77CC">
        <w:rPr>
          <w:rFonts w:hint="eastAsia"/>
          <w:b/>
        </w:rPr>
        <w:t>设计阶段预审建议提交材料及要求：</w:t>
      </w:r>
    </w:p>
    <w:p w14:paraId="1C8DCFC0"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垃圾管理制度制定及实施情况：</w:t>
      </w:r>
    </w:p>
    <w:p w14:paraId="0767AD21" w14:textId="77777777" w:rsidR="00324CEA" w:rsidRPr="002A77CC" w:rsidRDefault="00324CEA" w:rsidP="00324CEA">
      <w:r w:rsidRPr="002A77CC">
        <w:rPr>
          <w:rFonts w:cs="宋体" w:hint="eastAsia"/>
        </w:rPr>
        <w:t>（</w:t>
      </w:r>
      <w:r w:rsidRPr="002A77CC">
        <w:rPr>
          <w:rFonts w:cs="宋体" w:hint="eastAsia"/>
        </w:rPr>
        <w:t>1</w:t>
      </w:r>
      <w:r w:rsidRPr="002A77CC">
        <w:rPr>
          <w:rFonts w:cs="宋体" w:hint="eastAsia"/>
        </w:rPr>
        <w:t>）建</w:t>
      </w:r>
      <w:r w:rsidRPr="002A77CC">
        <w:rPr>
          <w:rFonts w:hint="eastAsia"/>
          <w:kern w:val="0"/>
        </w:rPr>
        <w:t>筑施工图及说明：应体现垃圾分类处理方法、收集点及处理设施规划</w:t>
      </w:r>
      <w:r w:rsidRPr="002A77CC">
        <w:rPr>
          <w:rFonts w:hint="eastAsia"/>
        </w:rPr>
        <w:t>；</w:t>
      </w:r>
    </w:p>
    <w:p w14:paraId="2F697D31" w14:textId="77777777" w:rsidR="00324CEA" w:rsidRPr="002A77CC" w:rsidRDefault="00324CEA" w:rsidP="00324CEA">
      <w:pPr>
        <w:rPr>
          <w:rFonts w:cs="宋体"/>
        </w:rPr>
      </w:pPr>
      <w:r w:rsidRPr="002A77CC">
        <w:rPr>
          <w:rFonts w:cs="宋体" w:hint="eastAsia"/>
        </w:rPr>
        <w:t>（</w:t>
      </w:r>
      <w:r w:rsidRPr="002A77CC">
        <w:rPr>
          <w:rFonts w:cs="宋体"/>
        </w:rPr>
        <w:t>2</w:t>
      </w:r>
      <w:r w:rsidRPr="002A77CC">
        <w:rPr>
          <w:rFonts w:cs="宋体" w:hint="eastAsia"/>
        </w:rPr>
        <w:t>）</w:t>
      </w:r>
      <w:r w:rsidRPr="002A77CC">
        <w:rPr>
          <w:rFonts w:hint="eastAsia"/>
          <w:kern w:val="0"/>
        </w:rPr>
        <w:t>垃圾管理制度文件：应体现垃圾容器设置计划。</w:t>
      </w:r>
    </w:p>
    <w:p w14:paraId="7CF48F19" w14:textId="77777777" w:rsidR="00324CEA" w:rsidRPr="002A77CC" w:rsidRDefault="00324CEA" w:rsidP="00324CEA">
      <w:pPr>
        <w:rPr>
          <w:b/>
        </w:rPr>
      </w:pPr>
      <w:r w:rsidRPr="002A77CC">
        <w:rPr>
          <w:rFonts w:hint="eastAsia"/>
          <w:b/>
        </w:rPr>
        <w:t>运行评价建议提交材料及要求：</w:t>
      </w:r>
    </w:p>
    <w:p w14:paraId="4D22AB2A"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垃圾管理制度制定及实施情况：</w:t>
      </w:r>
    </w:p>
    <w:p w14:paraId="460D587A" w14:textId="77777777" w:rsidR="00324CEA" w:rsidRPr="002A77CC" w:rsidRDefault="00324CEA" w:rsidP="00324CEA">
      <w:r w:rsidRPr="002A77CC">
        <w:rPr>
          <w:rFonts w:hint="eastAsia"/>
        </w:rPr>
        <w:t>（</w:t>
      </w:r>
      <w:r w:rsidRPr="002A77CC">
        <w:t>1</w:t>
      </w:r>
      <w:r w:rsidRPr="002A77CC">
        <w:rPr>
          <w:rFonts w:hint="eastAsia"/>
        </w:rPr>
        <w:t>）</w:t>
      </w:r>
      <w:r w:rsidRPr="002A77CC">
        <w:rPr>
          <w:rFonts w:hint="eastAsia"/>
          <w:kern w:val="0"/>
        </w:rPr>
        <w:t>建筑、环卫竣工图：应体现垃圾分类处理方法、收集点及处理设施设置情况</w:t>
      </w:r>
      <w:r w:rsidRPr="002A77CC">
        <w:rPr>
          <w:rFonts w:hint="eastAsia"/>
        </w:rPr>
        <w:t>；</w:t>
      </w:r>
    </w:p>
    <w:p w14:paraId="09082195" w14:textId="77777777" w:rsidR="00324CEA" w:rsidRPr="002A77CC" w:rsidRDefault="00324CEA" w:rsidP="00324CEA">
      <w:pPr>
        <w:rPr>
          <w:kern w:val="0"/>
        </w:rPr>
      </w:pPr>
      <w:r w:rsidRPr="002A77CC">
        <w:rPr>
          <w:rFonts w:hint="eastAsia"/>
        </w:rPr>
        <w:t>（</w:t>
      </w:r>
      <w:r w:rsidRPr="002A77CC">
        <w:t>2</w:t>
      </w:r>
      <w:r w:rsidRPr="002A77CC">
        <w:rPr>
          <w:rFonts w:hint="eastAsia"/>
        </w:rPr>
        <w:t>）</w:t>
      </w:r>
      <w:r w:rsidRPr="002A77CC">
        <w:rPr>
          <w:rFonts w:hint="eastAsia"/>
          <w:kern w:val="0"/>
        </w:rPr>
        <w:t>垃圾管理制度文件：应体现垃圾分类收集、处理、清运方式及垃圾容器设置情况；</w:t>
      </w:r>
    </w:p>
    <w:p w14:paraId="17FCFBC4" w14:textId="77777777" w:rsidR="00324CEA" w:rsidRPr="002A77CC" w:rsidRDefault="00324CEA" w:rsidP="00324CEA">
      <w:r w:rsidRPr="002A77CC">
        <w:rPr>
          <w:rFonts w:hint="eastAsia"/>
          <w:kern w:val="0"/>
        </w:rPr>
        <w:t>（</w:t>
      </w:r>
      <w:r w:rsidRPr="002A77CC">
        <w:rPr>
          <w:kern w:val="0"/>
        </w:rPr>
        <w:t>3</w:t>
      </w:r>
      <w:r w:rsidRPr="002A77CC">
        <w:rPr>
          <w:rFonts w:hint="eastAsia"/>
          <w:kern w:val="0"/>
        </w:rPr>
        <w:t>）</w:t>
      </w:r>
      <w:r w:rsidRPr="002A77CC">
        <w:rPr>
          <w:rFonts w:hint="eastAsia"/>
        </w:rPr>
        <w:t>垃圾收集、清运、处理的设施清单及现场照片。</w:t>
      </w:r>
    </w:p>
    <w:p w14:paraId="5F534F3D" w14:textId="77777777" w:rsidR="00324CEA" w:rsidRPr="002A77CC" w:rsidRDefault="00324CEA" w:rsidP="00324CEA">
      <w:r w:rsidRPr="002A77CC">
        <w:rPr>
          <w:rFonts w:cs="宋体" w:hint="eastAsia"/>
          <w:b/>
        </w:rPr>
        <w:t>实际提交材料：</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044B72B4"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1A13CA7A" w14:textId="77777777" w:rsidR="00324CEA" w:rsidRPr="002A77CC" w:rsidRDefault="00324CEA" w:rsidP="00B16CB0">
            <w:pPr>
              <w:rPr>
                <w:b/>
              </w:rPr>
            </w:pPr>
          </w:p>
        </w:tc>
      </w:tr>
    </w:tbl>
    <w:p w14:paraId="5D7C28B3" w14:textId="77777777" w:rsidR="00324CEA" w:rsidRPr="002A77CC" w:rsidRDefault="00324CEA" w:rsidP="00324CEA">
      <w:pPr>
        <w:rPr>
          <w:b/>
          <w:bCs/>
          <w:sz w:val="24"/>
        </w:rPr>
        <w:sectPr w:rsidR="00324CEA" w:rsidRPr="002A77CC">
          <w:pgSz w:w="11906" w:h="16838"/>
          <w:pgMar w:top="1440" w:right="1800" w:bottom="1440" w:left="1800" w:header="851" w:footer="992" w:gutter="0"/>
          <w:cols w:space="720"/>
          <w:docGrid w:type="lines" w:linePitch="312"/>
        </w:sectPr>
      </w:pPr>
    </w:p>
    <w:p w14:paraId="7F32358A" w14:textId="77777777" w:rsidR="00324CEA" w:rsidRPr="002A77CC" w:rsidRDefault="00324CEA" w:rsidP="00324CEA">
      <w:pPr>
        <w:spacing w:line="360" w:lineRule="auto"/>
        <w:outlineLvl w:val="2"/>
        <w:rPr>
          <w:rFonts w:ascii="黑体" w:eastAsia="黑体" w:hAnsi="黑体" w:cs="黑体"/>
          <w:b/>
          <w:kern w:val="0"/>
          <w:sz w:val="24"/>
        </w:rPr>
      </w:pPr>
      <w:r w:rsidRPr="002A77CC">
        <w:rPr>
          <w:rFonts w:ascii="黑体" w:eastAsia="黑体" w:hAnsi="黑体" w:cs="黑体" w:hint="eastAsia"/>
          <w:b/>
          <w:kern w:val="0"/>
          <w:sz w:val="24"/>
        </w:rPr>
        <w:lastRenderedPageBreak/>
        <w:t>10.1.3运行过程中产生的废气、污水等污染物应达标排放。</w:t>
      </w:r>
    </w:p>
    <w:p w14:paraId="242165A2" w14:textId="77777777" w:rsidR="00324CEA" w:rsidRPr="002A77CC" w:rsidRDefault="00324CEA" w:rsidP="007106AD">
      <w:pPr>
        <w:numPr>
          <w:ilvl w:val="0"/>
          <w:numId w:val="15"/>
        </w:numPr>
        <w:spacing w:line="288" w:lineRule="auto"/>
        <w:rPr>
          <w:b/>
          <w:kern w:val="0"/>
          <w:sz w:val="24"/>
        </w:rPr>
      </w:pPr>
      <w:r w:rsidRPr="002A77CC">
        <w:rPr>
          <w:rFonts w:hint="eastAsia"/>
          <w:b/>
          <w:kern w:val="0"/>
          <w:sz w:val="24"/>
        </w:rPr>
        <w:t>得分自评</w:t>
      </w:r>
    </w:p>
    <w:p w14:paraId="3044C64E" w14:textId="77777777" w:rsidR="00324CEA" w:rsidRPr="002A77CC" w:rsidRDefault="00324CEA" w:rsidP="00324CEA">
      <w:pPr>
        <w:spacing w:line="360" w:lineRule="auto"/>
        <w:rPr>
          <w:kern w:val="0"/>
        </w:rPr>
      </w:pPr>
      <w:r w:rsidRPr="002A77CC">
        <w:rPr>
          <w:rFonts w:hint="eastAsia"/>
          <w:kern w:val="0"/>
        </w:rPr>
        <w:t>□达标□不达标</w:t>
      </w:r>
    </w:p>
    <w:p w14:paraId="597858A1" w14:textId="77777777" w:rsidR="00324CEA" w:rsidRPr="002A77CC" w:rsidRDefault="00324CEA" w:rsidP="007106AD">
      <w:pPr>
        <w:numPr>
          <w:ilvl w:val="0"/>
          <w:numId w:val="15"/>
        </w:numPr>
        <w:spacing w:line="288" w:lineRule="auto"/>
        <w:rPr>
          <w:b/>
          <w:kern w:val="0"/>
          <w:sz w:val="24"/>
        </w:rPr>
      </w:pPr>
      <w:r w:rsidRPr="002A77CC">
        <w:rPr>
          <w:rFonts w:hint="eastAsia"/>
          <w:b/>
          <w:kern w:val="0"/>
          <w:sz w:val="24"/>
        </w:rPr>
        <w:t>评价要点</w:t>
      </w:r>
    </w:p>
    <w:p w14:paraId="78ECFE76"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污染物排放情况：</w:t>
      </w:r>
    </w:p>
    <w:p w14:paraId="36EAFD3D" w14:textId="77777777" w:rsidR="00324CEA" w:rsidRPr="002A77CC" w:rsidRDefault="00324CEA" w:rsidP="00324CEA">
      <w:pPr>
        <w:pStyle w:val="af2"/>
        <w:spacing w:line="288" w:lineRule="auto"/>
        <w:outlineLvl w:val="9"/>
        <w:rPr>
          <w:kern w:val="0"/>
          <w:sz w:val="21"/>
          <w:szCs w:val="21"/>
        </w:rPr>
      </w:pPr>
      <w:r w:rsidRPr="002A77CC">
        <w:rPr>
          <w:rFonts w:hint="eastAsia"/>
          <w:kern w:val="0"/>
          <w:sz w:val="21"/>
          <w:szCs w:val="21"/>
        </w:rPr>
        <w:t>对照项目环境评价报告中关于项目运营期环境影响分析的章节，本建筑在运行过程中：</w:t>
      </w:r>
    </w:p>
    <w:p w14:paraId="7001D71D" w14:textId="77777777" w:rsidR="00324CEA" w:rsidRPr="002A77CC" w:rsidRDefault="00324CEA" w:rsidP="00324CEA">
      <w:pPr>
        <w:pStyle w:val="af2"/>
        <w:spacing w:line="288" w:lineRule="auto"/>
        <w:outlineLvl w:val="9"/>
        <w:rPr>
          <w:kern w:val="0"/>
          <w:sz w:val="21"/>
          <w:szCs w:val="21"/>
        </w:rPr>
      </w:pPr>
      <w:r w:rsidRPr="002A77CC">
        <w:rPr>
          <w:rFonts w:ascii="宋体" w:hAnsi="宋体" w:hint="eastAsia"/>
          <w:kern w:val="0"/>
          <w:sz w:val="21"/>
          <w:szCs w:val="21"/>
        </w:rPr>
        <w:t>□</w:t>
      </w:r>
      <w:r w:rsidRPr="002A77CC">
        <w:rPr>
          <w:rFonts w:hint="eastAsia"/>
          <w:kern w:val="0"/>
          <w:sz w:val="21"/>
          <w:szCs w:val="21"/>
        </w:rPr>
        <w:t>有不达标废气排放、</w:t>
      </w:r>
      <w:r w:rsidRPr="002A77CC">
        <w:rPr>
          <w:rFonts w:ascii="宋体" w:hAnsi="宋体" w:hint="eastAsia"/>
          <w:kern w:val="0"/>
          <w:sz w:val="21"/>
          <w:szCs w:val="21"/>
        </w:rPr>
        <w:t>□</w:t>
      </w:r>
      <w:r w:rsidRPr="002A77CC">
        <w:rPr>
          <w:rFonts w:hint="eastAsia"/>
          <w:kern w:val="0"/>
          <w:sz w:val="21"/>
          <w:szCs w:val="21"/>
        </w:rPr>
        <w:t>有不达标废水排放、</w:t>
      </w:r>
      <w:r w:rsidRPr="002A77CC">
        <w:rPr>
          <w:rFonts w:ascii="宋体" w:hAnsi="宋体" w:hint="eastAsia"/>
          <w:kern w:val="0"/>
          <w:sz w:val="21"/>
          <w:szCs w:val="21"/>
        </w:rPr>
        <w:t>□</w:t>
      </w:r>
      <w:r w:rsidRPr="002A77CC">
        <w:rPr>
          <w:rFonts w:hint="eastAsia"/>
          <w:kern w:val="0"/>
          <w:sz w:val="21"/>
          <w:szCs w:val="21"/>
        </w:rPr>
        <w:t>有其它不达标污染物排放（请填写）</w:t>
      </w:r>
      <w:r w:rsidRPr="002A77CC">
        <w:rPr>
          <w:kern w:val="0"/>
          <w:sz w:val="21"/>
          <w:szCs w:val="21"/>
          <w:u w:val="single"/>
        </w:rPr>
        <w:t xml:space="preserve">    </w:t>
      </w:r>
      <w:r w:rsidRPr="002A77CC">
        <w:rPr>
          <w:rFonts w:hint="eastAsia"/>
          <w:kern w:val="0"/>
          <w:sz w:val="21"/>
          <w:szCs w:val="21"/>
        </w:rPr>
        <w:t>、</w:t>
      </w:r>
      <w:r w:rsidRPr="002A77CC">
        <w:rPr>
          <w:rFonts w:ascii="宋体" w:hAnsi="宋体" w:hint="eastAsia"/>
          <w:sz w:val="21"/>
          <w:szCs w:val="28"/>
        </w:rPr>
        <w:t>□</w:t>
      </w:r>
      <w:r w:rsidRPr="002A77CC">
        <w:rPr>
          <w:rFonts w:hint="eastAsia"/>
          <w:kern w:val="0"/>
          <w:sz w:val="21"/>
          <w:szCs w:val="21"/>
        </w:rPr>
        <w:t>以上皆无</w:t>
      </w:r>
    </w:p>
    <w:p w14:paraId="11A65818" w14:textId="77777777" w:rsidR="00324CEA" w:rsidRPr="002A77CC" w:rsidRDefault="00324CEA" w:rsidP="00324CEA">
      <w:pPr>
        <w:pStyle w:val="af2"/>
        <w:spacing w:line="288" w:lineRule="auto"/>
        <w:outlineLvl w:val="9"/>
        <w:rPr>
          <w:kern w:val="0"/>
          <w:sz w:val="21"/>
          <w:szCs w:val="21"/>
        </w:rPr>
      </w:pPr>
      <w:r w:rsidRPr="002A77CC">
        <w:rPr>
          <w:rFonts w:hint="eastAsia"/>
          <w:kern w:val="0"/>
          <w:sz w:val="21"/>
          <w:szCs w:val="21"/>
        </w:rPr>
        <w:t>简述对厨房、垃圾房、设备机房等易产生废水、废气之处，对排放进行处理所选用的设备、材料、技术措施及排放管理手段等。（</w:t>
      </w:r>
      <w:r w:rsidRPr="002A77CC">
        <w:rPr>
          <w:kern w:val="0"/>
          <w:sz w:val="21"/>
          <w:szCs w:val="21"/>
        </w:rPr>
        <w:t xml:space="preserve">200 </w:t>
      </w:r>
      <w:r w:rsidRPr="002A77CC">
        <w:rPr>
          <w:rFonts w:hint="eastAsia"/>
          <w:kern w:val="0"/>
          <w:sz w:val="21"/>
          <w:szCs w:val="21"/>
        </w:rPr>
        <w:t>字以内）</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2C82135B" w14:textId="77777777" w:rsidTr="00B16CB0">
        <w:trPr>
          <w:trHeight w:val="1491"/>
          <w:jc w:val="center"/>
        </w:trPr>
        <w:tc>
          <w:tcPr>
            <w:tcW w:w="8639" w:type="dxa"/>
            <w:tcBorders>
              <w:top w:val="single" w:sz="4" w:space="0" w:color="auto"/>
              <w:left w:val="single" w:sz="4" w:space="0" w:color="auto"/>
              <w:bottom w:val="single" w:sz="4" w:space="0" w:color="auto"/>
              <w:right w:val="single" w:sz="4" w:space="0" w:color="auto"/>
            </w:tcBorders>
          </w:tcPr>
          <w:p w14:paraId="358E3B34" w14:textId="77777777" w:rsidR="00324CEA" w:rsidRPr="002A77CC" w:rsidRDefault="00324CEA" w:rsidP="00B16CB0">
            <w:pPr>
              <w:rPr>
                <w:b/>
              </w:rPr>
            </w:pPr>
          </w:p>
        </w:tc>
      </w:tr>
    </w:tbl>
    <w:p w14:paraId="152D5F41" w14:textId="77777777" w:rsidR="00324CEA" w:rsidRPr="002A77CC" w:rsidRDefault="00324CEA" w:rsidP="007106AD">
      <w:pPr>
        <w:numPr>
          <w:ilvl w:val="0"/>
          <w:numId w:val="15"/>
        </w:numPr>
        <w:spacing w:line="288" w:lineRule="auto"/>
        <w:rPr>
          <w:b/>
          <w:kern w:val="0"/>
          <w:sz w:val="24"/>
        </w:rPr>
      </w:pPr>
      <w:r w:rsidRPr="002A77CC">
        <w:rPr>
          <w:rFonts w:hint="eastAsia"/>
          <w:b/>
          <w:kern w:val="0"/>
          <w:sz w:val="24"/>
        </w:rPr>
        <w:t>证明材料</w:t>
      </w:r>
    </w:p>
    <w:p w14:paraId="08AC0840" w14:textId="77777777" w:rsidR="00324CEA" w:rsidRPr="002A77CC" w:rsidRDefault="00324CEA" w:rsidP="00324CEA">
      <w:pPr>
        <w:rPr>
          <w:b/>
        </w:rPr>
      </w:pPr>
      <w:r w:rsidRPr="002A77CC">
        <w:rPr>
          <w:rFonts w:hint="eastAsia"/>
          <w:b/>
        </w:rPr>
        <w:t>运行评价建议提交材料及要求：</w:t>
      </w:r>
    </w:p>
    <w:p w14:paraId="4AC5253D"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污染物排放情况：</w:t>
      </w:r>
    </w:p>
    <w:p w14:paraId="08327286" w14:textId="77777777" w:rsidR="00324CEA" w:rsidRPr="002A77CC" w:rsidRDefault="00324CEA" w:rsidP="00324CEA">
      <w:r w:rsidRPr="002A77CC">
        <w:rPr>
          <w:rFonts w:hint="eastAsia"/>
        </w:rPr>
        <w:t>（</w:t>
      </w:r>
      <w:r w:rsidRPr="002A77CC">
        <w:t>1</w:t>
      </w:r>
      <w:r w:rsidRPr="002A77CC">
        <w:rPr>
          <w:rFonts w:hint="eastAsia"/>
        </w:rPr>
        <w:t>）</w:t>
      </w:r>
      <w:r w:rsidRPr="002A77CC">
        <w:rPr>
          <w:rFonts w:hint="eastAsia"/>
          <w:kern w:val="0"/>
        </w:rPr>
        <w:t>污染物排放管理制度文件：应体现针对厨房、垃圾房、设备机房等所采用的排放控制技术措施和管理手段；</w:t>
      </w:r>
    </w:p>
    <w:p w14:paraId="12603E99" w14:textId="77777777" w:rsidR="00324CEA" w:rsidRPr="002A77CC" w:rsidRDefault="00324CEA" w:rsidP="00324CEA">
      <w:r w:rsidRPr="002A77CC">
        <w:rPr>
          <w:rFonts w:hint="eastAsia"/>
        </w:rPr>
        <w:t>（</w:t>
      </w:r>
      <w:r w:rsidRPr="002A77CC">
        <w:t>2</w:t>
      </w:r>
      <w:r w:rsidRPr="002A77CC">
        <w:rPr>
          <w:rFonts w:hint="eastAsia"/>
        </w:rPr>
        <w:t>）</w:t>
      </w:r>
      <w:r w:rsidRPr="002A77CC">
        <w:rPr>
          <w:rFonts w:hint="eastAsia"/>
          <w:kern w:val="0"/>
        </w:rPr>
        <w:t>项目运行期排放废气、污水等污染物的排放检测报告：应由具有</w:t>
      </w:r>
      <w:r w:rsidRPr="002A77CC">
        <w:rPr>
          <w:kern w:val="0"/>
        </w:rPr>
        <w:t>CMA</w:t>
      </w:r>
      <w:r w:rsidRPr="002A77CC">
        <w:rPr>
          <w:rFonts w:hint="eastAsia"/>
          <w:kern w:val="0"/>
        </w:rPr>
        <w:t>国家计量认证的第三方检测机构出具且一年内有效，报告包含测点数量、测点位置、测试工况、测试项目、检测结果等内容。</w:t>
      </w:r>
    </w:p>
    <w:p w14:paraId="114E24BD" w14:textId="77777777" w:rsidR="00324CEA" w:rsidRPr="002A77CC" w:rsidRDefault="00324CEA" w:rsidP="00324CEA">
      <w:r w:rsidRPr="002A77CC">
        <w:rPr>
          <w:rFonts w:cs="宋体" w:hint="eastAsia"/>
          <w:b/>
        </w:rPr>
        <w:t>实际提交材料：</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5"/>
      </w:tblGrid>
      <w:tr w:rsidR="00324CEA" w:rsidRPr="002A77CC" w14:paraId="33B1780B" w14:textId="77777777" w:rsidTr="00B16CB0">
        <w:trPr>
          <w:trHeight w:val="1485"/>
          <w:jc w:val="center"/>
        </w:trPr>
        <w:tc>
          <w:tcPr>
            <w:tcW w:w="8439" w:type="dxa"/>
            <w:tcBorders>
              <w:top w:val="single" w:sz="4" w:space="0" w:color="auto"/>
              <w:left w:val="single" w:sz="4" w:space="0" w:color="auto"/>
              <w:bottom w:val="single" w:sz="4" w:space="0" w:color="auto"/>
              <w:right w:val="single" w:sz="4" w:space="0" w:color="auto"/>
            </w:tcBorders>
          </w:tcPr>
          <w:p w14:paraId="7DE42020" w14:textId="77777777" w:rsidR="00324CEA" w:rsidRPr="002A77CC" w:rsidRDefault="00324CEA" w:rsidP="00B16CB0"/>
        </w:tc>
      </w:tr>
    </w:tbl>
    <w:p w14:paraId="3A5700C2" w14:textId="77777777" w:rsidR="00324CEA" w:rsidRPr="002A77CC" w:rsidRDefault="00324CEA" w:rsidP="00324CEA">
      <w:pPr>
        <w:rPr>
          <w:b/>
          <w:bCs/>
          <w:sz w:val="24"/>
        </w:rPr>
        <w:sectPr w:rsidR="00324CEA" w:rsidRPr="002A77CC">
          <w:pgSz w:w="11906" w:h="16838"/>
          <w:pgMar w:top="1440" w:right="1800" w:bottom="1440" w:left="1800" w:header="851" w:footer="992" w:gutter="0"/>
          <w:cols w:space="720"/>
          <w:docGrid w:type="lines" w:linePitch="312"/>
        </w:sectPr>
      </w:pPr>
    </w:p>
    <w:p w14:paraId="36C4E63F" w14:textId="77777777" w:rsidR="00324CEA" w:rsidRPr="002A77CC" w:rsidRDefault="00324CEA" w:rsidP="00324CEA">
      <w:pPr>
        <w:spacing w:line="360" w:lineRule="auto"/>
        <w:outlineLvl w:val="2"/>
        <w:rPr>
          <w:rFonts w:ascii="黑体" w:eastAsia="黑体" w:hAnsi="黑体" w:cs="黑体"/>
          <w:b/>
          <w:kern w:val="0"/>
          <w:sz w:val="24"/>
        </w:rPr>
      </w:pPr>
      <w:r w:rsidRPr="002A77CC">
        <w:rPr>
          <w:rFonts w:ascii="黑体" w:eastAsia="黑体" w:hAnsi="黑体" w:cs="黑体"/>
          <w:b/>
          <w:kern w:val="0"/>
          <w:sz w:val="24"/>
        </w:rPr>
        <w:lastRenderedPageBreak/>
        <w:t>10.1.4节能、节水设施应工作正常，且符合设计要求。</w:t>
      </w:r>
    </w:p>
    <w:p w14:paraId="4842C0C2" w14:textId="77777777" w:rsidR="00324CEA" w:rsidRPr="002A77CC" w:rsidRDefault="00324CEA" w:rsidP="007106AD">
      <w:pPr>
        <w:numPr>
          <w:ilvl w:val="0"/>
          <w:numId w:val="77"/>
        </w:numPr>
        <w:spacing w:line="288" w:lineRule="auto"/>
        <w:rPr>
          <w:b/>
          <w:kern w:val="0"/>
          <w:sz w:val="24"/>
        </w:rPr>
      </w:pPr>
      <w:r w:rsidRPr="002A77CC">
        <w:rPr>
          <w:rFonts w:hint="eastAsia"/>
          <w:b/>
          <w:kern w:val="0"/>
          <w:sz w:val="24"/>
        </w:rPr>
        <w:t>得分自评</w:t>
      </w:r>
    </w:p>
    <w:p w14:paraId="43E9AEF0" w14:textId="77777777" w:rsidR="00324CEA" w:rsidRPr="002A77CC" w:rsidRDefault="00324CEA" w:rsidP="00324CEA">
      <w:pPr>
        <w:spacing w:line="360" w:lineRule="auto"/>
        <w:rPr>
          <w:kern w:val="0"/>
        </w:rPr>
      </w:pPr>
      <w:r w:rsidRPr="002A77CC">
        <w:rPr>
          <w:rFonts w:hint="eastAsia"/>
          <w:kern w:val="0"/>
        </w:rPr>
        <w:t>□达标□不达标</w:t>
      </w:r>
    </w:p>
    <w:p w14:paraId="76E90C91" w14:textId="77777777" w:rsidR="00324CEA" w:rsidRPr="002A77CC" w:rsidRDefault="00324CEA" w:rsidP="007106AD">
      <w:pPr>
        <w:numPr>
          <w:ilvl w:val="0"/>
          <w:numId w:val="77"/>
        </w:numPr>
        <w:spacing w:line="288" w:lineRule="auto"/>
        <w:rPr>
          <w:b/>
          <w:kern w:val="0"/>
          <w:sz w:val="24"/>
        </w:rPr>
      </w:pPr>
      <w:r w:rsidRPr="002A77CC">
        <w:rPr>
          <w:rFonts w:hint="eastAsia"/>
          <w:b/>
          <w:kern w:val="0"/>
          <w:sz w:val="24"/>
        </w:rPr>
        <w:t>评价要点</w:t>
      </w:r>
    </w:p>
    <w:p w14:paraId="65941FA5" w14:textId="77777777" w:rsidR="00324CEA" w:rsidRPr="002A77CC" w:rsidRDefault="00324CEA" w:rsidP="00324CEA">
      <w:pPr>
        <w:pStyle w:val="af7"/>
        <w:ind w:leftChars="100" w:left="632" w:hangingChars="200" w:hanging="422"/>
        <w:rPr>
          <w:b/>
        </w:rPr>
      </w:pPr>
      <w:r w:rsidRPr="002A77CC">
        <w:rPr>
          <w:rFonts w:hint="eastAsia"/>
          <w:b/>
        </w:rPr>
        <w:t>◆</w:t>
      </w:r>
      <w:r w:rsidRPr="002A77CC">
        <w:rPr>
          <w:rFonts w:hint="eastAsia"/>
          <w:b/>
        </w:rPr>
        <w:t xml:space="preserve"> </w:t>
      </w:r>
      <w:r w:rsidRPr="002A77CC">
        <w:rPr>
          <w:rFonts w:hint="eastAsia"/>
          <w:b/>
        </w:rPr>
        <w:t>绿色设施工况：</w:t>
      </w:r>
    </w:p>
    <w:p w14:paraId="7E8ED847" w14:textId="77777777" w:rsidR="00324CEA" w:rsidRPr="002A77CC" w:rsidRDefault="00324CEA" w:rsidP="00324CEA">
      <w:pPr>
        <w:rPr>
          <w:kern w:val="0"/>
        </w:rPr>
      </w:pPr>
      <w:r w:rsidRPr="002A77CC">
        <w:rPr>
          <w:rFonts w:hint="eastAsia"/>
        </w:rPr>
        <w:t>（</w:t>
      </w:r>
      <w:r w:rsidRPr="002A77CC">
        <w:rPr>
          <w:rFonts w:hint="eastAsia"/>
        </w:rPr>
        <w:t>1</w:t>
      </w:r>
      <w:r w:rsidRPr="002A77CC">
        <w:rPr>
          <w:rFonts w:hint="eastAsia"/>
        </w:rPr>
        <w:t>）</w:t>
      </w:r>
      <w:r w:rsidRPr="002A77CC">
        <w:t>项目有无节能设施：</w:t>
      </w:r>
      <w:r w:rsidRPr="002A77CC">
        <w:rPr>
          <w:szCs w:val="28"/>
        </w:rPr>
        <w:t>□</w:t>
      </w:r>
      <w:r w:rsidRPr="002A77CC">
        <w:rPr>
          <w:kern w:val="0"/>
        </w:rPr>
        <w:t>有</w:t>
      </w:r>
      <w:r w:rsidRPr="002A77CC">
        <w:rPr>
          <w:rFonts w:hint="eastAsia"/>
          <w:kern w:val="0"/>
        </w:rPr>
        <w:t>，具体包括</w:t>
      </w:r>
      <w:r w:rsidRPr="002A77CC">
        <w:rPr>
          <w:rFonts w:hint="eastAsia"/>
          <w:u w:val="single"/>
        </w:rPr>
        <w:t xml:space="preserve">    </w:t>
      </w:r>
      <w:r w:rsidRPr="002A77CC">
        <w:rPr>
          <w:kern w:val="0"/>
        </w:rPr>
        <w:t xml:space="preserve"> □</w:t>
      </w:r>
      <w:r w:rsidRPr="002A77CC">
        <w:rPr>
          <w:kern w:val="0"/>
        </w:rPr>
        <w:t>无；</w:t>
      </w:r>
      <w:r w:rsidRPr="002A77CC">
        <w:t>与设计情况是否相符：</w:t>
      </w:r>
      <w:r w:rsidRPr="002A77CC">
        <w:rPr>
          <w:szCs w:val="28"/>
        </w:rPr>
        <w:t>□</w:t>
      </w:r>
      <w:r w:rsidRPr="002A77CC">
        <w:rPr>
          <w:kern w:val="0"/>
        </w:rPr>
        <w:t>是</w:t>
      </w:r>
      <w:r w:rsidRPr="002A77CC">
        <w:rPr>
          <w:kern w:val="0"/>
        </w:rPr>
        <w:t xml:space="preserve"> □</w:t>
      </w:r>
      <w:r w:rsidRPr="002A77CC">
        <w:rPr>
          <w:kern w:val="0"/>
        </w:rPr>
        <w:t>否；</w:t>
      </w:r>
    </w:p>
    <w:p w14:paraId="490C05BE" w14:textId="77777777" w:rsidR="00324CEA" w:rsidRPr="002A77CC" w:rsidRDefault="00324CEA" w:rsidP="00324CEA">
      <w:pPr>
        <w:rPr>
          <w:kern w:val="0"/>
        </w:rPr>
      </w:pPr>
      <w:r w:rsidRPr="002A77CC">
        <w:rPr>
          <w:rFonts w:hint="eastAsia"/>
        </w:rPr>
        <w:t>（</w:t>
      </w:r>
      <w:r w:rsidRPr="002A77CC">
        <w:rPr>
          <w:rFonts w:hint="eastAsia"/>
        </w:rPr>
        <w:t>2</w:t>
      </w:r>
      <w:r w:rsidRPr="002A77CC">
        <w:rPr>
          <w:rFonts w:hint="eastAsia"/>
        </w:rPr>
        <w:t>）</w:t>
      </w:r>
      <w:r w:rsidRPr="002A77CC">
        <w:t>节能设施运行记录是否完善：</w:t>
      </w:r>
      <w:r w:rsidRPr="002A77CC">
        <w:rPr>
          <w:szCs w:val="28"/>
        </w:rPr>
        <w:t>□</w:t>
      </w:r>
      <w:r w:rsidRPr="002A77CC">
        <w:rPr>
          <w:kern w:val="0"/>
        </w:rPr>
        <w:t>是</w:t>
      </w:r>
      <w:r w:rsidRPr="002A77CC">
        <w:rPr>
          <w:kern w:val="0"/>
        </w:rPr>
        <w:t xml:space="preserve"> □</w:t>
      </w:r>
      <w:r w:rsidRPr="002A77CC">
        <w:rPr>
          <w:kern w:val="0"/>
        </w:rPr>
        <w:t>否；</w:t>
      </w:r>
      <w:r w:rsidRPr="002A77CC">
        <w:t>节能设施目前是否正常工作：</w:t>
      </w:r>
      <w:r w:rsidRPr="002A77CC">
        <w:rPr>
          <w:szCs w:val="28"/>
        </w:rPr>
        <w:t>□</w:t>
      </w:r>
      <w:r w:rsidRPr="002A77CC">
        <w:rPr>
          <w:kern w:val="0"/>
        </w:rPr>
        <w:t>是</w:t>
      </w:r>
      <w:r w:rsidRPr="002A77CC">
        <w:rPr>
          <w:kern w:val="0"/>
        </w:rPr>
        <w:t xml:space="preserve"> □</w:t>
      </w:r>
      <w:r w:rsidRPr="002A77CC">
        <w:rPr>
          <w:kern w:val="0"/>
        </w:rPr>
        <w:t>否；</w:t>
      </w:r>
    </w:p>
    <w:p w14:paraId="6D451DDE" w14:textId="77777777" w:rsidR="00324CEA" w:rsidRPr="002A77CC" w:rsidRDefault="00324CEA" w:rsidP="00324CEA">
      <w:pPr>
        <w:rPr>
          <w:kern w:val="0"/>
        </w:rPr>
      </w:pPr>
      <w:r w:rsidRPr="002A77CC">
        <w:rPr>
          <w:rFonts w:hint="eastAsia"/>
        </w:rPr>
        <w:t>（</w:t>
      </w:r>
      <w:r w:rsidRPr="002A77CC">
        <w:rPr>
          <w:rFonts w:hint="eastAsia"/>
        </w:rPr>
        <w:t>3</w:t>
      </w:r>
      <w:r w:rsidRPr="002A77CC">
        <w:rPr>
          <w:rFonts w:hint="eastAsia"/>
        </w:rPr>
        <w:t>）</w:t>
      </w:r>
      <w:r w:rsidRPr="002A77CC">
        <w:t>项目有无节水设施：</w:t>
      </w:r>
      <w:r w:rsidRPr="002A77CC">
        <w:rPr>
          <w:szCs w:val="28"/>
        </w:rPr>
        <w:t>□</w:t>
      </w:r>
      <w:r w:rsidRPr="002A77CC">
        <w:rPr>
          <w:kern w:val="0"/>
        </w:rPr>
        <w:t>有</w:t>
      </w:r>
      <w:r w:rsidRPr="002A77CC">
        <w:rPr>
          <w:rFonts w:hint="eastAsia"/>
          <w:kern w:val="0"/>
        </w:rPr>
        <w:t>，具体包括</w:t>
      </w:r>
      <w:r w:rsidRPr="002A77CC">
        <w:rPr>
          <w:rFonts w:hint="eastAsia"/>
          <w:u w:val="single"/>
        </w:rPr>
        <w:t xml:space="preserve">    </w:t>
      </w:r>
      <w:r w:rsidRPr="002A77CC">
        <w:rPr>
          <w:kern w:val="0"/>
        </w:rPr>
        <w:t xml:space="preserve"> □</w:t>
      </w:r>
      <w:r w:rsidRPr="002A77CC">
        <w:rPr>
          <w:kern w:val="0"/>
        </w:rPr>
        <w:t>无；</w:t>
      </w:r>
      <w:r w:rsidRPr="002A77CC">
        <w:t>与设计情况是否相符：</w:t>
      </w:r>
      <w:r w:rsidRPr="002A77CC">
        <w:rPr>
          <w:szCs w:val="28"/>
        </w:rPr>
        <w:t>□</w:t>
      </w:r>
      <w:r w:rsidRPr="002A77CC">
        <w:rPr>
          <w:kern w:val="0"/>
        </w:rPr>
        <w:t>是</w:t>
      </w:r>
      <w:r w:rsidRPr="002A77CC">
        <w:rPr>
          <w:kern w:val="0"/>
        </w:rPr>
        <w:t xml:space="preserve"> □</w:t>
      </w:r>
      <w:r w:rsidRPr="002A77CC">
        <w:rPr>
          <w:kern w:val="0"/>
        </w:rPr>
        <w:t>否；</w:t>
      </w:r>
    </w:p>
    <w:p w14:paraId="0F97B14E" w14:textId="77777777" w:rsidR="00324CEA" w:rsidRPr="002A77CC" w:rsidRDefault="00324CEA" w:rsidP="00324CEA">
      <w:pPr>
        <w:rPr>
          <w:kern w:val="0"/>
        </w:rPr>
      </w:pPr>
      <w:r w:rsidRPr="002A77CC">
        <w:rPr>
          <w:rFonts w:hint="eastAsia"/>
        </w:rPr>
        <w:t>（</w:t>
      </w:r>
      <w:r w:rsidRPr="002A77CC">
        <w:rPr>
          <w:rFonts w:hint="eastAsia"/>
        </w:rPr>
        <w:t>4</w:t>
      </w:r>
      <w:r w:rsidRPr="002A77CC">
        <w:rPr>
          <w:rFonts w:hint="eastAsia"/>
        </w:rPr>
        <w:t>）</w:t>
      </w:r>
      <w:r w:rsidRPr="002A77CC">
        <w:t>节水设施运行记录是否完善：</w:t>
      </w:r>
      <w:r w:rsidRPr="002A77CC">
        <w:rPr>
          <w:szCs w:val="28"/>
        </w:rPr>
        <w:t>□</w:t>
      </w:r>
      <w:r w:rsidRPr="002A77CC">
        <w:rPr>
          <w:kern w:val="0"/>
        </w:rPr>
        <w:t>是</w:t>
      </w:r>
      <w:r w:rsidRPr="002A77CC">
        <w:rPr>
          <w:kern w:val="0"/>
        </w:rPr>
        <w:t xml:space="preserve"> □</w:t>
      </w:r>
      <w:r w:rsidRPr="002A77CC">
        <w:rPr>
          <w:kern w:val="0"/>
        </w:rPr>
        <w:t>否；</w:t>
      </w:r>
      <w:r w:rsidRPr="002A77CC">
        <w:t>节水设施目前是否正常工作：</w:t>
      </w:r>
      <w:r w:rsidRPr="002A77CC">
        <w:rPr>
          <w:szCs w:val="28"/>
        </w:rPr>
        <w:t>□</w:t>
      </w:r>
      <w:r w:rsidRPr="002A77CC">
        <w:rPr>
          <w:kern w:val="0"/>
        </w:rPr>
        <w:t>是</w:t>
      </w:r>
      <w:r w:rsidRPr="002A77CC">
        <w:rPr>
          <w:kern w:val="0"/>
        </w:rPr>
        <w:t xml:space="preserve"> □</w:t>
      </w:r>
      <w:r w:rsidRPr="002A77CC">
        <w:rPr>
          <w:kern w:val="0"/>
        </w:rPr>
        <w:t>否</w:t>
      </w:r>
      <w:r w:rsidRPr="002A77CC">
        <w:rPr>
          <w:rFonts w:hint="eastAsia"/>
          <w:kern w:val="0"/>
        </w:rPr>
        <w:t>。</w:t>
      </w:r>
    </w:p>
    <w:p w14:paraId="4979C74A" w14:textId="77777777" w:rsidR="00324CEA" w:rsidRPr="002A77CC" w:rsidRDefault="00324CEA" w:rsidP="00324CEA">
      <w:pPr>
        <w:pStyle w:val="af2"/>
        <w:spacing w:line="288" w:lineRule="auto"/>
        <w:outlineLvl w:val="9"/>
        <w:rPr>
          <w:kern w:val="0"/>
          <w:sz w:val="21"/>
          <w:szCs w:val="21"/>
        </w:rPr>
      </w:pPr>
      <w:r w:rsidRPr="002A77CC">
        <w:rPr>
          <w:kern w:val="0"/>
          <w:sz w:val="21"/>
          <w:szCs w:val="21"/>
        </w:rPr>
        <w:t>简要说明</w:t>
      </w:r>
      <w:r w:rsidRPr="002A77CC">
        <w:rPr>
          <w:rFonts w:hint="eastAsia"/>
          <w:kern w:val="0"/>
          <w:sz w:val="21"/>
          <w:szCs w:val="21"/>
        </w:rPr>
        <w:t>节能、节水设施的实际运行情况和效果</w:t>
      </w:r>
      <w:r w:rsidRPr="002A77CC">
        <w:rPr>
          <w:kern w:val="0"/>
          <w:sz w:val="21"/>
          <w:szCs w:val="21"/>
        </w:rPr>
        <w:t>。（</w:t>
      </w:r>
      <w:r w:rsidRPr="002A77CC">
        <w:rPr>
          <w:kern w:val="0"/>
          <w:sz w:val="21"/>
          <w:szCs w:val="21"/>
        </w:rPr>
        <w:t>300</w:t>
      </w:r>
      <w:r w:rsidRPr="002A77CC">
        <w:rPr>
          <w:kern w:val="0"/>
          <w:sz w:val="21"/>
          <w:szCs w:val="21"/>
        </w:rPr>
        <w:t>字以内）</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0"/>
      </w:tblGrid>
      <w:tr w:rsidR="00324CEA" w:rsidRPr="002A77CC" w14:paraId="139E0763" w14:textId="77777777" w:rsidTr="00B16CB0">
        <w:trPr>
          <w:trHeight w:val="1633"/>
          <w:jc w:val="center"/>
        </w:trPr>
        <w:tc>
          <w:tcPr>
            <w:tcW w:w="8334" w:type="dxa"/>
            <w:tcBorders>
              <w:top w:val="single" w:sz="4" w:space="0" w:color="auto"/>
              <w:left w:val="single" w:sz="4" w:space="0" w:color="auto"/>
              <w:bottom w:val="single" w:sz="4" w:space="0" w:color="auto"/>
              <w:right w:val="single" w:sz="4" w:space="0" w:color="auto"/>
            </w:tcBorders>
          </w:tcPr>
          <w:p w14:paraId="5FDF466F" w14:textId="77777777" w:rsidR="00324CEA" w:rsidRPr="002A77CC" w:rsidRDefault="00324CEA" w:rsidP="00B16CB0">
            <w:pPr>
              <w:ind w:firstLineChars="250" w:firstLine="525"/>
            </w:pPr>
          </w:p>
        </w:tc>
      </w:tr>
    </w:tbl>
    <w:p w14:paraId="308E2C7E" w14:textId="77777777" w:rsidR="00324CEA" w:rsidRPr="002A77CC" w:rsidRDefault="00324CEA" w:rsidP="007106AD">
      <w:pPr>
        <w:numPr>
          <w:ilvl w:val="0"/>
          <w:numId w:val="77"/>
        </w:numPr>
        <w:spacing w:line="288" w:lineRule="auto"/>
        <w:rPr>
          <w:b/>
          <w:kern w:val="0"/>
          <w:sz w:val="24"/>
        </w:rPr>
      </w:pPr>
      <w:r w:rsidRPr="002A77CC">
        <w:rPr>
          <w:rFonts w:hint="eastAsia"/>
          <w:b/>
          <w:kern w:val="0"/>
          <w:sz w:val="24"/>
        </w:rPr>
        <w:t>证明材料</w:t>
      </w:r>
    </w:p>
    <w:p w14:paraId="594DBB35" w14:textId="77777777" w:rsidR="00324CEA" w:rsidRPr="002A77CC" w:rsidRDefault="00324CEA" w:rsidP="00324CEA">
      <w:pPr>
        <w:adjustRightInd w:val="0"/>
        <w:snapToGrid w:val="0"/>
        <w:spacing w:line="460" w:lineRule="exact"/>
        <w:rPr>
          <w:b/>
          <w:kern w:val="0"/>
        </w:rPr>
      </w:pPr>
      <w:r w:rsidRPr="002A77CC">
        <w:rPr>
          <w:rFonts w:hint="eastAsia"/>
          <w:b/>
          <w:kern w:val="0"/>
        </w:rPr>
        <w:t>运行评价建议</w:t>
      </w:r>
      <w:r w:rsidRPr="002A77CC">
        <w:rPr>
          <w:b/>
          <w:kern w:val="0"/>
        </w:rPr>
        <w:t>提交材料及要求：</w:t>
      </w:r>
    </w:p>
    <w:p w14:paraId="1613CD81" w14:textId="77777777" w:rsidR="00324CEA" w:rsidRPr="002A77CC" w:rsidRDefault="00324CEA" w:rsidP="00324CEA">
      <w:pPr>
        <w:ind w:firstLineChars="100" w:firstLine="211"/>
        <w:rPr>
          <w:b/>
        </w:rPr>
      </w:pPr>
      <w:r w:rsidRPr="002A77CC">
        <w:rPr>
          <w:rFonts w:hint="eastAsia"/>
          <w:b/>
        </w:rPr>
        <w:t>◆</w:t>
      </w:r>
      <w:r w:rsidRPr="002A77CC">
        <w:rPr>
          <w:rFonts w:hint="eastAsia"/>
          <w:b/>
        </w:rPr>
        <w:t xml:space="preserve"> </w:t>
      </w:r>
      <w:r w:rsidRPr="002A77CC">
        <w:rPr>
          <w:rFonts w:hint="eastAsia"/>
          <w:b/>
        </w:rPr>
        <w:t>绿色设施工况：</w:t>
      </w:r>
    </w:p>
    <w:p w14:paraId="10BF7AE6" w14:textId="77777777" w:rsidR="00324CEA" w:rsidRPr="002A77CC" w:rsidRDefault="00324CEA" w:rsidP="00324CEA">
      <w:r w:rsidRPr="002A77CC">
        <w:rPr>
          <w:rFonts w:hint="eastAsia"/>
        </w:rPr>
        <w:t>（</w:t>
      </w:r>
      <w:r w:rsidRPr="002A77CC">
        <w:t>1</w:t>
      </w:r>
      <w:r w:rsidRPr="002A77CC">
        <w:rPr>
          <w:rFonts w:hint="eastAsia"/>
        </w:rPr>
        <w:t>）节能、节水设施的竣工图纸：应包括相关设施的系统图、设备表、设计要求及说明；</w:t>
      </w:r>
    </w:p>
    <w:p w14:paraId="1CDA8367" w14:textId="77777777" w:rsidR="00324CEA" w:rsidRPr="002A77CC" w:rsidRDefault="00324CEA" w:rsidP="00324CEA">
      <w:r w:rsidRPr="002A77CC">
        <w:rPr>
          <w:rFonts w:hint="eastAsia"/>
        </w:rPr>
        <w:t>（</w:t>
      </w:r>
      <w:r w:rsidRPr="002A77CC">
        <w:rPr>
          <w:rFonts w:hint="eastAsia"/>
        </w:rPr>
        <w:t>2</w:t>
      </w:r>
      <w:r w:rsidRPr="002A77CC">
        <w:rPr>
          <w:rFonts w:hint="eastAsia"/>
        </w:rPr>
        <w:t>）节能、节水设施的运行记录：应至少包含一年的运行数据；</w:t>
      </w:r>
    </w:p>
    <w:p w14:paraId="05EFC297" w14:textId="77777777" w:rsidR="00324CEA" w:rsidRPr="002A77CC" w:rsidRDefault="00324CEA" w:rsidP="00324CEA">
      <w:r w:rsidRPr="002A77CC">
        <w:rPr>
          <w:rFonts w:hint="eastAsia"/>
        </w:rPr>
        <w:t>（</w:t>
      </w:r>
      <w:r w:rsidRPr="002A77CC">
        <w:rPr>
          <w:rFonts w:hint="eastAsia"/>
        </w:rPr>
        <w:t>3</w:t>
      </w:r>
      <w:r w:rsidRPr="002A77CC">
        <w:rPr>
          <w:rFonts w:hint="eastAsia"/>
        </w:rPr>
        <w:t>）节能、节水设施的运行分析报告：应能反映各项设施的运行情况及节能、节水的效果，例如总能耗、可再生能源供给量、非传统水源供水量等。</w:t>
      </w:r>
    </w:p>
    <w:p w14:paraId="5A08C8DC" w14:textId="77777777" w:rsidR="00324CEA" w:rsidRPr="002A77CC" w:rsidRDefault="00324CEA" w:rsidP="00324CEA">
      <w:pPr>
        <w:adjustRightInd w:val="0"/>
        <w:snapToGrid w:val="0"/>
        <w:spacing w:line="460" w:lineRule="exact"/>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324CEA" w:rsidRPr="002A77CC" w14:paraId="2F6A1C98"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1E0E8DFE" w14:textId="77777777" w:rsidR="00324CEA" w:rsidRPr="002A77CC" w:rsidRDefault="00324CEA" w:rsidP="00B16CB0">
            <w:pPr>
              <w:adjustRightInd w:val="0"/>
              <w:snapToGrid w:val="0"/>
            </w:pPr>
          </w:p>
        </w:tc>
      </w:tr>
    </w:tbl>
    <w:p w14:paraId="14D7CC76" w14:textId="77777777" w:rsidR="00324CEA" w:rsidRPr="002A77CC" w:rsidRDefault="00324CEA" w:rsidP="00324CEA">
      <w:pPr>
        <w:adjustRightInd w:val="0"/>
        <w:snapToGrid w:val="0"/>
        <w:spacing w:line="460" w:lineRule="exact"/>
        <w:ind w:leftChars="-337" w:left="-426" w:hangingChars="117" w:hanging="282"/>
        <w:rPr>
          <w:rFonts w:eastAsia="黑体"/>
          <w:b/>
          <w:bCs/>
          <w:sz w:val="24"/>
          <w:szCs w:val="32"/>
        </w:rPr>
      </w:pPr>
    </w:p>
    <w:p w14:paraId="35CB8B28" w14:textId="77777777" w:rsidR="00324CEA" w:rsidRPr="002A77CC" w:rsidRDefault="00324CEA" w:rsidP="00324CEA">
      <w:pPr>
        <w:rPr>
          <w:rFonts w:eastAsia="黑体"/>
          <w:b/>
          <w:bCs/>
          <w:sz w:val="24"/>
          <w:szCs w:val="32"/>
        </w:rPr>
      </w:pPr>
      <w:r w:rsidRPr="002A77CC">
        <w:rPr>
          <w:rFonts w:eastAsia="黑体"/>
          <w:b/>
          <w:bCs/>
          <w:sz w:val="24"/>
          <w:szCs w:val="32"/>
        </w:rPr>
        <w:br w:type="page"/>
      </w:r>
    </w:p>
    <w:p w14:paraId="0FBBB8B8" w14:textId="51603A3A" w:rsidR="00324CEA" w:rsidRPr="002A77CC" w:rsidRDefault="00324CEA" w:rsidP="00324CEA">
      <w:pPr>
        <w:rPr>
          <w:b/>
          <w:kern w:val="0"/>
          <w:sz w:val="24"/>
        </w:rPr>
      </w:pPr>
      <w:r w:rsidRPr="002A77CC">
        <w:rPr>
          <w:rFonts w:ascii="黑体" w:eastAsia="黑体" w:hAnsi="黑体" w:cs="黑体"/>
          <w:b/>
          <w:kern w:val="0"/>
          <w:sz w:val="24"/>
        </w:rPr>
        <w:lastRenderedPageBreak/>
        <w:t>10.1.5供暖、通风、空调、照明等设备的自动监控系统应工作正常，且运行记录完整。</w:t>
      </w:r>
      <w:r w:rsidRPr="002A77CC">
        <w:rPr>
          <w:rFonts w:hint="eastAsia"/>
          <w:b/>
          <w:kern w:val="0"/>
          <w:sz w:val="24"/>
        </w:rPr>
        <w:t>1</w:t>
      </w:r>
      <w:r w:rsidRPr="002A77CC">
        <w:rPr>
          <w:rFonts w:hint="eastAsia"/>
          <w:b/>
          <w:kern w:val="0"/>
          <w:sz w:val="24"/>
        </w:rPr>
        <w:t>、得分自评</w:t>
      </w:r>
    </w:p>
    <w:p w14:paraId="2FAA1D59" w14:textId="77777777" w:rsidR="00324CEA" w:rsidRPr="002A77CC" w:rsidRDefault="00324CEA" w:rsidP="00324CEA">
      <w:pPr>
        <w:spacing w:line="360" w:lineRule="auto"/>
        <w:rPr>
          <w:kern w:val="0"/>
        </w:rPr>
      </w:pPr>
      <w:r w:rsidRPr="002A77CC">
        <w:rPr>
          <w:rFonts w:hint="eastAsia"/>
          <w:kern w:val="0"/>
        </w:rPr>
        <w:t>□达标□不达标</w:t>
      </w:r>
    </w:p>
    <w:p w14:paraId="2C34A325"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7A6384AD" w14:textId="77777777" w:rsidR="00324CEA" w:rsidRPr="002A77CC" w:rsidRDefault="00324CEA" w:rsidP="00324CEA">
      <w:pPr>
        <w:pStyle w:val="af7"/>
        <w:ind w:leftChars="100" w:left="632" w:hangingChars="200" w:hanging="422"/>
        <w:rPr>
          <w:b/>
        </w:rPr>
      </w:pPr>
      <w:r w:rsidRPr="002A77CC">
        <w:rPr>
          <w:rFonts w:hint="eastAsia"/>
          <w:b/>
        </w:rPr>
        <w:t>◆自控系统工况：</w:t>
      </w:r>
    </w:p>
    <w:p w14:paraId="56E5D091" w14:textId="77777777" w:rsidR="00324CEA" w:rsidRPr="002A77CC" w:rsidRDefault="00324CEA" w:rsidP="00324CEA">
      <w:pPr>
        <w:spacing w:line="276" w:lineRule="auto"/>
        <w:rPr>
          <w:rFonts w:asciiTheme="minorEastAsia" w:hAnsiTheme="minorEastAsia"/>
          <w:vertAlign w:val="superscript"/>
        </w:rPr>
      </w:pPr>
      <w:r w:rsidRPr="002A77CC">
        <w:rPr>
          <w:rFonts w:hint="eastAsia"/>
        </w:rPr>
        <w:t>（</w:t>
      </w:r>
      <w:r w:rsidRPr="002A77CC">
        <w:rPr>
          <w:rFonts w:hint="eastAsia"/>
        </w:rPr>
        <w:t>1</w:t>
      </w:r>
      <w:r w:rsidRPr="002A77CC">
        <w:rPr>
          <w:rFonts w:hint="eastAsia"/>
        </w:rPr>
        <w:t>）建筑面积</w:t>
      </w:r>
      <w:r w:rsidRPr="002A77CC">
        <w:rPr>
          <w:rFonts w:asciiTheme="minorEastAsia" w:hAnsiTheme="minorEastAsia" w:hint="eastAsia"/>
        </w:rPr>
        <w:t>范围：</w:t>
      </w:r>
      <w:r w:rsidRPr="002A77CC">
        <w:rPr>
          <w:rFonts w:asciiTheme="minorEastAsia" w:hAnsiTheme="minorEastAsia"/>
        </w:rPr>
        <w:t>□</w:t>
      </w:r>
      <w:r w:rsidRPr="002A77CC">
        <w:rPr>
          <w:rFonts w:asciiTheme="minorEastAsia" w:hAnsiTheme="minorEastAsia" w:hint="eastAsia"/>
        </w:rPr>
        <w:t>不大于</w:t>
      </w:r>
      <w:r w:rsidRPr="002A77CC">
        <w:rPr>
          <w:rFonts w:asciiTheme="minorEastAsia" w:hAnsiTheme="minorEastAsia"/>
        </w:rPr>
        <w:t>2万m</w:t>
      </w:r>
      <w:r w:rsidRPr="002A77CC">
        <w:rPr>
          <w:rFonts w:asciiTheme="minorEastAsia" w:hAnsiTheme="minorEastAsia"/>
          <w:vertAlign w:val="superscript"/>
        </w:rPr>
        <w:t>2</w:t>
      </w:r>
      <w:r w:rsidRPr="002A77CC">
        <w:rPr>
          <w:rFonts w:asciiTheme="minorEastAsia" w:hAnsiTheme="minorEastAsia" w:hint="eastAsia"/>
        </w:rPr>
        <w:t>的公共建筑或不大于10万m</w:t>
      </w:r>
      <w:r w:rsidRPr="002A77CC">
        <w:rPr>
          <w:rFonts w:asciiTheme="minorEastAsia" w:hAnsiTheme="minorEastAsia" w:hint="eastAsia"/>
          <w:vertAlign w:val="superscript"/>
        </w:rPr>
        <w:t>2</w:t>
      </w:r>
      <w:r w:rsidRPr="002A77CC">
        <w:rPr>
          <w:rFonts w:asciiTheme="minorEastAsia" w:hAnsiTheme="minorEastAsia" w:hint="eastAsia"/>
        </w:rPr>
        <w:t>住宅区建筑、</w:t>
      </w:r>
      <w:r w:rsidRPr="002A77CC">
        <w:rPr>
          <w:rFonts w:asciiTheme="minorEastAsia" w:hAnsiTheme="minorEastAsia"/>
        </w:rPr>
        <w:t>□</w:t>
      </w:r>
      <w:r w:rsidRPr="002A77CC">
        <w:rPr>
          <w:rFonts w:asciiTheme="minorEastAsia" w:hAnsiTheme="minorEastAsia" w:hint="eastAsia"/>
        </w:rPr>
        <w:t>大于</w:t>
      </w:r>
      <w:r w:rsidRPr="002A77CC">
        <w:rPr>
          <w:rFonts w:asciiTheme="minorEastAsia" w:hAnsiTheme="minorEastAsia"/>
        </w:rPr>
        <w:t>2万m</w:t>
      </w:r>
      <w:r w:rsidRPr="002A77CC">
        <w:rPr>
          <w:rFonts w:asciiTheme="minorEastAsia" w:hAnsiTheme="minorEastAsia"/>
          <w:vertAlign w:val="superscript"/>
        </w:rPr>
        <w:t>2</w:t>
      </w:r>
      <w:r w:rsidRPr="002A77CC">
        <w:rPr>
          <w:rFonts w:asciiTheme="minorEastAsia" w:hAnsiTheme="minorEastAsia" w:hint="eastAsia"/>
        </w:rPr>
        <w:t>的公共建筑或大于10万m</w:t>
      </w:r>
      <w:r w:rsidRPr="002A77CC">
        <w:rPr>
          <w:rFonts w:asciiTheme="minorEastAsia" w:hAnsiTheme="minorEastAsia" w:hint="eastAsia"/>
          <w:vertAlign w:val="superscript"/>
        </w:rPr>
        <w:t>2</w:t>
      </w:r>
      <w:r w:rsidRPr="002A77CC">
        <w:rPr>
          <w:rFonts w:asciiTheme="minorEastAsia" w:hAnsiTheme="minorEastAsia" w:hint="eastAsia"/>
        </w:rPr>
        <w:t>住宅区建筑</w:t>
      </w:r>
      <w:r w:rsidRPr="002A77CC">
        <w:rPr>
          <w:kern w:val="0"/>
        </w:rPr>
        <w:t>；</w:t>
      </w:r>
    </w:p>
    <w:p w14:paraId="497F1DEC" w14:textId="77777777" w:rsidR="00324CEA" w:rsidRPr="002A77CC" w:rsidRDefault="00324CEA" w:rsidP="00324CEA">
      <w:pPr>
        <w:spacing w:line="276" w:lineRule="auto"/>
        <w:rPr>
          <w:b/>
        </w:rPr>
      </w:pPr>
      <w:r w:rsidRPr="002A77CC">
        <w:rPr>
          <w:rFonts w:asciiTheme="minorEastAsia" w:hAnsiTheme="minorEastAsia" w:hint="eastAsia"/>
        </w:rPr>
        <w:t>（2）建筑具有：</w:t>
      </w:r>
      <w:r w:rsidRPr="002A77CC">
        <w:rPr>
          <w:rFonts w:asciiTheme="minorEastAsia" w:hAnsiTheme="minorEastAsia"/>
        </w:rPr>
        <w:t>□</w:t>
      </w:r>
      <w:r w:rsidRPr="002A77CC">
        <w:rPr>
          <w:rFonts w:asciiTheme="minorEastAsia" w:hAnsiTheme="minorEastAsia" w:hint="eastAsia"/>
        </w:rPr>
        <w:t>节能控制措施</w:t>
      </w:r>
      <w:r w:rsidRPr="002A77CC">
        <w:rPr>
          <w:rFonts w:asciiTheme="minorEastAsia" w:hAnsiTheme="minorEastAsia"/>
        </w:rPr>
        <w:t>□建筑设备自动监控系统</w:t>
      </w:r>
      <w:r w:rsidRPr="002A77CC">
        <w:rPr>
          <w:rFonts w:asciiTheme="minorEastAsia" w:hAnsiTheme="minorEastAsia" w:hint="eastAsia"/>
        </w:rPr>
        <w:t>；</w:t>
      </w:r>
    </w:p>
    <w:p w14:paraId="2CABB902" w14:textId="77777777" w:rsidR="00324CEA" w:rsidRPr="002A77CC" w:rsidRDefault="00324CEA" w:rsidP="00324CEA">
      <w:pPr>
        <w:spacing w:line="360" w:lineRule="auto"/>
        <w:rPr>
          <w:b/>
        </w:rPr>
      </w:pPr>
      <w:r w:rsidRPr="002A77CC">
        <w:rPr>
          <w:rFonts w:asciiTheme="minorEastAsia" w:hAnsiTheme="minorEastAsia" w:hint="eastAsia"/>
        </w:rPr>
        <w:t>（3）</w:t>
      </w:r>
      <w:r w:rsidRPr="002A77CC">
        <w:rPr>
          <w:rFonts w:asciiTheme="minorEastAsia" w:hAnsiTheme="minorEastAsia"/>
        </w:rPr>
        <w:t>监控系统</w:t>
      </w:r>
      <w:r w:rsidRPr="002A77CC">
        <w:rPr>
          <w:rFonts w:asciiTheme="minorEastAsia" w:hAnsiTheme="minorEastAsia" w:hint="eastAsia"/>
        </w:rPr>
        <w:t>或控制措施</w:t>
      </w:r>
      <w:r w:rsidRPr="002A77CC">
        <w:rPr>
          <w:rFonts w:asciiTheme="minorEastAsia" w:hAnsiTheme="minorEastAsia"/>
        </w:rPr>
        <w:t>是否正常工作：□是□否；运行记录是否完整：□是 □否</w:t>
      </w:r>
      <w:r w:rsidRPr="002A77CC">
        <w:rPr>
          <w:rFonts w:asciiTheme="minorEastAsia" w:hAnsiTheme="minorEastAsia" w:hint="eastAsia"/>
        </w:rPr>
        <w:t>。</w:t>
      </w:r>
    </w:p>
    <w:p w14:paraId="52E54623" w14:textId="77777777" w:rsidR="00324CEA" w:rsidRPr="002A77CC" w:rsidRDefault="00324CEA" w:rsidP="00324CEA">
      <w:pPr>
        <w:adjustRightInd w:val="0"/>
        <w:snapToGrid w:val="0"/>
        <w:spacing w:line="360" w:lineRule="auto"/>
      </w:pPr>
      <w:r w:rsidRPr="002A77CC">
        <w:rPr>
          <w:rFonts w:asciiTheme="minorEastAsia" w:hAnsiTheme="minorEastAsia"/>
        </w:rPr>
        <w:t>简要说明</w:t>
      </w:r>
      <w:r w:rsidRPr="002A77CC">
        <w:rPr>
          <w:rFonts w:asciiTheme="minorEastAsia" w:hAnsiTheme="minorEastAsia" w:hint="eastAsia"/>
        </w:rPr>
        <w:t>供暖、通风、空调、照明等设备监控的设置情况、实时工作情况(3</w:t>
      </w:r>
      <w:r w:rsidRPr="002A77CC">
        <w:t>00</w:t>
      </w:r>
      <w:r w:rsidRPr="002A77CC">
        <w:t>字以内）</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0"/>
      </w:tblGrid>
      <w:tr w:rsidR="00324CEA" w:rsidRPr="002A77CC" w14:paraId="340831FE" w14:textId="77777777" w:rsidTr="00B16CB0">
        <w:trPr>
          <w:trHeight w:val="1371"/>
          <w:jc w:val="center"/>
        </w:trPr>
        <w:tc>
          <w:tcPr>
            <w:tcW w:w="8340" w:type="dxa"/>
            <w:tcBorders>
              <w:top w:val="single" w:sz="4" w:space="0" w:color="auto"/>
              <w:left w:val="single" w:sz="4" w:space="0" w:color="auto"/>
              <w:bottom w:val="single" w:sz="4" w:space="0" w:color="auto"/>
              <w:right w:val="single" w:sz="4" w:space="0" w:color="auto"/>
            </w:tcBorders>
          </w:tcPr>
          <w:p w14:paraId="40C08056" w14:textId="77777777" w:rsidR="00324CEA" w:rsidRPr="002A77CC" w:rsidRDefault="00324CEA" w:rsidP="00B16CB0">
            <w:pPr>
              <w:spacing w:line="276" w:lineRule="auto"/>
              <w:ind w:firstLine="435"/>
            </w:pPr>
          </w:p>
        </w:tc>
      </w:tr>
    </w:tbl>
    <w:p w14:paraId="3972B371"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005ACB8C" w14:textId="77777777" w:rsidR="00324CEA" w:rsidRPr="002A77CC" w:rsidRDefault="00324CEA" w:rsidP="00324CEA">
      <w:pPr>
        <w:rPr>
          <w:b/>
        </w:rPr>
      </w:pPr>
      <w:r w:rsidRPr="002A77CC">
        <w:rPr>
          <w:rFonts w:hint="eastAsia"/>
          <w:b/>
        </w:rPr>
        <w:t>设计阶段预审建议提交材料及要求：</w:t>
      </w:r>
    </w:p>
    <w:p w14:paraId="363F7700" w14:textId="77777777" w:rsidR="00324CEA" w:rsidRPr="002A77CC" w:rsidRDefault="00324CEA" w:rsidP="00324CEA">
      <w:pPr>
        <w:ind w:firstLineChars="100" w:firstLine="211"/>
        <w:rPr>
          <w:b/>
        </w:rPr>
      </w:pPr>
      <w:r w:rsidRPr="002A77CC">
        <w:rPr>
          <w:rFonts w:hint="eastAsia"/>
          <w:b/>
        </w:rPr>
        <w:t>◆自控系统工况：</w:t>
      </w:r>
    </w:p>
    <w:p w14:paraId="3BC51D3C" w14:textId="77777777" w:rsidR="00324CEA" w:rsidRPr="002A77CC" w:rsidRDefault="00324CEA" w:rsidP="00324CEA">
      <w:pPr>
        <w:adjustRightInd w:val="0"/>
        <w:snapToGrid w:val="0"/>
        <w:spacing w:line="360" w:lineRule="auto"/>
        <w:rPr>
          <w:rFonts w:cs="宋体"/>
        </w:rPr>
      </w:pPr>
      <w:r w:rsidRPr="002A77CC">
        <w:rPr>
          <w:rFonts w:cs="宋体" w:hint="eastAsia"/>
        </w:rPr>
        <w:t>（</w:t>
      </w:r>
      <w:r w:rsidRPr="002A77CC">
        <w:rPr>
          <w:rFonts w:cs="宋体" w:hint="eastAsia"/>
        </w:rPr>
        <w:t>1</w:t>
      </w:r>
      <w:r w:rsidRPr="002A77CC">
        <w:rPr>
          <w:rFonts w:cs="宋体" w:hint="eastAsia"/>
        </w:rPr>
        <w:t>）建筑设备自动监控系统的监控点数。</w:t>
      </w:r>
    </w:p>
    <w:p w14:paraId="13FF4DAF" w14:textId="77777777" w:rsidR="00324CEA" w:rsidRPr="002A77CC" w:rsidRDefault="00324CEA" w:rsidP="00324CEA">
      <w:pPr>
        <w:rPr>
          <w:b/>
          <w:kern w:val="0"/>
          <w:sz w:val="24"/>
        </w:rPr>
      </w:pPr>
      <w:r w:rsidRPr="002A77CC">
        <w:rPr>
          <w:rFonts w:hint="eastAsia"/>
          <w:b/>
          <w:kern w:val="0"/>
        </w:rPr>
        <w:t>运行评价建议</w:t>
      </w:r>
      <w:r w:rsidRPr="002A77CC">
        <w:rPr>
          <w:b/>
          <w:kern w:val="0"/>
        </w:rPr>
        <w:t>提交材料及要求：</w:t>
      </w:r>
    </w:p>
    <w:p w14:paraId="4453DF9B" w14:textId="77777777" w:rsidR="00324CEA" w:rsidRPr="002A77CC" w:rsidRDefault="00324CEA" w:rsidP="00324CEA">
      <w:pPr>
        <w:ind w:firstLineChars="100" w:firstLine="211"/>
        <w:rPr>
          <w:b/>
        </w:rPr>
      </w:pPr>
      <w:r w:rsidRPr="002A77CC">
        <w:rPr>
          <w:rFonts w:hint="eastAsia"/>
          <w:b/>
        </w:rPr>
        <w:t>◆自控系统工况：</w:t>
      </w:r>
    </w:p>
    <w:p w14:paraId="60B61D84" w14:textId="77777777" w:rsidR="00324CEA" w:rsidRPr="002A77CC" w:rsidRDefault="00324CEA" w:rsidP="00324CEA">
      <w:pPr>
        <w:adjustRightInd w:val="0"/>
        <w:snapToGrid w:val="0"/>
        <w:spacing w:line="360" w:lineRule="auto"/>
        <w:rPr>
          <w:rFonts w:cs="宋体"/>
        </w:rPr>
      </w:pPr>
      <w:r w:rsidRPr="002A77CC">
        <w:rPr>
          <w:rFonts w:cs="宋体" w:hint="eastAsia"/>
        </w:rPr>
        <w:t>（</w:t>
      </w:r>
      <w:r w:rsidRPr="002A77CC">
        <w:rPr>
          <w:rFonts w:cs="宋体"/>
        </w:rPr>
        <w:t>1</w:t>
      </w:r>
      <w:r w:rsidRPr="002A77CC">
        <w:rPr>
          <w:rFonts w:cs="宋体" w:hint="eastAsia"/>
        </w:rPr>
        <w:t>）</w:t>
      </w:r>
      <w:r w:rsidRPr="002A77CC">
        <w:rPr>
          <w:rFonts w:cs="宋体"/>
        </w:rPr>
        <w:t>建筑设备自控系统</w:t>
      </w:r>
      <w:r w:rsidRPr="002A77CC">
        <w:rPr>
          <w:rFonts w:cs="宋体" w:hint="eastAsia"/>
        </w:rPr>
        <w:t>的竣工图纸：应包括相关设施的</w:t>
      </w:r>
      <w:r w:rsidRPr="002A77CC">
        <w:rPr>
          <w:rFonts w:cs="宋体"/>
        </w:rPr>
        <w:t>设计说明、</w:t>
      </w:r>
      <w:r w:rsidRPr="002A77CC">
        <w:rPr>
          <w:rFonts w:cs="宋体" w:hint="eastAsia"/>
        </w:rPr>
        <w:t>系统图、监控点位表</w:t>
      </w:r>
      <w:r w:rsidRPr="002A77CC">
        <w:rPr>
          <w:rFonts w:cs="宋体"/>
        </w:rPr>
        <w:t>、平面图、原理图等</w:t>
      </w:r>
      <w:r w:rsidRPr="002A77CC">
        <w:rPr>
          <w:rFonts w:cs="宋体" w:hint="eastAsia"/>
        </w:rPr>
        <w:t>；</w:t>
      </w:r>
    </w:p>
    <w:p w14:paraId="4597337C" w14:textId="77777777" w:rsidR="00324CEA" w:rsidRPr="002A77CC" w:rsidRDefault="00324CEA" w:rsidP="00324CEA">
      <w:pPr>
        <w:adjustRightInd w:val="0"/>
        <w:snapToGrid w:val="0"/>
        <w:spacing w:line="360" w:lineRule="auto"/>
        <w:rPr>
          <w:rFonts w:cs="宋体"/>
        </w:rPr>
      </w:pPr>
      <w:r w:rsidRPr="002A77CC">
        <w:rPr>
          <w:rFonts w:cs="宋体" w:hint="eastAsia"/>
        </w:rPr>
        <w:t>（</w:t>
      </w:r>
      <w:r w:rsidRPr="002A77CC">
        <w:rPr>
          <w:rFonts w:cs="宋体" w:hint="eastAsia"/>
        </w:rPr>
        <w:t>2</w:t>
      </w:r>
      <w:r w:rsidRPr="002A77CC">
        <w:rPr>
          <w:rFonts w:cs="宋体" w:hint="eastAsia"/>
        </w:rPr>
        <w:t>）</w:t>
      </w:r>
      <w:r w:rsidRPr="002A77CC">
        <w:rPr>
          <w:rFonts w:cs="宋体"/>
        </w:rPr>
        <w:t>建筑设备自控系统</w:t>
      </w:r>
      <w:r w:rsidRPr="002A77CC">
        <w:rPr>
          <w:rFonts w:cs="宋体" w:hint="eastAsia"/>
        </w:rPr>
        <w:t>的运行记录和检测数据：应至少包含一年的运行记录和检测数据；</w:t>
      </w:r>
    </w:p>
    <w:p w14:paraId="549EF06A" w14:textId="77777777" w:rsidR="00324CEA" w:rsidRPr="002A77CC" w:rsidRDefault="00324CEA" w:rsidP="00324CEA">
      <w:pPr>
        <w:adjustRightInd w:val="0"/>
        <w:snapToGrid w:val="0"/>
        <w:spacing w:line="360" w:lineRule="auto"/>
        <w:rPr>
          <w:rFonts w:cs="宋体"/>
        </w:rPr>
      </w:pPr>
      <w:r w:rsidRPr="002A77CC">
        <w:rPr>
          <w:rFonts w:cs="宋体" w:hint="eastAsia"/>
        </w:rPr>
        <w:t>（</w:t>
      </w:r>
      <w:r w:rsidRPr="002A77CC">
        <w:rPr>
          <w:rFonts w:cs="宋体" w:hint="eastAsia"/>
        </w:rPr>
        <w:t>3</w:t>
      </w:r>
      <w:r w:rsidRPr="002A77CC">
        <w:rPr>
          <w:rFonts w:cs="宋体" w:hint="eastAsia"/>
        </w:rPr>
        <w:t>）</w:t>
      </w:r>
      <w:r w:rsidRPr="002A77CC">
        <w:rPr>
          <w:rFonts w:cs="宋体"/>
        </w:rPr>
        <w:t>建筑设备自控系统</w:t>
      </w:r>
      <w:r w:rsidRPr="002A77CC">
        <w:rPr>
          <w:rFonts w:cs="宋体" w:hint="eastAsia"/>
        </w:rPr>
        <w:t>的运行分析报告：应能反映</w:t>
      </w:r>
      <w:r w:rsidRPr="002A77CC">
        <w:rPr>
          <w:rFonts w:cs="宋体"/>
        </w:rPr>
        <w:t>自控系统</w:t>
      </w:r>
      <w:r w:rsidRPr="002A77CC">
        <w:rPr>
          <w:rFonts w:cs="宋体" w:hint="eastAsia"/>
        </w:rPr>
        <w:t>的运行情况</w:t>
      </w:r>
      <w:r w:rsidRPr="002A77CC">
        <w:rPr>
          <w:rFonts w:cs="宋体"/>
        </w:rPr>
        <w:t>。</w:t>
      </w:r>
    </w:p>
    <w:p w14:paraId="707A0093" w14:textId="77777777" w:rsidR="00324CEA" w:rsidRPr="002A77CC" w:rsidRDefault="00324CEA" w:rsidP="00324CEA">
      <w:pPr>
        <w:adjustRightInd w:val="0"/>
        <w:snapToGrid w:val="0"/>
        <w:spacing w:line="460" w:lineRule="exact"/>
        <w:rPr>
          <w:b/>
          <w:kern w:val="0"/>
        </w:rPr>
      </w:pPr>
      <w:r w:rsidRPr="002A77CC">
        <w:rPr>
          <w:b/>
          <w:kern w:val="0"/>
        </w:rPr>
        <w:t>实际提交资料：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4"/>
      </w:tblGrid>
      <w:tr w:rsidR="00324CEA" w:rsidRPr="002A77CC" w14:paraId="0AB7823C"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13750117" w14:textId="77777777" w:rsidR="00324CEA" w:rsidRPr="002A77CC" w:rsidRDefault="00324CEA" w:rsidP="00B16CB0">
            <w:pPr>
              <w:adjustRightInd w:val="0"/>
              <w:snapToGrid w:val="0"/>
            </w:pPr>
          </w:p>
        </w:tc>
      </w:tr>
    </w:tbl>
    <w:p w14:paraId="3D0BF816" w14:textId="77777777" w:rsidR="00324CEA" w:rsidRPr="002A77CC" w:rsidRDefault="00324CEA" w:rsidP="00324CEA">
      <w:pPr>
        <w:adjustRightInd w:val="0"/>
        <w:snapToGrid w:val="0"/>
        <w:spacing w:line="460" w:lineRule="exact"/>
        <w:ind w:leftChars="-337" w:left="-426" w:hangingChars="117" w:hanging="282"/>
        <w:rPr>
          <w:rFonts w:eastAsia="黑体"/>
          <w:b/>
          <w:bCs/>
          <w:sz w:val="24"/>
          <w:szCs w:val="32"/>
        </w:rPr>
      </w:pPr>
    </w:p>
    <w:p w14:paraId="0F3937FD" w14:textId="77777777" w:rsidR="00324CEA" w:rsidRPr="002A77CC" w:rsidRDefault="00324CEA" w:rsidP="00324CEA"/>
    <w:p w14:paraId="2125B024" w14:textId="77777777" w:rsidR="00324CEA" w:rsidRPr="002A77CC" w:rsidRDefault="00324CEA" w:rsidP="00324CEA"/>
    <w:p w14:paraId="3DE316A4" w14:textId="77777777" w:rsidR="00324CEA" w:rsidRPr="002A77CC" w:rsidRDefault="00324CEA" w:rsidP="00324CEA">
      <w:pPr>
        <w:sectPr w:rsidR="00324CEA" w:rsidRPr="002A77CC">
          <w:pgSz w:w="11906" w:h="16838"/>
          <w:pgMar w:top="1440" w:right="1800" w:bottom="1440" w:left="1800" w:header="851" w:footer="992" w:gutter="0"/>
          <w:cols w:space="720"/>
          <w:docGrid w:type="lines" w:linePitch="312"/>
        </w:sectPr>
      </w:pPr>
    </w:p>
    <w:p w14:paraId="4BE868F2" w14:textId="77777777" w:rsidR="00324CEA" w:rsidRPr="002A77CC" w:rsidRDefault="00324CEA" w:rsidP="002E5090">
      <w:pPr>
        <w:pStyle w:val="2"/>
        <w:jc w:val="center"/>
        <w:rPr>
          <w:sz w:val="22"/>
          <w:szCs w:val="24"/>
        </w:rPr>
      </w:pPr>
      <w:bookmarkStart w:id="134" w:name="_Toc438725052"/>
      <w:r w:rsidRPr="002A77CC">
        <w:rPr>
          <w:rFonts w:hint="eastAsia"/>
        </w:rPr>
        <w:lastRenderedPageBreak/>
        <w:t>10.2 评分项</w:t>
      </w:r>
      <w:bookmarkEnd w:id="134"/>
    </w:p>
    <w:p w14:paraId="2E0EDDD0" w14:textId="77777777" w:rsidR="00324CEA" w:rsidRPr="002A77CC" w:rsidRDefault="00324CEA" w:rsidP="002E5090">
      <w:pPr>
        <w:pStyle w:val="2"/>
        <w:jc w:val="center"/>
        <w:rPr>
          <w:rFonts w:cs="黑体"/>
          <w:szCs w:val="24"/>
        </w:rPr>
      </w:pPr>
      <w:bookmarkStart w:id="135" w:name="_Toc438725053"/>
      <w:r w:rsidRPr="002A77CC">
        <w:rPr>
          <w:rFonts w:hint="eastAsia"/>
        </w:rPr>
        <w:t>Ⅰ管理制</w:t>
      </w:r>
      <w:r w:rsidRPr="002A77CC">
        <w:rPr>
          <w:rFonts w:cs="黑体" w:hint="eastAsia"/>
          <w:szCs w:val="24"/>
        </w:rPr>
        <w:t>度</w:t>
      </w:r>
      <w:bookmarkEnd w:id="135"/>
    </w:p>
    <w:p w14:paraId="0B603C7F" w14:textId="77777777" w:rsidR="00324CEA" w:rsidRPr="002A77CC" w:rsidRDefault="00324CEA" w:rsidP="00324CEA">
      <w:pPr>
        <w:pStyle w:val="3"/>
        <w:rPr>
          <w:rFonts w:cs="黑体"/>
          <w:szCs w:val="24"/>
        </w:rPr>
      </w:pPr>
      <w:r w:rsidRPr="002A77CC">
        <w:rPr>
          <w:rFonts w:cs="黑体" w:hint="eastAsia"/>
          <w:bCs w:val="0"/>
        </w:rPr>
        <w:t>10.2.1物业管理机构获得有关管理体系认证。（总分10分）</w:t>
      </w:r>
    </w:p>
    <w:p w14:paraId="2AF55B27" w14:textId="77777777" w:rsidR="00324CEA" w:rsidRPr="002A77CC" w:rsidRDefault="00324CEA" w:rsidP="007106AD">
      <w:pPr>
        <w:numPr>
          <w:ilvl w:val="0"/>
          <w:numId w:val="16"/>
        </w:numPr>
        <w:spacing w:line="288" w:lineRule="auto"/>
        <w:rPr>
          <w:b/>
          <w:kern w:val="0"/>
          <w:sz w:val="24"/>
        </w:rPr>
      </w:pPr>
      <w:r w:rsidRPr="002A77CC">
        <w:rPr>
          <w:rFonts w:hint="eastAsia"/>
          <w:b/>
          <w:kern w:val="0"/>
          <w:sz w:val="24"/>
        </w:rPr>
        <w:t>得分自评</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3"/>
        <w:gridCol w:w="2207"/>
        <w:gridCol w:w="1835"/>
      </w:tblGrid>
      <w:tr w:rsidR="00324CEA" w:rsidRPr="002A77CC" w14:paraId="23324483"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21B6B0AD" w14:textId="77777777" w:rsidR="00324CEA" w:rsidRPr="002A77CC" w:rsidRDefault="00324CEA" w:rsidP="00B16CB0">
            <w:pPr>
              <w:jc w:val="center"/>
              <w:rPr>
                <w:b/>
                <w:bCs/>
                <w:lang w:val="zh-CN"/>
              </w:rPr>
            </w:pPr>
            <w:r w:rsidRPr="002A77CC">
              <w:rPr>
                <w:rFonts w:hint="eastAsia"/>
                <w:b/>
                <w:bCs/>
                <w:lang w:val="zh-CN"/>
              </w:rPr>
              <w:t>评价内容</w:t>
            </w:r>
          </w:p>
        </w:tc>
        <w:tc>
          <w:tcPr>
            <w:tcW w:w="2206" w:type="dxa"/>
            <w:tcBorders>
              <w:top w:val="single" w:sz="4" w:space="0" w:color="auto"/>
              <w:left w:val="single" w:sz="4" w:space="0" w:color="auto"/>
              <w:bottom w:val="single" w:sz="4" w:space="0" w:color="auto"/>
              <w:right w:val="single" w:sz="4" w:space="0" w:color="auto"/>
            </w:tcBorders>
            <w:hideMark/>
          </w:tcPr>
          <w:p w14:paraId="78A49797" w14:textId="77777777" w:rsidR="00324CEA" w:rsidRPr="002A77CC" w:rsidRDefault="00324CEA" w:rsidP="00B16CB0">
            <w:pPr>
              <w:jc w:val="center"/>
              <w:rPr>
                <w:b/>
                <w:bCs/>
                <w:lang w:val="zh-CN"/>
              </w:rPr>
            </w:pPr>
            <w:r w:rsidRPr="002A77CC">
              <w:rPr>
                <w:rFonts w:hint="eastAsia"/>
                <w:b/>
                <w:bCs/>
                <w:lang w:val="zh-CN"/>
              </w:rPr>
              <w:t>评价分值（分）</w:t>
            </w:r>
          </w:p>
        </w:tc>
        <w:tc>
          <w:tcPr>
            <w:tcW w:w="1835" w:type="dxa"/>
            <w:tcBorders>
              <w:top w:val="single" w:sz="4" w:space="0" w:color="auto"/>
              <w:left w:val="single" w:sz="4" w:space="0" w:color="auto"/>
              <w:bottom w:val="single" w:sz="4" w:space="0" w:color="auto"/>
              <w:right w:val="single" w:sz="4" w:space="0" w:color="auto"/>
            </w:tcBorders>
            <w:hideMark/>
          </w:tcPr>
          <w:p w14:paraId="5D586547" w14:textId="77777777" w:rsidR="00324CEA" w:rsidRPr="002A77CC" w:rsidRDefault="00324CEA" w:rsidP="00B16CB0">
            <w:pPr>
              <w:jc w:val="center"/>
              <w:rPr>
                <w:b/>
                <w:bCs/>
                <w:lang w:val="zh-CN"/>
              </w:rPr>
            </w:pPr>
            <w:r w:rsidRPr="002A77CC">
              <w:rPr>
                <w:rFonts w:hint="eastAsia"/>
                <w:b/>
                <w:bCs/>
                <w:lang w:val="zh-CN"/>
              </w:rPr>
              <w:t>自评得分（分）</w:t>
            </w:r>
          </w:p>
        </w:tc>
      </w:tr>
      <w:tr w:rsidR="00324CEA" w:rsidRPr="002A77CC" w14:paraId="71C536B3" w14:textId="77777777" w:rsidTr="00B16CB0">
        <w:trPr>
          <w:trHeight w:val="355"/>
          <w:jc w:val="center"/>
        </w:trPr>
        <w:tc>
          <w:tcPr>
            <w:tcW w:w="4552" w:type="dxa"/>
            <w:tcBorders>
              <w:top w:val="single" w:sz="4" w:space="0" w:color="auto"/>
              <w:left w:val="single" w:sz="4" w:space="0" w:color="auto"/>
              <w:bottom w:val="single" w:sz="4" w:space="0" w:color="auto"/>
              <w:right w:val="single" w:sz="4" w:space="0" w:color="auto"/>
            </w:tcBorders>
            <w:hideMark/>
          </w:tcPr>
          <w:p w14:paraId="5A7B28C2" w14:textId="77777777" w:rsidR="00324CEA" w:rsidRPr="002A77CC" w:rsidRDefault="00324CEA" w:rsidP="00B16CB0">
            <w:pPr>
              <w:rPr>
                <w:bCs/>
                <w:lang w:val="zh-CN"/>
              </w:rPr>
            </w:pPr>
            <w:r w:rsidRPr="002A77CC">
              <w:rPr>
                <w:rFonts w:hint="eastAsia"/>
                <w:bCs/>
              </w:rPr>
              <w:t>具有</w:t>
            </w:r>
            <w:r w:rsidRPr="002A77CC">
              <w:rPr>
                <w:bCs/>
              </w:rPr>
              <w:t>ISO 14001</w:t>
            </w:r>
            <w:r w:rsidRPr="002A77CC">
              <w:rPr>
                <w:rFonts w:hint="eastAsia"/>
                <w:bCs/>
              </w:rPr>
              <w:t>环境管理体系认证</w:t>
            </w:r>
          </w:p>
        </w:tc>
        <w:tc>
          <w:tcPr>
            <w:tcW w:w="2206" w:type="dxa"/>
            <w:tcBorders>
              <w:top w:val="single" w:sz="4" w:space="0" w:color="auto"/>
              <w:left w:val="single" w:sz="4" w:space="0" w:color="auto"/>
              <w:bottom w:val="single" w:sz="4" w:space="0" w:color="auto"/>
              <w:right w:val="single" w:sz="4" w:space="0" w:color="auto"/>
            </w:tcBorders>
            <w:vAlign w:val="center"/>
            <w:hideMark/>
          </w:tcPr>
          <w:p w14:paraId="41D78C25" w14:textId="77777777" w:rsidR="00324CEA" w:rsidRPr="002A77CC" w:rsidRDefault="00324CEA" w:rsidP="00B16CB0">
            <w:pPr>
              <w:jc w:val="center"/>
              <w:rPr>
                <w:bCs/>
                <w:lang w:val="zh-CN"/>
              </w:rPr>
            </w:pPr>
            <w:r w:rsidRPr="002A77CC">
              <w:rPr>
                <w:bCs/>
                <w:lang w:val="zh-CN"/>
              </w:rPr>
              <w:t>4</w:t>
            </w:r>
          </w:p>
        </w:tc>
        <w:tc>
          <w:tcPr>
            <w:tcW w:w="1835" w:type="dxa"/>
            <w:tcBorders>
              <w:top w:val="single" w:sz="4" w:space="0" w:color="auto"/>
              <w:left w:val="single" w:sz="4" w:space="0" w:color="auto"/>
              <w:bottom w:val="single" w:sz="4" w:space="0" w:color="auto"/>
              <w:right w:val="single" w:sz="4" w:space="0" w:color="auto"/>
            </w:tcBorders>
            <w:vAlign w:val="center"/>
          </w:tcPr>
          <w:p w14:paraId="05282FFA" w14:textId="77777777" w:rsidR="00324CEA" w:rsidRPr="002A77CC" w:rsidRDefault="00324CEA" w:rsidP="00B16CB0">
            <w:pPr>
              <w:jc w:val="center"/>
              <w:rPr>
                <w:b/>
                <w:bCs/>
                <w:lang w:val="zh-CN"/>
              </w:rPr>
            </w:pPr>
          </w:p>
        </w:tc>
      </w:tr>
      <w:tr w:rsidR="00324CEA" w:rsidRPr="002A77CC" w14:paraId="62C7B90D"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35D069AA" w14:textId="77777777" w:rsidR="00324CEA" w:rsidRPr="002A77CC" w:rsidRDefault="00324CEA" w:rsidP="00B16CB0">
            <w:pPr>
              <w:rPr>
                <w:bCs/>
                <w:lang w:val="zh-CN"/>
              </w:rPr>
            </w:pPr>
            <w:r w:rsidRPr="002A77CC">
              <w:rPr>
                <w:rFonts w:hint="eastAsia"/>
                <w:bCs/>
              </w:rPr>
              <w:t>具有</w:t>
            </w:r>
            <w:r w:rsidRPr="002A77CC">
              <w:rPr>
                <w:bCs/>
              </w:rPr>
              <w:t>ISO 9001</w:t>
            </w:r>
            <w:r w:rsidRPr="002A77CC">
              <w:rPr>
                <w:rFonts w:hint="eastAsia"/>
                <w:bCs/>
              </w:rPr>
              <w:t>质量管理体系认证</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7726352" w14:textId="77777777" w:rsidR="00324CEA" w:rsidRPr="002A77CC" w:rsidRDefault="00324CEA" w:rsidP="00B16CB0">
            <w:pPr>
              <w:jc w:val="center"/>
              <w:rPr>
                <w:bCs/>
                <w:lang w:val="zh-CN"/>
              </w:rPr>
            </w:pPr>
            <w:r w:rsidRPr="002A77CC">
              <w:rPr>
                <w:bCs/>
                <w:lang w:val="zh-CN"/>
              </w:rPr>
              <w:t>4</w:t>
            </w:r>
          </w:p>
        </w:tc>
        <w:tc>
          <w:tcPr>
            <w:tcW w:w="1835" w:type="dxa"/>
            <w:tcBorders>
              <w:top w:val="single" w:sz="4" w:space="0" w:color="auto"/>
              <w:left w:val="single" w:sz="4" w:space="0" w:color="auto"/>
              <w:bottom w:val="single" w:sz="4" w:space="0" w:color="auto"/>
              <w:right w:val="single" w:sz="4" w:space="0" w:color="auto"/>
            </w:tcBorders>
          </w:tcPr>
          <w:p w14:paraId="1A58FBFC" w14:textId="77777777" w:rsidR="00324CEA" w:rsidRPr="002A77CC" w:rsidRDefault="00324CEA" w:rsidP="00B16CB0">
            <w:pPr>
              <w:jc w:val="center"/>
              <w:rPr>
                <w:b/>
                <w:bCs/>
                <w:lang w:val="zh-CN"/>
              </w:rPr>
            </w:pPr>
          </w:p>
        </w:tc>
      </w:tr>
      <w:tr w:rsidR="00324CEA" w:rsidRPr="002A77CC" w14:paraId="0074F353"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23132501" w14:textId="77777777" w:rsidR="00324CEA" w:rsidRPr="002A77CC" w:rsidRDefault="00324CEA" w:rsidP="00B16CB0">
            <w:r w:rsidRPr="002A77CC">
              <w:rPr>
                <w:rFonts w:hint="eastAsia"/>
                <w:bCs/>
              </w:rPr>
              <w:t>具有现行国家标准《能源管理体系要求》</w:t>
            </w:r>
            <w:r w:rsidRPr="002A77CC">
              <w:rPr>
                <w:bCs/>
              </w:rPr>
              <w:t>GB/T 23331</w:t>
            </w:r>
            <w:r w:rsidRPr="002A77CC">
              <w:rPr>
                <w:rFonts w:hint="eastAsia"/>
                <w:bCs/>
              </w:rPr>
              <w:t>的能源管理体系认证</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07F65D1" w14:textId="77777777" w:rsidR="00324CEA" w:rsidRPr="002A77CC" w:rsidRDefault="00324CEA" w:rsidP="00B16CB0">
            <w:pPr>
              <w:jc w:val="center"/>
              <w:rPr>
                <w:bCs/>
                <w:lang w:val="zh-CN"/>
              </w:rPr>
            </w:pPr>
            <w:r w:rsidRPr="002A77CC">
              <w:rPr>
                <w:bCs/>
                <w:lang w:val="zh-CN"/>
              </w:rPr>
              <w:t>2</w:t>
            </w:r>
          </w:p>
        </w:tc>
        <w:tc>
          <w:tcPr>
            <w:tcW w:w="1835" w:type="dxa"/>
            <w:tcBorders>
              <w:top w:val="single" w:sz="4" w:space="0" w:color="auto"/>
              <w:left w:val="single" w:sz="4" w:space="0" w:color="auto"/>
              <w:bottom w:val="single" w:sz="4" w:space="0" w:color="auto"/>
              <w:right w:val="single" w:sz="4" w:space="0" w:color="auto"/>
            </w:tcBorders>
            <w:vAlign w:val="center"/>
          </w:tcPr>
          <w:p w14:paraId="2271BD39" w14:textId="77777777" w:rsidR="00324CEA" w:rsidRPr="002A77CC" w:rsidRDefault="00324CEA" w:rsidP="00B16CB0">
            <w:pPr>
              <w:jc w:val="center"/>
              <w:rPr>
                <w:b/>
                <w:bCs/>
                <w:lang w:val="zh-CN"/>
              </w:rPr>
            </w:pPr>
          </w:p>
        </w:tc>
      </w:tr>
      <w:tr w:rsidR="00324CEA" w:rsidRPr="002A77CC" w14:paraId="21AA7AFF"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21A772CC" w14:textId="77777777" w:rsidR="00324CEA" w:rsidRPr="002A77CC" w:rsidRDefault="00324CEA" w:rsidP="00B16CB0">
            <w:pPr>
              <w:jc w:val="center"/>
              <w:rPr>
                <w:bCs/>
                <w:lang w:val="zh-CN"/>
              </w:rPr>
            </w:pPr>
            <w:r w:rsidRPr="002A77CC">
              <w:rPr>
                <w:rFonts w:hint="eastAsia"/>
                <w:bCs/>
                <w:lang w:val="zh-CN"/>
              </w:rPr>
              <w:t>总分</w:t>
            </w:r>
          </w:p>
        </w:tc>
        <w:tc>
          <w:tcPr>
            <w:tcW w:w="2206" w:type="dxa"/>
            <w:tcBorders>
              <w:top w:val="single" w:sz="4" w:space="0" w:color="auto"/>
              <w:left w:val="single" w:sz="4" w:space="0" w:color="auto"/>
              <w:bottom w:val="single" w:sz="4" w:space="0" w:color="auto"/>
              <w:right w:val="single" w:sz="4" w:space="0" w:color="auto"/>
            </w:tcBorders>
            <w:hideMark/>
          </w:tcPr>
          <w:p w14:paraId="2FEBC611" w14:textId="77777777" w:rsidR="00324CEA" w:rsidRPr="002A77CC" w:rsidRDefault="00324CEA" w:rsidP="00B16CB0">
            <w:pPr>
              <w:jc w:val="center"/>
              <w:rPr>
                <w:bCs/>
                <w:lang w:val="zh-CN"/>
              </w:rPr>
            </w:pPr>
            <w:r w:rsidRPr="002A77CC">
              <w:rPr>
                <w:bCs/>
                <w:lang w:val="zh-CN"/>
              </w:rPr>
              <w:t>10</w:t>
            </w:r>
          </w:p>
        </w:tc>
        <w:tc>
          <w:tcPr>
            <w:tcW w:w="1835" w:type="dxa"/>
            <w:tcBorders>
              <w:top w:val="single" w:sz="4" w:space="0" w:color="auto"/>
              <w:left w:val="single" w:sz="4" w:space="0" w:color="auto"/>
              <w:bottom w:val="single" w:sz="4" w:space="0" w:color="auto"/>
              <w:right w:val="single" w:sz="4" w:space="0" w:color="auto"/>
            </w:tcBorders>
          </w:tcPr>
          <w:p w14:paraId="031A43DF" w14:textId="77777777" w:rsidR="00324CEA" w:rsidRPr="002A77CC" w:rsidRDefault="00324CEA" w:rsidP="00B16CB0">
            <w:pPr>
              <w:jc w:val="center"/>
              <w:rPr>
                <w:b/>
                <w:bCs/>
                <w:lang w:val="zh-CN"/>
              </w:rPr>
            </w:pPr>
          </w:p>
        </w:tc>
      </w:tr>
    </w:tbl>
    <w:p w14:paraId="243D5495"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5FE292FC"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物业管理机构管理体系认证</w:t>
      </w:r>
      <w:r w:rsidRPr="002A77CC">
        <w:rPr>
          <w:rFonts w:hint="eastAsia"/>
          <w:b/>
          <w:lang w:val="zh-CN"/>
        </w:rPr>
        <w:t>：</w:t>
      </w:r>
    </w:p>
    <w:p w14:paraId="122DAE3F" w14:textId="77777777" w:rsidR="00324CEA" w:rsidRPr="002A77CC" w:rsidRDefault="00324CEA" w:rsidP="00324CEA">
      <w:r w:rsidRPr="002A77CC">
        <w:rPr>
          <w:rFonts w:hint="eastAsia"/>
        </w:rPr>
        <w:t>项目物业公司具有的资质证书：</w:t>
      </w:r>
      <w:r w:rsidRPr="002A77CC">
        <w:rPr>
          <w:rFonts w:asciiTheme="minorEastAsia" w:hAnsiTheme="minorEastAsia" w:hint="eastAsia"/>
          <w:bCs/>
        </w:rPr>
        <w:t>□ISO 14001认证  □ISO 9001认证  □GB/T 23331认证</w:t>
      </w:r>
    </w:p>
    <w:p w14:paraId="7D8256D6"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0C4A598A" w14:textId="77777777" w:rsidR="00324CEA" w:rsidRPr="002A77CC" w:rsidRDefault="00324CEA" w:rsidP="00324CEA">
      <w:pPr>
        <w:rPr>
          <w:b/>
        </w:rPr>
      </w:pPr>
      <w:r w:rsidRPr="002A77CC">
        <w:rPr>
          <w:rFonts w:hint="eastAsia"/>
          <w:b/>
        </w:rPr>
        <w:t>运行评价建议提交材料及要求：</w:t>
      </w:r>
    </w:p>
    <w:p w14:paraId="1B59B81C"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物业管理机构管理体系认证</w:t>
      </w:r>
      <w:r w:rsidRPr="002A77CC">
        <w:rPr>
          <w:rFonts w:hint="eastAsia"/>
          <w:b/>
          <w:lang w:val="zh-CN"/>
        </w:rPr>
        <w:t>：</w:t>
      </w:r>
    </w:p>
    <w:p w14:paraId="5BF8CDC1" w14:textId="77777777" w:rsidR="00324CEA" w:rsidRPr="002A77CC" w:rsidRDefault="00324CEA" w:rsidP="007106AD">
      <w:pPr>
        <w:numPr>
          <w:ilvl w:val="0"/>
          <w:numId w:val="17"/>
        </w:numPr>
        <w:spacing w:line="288" w:lineRule="auto"/>
        <w:rPr>
          <w:bCs/>
        </w:rPr>
      </w:pPr>
      <w:r w:rsidRPr="002A77CC">
        <w:rPr>
          <w:rFonts w:hint="eastAsia"/>
        </w:rPr>
        <w:t>物业管理机构的相关认证证书：应体现</w:t>
      </w:r>
      <w:r w:rsidRPr="002A77CC">
        <w:rPr>
          <w:bCs/>
        </w:rPr>
        <w:t>ISO 14001</w:t>
      </w:r>
      <w:r w:rsidRPr="002A77CC">
        <w:rPr>
          <w:rFonts w:hint="eastAsia"/>
          <w:bCs/>
        </w:rPr>
        <w:t>环境管理体系认证证书、</w:t>
      </w:r>
      <w:r w:rsidRPr="002A77CC">
        <w:rPr>
          <w:bCs/>
        </w:rPr>
        <w:t>ISO 9001</w:t>
      </w:r>
      <w:r w:rsidRPr="002A77CC">
        <w:rPr>
          <w:rFonts w:hint="eastAsia"/>
          <w:bCs/>
        </w:rPr>
        <w:t>质量管理体系认证证书、《能源管理体系要求》</w:t>
      </w:r>
      <w:r w:rsidRPr="002A77CC">
        <w:rPr>
          <w:bCs/>
        </w:rPr>
        <w:t>GB/T 23331</w:t>
      </w:r>
      <w:r w:rsidRPr="002A77CC">
        <w:rPr>
          <w:rFonts w:hint="eastAsia"/>
          <w:bCs/>
        </w:rPr>
        <w:t>的能源管理体系认证证书；</w:t>
      </w:r>
    </w:p>
    <w:p w14:paraId="72FA5F2B" w14:textId="77777777" w:rsidR="00324CEA" w:rsidRPr="002A77CC" w:rsidRDefault="00324CEA" w:rsidP="00324CEA">
      <w:pPr>
        <w:rPr>
          <w:rFonts w:cs="宋体"/>
          <w:b/>
          <w:bCs/>
        </w:rPr>
      </w:pPr>
      <w:r w:rsidRPr="002A77CC">
        <w:rPr>
          <w:rFonts w:hint="eastAsia"/>
        </w:rPr>
        <w:t>（</w:t>
      </w:r>
      <w:r w:rsidRPr="002A77CC">
        <w:t>2</w:t>
      </w:r>
      <w:r w:rsidRPr="002A77CC">
        <w:rPr>
          <w:rFonts w:hint="eastAsia"/>
        </w:rPr>
        <w:t>）相关工作文件：环境管理体系认证提供程序管理文件应体现环境方针文件、规划文件、实施与运行文件、检查与纠正措施文件、管理评审文件等；质量管理体系认证提供质量手册应体现程序文件，作业指导书，用以收集、传递资讯、控制作业流程或证明作业流程执行记录表单等；能源管理体系认证提供能源管理方案应体现管理节能文件、技术节能文件、检查与纠正措施文件等。</w:t>
      </w:r>
    </w:p>
    <w:p w14:paraId="0A21F0B5" w14:textId="77777777" w:rsidR="00324CEA" w:rsidRPr="002A77CC" w:rsidRDefault="00324CEA" w:rsidP="00324CEA">
      <w:pPr>
        <w:rPr>
          <w:rFonts w:cs="宋体"/>
          <w:b/>
        </w:rPr>
      </w:pPr>
      <w:r w:rsidRPr="002A77CC">
        <w:rPr>
          <w:rFonts w:cs="宋体" w:hint="eastAsia"/>
          <w:b/>
        </w:rPr>
        <w:t>实际提交材料：</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7389CD8D" w14:textId="77777777" w:rsidTr="00B16CB0">
        <w:trPr>
          <w:trHeight w:val="2058"/>
          <w:jc w:val="center"/>
        </w:trPr>
        <w:tc>
          <w:tcPr>
            <w:tcW w:w="8639" w:type="dxa"/>
            <w:tcBorders>
              <w:top w:val="single" w:sz="4" w:space="0" w:color="auto"/>
              <w:left w:val="single" w:sz="4" w:space="0" w:color="auto"/>
              <w:bottom w:val="single" w:sz="4" w:space="0" w:color="auto"/>
              <w:right w:val="single" w:sz="4" w:space="0" w:color="auto"/>
            </w:tcBorders>
          </w:tcPr>
          <w:p w14:paraId="531BFB70" w14:textId="77777777" w:rsidR="00324CEA" w:rsidRPr="002A77CC" w:rsidRDefault="00324CEA" w:rsidP="00B16CB0">
            <w:pPr>
              <w:rPr>
                <w:b/>
              </w:rPr>
            </w:pPr>
          </w:p>
        </w:tc>
      </w:tr>
    </w:tbl>
    <w:p w14:paraId="089FA093" w14:textId="77777777" w:rsidR="00324CEA" w:rsidRPr="002A77CC" w:rsidRDefault="00324CEA" w:rsidP="00324CEA"/>
    <w:p w14:paraId="6EDFCEBD" w14:textId="77777777" w:rsidR="00324CEA" w:rsidRPr="002A77CC" w:rsidRDefault="00324CEA" w:rsidP="00324CEA">
      <w:pPr>
        <w:sectPr w:rsidR="00324CEA" w:rsidRPr="002A77CC">
          <w:pgSz w:w="11906" w:h="16838"/>
          <w:pgMar w:top="1440" w:right="1800" w:bottom="1440" w:left="1800" w:header="851" w:footer="992" w:gutter="0"/>
          <w:cols w:space="720"/>
          <w:docGrid w:type="lines" w:linePitch="312"/>
        </w:sectPr>
      </w:pPr>
    </w:p>
    <w:p w14:paraId="1B0B105D" w14:textId="77777777" w:rsidR="00324CEA" w:rsidRPr="002A77CC" w:rsidRDefault="00324CEA" w:rsidP="00324CEA">
      <w:pPr>
        <w:pStyle w:val="3"/>
        <w:rPr>
          <w:rFonts w:cs="黑体"/>
          <w:bCs w:val="0"/>
        </w:rPr>
      </w:pPr>
      <w:r w:rsidRPr="002A77CC">
        <w:rPr>
          <w:rFonts w:cs="黑体" w:hint="eastAsia"/>
          <w:bCs w:val="0"/>
        </w:rPr>
        <w:lastRenderedPageBreak/>
        <w:t>10.2.2节能、节水、节材、绿化的操作规程、应急预案完善，且有效实施。（总分8分）</w:t>
      </w:r>
    </w:p>
    <w:p w14:paraId="68FE3D9C" w14:textId="77777777" w:rsidR="00324CEA" w:rsidRPr="002A77CC" w:rsidRDefault="00324CEA" w:rsidP="007106AD">
      <w:pPr>
        <w:numPr>
          <w:ilvl w:val="0"/>
          <w:numId w:val="18"/>
        </w:numPr>
        <w:spacing w:line="288" w:lineRule="auto"/>
        <w:rPr>
          <w:b/>
          <w:kern w:val="0"/>
          <w:sz w:val="24"/>
        </w:rPr>
      </w:pPr>
      <w:r w:rsidRPr="002A77CC">
        <w:rPr>
          <w:rFonts w:hint="eastAsia"/>
          <w:b/>
          <w:kern w:val="0"/>
          <w:sz w:val="24"/>
        </w:rPr>
        <w:t>得分自评</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3"/>
        <w:gridCol w:w="2207"/>
        <w:gridCol w:w="1835"/>
      </w:tblGrid>
      <w:tr w:rsidR="00324CEA" w:rsidRPr="002A77CC" w14:paraId="75F3B88C"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7C8E7C75" w14:textId="77777777" w:rsidR="00324CEA" w:rsidRPr="002A77CC" w:rsidRDefault="00324CEA" w:rsidP="00B16CB0">
            <w:pPr>
              <w:jc w:val="center"/>
              <w:rPr>
                <w:b/>
                <w:bCs/>
                <w:lang w:val="zh-CN"/>
              </w:rPr>
            </w:pPr>
            <w:r w:rsidRPr="002A77CC">
              <w:rPr>
                <w:rFonts w:hint="eastAsia"/>
                <w:b/>
                <w:bCs/>
                <w:lang w:val="zh-CN"/>
              </w:rPr>
              <w:t>评价内容</w:t>
            </w:r>
          </w:p>
        </w:tc>
        <w:tc>
          <w:tcPr>
            <w:tcW w:w="2206" w:type="dxa"/>
            <w:tcBorders>
              <w:top w:val="single" w:sz="4" w:space="0" w:color="auto"/>
              <w:left w:val="single" w:sz="4" w:space="0" w:color="auto"/>
              <w:bottom w:val="single" w:sz="4" w:space="0" w:color="auto"/>
              <w:right w:val="single" w:sz="4" w:space="0" w:color="auto"/>
            </w:tcBorders>
            <w:hideMark/>
          </w:tcPr>
          <w:p w14:paraId="01499F33" w14:textId="77777777" w:rsidR="00324CEA" w:rsidRPr="002A77CC" w:rsidRDefault="00324CEA" w:rsidP="00B16CB0">
            <w:pPr>
              <w:jc w:val="center"/>
              <w:rPr>
                <w:b/>
                <w:bCs/>
                <w:lang w:val="zh-CN"/>
              </w:rPr>
            </w:pPr>
            <w:r w:rsidRPr="002A77CC">
              <w:rPr>
                <w:rFonts w:hint="eastAsia"/>
                <w:b/>
                <w:bCs/>
                <w:lang w:val="zh-CN"/>
              </w:rPr>
              <w:t>评价分值（分）</w:t>
            </w:r>
          </w:p>
        </w:tc>
        <w:tc>
          <w:tcPr>
            <w:tcW w:w="1835" w:type="dxa"/>
            <w:tcBorders>
              <w:top w:val="single" w:sz="4" w:space="0" w:color="auto"/>
              <w:left w:val="single" w:sz="4" w:space="0" w:color="auto"/>
              <w:bottom w:val="single" w:sz="4" w:space="0" w:color="auto"/>
              <w:right w:val="single" w:sz="4" w:space="0" w:color="auto"/>
            </w:tcBorders>
            <w:hideMark/>
          </w:tcPr>
          <w:p w14:paraId="006D2366" w14:textId="77777777" w:rsidR="00324CEA" w:rsidRPr="002A77CC" w:rsidRDefault="00324CEA" w:rsidP="00B16CB0">
            <w:pPr>
              <w:jc w:val="center"/>
              <w:rPr>
                <w:b/>
                <w:bCs/>
                <w:lang w:val="zh-CN"/>
              </w:rPr>
            </w:pPr>
            <w:r w:rsidRPr="002A77CC">
              <w:rPr>
                <w:rFonts w:hint="eastAsia"/>
                <w:b/>
                <w:bCs/>
                <w:lang w:val="zh-CN"/>
              </w:rPr>
              <w:t>自评得分（分）</w:t>
            </w:r>
          </w:p>
        </w:tc>
      </w:tr>
      <w:tr w:rsidR="00324CEA" w:rsidRPr="002A77CC" w14:paraId="5D924616" w14:textId="77777777" w:rsidTr="00B16CB0">
        <w:trPr>
          <w:trHeight w:val="355"/>
          <w:jc w:val="center"/>
        </w:trPr>
        <w:tc>
          <w:tcPr>
            <w:tcW w:w="4552" w:type="dxa"/>
            <w:tcBorders>
              <w:top w:val="single" w:sz="4" w:space="0" w:color="auto"/>
              <w:left w:val="single" w:sz="4" w:space="0" w:color="auto"/>
              <w:bottom w:val="single" w:sz="4" w:space="0" w:color="auto"/>
              <w:right w:val="single" w:sz="4" w:space="0" w:color="auto"/>
            </w:tcBorders>
            <w:hideMark/>
          </w:tcPr>
          <w:p w14:paraId="21FBDCEA" w14:textId="77777777" w:rsidR="00324CEA" w:rsidRPr="002A77CC" w:rsidRDefault="00324CEA" w:rsidP="00B16CB0">
            <w:pPr>
              <w:rPr>
                <w:bCs/>
                <w:lang w:val="zh-CN"/>
              </w:rPr>
            </w:pPr>
            <w:r w:rsidRPr="002A77CC">
              <w:rPr>
                <w:rFonts w:hint="eastAsia"/>
                <w:bCs/>
              </w:rPr>
              <w:t>相关设施的操作规程在现场明示，操作人员严格遵守规定</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656C683" w14:textId="77777777" w:rsidR="00324CEA" w:rsidRPr="002A77CC" w:rsidRDefault="00324CEA" w:rsidP="00B16CB0">
            <w:pPr>
              <w:jc w:val="center"/>
              <w:rPr>
                <w:bCs/>
                <w:lang w:val="zh-CN"/>
              </w:rPr>
            </w:pPr>
            <w:r w:rsidRPr="002A77CC">
              <w:rPr>
                <w:bCs/>
                <w:lang w:val="zh-CN"/>
              </w:rPr>
              <w:t>6</w:t>
            </w:r>
          </w:p>
        </w:tc>
        <w:tc>
          <w:tcPr>
            <w:tcW w:w="1835" w:type="dxa"/>
            <w:tcBorders>
              <w:top w:val="single" w:sz="4" w:space="0" w:color="auto"/>
              <w:left w:val="single" w:sz="4" w:space="0" w:color="auto"/>
              <w:bottom w:val="single" w:sz="4" w:space="0" w:color="auto"/>
              <w:right w:val="single" w:sz="4" w:space="0" w:color="auto"/>
            </w:tcBorders>
            <w:vAlign w:val="center"/>
          </w:tcPr>
          <w:p w14:paraId="5A0A70B2" w14:textId="77777777" w:rsidR="00324CEA" w:rsidRPr="002A77CC" w:rsidRDefault="00324CEA" w:rsidP="00B16CB0">
            <w:pPr>
              <w:jc w:val="center"/>
              <w:rPr>
                <w:b/>
                <w:bCs/>
                <w:lang w:val="zh-CN"/>
              </w:rPr>
            </w:pPr>
          </w:p>
        </w:tc>
      </w:tr>
      <w:tr w:rsidR="00324CEA" w:rsidRPr="002A77CC" w14:paraId="63EFB1C3"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4F97A9A2" w14:textId="77777777" w:rsidR="00324CEA" w:rsidRPr="002A77CC" w:rsidRDefault="00324CEA" w:rsidP="00B16CB0">
            <w:pPr>
              <w:rPr>
                <w:bCs/>
                <w:lang w:val="zh-CN"/>
              </w:rPr>
            </w:pPr>
            <w:r w:rsidRPr="002A77CC">
              <w:rPr>
                <w:rFonts w:hint="eastAsia"/>
                <w:bCs/>
              </w:rPr>
              <w:t>节能、节水设施运行具有完善的应急预案</w:t>
            </w:r>
          </w:p>
        </w:tc>
        <w:tc>
          <w:tcPr>
            <w:tcW w:w="2206" w:type="dxa"/>
            <w:tcBorders>
              <w:top w:val="single" w:sz="4" w:space="0" w:color="auto"/>
              <w:left w:val="single" w:sz="4" w:space="0" w:color="auto"/>
              <w:bottom w:val="single" w:sz="4" w:space="0" w:color="auto"/>
              <w:right w:val="single" w:sz="4" w:space="0" w:color="auto"/>
            </w:tcBorders>
            <w:vAlign w:val="center"/>
            <w:hideMark/>
          </w:tcPr>
          <w:p w14:paraId="08539E6C" w14:textId="77777777" w:rsidR="00324CEA" w:rsidRPr="002A77CC" w:rsidRDefault="00324CEA" w:rsidP="00B16CB0">
            <w:pPr>
              <w:jc w:val="center"/>
              <w:rPr>
                <w:bCs/>
                <w:lang w:val="zh-CN"/>
              </w:rPr>
            </w:pPr>
            <w:r w:rsidRPr="002A77CC">
              <w:rPr>
                <w:bCs/>
                <w:lang w:val="zh-CN"/>
              </w:rPr>
              <w:t>2</w:t>
            </w:r>
          </w:p>
        </w:tc>
        <w:tc>
          <w:tcPr>
            <w:tcW w:w="1835" w:type="dxa"/>
            <w:tcBorders>
              <w:top w:val="single" w:sz="4" w:space="0" w:color="auto"/>
              <w:left w:val="single" w:sz="4" w:space="0" w:color="auto"/>
              <w:bottom w:val="single" w:sz="4" w:space="0" w:color="auto"/>
              <w:right w:val="single" w:sz="4" w:space="0" w:color="auto"/>
            </w:tcBorders>
          </w:tcPr>
          <w:p w14:paraId="0AF13E4C" w14:textId="77777777" w:rsidR="00324CEA" w:rsidRPr="002A77CC" w:rsidRDefault="00324CEA" w:rsidP="00B16CB0">
            <w:pPr>
              <w:jc w:val="center"/>
              <w:rPr>
                <w:b/>
                <w:bCs/>
                <w:lang w:val="zh-CN"/>
              </w:rPr>
            </w:pPr>
          </w:p>
        </w:tc>
      </w:tr>
      <w:tr w:rsidR="00324CEA" w:rsidRPr="002A77CC" w14:paraId="02527960"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7D8382F7" w14:textId="77777777" w:rsidR="00324CEA" w:rsidRPr="002A77CC" w:rsidRDefault="00324CEA" w:rsidP="00B16CB0">
            <w:pPr>
              <w:jc w:val="center"/>
              <w:rPr>
                <w:bCs/>
                <w:lang w:val="zh-CN"/>
              </w:rPr>
            </w:pPr>
            <w:r w:rsidRPr="002A77CC">
              <w:rPr>
                <w:rFonts w:hint="eastAsia"/>
                <w:bCs/>
                <w:lang w:val="zh-CN"/>
              </w:rPr>
              <w:t>总分</w:t>
            </w:r>
          </w:p>
        </w:tc>
        <w:tc>
          <w:tcPr>
            <w:tcW w:w="2206" w:type="dxa"/>
            <w:tcBorders>
              <w:top w:val="single" w:sz="4" w:space="0" w:color="auto"/>
              <w:left w:val="single" w:sz="4" w:space="0" w:color="auto"/>
              <w:bottom w:val="single" w:sz="4" w:space="0" w:color="auto"/>
              <w:right w:val="single" w:sz="4" w:space="0" w:color="auto"/>
            </w:tcBorders>
            <w:hideMark/>
          </w:tcPr>
          <w:p w14:paraId="39444AF9" w14:textId="77777777" w:rsidR="00324CEA" w:rsidRPr="002A77CC" w:rsidRDefault="00324CEA" w:rsidP="00B16CB0">
            <w:pPr>
              <w:jc w:val="center"/>
              <w:rPr>
                <w:bCs/>
                <w:lang w:val="zh-CN"/>
              </w:rPr>
            </w:pPr>
            <w:r w:rsidRPr="002A77CC">
              <w:rPr>
                <w:bCs/>
                <w:lang w:val="zh-CN"/>
              </w:rPr>
              <w:t>8</w:t>
            </w:r>
          </w:p>
        </w:tc>
        <w:tc>
          <w:tcPr>
            <w:tcW w:w="1835" w:type="dxa"/>
            <w:tcBorders>
              <w:top w:val="single" w:sz="4" w:space="0" w:color="auto"/>
              <w:left w:val="single" w:sz="4" w:space="0" w:color="auto"/>
              <w:bottom w:val="single" w:sz="4" w:space="0" w:color="auto"/>
              <w:right w:val="single" w:sz="4" w:space="0" w:color="auto"/>
            </w:tcBorders>
          </w:tcPr>
          <w:p w14:paraId="0BFCF512" w14:textId="77777777" w:rsidR="00324CEA" w:rsidRPr="002A77CC" w:rsidRDefault="00324CEA" w:rsidP="00B16CB0">
            <w:pPr>
              <w:jc w:val="center"/>
              <w:rPr>
                <w:b/>
                <w:bCs/>
                <w:lang w:val="zh-CN"/>
              </w:rPr>
            </w:pPr>
          </w:p>
        </w:tc>
      </w:tr>
    </w:tbl>
    <w:p w14:paraId="31071671" w14:textId="77777777" w:rsidR="00324CEA" w:rsidRPr="002A77CC" w:rsidRDefault="00324CEA" w:rsidP="00324CEA">
      <w:pPr>
        <w:rPr>
          <w:b/>
          <w:kern w:val="0"/>
          <w:sz w:val="24"/>
        </w:rPr>
      </w:pPr>
    </w:p>
    <w:p w14:paraId="77F4BA3A" w14:textId="77777777" w:rsidR="00324CEA" w:rsidRPr="002A77CC" w:rsidRDefault="00324CEA" w:rsidP="00324CEA">
      <w:pPr>
        <w:rPr>
          <w:b/>
          <w:lang w:val="zh-CN"/>
        </w:rPr>
      </w:pPr>
      <w:r w:rsidRPr="002A77CC">
        <w:rPr>
          <w:rFonts w:hint="eastAsia"/>
          <w:b/>
          <w:kern w:val="0"/>
          <w:sz w:val="24"/>
        </w:rPr>
        <w:t>2</w:t>
      </w:r>
      <w:r w:rsidRPr="002A77CC">
        <w:rPr>
          <w:rFonts w:hint="eastAsia"/>
          <w:b/>
          <w:kern w:val="0"/>
          <w:sz w:val="24"/>
        </w:rPr>
        <w:t>、评价要点</w:t>
      </w:r>
    </w:p>
    <w:p w14:paraId="0299375D"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lang w:val="zh-CN"/>
        </w:rPr>
        <w:t>节能、节水、节材、绿化的操作规程、应急预案</w:t>
      </w:r>
      <w:r w:rsidRPr="002A77CC">
        <w:rPr>
          <w:rFonts w:hint="eastAsia"/>
          <w:b/>
        </w:rPr>
        <w:t>及实施情况</w:t>
      </w:r>
      <w:r w:rsidRPr="002A77CC">
        <w:rPr>
          <w:rFonts w:hint="eastAsia"/>
          <w:b/>
          <w:lang w:val="zh-CN"/>
        </w:rPr>
        <w:t>：</w:t>
      </w:r>
    </w:p>
    <w:p w14:paraId="4AED9AAA" w14:textId="77777777" w:rsidR="00324CEA" w:rsidRPr="002A77CC" w:rsidRDefault="00324CEA" w:rsidP="00324CEA">
      <w:pPr>
        <w:rPr>
          <w:rFonts w:cs="宋体"/>
          <w:bCs/>
          <w:kern w:val="0"/>
        </w:rPr>
      </w:pPr>
      <w:r w:rsidRPr="002A77CC">
        <w:rPr>
          <w:rFonts w:cs="宋体" w:hint="eastAsia"/>
          <w:bCs/>
          <w:kern w:val="0"/>
        </w:rPr>
        <w:t>相关设施的操作规程是否上墙：□是</w:t>
      </w:r>
      <w:r w:rsidRPr="002A77CC">
        <w:rPr>
          <w:rFonts w:cs="宋体" w:hint="eastAsia"/>
          <w:bCs/>
          <w:kern w:val="0"/>
        </w:rPr>
        <w:t xml:space="preserve"> </w:t>
      </w:r>
      <w:r w:rsidRPr="002A77CC">
        <w:rPr>
          <w:rFonts w:cs="宋体" w:hint="eastAsia"/>
          <w:bCs/>
          <w:kern w:val="0"/>
        </w:rPr>
        <w:t>□否</w:t>
      </w:r>
    </w:p>
    <w:p w14:paraId="18534839" w14:textId="77777777" w:rsidR="00324CEA" w:rsidRPr="002A77CC" w:rsidRDefault="00324CEA" w:rsidP="00324CEA">
      <w:pPr>
        <w:rPr>
          <w:rFonts w:cs="宋体"/>
          <w:bCs/>
          <w:kern w:val="0"/>
        </w:rPr>
      </w:pPr>
      <w:r w:rsidRPr="002A77CC">
        <w:rPr>
          <w:rFonts w:cs="宋体" w:hint="eastAsia"/>
          <w:bCs/>
          <w:kern w:val="0"/>
        </w:rPr>
        <w:t>操作人员是否有上岗证书：□是</w:t>
      </w:r>
      <w:r w:rsidRPr="002A77CC">
        <w:rPr>
          <w:rFonts w:cs="宋体" w:hint="eastAsia"/>
          <w:bCs/>
          <w:kern w:val="0"/>
        </w:rPr>
        <w:t xml:space="preserve"> </w:t>
      </w:r>
      <w:r w:rsidRPr="002A77CC">
        <w:rPr>
          <w:rFonts w:cs="宋体" w:hint="eastAsia"/>
          <w:bCs/>
          <w:kern w:val="0"/>
        </w:rPr>
        <w:t>□否；具有的上岗证书有：</w:t>
      </w:r>
      <w:r w:rsidRPr="002A77CC">
        <w:rPr>
          <w:u w:val="single"/>
        </w:rPr>
        <w:t xml:space="preserve">    </w:t>
      </w:r>
      <w:r w:rsidRPr="002A77CC">
        <w:rPr>
          <w:rFonts w:cs="宋体" w:hint="eastAsia"/>
          <w:bCs/>
          <w:kern w:val="0"/>
        </w:rPr>
        <w:t xml:space="preserve">    </w:t>
      </w:r>
    </w:p>
    <w:p w14:paraId="4E0682BB" w14:textId="77777777" w:rsidR="00324CEA" w:rsidRPr="002A77CC" w:rsidRDefault="00324CEA" w:rsidP="00324CEA">
      <w:pPr>
        <w:rPr>
          <w:rFonts w:cs="宋体"/>
          <w:bCs/>
          <w:kern w:val="0"/>
        </w:rPr>
      </w:pPr>
      <w:r w:rsidRPr="002A77CC">
        <w:rPr>
          <w:rFonts w:cs="宋体" w:hint="eastAsia"/>
          <w:bCs/>
          <w:kern w:val="0"/>
        </w:rPr>
        <w:t>节能、节水设施运行有无应急预案：□</w:t>
      </w:r>
      <w:r w:rsidRPr="002A77CC">
        <w:rPr>
          <w:rFonts w:cs="宋体" w:hint="eastAsia"/>
          <w:bCs/>
        </w:rPr>
        <w:t>有</w:t>
      </w:r>
      <w:r w:rsidRPr="002A77CC">
        <w:rPr>
          <w:rFonts w:cs="宋体" w:hint="eastAsia"/>
          <w:bCs/>
        </w:rPr>
        <w:t xml:space="preserve"> </w:t>
      </w:r>
      <w:r w:rsidRPr="002A77CC">
        <w:rPr>
          <w:rFonts w:cs="宋体" w:hint="eastAsia"/>
          <w:bCs/>
        </w:rPr>
        <w:t>□无</w:t>
      </w:r>
    </w:p>
    <w:p w14:paraId="6AD21978" w14:textId="77777777" w:rsidR="00324CEA" w:rsidRPr="002A77CC" w:rsidRDefault="00324CEA" w:rsidP="00324CEA">
      <w:pPr>
        <w:rPr>
          <w:rFonts w:cs="宋体"/>
          <w:bCs/>
          <w:kern w:val="0"/>
        </w:rPr>
      </w:pPr>
      <w:r w:rsidRPr="002A77CC">
        <w:rPr>
          <w:rFonts w:cs="宋体" w:hint="eastAsia"/>
          <w:bCs/>
          <w:kern w:val="0"/>
        </w:rPr>
        <w:t>简要说明项目节能、节水、节材、绿化的操作规程、应急预案的合理性与完善性，及其实施情况。（</w:t>
      </w:r>
      <w:r w:rsidRPr="002A77CC">
        <w:rPr>
          <w:rFonts w:cs="宋体" w:hint="eastAsia"/>
          <w:bCs/>
          <w:kern w:val="0"/>
        </w:rPr>
        <w:t>300</w:t>
      </w:r>
      <w:r w:rsidRPr="002A77CC">
        <w:rPr>
          <w:rFonts w:cs="宋体" w:hint="eastAsia"/>
          <w:bCs/>
          <w:kern w:val="0"/>
        </w:rPr>
        <w:t>字以内）</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31724FEC"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1928131F" w14:textId="77777777" w:rsidR="00324CEA" w:rsidRPr="002A77CC" w:rsidRDefault="00324CEA" w:rsidP="00B16CB0">
            <w:pPr>
              <w:rPr>
                <w:b/>
              </w:rPr>
            </w:pPr>
          </w:p>
        </w:tc>
      </w:tr>
    </w:tbl>
    <w:p w14:paraId="0970EB67"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4C0379A7" w14:textId="77777777" w:rsidR="00324CEA" w:rsidRPr="002A77CC" w:rsidRDefault="00324CEA" w:rsidP="00324CEA">
      <w:pPr>
        <w:rPr>
          <w:b/>
        </w:rPr>
      </w:pPr>
      <w:r w:rsidRPr="002A77CC">
        <w:rPr>
          <w:rFonts w:hint="eastAsia"/>
          <w:b/>
        </w:rPr>
        <w:t>运行评价建议提交材料及要求：</w:t>
      </w:r>
    </w:p>
    <w:p w14:paraId="3C5ECE17"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lang w:val="zh-CN"/>
        </w:rPr>
        <w:t>节能、节水、节材、绿化的操作规程、应急预案</w:t>
      </w:r>
      <w:r w:rsidRPr="002A77CC">
        <w:rPr>
          <w:rFonts w:hint="eastAsia"/>
          <w:b/>
        </w:rPr>
        <w:t>及实施情况</w:t>
      </w:r>
      <w:r w:rsidRPr="002A77CC">
        <w:rPr>
          <w:rFonts w:hint="eastAsia"/>
          <w:b/>
          <w:lang w:val="zh-CN"/>
        </w:rPr>
        <w:t>：</w:t>
      </w:r>
    </w:p>
    <w:p w14:paraId="1C151AB4" w14:textId="77777777" w:rsidR="00324CEA" w:rsidRPr="002A77CC" w:rsidRDefault="00324CEA" w:rsidP="00324CEA">
      <w:pPr>
        <w:rPr>
          <w:bCs/>
        </w:rPr>
      </w:pPr>
      <w:r w:rsidRPr="002A77CC">
        <w:rPr>
          <w:rFonts w:hint="eastAsia"/>
        </w:rPr>
        <w:t>（</w:t>
      </w:r>
      <w:r w:rsidRPr="002A77CC">
        <w:t>1</w:t>
      </w:r>
      <w:r w:rsidRPr="002A77CC">
        <w:rPr>
          <w:rFonts w:hint="eastAsia"/>
        </w:rPr>
        <w:t>）节能、节水、节材、绿化的管理制度、操作规程：应体现各类设施机房操作规程、管理制度，并现场核查；</w:t>
      </w:r>
    </w:p>
    <w:p w14:paraId="70AE36C4" w14:textId="77777777" w:rsidR="00324CEA" w:rsidRPr="002A77CC" w:rsidRDefault="00324CEA" w:rsidP="00324CEA">
      <w:r w:rsidRPr="002A77CC">
        <w:rPr>
          <w:rFonts w:hint="eastAsia"/>
        </w:rPr>
        <w:t>（</w:t>
      </w:r>
      <w:r w:rsidRPr="002A77CC">
        <w:t>2</w:t>
      </w:r>
      <w:r w:rsidRPr="002A77CC">
        <w:rPr>
          <w:rFonts w:hint="eastAsia"/>
        </w:rPr>
        <w:t>）节能、节水、节材、绿化的应急预案：应体现各类突发事件处理流程；</w:t>
      </w:r>
    </w:p>
    <w:p w14:paraId="6677F310" w14:textId="77777777" w:rsidR="00324CEA" w:rsidRPr="002A77CC" w:rsidRDefault="00324CEA" w:rsidP="00324CEA">
      <w:r w:rsidRPr="002A77CC">
        <w:rPr>
          <w:rFonts w:hint="eastAsia"/>
        </w:rPr>
        <w:t>（</w:t>
      </w:r>
      <w:r w:rsidRPr="002A77CC">
        <w:t>3</w:t>
      </w:r>
      <w:r w:rsidRPr="002A77CC">
        <w:rPr>
          <w:rFonts w:hint="eastAsia"/>
        </w:rPr>
        <w:t>）操作人员的专业证书；</w:t>
      </w:r>
    </w:p>
    <w:p w14:paraId="22B4A261" w14:textId="77777777" w:rsidR="00324CEA" w:rsidRPr="002A77CC" w:rsidRDefault="00324CEA" w:rsidP="00324CEA">
      <w:r w:rsidRPr="002A77CC">
        <w:rPr>
          <w:rFonts w:hint="eastAsia"/>
        </w:rPr>
        <w:t>（</w:t>
      </w:r>
      <w:r w:rsidRPr="002A77CC">
        <w:t>4</w:t>
      </w:r>
      <w:r w:rsidRPr="002A77CC">
        <w:rPr>
          <w:rFonts w:hint="eastAsia"/>
        </w:rPr>
        <w:t>）节能节水设施的运行记录：应体现应急情况报告和应急处置报告。</w:t>
      </w:r>
    </w:p>
    <w:p w14:paraId="06C6167E" w14:textId="77777777" w:rsidR="00324CEA" w:rsidRPr="002A77CC" w:rsidRDefault="00324CEA" w:rsidP="00324CEA">
      <w:pPr>
        <w:rPr>
          <w:rFonts w:cs="宋体"/>
          <w:b/>
        </w:rPr>
      </w:pPr>
      <w:r w:rsidRPr="002A77CC">
        <w:rPr>
          <w:rFonts w:cs="宋体" w:hint="eastAsia"/>
          <w:b/>
        </w:rPr>
        <w:t>实际提交材料：</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20D73FE3"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78599C8A" w14:textId="77777777" w:rsidR="00324CEA" w:rsidRPr="002A77CC" w:rsidRDefault="00324CEA" w:rsidP="00B16CB0">
            <w:pPr>
              <w:rPr>
                <w:b/>
              </w:rPr>
            </w:pPr>
          </w:p>
        </w:tc>
      </w:tr>
    </w:tbl>
    <w:p w14:paraId="7CBAB4B6" w14:textId="77777777" w:rsidR="00324CEA" w:rsidRPr="002A77CC" w:rsidRDefault="00324CEA" w:rsidP="00324CEA"/>
    <w:p w14:paraId="21B3B4BD" w14:textId="77777777" w:rsidR="00324CEA" w:rsidRPr="002A77CC" w:rsidRDefault="00324CEA" w:rsidP="00324CEA">
      <w:pPr>
        <w:sectPr w:rsidR="00324CEA" w:rsidRPr="002A77CC">
          <w:pgSz w:w="11906" w:h="16838"/>
          <w:pgMar w:top="1440" w:right="1800" w:bottom="1440" w:left="1800" w:header="851" w:footer="992" w:gutter="0"/>
          <w:cols w:space="720"/>
          <w:docGrid w:type="lines" w:linePitch="312"/>
        </w:sectPr>
      </w:pPr>
    </w:p>
    <w:p w14:paraId="06296BA3" w14:textId="77777777" w:rsidR="00324CEA" w:rsidRPr="002A77CC" w:rsidRDefault="00324CEA" w:rsidP="00324CEA">
      <w:pPr>
        <w:pStyle w:val="3"/>
        <w:rPr>
          <w:rFonts w:cs="黑体"/>
          <w:bCs w:val="0"/>
        </w:rPr>
      </w:pPr>
      <w:r w:rsidRPr="002A77CC">
        <w:rPr>
          <w:rFonts w:cs="黑体" w:hint="eastAsia"/>
          <w:bCs w:val="0"/>
        </w:rPr>
        <w:lastRenderedPageBreak/>
        <w:t>10.2.3实施能源资源管理激励机制，管理业绩与节约能源资源、提高经济效益挂钩。（总分6分）</w:t>
      </w:r>
    </w:p>
    <w:p w14:paraId="30B6EA6A" w14:textId="77777777" w:rsidR="00324CEA" w:rsidRPr="002A77CC" w:rsidRDefault="00324CEA" w:rsidP="007106AD">
      <w:pPr>
        <w:numPr>
          <w:ilvl w:val="0"/>
          <w:numId w:val="19"/>
        </w:numPr>
        <w:spacing w:line="288" w:lineRule="auto"/>
        <w:rPr>
          <w:b/>
          <w:kern w:val="0"/>
          <w:sz w:val="24"/>
        </w:rPr>
      </w:pPr>
      <w:r w:rsidRPr="002A77CC">
        <w:rPr>
          <w:rFonts w:hint="eastAsia"/>
          <w:b/>
          <w:kern w:val="0"/>
          <w:sz w:val="24"/>
        </w:rPr>
        <w:t>得分自评</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3"/>
        <w:gridCol w:w="2207"/>
        <w:gridCol w:w="1835"/>
      </w:tblGrid>
      <w:tr w:rsidR="00324CEA" w:rsidRPr="002A77CC" w14:paraId="3373E8FB"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744BBD85" w14:textId="77777777" w:rsidR="00324CEA" w:rsidRPr="002A77CC" w:rsidRDefault="00324CEA" w:rsidP="00B16CB0">
            <w:pPr>
              <w:jc w:val="center"/>
              <w:rPr>
                <w:b/>
                <w:bCs/>
                <w:lang w:val="zh-CN"/>
              </w:rPr>
            </w:pPr>
            <w:r w:rsidRPr="002A77CC">
              <w:rPr>
                <w:rFonts w:hint="eastAsia"/>
                <w:b/>
                <w:bCs/>
                <w:lang w:val="zh-CN"/>
              </w:rPr>
              <w:t>评价内容</w:t>
            </w:r>
          </w:p>
        </w:tc>
        <w:tc>
          <w:tcPr>
            <w:tcW w:w="2206" w:type="dxa"/>
            <w:tcBorders>
              <w:top w:val="single" w:sz="4" w:space="0" w:color="auto"/>
              <w:left w:val="single" w:sz="4" w:space="0" w:color="auto"/>
              <w:bottom w:val="single" w:sz="4" w:space="0" w:color="auto"/>
              <w:right w:val="single" w:sz="4" w:space="0" w:color="auto"/>
            </w:tcBorders>
            <w:hideMark/>
          </w:tcPr>
          <w:p w14:paraId="18B28F6E" w14:textId="77777777" w:rsidR="00324CEA" w:rsidRPr="002A77CC" w:rsidRDefault="00324CEA" w:rsidP="00B16CB0">
            <w:pPr>
              <w:jc w:val="center"/>
              <w:rPr>
                <w:b/>
                <w:bCs/>
                <w:lang w:val="zh-CN"/>
              </w:rPr>
            </w:pPr>
            <w:r w:rsidRPr="002A77CC">
              <w:rPr>
                <w:rFonts w:hint="eastAsia"/>
                <w:b/>
                <w:bCs/>
                <w:lang w:val="zh-CN"/>
              </w:rPr>
              <w:t>评价分值（分）</w:t>
            </w:r>
          </w:p>
        </w:tc>
        <w:tc>
          <w:tcPr>
            <w:tcW w:w="1835" w:type="dxa"/>
            <w:tcBorders>
              <w:top w:val="single" w:sz="4" w:space="0" w:color="auto"/>
              <w:left w:val="single" w:sz="4" w:space="0" w:color="auto"/>
              <w:bottom w:val="single" w:sz="4" w:space="0" w:color="auto"/>
              <w:right w:val="single" w:sz="4" w:space="0" w:color="auto"/>
            </w:tcBorders>
            <w:hideMark/>
          </w:tcPr>
          <w:p w14:paraId="15352909" w14:textId="77777777" w:rsidR="00324CEA" w:rsidRPr="002A77CC" w:rsidRDefault="00324CEA" w:rsidP="00B16CB0">
            <w:pPr>
              <w:jc w:val="center"/>
              <w:rPr>
                <w:b/>
                <w:bCs/>
                <w:lang w:val="zh-CN"/>
              </w:rPr>
            </w:pPr>
            <w:r w:rsidRPr="002A77CC">
              <w:rPr>
                <w:rFonts w:hint="eastAsia"/>
                <w:b/>
                <w:bCs/>
                <w:lang w:val="zh-CN"/>
              </w:rPr>
              <w:t>自评得分（分）</w:t>
            </w:r>
          </w:p>
        </w:tc>
      </w:tr>
      <w:tr w:rsidR="00324CEA" w:rsidRPr="002A77CC" w14:paraId="401E21F6" w14:textId="77777777" w:rsidTr="00B16CB0">
        <w:trPr>
          <w:trHeight w:val="355"/>
          <w:jc w:val="center"/>
        </w:trPr>
        <w:tc>
          <w:tcPr>
            <w:tcW w:w="4552" w:type="dxa"/>
            <w:tcBorders>
              <w:top w:val="single" w:sz="4" w:space="0" w:color="auto"/>
              <w:left w:val="single" w:sz="4" w:space="0" w:color="auto"/>
              <w:bottom w:val="single" w:sz="4" w:space="0" w:color="auto"/>
              <w:right w:val="single" w:sz="4" w:space="0" w:color="auto"/>
            </w:tcBorders>
            <w:hideMark/>
          </w:tcPr>
          <w:p w14:paraId="00BDAD32" w14:textId="77777777" w:rsidR="00324CEA" w:rsidRPr="002A77CC" w:rsidRDefault="00324CEA" w:rsidP="00B16CB0">
            <w:pPr>
              <w:jc w:val="center"/>
              <w:rPr>
                <w:bCs/>
                <w:lang w:val="zh-CN"/>
              </w:rPr>
            </w:pPr>
            <w:r w:rsidRPr="002A77CC">
              <w:rPr>
                <w:rFonts w:hint="eastAsia"/>
                <w:bCs/>
              </w:rPr>
              <w:t>物业管理机构的工作考核体系中包含能源资源管理激励机制</w:t>
            </w:r>
          </w:p>
        </w:tc>
        <w:tc>
          <w:tcPr>
            <w:tcW w:w="2206" w:type="dxa"/>
            <w:tcBorders>
              <w:top w:val="single" w:sz="4" w:space="0" w:color="auto"/>
              <w:left w:val="single" w:sz="4" w:space="0" w:color="auto"/>
              <w:bottom w:val="single" w:sz="4" w:space="0" w:color="auto"/>
              <w:right w:val="single" w:sz="4" w:space="0" w:color="auto"/>
            </w:tcBorders>
            <w:vAlign w:val="center"/>
            <w:hideMark/>
          </w:tcPr>
          <w:p w14:paraId="07A9F9A3" w14:textId="77777777" w:rsidR="00324CEA" w:rsidRPr="002A77CC" w:rsidRDefault="00324CEA" w:rsidP="00B16CB0">
            <w:pPr>
              <w:jc w:val="center"/>
              <w:rPr>
                <w:bCs/>
                <w:lang w:val="zh-CN"/>
              </w:rPr>
            </w:pPr>
            <w:r w:rsidRPr="002A77CC">
              <w:rPr>
                <w:bCs/>
                <w:lang w:val="zh-CN"/>
              </w:rPr>
              <w:t>3</w:t>
            </w:r>
          </w:p>
        </w:tc>
        <w:tc>
          <w:tcPr>
            <w:tcW w:w="1835" w:type="dxa"/>
            <w:tcBorders>
              <w:top w:val="single" w:sz="4" w:space="0" w:color="auto"/>
              <w:left w:val="single" w:sz="4" w:space="0" w:color="auto"/>
              <w:bottom w:val="single" w:sz="4" w:space="0" w:color="auto"/>
              <w:right w:val="single" w:sz="4" w:space="0" w:color="auto"/>
            </w:tcBorders>
            <w:vAlign w:val="center"/>
          </w:tcPr>
          <w:p w14:paraId="1EDA849C" w14:textId="77777777" w:rsidR="00324CEA" w:rsidRPr="002A77CC" w:rsidRDefault="00324CEA" w:rsidP="00B16CB0">
            <w:pPr>
              <w:jc w:val="center"/>
              <w:rPr>
                <w:b/>
                <w:bCs/>
                <w:lang w:val="zh-CN"/>
              </w:rPr>
            </w:pPr>
          </w:p>
        </w:tc>
      </w:tr>
      <w:tr w:rsidR="00324CEA" w:rsidRPr="002A77CC" w14:paraId="58754749" w14:textId="77777777" w:rsidTr="00B16CB0">
        <w:trPr>
          <w:trHeight w:val="355"/>
          <w:jc w:val="center"/>
        </w:trPr>
        <w:tc>
          <w:tcPr>
            <w:tcW w:w="4552" w:type="dxa"/>
            <w:tcBorders>
              <w:top w:val="single" w:sz="4" w:space="0" w:color="auto"/>
              <w:left w:val="single" w:sz="4" w:space="0" w:color="auto"/>
              <w:bottom w:val="single" w:sz="4" w:space="0" w:color="auto"/>
              <w:right w:val="single" w:sz="4" w:space="0" w:color="auto"/>
            </w:tcBorders>
            <w:hideMark/>
          </w:tcPr>
          <w:p w14:paraId="5F09AEEC" w14:textId="77777777" w:rsidR="00324CEA" w:rsidRPr="002A77CC" w:rsidRDefault="00324CEA" w:rsidP="00B16CB0">
            <w:pPr>
              <w:jc w:val="center"/>
              <w:rPr>
                <w:bCs/>
              </w:rPr>
            </w:pPr>
            <w:r w:rsidRPr="002A77CC">
              <w:rPr>
                <w:rFonts w:hint="eastAsia"/>
                <w:bCs/>
              </w:rPr>
              <w:t>与租用者的合同中包含节能条款</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1888015" w14:textId="77777777" w:rsidR="00324CEA" w:rsidRPr="002A77CC" w:rsidRDefault="00324CEA" w:rsidP="00B16CB0">
            <w:pPr>
              <w:jc w:val="center"/>
              <w:rPr>
                <w:bCs/>
                <w:lang w:val="zh-CN"/>
              </w:rPr>
            </w:pPr>
            <w:r w:rsidRPr="002A77CC">
              <w:rPr>
                <w:bCs/>
                <w:lang w:val="zh-CN"/>
              </w:rPr>
              <w:t>1</w:t>
            </w:r>
          </w:p>
        </w:tc>
        <w:tc>
          <w:tcPr>
            <w:tcW w:w="1835" w:type="dxa"/>
            <w:tcBorders>
              <w:top w:val="single" w:sz="4" w:space="0" w:color="auto"/>
              <w:left w:val="single" w:sz="4" w:space="0" w:color="auto"/>
              <w:bottom w:val="single" w:sz="4" w:space="0" w:color="auto"/>
              <w:right w:val="single" w:sz="4" w:space="0" w:color="auto"/>
            </w:tcBorders>
            <w:vAlign w:val="center"/>
          </w:tcPr>
          <w:p w14:paraId="3CA67222" w14:textId="77777777" w:rsidR="00324CEA" w:rsidRPr="002A77CC" w:rsidRDefault="00324CEA" w:rsidP="00B16CB0">
            <w:pPr>
              <w:jc w:val="center"/>
              <w:rPr>
                <w:b/>
                <w:bCs/>
                <w:lang w:val="zh-CN"/>
              </w:rPr>
            </w:pPr>
          </w:p>
        </w:tc>
      </w:tr>
      <w:tr w:rsidR="00324CEA" w:rsidRPr="002A77CC" w14:paraId="0D9191D5"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263C998E" w14:textId="77777777" w:rsidR="00324CEA" w:rsidRPr="002A77CC" w:rsidRDefault="00324CEA" w:rsidP="00B16CB0">
            <w:pPr>
              <w:jc w:val="center"/>
              <w:rPr>
                <w:bCs/>
              </w:rPr>
            </w:pPr>
            <w:r w:rsidRPr="002A77CC">
              <w:rPr>
                <w:rFonts w:hint="eastAsia"/>
                <w:bCs/>
              </w:rPr>
              <w:t>采用合同能源管理模式</w:t>
            </w:r>
          </w:p>
        </w:tc>
        <w:tc>
          <w:tcPr>
            <w:tcW w:w="2206" w:type="dxa"/>
            <w:tcBorders>
              <w:top w:val="single" w:sz="4" w:space="0" w:color="auto"/>
              <w:left w:val="single" w:sz="4" w:space="0" w:color="auto"/>
              <w:bottom w:val="single" w:sz="4" w:space="0" w:color="auto"/>
              <w:right w:val="single" w:sz="4" w:space="0" w:color="auto"/>
            </w:tcBorders>
            <w:vAlign w:val="center"/>
            <w:hideMark/>
          </w:tcPr>
          <w:p w14:paraId="7DDBB4D9" w14:textId="77777777" w:rsidR="00324CEA" w:rsidRPr="002A77CC" w:rsidRDefault="00324CEA" w:rsidP="00B16CB0">
            <w:pPr>
              <w:jc w:val="center"/>
              <w:rPr>
                <w:bCs/>
                <w:lang w:val="zh-CN"/>
              </w:rPr>
            </w:pPr>
            <w:r w:rsidRPr="002A77CC">
              <w:rPr>
                <w:bCs/>
                <w:lang w:val="zh-CN"/>
              </w:rPr>
              <w:t>2</w:t>
            </w:r>
          </w:p>
        </w:tc>
        <w:tc>
          <w:tcPr>
            <w:tcW w:w="1835" w:type="dxa"/>
            <w:tcBorders>
              <w:top w:val="single" w:sz="4" w:space="0" w:color="auto"/>
              <w:left w:val="single" w:sz="4" w:space="0" w:color="auto"/>
              <w:bottom w:val="single" w:sz="4" w:space="0" w:color="auto"/>
              <w:right w:val="single" w:sz="4" w:space="0" w:color="auto"/>
            </w:tcBorders>
          </w:tcPr>
          <w:p w14:paraId="70B5E7FC" w14:textId="77777777" w:rsidR="00324CEA" w:rsidRPr="002A77CC" w:rsidRDefault="00324CEA" w:rsidP="00B16CB0">
            <w:pPr>
              <w:jc w:val="center"/>
              <w:rPr>
                <w:b/>
                <w:bCs/>
                <w:lang w:val="zh-CN"/>
              </w:rPr>
            </w:pPr>
          </w:p>
        </w:tc>
      </w:tr>
      <w:tr w:rsidR="00324CEA" w:rsidRPr="002A77CC" w14:paraId="0E5ACD39"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24943F6B" w14:textId="77777777" w:rsidR="00324CEA" w:rsidRPr="002A77CC" w:rsidRDefault="00324CEA" w:rsidP="00B16CB0">
            <w:pPr>
              <w:jc w:val="center"/>
              <w:rPr>
                <w:bCs/>
                <w:lang w:val="zh-CN"/>
              </w:rPr>
            </w:pPr>
            <w:r w:rsidRPr="002A77CC">
              <w:rPr>
                <w:rFonts w:hint="eastAsia"/>
                <w:bCs/>
                <w:lang w:val="zh-CN"/>
              </w:rPr>
              <w:t>总分</w:t>
            </w:r>
          </w:p>
        </w:tc>
        <w:tc>
          <w:tcPr>
            <w:tcW w:w="2206" w:type="dxa"/>
            <w:tcBorders>
              <w:top w:val="single" w:sz="4" w:space="0" w:color="auto"/>
              <w:left w:val="single" w:sz="4" w:space="0" w:color="auto"/>
              <w:bottom w:val="single" w:sz="4" w:space="0" w:color="auto"/>
              <w:right w:val="single" w:sz="4" w:space="0" w:color="auto"/>
            </w:tcBorders>
            <w:hideMark/>
          </w:tcPr>
          <w:p w14:paraId="6651B7B2" w14:textId="77777777" w:rsidR="00324CEA" w:rsidRPr="002A77CC" w:rsidRDefault="00324CEA" w:rsidP="00B16CB0">
            <w:pPr>
              <w:jc w:val="center"/>
              <w:rPr>
                <w:bCs/>
                <w:lang w:val="zh-CN"/>
              </w:rPr>
            </w:pPr>
            <w:r w:rsidRPr="002A77CC">
              <w:rPr>
                <w:bCs/>
                <w:lang w:val="zh-CN"/>
              </w:rPr>
              <w:t>6</w:t>
            </w:r>
          </w:p>
        </w:tc>
        <w:tc>
          <w:tcPr>
            <w:tcW w:w="1835" w:type="dxa"/>
            <w:tcBorders>
              <w:top w:val="single" w:sz="4" w:space="0" w:color="auto"/>
              <w:left w:val="single" w:sz="4" w:space="0" w:color="auto"/>
              <w:bottom w:val="single" w:sz="4" w:space="0" w:color="auto"/>
              <w:right w:val="single" w:sz="4" w:space="0" w:color="auto"/>
            </w:tcBorders>
          </w:tcPr>
          <w:p w14:paraId="680120F9" w14:textId="77777777" w:rsidR="00324CEA" w:rsidRPr="002A77CC" w:rsidRDefault="00324CEA" w:rsidP="00B16CB0">
            <w:pPr>
              <w:jc w:val="center"/>
              <w:rPr>
                <w:b/>
                <w:bCs/>
                <w:lang w:val="zh-CN"/>
              </w:rPr>
            </w:pPr>
          </w:p>
        </w:tc>
      </w:tr>
    </w:tbl>
    <w:p w14:paraId="4C7FB23D" w14:textId="77777777" w:rsidR="00324CEA" w:rsidRPr="002A77CC" w:rsidRDefault="00324CEA" w:rsidP="00324CEA">
      <w:pPr>
        <w:rPr>
          <w:bCs/>
          <w:kern w:val="0"/>
        </w:rPr>
      </w:pPr>
      <w:r w:rsidRPr="002A77CC">
        <w:rPr>
          <w:rFonts w:hint="eastAsia"/>
          <w:bCs/>
          <w:kern w:val="0"/>
        </w:rPr>
        <w:t>（当被评价项目不存在租用情况时，第</w:t>
      </w:r>
      <w:r w:rsidRPr="002A77CC">
        <w:rPr>
          <w:rFonts w:hint="eastAsia"/>
          <w:bCs/>
          <w:kern w:val="0"/>
        </w:rPr>
        <w:t>2</w:t>
      </w:r>
      <w:r w:rsidRPr="002A77CC">
        <w:rPr>
          <w:rFonts w:hint="eastAsia"/>
          <w:bCs/>
          <w:kern w:val="0"/>
        </w:rPr>
        <w:t>款可不参评。）</w:t>
      </w:r>
    </w:p>
    <w:p w14:paraId="59E5A048" w14:textId="77777777" w:rsidR="00324CEA" w:rsidRPr="002A77CC" w:rsidRDefault="00324CEA" w:rsidP="00324CEA">
      <w:pPr>
        <w:rPr>
          <w:b/>
          <w:lang w:val="zh-CN"/>
        </w:rPr>
      </w:pPr>
      <w:r w:rsidRPr="002A77CC">
        <w:rPr>
          <w:rFonts w:hint="eastAsia"/>
          <w:b/>
          <w:kern w:val="0"/>
          <w:sz w:val="24"/>
        </w:rPr>
        <w:t>2</w:t>
      </w:r>
      <w:r w:rsidRPr="002A77CC">
        <w:rPr>
          <w:rFonts w:hint="eastAsia"/>
          <w:b/>
          <w:kern w:val="0"/>
          <w:sz w:val="24"/>
        </w:rPr>
        <w:t>、评价要点</w:t>
      </w:r>
    </w:p>
    <w:p w14:paraId="5942C6FE"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能源资源管理激励机制及实施情况</w:t>
      </w:r>
      <w:r w:rsidRPr="002A77CC">
        <w:rPr>
          <w:rFonts w:hint="eastAsia"/>
          <w:b/>
          <w:lang w:val="zh-CN"/>
        </w:rPr>
        <w:t>：</w:t>
      </w:r>
    </w:p>
    <w:p w14:paraId="71D8DA22" w14:textId="77777777" w:rsidR="00324CEA" w:rsidRPr="002A77CC" w:rsidRDefault="00324CEA" w:rsidP="00324CEA">
      <w:pPr>
        <w:rPr>
          <w:rFonts w:cs="宋体"/>
          <w:bCs/>
          <w:kern w:val="0"/>
        </w:rPr>
      </w:pPr>
      <w:r w:rsidRPr="002A77CC">
        <w:rPr>
          <w:rFonts w:cs="宋体" w:hint="eastAsia"/>
          <w:bCs/>
          <w:kern w:val="0"/>
        </w:rPr>
        <w:t>物业管理机构的工作考核体系中是否包含能源资源管理激励机制：□是</w:t>
      </w:r>
      <w:r w:rsidRPr="002A77CC">
        <w:rPr>
          <w:rFonts w:cs="宋体" w:hint="eastAsia"/>
          <w:bCs/>
          <w:kern w:val="0"/>
        </w:rPr>
        <w:t xml:space="preserve"> </w:t>
      </w:r>
      <w:r w:rsidRPr="002A77CC">
        <w:rPr>
          <w:rFonts w:cs="宋体" w:hint="eastAsia"/>
          <w:bCs/>
          <w:kern w:val="0"/>
        </w:rPr>
        <w:t>□否；</w:t>
      </w:r>
    </w:p>
    <w:p w14:paraId="27353EB8" w14:textId="77777777" w:rsidR="00324CEA" w:rsidRPr="002A77CC" w:rsidRDefault="00324CEA" w:rsidP="00324CEA">
      <w:pPr>
        <w:rPr>
          <w:rFonts w:cs="宋体"/>
          <w:bCs/>
          <w:kern w:val="0"/>
        </w:rPr>
      </w:pPr>
      <w:r w:rsidRPr="002A77CC">
        <w:rPr>
          <w:rFonts w:cs="宋体" w:hint="eastAsia"/>
          <w:bCs/>
          <w:kern w:val="0"/>
        </w:rPr>
        <w:t>项目是否存在租用情况：□</w:t>
      </w:r>
      <w:r w:rsidRPr="002A77CC">
        <w:rPr>
          <w:rFonts w:hint="eastAsia"/>
        </w:rPr>
        <w:t>是</w:t>
      </w:r>
      <w:r w:rsidRPr="002A77CC">
        <w:t xml:space="preserve"> </w:t>
      </w:r>
      <w:r w:rsidRPr="002A77CC">
        <w:rPr>
          <w:rFonts w:cs="宋体" w:hint="eastAsia"/>
          <w:bCs/>
          <w:kern w:val="0"/>
        </w:rPr>
        <w:t>□</w:t>
      </w:r>
      <w:r w:rsidRPr="002A77CC">
        <w:rPr>
          <w:rFonts w:hint="eastAsia"/>
        </w:rPr>
        <w:t>否</w:t>
      </w:r>
      <w:r w:rsidRPr="002A77CC">
        <w:rPr>
          <w:rFonts w:cs="宋体" w:hint="eastAsia"/>
          <w:bCs/>
          <w:kern w:val="0"/>
        </w:rPr>
        <w:t>；若存在租用情况，合同中是否包含节能条款：□是</w:t>
      </w:r>
      <w:r w:rsidRPr="002A77CC">
        <w:rPr>
          <w:rFonts w:cs="宋体" w:hint="eastAsia"/>
          <w:bCs/>
          <w:kern w:val="0"/>
        </w:rPr>
        <w:t xml:space="preserve"> </w:t>
      </w:r>
      <w:r w:rsidRPr="002A77CC">
        <w:rPr>
          <w:rFonts w:cs="宋体" w:hint="eastAsia"/>
          <w:bCs/>
          <w:kern w:val="0"/>
        </w:rPr>
        <w:t>□否；</w:t>
      </w:r>
    </w:p>
    <w:p w14:paraId="40B3CFC4" w14:textId="77777777" w:rsidR="00324CEA" w:rsidRPr="002A77CC" w:rsidRDefault="00324CEA" w:rsidP="00324CEA">
      <w:pPr>
        <w:rPr>
          <w:rFonts w:cs="宋体"/>
          <w:bCs/>
          <w:kern w:val="0"/>
        </w:rPr>
      </w:pPr>
      <w:r w:rsidRPr="002A77CC">
        <w:rPr>
          <w:rFonts w:cs="宋体" w:hint="eastAsia"/>
          <w:bCs/>
          <w:kern w:val="0"/>
        </w:rPr>
        <w:t>项目是否采用合同能源管理模式：□是</w:t>
      </w:r>
      <w:r w:rsidRPr="002A77CC">
        <w:rPr>
          <w:rFonts w:cs="宋体" w:hint="eastAsia"/>
          <w:bCs/>
          <w:kern w:val="0"/>
        </w:rPr>
        <w:t xml:space="preserve"> </w:t>
      </w:r>
      <w:r w:rsidRPr="002A77CC">
        <w:rPr>
          <w:rFonts w:cs="宋体" w:hint="eastAsia"/>
          <w:bCs/>
          <w:kern w:val="0"/>
        </w:rPr>
        <w:t>□否</w:t>
      </w:r>
    </w:p>
    <w:p w14:paraId="4D367183" w14:textId="77777777" w:rsidR="00324CEA" w:rsidRPr="002A77CC" w:rsidRDefault="00324CEA" w:rsidP="00324CEA">
      <w:r w:rsidRPr="002A77CC">
        <w:rPr>
          <w:rFonts w:cs="宋体" w:hint="eastAsia"/>
          <w:bCs/>
          <w:kern w:val="0"/>
        </w:rPr>
        <w:t>简述项目制定的能源资源管理激励机制</w:t>
      </w:r>
      <w:r w:rsidRPr="002A77CC">
        <w:rPr>
          <w:rFonts w:hint="eastAsia"/>
        </w:rPr>
        <w:t>。（</w:t>
      </w:r>
      <w:r w:rsidRPr="002A77CC">
        <w:t>200</w:t>
      </w:r>
      <w:r w:rsidRPr="002A77CC">
        <w:rPr>
          <w:rFonts w:hint="eastAsia"/>
        </w:rPr>
        <w:t>字以内）</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689CB287" w14:textId="77777777" w:rsidTr="00B16CB0">
        <w:trPr>
          <w:trHeight w:val="891"/>
          <w:jc w:val="center"/>
        </w:trPr>
        <w:tc>
          <w:tcPr>
            <w:tcW w:w="8639" w:type="dxa"/>
            <w:tcBorders>
              <w:top w:val="single" w:sz="4" w:space="0" w:color="auto"/>
              <w:left w:val="single" w:sz="4" w:space="0" w:color="auto"/>
              <w:bottom w:val="single" w:sz="4" w:space="0" w:color="auto"/>
              <w:right w:val="single" w:sz="4" w:space="0" w:color="auto"/>
            </w:tcBorders>
          </w:tcPr>
          <w:p w14:paraId="3CAD8A3A" w14:textId="77777777" w:rsidR="00324CEA" w:rsidRPr="002A77CC" w:rsidRDefault="00324CEA" w:rsidP="00B16CB0">
            <w:pPr>
              <w:rPr>
                <w:b/>
              </w:rPr>
            </w:pPr>
          </w:p>
        </w:tc>
      </w:tr>
    </w:tbl>
    <w:p w14:paraId="5E79CE9E"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01F85A9E" w14:textId="77777777" w:rsidR="00324CEA" w:rsidRPr="002A77CC" w:rsidRDefault="00324CEA" w:rsidP="00324CEA">
      <w:pPr>
        <w:rPr>
          <w:b/>
        </w:rPr>
      </w:pPr>
      <w:r w:rsidRPr="002A77CC">
        <w:rPr>
          <w:rFonts w:hint="eastAsia"/>
          <w:b/>
        </w:rPr>
        <w:t>运行评价建议提交材料及要求：</w:t>
      </w:r>
    </w:p>
    <w:p w14:paraId="2FB9235C"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能源资源管理激励机制及实施情况</w:t>
      </w:r>
      <w:r w:rsidRPr="002A77CC">
        <w:rPr>
          <w:rFonts w:hint="eastAsia"/>
          <w:b/>
          <w:lang w:val="zh-CN"/>
        </w:rPr>
        <w:t>：</w:t>
      </w:r>
    </w:p>
    <w:p w14:paraId="6C8E5098" w14:textId="77777777" w:rsidR="00324CEA" w:rsidRPr="002A77CC" w:rsidRDefault="00324CEA" w:rsidP="00324CEA">
      <w:pPr>
        <w:rPr>
          <w:rFonts w:cs="宋体"/>
          <w:bCs/>
        </w:rPr>
      </w:pPr>
      <w:r w:rsidRPr="002A77CC">
        <w:rPr>
          <w:rFonts w:cs="宋体" w:hint="eastAsia"/>
          <w:bCs/>
        </w:rPr>
        <w:t>（</w:t>
      </w:r>
      <w:r w:rsidRPr="002A77CC">
        <w:rPr>
          <w:rFonts w:cs="宋体" w:hint="eastAsia"/>
          <w:bCs/>
        </w:rPr>
        <w:t>1</w:t>
      </w:r>
      <w:r w:rsidRPr="002A77CC">
        <w:rPr>
          <w:rFonts w:cs="宋体" w:hint="eastAsia"/>
          <w:bCs/>
        </w:rPr>
        <w:t>）物业管理机构的工作考核体系文件：应体现能源资源节约的激励机制；</w:t>
      </w:r>
    </w:p>
    <w:p w14:paraId="2AB6D5B3" w14:textId="77777777" w:rsidR="00324CEA" w:rsidRPr="002A77CC" w:rsidRDefault="00324CEA" w:rsidP="00324CEA">
      <w:pPr>
        <w:rPr>
          <w:rFonts w:cs="宋体"/>
          <w:bCs/>
        </w:rPr>
      </w:pPr>
      <w:r w:rsidRPr="002A77CC">
        <w:rPr>
          <w:rFonts w:cs="宋体" w:hint="eastAsia"/>
          <w:bCs/>
        </w:rPr>
        <w:t>（</w:t>
      </w:r>
      <w:r w:rsidRPr="002A77CC">
        <w:rPr>
          <w:rFonts w:cs="宋体" w:hint="eastAsia"/>
          <w:bCs/>
        </w:rPr>
        <w:t>2</w:t>
      </w:r>
      <w:r w:rsidRPr="002A77CC">
        <w:rPr>
          <w:rFonts w:cs="宋体" w:hint="eastAsia"/>
          <w:bCs/>
        </w:rPr>
        <w:t>）业主和租用者以及管理企业之间的合同：应体现其中节能条款；</w:t>
      </w:r>
    </w:p>
    <w:p w14:paraId="4330FEE1" w14:textId="77777777" w:rsidR="00324CEA" w:rsidRPr="002A77CC" w:rsidRDefault="00324CEA" w:rsidP="00324CEA">
      <w:pPr>
        <w:rPr>
          <w:rFonts w:cs="宋体"/>
          <w:bCs/>
        </w:rPr>
      </w:pPr>
      <w:r w:rsidRPr="002A77CC">
        <w:rPr>
          <w:rFonts w:cs="宋体" w:hint="eastAsia"/>
          <w:bCs/>
        </w:rPr>
        <w:t>（</w:t>
      </w:r>
      <w:r w:rsidRPr="002A77CC">
        <w:rPr>
          <w:rFonts w:cs="宋体" w:hint="eastAsia"/>
          <w:bCs/>
        </w:rPr>
        <w:t>3</w:t>
      </w:r>
      <w:r w:rsidRPr="002A77CC">
        <w:rPr>
          <w:rFonts w:cs="宋体" w:hint="eastAsia"/>
          <w:bCs/>
        </w:rPr>
        <w:t>）项目采用合同能源管理模式的相关文件：应体现鼓励性管理费措施；</w:t>
      </w:r>
    </w:p>
    <w:p w14:paraId="49AEE92F" w14:textId="77777777" w:rsidR="00324CEA" w:rsidRPr="002A77CC" w:rsidRDefault="00324CEA" w:rsidP="00324CEA">
      <w:pPr>
        <w:rPr>
          <w:rFonts w:cs="宋体"/>
          <w:bCs/>
        </w:rPr>
      </w:pPr>
      <w:r w:rsidRPr="002A77CC">
        <w:rPr>
          <w:rFonts w:cs="宋体" w:hint="eastAsia"/>
          <w:bCs/>
        </w:rPr>
        <w:t>（</w:t>
      </w:r>
      <w:r w:rsidRPr="002A77CC">
        <w:rPr>
          <w:rFonts w:cs="宋体" w:hint="eastAsia"/>
          <w:bCs/>
        </w:rPr>
        <w:t>4</w:t>
      </w:r>
      <w:r w:rsidRPr="002A77CC">
        <w:rPr>
          <w:rFonts w:cs="宋体" w:hint="eastAsia"/>
          <w:bCs/>
        </w:rPr>
        <w:t>）运营后的节能改进方案和实施情况：应体现节能投入及节能效益分配。</w:t>
      </w:r>
    </w:p>
    <w:p w14:paraId="56349C0B" w14:textId="77777777" w:rsidR="00324CEA" w:rsidRPr="002A77CC" w:rsidRDefault="00324CEA" w:rsidP="00324CEA">
      <w:pPr>
        <w:rPr>
          <w:b/>
        </w:rPr>
      </w:pPr>
      <w:r w:rsidRPr="002A77CC">
        <w:rPr>
          <w:rFonts w:hint="eastAsia"/>
          <w:b/>
        </w:rPr>
        <w:t>不参评情况建议提交材料及要求：</w:t>
      </w:r>
    </w:p>
    <w:p w14:paraId="3B534862" w14:textId="77777777" w:rsidR="00324CEA" w:rsidRPr="002A77CC" w:rsidRDefault="00324CEA" w:rsidP="007106AD">
      <w:pPr>
        <w:pStyle w:val="af7"/>
        <w:widowControl/>
        <w:numPr>
          <w:ilvl w:val="0"/>
          <w:numId w:val="53"/>
        </w:numPr>
        <w:spacing w:line="288" w:lineRule="auto"/>
        <w:ind w:firstLineChars="0"/>
        <w:contextualSpacing/>
        <w:jc w:val="left"/>
      </w:pPr>
      <w:r w:rsidRPr="002A77CC">
        <w:t>X</w:t>
      </w:r>
      <w:r w:rsidRPr="002A77CC">
        <w:rPr>
          <w:rFonts w:hint="eastAsia"/>
        </w:rPr>
        <w:t>xxxxx</w:t>
      </w:r>
    </w:p>
    <w:p w14:paraId="050CB125" w14:textId="77777777" w:rsidR="00324CEA" w:rsidRPr="002A77CC" w:rsidRDefault="00324CEA" w:rsidP="00324CEA">
      <w:pPr>
        <w:rPr>
          <w:rFonts w:cs="宋体"/>
          <w:b/>
        </w:rPr>
      </w:pPr>
      <w:r w:rsidRPr="002A77CC">
        <w:rPr>
          <w:rFonts w:cs="宋体" w:hint="eastAsia"/>
          <w:b/>
        </w:rPr>
        <w:t>实际提交材料：</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0B01A40A"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52F48E3D" w14:textId="77777777" w:rsidR="00324CEA" w:rsidRPr="002A77CC" w:rsidRDefault="00324CEA" w:rsidP="00B16CB0">
            <w:pPr>
              <w:rPr>
                <w:b/>
              </w:rPr>
            </w:pPr>
          </w:p>
        </w:tc>
      </w:tr>
    </w:tbl>
    <w:p w14:paraId="58FEB9FF" w14:textId="77777777" w:rsidR="00324CEA" w:rsidRPr="002A77CC" w:rsidRDefault="00324CEA" w:rsidP="00324CEA"/>
    <w:p w14:paraId="3F32457A" w14:textId="77777777" w:rsidR="00324CEA" w:rsidRPr="002A77CC" w:rsidRDefault="00324CEA" w:rsidP="00324CEA">
      <w:pPr>
        <w:sectPr w:rsidR="00324CEA" w:rsidRPr="002A77CC">
          <w:pgSz w:w="11906" w:h="16838"/>
          <w:pgMar w:top="1440" w:right="1800" w:bottom="1440" w:left="1800" w:header="851" w:footer="992" w:gutter="0"/>
          <w:cols w:space="720"/>
          <w:docGrid w:type="lines" w:linePitch="312"/>
        </w:sectPr>
      </w:pPr>
    </w:p>
    <w:p w14:paraId="06A02AFF" w14:textId="77777777" w:rsidR="00324CEA" w:rsidRPr="002A77CC" w:rsidRDefault="00324CEA" w:rsidP="00324CEA">
      <w:pPr>
        <w:pStyle w:val="3"/>
        <w:rPr>
          <w:rFonts w:cs="黑体"/>
          <w:bCs w:val="0"/>
        </w:rPr>
      </w:pPr>
      <w:r w:rsidRPr="002A77CC">
        <w:rPr>
          <w:rFonts w:cs="黑体" w:hint="eastAsia"/>
          <w:bCs w:val="0"/>
        </w:rPr>
        <w:lastRenderedPageBreak/>
        <w:t>10.2.4建立绿色教育宣传机制，编制绿色设施使用手册，形成良好的绿色氛围。（总分6分）</w:t>
      </w:r>
    </w:p>
    <w:p w14:paraId="4E931D4C" w14:textId="77777777" w:rsidR="00324CEA" w:rsidRPr="002A77CC" w:rsidRDefault="00324CEA" w:rsidP="007106AD">
      <w:pPr>
        <w:numPr>
          <w:ilvl w:val="0"/>
          <w:numId w:val="20"/>
        </w:numPr>
        <w:spacing w:line="288" w:lineRule="auto"/>
        <w:rPr>
          <w:b/>
          <w:kern w:val="0"/>
          <w:sz w:val="24"/>
        </w:rPr>
      </w:pPr>
      <w:r w:rsidRPr="002A77CC">
        <w:rPr>
          <w:rFonts w:hint="eastAsia"/>
          <w:b/>
          <w:kern w:val="0"/>
          <w:sz w:val="24"/>
        </w:rPr>
        <w:t>得分自评</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3"/>
        <w:gridCol w:w="2207"/>
        <w:gridCol w:w="1835"/>
      </w:tblGrid>
      <w:tr w:rsidR="00324CEA" w:rsidRPr="002A77CC" w14:paraId="04B44607"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7CD7DEF2" w14:textId="77777777" w:rsidR="00324CEA" w:rsidRPr="002A77CC" w:rsidRDefault="00324CEA" w:rsidP="00B16CB0">
            <w:pPr>
              <w:jc w:val="center"/>
              <w:rPr>
                <w:b/>
                <w:bCs/>
                <w:lang w:val="zh-CN"/>
              </w:rPr>
            </w:pPr>
            <w:r w:rsidRPr="002A77CC">
              <w:rPr>
                <w:rFonts w:hint="eastAsia"/>
                <w:b/>
                <w:bCs/>
                <w:lang w:val="zh-CN"/>
              </w:rPr>
              <w:t>评价内容</w:t>
            </w:r>
          </w:p>
        </w:tc>
        <w:tc>
          <w:tcPr>
            <w:tcW w:w="2206" w:type="dxa"/>
            <w:tcBorders>
              <w:top w:val="single" w:sz="4" w:space="0" w:color="auto"/>
              <w:left w:val="single" w:sz="4" w:space="0" w:color="auto"/>
              <w:bottom w:val="single" w:sz="4" w:space="0" w:color="auto"/>
              <w:right w:val="single" w:sz="4" w:space="0" w:color="auto"/>
            </w:tcBorders>
            <w:hideMark/>
          </w:tcPr>
          <w:p w14:paraId="0090F12A" w14:textId="77777777" w:rsidR="00324CEA" w:rsidRPr="002A77CC" w:rsidRDefault="00324CEA" w:rsidP="00B16CB0">
            <w:pPr>
              <w:jc w:val="center"/>
              <w:rPr>
                <w:b/>
                <w:bCs/>
                <w:lang w:val="zh-CN"/>
              </w:rPr>
            </w:pPr>
            <w:r w:rsidRPr="002A77CC">
              <w:rPr>
                <w:rFonts w:hint="eastAsia"/>
                <w:b/>
                <w:bCs/>
                <w:lang w:val="zh-CN"/>
              </w:rPr>
              <w:t>评价分值（分）</w:t>
            </w:r>
          </w:p>
        </w:tc>
        <w:tc>
          <w:tcPr>
            <w:tcW w:w="1835" w:type="dxa"/>
            <w:tcBorders>
              <w:top w:val="single" w:sz="4" w:space="0" w:color="auto"/>
              <w:left w:val="single" w:sz="4" w:space="0" w:color="auto"/>
              <w:bottom w:val="single" w:sz="4" w:space="0" w:color="auto"/>
              <w:right w:val="single" w:sz="4" w:space="0" w:color="auto"/>
            </w:tcBorders>
            <w:hideMark/>
          </w:tcPr>
          <w:p w14:paraId="5380867D" w14:textId="77777777" w:rsidR="00324CEA" w:rsidRPr="002A77CC" w:rsidRDefault="00324CEA" w:rsidP="00B16CB0">
            <w:pPr>
              <w:jc w:val="center"/>
              <w:rPr>
                <w:b/>
                <w:bCs/>
                <w:lang w:val="zh-CN"/>
              </w:rPr>
            </w:pPr>
            <w:r w:rsidRPr="002A77CC">
              <w:rPr>
                <w:rFonts w:hint="eastAsia"/>
                <w:b/>
                <w:bCs/>
                <w:lang w:val="zh-CN"/>
              </w:rPr>
              <w:t>自评得分（分）</w:t>
            </w:r>
          </w:p>
        </w:tc>
      </w:tr>
      <w:tr w:rsidR="00324CEA" w:rsidRPr="002A77CC" w14:paraId="746905C5" w14:textId="77777777" w:rsidTr="00B16CB0">
        <w:trPr>
          <w:trHeight w:val="355"/>
          <w:jc w:val="center"/>
        </w:trPr>
        <w:tc>
          <w:tcPr>
            <w:tcW w:w="4552" w:type="dxa"/>
            <w:tcBorders>
              <w:top w:val="single" w:sz="4" w:space="0" w:color="auto"/>
              <w:left w:val="single" w:sz="4" w:space="0" w:color="auto"/>
              <w:bottom w:val="single" w:sz="4" w:space="0" w:color="auto"/>
              <w:right w:val="single" w:sz="4" w:space="0" w:color="auto"/>
            </w:tcBorders>
            <w:hideMark/>
          </w:tcPr>
          <w:p w14:paraId="12EF269B" w14:textId="77777777" w:rsidR="00324CEA" w:rsidRPr="002A77CC" w:rsidRDefault="00324CEA" w:rsidP="00B16CB0">
            <w:pPr>
              <w:jc w:val="center"/>
              <w:rPr>
                <w:bCs/>
                <w:lang w:val="zh-CN"/>
              </w:rPr>
            </w:pPr>
            <w:r w:rsidRPr="002A77CC">
              <w:rPr>
                <w:rFonts w:hint="eastAsia"/>
                <w:bCs/>
              </w:rPr>
              <w:t>有绿色教育宣传工作记录</w:t>
            </w:r>
          </w:p>
        </w:tc>
        <w:tc>
          <w:tcPr>
            <w:tcW w:w="2206" w:type="dxa"/>
            <w:tcBorders>
              <w:top w:val="single" w:sz="4" w:space="0" w:color="auto"/>
              <w:left w:val="single" w:sz="4" w:space="0" w:color="auto"/>
              <w:bottom w:val="single" w:sz="4" w:space="0" w:color="auto"/>
              <w:right w:val="single" w:sz="4" w:space="0" w:color="auto"/>
            </w:tcBorders>
            <w:vAlign w:val="center"/>
            <w:hideMark/>
          </w:tcPr>
          <w:p w14:paraId="7BA8B44A" w14:textId="77777777" w:rsidR="00324CEA" w:rsidRPr="002A77CC" w:rsidRDefault="00324CEA" w:rsidP="00B16CB0">
            <w:pPr>
              <w:jc w:val="center"/>
              <w:rPr>
                <w:bCs/>
                <w:lang w:val="zh-CN"/>
              </w:rPr>
            </w:pPr>
            <w:r w:rsidRPr="002A77CC">
              <w:rPr>
                <w:bCs/>
                <w:lang w:val="zh-CN"/>
              </w:rPr>
              <w:t>2</w:t>
            </w:r>
          </w:p>
        </w:tc>
        <w:tc>
          <w:tcPr>
            <w:tcW w:w="1835" w:type="dxa"/>
            <w:tcBorders>
              <w:top w:val="single" w:sz="4" w:space="0" w:color="auto"/>
              <w:left w:val="single" w:sz="4" w:space="0" w:color="auto"/>
              <w:bottom w:val="single" w:sz="4" w:space="0" w:color="auto"/>
              <w:right w:val="single" w:sz="4" w:space="0" w:color="auto"/>
            </w:tcBorders>
            <w:vAlign w:val="center"/>
          </w:tcPr>
          <w:p w14:paraId="12196CA1" w14:textId="77777777" w:rsidR="00324CEA" w:rsidRPr="002A77CC" w:rsidRDefault="00324CEA" w:rsidP="00B16CB0">
            <w:pPr>
              <w:jc w:val="center"/>
              <w:rPr>
                <w:b/>
                <w:bCs/>
                <w:lang w:val="zh-CN"/>
              </w:rPr>
            </w:pPr>
          </w:p>
        </w:tc>
      </w:tr>
      <w:tr w:rsidR="00324CEA" w:rsidRPr="002A77CC" w14:paraId="690401E4" w14:textId="77777777" w:rsidTr="00B16CB0">
        <w:trPr>
          <w:trHeight w:val="355"/>
          <w:jc w:val="center"/>
        </w:trPr>
        <w:tc>
          <w:tcPr>
            <w:tcW w:w="4552" w:type="dxa"/>
            <w:tcBorders>
              <w:top w:val="single" w:sz="4" w:space="0" w:color="auto"/>
              <w:left w:val="single" w:sz="4" w:space="0" w:color="auto"/>
              <w:bottom w:val="single" w:sz="4" w:space="0" w:color="auto"/>
              <w:right w:val="single" w:sz="4" w:space="0" w:color="auto"/>
            </w:tcBorders>
            <w:hideMark/>
          </w:tcPr>
          <w:p w14:paraId="7C0F59FD" w14:textId="77777777" w:rsidR="00324CEA" w:rsidRPr="002A77CC" w:rsidRDefault="00324CEA" w:rsidP="00B16CB0">
            <w:pPr>
              <w:jc w:val="center"/>
              <w:rPr>
                <w:bCs/>
              </w:rPr>
            </w:pPr>
            <w:r w:rsidRPr="002A77CC">
              <w:rPr>
                <w:rFonts w:hint="eastAsia"/>
                <w:bCs/>
              </w:rPr>
              <w:t>向使用者提供绿色设施使用手册</w:t>
            </w:r>
          </w:p>
        </w:tc>
        <w:tc>
          <w:tcPr>
            <w:tcW w:w="2206" w:type="dxa"/>
            <w:tcBorders>
              <w:top w:val="single" w:sz="4" w:space="0" w:color="auto"/>
              <w:left w:val="single" w:sz="4" w:space="0" w:color="auto"/>
              <w:bottom w:val="single" w:sz="4" w:space="0" w:color="auto"/>
              <w:right w:val="single" w:sz="4" w:space="0" w:color="auto"/>
            </w:tcBorders>
            <w:vAlign w:val="center"/>
            <w:hideMark/>
          </w:tcPr>
          <w:p w14:paraId="73FC2FD3" w14:textId="77777777" w:rsidR="00324CEA" w:rsidRPr="002A77CC" w:rsidRDefault="00324CEA" w:rsidP="00B16CB0">
            <w:pPr>
              <w:jc w:val="center"/>
              <w:rPr>
                <w:bCs/>
                <w:lang w:val="zh-CN"/>
              </w:rPr>
            </w:pPr>
            <w:r w:rsidRPr="002A77CC">
              <w:rPr>
                <w:bCs/>
                <w:lang w:val="zh-CN"/>
              </w:rPr>
              <w:t>2</w:t>
            </w:r>
          </w:p>
        </w:tc>
        <w:tc>
          <w:tcPr>
            <w:tcW w:w="1835" w:type="dxa"/>
            <w:tcBorders>
              <w:top w:val="single" w:sz="4" w:space="0" w:color="auto"/>
              <w:left w:val="single" w:sz="4" w:space="0" w:color="auto"/>
              <w:bottom w:val="single" w:sz="4" w:space="0" w:color="auto"/>
              <w:right w:val="single" w:sz="4" w:space="0" w:color="auto"/>
            </w:tcBorders>
            <w:vAlign w:val="center"/>
          </w:tcPr>
          <w:p w14:paraId="2CC3A7AA" w14:textId="77777777" w:rsidR="00324CEA" w:rsidRPr="002A77CC" w:rsidRDefault="00324CEA" w:rsidP="00B16CB0">
            <w:pPr>
              <w:jc w:val="center"/>
              <w:rPr>
                <w:b/>
                <w:bCs/>
                <w:lang w:val="zh-CN"/>
              </w:rPr>
            </w:pPr>
          </w:p>
        </w:tc>
      </w:tr>
      <w:tr w:rsidR="00324CEA" w:rsidRPr="002A77CC" w14:paraId="134BBCD9"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59C97F90" w14:textId="77777777" w:rsidR="00324CEA" w:rsidRPr="002A77CC" w:rsidRDefault="00324CEA" w:rsidP="00B16CB0">
            <w:pPr>
              <w:jc w:val="center"/>
              <w:rPr>
                <w:bCs/>
              </w:rPr>
            </w:pPr>
            <w:r w:rsidRPr="002A77CC">
              <w:rPr>
                <w:rFonts w:hint="eastAsia"/>
                <w:bCs/>
              </w:rPr>
              <w:t>相关绿色行为与成效获得公共媒体报道</w:t>
            </w:r>
          </w:p>
        </w:tc>
        <w:tc>
          <w:tcPr>
            <w:tcW w:w="2206" w:type="dxa"/>
            <w:tcBorders>
              <w:top w:val="single" w:sz="4" w:space="0" w:color="auto"/>
              <w:left w:val="single" w:sz="4" w:space="0" w:color="auto"/>
              <w:bottom w:val="single" w:sz="4" w:space="0" w:color="auto"/>
              <w:right w:val="single" w:sz="4" w:space="0" w:color="auto"/>
            </w:tcBorders>
            <w:vAlign w:val="center"/>
            <w:hideMark/>
          </w:tcPr>
          <w:p w14:paraId="222F9B32" w14:textId="77777777" w:rsidR="00324CEA" w:rsidRPr="002A77CC" w:rsidRDefault="00324CEA" w:rsidP="00B16CB0">
            <w:pPr>
              <w:jc w:val="center"/>
              <w:rPr>
                <w:bCs/>
                <w:lang w:val="zh-CN"/>
              </w:rPr>
            </w:pPr>
            <w:r w:rsidRPr="002A77CC">
              <w:rPr>
                <w:bCs/>
                <w:lang w:val="zh-CN"/>
              </w:rPr>
              <w:t>2</w:t>
            </w:r>
          </w:p>
        </w:tc>
        <w:tc>
          <w:tcPr>
            <w:tcW w:w="1835" w:type="dxa"/>
            <w:tcBorders>
              <w:top w:val="single" w:sz="4" w:space="0" w:color="auto"/>
              <w:left w:val="single" w:sz="4" w:space="0" w:color="auto"/>
              <w:bottom w:val="single" w:sz="4" w:space="0" w:color="auto"/>
              <w:right w:val="single" w:sz="4" w:space="0" w:color="auto"/>
            </w:tcBorders>
          </w:tcPr>
          <w:p w14:paraId="17618583" w14:textId="77777777" w:rsidR="00324CEA" w:rsidRPr="002A77CC" w:rsidRDefault="00324CEA" w:rsidP="00B16CB0">
            <w:pPr>
              <w:jc w:val="center"/>
              <w:rPr>
                <w:b/>
                <w:bCs/>
                <w:lang w:val="zh-CN"/>
              </w:rPr>
            </w:pPr>
          </w:p>
        </w:tc>
      </w:tr>
      <w:tr w:rsidR="00324CEA" w:rsidRPr="002A77CC" w14:paraId="128779C1" w14:textId="77777777" w:rsidTr="00B16CB0">
        <w:trPr>
          <w:jc w:val="center"/>
        </w:trPr>
        <w:tc>
          <w:tcPr>
            <w:tcW w:w="4552" w:type="dxa"/>
            <w:tcBorders>
              <w:top w:val="single" w:sz="4" w:space="0" w:color="auto"/>
              <w:left w:val="single" w:sz="4" w:space="0" w:color="auto"/>
              <w:bottom w:val="single" w:sz="4" w:space="0" w:color="auto"/>
              <w:right w:val="single" w:sz="4" w:space="0" w:color="auto"/>
            </w:tcBorders>
            <w:hideMark/>
          </w:tcPr>
          <w:p w14:paraId="5B988488" w14:textId="77777777" w:rsidR="00324CEA" w:rsidRPr="002A77CC" w:rsidRDefault="00324CEA" w:rsidP="00B16CB0">
            <w:pPr>
              <w:jc w:val="center"/>
              <w:rPr>
                <w:bCs/>
                <w:lang w:val="zh-CN"/>
              </w:rPr>
            </w:pPr>
            <w:r w:rsidRPr="002A77CC">
              <w:rPr>
                <w:rFonts w:hint="eastAsia"/>
                <w:bCs/>
                <w:lang w:val="zh-CN"/>
              </w:rPr>
              <w:t>总分</w:t>
            </w:r>
          </w:p>
        </w:tc>
        <w:tc>
          <w:tcPr>
            <w:tcW w:w="2206" w:type="dxa"/>
            <w:tcBorders>
              <w:top w:val="single" w:sz="4" w:space="0" w:color="auto"/>
              <w:left w:val="single" w:sz="4" w:space="0" w:color="auto"/>
              <w:bottom w:val="single" w:sz="4" w:space="0" w:color="auto"/>
              <w:right w:val="single" w:sz="4" w:space="0" w:color="auto"/>
            </w:tcBorders>
            <w:hideMark/>
          </w:tcPr>
          <w:p w14:paraId="05213BFD" w14:textId="77777777" w:rsidR="00324CEA" w:rsidRPr="002A77CC" w:rsidRDefault="00324CEA" w:rsidP="00B16CB0">
            <w:pPr>
              <w:jc w:val="center"/>
              <w:rPr>
                <w:bCs/>
                <w:lang w:val="zh-CN"/>
              </w:rPr>
            </w:pPr>
            <w:r w:rsidRPr="002A77CC">
              <w:rPr>
                <w:bCs/>
                <w:lang w:val="zh-CN"/>
              </w:rPr>
              <w:t>6</w:t>
            </w:r>
          </w:p>
        </w:tc>
        <w:tc>
          <w:tcPr>
            <w:tcW w:w="1835" w:type="dxa"/>
            <w:tcBorders>
              <w:top w:val="single" w:sz="4" w:space="0" w:color="auto"/>
              <w:left w:val="single" w:sz="4" w:space="0" w:color="auto"/>
              <w:bottom w:val="single" w:sz="4" w:space="0" w:color="auto"/>
              <w:right w:val="single" w:sz="4" w:space="0" w:color="auto"/>
            </w:tcBorders>
          </w:tcPr>
          <w:p w14:paraId="6706FF92" w14:textId="77777777" w:rsidR="00324CEA" w:rsidRPr="002A77CC" w:rsidRDefault="00324CEA" w:rsidP="00B16CB0">
            <w:pPr>
              <w:jc w:val="center"/>
              <w:rPr>
                <w:b/>
                <w:bCs/>
                <w:lang w:val="zh-CN"/>
              </w:rPr>
            </w:pPr>
          </w:p>
        </w:tc>
      </w:tr>
    </w:tbl>
    <w:p w14:paraId="7256A24C" w14:textId="77777777" w:rsidR="00324CEA" w:rsidRPr="002A77CC" w:rsidRDefault="00324CEA" w:rsidP="00324CEA">
      <w:pPr>
        <w:rPr>
          <w:b/>
          <w:lang w:val="zh-CN"/>
        </w:rPr>
      </w:pPr>
      <w:r w:rsidRPr="002A77CC">
        <w:rPr>
          <w:rFonts w:hint="eastAsia"/>
          <w:b/>
          <w:kern w:val="0"/>
          <w:sz w:val="24"/>
        </w:rPr>
        <w:t>2</w:t>
      </w:r>
      <w:r w:rsidRPr="002A77CC">
        <w:rPr>
          <w:rFonts w:hint="eastAsia"/>
          <w:b/>
          <w:kern w:val="0"/>
          <w:sz w:val="24"/>
        </w:rPr>
        <w:t>、评价要点</w:t>
      </w:r>
    </w:p>
    <w:p w14:paraId="009D3EDD"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绿色教育宣传机制推广情况</w:t>
      </w:r>
      <w:r w:rsidRPr="002A77CC">
        <w:rPr>
          <w:rFonts w:hint="eastAsia"/>
          <w:b/>
          <w:lang w:val="zh-CN"/>
        </w:rPr>
        <w:t>：</w:t>
      </w:r>
    </w:p>
    <w:p w14:paraId="2B816480" w14:textId="77777777" w:rsidR="00324CEA" w:rsidRPr="002A77CC" w:rsidRDefault="00324CEA" w:rsidP="00324CEA">
      <w:r w:rsidRPr="002A77CC">
        <w:rPr>
          <w:rFonts w:cs="宋体" w:hint="eastAsia"/>
          <w:bCs/>
          <w:kern w:val="0"/>
        </w:rPr>
        <w:t>简要说明项目的绿色教育宣传机制（</w:t>
      </w:r>
      <w:r w:rsidRPr="002A77CC">
        <w:rPr>
          <w:rFonts w:cs="宋体" w:hint="eastAsia"/>
          <w:bCs/>
          <w:kern w:val="0"/>
        </w:rPr>
        <w:t>200</w:t>
      </w:r>
      <w:r w:rsidRPr="002A77CC">
        <w:rPr>
          <w:rFonts w:cs="宋体" w:hint="eastAsia"/>
          <w:bCs/>
          <w:kern w:val="0"/>
        </w:rPr>
        <w:t>字以内）。</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006CC8E6"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1DF94F88" w14:textId="77777777" w:rsidR="00324CEA" w:rsidRPr="002A77CC" w:rsidRDefault="00324CEA" w:rsidP="00B16CB0">
            <w:pPr>
              <w:rPr>
                <w:b/>
              </w:rPr>
            </w:pPr>
          </w:p>
        </w:tc>
      </w:tr>
    </w:tbl>
    <w:p w14:paraId="6863C906"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5723ECD8" w14:textId="77777777" w:rsidR="00324CEA" w:rsidRPr="002A77CC" w:rsidRDefault="00324CEA" w:rsidP="00324CEA">
      <w:pPr>
        <w:rPr>
          <w:b/>
        </w:rPr>
      </w:pPr>
      <w:r w:rsidRPr="002A77CC">
        <w:rPr>
          <w:rFonts w:hint="eastAsia"/>
          <w:b/>
        </w:rPr>
        <w:t>运行评价建议提交材料及要求：</w:t>
      </w:r>
    </w:p>
    <w:p w14:paraId="1841F941"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绿色教育宣传机制推广情况</w:t>
      </w:r>
      <w:r w:rsidRPr="002A77CC">
        <w:rPr>
          <w:rFonts w:hint="eastAsia"/>
          <w:b/>
          <w:lang w:val="zh-CN"/>
        </w:rPr>
        <w:t>：</w:t>
      </w:r>
    </w:p>
    <w:p w14:paraId="360403D6" w14:textId="77777777" w:rsidR="00324CEA" w:rsidRPr="002A77CC" w:rsidRDefault="00324CEA" w:rsidP="00324CEA">
      <w:pPr>
        <w:rPr>
          <w:rFonts w:cs="宋体"/>
          <w:bCs/>
        </w:rPr>
      </w:pPr>
      <w:r w:rsidRPr="002A77CC">
        <w:rPr>
          <w:rFonts w:cs="宋体" w:hint="eastAsia"/>
          <w:bCs/>
        </w:rPr>
        <w:t>（</w:t>
      </w:r>
      <w:r w:rsidRPr="002A77CC">
        <w:rPr>
          <w:rFonts w:cs="宋体" w:hint="eastAsia"/>
          <w:bCs/>
        </w:rPr>
        <w:t>1</w:t>
      </w:r>
      <w:r w:rsidRPr="002A77CC">
        <w:rPr>
          <w:rFonts w:cs="宋体" w:hint="eastAsia"/>
          <w:bCs/>
        </w:rPr>
        <w:t>）绿色教育宣传的工作记录：应体现宣传内容和方式，参与人员数量等；</w:t>
      </w:r>
    </w:p>
    <w:p w14:paraId="5313FEAF" w14:textId="77777777" w:rsidR="00324CEA" w:rsidRPr="002A77CC" w:rsidRDefault="00324CEA" w:rsidP="00324CEA">
      <w:pPr>
        <w:rPr>
          <w:rFonts w:cs="宋体"/>
          <w:bCs/>
        </w:rPr>
      </w:pPr>
      <w:r w:rsidRPr="002A77CC">
        <w:rPr>
          <w:rFonts w:cs="宋体" w:hint="eastAsia"/>
          <w:bCs/>
        </w:rPr>
        <w:t>（</w:t>
      </w:r>
      <w:r w:rsidRPr="002A77CC">
        <w:rPr>
          <w:rFonts w:cs="宋体" w:hint="eastAsia"/>
          <w:bCs/>
        </w:rPr>
        <w:t>2</w:t>
      </w:r>
      <w:r w:rsidRPr="002A77CC">
        <w:rPr>
          <w:rFonts w:cs="宋体" w:hint="eastAsia"/>
          <w:bCs/>
        </w:rPr>
        <w:t>）绿色设施使用手册：应体现各类绿色设备设施的功能、作用及使用说明的文件；</w:t>
      </w:r>
    </w:p>
    <w:p w14:paraId="411E6687" w14:textId="77777777" w:rsidR="00324CEA" w:rsidRPr="002A77CC" w:rsidRDefault="00324CEA" w:rsidP="00324CEA">
      <w:pPr>
        <w:rPr>
          <w:rFonts w:cs="宋体"/>
          <w:bCs/>
        </w:rPr>
      </w:pPr>
      <w:r w:rsidRPr="002A77CC">
        <w:rPr>
          <w:rFonts w:cs="宋体" w:hint="eastAsia"/>
          <w:bCs/>
        </w:rPr>
        <w:t>（</w:t>
      </w:r>
      <w:r w:rsidRPr="002A77CC">
        <w:rPr>
          <w:rFonts w:cs="宋体" w:hint="eastAsia"/>
          <w:bCs/>
        </w:rPr>
        <w:t>3</w:t>
      </w:r>
      <w:r w:rsidRPr="002A77CC">
        <w:rPr>
          <w:rFonts w:cs="宋体" w:hint="eastAsia"/>
          <w:bCs/>
        </w:rPr>
        <w:t>）绿色行为与成效的公共媒体报道记录：应体现媒体名称、报道时间、栏目和内容。</w:t>
      </w:r>
    </w:p>
    <w:p w14:paraId="4650128C" w14:textId="77777777" w:rsidR="00324CEA" w:rsidRPr="002A77CC" w:rsidRDefault="00324CEA" w:rsidP="00324CEA">
      <w:pPr>
        <w:rPr>
          <w:rFonts w:cs="宋体"/>
          <w:b/>
        </w:rPr>
      </w:pPr>
      <w:r w:rsidRPr="002A77CC">
        <w:rPr>
          <w:rFonts w:cs="宋体" w:hint="eastAsia"/>
          <w:b/>
        </w:rPr>
        <w:t>实际提交材料：</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24CEA" w:rsidRPr="002A77CC" w14:paraId="3D289E28" w14:textId="77777777" w:rsidTr="00B16CB0">
        <w:trPr>
          <w:trHeight w:val="1134"/>
          <w:jc w:val="center"/>
        </w:trPr>
        <w:tc>
          <w:tcPr>
            <w:tcW w:w="8639" w:type="dxa"/>
            <w:tcBorders>
              <w:top w:val="single" w:sz="4" w:space="0" w:color="auto"/>
              <w:left w:val="single" w:sz="4" w:space="0" w:color="auto"/>
              <w:bottom w:val="single" w:sz="4" w:space="0" w:color="auto"/>
              <w:right w:val="single" w:sz="4" w:space="0" w:color="auto"/>
            </w:tcBorders>
          </w:tcPr>
          <w:p w14:paraId="08E465F8" w14:textId="77777777" w:rsidR="00324CEA" w:rsidRPr="002A77CC" w:rsidRDefault="00324CEA" w:rsidP="00B16CB0">
            <w:pPr>
              <w:rPr>
                <w:b/>
              </w:rPr>
            </w:pPr>
          </w:p>
        </w:tc>
      </w:tr>
    </w:tbl>
    <w:p w14:paraId="5A482DCF" w14:textId="77777777" w:rsidR="00324CEA" w:rsidRPr="002A77CC" w:rsidRDefault="00324CEA" w:rsidP="00324CEA"/>
    <w:p w14:paraId="1E1250C4" w14:textId="77777777" w:rsidR="00324CEA" w:rsidRPr="002A77CC" w:rsidRDefault="00324CEA" w:rsidP="002E5090">
      <w:pPr>
        <w:pStyle w:val="2"/>
        <w:jc w:val="center"/>
      </w:pPr>
      <w:r w:rsidRPr="002A77CC">
        <w:fldChar w:fldCharType="begin"/>
      </w:r>
      <w:r w:rsidRPr="002A77CC">
        <w:instrText xml:space="preserve"> = 2 \* ROMAN </w:instrText>
      </w:r>
      <w:r w:rsidRPr="002A77CC">
        <w:fldChar w:fldCharType="separate"/>
      </w:r>
      <w:bookmarkStart w:id="136" w:name="_Toc438725054"/>
      <w:r w:rsidRPr="002A77CC">
        <w:t>II</w:t>
      </w:r>
      <w:r w:rsidRPr="002A77CC">
        <w:fldChar w:fldCharType="end"/>
      </w:r>
      <w:r w:rsidRPr="002A77CC">
        <w:t>技术管理</w:t>
      </w:r>
      <w:bookmarkEnd w:id="136"/>
    </w:p>
    <w:p w14:paraId="3FB13EA1" w14:textId="77777777" w:rsidR="00324CEA" w:rsidRPr="002A77CC" w:rsidRDefault="00324CEA" w:rsidP="00324CEA">
      <w:pPr>
        <w:pStyle w:val="3"/>
        <w:rPr>
          <w:szCs w:val="24"/>
        </w:rPr>
      </w:pPr>
      <w:r w:rsidRPr="002A77CC">
        <w:rPr>
          <w:szCs w:val="24"/>
        </w:rPr>
        <w:t>10.2.5 定期检查、调试公共设施设备，并根据运行检测数据进行设备系统的运行优化。</w:t>
      </w:r>
      <w:r w:rsidRPr="002A77CC">
        <w:rPr>
          <w:rFonts w:hint="eastAsia"/>
          <w:szCs w:val="24"/>
        </w:rPr>
        <w:t>(总分10分)</w:t>
      </w:r>
    </w:p>
    <w:p w14:paraId="0DBC6EA6" w14:textId="77777777" w:rsidR="00324CEA" w:rsidRPr="002A77CC" w:rsidRDefault="00324CEA" w:rsidP="00324CEA">
      <w:pPr>
        <w:spacing w:line="360" w:lineRule="auto"/>
        <w:rPr>
          <w:b/>
          <w:kern w:val="0"/>
          <w:sz w:val="24"/>
        </w:rPr>
      </w:pPr>
      <w:r w:rsidRPr="002A77CC">
        <w:rPr>
          <w:rFonts w:hint="eastAsia"/>
          <w:b/>
          <w:kern w:val="0"/>
          <w:sz w:val="24"/>
        </w:rPr>
        <w:t>参评情况</w:t>
      </w:r>
    </w:p>
    <w:p w14:paraId="10ED86B6" w14:textId="77777777" w:rsidR="00324CEA" w:rsidRPr="002A77CC" w:rsidRDefault="00324CEA" w:rsidP="00324CEA">
      <w:pPr>
        <w:spacing w:line="360" w:lineRule="auto"/>
        <w:rPr>
          <w:kern w:val="0"/>
        </w:rPr>
      </w:pPr>
      <w:r w:rsidRPr="002A77CC">
        <w:rPr>
          <w:rFonts w:hint="eastAsia"/>
          <w:kern w:val="0"/>
        </w:rPr>
        <w:t>□参评□不参评</w:t>
      </w:r>
    </w:p>
    <w:p w14:paraId="0355B4A2"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833"/>
        <w:gridCol w:w="1857"/>
        <w:gridCol w:w="1545"/>
      </w:tblGrid>
      <w:tr w:rsidR="00324CEA" w:rsidRPr="002A77CC" w14:paraId="118D3672" w14:textId="77777777" w:rsidTr="00B16CB0">
        <w:trPr>
          <w:jc w:val="center"/>
        </w:trPr>
        <w:tc>
          <w:tcPr>
            <w:tcW w:w="513" w:type="pct"/>
            <w:tcBorders>
              <w:top w:val="single" w:sz="4" w:space="0" w:color="auto"/>
              <w:left w:val="single" w:sz="4" w:space="0" w:color="auto"/>
              <w:bottom w:val="single" w:sz="4" w:space="0" w:color="auto"/>
              <w:right w:val="single" w:sz="4" w:space="0" w:color="auto"/>
            </w:tcBorders>
            <w:hideMark/>
          </w:tcPr>
          <w:p w14:paraId="09FF6D64" w14:textId="77777777" w:rsidR="00324CEA" w:rsidRPr="002A77CC" w:rsidRDefault="00324CEA" w:rsidP="00B16CB0">
            <w:pPr>
              <w:jc w:val="center"/>
              <w:rPr>
                <w:b/>
                <w:bCs/>
                <w:lang w:val="zh-CN"/>
              </w:rPr>
            </w:pPr>
            <w:r w:rsidRPr="002A77CC">
              <w:rPr>
                <w:b/>
                <w:bCs/>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14:paraId="27145432" w14:textId="77777777" w:rsidR="00324CEA" w:rsidRPr="002A77CC" w:rsidRDefault="00324CEA" w:rsidP="00B16CB0">
            <w:pPr>
              <w:jc w:val="center"/>
              <w:rPr>
                <w:b/>
                <w:bCs/>
                <w:lang w:val="zh-CN"/>
              </w:rPr>
            </w:pPr>
            <w:r w:rsidRPr="002A77CC">
              <w:rPr>
                <w:b/>
                <w:bCs/>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14:paraId="51EEC4D9" w14:textId="77777777" w:rsidR="00324CEA" w:rsidRPr="002A77CC" w:rsidRDefault="00324CEA" w:rsidP="00B16CB0">
            <w:pPr>
              <w:jc w:val="center"/>
              <w:rPr>
                <w:b/>
                <w:bCs/>
                <w:lang w:val="zh-CN"/>
              </w:rPr>
            </w:pPr>
            <w:r w:rsidRPr="002A77CC">
              <w:rPr>
                <w:b/>
                <w:bCs/>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14:paraId="5002ABFF" w14:textId="77777777" w:rsidR="00324CEA" w:rsidRPr="002A77CC" w:rsidRDefault="00324CEA" w:rsidP="00B16CB0">
            <w:pPr>
              <w:jc w:val="center"/>
              <w:rPr>
                <w:b/>
                <w:bCs/>
                <w:lang w:val="zh-CN"/>
              </w:rPr>
            </w:pPr>
            <w:r w:rsidRPr="002A77CC">
              <w:rPr>
                <w:b/>
                <w:bCs/>
                <w:lang w:val="zh-CN"/>
              </w:rPr>
              <w:t>自评得分（分）</w:t>
            </w:r>
          </w:p>
        </w:tc>
      </w:tr>
      <w:tr w:rsidR="00324CEA" w:rsidRPr="002A77CC" w14:paraId="348DA308" w14:textId="77777777" w:rsidTr="00B16CB0">
        <w:trPr>
          <w:trHeight w:val="806"/>
          <w:jc w:val="center"/>
        </w:trPr>
        <w:tc>
          <w:tcPr>
            <w:tcW w:w="513" w:type="pct"/>
            <w:tcBorders>
              <w:top w:val="single" w:sz="4" w:space="0" w:color="auto"/>
              <w:left w:val="single" w:sz="4" w:space="0" w:color="auto"/>
              <w:bottom w:val="single" w:sz="4" w:space="0" w:color="auto"/>
              <w:right w:val="single" w:sz="4" w:space="0" w:color="auto"/>
            </w:tcBorders>
            <w:vAlign w:val="center"/>
            <w:hideMark/>
          </w:tcPr>
          <w:p w14:paraId="716E80F6" w14:textId="77777777" w:rsidR="00324CEA" w:rsidRPr="002A77CC" w:rsidRDefault="00324CEA" w:rsidP="00B16CB0">
            <w:pPr>
              <w:jc w:val="center"/>
              <w:rPr>
                <w:bCs/>
                <w:lang w:val="zh-CN"/>
              </w:rPr>
            </w:pPr>
            <w:r w:rsidRPr="002A77CC">
              <w:rPr>
                <w:bCs/>
                <w:lang w:val="zh-CN"/>
              </w:rPr>
              <w:t>1</w:t>
            </w:r>
          </w:p>
        </w:tc>
        <w:tc>
          <w:tcPr>
            <w:tcW w:w="2377" w:type="pct"/>
            <w:tcBorders>
              <w:top w:val="single" w:sz="4" w:space="0" w:color="auto"/>
              <w:left w:val="single" w:sz="4" w:space="0" w:color="auto"/>
              <w:bottom w:val="single" w:sz="4" w:space="0" w:color="auto"/>
              <w:right w:val="single" w:sz="4" w:space="0" w:color="auto"/>
            </w:tcBorders>
            <w:hideMark/>
          </w:tcPr>
          <w:p w14:paraId="37565D7F" w14:textId="77777777" w:rsidR="00324CEA" w:rsidRPr="002A77CC" w:rsidRDefault="00324CEA" w:rsidP="00B16CB0">
            <w:pPr>
              <w:rPr>
                <w:bCs/>
                <w:lang w:val="zh-CN"/>
              </w:rPr>
            </w:pPr>
            <w:r w:rsidRPr="002A77CC">
              <w:rPr>
                <w:bCs/>
              </w:rPr>
              <w:t>具有设施设备的检查、调试、运行、标定记录，且记录完整</w:t>
            </w:r>
          </w:p>
        </w:tc>
        <w:tc>
          <w:tcPr>
            <w:tcW w:w="1152" w:type="pct"/>
            <w:tcBorders>
              <w:top w:val="single" w:sz="4" w:space="0" w:color="auto"/>
              <w:left w:val="single" w:sz="4" w:space="0" w:color="auto"/>
              <w:bottom w:val="single" w:sz="4" w:space="0" w:color="auto"/>
              <w:right w:val="single" w:sz="4" w:space="0" w:color="auto"/>
            </w:tcBorders>
            <w:vAlign w:val="center"/>
            <w:hideMark/>
          </w:tcPr>
          <w:p w14:paraId="074D9BFE" w14:textId="77777777" w:rsidR="00324CEA" w:rsidRPr="002A77CC" w:rsidRDefault="00324CEA" w:rsidP="00B16CB0">
            <w:pPr>
              <w:jc w:val="center"/>
              <w:rPr>
                <w:bCs/>
                <w:lang w:val="zh-CN"/>
              </w:rPr>
            </w:pPr>
            <w:r w:rsidRPr="002A77CC">
              <w:rPr>
                <w:bCs/>
                <w:lang w:val="zh-CN"/>
              </w:rPr>
              <w:t>7</w:t>
            </w:r>
          </w:p>
        </w:tc>
        <w:tc>
          <w:tcPr>
            <w:tcW w:w="958" w:type="pct"/>
            <w:tcBorders>
              <w:top w:val="single" w:sz="4" w:space="0" w:color="auto"/>
              <w:left w:val="single" w:sz="4" w:space="0" w:color="auto"/>
              <w:right w:val="single" w:sz="4" w:space="0" w:color="auto"/>
            </w:tcBorders>
            <w:vAlign w:val="center"/>
          </w:tcPr>
          <w:p w14:paraId="4766245B" w14:textId="77777777" w:rsidR="00324CEA" w:rsidRPr="002A77CC" w:rsidRDefault="00324CEA" w:rsidP="00B16CB0">
            <w:pPr>
              <w:jc w:val="center"/>
              <w:rPr>
                <w:b/>
                <w:bCs/>
                <w:lang w:val="zh-CN"/>
              </w:rPr>
            </w:pPr>
          </w:p>
        </w:tc>
      </w:tr>
      <w:tr w:rsidR="00324CEA" w:rsidRPr="002A77CC" w14:paraId="4DD90109" w14:textId="77777777" w:rsidTr="00B16CB0">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14:paraId="38B439EE" w14:textId="77777777" w:rsidR="00324CEA" w:rsidRPr="002A77CC" w:rsidRDefault="00324CEA" w:rsidP="00B16CB0">
            <w:pPr>
              <w:jc w:val="center"/>
              <w:rPr>
                <w:bCs/>
                <w:lang w:val="zh-CN"/>
              </w:rPr>
            </w:pPr>
            <w:r w:rsidRPr="002A77CC">
              <w:rPr>
                <w:bCs/>
                <w:lang w:val="zh-CN"/>
              </w:rPr>
              <w:t>2</w:t>
            </w:r>
          </w:p>
        </w:tc>
        <w:tc>
          <w:tcPr>
            <w:tcW w:w="2377" w:type="pct"/>
            <w:tcBorders>
              <w:top w:val="single" w:sz="4" w:space="0" w:color="auto"/>
              <w:left w:val="single" w:sz="4" w:space="0" w:color="auto"/>
              <w:bottom w:val="single" w:sz="4" w:space="0" w:color="auto"/>
              <w:right w:val="single" w:sz="4" w:space="0" w:color="auto"/>
            </w:tcBorders>
            <w:hideMark/>
          </w:tcPr>
          <w:p w14:paraId="751F38FF" w14:textId="77777777" w:rsidR="00324CEA" w:rsidRPr="002A77CC" w:rsidRDefault="00324CEA" w:rsidP="00B16CB0">
            <w:pPr>
              <w:rPr>
                <w:bCs/>
              </w:rPr>
            </w:pPr>
            <w:r w:rsidRPr="002A77CC">
              <w:rPr>
                <w:bCs/>
              </w:rPr>
              <w:t>制定并实施设备能效改进方案</w:t>
            </w:r>
          </w:p>
        </w:tc>
        <w:tc>
          <w:tcPr>
            <w:tcW w:w="1152" w:type="pct"/>
            <w:tcBorders>
              <w:top w:val="single" w:sz="4" w:space="0" w:color="auto"/>
              <w:left w:val="single" w:sz="4" w:space="0" w:color="auto"/>
              <w:bottom w:val="single" w:sz="4" w:space="0" w:color="auto"/>
              <w:right w:val="single" w:sz="4" w:space="0" w:color="auto"/>
            </w:tcBorders>
            <w:vAlign w:val="center"/>
            <w:hideMark/>
          </w:tcPr>
          <w:p w14:paraId="49DA9129" w14:textId="77777777" w:rsidR="00324CEA" w:rsidRPr="002A77CC" w:rsidRDefault="00324CEA" w:rsidP="00B16CB0">
            <w:pPr>
              <w:jc w:val="center"/>
              <w:rPr>
                <w:bCs/>
                <w:lang w:val="zh-CN"/>
              </w:rPr>
            </w:pPr>
            <w:r w:rsidRPr="002A77CC">
              <w:rPr>
                <w:bCs/>
                <w:lang w:val="zh-CN"/>
              </w:rPr>
              <w:t>3</w:t>
            </w:r>
          </w:p>
        </w:tc>
        <w:tc>
          <w:tcPr>
            <w:tcW w:w="958" w:type="pct"/>
            <w:tcBorders>
              <w:top w:val="single" w:sz="4" w:space="0" w:color="auto"/>
              <w:left w:val="single" w:sz="4" w:space="0" w:color="auto"/>
              <w:right w:val="single" w:sz="4" w:space="0" w:color="auto"/>
            </w:tcBorders>
            <w:vAlign w:val="center"/>
          </w:tcPr>
          <w:p w14:paraId="60FFBBEB" w14:textId="77777777" w:rsidR="00324CEA" w:rsidRPr="002A77CC" w:rsidRDefault="00324CEA" w:rsidP="00B16CB0">
            <w:pPr>
              <w:jc w:val="center"/>
              <w:rPr>
                <w:b/>
                <w:bCs/>
                <w:lang w:val="zh-CN"/>
              </w:rPr>
            </w:pPr>
          </w:p>
        </w:tc>
      </w:tr>
      <w:tr w:rsidR="00324CEA" w:rsidRPr="002A77CC" w14:paraId="783C75D7" w14:textId="77777777" w:rsidTr="00B16CB0">
        <w:trPr>
          <w:jc w:val="center"/>
        </w:trPr>
        <w:tc>
          <w:tcPr>
            <w:tcW w:w="2890" w:type="pct"/>
            <w:gridSpan w:val="2"/>
            <w:tcBorders>
              <w:top w:val="single" w:sz="4" w:space="0" w:color="auto"/>
              <w:left w:val="single" w:sz="4" w:space="0" w:color="auto"/>
              <w:bottom w:val="single" w:sz="4" w:space="0" w:color="auto"/>
              <w:right w:val="single" w:sz="4" w:space="0" w:color="auto"/>
            </w:tcBorders>
          </w:tcPr>
          <w:p w14:paraId="190987DF" w14:textId="77777777" w:rsidR="00324CEA" w:rsidRPr="002A77CC" w:rsidRDefault="00324CEA" w:rsidP="00B16CB0">
            <w:pPr>
              <w:jc w:val="center"/>
              <w:rPr>
                <w:bCs/>
                <w:lang w:val="zh-CN"/>
              </w:rPr>
            </w:pPr>
            <w:r w:rsidRPr="002A77CC">
              <w:rPr>
                <w:bCs/>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14:paraId="1DAE2212" w14:textId="77777777" w:rsidR="00324CEA" w:rsidRPr="002A77CC" w:rsidRDefault="00324CEA" w:rsidP="00B16CB0">
            <w:pPr>
              <w:jc w:val="center"/>
              <w:rPr>
                <w:bCs/>
                <w:lang w:val="zh-CN"/>
              </w:rPr>
            </w:pPr>
            <w:r w:rsidRPr="002A77CC">
              <w:rPr>
                <w:bCs/>
                <w:lang w:val="zh-CN"/>
              </w:rPr>
              <w:t>10</w:t>
            </w:r>
          </w:p>
        </w:tc>
        <w:tc>
          <w:tcPr>
            <w:tcW w:w="958" w:type="pct"/>
            <w:tcBorders>
              <w:top w:val="single" w:sz="4" w:space="0" w:color="auto"/>
              <w:left w:val="single" w:sz="4" w:space="0" w:color="auto"/>
              <w:bottom w:val="single" w:sz="4" w:space="0" w:color="auto"/>
              <w:right w:val="single" w:sz="4" w:space="0" w:color="auto"/>
            </w:tcBorders>
          </w:tcPr>
          <w:p w14:paraId="3C5DDEE3" w14:textId="77777777" w:rsidR="00324CEA" w:rsidRPr="002A77CC" w:rsidRDefault="00324CEA" w:rsidP="00B16CB0">
            <w:pPr>
              <w:jc w:val="center"/>
              <w:rPr>
                <w:b/>
                <w:bCs/>
                <w:lang w:val="zh-CN"/>
              </w:rPr>
            </w:pPr>
          </w:p>
        </w:tc>
      </w:tr>
    </w:tbl>
    <w:p w14:paraId="4281AEF8"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04222F4C" w14:textId="77777777" w:rsidR="00324CEA" w:rsidRPr="002A77CC" w:rsidRDefault="00324CEA" w:rsidP="00324CEA">
      <w:pPr>
        <w:ind w:firstLineChars="200" w:firstLine="422"/>
        <w:rPr>
          <w:b/>
        </w:rPr>
      </w:pPr>
      <w:r w:rsidRPr="002A77CC">
        <w:rPr>
          <w:rFonts w:hint="eastAsia"/>
          <w:b/>
        </w:rPr>
        <w:lastRenderedPageBreak/>
        <w:t>◆设施检查调试：</w:t>
      </w:r>
    </w:p>
    <w:p w14:paraId="2E7D29DD" w14:textId="77777777" w:rsidR="00324CEA" w:rsidRPr="002A77CC" w:rsidRDefault="00324CEA" w:rsidP="00324CEA">
      <w:r w:rsidRPr="002A77CC">
        <w:t>物业部门是否</w:t>
      </w:r>
      <w:r w:rsidRPr="002A77CC">
        <w:rPr>
          <w:bCs/>
        </w:rPr>
        <w:t>具有设施设备的检查、调试、运行、标定记录：</w:t>
      </w:r>
      <w:r w:rsidRPr="002A77CC">
        <w:rPr>
          <w:szCs w:val="28"/>
        </w:rPr>
        <w:t>□</w:t>
      </w:r>
      <w:r w:rsidRPr="002A77CC">
        <w:t>是</w:t>
      </w:r>
      <w:r w:rsidRPr="002A77CC">
        <w:t xml:space="preserve"> □</w:t>
      </w:r>
      <w:r w:rsidRPr="002A77CC">
        <w:t>否</w:t>
      </w:r>
      <w:r w:rsidRPr="002A77CC">
        <w:rPr>
          <w:rFonts w:hint="eastAsia"/>
        </w:rPr>
        <w:t>；</w:t>
      </w:r>
    </w:p>
    <w:p w14:paraId="12BBC00E" w14:textId="77777777" w:rsidR="00324CEA" w:rsidRPr="002A77CC" w:rsidRDefault="00324CEA" w:rsidP="00324CEA">
      <w:r w:rsidRPr="002A77CC">
        <w:t>记录是否完整：</w:t>
      </w:r>
      <w:r w:rsidRPr="002A77CC">
        <w:rPr>
          <w:szCs w:val="28"/>
        </w:rPr>
        <w:t>□</w:t>
      </w:r>
      <w:r w:rsidRPr="002A77CC">
        <w:t>是</w:t>
      </w:r>
      <w:r w:rsidRPr="002A77CC">
        <w:t xml:space="preserve"> □</w:t>
      </w:r>
      <w:r w:rsidRPr="002A77CC">
        <w:t>否</w:t>
      </w:r>
      <w:r w:rsidRPr="002A77CC">
        <w:rPr>
          <w:rFonts w:hint="eastAsia"/>
        </w:rPr>
        <w:t>。</w:t>
      </w:r>
    </w:p>
    <w:p w14:paraId="47C3987A" w14:textId="77777777" w:rsidR="00324CEA" w:rsidRPr="002A77CC" w:rsidRDefault="00324CEA" w:rsidP="00324CEA">
      <w:r w:rsidRPr="002A77CC">
        <w:t>简述</w:t>
      </w:r>
      <w:r w:rsidRPr="002A77CC">
        <w:rPr>
          <w:bCs/>
        </w:rPr>
        <w:t>设备能效改进方案</w:t>
      </w:r>
      <w:r w:rsidRPr="002A77CC">
        <w:rPr>
          <w:rFonts w:hint="eastAsia"/>
          <w:bCs/>
        </w:rPr>
        <w:t>及效果</w:t>
      </w:r>
      <w:r w:rsidRPr="002A77CC">
        <w:rPr>
          <w:bCs/>
        </w:rPr>
        <w:t>（</w:t>
      </w:r>
      <w:r w:rsidRPr="002A77CC">
        <w:rPr>
          <w:rFonts w:hint="eastAsia"/>
          <w:bCs/>
        </w:rPr>
        <w:t>20</w:t>
      </w:r>
      <w:r w:rsidRPr="002A77CC">
        <w:rPr>
          <w:bCs/>
        </w:rPr>
        <w:t>0</w:t>
      </w:r>
      <w:r w:rsidRPr="002A77CC">
        <w:rPr>
          <w:bCs/>
        </w:rPr>
        <w:t>字以内）</w:t>
      </w:r>
      <w:r w:rsidRPr="002A77CC">
        <w:rPr>
          <w:rFonts w:hint="eastAsia"/>
          <w:bCs/>
        </w:rPr>
        <w:t>。</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3A4FFE8D" w14:textId="77777777" w:rsidTr="00B16CB0">
        <w:trPr>
          <w:trHeight w:val="1757"/>
          <w:jc w:val="center"/>
        </w:trPr>
        <w:tc>
          <w:tcPr>
            <w:tcW w:w="8334" w:type="dxa"/>
            <w:tcBorders>
              <w:top w:val="single" w:sz="4" w:space="0" w:color="auto"/>
              <w:left w:val="single" w:sz="4" w:space="0" w:color="auto"/>
              <w:bottom w:val="single" w:sz="4" w:space="0" w:color="auto"/>
              <w:right w:val="single" w:sz="4" w:space="0" w:color="auto"/>
            </w:tcBorders>
          </w:tcPr>
          <w:p w14:paraId="35BD4D6C" w14:textId="77777777" w:rsidR="00324CEA" w:rsidRPr="002A77CC" w:rsidRDefault="00324CEA" w:rsidP="00B16CB0"/>
        </w:tc>
      </w:tr>
    </w:tbl>
    <w:p w14:paraId="29E54AA7"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5C6DC3EE" w14:textId="77777777" w:rsidR="00324CEA" w:rsidRPr="002A77CC" w:rsidRDefault="00324CEA" w:rsidP="00324CEA">
      <w:pPr>
        <w:rPr>
          <w:b/>
          <w:kern w:val="0"/>
          <w:sz w:val="24"/>
        </w:rPr>
      </w:pPr>
      <w:r w:rsidRPr="002A77CC">
        <w:rPr>
          <w:rFonts w:hint="eastAsia"/>
          <w:b/>
          <w:kern w:val="0"/>
        </w:rPr>
        <w:t>运行评价建议</w:t>
      </w:r>
      <w:r w:rsidRPr="002A77CC">
        <w:rPr>
          <w:b/>
          <w:kern w:val="0"/>
        </w:rPr>
        <w:t>提交材料及要求：</w:t>
      </w:r>
    </w:p>
    <w:p w14:paraId="7A026470" w14:textId="77777777" w:rsidR="00324CEA" w:rsidRPr="002A77CC" w:rsidRDefault="00324CEA" w:rsidP="00324CEA">
      <w:pPr>
        <w:pStyle w:val="af7"/>
        <w:ind w:left="420" w:firstLineChars="0" w:firstLine="0"/>
        <w:rPr>
          <w:b/>
        </w:rPr>
      </w:pPr>
      <w:r w:rsidRPr="002A77CC">
        <w:rPr>
          <w:rFonts w:hint="eastAsia"/>
          <w:b/>
        </w:rPr>
        <w:t>◆设施检查调试：</w:t>
      </w:r>
    </w:p>
    <w:p w14:paraId="48D41ADE" w14:textId="77777777" w:rsidR="00324CEA" w:rsidRPr="002A77CC" w:rsidRDefault="00324CEA" w:rsidP="00324CEA">
      <w:pPr>
        <w:rPr>
          <w:bCs/>
        </w:rPr>
      </w:pPr>
      <w:r w:rsidRPr="002A77CC">
        <w:rPr>
          <w:rFonts w:hint="eastAsia"/>
          <w:bCs/>
        </w:rPr>
        <w:t>（</w:t>
      </w:r>
      <w:r w:rsidRPr="002A77CC">
        <w:rPr>
          <w:rFonts w:hint="eastAsia"/>
          <w:bCs/>
        </w:rPr>
        <w:t>1</w:t>
      </w:r>
      <w:r w:rsidRPr="002A77CC">
        <w:rPr>
          <w:rFonts w:hint="eastAsia"/>
          <w:bCs/>
        </w:rPr>
        <w:t>）主要用能、用水设备</w:t>
      </w:r>
      <w:r w:rsidRPr="002A77CC">
        <w:rPr>
          <w:bCs/>
        </w:rPr>
        <w:t>设施的检查、调试、运行、标定</w:t>
      </w:r>
      <w:r w:rsidRPr="002A77CC">
        <w:rPr>
          <w:rFonts w:hint="eastAsia"/>
          <w:bCs/>
        </w:rPr>
        <w:t>记录</w:t>
      </w:r>
      <w:r w:rsidRPr="002A77CC">
        <w:rPr>
          <w:bCs/>
        </w:rPr>
        <w:t>；</w:t>
      </w:r>
    </w:p>
    <w:p w14:paraId="0C178BFF" w14:textId="77777777" w:rsidR="00324CEA" w:rsidRPr="002A77CC" w:rsidRDefault="00324CEA" w:rsidP="00324CEA">
      <w:pPr>
        <w:rPr>
          <w:bCs/>
        </w:rPr>
      </w:pPr>
      <w:r w:rsidRPr="002A77CC">
        <w:rPr>
          <w:rFonts w:hint="eastAsia"/>
        </w:rPr>
        <w:t>（</w:t>
      </w:r>
      <w:r w:rsidRPr="002A77CC">
        <w:rPr>
          <w:rFonts w:hint="eastAsia"/>
        </w:rPr>
        <w:t>2</w:t>
      </w:r>
      <w:r w:rsidRPr="002A77CC">
        <w:rPr>
          <w:rFonts w:hint="eastAsia"/>
        </w:rPr>
        <w:t>）</w:t>
      </w:r>
      <w:r w:rsidRPr="002A77CC">
        <w:rPr>
          <w:bCs/>
        </w:rPr>
        <w:t>设备能效改进</w:t>
      </w:r>
      <w:r w:rsidRPr="002A77CC">
        <w:rPr>
          <w:rFonts w:hint="eastAsia"/>
          <w:bCs/>
        </w:rPr>
        <w:t>效果相关文件：应包括改造方案、施工文挡和改造后的运行记录等</w:t>
      </w:r>
      <w:r w:rsidRPr="002A77CC">
        <w:rPr>
          <w:bCs/>
        </w:rPr>
        <w:t>。</w:t>
      </w:r>
    </w:p>
    <w:p w14:paraId="7E6264D7" w14:textId="77777777" w:rsidR="00324CEA" w:rsidRPr="002A77CC" w:rsidRDefault="00324CEA" w:rsidP="00324CEA">
      <w:pPr>
        <w:rPr>
          <w:b/>
        </w:rPr>
      </w:pPr>
      <w:r w:rsidRPr="002A77CC">
        <w:rPr>
          <w:b/>
        </w:rPr>
        <w:t>实际提交材料：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28A8E9F4"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1FC37695" w14:textId="77777777" w:rsidR="00324CEA" w:rsidRPr="002A77CC" w:rsidRDefault="00324CEA" w:rsidP="00B16CB0"/>
        </w:tc>
      </w:tr>
    </w:tbl>
    <w:p w14:paraId="7323F57A" w14:textId="77777777" w:rsidR="00324CEA" w:rsidRPr="002A77CC" w:rsidRDefault="00324CEA" w:rsidP="00324CEA">
      <w:pPr>
        <w:rPr>
          <w:b/>
          <w:bCs/>
          <w:sz w:val="24"/>
        </w:rPr>
      </w:pPr>
      <w:r w:rsidRPr="002A77CC">
        <w:rPr>
          <w:b/>
          <w:bCs/>
          <w:sz w:val="24"/>
        </w:rPr>
        <w:br w:type="page"/>
      </w:r>
    </w:p>
    <w:p w14:paraId="458D403B" w14:textId="77777777" w:rsidR="00324CEA" w:rsidRPr="002A77CC" w:rsidRDefault="00324CEA" w:rsidP="00324CEA">
      <w:pPr>
        <w:pStyle w:val="3"/>
        <w:rPr>
          <w:szCs w:val="24"/>
        </w:rPr>
      </w:pPr>
      <w:r w:rsidRPr="002A77CC">
        <w:rPr>
          <w:szCs w:val="24"/>
        </w:rPr>
        <w:lastRenderedPageBreak/>
        <w:t>10.2.6对空调通风系统进行定期检查和清洗</w:t>
      </w:r>
      <w:r w:rsidRPr="002A77CC">
        <w:rPr>
          <w:rFonts w:hint="eastAsia"/>
          <w:szCs w:val="24"/>
        </w:rPr>
        <w:t>（总分</w:t>
      </w:r>
      <w:r w:rsidRPr="002A77CC">
        <w:rPr>
          <w:szCs w:val="24"/>
        </w:rPr>
        <w:t>6</w:t>
      </w:r>
      <w:r w:rsidRPr="002A77CC">
        <w:rPr>
          <w:rFonts w:hint="eastAsia"/>
          <w:szCs w:val="24"/>
        </w:rPr>
        <w:t>分</w:t>
      </w:r>
      <w:r w:rsidRPr="002A77CC">
        <w:rPr>
          <w:szCs w:val="24"/>
        </w:rPr>
        <w:t>）。</w:t>
      </w:r>
    </w:p>
    <w:p w14:paraId="56E5FB76" w14:textId="77777777" w:rsidR="00324CEA" w:rsidRPr="002A77CC" w:rsidRDefault="00324CEA" w:rsidP="00324CEA">
      <w:pPr>
        <w:spacing w:line="360" w:lineRule="auto"/>
        <w:rPr>
          <w:b/>
          <w:kern w:val="0"/>
          <w:sz w:val="24"/>
        </w:rPr>
      </w:pPr>
      <w:r w:rsidRPr="002A77CC">
        <w:rPr>
          <w:rFonts w:hint="eastAsia"/>
          <w:b/>
          <w:kern w:val="0"/>
          <w:sz w:val="24"/>
        </w:rPr>
        <w:t>参评情况</w:t>
      </w:r>
    </w:p>
    <w:p w14:paraId="4FECCA83" w14:textId="77777777" w:rsidR="00324CEA" w:rsidRPr="002A77CC" w:rsidRDefault="00324CEA" w:rsidP="00324CEA">
      <w:pPr>
        <w:rPr>
          <w:lang w:val="zh-CN"/>
        </w:rPr>
      </w:pPr>
      <w:r w:rsidRPr="002A77CC">
        <w:rPr>
          <w:rFonts w:hint="eastAsia"/>
          <w:kern w:val="0"/>
        </w:rPr>
        <w:t>□参评□不参评，原因</w:t>
      </w:r>
      <w:r w:rsidRPr="002A77CC">
        <w:rPr>
          <w:rFonts w:hint="eastAsia"/>
        </w:rPr>
        <w:t>（</w:t>
      </w:r>
      <w:r w:rsidRPr="002A77CC">
        <w:rPr>
          <w:rFonts w:hint="eastAsia"/>
          <w:kern w:val="0"/>
        </w:rPr>
        <w:t>□</w:t>
      </w:r>
      <w:r w:rsidRPr="002A77CC">
        <w:rPr>
          <w:rFonts w:hint="eastAsia"/>
        </w:rPr>
        <w:t>不设集中空调通风系统的建筑不参评</w:t>
      </w:r>
      <w:r w:rsidRPr="002A77CC">
        <w:rPr>
          <w:rFonts w:hint="eastAsia"/>
          <w:kern w:val="0"/>
        </w:rPr>
        <w:t>、□其他</w:t>
      </w:r>
      <w:r w:rsidRPr="002A77CC">
        <w:rPr>
          <w:rFonts w:hint="eastAsia"/>
          <w:kern w:val="0"/>
          <w:u w:val="single"/>
        </w:rPr>
        <w:t xml:space="preserve">    </w:t>
      </w:r>
      <w:r w:rsidRPr="002A77CC">
        <w:rPr>
          <w:rFonts w:hint="eastAsia"/>
        </w:rPr>
        <w:t>）</w:t>
      </w:r>
    </w:p>
    <w:p w14:paraId="4A21EBF7" w14:textId="77777777" w:rsidR="00324CEA" w:rsidRPr="002A77CC" w:rsidRDefault="00324CEA" w:rsidP="00324CEA">
      <w:pPr>
        <w:spacing w:line="360" w:lineRule="auto"/>
        <w:rPr>
          <w:kern w:val="0"/>
        </w:rPr>
      </w:pPr>
      <w:r w:rsidRPr="002A77CC">
        <w:rPr>
          <w:rFonts w:hint="eastAsia"/>
          <w:b/>
          <w:kern w:val="0"/>
          <w:sz w:val="24"/>
        </w:rPr>
        <w:t>1</w:t>
      </w:r>
      <w:r w:rsidRPr="002A77CC">
        <w:rPr>
          <w:rFonts w:hint="eastAsia"/>
          <w:b/>
          <w:kern w:val="0"/>
          <w:sz w:val="24"/>
        </w:rPr>
        <w:t>、得分自评</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413"/>
        <w:gridCol w:w="2172"/>
        <w:gridCol w:w="2004"/>
      </w:tblGrid>
      <w:tr w:rsidR="00324CEA" w:rsidRPr="002A77CC" w14:paraId="299B2F6F" w14:textId="77777777" w:rsidTr="00B16CB0">
        <w:trPr>
          <w:trHeight w:val="660"/>
          <w:jc w:val="center"/>
        </w:trPr>
        <w:tc>
          <w:tcPr>
            <w:tcW w:w="711" w:type="dxa"/>
            <w:vAlign w:val="center"/>
          </w:tcPr>
          <w:p w14:paraId="12663D8C" w14:textId="77777777" w:rsidR="00324CEA" w:rsidRPr="002A77CC" w:rsidRDefault="00324CEA" w:rsidP="00B16CB0">
            <w:pPr>
              <w:pStyle w:val="af7"/>
              <w:ind w:firstLineChars="0" w:firstLine="0"/>
              <w:jc w:val="center"/>
              <w:rPr>
                <w:kern w:val="0"/>
                <w:szCs w:val="18"/>
              </w:rPr>
            </w:pPr>
            <w:r w:rsidRPr="002A77CC">
              <w:rPr>
                <w:kern w:val="0"/>
                <w:szCs w:val="18"/>
              </w:rPr>
              <w:t>序号</w:t>
            </w:r>
          </w:p>
        </w:tc>
        <w:tc>
          <w:tcPr>
            <w:tcW w:w="3413" w:type="dxa"/>
            <w:vAlign w:val="center"/>
          </w:tcPr>
          <w:p w14:paraId="7753DD07" w14:textId="77777777" w:rsidR="00324CEA" w:rsidRPr="002A77CC" w:rsidRDefault="00324CEA" w:rsidP="00B16CB0">
            <w:pPr>
              <w:pStyle w:val="af7"/>
              <w:ind w:firstLineChars="0" w:firstLine="0"/>
              <w:jc w:val="center"/>
              <w:rPr>
                <w:kern w:val="0"/>
                <w:szCs w:val="18"/>
              </w:rPr>
            </w:pPr>
            <w:r w:rsidRPr="002A77CC">
              <w:rPr>
                <w:kern w:val="0"/>
                <w:szCs w:val="18"/>
              </w:rPr>
              <w:t>评价内容</w:t>
            </w:r>
          </w:p>
        </w:tc>
        <w:tc>
          <w:tcPr>
            <w:tcW w:w="2172" w:type="dxa"/>
            <w:vAlign w:val="center"/>
          </w:tcPr>
          <w:p w14:paraId="67534615" w14:textId="77777777" w:rsidR="00324CEA" w:rsidRPr="002A77CC" w:rsidRDefault="00324CEA" w:rsidP="00B16CB0">
            <w:pPr>
              <w:pStyle w:val="af7"/>
              <w:ind w:firstLineChars="0" w:firstLine="0"/>
              <w:jc w:val="center"/>
              <w:rPr>
                <w:kern w:val="0"/>
                <w:szCs w:val="18"/>
              </w:rPr>
            </w:pPr>
            <w:r w:rsidRPr="002A77CC">
              <w:rPr>
                <w:kern w:val="0"/>
                <w:szCs w:val="18"/>
              </w:rPr>
              <w:t>评价分值（分）</w:t>
            </w:r>
          </w:p>
        </w:tc>
        <w:tc>
          <w:tcPr>
            <w:tcW w:w="2004" w:type="dxa"/>
            <w:vAlign w:val="center"/>
          </w:tcPr>
          <w:p w14:paraId="00B48D3E" w14:textId="77777777" w:rsidR="00324CEA" w:rsidRPr="002A77CC" w:rsidRDefault="00324CEA" w:rsidP="00B16CB0">
            <w:pPr>
              <w:pStyle w:val="af7"/>
              <w:ind w:firstLineChars="0" w:firstLine="0"/>
              <w:jc w:val="center"/>
              <w:rPr>
                <w:kern w:val="0"/>
                <w:szCs w:val="18"/>
              </w:rPr>
            </w:pPr>
            <w:r w:rsidRPr="002A77CC">
              <w:rPr>
                <w:kern w:val="0"/>
                <w:szCs w:val="18"/>
              </w:rPr>
              <w:t>自评得分（分）</w:t>
            </w:r>
          </w:p>
        </w:tc>
      </w:tr>
      <w:tr w:rsidR="00324CEA" w:rsidRPr="002A77CC" w14:paraId="33385CB6" w14:textId="77777777" w:rsidTr="00B16CB0">
        <w:trPr>
          <w:trHeight w:val="644"/>
          <w:jc w:val="center"/>
        </w:trPr>
        <w:tc>
          <w:tcPr>
            <w:tcW w:w="711" w:type="dxa"/>
            <w:vAlign w:val="center"/>
          </w:tcPr>
          <w:p w14:paraId="417779BC" w14:textId="77777777" w:rsidR="00324CEA" w:rsidRPr="002A77CC" w:rsidRDefault="00324CEA" w:rsidP="00B16CB0">
            <w:pPr>
              <w:pStyle w:val="af7"/>
              <w:ind w:firstLineChars="0" w:firstLine="0"/>
              <w:jc w:val="center"/>
              <w:rPr>
                <w:kern w:val="0"/>
                <w:szCs w:val="18"/>
              </w:rPr>
            </w:pPr>
            <w:r w:rsidRPr="002A77CC">
              <w:rPr>
                <w:kern w:val="0"/>
                <w:szCs w:val="18"/>
              </w:rPr>
              <w:t>1</w:t>
            </w:r>
          </w:p>
        </w:tc>
        <w:tc>
          <w:tcPr>
            <w:tcW w:w="3413" w:type="dxa"/>
            <w:vAlign w:val="center"/>
          </w:tcPr>
          <w:p w14:paraId="1F86006C" w14:textId="77777777" w:rsidR="00324CEA" w:rsidRPr="002A77CC" w:rsidRDefault="00324CEA" w:rsidP="00B16CB0">
            <w:pPr>
              <w:pStyle w:val="af7"/>
              <w:ind w:firstLineChars="0" w:firstLine="0"/>
              <w:jc w:val="center"/>
              <w:rPr>
                <w:kern w:val="0"/>
                <w:szCs w:val="18"/>
              </w:rPr>
            </w:pPr>
            <w:r w:rsidRPr="002A77CC">
              <w:rPr>
                <w:kern w:val="0"/>
                <w:szCs w:val="18"/>
              </w:rPr>
              <w:t>制定空调通风设备和风管的检查和清洗计划</w:t>
            </w:r>
          </w:p>
        </w:tc>
        <w:tc>
          <w:tcPr>
            <w:tcW w:w="2172" w:type="dxa"/>
            <w:vAlign w:val="center"/>
          </w:tcPr>
          <w:p w14:paraId="72CAE63B" w14:textId="77777777" w:rsidR="00324CEA" w:rsidRPr="002A77CC" w:rsidRDefault="00324CEA" w:rsidP="00B16CB0">
            <w:pPr>
              <w:pStyle w:val="af7"/>
              <w:ind w:firstLineChars="0" w:firstLine="0"/>
              <w:jc w:val="center"/>
              <w:rPr>
                <w:kern w:val="0"/>
                <w:szCs w:val="18"/>
              </w:rPr>
            </w:pPr>
            <w:r w:rsidRPr="002A77CC">
              <w:rPr>
                <w:kern w:val="0"/>
                <w:szCs w:val="18"/>
              </w:rPr>
              <w:t>2</w:t>
            </w:r>
          </w:p>
        </w:tc>
        <w:tc>
          <w:tcPr>
            <w:tcW w:w="2004" w:type="dxa"/>
            <w:vAlign w:val="center"/>
          </w:tcPr>
          <w:p w14:paraId="6CEF4BB5" w14:textId="77777777" w:rsidR="00324CEA" w:rsidRPr="002A77CC" w:rsidRDefault="00324CEA" w:rsidP="00B16CB0">
            <w:pPr>
              <w:pStyle w:val="af7"/>
              <w:ind w:firstLineChars="0" w:firstLine="0"/>
              <w:jc w:val="center"/>
              <w:rPr>
                <w:kern w:val="0"/>
                <w:szCs w:val="18"/>
              </w:rPr>
            </w:pPr>
          </w:p>
        </w:tc>
      </w:tr>
      <w:tr w:rsidR="00324CEA" w:rsidRPr="002A77CC" w14:paraId="7872C9FE" w14:textId="77777777" w:rsidTr="00B16CB0">
        <w:trPr>
          <w:trHeight w:val="644"/>
          <w:jc w:val="center"/>
        </w:trPr>
        <w:tc>
          <w:tcPr>
            <w:tcW w:w="711" w:type="dxa"/>
            <w:vAlign w:val="center"/>
          </w:tcPr>
          <w:p w14:paraId="144972A2" w14:textId="77777777" w:rsidR="00324CEA" w:rsidRPr="002A77CC" w:rsidRDefault="00324CEA" w:rsidP="00B16CB0">
            <w:pPr>
              <w:pStyle w:val="af7"/>
              <w:ind w:firstLineChars="0" w:firstLine="0"/>
              <w:jc w:val="center"/>
              <w:rPr>
                <w:kern w:val="0"/>
                <w:szCs w:val="18"/>
              </w:rPr>
            </w:pPr>
            <w:r w:rsidRPr="002A77CC">
              <w:rPr>
                <w:kern w:val="0"/>
                <w:szCs w:val="18"/>
              </w:rPr>
              <w:t>2</w:t>
            </w:r>
          </w:p>
        </w:tc>
        <w:tc>
          <w:tcPr>
            <w:tcW w:w="3413" w:type="dxa"/>
            <w:vAlign w:val="center"/>
          </w:tcPr>
          <w:p w14:paraId="60BF7363" w14:textId="77777777" w:rsidR="00324CEA" w:rsidRPr="002A77CC" w:rsidRDefault="00324CEA" w:rsidP="00B16CB0">
            <w:pPr>
              <w:pStyle w:val="af7"/>
              <w:ind w:firstLineChars="0" w:firstLine="0"/>
              <w:jc w:val="center"/>
              <w:rPr>
                <w:kern w:val="0"/>
                <w:szCs w:val="18"/>
              </w:rPr>
            </w:pPr>
            <w:r w:rsidRPr="002A77CC">
              <w:rPr>
                <w:kern w:val="0"/>
                <w:szCs w:val="18"/>
              </w:rPr>
              <w:t>实施第</w:t>
            </w:r>
            <w:r w:rsidRPr="002A77CC">
              <w:rPr>
                <w:kern w:val="0"/>
                <w:szCs w:val="18"/>
              </w:rPr>
              <w:t>1</w:t>
            </w:r>
            <w:r w:rsidRPr="002A77CC">
              <w:rPr>
                <w:kern w:val="0"/>
                <w:szCs w:val="18"/>
              </w:rPr>
              <w:t>款中的检查和清洗计划，且记录保存完整</w:t>
            </w:r>
          </w:p>
        </w:tc>
        <w:tc>
          <w:tcPr>
            <w:tcW w:w="2172" w:type="dxa"/>
            <w:vAlign w:val="center"/>
          </w:tcPr>
          <w:p w14:paraId="2BBA8232" w14:textId="77777777" w:rsidR="00324CEA" w:rsidRPr="002A77CC" w:rsidRDefault="00324CEA" w:rsidP="00B16CB0">
            <w:pPr>
              <w:pStyle w:val="af7"/>
              <w:ind w:firstLineChars="0" w:firstLine="0"/>
              <w:jc w:val="center"/>
              <w:rPr>
                <w:kern w:val="0"/>
                <w:szCs w:val="18"/>
              </w:rPr>
            </w:pPr>
            <w:r w:rsidRPr="002A77CC">
              <w:rPr>
                <w:kern w:val="0"/>
                <w:szCs w:val="18"/>
              </w:rPr>
              <w:t>4</w:t>
            </w:r>
          </w:p>
        </w:tc>
        <w:tc>
          <w:tcPr>
            <w:tcW w:w="2004" w:type="dxa"/>
            <w:vAlign w:val="center"/>
          </w:tcPr>
          <w:p w14:paraId="2D217ADA" w14:textId="77777777" w:rsidR="00324CEA" w:rsidRPr="002A77CC" w:rsidRDefault="00324CEA" w:rsidP="00B16CB0">
            <w:pPr>
              <w:pStyle w:val="af7"/>
              <w:ind w:firstLineChars="0" w:firstLine="0"/>
              <w:jc w:val="center"/>
              <w:rPr>
                <w:kern w:val="0"/>
                <w:szCs w:val="18"/>
              </w:rPr>
            </w:pPr>
          </w:p>
        </w:tc>
      </w:tr>
      <w:tr w:rsidR="00324CEA" w:rsidRPr="002A77CC" w14:paraId="66E819D7" w14:textId="77777777" w:rsidTr="00B16CB0">
        <w:trPr>
          <w:trHeight w:val="330"/>
          <w:jc w:val="center"/>
        </w:trPr>
        <w:tc>
          <w:tcPr>
            <w:tcW w:w="4124" w:type="dxa"/>
            <w:gridSpan w:val="2"/>
            <w:vAlign w:val="center"/>
          </w:tcPr>
          <w:p w14:paraId="66BC1C71" w14:textId="77777777" w:rsidR="00324CEA" w:rsidRPr="002A77CC" w:rsidRDefault="00324CEA" w:rsidP="00B16CB0">
            <w:pPr>
              <w:pStyle w:val="af7"/>
              <w:ind w:firstLineChars="0" w:firstLine="0"/>
              <w:jc w:val="center"/>
              <w:rPr>
                <w:kern w:val="0"/>
                <w:szCs w:val="18"/>
              </w:rPr>
            </w:pPr>
            <w:r w:rsidRPr="002A77CC">
              <w:rPr>
                <w:kern w:val="0"/>
                <w:szCs w:val="18"/>
              </w:rPr>
              <w:t>总分</w:t>
            </w:r>
          </w:p>
        </w:tc>
        <w:tc>
          <w:tcPr>
            <w:tcW w:w="2172" w:type="dxa"/>
            <w:vAlign w:val="center"/>
          </w:tcPr>
          <w:p w14:paraId="599C0EF7" w14:textId="77777777" w:rsidR="00324CEA" w:rsidRPr="002A77CC" w:rsidRDefault="00324CEA" w:rsidP="00B16CB0">
            <w:pPr>
              <w:pStyle w:val="af7"/>
              <w:ind w:firstLineChars="0" w:firstLine="0"/>
              <w:jc w:val="center"/>
              <w:rPr>
                <w:kern w:val="0"/>
                <w:szCs w:val="18"/>
              </w:rPr>
            </w:pPr>
            <w:r w:rsidRPr="002A77CC">
              <w:rPr>
                <w:kern w:val="0"/>
                <w:szCs w:val="18"/>
              </w:rPr>
              <w:t>6</w:t>
            </w:r>
          </w:p>
        </w:tc>
        <w:tc>
          <w:tcPr>
            <w:tcW w:w="2004" w:type="dxa"/>
            <w:vAlign w:val="center"/>
          </w:tcPr>
          <w:p w14:paraId="52F6F37E" w14:textId="77777777" w:rsidR="00324CEA" w:rsidRPr="002A77CC" w:rsidRDefault="00324CEA" w:rsidP="00B16CB0">
            <w:pPr>
              <w:pStyle w:val="af7"/>
              <w:ind w:firstLineChars="0" w:firstLine="0"/>
              <w:jc w:val="center"/>
              <w:rPr>
                <w:kern w:val="0"/>
                <w:szCs w:val="18"/>
              </w:rPr>
            </w:pPr>
          </w:p>
        </w:tc>
      </w:tr>
    </w:tbl>
    <w:p w14:paraId="71342A9D"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7953BD3F" w14:textId="77777777" w:rsidR="00324CEA" w:rsidRPr="002A77CC" w:rsidRDefault="00324CEA" w:rsidP="00324CEA">
      <w:pPr>
        <w:ind w:firstLineChars="100" w:firstLine="211"/>
        <w:rPr>
          <w:b/>
          <w:kern w:val="0"/>
          <w:sz w:val="24"/>
        </w:rPr>
      </w:pPr>
      <w:r w:rsidRPr="002A77CC">
        <w:rPr>
          <w:rFonts w:hint="eastAsia"/>
          <w:b/>
        </w:rPr>
        <w:t>◆空调系统清洗：</w:t>
      </w:r>
    </w:p>
    <w:p w14:paraId="1C900F9A" w14:textId="77777777" w:rsidR="00324CEA" w:rsidRPr="002A77CC" w:rsidRDefault="00324CEA" w:rsidP="00324CEA">
      <w:pPr>
        <w:rPr>
          <w:b/>
          <w:kern w:val="0"/>
          <w:sz w:val="24"/>
        </w:rPr>
      </w:pPr>
      <w:r w:rsidRPr="002A77CC">
        <w:rPr>
          <w:rFonts w:hint="eastAsia"/>
          <w:bCs/>
        </w:rPr>
        <w:t>简要说明物业管理公司对空调通风系统的清洁管理措施（</w:t>
      </w:r>
      <w:r w:rsidRPr="002A77CC">
        <w:rPr>
          <w:rFonts w:hint="eastAsia"/>
          <w:bCs/>
        </w:rPr>
        <w:t>300</w:t>
      </w:r>
      <w:r w:rsidRPr="002A77CC">
        <w:rPr>
          <w:rFonts w:hint="eastAsia"/>
          <w:bCs/>
        </w:rPr>
        <w:t>字以内）。</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41E5FB1C" w14:textId="77777777" w:rsidTr="00B16CB0">
        <w:trPr>
          <w:trHeight w:val="1757"/>
          <w:jc w:val="center"/>
        </w:trPr>
        <w:tc>
          <w:tcPr>
            <w:tcW w:w="8334" w:type="dxa"/>
            <w:tcBorders>
              <w:top w:val="single" w:sz="4" w:space="0" w:color="auto"/>
              <w:left w:val="single" w:sz="4" w:space="0" w:color="auto"/>
              <w:bottom w:val="single" w:sz="4" w:space="0" w:color="auto"/>
              <w:right w:val="single" w:sz="4" w:space="0" w:color="auto"/>
            </w:tcBorders>
          </w:tcPr>
          <w:p w14:paraId="5DB34835" w14:textId="77777777" w:rsidR="00324CEA" w:rsidRPr="002A77CC" w:rsidRDefault="00324CEA" w:rsidP="00B16CB0">
            <w:pPr>
              <w:ind w:firstLineChars="200" w:firstLine="420"/>
            </w:pPr>
          </w:p>
        </w:tc>
      </w:tr>
    </w:tbl>
    <w:p w14:paraId="2EDF438E"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462F6505" w14:textId="77777777" w:rsidR="00324CEA" w:rsidRPr="002A77CC" w:rsidRDefault="00324CEA" w:rsidP="00324CEA">
      <w:pPr>
        <w:rPr>
          <w:b/>
          <w:kern w:val="0"/>
          <w:sz w:val="24"/>
        </w:rPr>
      </w:pPr>
      <w:r w:rsidRPr="002A77CC">
        <w:rPr>
          <w:rFonts w:hint="eastAsia"/>
          <w:b/>
          <w:kern w:val="0"/>
        </w:rPr>
        <w:t>运行评价建议</w:t>
      </w:r>
      <w:r w:rsidRPr="002A77CC">
        <w:rPr>
          <w:b/>
          <w:kern w:val="0"/>
        </w:rPr>
        <w:t>提交材料及要求：</w:t>
      </w:r>
    </w:p>
    <w:p w14:paraId="234340C4" w14:textId="77777777" w:rsidR="00324CEA" w:rsidRPr="002A77CC" w:rsidRDefault="00324CEA" w:rsidP="00324CEA">
      <w:pPr>
        <w:pStyle w:val="af7"/>
        <w:ind w:left="420" w:firstLineChars="0" w:firstLine="0"/>
        <w:rPr>
          <w:b/>
        </w:rPr>
      </w:pPr>
      <w:r w:rsidRPr="002A77CC">
        <w:rPr>
          <w:rFonts w:hint="eastAsia"/>
          <w:b/>
        </w:rPr>
        <w:t>◆空调系统清洗：</w:t>
      </w:r>
    </w:p>
    <w:p w14:paraId="661871C6" w14:textId="77777777" w:rsidR="00324CEA" w:rsidRPr="002A77CC" w:rsidRDefault="00324CEA" w:rsidP="00324CEA">
      <w:r w:rsidRPr="002A77CC">
        <w:rPr>
          <w:rFonts w:hint="eastAsia"/>
        </w:rPr>
        <w:t>（</w:t>
      </w:r>
      <w:r w:rsidRPr="002A77CC">
        <w:t>1</w:t>
      </w:r>
      <w:r w:rsidRPr="002A77CC">
        <w:rPr>
          <w:rFonts w:hint="eastAsia"/>
        </w:rPr>
        <w:t>）</w:t>
      </w:r>
      <w:r w:rsidRPr="002A77CC">
        <w:t>空调通风系统设备和部件的检查、清洗计划</w:t>
      </w:r>
      <w:r w:rsidRPr="002A77CC">
        <w:rPr>
          <w:rFonts w:hint="eastAsia"/>
        </w:rPr>
        <w:t>：应体现清洗对象、清洗频率、清洗内容等；</w:t>
      </w:r>
    </w:p>
    <w:p w14:paraId="52D19936" w14:textId="77777777" w:rsidR="00324CEA" w:rsidRPr="002A77CC" w:rsidRDefault="00324CEA" w:rsidP="00324CEA">
      <w:r w:rsidRPr="002A77CC">
        <w:rPr>
          <w:rFonts w:hint="eastAsia"/>
        </w:rPr>
        <w:t>（</w:t>
      </w:r>
      <w:r w:rsidRPr="002A77CC">
        <w:rPr>
          <w:rFonts w:hint="eastAsia"/>
        </w:rPr>
        <w:t>2</w:t>
      </w:r>
      <w:r w:rsidRPr="002A77CC">
        <w:rPr>
          <w:rFonts w:hint="eastAsia"/>
        </w:rPr>
        <w:t>）清洗记录：应包括清洗过程中的实时照片或视频</w:t>
      </w:r>
      <w:r w:rsidRPr="002A77CC">
        <w:t>；</w:t>
      </w:r>
    </w:p>
    <w:p w14:paraId="4DEF961E" w14:textId="77777777" w:rsidR="00324CEA" w:rsidRPr="002A77CC" w:rsidRDefault="00324CEA" w:rsidP="00324CEA">
      <w:r w:rsidRPr="002A77CC">
        <w:rPr>
          <w:rFonts w:hint="eastAsia"/>
        </w:rPr>
        <w:t>（</w:t>
      </w:r>
      <w:r w:rsidRPr="002A77CC">
        <w:rPr>
          <w:rFonts w:hint="eastAsia"/>
        </w:rPr>
        <w:t>3</w:t>
      </w:r>
      <w:r w:rsidRPr="002A77CC">
        <w:rPr>
          <w:rFonts w:hint="eastAsia"/>
        </w:rPr>
        <w:t>）清洗效果评估报告：应体现量化效果</w:t>
      </w:r>
      <w:r w:rsidRPr="002A77CC">
        <w:t>。</w:t>
      </w:r>
    </w:p>
    <w:p w14:paraId="7B5ECD25" w14:textId="77777777" w:rsidR="00324CEA" w:rsidRPr="002A77CC" w:rsidRDefault="00324CEA" w:rsidP="00324CEA">
      <w:pPr>
        <w:rPr>
          <w:b/>
        </w:rPr>
      </w:pPr>
      <w:r w:rsidRPr="002A77CC">
        <w:rPr>
          <w:b/>
        </w:rPr>
        <w:t>实际提交材料：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7CA2BE69"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7EF0F2E2" w14:textId="77777777" w:rsidR="00324CEA" w:rsidRPr="002A77CC" w:rsidRDefault="00324CEA" w:rsidP="00B16CB0"/>
        </w:tc>
      </w:tr>
    </w:tbl>
    <w:p w14:paraId="0A6FBB28" w14:textId="77777777" w:rsidR="00324CEA" w:rsidRPr="002A77CC" w:rsidRDefault="00324CEA" w:rsidP="00324CEA">
      <w:pPr>
        <w:rPr>
          <w:b/>
          <w:bCs/>
          <w:sz w:val="24"/>
        </w:rPr>
      </w:pPr>
    </w:p>
    <w:p w14:paraId="7B6BAE7E" w14:textId="77777777" w:rsidR="00324CEA" w:rsidRPr="002A77CC" w:rsidRDefault="00324CEA" w:rsidP="00324CEA">
      <w:pPr>
        <w:rPr>
          <w:b/>
          <w:bCs/>
          <w:sz w:val="24"/>
        </w:rPr>
      </w:pPr>
      <w:r w:rsidRPr="002A77CC">
        <w:rPr>
          <w:b/>
          <w:bCs/>
          <w:sz w:val="24"/>
        </w:rPr>
        <w:br w:type="page"/>
      </w:r>
    </w:p>
    <w:p w14:paraId="6D12041E" w14:textId="77777777" w:rsidR="00324CEA" w:rsidRPr="002A77CC" w:rsidRDefault="00324CEA" w:rsidP="00324CEA">
      <w:pPr>
        <w:pStyle w:val="3"/>
        <w:rPr>
          <w:szCs w:val="24"/>
        </w:rPr>
      </w:pPr>
      <w:r w:rsidRPr="002A77CC">
        <w:rPr>
          <w:szCs w:val="24"/>
        </w:rPr>
        <w:lastRenderedPageBreak/>
        <w:t>10.2.7非传统水源的水质和用水量记录完整、准确</w:t>
      </w:r>
      <w:r w:rsidRPr="002A77CC">
        <w:rPr>
          <w:rFonts w:hint="eastAsia"/>
          <w:szCs w:val="24"/>
        </w:rPr>
        <w:t>（总分</w:t>
      </w:r>
      <w:r w:rsidRPr="002A77CC">
        <w:rPr>
          <w:szCs w:val="24"/>
        </w:rPr>
        <w:t>4</w:t>
      </w:r>
      <w:r w:rsidRPr="002A77CC">
        <w:rPr>
          <w:rFonts w:hint="eastAsia"/>
          <w:szCs w:val="24"/>
        </w:rPr>
        <w:t>分</w:t>
      </w:r>
      <w:r w:rsidRPr="002A77CC">
        <w:rPr>
          <w:szCs w:val="24"/>
        </w:rPr>
        <w:t>）。</w:t>
      </w:r>
    </w:p>
    <w:p w14:paraId="6734E5E9" w14:textId="77777777" w:rsidR="00324CEA" w:rsidRPr="002A77CC" w:rsidRDefault="00324CEA" w:rsidP="00324CEA">
      <w:pPr>
        <w:spacing w:line="360" w:lineRule="auto"/>
        <w:rPr>
          <w:b/>
          <w:kern w:val="0"/>
          <w:sz w:val="24"/>
        </w:rPr>
      </w:pPr>
      <w:r w:rsidRPr="002A77CC">
        <w:rPr>
          <w:rFonts w:hint="eastAsia"/>
          <w:b/>
          <w:kern w:val="0"/>
          <w:sz w:val="24"/>
        </w:rPr>
        <w:t>参评情况</w:t>
      </w:r>
    </w:p>
    <w:p w14:paraId="736514F3" w14:textId="77777777" w:rsidR="00324CEA" w:rsidRPr="002A77CC" w:rsidRDefault="00324CEA" w:rsidP="00324CEA">
      <w:pPr>
        <w:rPr>
          <w:lang w:val="zh-CN"/>
        </w:rPr>
      </w:pPr>
      <w:r w:rsidRPr="002A77CC">
        <w:rPr>
          <w:rFonts w:hint="eastAsia"/>
          <w:kern w:val="0"/>
        </w:rPr>
        <w:t>□参评□不参评，原因</w:t>
      </w:r>
      <w:r w:rsidRPr="002A77CC">
        <w:rPr>
          <w:rFonts w:hint="eastAsia"/>
        </w:rPr>
        <w:t>（</w:t>
      </w:r>
      <w:r w:rsidRPr="002A77CC">
        <w:rPr>
          <w:rFonts w:hint="eastAsia"/>
          <w:kern w:val="0"/>
        </w:rPr>
        <w:t>□</w:t>
      </w:r>
      <w:r w:rsidRPr="002A77CC">
        <w:rPr>
          <w:rFonts w:hint="eastAsia"/>
        </w:rPr>
        <w:t>无非传统水源利用的项目不参评</w:t>
      </w:r>
      <w:r w:rsidRPr="002A77CC">
        <w:rPr>
          <w:rFonts w:hint="eastAsia"/>
          <w:kern w:val="0"/>
        </w:rPr>
        <w:t>、□其他</w:t>
      </w:r>
      <w:r w:rsidRPr="002A77CC">
        <w:rPr>
          <w:rFonts w:hint="eastAsia"/>
          <w:kern w:val="0"/>
          <w:u w:val="single"/>
        </w:rPr>
        <w:t xml:space="preserve">    </w:t>
      </w:r>
      <w:r w:rsidRPr="002A77CC">
        <w:rPr>
          <w:rFonts w:hint="eastAsia"/>
        </w:rPr>
        <w:t>）</w:t>
      </w:r>
    </w:p>
    <w:p w14:paraId="07E1B168" w14:textId="77777777" w:rsidR="00324CEA" w:rsidRPr="002A77CC" w:rsidRDefault="00324CEA" w:rsidP="00324CEA">
      <w:pPr>
        <w:spacing w:line="360" w:lineRule="auto"/>
        <w:rPr>
          <w:kern w:val="0"/>
        </w:rPr>
      </w:pPr>
      <w:r w:rsidRPr="002A77CC">
        <w:rPr>
          <w:rFonts w:hint="eastAsia"/>
          <w:b/>
          <w:kern w:val="0"/>
          <w:sz w:val="24"/>
        </w:rPr>
        <w:t>1</w:t>
      </w:r>
      <w:r w:rsidRPr="002A77CC">
        <w:rPr>
          <w:rFonts w:hint="eastAsia"/>
          <w:b/>
          <w:kern w:val="0"/>
          <w:sz w:val="24"/>
        </w:rPr>
        <w:t>、得分自评</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79"/>
        <w:gridCol w:w="1906"/>
        <w:gridCol w:w="2004"/>
      </w:tblGrid>
      <w:tr w:rsidR="00324CEA" w:rsidRPr="002A77CC" w14:paraId="296984BF" w14:textId="77777777" w:rsidTr="00B16CB0">
        <w:trPr>
          <w:trHeight w:val="660"/>
        </w:trPr>
        <w:tc>
          <w:tcPr>
            <w:tcW w:w="711" w:type="dxa"/>
            <w:vAlign w:val="center"/>
          </w:tcPr>
          <w:p w14:paraId="785F9175" w14:textId="77777777" w:rsidR="00324CEA" w:rsidRPr="002A77CC" w:rsidRDefault="00324CEA" w:rsidP="00B16CB0">
            <w:pPr>
              <w:pStyle w:val="af7"/>
              <w:ind w:firstLineChars="0" w:firstLine="0"/>
              <w:jc w:val="center"/>
              <w:rPr>
                <w:b/>
              </w:rPr>
            </w:pPr>
            <w:r w:rsidRPr="002A77CC">
              <w:rPr>
                <w:b/>
              </w:rPr>
              <w:t>序号</w:t>
            </w:r>
          </w:p>
        </w:tc>
        <w:tc>
          <w:tcPr>
            <w:tcW w:w="3679" w:type="dxa"/>
            <w:vAlign w:val="center"/>
          </w:tcPr>
          <w:p w14:paraId="055C3BEE" w14:textId="77777777" w:rsidR="00324CEA" w:rsidRPr="002A77CC" w:rsidRDefault="00324CEA" w:rsidP="00B16CB0">
            <w:pPr>
              <w:pStyle w:val="af7"/>
              <w:ind w:firstLineChars="0" w:firstLine="0"/>
              <w:jc w:val="center"/>
              <w:rPr>
                <w:b/>
              </w:rPr>
            </w:pPr>
            <w:r w:rsidRPr="002A77CC">
              <w:rPr>
                <w:b/>
              </w:rPr>
              <w:t>评价内容</w:t>
            </w:r>
          </w:p>
        </w:tc>
        <w:tc>
          <w:tcPr>
            <w:tcW w:w="1906" w:type="dxa"/>
            <w:vAlign w:val="center"/>
          </w:tcPr>
          <w:p w14:paraId="3E73C7D8" w14:textId="77777777" w:rsidR="00324CEA" w:rsidRPr="002A77CC" w:rsidRDefault="00324CEA" w:rsidP="00B16CB0">
            <w:pPr>
              <w:pStyle w:val="af7"/>
              <w:ind w:firstLineChars="0" w:firstLine="0"/>
              <w:jc w:val="center"/>
              <w:rPr>
                <w:b/>
              </w:rPr>
            </w:pPr>
            <w:r w:rsidRPr="002A77CC">
              <w:rPr>
                <w:b/>
              </w:rPr>
              <w:t>评价分值（分）</w:t>
            </w:r>
          </w:p>
        </w:tc>
        <w:tc>
          <w:tcPr>
            <w:tcW w:w="2004" w:type="dxa"/>
            <w:vAlign w:val="center"/>
          </w:tcPr>
          <w:p w14:paraId="7AC66DA6" w14:textId="77777777" w:rsidR="00324CEA" w:rsidRPr="002A77CC" w:rsidRDefault="00324CEA" w:rsidP="00B16CB0">
            <w:pPr>
              <w:pStyle w:val="af7"/>
              <w:ind w:firstLineChars="0" w:firstLine="0"/>
              <w:jc w:val="center"/>
              <w:rPr>
                <w:b/>
              </w:rPr>
            </w:pPr>
            <w:r w:rsidRPr="002A77CC">
              <w:rPr>
                <w:b/>
              </w:rPr>
              <w:t>自评得分（分）</w:t>
            </w:r>
          </w:p>
        </w:tc>
      </w:tr>
      <w:tr w:rsidR="00324CEA" w:rsidRPr="002A77CC" w14:paraId="3424F5B1" w14:textId="77777777" w:rsidTr="00B16CB0">
        <w:trPr>
          <w:trHeight w:val="546"/>
        </w:trPr>
        <w:tc>
          <w:tcPr>
            <w:tcW w:w="711" w:type="dxa"/>
            <w:vAlign w:val="center"/>
          </w:tcPr>
          <w:p w14:paraId="50166E93" w14:textId="77777777" w:rsidR="00324CEA" w:rsidRPr="002A77CC" w:rsidRDefault="00324CEA" w:rsidP="00B16CB0">
            <w:pPr>
              <w:pStyle w:val="af7"/>
              <w:ind w:firstLineChars="0" w:firstLine="0"/>
              <w:jc w:val="center"/>
            </w:pPr>
            <w:r w:rsidRPr="002A77CC">
              <w:t>1</w:t>
            </w:r>
          </w:p>
        </w:tc>
        <w:tc>
          <w:tcPr>
            <w:tcW w:w="3679" w:type="dxa"/>
            <w:vAlign w:val="center"/>
          </w:tcPr>
          <w:p w14:paraId="079CD96B" w14:textId="77777777" w:rsidR="00324CEA" w:rsidRPr="002A77CC" w:rsidRDefault="00324CEA" w:rsidP="00B16CB0">
            <w:pPr>
              <w:pStyle w:val="af7"/>
              <w:ind w:firstLineChars="0" w:firstLine="0"/>
              <w:jc w:val="center"/>
            </w:pPr>
            <w:r w:rsidRPr="002A77CC">
              <w:rPr>
                <w:rFonts w:eastAsiaTheme="minorEastAsia"/>
                <w:bCs/>
              </w:rPr>
              <w:t>定期进行水质检测，记录完整、准确</w:t>
            </w:r>
          </w:p>
        </w:tc>
        <w:tc>
          <w:tcPr>
            <w:tcW w:w="1906" w:type="dxa"/>
            <w:vAlign w:val="center"/>
          </w:tcPr>
          <w:p w14:paraId="274D9372" w14:textId="77777777" w:rsidR="00324CEA" w:rsidRPr="002A77CC" w:rsidRDefault="00324CEA" w:rsidP="00B16CB0">
            <w:pPr>
              <w:pStyle w:val="af7"/>
              <w:ind w:firstLineChars="0" w:firstLine="0"/>
              <w:jc w:val="center"/>
            </w:pPr>
            <w:r w:rsidRPr="002A77CC">
              <w:t>2</w:t>
            </w:r>
          </w:p>
        </w:tc>
        <w:tc>
          <w:tcPr>
            <w:tcW w:w="2004" w:type="dxa"/>
            <w:vAlign w:val="center"/>
          </w:tcPr>
          <w:p w14:paraId="661E5161" w14:textId="77777777" w:rsidR="00324CEA" w:rsidRPr="002A77CC" w:rsidRDefault="00324CEA" w:rsidP="00B16CB0">
            <w:pPr>
              <w:pStyle w:val="af7"/>
              <w:ind w:firstLineChars="0" w:firstLine="0"/>
              <w:jc w:val="center"/>
            </w:pPr>
          </w:p>
        </w:tc>
      </w:tr>
      <w:tr w:rsidR="00324CEA" w:rsidRPr="002A77CC" w14:paraId="265E7A8E" w14:textId="77777777" w:rsidTr="00B16CB0">
        <w:trPr>
          <w:trHeight w:val="471"/>
        </w:trPr>
        <w:tc>
          <w:tcPr>
            <w:tcW w:w="711" w:type="dxa"/>
            <w:vAlign w:val="center"/>
          </w:tcPr>
          <w:p w14:paraId="08F26005" w14:textId="77777777" w:rsidR="00324CEA" w:rsidRPr="002A77CC" w:rsidRDefault="00324CEA" w:rsidP="00B16CB0">
            <w:pPr>
              <w:pStyle w:val="af7"/>
              <w:ind w:firstLineChars="0" w:firstLine="0"/>
              <w:jc w:val="center"/>
            </w:pPr>
            <w:r w:rsidRPr="002A77CC">
              <w:t>2</w:t>
            </w:r>
          </w:p>
        </w:tc>
        <w:tc>
          <w:tcPr>
            <w:tcW w:w="3679" w:type="dxa"/>
            <w:vAlign w:val="center"/>
          </w:tcPr>
          <w:p w14:paraId="555A55B0" w14:textId="77777777" w:rsidR="00324CEA" w:rsidRPr="002A77CC" w:rsidRDefault="00324CEA" w:rsidP="00B16CB0">
            <w:pPr>
              <w:pStyle w:val="af7"/>
              <w:ind w:firstLineChars="0" w:firstLine="0"/>
              <w:jc w:val="center"/>
              <w:rPr>
                <w:rFonts w:eastAsiaTheme="minorEastAsia"/>
                <w:bCs/>
              </w:rPr>
            </w:pPr>
            <w:r w:rsidRPr="002A77CC">
              <w:rPr>
                <w:rFonts w:eastAsiaTheme="minorEastAsia"/>
                <w:bCs/>
              </w:rPr>
              <w:t>用水量记录完整、准确</w:t>
            </w:r>
          </w:p>
        </w:tc>
        <w:tc>
          <w:tcPr>
            <w:tcW w:w="1906" w:type="dxa"/>
            <w:vAlign w:val="center"/>
          </w:tcPr>
          <w:p w14:paraId="059631C9" w14:textId="77777777" w:rsidR="00324CEA" w:rsidRPr="002A77CC" w:rsidRDefault="00324CEA" w:rsidP="00B16CB0">
            <w:pPr>
              <w:pStyle w:val="af7"/>
              <w:ind w:firstLineChars="0" w:firstLine="0"/>
              <w:jc w:val="center"/>
            </w:pPr>
            <w:r w:rsidRPr="002A77CC">
              <w:t>2</w:t>
            </w:r>
          </w:p>
        </w:tc>
        <w:tc>
          <w:tcPr>
            <w:tcW w:w="2004" w:type="dxa"/>
            <w:vAlign w:val="center"/>
          </w:tcPr>
          <w:p w14:paraId="6E008E42" w14:textId="77777777" w:rsidR="00324CEA" w:rsidRPr="002A77CC" w:rsidRDefault="00324CEA" w:rsidP="00B16CB0">
            <w:pPr>
              <w:pStyle w:val="af7"/>
              <w:ind w:firstLineChars="0" w:firstLine="0"/>
              <w:jc w:val="center"/>
            </w:pPr>
          </w:p>
        </w:tc>
      </w:tr>
      <w:tr w:rsidR="00324CEA" w:rsidRPr="002A77CC" w14:paraId="4482C52C" w14:textId="77777777" w:rsidTr="00B16CB0">
        <w:trPr>
          <w:trHeight w:val="330"/>
        </w:trPr>
        <w:tc>
          <w:tcPr>
            <w:tcW w:w="4390" w:type="dxa"/>
            <w:gridSpan w:val="2"/>
            <w:vAlign w:val="center"/>
          </w:tcPr>
          <w:p w14:paraId="119067BD" w14:textId="77777777" w:rsidR="00324CEA" w:rsidRPr="002A77CC" w:rsidRDefault="00324CEA" w:rsidP="00B16CB0">
            <w:pPr>
              <w:pStyle w:val="af7"/>
              <w:ind w:firstLineChars="0" w:firstLine="0"/>
              <w:jc w:val="center"/>
            </w:pPr>
            <w:r w:rsidRPr="002A77CC">
              <w:t>总分</w:t>
            </w:r>
          </w:p>
        </w:tc>
        <w:tc>
          <w:tcPr>
            <w:tcW w:w="1906" w:type="dxa"/>
            <w:vAlign w:val="center"/>
          </w:tcPr>
          <w:p w14:paraId="6BE88271" w14:textId="77777777" w:rsidR="00324CEA" w:rsidRPr="002A77CC" w:rsidRDefault="00324CEA" w:rsidP="00B16CB0">
            <w:pPr>
              <w:pStyle w:val="af7"/>
              <w:ind w:firstLineChars="0" w:firstLine="0"/>
              <w:jc w:val="center"/>
            </w:pPr>
            <w:r w:rsidRPr="002A77CC">
              <w:t>4</w:t>
            </w:r>
          </w:p>
        </w:tc>
        <w:tc>
          <w:tcPr>
            <w:tcW w:w="2004" w:type="dxa"/>
            <w:vAlign w:val="center"/>
          </w:tcPr>
          <w:p w14:paraId="51E11F83" w14:textId="77777777" w:rsidR="00324CEA" w:rsidRPr="002A77CC" w:rsidRDefault="00324CEA" w:rsidP="00B16CB0">
            <w:pPr>
              <w:pStyle w:val="af7"/>
              <w:ind w:firstLineChars="0" w:firstLine="0"/>
              <w:jc w:val="center"/>
            </w:pPr>
          </w:p>
        </w:tc>
      </w:tr>
    </w:tbl>
    <w:p w14:paraId="67D307FE"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25E68167" w14:textId="77777777" w:rsidR="00324CEA" w:rsidRPr="002A77CC" w:rsidRDefault="00324CEA" w:rsidP="00324CEA">
      <w:pPr>
        <w:ind w:firstLineChars="100" w:firstLine="211"/>
        <w:rPr>
          <w:b/>
          <w:kern w:val="0"/>
          <w:sz w:val="24"/>
        </w:rPr>
      </w:pPr>
      <w:r w:rsidRPr="002A77CC">
        <w:rPr>
          <w:rFonts w:hint="eastAsia"/>
          <w:b/>
        </w:rPr>
        <w:t>◆非传统水源记录：</w:t>
      </w:r>
    </w:p>
    <w:p w14:paraId="16FF1600" w14:textId="77777777" w:rsidR="00324CEA" w:rsidRPr="002A77CC" w:rsidRDefault="00324CEA" w:rsidP="00324CEA">
      <w:pPr>
        <w:rPr>
          <w:b/>
          <w:kern w:val="0"/>
          <w:sz w:val="24"/>
        </w:rPr>
      </w:pPr>
      <w:r w:rsidRPr="002A77CC">
        <w:rPr>
          <w:rFonts w:hint="eastAsia"/>
        </w:rPr>
        <w:t>（</w:t>
      </w:r>
      <w:r w:rsidRPr="002A77CC">
        <w:rPr>
          <w:rFonts w:hint="eastAsia"/>
        </w:rPr>
        <w:t>1</w:t>
      </w:r>
      <w:r w:rsidRPr="002A77CC">
        <w:rPr>
          <w:rFonts w:hint="eastAsia"/>
        </w:rPr>
        <w:t>）计量表的安装与竣工图纸一致</w:t>
      </w:r>
      <w:r w:rsidRPr="002A77CC">
        <w:rPr>
          <w:rFonts w:asciiTheme="minorEastAsia" w:hAnsiTheme="minorEastAsia" w:hint="eastAsia"/>
        </w:rPr>
        <w:t>：</w:t>
      </w:r>
      <w:r w:rsidRPr="002A77CC">
        <w:rPr>
          <w:rFonts w:asciiTheme="minorEastAsia" w:hAnsiTheme="minorEastAsia"/>
        </w:rPr>
        <w:t>□</w:t>
      </w:r>
      <w:r w:rsidRPr="002A77CC">
        <w:rPr>
          <w:rFonts w:asciiTheme="minorEastAsia" w:hAnsiTheme="minorEastAsia" w:hint="eastAsia"/>
        </w:rPr>
        <w:t xml:space="preserve">是 </w:t>
      </w:r>
      <w:r w:rsidRPr="002A77CC">
        <w:rPr>
          <w:rFonts w:asciiTheme="minorEastAsia" w:hAnsiTheme="minorEastAsia"/>
        </w:rPr>
        <w:t>□</w:t>
      </w:r>
      <w:r w:rsidRPr="002A77CC">
        <w:rPr>
          <w:rFonts w:asciiTheme="minorEastAsia" w:hAnsiTheme="minorEastAsia" w:hint="eastAsia"/>
        </w:rPr>
        <w:t>否，若不满足，原因为</w:t>
      </w:r>
      <w:r w:rsidRPr="002A77CC">
        <w:rPr>
          <w:rFonts w:asciiTheme="minorEastAsia" w:hAnsiTheme="minorEastAsia" w:hint="eastAsia"/>
          <w:u w:val="single"/>
        </w:rPr>
        <w:t xml:space="preserve">    </w:t>
      </w:r>
      <w:r w:rsidRPr="002A77CC">
        <w:rPr>
          <w:rFonts w:asciiTheme="minorEastAsia" w:hAnsiTheme="minorEastAsia" w:hint="eastAsia"/>
        </w:rPr>
        <w:t>；</w:t>
      </w:r>
    </w:p>
    <w:p w14:paraId="52FBBFB6" w14:textId="77777777" w:rsidR="00324CEA" w:rsidRPr="002A77CC" w:rsidRDefault="00324CEA" w:rsidP="00324CEA">
      <w:pPr>
        <w:rPr>
          <w:rFonts w:asciiTheme="minorEastAsia" w:hAnsiTheme="minorEastAsia"/>
          <w:u w:val="single"/>
        </w:rPr>
      </w:pPr>
      <w:r w:rsidRPr="002A77CC">
        <w:rPr>
          <w:rFonts w:asciiTheme="minorEastAsia" w:hAnsiTheme="minorEastAsia" w:hint="eastAsia"/>
        </w:rPr>
        <w:t>（2）水质检测报告结果满足规定要求：</w:t>
      </w:r>
      <w:r w:rsidRPr="002A77CC">
        <w:rPr>
          <w:rFonts w:asciiTheme="minorEastAsia" w:hAnsiTheme="minorEastAsia"/>
        </w:rPr>
        <w:t>□</w:t>
      </w:r>
      <w:r w:rsidRPr="002A77CC">
        <w:rPr>
          <w:rFonts w:asciiTheme="minorEastAsia" w:hAnsiTheme="minorEastAsia" w:hint="eastAsia"/>
        </w:rPr>
        <w:t xml:space="preserve">是  </w:t>
      </w:r>
      <w:r w:rsidRPr="002A77CC">
        <w:rPr>
          <w:rFonts w:asciiTheme="minorEastAsia" w:hAnsiTheme="minorEastAsia"/>
        </w:rPr>
        <w:t>□</w:t>
      </w:r>
      <w:r w:rsidRPr="002A77CC">
        <w:rPr>
          <w:rFonts w:asciiTheme="minorEastAsia" w:hAnsiTheme="minorEastAsia" w:hint="eastAsia"/>
        </w:rPr>
        <w:t>否；若不满足，整改措施为</w:t>
      </w:r>
      <w:r w:rsidRPr="002A77CC">
        <w:rPr>
          <w:rFonts w:asciiTheme="minorEastAsia" w:hAnsiTheme="minorEastAsia" w:hint="eastAsia"/>
          <w:u w:val="single"/>
        </w:rPr>
        <w:t xml:space="preserve">   </w:t>
      </w:r>
      <w:r w:rsidRPr="002A77CC">
        <w:rPr>
          <w:rFonts w:asciiTheme="minorEastAsia" w:hAnsiTheme="minorEastAsia" w:hint="eastAsia"/>
        </w:rPr>
        <w:t>；</w:t>
      </w:r>
    </w:p>
    <w:p w14:paraId="1EF68E6C" w14:textId="77777777" w:rsidR="00324CEA" w:rsidRPr="002A77CC" w:rsidRDefault="00324CEA" w:rsidP="00324CEA">
      <w:pPr>
        <w:rPr>
          <w:rFonts w:asciiTheme="minorEastAsia" w:hAnsiTheme="minorEastAsia"/>
        </w:rPr>
      </w:pPr>
      <w:r w:rsidRPr="002A77CC">
        <w:rPr>
          <w:rFonts w:asciiTheme="minorEastAsia" w:hAnsiTheme="minorEastAsia" w:hint="eastAsia"/>
        </w:rPr>
        <w:t>（3）非传统水源用水量记录是否完整：</w:t>
      </w:r>
      <w:r w:rsidRPr="002A77CC">
        <w:rPr>
          <w:rFonts w:asciiTheme="minorEastAsia" w:hAnsiTheme="minorEastAsia"/>
        </w:rPr>
        <w:t>□</w:t>
      </w:r>
      <w:r w:rsidRPr="002A77CC">
        <w:rPr>
          <w:rFonts w:asciiTheme="minorEastAsia" w:hAnsiTheme="minorEastAsia" w:hint="eastAsia"/>
        </w:rPr>
        <w:t xml:space="preserve">是  </w:t>
      </w:r>
      <w:r w:rsidRPr="002A77CC">
        <w:rPr>
          <w:rFonts w:asciiTheme="minorEastAsia" w:hAnsiTheme="minorEastAsia"/>
        </w:rPr>
        <w:t>□</w:t>
      </w:r>
      <w:r w:rsidRPr="002A77CC">
        <w:rPr>
          <w:rFonts w:asciiTheme="minorEastAsia" w:hAnsiTheme="minorEastAsia" w:hint="eastAsia"/>
        </w:rPr>
        <w:t>否。</w:t>
      </w:r>
    </w:p>
    <w:p w14:paraId="73C28EE3" w14:textId="77777777" w:rsidR="00324CEA" w:rsidRPr="002A77CC" w:rsidRDefault="00324CEA" w:rsidP="00324CEA">
      <w:pPr>
        <w:rPr>
          <w:b/>
          <w:kern w:val="0"/>
          <w:sz w:val="24"/>
        </w:rPr>
      </w:pPr>
      <w:r w:rsidRPr="002A77CC">
        <w:t>简要说明</w:t>
      </w:r>
      <w:r w:rsidRPr="002A77CC">
        <w:rPr>
          <w:rFonts w:hint="eastAsia"/>
        </w:rPr>
        <w:t>非传统水源的利用情况（</w:t>
      </w:r>
      <w:r w:rsidRPr="002A77CC">
        <w:rPr>
          <w:rFonts w:hint="eastAsia"/>
        </w:rPr>
        <w:t>300</w:t>
      </w:r>
      <w:r w:rsidRPr="002A77CC">
        <w:rPr>
          <w:rFonts w:hint="eastAsia"/>
        </w:rPr>
        <w:t>字以内）。</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6BD8218E"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09F08983" w14:textId="77777777" w:rsidR="00324CEA" w:rsidRPr="002A77CC" w:rsidRDefault="00324CEA" w:rsidP="00B16CB0"/>
        </w:tc>
      </w:tr>
    </w:tbl>
    <w:p w14:paraId="5D8C42EA"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68EFEE6F" w14:textId="77777777" w:rsidR="00324CEA" w:rsidRPr="002A77CC" w:rsidRDefault="00324CEA" w:rsidP="00324CEA">
      <w:pPr>
        <w:rPr>
          <w:b/>
        </w:rPr>
      </w:pPr>
      <w:r w:rsidRPr="002A77CC">
        <w:rPr>
          <w:rFonts w:hint="eastAsia"/>
          <w:b/>
        </w:rPr>
        <w:t>设计阶段预审建议提交材料及要求：</w:t>
      </w:r>
    </w:p>
    <w:p w14:paraId="579B19F3" w14:textId="77777777" w:rsidR="00324CEA" w:rsidRPr="002A77CC" w:rsidRDefault="00324CEA" w:rsidP="00324CEA">
      <w:pPr>
        <w:ind w:firstLineChars="100" w:firstLine="211"/>
        <w:rPr>
          <w:b/>
        </w:rPr>
      </w:pPr>
      <w:r w:rsidRPr="002A77CC">
        <w:rPr>
          <w:rFonts w:hint="eastAsia"/>
          <w:b/>
        </w:rPr>
        <w:t>◆非传统水源记录：</w:t>
      </w:r>
    </w:p>
    <w:p w14:paraId="743F6241" w14:textId="77777777" w:rsidR="00324CEA" w:rsidRPr="002A77CC" w:rsidRDefault="00324CEA" w:rsidP="00324CEA">
      <w:r w:rsidRPr="002A77CC">
        <w:rPr>
          <w:rFonts w:hint="eastAsia"/>
        </w:rPr>
        <w:t>非传统水源的设计文件：应包括给排水设计及施工说明、非传统水源利用系统图及平面图、机房详图等。</w:t>
      </w:r>
    </w:p>
    <w:p w14:paraId="3EA955CB" w14:textId="77777777" w:rsidR="00324CEA" w:rsidRPr="002A77CC" w:rsidRDefault="00324CEA" w:rsidP="00324CEA">
      <w:pPr>
        <w:rPr>
          <w:b/>
          <w:bCs/>
          <w:lang w:val="zh-CN"/>
        </w:rPr>
      </w:pPr>
      <w:r w:rsidRPr="002A77CC">
        <w:rPr>
          <w:rFonts w:hint="eastAsia"/>
          <w:b/>
          <w:kern w:val="0"/>
        </w:rPr>
        <w:t>运行评价建议</w:t>
      </w:r>
      <w:r w:rsidRPr="002A77CC">
        <w:rPr>
          <w:b/>
          <w:kern w:val="0"/>
        </w:rPr>
        <w:t>提交材料及要</w:t>
      </w:r>
      <w:r w:rsidRPr="002A77CC">
        <w:rPr>
          <w:rFonts w:hint="eastAsia"/>
          <w:b/>
          <w:kern w:val="0"/>
        </w:rPr>
        <w:t>求：</w:t>
      </w:r>
    </w:p>
    <w:p w14:paraId="014D2218" w14:textId="77777777" w:rsidR="00324CEA" w:rsidRPr="002A77CC" w:rsidRDefault="00324CEA" w:rsidP="00324CEA">
      <w:pPr>
        <w:ind w:firstLineChars="100" w:firstLine="211"/>
        <w:rPr>
          <w:b/>
        </w:rPr>
      </w:pPr>
      <w:r w:rsidRPr="002A77CC">
        <w:rPr>
          <w:rFonts w:hint="eastAsia"/>
          <w:b/>
        </w:rPr>
        <w:t>◆非传统水源记录：</w:t>
      </w:r>
    </w:p>
    <w:p w14:paraId="0721A1ED" w14:textId="77777777" w:rsidR="00324CEA" w:rsidRPr="002A77CC" w:rsidRDefault="00324CEA" w:rsidP="00324CEA">
      <w:r w:rsidRPr="002A77CC">
        <w:rPr>
          <w:rFonts w:hint="eastAsia"/>
        </w:rPr>
        <w:t>（</w:t>
      </w:r>
      <w:r w:rsidRPr="002A77CC">
        <w:t>1</w:t>
      </w:r>
      <w:r w:rsidRPr="002A77CC">
        <w:rPr>
          <w:rFonts w:hint="eastAsia"/>
        </w:rPr>
        <w:t>）</w:t>
      </w:r>
      <w:r w:rsidRPr="002A77CC">
        <w:t>非传统水源水质检测报告</w:t>
      </w:r>
      <w:r w:rsidRPr="002A77CC">
        <w:rPr>
          <w:rFonts w:hint="eastAsia"/>
        </w:rPr>
        <w:t>：应包括检测时间、检测项目、检测方法、检测结果等；</w:t>
      </w:r>
    </w:p>
    <w:p w14:paraId="304DC536" w14:textId="77777777" w:rsidR="00324CEA" w:rsidRPr="002A77CC" w:rsidRDefault="00324CEA" w:rsidP="00324CEA">
      <w:r w:rsidRPr="002A77CC">
        <w:rPr>
          <w:rFonts w:hint="eastAsia"/>
        </w:rPr>
        <w:t>（</w:t>
      </w:r>
      <w:r w:rsidRPr="002A77CC">
        <w:rPr>
          <w:rFonts w:hint="eastAsia"/>
        </w:rPr>
        <w:t>2</w:t>
      </w:r>
      <w:r w:rsidRPr="002A77CC">
        <w:rPr>
          <w:rFonts w:hint="eastAsia"/>
        </w:rPr>
        <w:t>）非传统水源用水量计量的台账：应提供至少一年的台账，台账记录信息应完整，并逐月记录总用水量及各分项用水量；</w:t>
      </w:r>
    </w:p>
    <w:p w14:paraId="32936BDE" w14:textId="77777777" w:rsidR="00324CEA" w:rsidRPr="002A77CC" w:rsidRDefault="00324CEA" w:rsidP="00324CEA">
      <w:r w:rsidRPr="002A77CC">
        <w:rPr>
          <w:rFonts w:hint="eastAsia"/>
        </w:rPr>
        <w:t>（</w:t>
      </w:r>
      <w:r w:rsidRPr="002A77CC">
        <w:rPr>
          <w:rFonts w:hint="eastAsia"/>
        </w:rPr>
        <w:t>3</w:t>
      </w:r>
      <w:r w:rsidRPr="002A77CC">
        <w:rPr>
          <w:rFonts w:hint="eastAsia"/>
        </w:rPr>
        <w:t>）非传统水源系统运行分析报告：应包括系统设计情况、运行过程分析、运行评价等。</w:t>
      </w:r>
    </w:p>
    <w:p w14:paraId="5C9DEB2B" w14:textId="77777777" w:rsidR="00324CEA" w:rsidRPr="002A77CC" w:rsidRDefault="00324CEA" w:rsidP="00324CEA">
      <w:pPr>
        <w:rPr>
          <w:b/>
        </w:rPr>
      </w:pPr>
      <w:r w:rsidRPr="002A77CC">
        <w:rPr>
          <w:b/>
        </w:rPr>
        <w:t>实际提交材料：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7108BAB6"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3153A5B4" w14:textId="77777777" w:rsidR="00324CEA" w:rsidRPr="002A77CC" w:rsidRDefault="00324CEA" w:rsidP="00B16CB0"/>
        </w:tc>
      </w:tr>
    </w:tbl>
    <w:p w14:paraId="76EFCD87" w14:textId="77777777" w:rsidR="002E5090" w:rsidRDefault="002E5090" w:rsidP="00324CEA">
      <w:pPr>
        <w:pStyle w:val="3"/>
        <w:rPr>
          <w:szCs w:val="24"/>
        </w:rPr>
      </w:pPr>
    </w:p>
    <w:p w14:paraId="68ACA628" w14:textId="77777777" w:rsidR="002E5090" w:rsidRDefault="002E5090">
      <w:pPr>
        <w:widowControl/>
        <w:jc w:val="left"/>
        <w:rPr>
          <w:rFonts w:ascii="黑体" w:eastAsia="黑体" w:hAnsi="黑体"/>
          <w:b/>
          <w:bCs/>
          <w:sz w:val="24"/>
        </w:rPr>
      </w:pPr>
      <w:r>
        <w:br w:type="page"/>
      </w:r>
    </w:p>
    <w:p w14:paraId="426F3EF2" w14:textId="77777777" w:rsidR="00324CEA" w:rsidRPr="002A77CC" w:rsidRDefault="00324CEA" w:rsidP="00324CEA">
      <w:pPr>
        <w:pStyle w:val="3"/>
        <w:rPr>
          <w:szCs w:val="24"/>
        </w:rPr>
      </w:pPr>
      <w:r w:rsidRPr="002A77CC">
        <w:rPr>
          <w:szCs w:val="24"/>
        </w:rPr>
        <w:lastRenderedPageBreak/>
        <w:t>10.2.8 智能化系统的运行效果满足建筑运行与管理的需要</w:t>
      </w:r>
      <w:r w:rsidRPr="002A77CC">
        <w:rPr>
          <w:rFonts w:hint="eastAsia"/>
          <w:szCs w:val="24"/>
        </w:rPr>
        <w:t>（总分1</w:t>
      </w:r>
      <w:r w:rsidRPr="002A77CC">
        <w:rPr>
          <w:szCs w:val="24"/>
        </w:rPr>
        <w:t>2</w:t>
      </w:r>
      <w:r w:rsidRPr="002A77CC">
        <w:rPr>
          <w:rFonts w:hint="eastAsia"/>
          <w:szCs w:val="24"/>
        </w:rPr>
        <w:t>分</w:t>
      </w:r>
      <w:r w:rsidRPr="002A77CC">
        <w:rPr>
          <w:szCs w:val="24"/>
        </w:rPr>
        <w:t>）。</w:t>
      </w:r>
    </w:p>
    <w:p w14:paraId="4666F5F7"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p w14:paraId="76F6CC49" w14:textId="77777777" w:rsidR="00324CEA" w:rsidRPr="002A77CC" w:rsidRDefault="00324CEA" w:rsidP="00324CEA">
      <w:r w:rsidRPr="002A77CC">
        <w:rPr>
          <w:szCs w:val="28"/>
        </w:rPr>
        <w:t>□</w:t>
      </w:r>
      <w:r w:rsidR="00F15C1E">
        <w:t>住宅建筑</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79"/>
        <w:gridCol w:w="1906"/>
        <w:gridCol w:w="2004"/>
      </w:tblGrid>
      <w:tr w:rsidR="00324CEA" w:rsidRPr="002A77CC" w14:paraId="17FE7F4C" w14:textId="77777777" w:rsidTr="00B16CB0">
        <w:trPr>
          <w:trHeight w:val="660"/>
          <w:jc w:val="center"/>
        </w:trPr>
        <w:tc>
          <w:tcPr>
            <w:tcW w:w="711" w:type="dxa"/>
            <w:vAlign w:val="center"/>
          </w:tcPr>
          <w:p w14:paraId="7507F843" w14:textId="77777777" w:rsidR="00324CEA" w:rsidRPr="002A77CC" w:rsidRDefault="00324CEA" w:rsidP="00B16CB0">
            <w:pPr>
              <w:pStyle w:val="af7"/>
              <w:ind w:firstLineChars="0" w:firstLine="0"/>
              <w:jc w:val="center"/>
              <w:outlineLvl w:val="1"/>
            </w:pPr>
            <w:r w:rsidRPr="002A77CC">
              <w:t>序号</w:t>
            </w:r>
          </w:p>
        </w:tc>
        <w:tc>
          <w:tcPr>
            <w:tcW w:w="3679" w:type="dxa"/>
            <w:vAlign w:val="center"/>
          </w:tcPr>
          <w:p w14:paraId="4DCC2A56" w14:textId="77777777" w:rsidR="00324CEA" w:rsidRPr="002A77CC" w:rsidRDefault="00324CEA" w:rsidP="00B16CB0">
            <w:pPr>
              <w:pStyle w:val="af7"/>
              <w:ind w:firstLineChars="0" w:firstLine="0"/>
              <w:jc w:val="center"/>
              <w:outlineLvl w:val="1"/>
            </w:pPr>
            <w:r w:rsidRPr="002A77CC">
              <w:t>评价内容</w:t>
            </w:r>
          </w:p>
        </w:tc>
        <w:tc>
          <w:tcPr>
            <w:tcW w:w="1906" w:type="dxa"/>
            <w:vAlign w:val="center"/>
          </w:tcPr>
          <w:p w14:paraId="2C80F2CB" w14:textId="77777777" w:rsidR="00324CEA" w:rsidRPr="002A77CC" w:rsidRDefault="00324CEA" w:rsidP="00B16CB0">
            <w:pPr>
              <w:pStyle w:val="af7"/>
              <w:ind w:firstLineChars="0" w:firstLine="0"/>
              <w:jc w:val="center"/>
              <w:outlineLvl w:val="1"/>
            </w:pPr>
            <w:r w:rsidRPr="002A77CC">
              <w:t>评价分值（分）</w:t>
            </w:r>
          </w:p>
        </w:tc>
        <w:tc>
          <w:tcPr>
            <w:tcW w:w="2004" w:type="dxa"/>
            <w:vAlign w:val="center"/>
          </w:tcPr>
          <w:p w14:paraId="69EF2F82" w14:textId="77777777" w:rsidR="00324CEA" w:rsidRPr="002A77CC" w:rsidRDefault="00324CEA" w:rsidP="00B16CB0">
            <w:pPr>
              <w:pStyle w:val="af7"/>
              <w:ind w:firstLineChars="0" w:firstLine="0"/>
              <w:jc w:val="center"/>
              <w:outlineLvl w:val="1"/>
            </w:pPr>
            <w:r w:rsidRPr="002A77CC">
              <w:t>自评得分（分）</w:t>
            </w:r>
          </w:p>
        </w:tc>
      </w:tr>
      <w:tr w:rsidR="00324CEA" w:rsidRPr="002A77CC" w14:paraId="20B1E4BF" w14:textId="77777777" w:rsidTr="00B16CB0">
        <w:trPr>
          <w:trHeight w:val="579"/>
          <w:jc w:val="center"/>
        </w:trPr>
        <w:tc>
          <w:tcPr>
            <w:tcW w:w="711" w:type="dxa"/>
            <w:vAlign w:val="center"/>
          </w:tcPr>
          <w:p w14:paraId="19663DC2" w14:textId="77777777" w:rsidR="00324CEA" w:rsidRPr="002A77CC" w:rsidRDefault="00324CEA" w:rsidP="00B16CB0">
            <w:pPr>
              <w:pStyle w:val="af7"/>
              <w:ind w:firstLineChars="0" w:firstLine="0"/>
              <w:jc w:val="center"/>
              <w:outlineLvl w:val="1"/>
            </w:pPr>
            <w:r w:rsidRPr="002A77CC">
              <w:t>1</w:t>
            </w:r>
          </w:p>
        </w:tc>
        <w:tc>
          <w:tcPr>
            <w:tcW w:w="3679" w:type="dxa"/>
            <w:vAlign w:val="center"/>
          </w:tcPr>
          <w:p w14:paraId="025C0955" w14:textId="77777777" w:rsidR="00324CEA" w:rsidRPr="002A77CC" w:rsidRDefault="00F15C1E" w:rsidP="00B16CB0">
            <w:pPr>
              <w:pStyle w:val="af7"/>
              <w:ind w:firstLineChars="0" w:firstLine="0"/>
              <w:jc w:val="center"/>
              <w:outlineLvl w:val="1"/>
            </w:pPr>
            <w:r>
              <w:rPr>
                <w:rFonts w:eastAsiaTheme="minorEastAsia"/>
              </w:rPr>
              <w:t>住宅建筑</w:t>
            </w:r>
            <w:r w:rsidR="00324CEA" w:rsidRPr="002A77CC">
              <w:rPr>
                <w:rFonts w:eastAsiaTheme="minorEastAsia"/>
              </w:rPr>
              <w:t>的智能化系统满足现行行业标准《居住区智能化系统配置与技术要求》</w:t>
            </w:r>
            <w:r w:rsidR="00324CEA" w:rsidRPr="002A77CC">
              <w:rPr>
                <w:rFonts w:eastAsiaTheme="minorEastAsia"/>
              </w:rPr>
              <w:t>CJ/T 174</w:t>
            </w:r>
            <w:r w:rsidR="00324CEA" w:rsidRPr="002A77CC">
              <w:rPr>
                <w:rFonts w:eastAsiaTheme="minorEastAsia"/>
              </w:rPr>
              <w:t>的基本配置要求</w:t>
            </w:r>
          </w:p>
        </w:tc>
        <w:tc>
          <w:tcPr>
            <w:tcW w:w="1906" w:type="dxa"/>
            <w:vAlign w:val="center"/>
          </w:tcPr>
          <w:p w14:paraId="1FDEAACB" w14:textId="77777777" w:rsidR="00324CEA" w:rsidRPr="002A77CC" w:rsidRDefault="00324CEA" w:rsidP="00B16CB0">
            <w:pPr>
              <w:pStyle w:val="af7"/>
              <w:ind w:firstLineChars="0" w:firstLine="0"/>
              <w:jc w:val="center"/>
              <w:outlineLvl w:val="1"/>
            </w:pPr>
            <w:r w:rsidRPr="002A77CC">
              <w:t>6</w:t>
            </w:r>
          </w:p>
        </w:tc>
        <w:tc>
          <w:tcPr>
            <w:tcW w:w="2004" w:type="dxa"/>
            <w:vAlign w:val="center"/>
          </w:tcPr>
          <w:p w14:paraId="3C4AE7F8" w14:textId="77777777" w:rsidR="00324CEA" w:rsidRPr="002A77CC" w:rsidRDefault="00324CEA" w:rsidP="00B16CB0">
            <w:pPr>
              <w:pStyle w:val="af7"/>
              <w:ind w:firstLineChars="0" w:firstLine="0"/>
              <w:jc w:val="center"/>
              <w:outlineLvl w:val="1"/>
            </w:pPr>
          </w:p>
        </w:tc>
      </w:tr>
      <w:tr w:rsidR="00324CEA" w:rsidRPr="002A77CC" w14:paraId="6CAC20FD" w14:textId="77777777" w:rsidTr="00B16CB0">
        <w:trPr>
          <w:trHeight w:val="471"/>
          <w:jc w:val="center"/>
        </w:trPr>
        <w:tc>
          <w:tcPr>
            <w:tcW w:w="711" w:type="dxa"/>
            <w:vAlign w:val="center"/>
          </w:tcPr>
          <w:p w14:paraId="63A12A15" w14:textId="77777777" w:rsidR="00324CEA" w:rsidRPr="002A77CC" w:rsidRDefault="00324CEA" w:rsidP="00B16CB0">
            <w:pPr>
              <w:pStyle w:val="af7"/>
              <w:ind w:firstLineChars="0" w:firstLine="0"/>
              <w:jc w:val="center"/>
              <w:outlineLvl w:val="1"/>
            </w:pPr>
            <w:r w:rsidRPr="002A77CC">
              <w:t>2</w:t>
            </w:r>
          </w:p>
        </w:tc>
        <w:tc>
          <w:tcPr>
            <w:tcW w:w="3679" w:type="dxa"/>
            <w:vAlign w:val="center"/>
          </w:tcPr>
          <w:p w14:paraId="38D85866" w14:textId="77777777" w:rsidR="00324CEA" w:rsidRPr="002A77CC" w:rsidRDefault="00324CEA" w:rsidP="00B16CB0">
            <w:pPr>
              <w:pStyle w:val="af7"/>
              <w:ind w:firstLineChars="0" w:firstLine="0"/>
              <w:jc w:val="center"/>
              <w:outlineLvl w:val="1"/>
              <w:rPr>
                <w:rFonts w:eastAsiaTheme="minorEastAsia"/>
              </w:rPr>
            </w:pPr>
            <w:r w:rsidRPr="002A77CC">
              <w:rPr>
                <w:rFonts w:eastAsiaTheme="minorEastAsia"/>
              </w:rPr>
              <w:t>智能化系统工作正常，符合设计要求</w:t>
            </w:r>
          </w:p>
        </w:tc>
        <w:tc>
          <w:tcPr>
            <w:tcW w:w="1906" w:type="dxa"/>
            <w:vAlign w:val="center"/>
          </w:tcPr>
          <w:p w14:paraId="5EC402B1" w14:textId="77777777" w:rsidR="00324CEA" w:rsidRPr="002A77CC" w:rsidRDefault="00324CEA" w:rsidP="00B16CB0">
            <w:pPr>
              <w:pStyle w:val="af7"/>
              <w:ind w:firstLineChars="0" w:firstLine="0"/>
              <w:jc w:val="center"/>
              <w:outlineLvl w:val="1"/>
            </w:pPr>
            <w:r w:rsidRPr="002A77CC">
              <w:t>6</w:t>
            </w:r>
          </w:p>
        </w:tc>
        <w:tc>
          <w:tcPr>
            <w:tcW w:w="2004" w:type="dxa"/>
            <w:vAlign w:val="center"/>
          </w:tcPr>
          <w:p w14:paraId="20A81EA3" w14:textId="77777777" w:rsidR="00324CEA" w:rsidRPr="002A77CC" w:rsidRDefault="00324CEA" w:rsidP="00B16CB0">
            <w:pPr>
              <w:pStyle w:val="af7"/>
              <w:ind w:firstLineChars="0" w:firstLine="0"/>
              <w:jc w:val="center"/>
              <w:outlineLvl w:val="1"/>
            </w:pPr>
          </w:p>
        </w:tc>
      </w:tr>
      <w:tr w:rsidR="00324CEA" w:rsidRPr="002A77CC" w14:paraId="5AE4B09C" w14:textId="77777777" w:rsidTr="00B16CB0">
        <w:trPr>
          <w:trHeight w:val="330"/>
          <w:jc w:val="center"/>
        </w:trPr>
        <w:tc>
          <w:tcPr>
            <w:tcW w:w="4390" w:type="dxa"/>
            <w:gridSpan w:val="2"/>
            <w:vAlign w:val="center"/>
          </w:tcPr>
          <w:p w14:paraId="227A7895" w14:textId="77777777" w:rsidR="00324CEA" w:rsidRPr="002A77CC" w:rsidRDefault="00324CEA" w:rsidP="00B16CB0">
            <w:pPr>
              <w:pStyle w:val="af7"/>
              <w:ind w:firstLineChars="0" w:firstLine="0"/>
              <w:jc w:val="center"/>
              <w:outlineLvl w:val="1"/>
            </w:pPr>
            <w:r w:rsidRPr="002A77CC">
              <w:t>总分</w:t>
            </w:r>
          </w:p>
        </w:tc>
        <w:tc>
          <w:tcPr>
            <w:tcW w:w="1906" w:type="dxa"/>
            <w:vAlign w:val="center"/>
          </w:tcPr>
          <w:p w14:paraId="4F70AA8B" w14:textId="77777777" w:rsidR="00324CEA" w:rsidRPr="002A77CC" w:rsidRDefault="00324CEA" w:rsidP="00B16CB0">
            <w:pPr>
              <w:pStyle w:val="af7"/>
              <w:ind w:firstLineChars="0" w:firstLine="0"/>
              <w:jc w:val="center"/>
              <w:outlineLvl w:val="1"/>
            </w:pPr>
            <w:r w:rsidRPr="002A77CC">
              <w:t>12</w:t>
            </w:r>
          </w:p>
        </w:tc>
        <w:tc>
          <w:tcPr>
            <w:tcW w:w="2004" w:type="dxa"/>
            <w:vAlign w:val="center"/>
          </w:tcPr>
          <w:p w14:paraId="304B7C1A" w14:textId="77777777" w:rsidR="00324CEA" w:rsidRPr="002A77CC" w:rsidRDefault="00324CEA" w:rsidP="00B16CB0">
            <w:pPr>
              <w:pStyle w:val="af7"/>
              <w:ind w:firstLineChars="0" w:firstLine="0"/>
              <w:jc w:val="center"/>
              <w:outlineLvl w:val="1"/>
            </w:pPr>
          </w:p>
        </w:tc>
      </w:tr>
    </w:tbl>
    <w:p w14:paraId="12582F3C" w14:textId="77777777" w:rsidR="00324CEA" w:rsidRPr="002A77CC" w:rsidRDefault="00324CEA" w:rsidP="00324CEA">
      <w:pPr>
        <w:spacing w:beforeLines="100" w:before="312" w:afterLines="25" w:after="78"/>
        <w:rPr>
          <w:b/>
        </w:rPr>
      </w:pPr>
      <w:r w:rsidRPr="002A77CC">
        <w:rPr>
          <w:bCs/>
          <w:lang w:val="zh-CN"/>
        </w:rPr>
        <w:t>□</w:t>
      </w:r>
      <w:r w:rsidRPr="002A77CC">
        <w:t>公</w:t>
      </w:r>
      <w:r w:rsidRPr="002A77CC">
        <w:rPr>
          <w:rFonts w:hint="eastAsia"/>
        </w:rPr>
        <w:t>共</w:t>
      </w:r>
      <w:r w:rsidRPr="002A77CC">
        <w:t>建</w:t>
      </w:r>
      <w:r w:rsidRPr="002A77CC">
        <w:rPr>
          <w:lang w:val="zh-CN"/>
        </w:rPr>
        <w:t>筑</w:t>
      </w:r>
    </w:p>
    <w:tbl>
      <w:tblPr>
        <w:tblStyle w:val="23"/>
        <w:tblW w:w="8300" w:type="dxa"/>
        <w:tblLook w:val="04A0" w:firstRow="1" w:lastRow="0" w:firstColumn="1" w:lastColumn="0" w:noHBand="0" w:noVBand="1"/>
      </w:tblPr>
      <w:tblGrid>
        <w:gridCol w:w="711"/>
        <w:gridCol w:w="3679"/>
        <w:gridCol w:w="1906"/>
        <w:gridCol w:w="2004"/>
      </w:tblGrid>
      <w:tr w:rsidR="00324CEA" w:rsidRPr="002A77CC" w14:paraId="1167FB64" w14:textId="77777777" w:rsidTr="00B16CB0">
        <w:trPr>
          <w:trHeight w:val="660"/>
        </w:trPr>
        <w:tc>
          <w:tcPr>
            <w:tcW w:w="711" w:type="dxa"/>
          </w:tcPr>
          <w:p w14:paraId="5C18CD1D" w14:textId="77777777" w:rsidR="00324CEA" w:rsidRPr="002A77CC" w:rsidRDefault="00324CEA" w:rsidP="00B16CB0">
            <w:pPr>
              <w:pStyle w:val="af7"/>
              <w:ind w:firstLineChars="0" w:firstLine="0"/>
              <w:outlineLvl w:val="1"/>
              <w:rPr>
                <w:b/>
              </w:rPr>
            </w:pPr>
            <w:r w:rsidRPr="002A77CC">
              <w:rPr>
                <w:b/>
              </w:rPr>
              <w:t>序号</w:t>
            </w:r>
          </w:p>
        </w:tc>
        <w:tc>
          <w:tcPr>
            <w:tcW w:w="3679" w:type="dxa"/>
          </w:tcPr>
          <w:p w14:paraId="3E81B3D7" w14:textId="77777777" w:rsidR="00324CEA" w:rsidRPr="002A77CC" w:rsidRDefault="00324CEA" w:rsidP="00B16CB0">
            <w:pPr>
              <w:pStyle w:val="af7"/>
              <w:ind w:firstLineChars="0" w:firstLine="0"/>
              <w:outlineLvl w:val="1"/>
              <w:rPr>
                <w:b/>
              </w:rPr>
            </w:pPr>
            <w:r w:rsidRPr="002A77CC">
              <w:rPr>
                <w:b/>
              </w:rPr>
              <w:t>评价内容</w:t>
            </w:r>
          </w:p>
        </w:tc>
        <w:tc>
          <w:tcPr>
            <w:tcW w:w="1906" w:type="dxa"/>
          </w:tcPr>
          <w:p w14:paraId="10DD24F0" w14:textId="77777777" w:rsidR="00324CEA" w:rsidRPr="002A77CC" w:rsidRDefault="00324CEA" w:rsidP="00B16CB0">
            <w:pPr>
              <w:pStyle w:val="af7"/>
              <w:ind w:firstLineChars="0" w:firstLine="0"/>
              <w:outlineLvl w:val="1"/>
              <w:rPr>
                <w:b/>
              </w:rPr>
            </w:pPr>
            <w:r w:rsidRPr="002A77CC">
              <w:rPr>
                <w:b/>
              </w:rPr>
              <w:t>评价分值（分）</w:t>
            </w:r>
          </w:p>
        </w:tc>
        <w:tc>
          <w:tcPr>
            <w:tcW w:w="2004" w:type="dxa"/>
          </w:tcPr>
          <w:p w14:paraId="0EDEB8E6" w14:textId="77777777" w:rsidR="00324CEA" w:rsidRPr="002A77CC" w:rsidRDefault="00324CEA" w:rsidP="00B16CB0">
            <w:pPr>
              <w:pStyle w:val="af7"/>
              <w:ind w:firstLineChars="0" w:firstLine="0"/>
              <w:outlineLvl w:val="1"/>
              <w:rPr>
                <w:b/>
              </w:rPr>
            </w:pPr>
            <w:r w:rsidRPr="002A77CC">
              <w:rPr>
                <w:b/>
              </w:rPr>
              <w:t>自评得分（分）</w:t>
            </w:r>
          </w:p>
        </w:tc>
      </w:tr>
      <w:tr w:rsidR="00324CEA" w:rsidRPr="002A77CC" w14:paraId="1B91FB08" w14:textId="77777777" w:rsidTr="00B16CB0">
        <w:trPr>
          <w:trHeight w:val="471"/>
        </w:trPr>
        <w:tc>
          <w:tcPr>
            <w:tcW w:w="711" w:type="dxa"/>
          </w:tcPr>
          <w:p w14:paraId="5D23E8C5" w14:textId="77777777" w:rsidR="00324CEA" w:rsidRPr="002A77CC" w:rsidRDefault="00324CEA" w:rsidP="00B16CB0">
            <w:pPr>
              <w:pStyle w:val="af7"/>
              <w:ind w:firstLineChars="0" w:firstLine="0"/>
              <w:outlineLvl w:val="1"/>
            </w:pPr>
            <w:r w:rsidRPr="002A77CC">
              <w:t>1</w:t>
            </w:r>
          </w:p>
        </w:tc>
        <w:tc>
          <w:tcPr>
            <w:tcW w:w="3679" w:type="dxa"/>
          </w:tcPr>
          <w:p w14:paraId="45A5A54F" w14:textId="77777777" w:rsidR="00324CEA" w:rsidRPr="002A77CC" w:rsidRDefault="00324CEA" w:rsidP="00B16CB0">
            <w:pPr>
              <w:pStyle w:val="af7"/>
              <w:ind w:firstLineChars="0" w:firstLine="0"/>
              <w:outlineLvl w:val="1"/>
              <w:rPr>
                <w:rFonts w:eastAsiaTheme="minorEastAsia"/>
                <w:bCs/>
              </w:rPr>
            </w:pPr>
            <w:r w:rsidRPr="002A77CC">
              <w:rPr>
                <w:rFonts w:eastAsiaTheme="minorEastAsia"/>
                <w:bCs/>
              </w:rPr>
              <w:t>公共建筑的智能化系统满足现行国家标准《智能建筑设计标准》</w:t>
            </w:r>
            <w:r w:rsidRPr="002A77CC">
              <w:rPr>
                <w:rFonts w:eastAsiaTheme="minorEastAsia"/>
                <w:bCs/>
              </w:rPr>
              <w:t>GB/T 50314</w:t>
            </w:r>
            <w:r w:rsidRPr="002A77CC">
              <w:rPr>
                <w:rFonts w:eastAsiaTheme="minorEastAsia"/>
                <w:bCs/>
              </w:rPr>
              <w:t>的基础配置要求</w:t>
            </w:r>
          </w:p>
        </w:tc>
        <w:tc>
          <w:tcPr>
            <w:tcW w:w="1906" w:type="dxa"/>
          </w:tcPr>
          <w:p w14:paraId="7EC39612" w14:textId="77777777" w:rsidR="00324CEA" w:rsidRPr="002A77CC" w:rsidRDefault="00324CEA" w:rsidP="00B16CB0">
            <w:pPr>
              <w:pStyle w:val="af7"/>
              <w:ind w:firstLineChars="0" w:firstLine="0"/>
              <w:outlineLvl w:val="1"/>
            </w:pPr>
            <w:r w:rsidRPr="002A77CC">
              <w:t>6</w:t>
            </w:r>
          </w:p>
        </w:tc>
        <w:tc>
          <w:tcPr>
            <w:tcW w:w="2004" w:type="dxa"/>
          </w:tcPr>
          <w:p w14:paraId="30613098" w14:textId="77777777" w:rsidR="00324CEA" w:rsidRPr="002A77CC" w:rsidRDefault="00324CEA" w:rsidP="00B16CB0">
            <w:pPr>
              <w:pStyle w:val="af7"/>
              <w:ind w:firstLineChars="0" w:firstLine="0"/>
              <w:outlineLvl w:val="1"/>
            </w:pPr>
          </w:p>
        </w:tc>
      </w:tr>
      <w:tr w:rsidR="00324CEA" w:rsidRPr="002A77CC" w14:paraId="69DDED78" w14:textId="77777777" w:rsidTr="00B16CB0">
        <w:trPr>
          <w:trHeight w:val="471"/>
        </w:trPr>
        <w:tc>
          <w:tcPr>
            <w:tcW w:w="711" w:type="dxa"/>
          </w:tcPr>
          <w:p w14:paraId="4A582424" w14:textId="77777777" w:rsidR="00324CEA" w:rsidRPr="002A77CC" w:rsidRDefault="00324CEA" w:rsidP="00B16CB0">
            <w:pPr>
              <w:pStyle w:val="af7"/>
              <w:ind w:firstLineChars="0" w:firstLine="0"/>
              <w:outlineLvl w:val="1"/>
            </w:pPr>
            <w:r w:rsidRPr="002A77CC">
              <w:t>2</w:t>
            </w:r>
          </w:p>
        </w:tc>
        <w:tc>
          <w:tcPr>
            <w:tcW w:w="3679" w:type="dxa"/>
          </w:tcPr>
          <w:p w14:paraId="326F68CC" w14:textId="77777777" w:rsidR="00324CEA" w:rsidRPr="002A77CC" w:rsidRDefault="00324CEA" w:rsidP="00B16CB0">
            <w:pPr>
              <w:pStyle w:val="af7"/>
              <w:ind w:firstLineChars="0" w:firstLine="0"/>
              <w:outlineLvl w:val="1"/>
              <w:rPr>
                <w:rFonts w:eastAsiaTheme="minorEastAsia"/>
                <w:bCs/>
              </w:rPr>
            </w:pPr>
            <w:r w:rsidRPr="002A77CC">
              <w:rPr>
                <w:rFonts w:eastAsiaTheme="minorEastAsia"/>
                <w:bCs/>
              </w:rPr>
              <w:t>智能化系统工作正常，符合设计要求</w:t>
            </w:r>
          </w:p>
        </w:tc>
        <w:tc>
          <w:tcPr>
            <w:tcW w:w="1906" w:type="dxa"/>
          </w:tcPr>
          <w:p w14:paraId="77142D47" w14:textId="77777777" w:rsidR="00324CEA" w:rsidRPr="002A77CC" w:rsidRDefault="00324CEA" w:rsidP="00B16CB0">
            <w:pPr>
              <w:pStyle w:val="af7"/>
              <w:ind w:firstLineChars="0" w:firstLine="0"/>
              <w:outlineLvl w:val="1"/>
            </w:pPr>
            <w:r w:rsidRPr="002A77CC">
              <w:t>6</w:t>
            </w:r>
          </w:p>
        </w:tc>
        <w:tc>
          <w:tcPr>
            <w:tcW w:w="2004" w:type="dxa"/>
          </w:tcPr>
          <w:p w14:paraId="5C19EE75" w14:textId="77777777" w:rsidR="00324CEA" w:rsidRPr="002A77CC" w:rsidRDefault="00324CEA" w:rsidP="00B16CB0">
            <w:pPr>
              <w:pStyle w:val="af7"/>
              <w:ind w:firstLineChars="0" w:firstLine="0"/>
              <w:outlineLvl w:val="1"/>
            </w:pPr>
          </w:p>
        </w:tc>
      </w:tr>
      <w:tr w:rsidR="00324CEA" w:rsidRPr="002A77CC" w14:paraId="14AAAB9B" w14:textId="77777777" w:rsidTr="00B16CB0">
        <w:trPr>
          <w:trHeight w:val="330"/>
        </w:trPr>
        <w:tc>
          <w:tcPr>
            <w:tcW w:w="4390" w:type="dxa"/>
            <w:gridSpan w:val="2"/>
          </w:tcPr>
          <w:p w14:paraId="01EC152D" w14:textId="77777777" w:rsidR="00324CEA" w:rsidRPr="002A77CC" w:rsidRDefault="00324CEA" w:rsidP="00B16CB0">
            <w:pPr>
              <w:pStyle w:val="af7"/>
              <w:ind w:firstLineChars="0" w:firstLine="0"/>
              <w:outlineLvl w:val="1"/>
            </w:pPr>
            <w:r w:rsidRPr="002A77CC">
              <w:t>总分</w:t>
            </w:r>
          </w:p>
        </w:tc>
        <w:tc>
          <w:tcPr>
            <w:tcW w:w="1906" w:type="dxa"/>
          </w:tcPr>
          <w:p w14:paraId="58F50722" w14:textId="77777777" w:rsidR="00324CEA" w:rsidRPr="002A77CC" w:rsidRDefault="00324CEA" w:rsidP="00B16CB0">
            <w:pPr>
              <w:pStyle w:val="af7"/>
              <w:ind w:firstLineChars="0" w:firstLine="0"/>
              <w:outlineLvl w:val="1"/>
            </w:pPr>
            <w:r w:rsidRPr="002A77CC">
              <w:t>12</w:t>
            </w:r>
          </w:p>
        </w:tc>
        <w:tc>
          <w:tcPr>
            <w:tcW w:w="2004" w:type="dxa"/>
          </w:tcPr>
          <w:p w14:paraId="4B1F8E80" w14:textId="77777777" w:rsidR="00324CEA" w:rsidRPr="002A77CC" w:rsidRDefault="00324CEA" w:rsidP="00B16CB0">
            <w:pPr>
              <w:pStyle w:val="af7"/>
              <w:ind w:firstLineChars="0" w:firstLine="0"/>
              <w:outlineLvl w:val="1"/>
            </w:pPr>
          </w:p>
        </w:tc>
      </w:tr>
    </w:tbl>
    <w:p w14:paraId="72860A62"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1B4950D5" w14:textId="77777777" w:rsidR="00324CEA" w:rsidRPr="002A77CC" w:rsidRDefault="00324CEA" w:rsidP="00324CEA">
      <w:pPr>
        <w:ind w:firstLineChars="100" w:firstLine="211"/>
        <w:rPr>
          <w:b/>
          <w:kern w:val="0"/>
          <w:sz w:val="24"/>
        </w:rPr>
      </w:pPr>
      <w:r w:rsidRPr="002A77CC">
        <w:rPr>
          <w:rFonts w:hint="eastAsia"/>
          <w:b/>
        </w:rPr>
        <w:t>◆智能化系统：</w:t>
      </w:r>
    </w:p>
    <w:p w14:paraId="66AEBF56" w14:textId="77777777" w:rsidR="00324CEA" w:rsidRPr="002A77CC" w:rsidRDefault="00324CEA" w:rsidP="00324CEA">
      <w:pPr>
        <w:pStyle w:val="af2"/>
        <w:spacing w:line="288" w:lineRule="auto"/>
        <w:outlineLvl w:val="9"/>
        <w:rPr>
          <w:sz w:val="21"/>
          <w:szCs w:val="21"/>
        </w:rPr>
      </w:pPr>
      <w:r w:rsidRPr="002A77CC">
        <w:rPr>
          <w:sz w:val="21"/>
          <w:szCs w:val="21"/>
        </w:rPr>
        <w:t>简要说明建筑智能化系统设置情况及功能：（</w:t>
      </w:r>
      <w:r w:rsidRPr="002A77CC">
        <w:rPr>
          <w:sz w:val="21"/>
          <w:szCs w:val="21"/>
        </w:rPr>
        <w:t>300</w:t>
      </w:r>
      <w:r w:rsidRPr="002A77CC">
        <w:rPr>
          <w:sz w:val="21"/>
          <w:szCs w:val="21"/>
        </w:rPr>
        <w:t>字以内）</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7"/>
      </w:tblGrid>
      <w:tr w:rsidR="00324CEA" w:rsidRPr="002A77CC" w14:paraId="6CFB85C4" w14:textId="77777777" w:rsidTr="00B16CB0">
        <w:trPr>
          <w:trHeight w:val="2629"/>
          <w:jc w:val="center"/>
        </w:trPr>
        <w:tc>
          <w:tcPr>
            <w:tcW w:w="8497" w:type="dxa"/>
            <w:tcBorders>
              <w:top w:val="single" w:sz="4" w:space="0" w:color="auto"/>
              <w:left w:val="single" w:sz="4" w:space="0" w:color="auto"/>
              <w:bottom w:val="single" w:sz="4" w:space="0" w:color="auto"/>
              <w:right w:val="single" w:sz="4" w:space="0" w:color="auto"/>
            </w:tcBorders>
          </w:tcPr>
          <w:p w14:paraId="58EF3CC7" w14:textId="77777777" w:rsidR="00324CEA" w:rsidRPr="002A77CC" w:rsidRDefault="00324CEA" w:rsidP="00B16CB0">
            <w:pPr>
              <w:pStyle w:val="af2"/>
              <w:spacing w:line="240" w:lineRule="auto"/>
              <w:ind w:firstLineChars="200" w:firstLine="420"/>
              <w:outlineLvl w:val="9"/>
              <w:rPr>
                <w:sz w:val="21"/>
                <w:szCs w:val="21"/>
              </w:rPr>
            </w:pPr>
          </w:p>
        </w:tc>
      </w:tr>
    </w:tbl>
    <w:p w14:paraId="0847AA7D"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406441AC" w14:textId="77777777" w:rsidR="00324CEA" w:rsidRPr="002A77CC" w:rsidRDefault="00324CEA" w:rsidP="00324CEA">
      <w:pPr>
        <w:rPr>
          <w:b/>
        </w:rPr>
      </w:pPr>
      <w:r w:rsidRPr="002A77CC">
        <w:rPr>
          <w:rFonts w:hint="eastAsia"/>
          <w:b/>
        </w:rPr>
        <w:t>设计阶段预审建议提交材料及要求：</w:t>
      </w:r>
    </w:p>
    <w:p w14:paraId="6138292A" w14:textId="77777777" w:rsidR="00324CEA" w:rsidRPr="002A77CC" w:rsidRDefault="00324CEA" w:rsidP="00324CEA">
      <w:pPr>
        <w:ind w:firstLineChars="100" w:firstLine="211"/>
        <w:rPr>
          <w:b/>
        </w:rPr>
      </w:pPr>
      <w:r w:rsidRPr="002A77CC">
        <w:rPr>
          <w:rFonts w:hint="eastAsia"/>
          <w:b/>
        </w:rPr>
        <w:t>◆智能化系统：</w:t>
      </w:r>
    </w:p>
    <w:p w14:paraId="42902D9D" w14:textId="77777777" w:rsidR="00324CEA" w:rsidRPr="002A77CC" w:rsidRDefault="00324CEA" w:rsidP="00324CEA">
      <w:r w:rsidRPr="002A77CC">
        <w:rPr>
          <w:rFonts w:hint="eastAsia"/>
        </w:rPr>
        <w:t>安全技术防范系统、建筑设备监控管理系统、信息网络系统、监控中心及信息机房等设计文件。</w:t>
      </w:r>
    </w:p>
    <w:p w14:paraId="3032B574" w14:textId="77777777" w:rsidR="00324CEA" w:rsidRPr="002A77CC" w:rsidRDefault="00324CEA" w:rsidP="00324CEA">
      <w:pPr>
        <w:rPr>
          <w:b/>
          <w:bCs/>
          <w:lang w:val="zh-CN"/>
        </w:rPr>
      </w:pPr>
      <w:r w:rsidRPr="002A77CC">
        <w:rPr>
          <w:rFonts w:hint="eastAsia"/>
          <w:b/>
          <w:kern w:val="0"/>
        </w:rPr>
        <w:t>运行评价建议</w:t>
      </w:r>
      <w:r w:rsidRPr="002A77CC">
        <w:rPr>
          <w:b/>
          <w:kern w:val="0"/>
        </w:rPr>
        <w:t>提交材料及要</w:t>
      </w:r>
      <w:r w:rsidRPr="002A77CC">
        <w:rPr>
          <w:rFonts w:hint="eastAsia"/>
          <w:b/>
          <w:kern w:val="0"/>
        </w:rPr>
        <w:t>求：</w:t>
      </w:r>
    </w:p>
    <w:p w14:paraId="2467FFAE" w14:textId="77777777" w:rsidR="00324CEA" w:rsidRPr="002A77CC" w:rsidRDefault="00324CEA" w:rsidP="00324CEA">
      <w:pPr>
        <w:ind w:firstLineChars="100" w:firstLine="211"/>
        <w:rPr>
          <w:b/>
        </w:rPr>
      </w:pPr>
      <w:r w:rsidRPr="002A77CC">
        <w:rPr>
          <w:rFonts w:hint="eastAsia"/>
          <w:b/>
        </w:rPr>
        <w:t>◆智能化系统：</w:t>
      </w:r>
    </w:p>
    <w:p w14:paraId="44C87633" w14:textId="77777777" w:rsidR="00324CEA" w:rsidRPr="002A77CC" w:rsidRDefault="00324CEA" w:rsidP="00324CEA">
      <w:r w:rsidRPr="002A77CC">
        <w:rPr>
          <w:rFonts w:hint="eastAsia"/>
        </w:rPr>
        <w:t>（</w:t>
      </w:r>
      <w:r w:rsidRPr="002A77CC">
        <w:t>1</w:t>
      </w:r>
      <w:r w:rsidRPr="002A77CC">
        <w:rPr>
          <w:rFonts w:hint="eastAsia"/>
        </w:rPr>
        <w:t>）</w:t>
      </w:r>
      <w:r w:rsidRPr="002A77CC">
        <w:t>智能化系统</w:t>
      </w:r>
      <w:r w:rsidRPr="002A77CC">
        <w:rPr>
          <w:rFonts w:hint="eastAsia"/>
        </w:rPr>
        <w:t>工程专项深化设计</w:t>
      </w:r>
      <w:r w:rsidRPr="002A77CC">
        <w:t>竣工图纸</w:t>
      </w:r>
      <w:r w:rsidRPr="002A77CC">
        <w:rPr>
          <w:rFonts w:hint="eastAsia"/>
        </w:rPr>
        <w:t>及设计变更文件：应包括智能化系统图、平面图、点位表等</w:t>
      </w:r>
      <w:r w:rsidRPr="002A77CC">
        <w:t>；</w:t>
      </w:r>
    </w:p>
    <w:p w14:paraId="596B6103" w14:textId="77777777" w:rsidR="00324CEA" w:rsidRPr="002A77CC" w:rsidRDefault="00324CEA" w:rsidP="00324CEA">
      <w:r w:rsidRPr="002A77CC">
        <w:rPr>
          <w:rFonts w:hint="eastAsia"/>
        </w:rPr>
        <w:t>（</w:t>
      </w:r>
      <w:r w:rsidRPr="002A77CC">
        <w:t>2</w:t>
      </w:r>
      <w:r w:rsidRPr="002A77CC">
        <w:rPr>
          <w:rFonts w:hint="eastAsia"/>
        </w:rPr>
        <w:t>）</w:t>
      </w:r>
      <w:r w:rsidRPr="002A77CC">
        <w:t>智能化系统竣工验收报告；</w:t>
      </w:r>
    </w:p>
    <w:p w14:paraId="07758BCE" w14:textId="77777777" w:rsidR="00324CEA" w:rsidRPr="002A77CC" w:rsidRDefault="00324CEA" w:rsidP="00324CEA">
      <w:r w:rsidRPr="002A77CC">
        <w:rPr>
          <w:rFonts w:hint="eastAsia"/>
        </w:rPr>
        <w:t>（</w:t>
      </w:r>
      <w:r w:rsidRPr="002A77CC">
        <w:t>3</w:t>
      </w:r>
      <w:r w:rsidRPr="002A77CC">
        <w:rPr>
          <w:rFonts w:hint="eastAsia"/>
        </w:rPr>
        <w:t>）</w:t>
      </w:r>
      <w:r w:rsidRPr="002A77CC">
        <w:t>智能化系统运行记录。</w:t>
      </w:r>
    </w:p>
    <w:p w14:paraId="43811DE6" w14:textId="77777777" w:rsidR="00324CEA" w:rsidRPr="002A77CC" w:rsidRDefault="00324CEA" w:rsidP="00324CEA">
      <w:pPr>
        <w:rPr>
          <w:b/>
        </w:rPr>
      </w:pPr>
      <w:r w:rsidRPr="002A77CC">
        <w:rPr>
          <w:b/>
        </w:rPr>
        <w:lastRenderedPageBreak/>
        <w:t>实际提交材料：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78D8B251"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4B64E602" w14:textId="77777777" w:rsidR="00324CEA" w:rsidRPr="002A77CC" w:rsidRDefault="00324CEA" w:rsidP="00B16CB0"/>
        </w:tc>
      </w:tr>
    </w:tbl>
    <w:p w14:paraId="2C3DB43B" w14:textId="77777777" w:rsidR="00324CEA" w:rsidRPr="002A77CC" w:rsidRDefault="00324CEA" w:rsidP="00324CEA">
      <w:pPr>
        <w:rPr>
          <w:b/>
          <w:bCs/>
          <w:sz w:val="24"/>
        </w:rPr>
      </w:pPr>
    </w:p>
    <w:p w14:paraId="5637F700" w14:textId="77777777" w:rsidR="00324CEA" w:rsidRPr="002A77CC" w:rsidRDefault="00324CEA" w:rsidP="00324CEA">
      <w:pPr>
        <w:rPr>
          <w:b/>
          <w:bCs/>
          <w:sz w:val="24"/>
        </w:rPr>
      </w:pPr>
      <w:r w:rsidRPr="002A77CC">
        <w:rPr>
          <w:b/>
          <w:bCs/>
          <w:sz w:val="24"/>
        </w:rPr>
        <w:br w:type="page"/>
      </w:r>
    </w:p>
    <w:p w14:paraId="3C0BA45A" w14:textId="77777777" w:rsidR="00324CEA" w:rsidRPr="002A77CC" w:rsidRDefault="00324CEA" w:rsidP="00324CEA">
      <w:pPr>
        <w:pStyle w:val="3"/>
        <w:rPr>
          <w:szCs w:val="24"/>
        </w:rPr>
      </w:pPr>
      <w:r w:rsidRPr="002A77CC">
        <w:rPr>
          <w:szCs w:val="24"/>
        </w:rPr>
        <w:lastRenderedPageBreak/>
        <w:t>10.2.9应用信息化手段进行物业管理，建筑工程、设施、设备、部品、能耗等档案及记录齐全</w:t>
      </w:r>
      <w:r w:rsidRPr="002A77CC">
        <w:rPr>
          <w:rFonts w:hint="eastAsia"/>
          <w:szCs w:val="24"/>
        </w:rPr>
        <w:t>（总分10分</w:t>
      </w:r>
      <w:r w:rsidRPr="002A77CC">
        <w:rPr>
          <w:szCs w:val="24"/>
        </w:rPr>
        <w:t>）。</w:t>
      </w:r>
    </w:p>
    <w:p w14:paraId="7A98F5C5" w14:textId="77777777" w:rsidR="00324CEA" w:rsidRPr="002A77CC" w:rsidRDefault="00324CEA" w:rsidP="00324CEA">
      <w:pPr>
        <w:spacing w:line="360" w:lineRule="auto"/>
        <w:rPr>
          <w:kern w:val="0"/>
        </w:rPr>
      </w:pPr>
      <w:r w:rsidRPr="002A77CC">
        <w:rPr>
          <w:rFonts w:hint="eastAsia"/>
          <w:b/>
          <w:kern w:val="0"/>
          <w:sz w:val="24"/>
        </w:rPr>
        <w:t>1</w:t>
      </w:r>
      <w:r w:rsidRPr="002A77CC">
        <w:rPr>
          <w:rFonts w:hint="eastAsia"/>
          <w:b/>
          <w:kern w:val="0"/>
          <w:sz w:val="24"/>
        </w:rPr>
        <w:t>、得分自评</w:t>
      </w:r>
    </w:p>
    <w:tbl>
      <w:tblPr>
        <w:tblStyle w:val="23"/>
        <w:tblW w:w="8300" w:type="dxa"/>
        <w:tblLook w:val="04A0" w:firstRow="1" w:lastRow="0" w:firstColumn="1" w:lastColumn="0" w:noHBand="0" w:noVBand="1"/>
      </w:tblPr>
      <w:tblGrid>
        <w:gridCol w:w="711"/>
        <w:gridCol w:w="3413"/>
        <w:gridCol w:w="2172"/>
        <w:gridCol w:w="2004"/>
      </w:tblGrid>
      <w:tr w:rsidR="00324CEA" w:rsidRPr="002A77CC" w14:paraId="7BB2BF5C" w14:textId="77777777" w:rsidTr="00B16CB0">
        <w:trPr>
          <w:trHeight w:val="660"/>
        </w:trPr>
        <w:tc>
          <w:tcPr>
            <w:tcW w:w="711" w:type="dxa"/>
          </w:tcPr>
          <w:p w14:paraId="591978AE" w14:textId="77777777" w:rsidR="00324CEA" w:rsidRPr="002A77CC" w:rsidRDefault="00324CEA" w:rsidP="00B16CB0">
            <w:pPr>
              <w:rPr>
                <w:b/>
              </w:rPr>
            </w:pPr>
            <w:r w:rsidRPr="002A77CC">
              <w:rPr>
                <w:b/>
              </w:rPr>
              <w:t>序号</w:t>
            </w:r>
          </w:p>
        </w:tc>
        <w:tc>
          <w:tcPr>
            <w:tcW w:w="3413" w:type="dxa"/>
          </w:tcPr>
          <w:p w14:paraId="41379DA0" w14:textId="77777777" w:rsidR="00324CEA" w:rsidRPr="002A77CC" w:rsidRDefault="00324CEA" w:rsidP="00B16CB0">
            <w:pPr>
              <w:rPr>
                <w:b/>
              </w:rPr>
            </w:pPr>
            <w:r w:rsidRPr="002A77CC">
              <w:rPr>
                <w:b/>
              </w:rPr>
              <w:t>评价内容</w:t>
            </w:r>
          </w:p>
        </w:tc>
        <w:tc>
          <w:tcPr>
            <w:tcW w:w="2172" w:type="dxa"/>
          </w:tcPr>
          <w:p w14:paraId="0DA6EAFB" w14:textId="77777777" w:rsidR="00324CEA" w:rsidRPr="002A77CC" w:rsidRDefault="00324CEA" w:rsidP="00B16CB0">
            <w:pPr>
              <w:rPr>
                <w:b/>
              </w:rPr>
            </w:pPr>
            <w:r w:rsidRPr="002A77CC">
              <w:rPr>
                <w:b/>
              </w:rPr>
              <w:t>评价分值（分）</w:t>
            </w:r>
          </w:p>
        </w:tc>
        <w:tc>
          <w:tcPr>
            <w:tcW w:w="2004" w:type="dxa"/>
          </w:tcPr>
          <w:p w14:paraId="57914938" w14:textId="77777777" w:rsidR="00324CEA" w:rsidRPr="002A77CC" w:rsidRDefault="00324CEA" w:rsidP="00B16CB0">
            <w:pPr>
              <w:rPr>
                <w:b/>
              </w:rPr>
            </w:pPr>
            <w:r w:rsidRPr="002A77CC">
              <w:rPr>
                <w:b/>
              </w:rPr>
              <w:t>自评得分（分）</w:t>
            </w:r>
          </w:p>
        </w:tc>
      </w:tr>
      <w:tr w:rsidR="00324CEA" w:rsidRPr="002A77CC" w14:paraId="59103E7E" w14:textId="77777777" w:rsidTr="00B16CB0">
        <w:trPr>
          <w:trHeight w:val="579"/>
        </w:trPr>
        <w:tc>
          <w:tcPr>
            <w:tcW w:w="711" w:type="dxa"/>
          </w:tcPr>
          <w:p w14:paraId="13641A58" w14:textId="77777777" w:rsidR="00324CEA" w:rsidRPr="002A77CC" w:rsidRDefault="00324CEA" w:rsidP="00B16CB0">
            <w:r w:rsidRPr="002A77CC">
              <w:t>1</w:t>
            </w:r>
          </w:p>
        </w:tc>
        <w:tc>
          <w:tcPr>
            <w:tcW w:w="3413" w:type="dxa"/>
          </w:tcPr>
          <w:p w14:paraId="0253676E" w14:textId="77777777" w:rsidR="00324CEA" w:rsidRPr="002A77CC" w:rsidRDefault="00324CEA" w:rsidP="00B16CB0">
            <w:r w:rsidRPr="002A77CC">
              <w:t>设置物业管理信息系统</w:t>
            </w:r>
          </w:p>
        </w:tc>
        <w:tc>
          <w:tcPr>
            <w:tcW w:w="2172" w:type="dxa"/>
          </w:tcPr>
          <w:p w14:paraId="54B3A90C" w14:textId="77777777" w:rsidR="00324CEA" w:rsidRPr="002A77CC" w:rsidRDefault="00324CEA" w:rsidP="00B16CB0">
            <w:r w:rsidRPr="002A77CC">
              <w:t>5</w:t>
            </w:r>
          </w:p>
        </w:tc>
        <w:tc>
          <w:tcPr>
            <w:tcW w:w="2004" w:type="dxa"/>
          </w:tcPr>
          <w:p w14:paraId="0B691326" w14:textId="77777777" w:rsidR="00324CEA" w:rsidRPr="002A77CC" w:rsidRDefault="00324CEA" w:rsidP="00B16CB0"/>
        </w:tc>
      </w:tr>
      <w:tr w:rsidR="00324CEA" w:rsidRPr="002A77CC" w14:paraId="60E75CE0" w14:textId="77777777" w:rsidTr="00B16CB0">
        <w:trPr>
          <w:trHeight w:val="471"/>
        </w:trPr>
        <w:tc>
          <w:tcPr>
            <w:tcW w:w="711" w:type="dxa"/>
          </w:tcPr>
          <w:p w14:paraId="5F3A4F9F" w14:textId="77777777" w:rsidR="00324CEA" w:rsidRPr="002A77CC" w:rsidRDefault="00324CEA" w:rsidP="00B16CB0">
            <w:r w:rsidRPr="002A77CC">
              <w:t>2</w:t>
            </w:r>
          </w:p>
        </w:tc>
        <w:tc>
          <w:tcPr>
            <w:tcW w:w="3413" w:type="dxa"/>
          </w:tcPr>
          <w:p w14:paraId="5B0D7D86" w14:textId="77777777" w:rsidR="00324CEA" w:rsidRPr="002A77CC" w:rsidRDefault="00324CEA" w:rsidP="00B16CB0">
            <w:r w:rsidRPr="002A77CC">
              <w:t>物业管理信息系统功能完备</w:t>
            </w:r>
          </w:p>
        </w:tc>
        <w:tc>
          <w:tcPr>
            <w:tcW w:w="2172" w:type="dxa"/>
          </w:tcPr>
          <w:p w14:paraId="2F9553B3" w14:textId="77777777" w:rsidR="00324CEA" w:rsidRPr="002A77CC" w:rsidRDefault="00324CEA" w:rsidP="00B16CB0">
            <w:r w:rsidRPr="002A77CC">
              <w:t>2</w:t>
            </w:r>
          </w:p>
        </w:tc>
        <w:tc>
          <w:tcPr>
            <w:tcW w:w="2004" w:type="dxa"/>
          </w:tcPr>
          <w:p w14:paraId="0EB8C196" w14:textId="77777777" w:rsidR="00324CEA" w:rsidRPr="002A77CC" w:rsidRDefault="00324CEA" w:rsidP="00B16CB0"/>
        </w:tc>
      </w:tr>
      <w:tr w:rsidR="00324CEA" w:rsidRPr="002A77CC" w14:paraId="7292F363" w14:textId="77777777" w:rsidTr="00B16CB0">
        <w:trPr>
          <w:trHeight w:val="471"/>
        </w:trPr>
        <w:tc>
          <w:tcPr>
            <w:tcW w:w="711" w:type="dxa"/>
          </w:tcPr>
          <w:p w14:paraId="26E2DEDC" w14:textId="77777777" w:rsidR="00324CEA" w:rsidRPr="002A77CC" w:rsidRDefault="00324CEA" w:rsidP="00B16CB0">
            <w:r w:rsidRPr="002A77CC">
              <w:t>3</w:t>
            </w:r>
          </w:p>
        </w:tc>
        <w:tc>
          <w:tcPr>
            <w:tcW w:w="3413" w:type="dxa"/>
          </w:tcPr>
          <w:p w14:paraId="688C5D75" w14:textId="77777777" w:rsidR="00324CEA" w:rsidRPr="002A77CC" w:rsidRDefault="00324CEA" w:rsidP="00B16CB0">
            <w:r w:rsidRPr="002A77CC">
              <w:t>记录数据完整</w:t>
            </w:r>
          </w:p>
        </w:tc>
        <w:tc>
          <w:tcPr>
            <w:tcW w:w="2172" w:type="dxa"/>
          </w:tcPr>
          <w:p w14:paraId="6BEA52E7" w14:textId="77777777" w:rsidR="00324CEA" w:rsidRPr="002A77CC" w:rsidRDefault="00324CEA" w:rsidP="00B16CB0">
            <w:r w:rsidRPr="002A77CC">
              <w:t>3</w:t>
            </w:r>
          </w:p>
        </w:tc>
        <w:tc>
          <w:tcPr>
            <w:tcW w:w="2004" w:type="dxa"/>
          </w:tcPr>
          <w:p w14:paraId="177B5C5C" w14:textId="77777777" w:rsidR="00324CEA" w:rsidRPr="002A77CC" w:rsidRDefault="00324CEA" w:rsidP="00B16CB0"/>
        </w:tc>
      </w:tr>
      <w:tr w:rsidR="00324CEA" w:rsidRPr="002A77CC" w14:paraId="623B97E9" w14:textId="77777777" w:rsidTr="00B16CB0">
        <w:trPr>
          <w:trHeight w:val="330"/>
        </w:trPr>
        <w:tc>
          <w:tcPr>
            <w:tcW w:w="4124" w:type="dxa"/>
            <w:gridSpan w:val="2"/>
          </w:tcPr>
          <w:p w14:paraId="0A8FFF20" w14:textId="77777777" w:rsidR="00324CEA" w:rsidRPr="002A77CC" w:rsidRDefault="00324CEA" w:rsidP="00B16CB0">
            <w:r w:rsidRPr="002A77CC">
              <w:t>总分</w:t>
            </w:r>
          </w:p>
        </w:tc>
        <w:tc>
          <w:tcPr>
            <w:tcW w:w="2172" w:type="dxa"/>
          </w:tcPr>
          <w:p w14:paraId="513B204D" w14:textId="77777777" w:rsidR="00324CEA" w:rsidRPr="002A77CC" w:rsidRDefault="00324CEA" w:rsidP="00B16CB0">
            <w:r w:rsidRPr="002A77CC">
              <w:t>10</w:t>
            </w:r>
          </w:p>
        </w:tc>
        <w:tc>
          <w:tcPr>
            <w:tcW w:w="2004" w:type="dxa"/>
          </w:tcPr>
          <w:p w14:paraId="64531438" w14:textId="77777777" w:rsidR="00324CEA" w:rsidRPr="002A77CC" w:rsidRDefault="00324CEA" w:rsidP="00B16CB0"/>
        </w:tc>
      </w:tr>
    </w:tbl>
    <w:p w14:paraId="233FB13E"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5D7F6B11" w14:textId="77777777" w:rsidR="00324CEA" w:rsidRPr="002A77CC" w:rsidRDefault="00324CEA" w:rsidP="00324CEA">
      <w:pPr>
        <w:ind w:firstLineChars="100" w:firstLine="211"/>
        <w:rPr>
          <w:b/>
          <w:kern w:val="0"/>
          <w:sz w:val="24"/>
        </w:rPr>
      </w:pPr>
      <w:r w:rsidRPr="002A77CC">
        <w:rPr>
          <w:rFonts w:hint="eastAsia"/>
          <w:b/>
        </w:rPr>
        <w:t>◆物业管理信息化：</w:t>
      </w:r>
    </w:p>
    <w:p w14:paraId="7C3B5951" w14:textId="77777777" w:rsidR="00324CEA" w:rsidRPr="002A77CC" w:rsidRDefault="00324CEA" w:rsidP="00324CEA">
      <w:pPr>
        <w:rPr>
          <w:b/>
          <w:kern w:val="0"/>
          <w:sz w:val="24"/>
        </w:rPr>
      </w:pPr>
      <w:r w:rsidRPr="002A77CC">
        <w:rPr>
          <w:rFonts w:cs="宋体"/>
          <w:lang w:val="zh-CN"/>
        </w:rPr>
        <w:t>简述建筑物业管理信息系统</w:t>
      </w:r>
      <w:r w:rsidRPr="002A77CC">
        <w:rPr>
          <w:rFonts w:cs="宋体" w:hint="eastAsia"/>
          <w:lang w:val="zh-CN"/>
        </w:rPr>
        <w:t>功能、系统的实施情况和运行情况</w:t>
      </w:r>
      <w:r w:rsidRPr="002A77CC">
        <w:rPr>
          <w:rFonts w:cs="宋体"/>
          <w:lang w:val="zh-CN"/>
        </w:rPr>
        <w:t>（</w:t>
      </w:r>
      <w:r w:rsidRPr="002A77CC">
        <w:rPr>
          <w:rFonts w:cs="宋体"/>
          <w:lang w:val="zh-CN"/>
        </w:rPr>
        <w:t>150</w:t>
      </w:r>
      <w:r w:rsidRPr="002A77CC">
        <w:rPr>
          <w:rFonts w:cs="宋体"/>
          <w:lang w:val="zh-CN"/>
        </w:rPr>
        <w:t>字以内）</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7"/>
      </w:tblGrid>
      <w:tr w:rsidR="00324CEA" w:rsidRPr="002A77CC" w14:paraId="70D7C975" w14:textId="77777777" w:rsidTr="00B16CB0">
        <w:trPr>
          <w:trHeight w:val="1551"/>
          <w:jc w:val="center"/>
        </w:trPr>
        <w:tc>
          <w:tcPr>
            <w:tcW w:w="8497" w:type="dxa"/>
            <w:tcBorders>
              <w:top w:val="single" w:sz="4" w:space="0" w:color="auto"/>
              <w:left w:val="single" w:sz="4" w:space="0" w:color="auto"/>
              <w:bottom w:val="single" w:sz="4" w:space="0" w:color="auto"/>
              <w:right w:val="single" w:sz="4" w:space="0" w:color="auto"/>
            </w:tcBorders>
          </w:tcPr>
          <w:p w14:paraId="0BDE7915" w14:textId="77777777" w:rsidR="00324CEA" w:rsidRPr="002A77CC" w:rsidRDefault="00324CEA" w:rsidP="00B16CB0">
            <w:pPr>
              <w:pStyle w:val="af2"/>
              <w:spacing w:line="288" w:lineRule="auto"/>
              <w:ind w:firstLineChars="200" w:firstLine="420"/>
              <w:outlineLvl w:val="9"/>
              <w:rPr>
                <w:sz w:val="21"/>
                <w:szCs w:val="21"/>
              </w:rPr>
            </w:pPr>
          </w:p>
        </w:tc>
      </w:tr>
    </w:tbl>
    <w:p w14:paraId="21587B80"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r w:rsidRPr="002A77CC">
        <w:rPr>
          <w:rFonts w:hint="eastAsia"/>
          <w:b/>
          <w:kern w:val="0"/>
          <w:sz w:val="24"/>
        </w:rPr>
        <w:t xml:space="preserve"> </w:t>
      </w:r>
    </w:p>
    <w:p w14:paraId="5A86A9DA" w14:textId="77777777" w:rsidR="00324CEA" w:rsidRPr="002A77CC" w:rsidRDefault="00324CEA" w:rsidP="00324CEA">
      <w:pPr>
        <w:ind w:firstLineChars="100" w:firstLine="211"/>
        <w:rPr>
          <w:b/>
          <w:kern w:val="0"/>
          <w:sz w:val="24"/>
        </w:rPr>
      </w:pPr>
      <w:r w:rsidRPr="002A77CC">
        <w:rPr>
          <w:rFonts w:hint="eastAsia"/>
          <w:b/>
        </w:rPr>
        <w:t>◆物业管理信息化：</w:t>
      </w:r>
    </w:p>
    <w:p w14:paraId="7B2EED8D" w14:textId="77777777" w:rsidR="00324CEA" w:rsidRPr="002A77CC" w:rsidRDefault="00324CEA" w:rsidP="00324CEA">
      <w:pPr>
        <w:rPr>
          <w:b/>
          <w:bCs/>
          <w:lang w:val="zh-CN"/>
        </w:rPr>
      </w:pPr>
      <w:r w:rsidRPr="002A77CC">
        <w:rPr>
          <w:rFonts w:hint="eastAsia"/>
          <w:b/>
          <w:kern w:val="0"/>
        </w:rPr>
        <w:t>运行评价建议</w:t>
      </w:r>
      <w:r w:rsidRPr="002A77CC">
        <w:rPr>
          <w:b/>
          <w:kern w:val="0"/>
        </w:rPr>
        <w:t>提交材料及要</w:t>
      </w:r>
      <w:r w:rsidRPr="002A77CC">
        <w:rPr>
          <w:rFonts w:hint="eastAsia"/>
          <w:b/>
          <w:kern w:val="0"/>
        </w:rPr>
        <w:t>求：</w:t>
      </w:r>
    </w:p>
    <w:p w14:paraId="525C46DD" w14:textId="77777777" w:rsidR="00324CEA" w:rsidRPr="002A77CC" w:rsidRDefault="00324CEA" w:rsidP="00324CEA">
      <w:r w:rsidRPr="002A77CC">
        <w:rPr>
          <w:rFonts w:hint="eastAsia"/>
        </w:rPr>
        <w:t>（</w:t>
      </w:r>
      <w:r w:rsidRPr="002A77CC">
        <w:t>1</w:t>
      </w:r>
      <w:r w:rsidRPr="002A77CC">
        <w:rPr>
          <w:rFonts w:hint="eastAsia"/>
        </w:rPr>
        <w:t>）物业信息管理系统的方案：包括设计和运营方案；</w:t>
      </w:r>
    </w:p>
    <w:p w14:paraId="391763E1" w14:textId="77777777" w:rsidR="00324CEA" w:rsidRPr="002A77CC" w:rsidRDefault="00324CEA" w:rsidP="00324CEA">
      <w:r w:rsidRPr="002A77CC">
        <w:rPr>
          <w:rFonts w:hint="eastAsia"/>
        </w:rPr>
        <w:t>（</w:t>
      </w:r>
      <w:r w:rsidRPr="002A77CC">
        <w:rPr>
          <w:rFonts w:hint="eastAsia"/>
        </w:rPr>
        <w:t>2</w:t>
      </w:r>
      <w:r w:rsidRPr="002A77CC">
        <w:rPr>
          <w:rFonts w:hint="eastAsia"/>
        </w:rPr>
        <w:t>）建筑工程及设备、配件档案和维修的信息记录；</w:t>
      </w:r>
    </w:p>
    <w:p w14:paraId="515F6F2D" w14:textId="77777777" w:rsidR="00324CEA" w:rsidRPr="002A77CC" w:rsidRDefault="00324CEA" w:rsidP="00324CEA">
      <w:r w:rsidRPr="002A77CC">
        <w:rPr>
          <w:rFonts w:hint="eastAsia"/>
        </w:rPr>
        <w:t>（</w:t>
      </w:r>
      <w:r w:rsidRPr="002A77CC">
        <w:rPr>
          <w:rFonts w:hint="eastAsia"/>
        </w:rPr>
        <w:t>3</w:t>
      </w:r>
      <w:r w:rsidRPr="002A77CC">
        <w:rPr>
          <w:rFonts w:hint="eastAsia"/>
        </w:rPr>
        <w:t>）能耗资源消耗和环境的运行监测数据：应包括至少</w:t>
      </w:r>
      <w:r w:rsidRPr="002A77CC">
        <w:rPr>
          <w:rFonts w:hint="eastAsia"/>
        </w:rPr>
        <w:t>1</w:t>
      </w:r>
      <w:r w:rsidRPr="002A77CC">
        <w:rPr>
          <w:rFonts w:hint="eastAsia"/>
        </w:rPr>
        <w:t>年的用水量、用电量、用气量、用冷热量、设备部品更换等数据，以及环境的运行监测数据</w:t>
      </w:r>
      <w:r w:rsidRPr="002A77CC">
        <w:t>。</w:t>
      </w:r>
    </w:p>
    <w:p w14:paraId="5538F347" w14:textId="77777777" w:rsidR="00324CEA" w:rsidRPr="002A77CC" w:rsidRDefault="00324CEA" w:rsidP="00324CEA">
      <w:pPr>
        <w:rPr>
          <w:b/>
        </w:rPr>
      </w:pPr>
      <w:r w:rsidRPr="002A77CC">
        <w:rPr>
          <w:b/>
        </w:rPr>
        <w:t>实际提交材料：</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4"/>
      </w:tblGrid>
      <w:tr w:rsidR="00324CEA" w:rsidRPr="002A77CC" w14:paraId="33AC51C1"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04D9D425" w14:textId="77777777" w:rsidR="00324CEA" w:rsidRPr="002A77CC" w:rsidRDefault="00324CEA" w:rsidP="00B16CB0"/>
        </w:tc>
      </w:tr>
    </w:tbl>
    <w:p w14:paraId="74C9296F" w14:textId="77777777" w:rsidR="00324CEA" w:rsidRPr="002A77CC" w:rsidRDefault="00324CEA" w:rsidP="00324CEA"/>
    <w:p w14:paraId="64477CBC" w14:textId="77777777" w:rsidR="00324CEA" w:rsidRPr="002A77CC" w:rsidRDefault="00324CEA" w:rsidP="002E5090">
      <w:pPr>
        <w:pStyle w:val="2"/>
        <w:jc w:val="center"/>
      </w:pPr>
      <w:r w:rsidRPr="002A77CC">
        <w:rPr>
          <w:rFonts w:hint="eastAsia"/>
        </w:rPr>
        <w:fldChar w:fldCharType="begin"/>
      </w:r>
      <w:r w:rsidRPr="002A77CC">
        <w:rPr>
          <w:rFonts w:hint="eastAsia"/>
        </w:rPr>
        <w:instrText xml:space="preserve"> = 3 \* ROMAN </w:instrText>
      </w:r>
      <w:r w:rsidRPr="002A77CC">
        <w:rPr>
          <w:rFonts w:hint="eastAsia"/>
        </w:rPr>
        <w:fldChar w:fldCharType="separate"/>
      </w:r>
      <w:bookmarkStart w:id="137" w:name="_Toc438725055"/>
      <w:r w:rsidRPr="002A77CC">
        <w:rPr>
          <w:rFonts w:hint="eastAsia"/>
        </w:rPr>
        <w:t>III</w:t>
      </w:r>
      <w:r w:rsidRPr="002A77CC">
        <w:rPr>
          <w:rFonts w:hint="eastAsia"/>
        </w:rPr>
        <w:fldChar w:fldCharType="end"/>
      </w:r>
      <w:r w:rsidRPr="002A77CC">
        <w:rPr>
          <w:rFonts w:hint="eastAsia"/>
        </w:rPr>
        <w:t>环境管理</w:t>
      </w:r>
      <w:bookmarkEnd w:id="137"/>
    </w:p>
    <w:p w14:paraId="25892A6A" w14:textId="77777777" w:rsidR="00324CEA" w:rsidRPr="002A77CC" w:rsidRDefault="00324CEA" w:rsidP="00324CEA">
      <w:pPr>
        <w:pStyle w:val="3"/>
        <w:rPr>
          <w:szCs w:val="24"/>
        </w:rPr>
      </w:pPr>
      <w:r w:rsidRPr="002A77CC">
        <w:rPr>
          <w:szCs w:val="24"/>
        </w:rPr>
        <w:t>10.2.10</w:t>
      </w:r>
      <w:r w:rsidRPr="002A77CC">
        <w:rPr>
          <w:rFonts w:hint="eastAsia"/>
          <w:szCs w:val="24"/>
        </w:rPr>
        <w:t>采用无公害病虫害防治技术，规范杀虫剂、除草剂、化肥、农药等化学品的使用，有效避免对土壤和地下水环境的损害。（总分6分</w:t>
      </w:r>
      <w:r w:rsidRPr="002A77CC">
        <w:rPr>
          <w:szCs w:val="24"/>
        </w:rPr>
        <w:t>）</w:t>
      </w:r>
    </w:p>
    <w:p w14:paraId="6B746FFA"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Style w:val="23"/>
        <w:tblW w:w="8300" w:type="dxa"/>
        <w:tblLook w:val="04A0" w:firstRow="1" w:lastRow="0" w:firstColumn="1" w:lastColumn="0" w:noHBand="0" w:noVBand="1"/>
      </w:tblPr>
      <w:tblGrid>
        <w:gridCol w:w="711"/>
        <w:gridCol w:w="3413"/>
        <w:gridCol w:w="2172"/>
        <w:gridCol w:w="2004"/>
      </w:tblGrid>
      <w:tr w:rsidR="00324CEA" w:rsidRPr="002A77CC" w14:paraId="02DD4508" w14:textId="77777777" w:rsidTr="00B16CB0">
        <w:trPr>
          <w:trHeight w:val="660"/>
        </w:trPr>
        <w:tc>
          <w:tcPr>
            <w:tcW w:w="711" w:type="dxa"/>
            <w:tcBorders>
              <w:top w:val="single" w:sz="4" w:space="0" w:color="auto"/>
              <w:left w:val="single" w:sz="4" w:space="0" w:color="auto"/>
              <w:bottom w:val="single" w:sz="4" w:space="0" w:color="auto"/>
              <w:right w:val="single" w:sz="4" w:space="0" w:color="auto"/>
            </w:tcBorders>
            <w:hideMark/>
          </w:tcPr>
          <w:p w14:paraId="6CF8C5D3" w14:textId="77777777" w:rsidR="00324CEA" w:rsidRPr="002A77CC" w:rsidRDefault="00324CEA" w:rsidP="00B16CB0">
            <w:pPr>
              <w:rPr>
                <w:b/>
              </w:rPr>
            </w:pPr>
            <w:r w:rsidRPr="002A77CC">
              <w:rPr>
                <w:rFonts w:hint="eastAsia"/>
                <w:b/>
              </w:rPr>
              <w:t>序号</w:t>
            </w:r>
          </w:p>
        </w:tc>
        <w:tc>
          <w:tcPr>
            <w:tcW w:w="3413" w:type="dxa"/>
            <w:tcBorders>
              <w:top w:val="single" w:sz="4" w:space="0" w:color="auto"/>
              <w:left w:val="single" w:sz="4" w:space="0" w:color="auto"/>
              <w:bottom w:val="single" w:sz="4" w:space="0" w:color="auto"/>
              <w:right w:val="single" w:sz="4" w:space="0" w:color="auto"/>
            </w:tcBorders>
            <w:hideMark/>
          </w:tcPr>
          <w:p w14:paraId="1ECA212C" w14:textId="77777777" w:rsidR="00324CEA" w:rsidRPr="002A77CC" w:rsidRDefault="00324CEA" w:rsidP="00B16CB0">
            <w:pPr>
              <w:rPr>
                <w:b/>
              </w:rPr>
            </w:pPr>
            <w:r w:rsidRPr="002A77CC">
              <w:rPr>
                <w:rFonts w:hint="eastAsia"/>
                <w:b/>
              </w:rPr>
              <w:t>评价内容</w:t>
            </w:r>
          </w:p>
        </w:tc>
        <w:tc>
          <w:tcPr>
            <w:tcW w:w="2172" w:type="dxa"/>
            <w:tcBorders>
              <w:top w:val="single" w:sz="4" w:space="0" w:color="auto"/>
              <w:left w:val="single" w:sz="4" w:space="0" w:color="auto"/>
              <w:bottom w:val="single" w:sz="4" w:space="0" w:color="auto"/>
              <w:right w:val="single" w:sz="4" w:space="0" w:color="auto"/>
            </w:tcBorders>
            <w:hideMark/>
          </w:tcPr>
          <w:p w14:paraId="4B674FA7" w14:textId="77777777" w:rsidR="00324CEA" w:rsidRPr="002A77CC" w:rsidRDefault="00324CEA" w:rsidP="00B16CB0">
            <w:pPr>
              <w:rPr>
                <w:b/>
              </w:rPr>
            </w:pPr>
            <w:r w:rsidRPr="002A77CC">
              <w:rPr>
                <w:rFonts w:hint="eastAsia"/>
                <w:b/>
              </w:rPr>
              <w:t>评价分值（分）</w:t>
            </w:r>
          </w:p>
        </w:tc>
        <w:tc>
          <w:tcPr>
            <w:tcW w:w="2004" w:type="dxa"/>
            <w:tcBorders>
              <w:top w:val="single" w:sz="4" w:space="0" w:color="auto"/>
              <w:left w:val="single" w:sz="4" w:space="0" w:color="auto"/>
              <w:bottom w:val="single" w:sz="4" w:space="0" w:color="auto"/>
              <w:right w:val="single" w:sz="4" w:space="0" w:color="auto"/>
            </w:tcBorders>
            <w:hideMark/>
          </w:tcPr>
          <w:p w14:paraId="55679C1F" w14:textId="77777777" w:rsidR="00324CEA" w:rsidRPr="002A77CC" w:rsidRDefault="00324CEA" w:rsidP="00B16CB0">
            <w:pPr>
              <w:rPr>
                <w:b/>
              </w:rPr>
            </w:pPr>
            <w:r w:rsidRPr="002A77CC">
              <w:rPr>
                <w:rFonts w:hint="eastAsia"/>
                <w:b/>
              </w:rPr>
              <w:t>自评得分（分）</w:t>
            </w:r>
          </w:p>
        </w:tc>
      </w:tr>
      <w:tr w:rsidR="00324CEA" w:rsidRPr="002A77CC" w14:paraId="6E175E22" w14:textId="77777777" w:rsidTr="00B16CB0">
        <w:trPr>
          <w:trHeight w:val="579"/>
        </w:trPr>
        <w:tc>
          <w:tcPr>
            <w:tcW w:w="711" w:type="dxa"/>
            <w:tcBorders>
              <w:top w:val="single" w:sz="4" w:space="0" w:color="auto"/>
              <w:left w:val="single" w:sz="4" w:space="0" w:color="auto"/>
              <w:bottom w:val="single" w:sz="4" w:space="0" w:color="auto"/>
              <w:right w:val="single" w:sz="4" w:space="0" w:color="auto"/>
            </w:tcBorders>
            <w:hideMark/>
          </w:tcPr>
          <w:p w14:paraId="7DADE95E" w14:textId="77777777" w:rsidR="00324CEA" w:rsidRPr="002A77CC" w:rsidRDefault="00324CEA" w:rsidP="00B16CB0">
            <w:r w:rsidRPr="002A77CC">
              <w:rPr>
                <w:rFonts w:hint="eastAsia"/>
              </w:rPr>
              <w:t>1</w:t>
            </w:r>
          </w:p>
        </w:tc>
        <w:tc>
          <w:tcPr>
            <w:tcW w:w="3413" w:type="dxa"/>
            <w:tcBorders>
              <w:top w:val="single" w:sz="4" w:space="0" w:color="auto"/>
              <w:left w:val="single" w:sz="4" w:space="0" w:color="auto"/>
              <w:bottom w:val="single" w:sz="4" w:space="0" w:color="auto"/>
              <w:right w:val="single" w:sz="4" w:space="0" w:color="auto"/>
            </w:tcBorders>
            <w:hideMark/>
          </w:tcPr>
          <w:p w14:paraId="13DEB476" w14:textId="77777777" w:rsidR="00324CEA" w:rsidRPr="002A77CC" w:rsidRDefault="00324CEA" w:rsidP="00B16CB0">
            <w:r w:rsidRPr="002A77CC">
              <w:rPr>
                <w:rFonts w:hint="eastAsia"/>
              </w:rPr>
              <w:t>建立和实施化学品管理责任制</w:t>
            </w:r>
          </w:p>
        </w:tc>
        <w:tc>
          <w:tcPr>
            <w:tcW w:w="2172" w:type="dxa"/>
            <w:tcBorders>
              <w:top w:val="single" w:sz="4" w:space="0" w:color="auto"/>
              <w:left w:val="single" w:sz="4" w:space="0" w:color="auto"/>
              <w:bottom w:val="single" w:sz="4" w:space="0" w:color="auto"/>
              <w:right w:val="single" w:sz="4" w:space="0" w:color="auto"/>
            </w:tcBorders>
            <w:hideMark/>
          </w:tcPr>
          <w:p w14:paraId="61BDE044"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4C5182E5" w14:textId="77777777" w:rsidR="00324CEA" w:rsidRPr="002A77CC" w:rsidRDefault="00324CEA" w:rsidP="00B16CB0"/>
        </w:tc>
      </w:tr>
      <w:tr w:rsidR="00324CEA" w:rsidRPr="002A77CC" w14:paraId="2C84B22B"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1183417B" w14:textId="77777777" w:rsidR="00324CEA" w:rsidRPr="002A77CC" w:rsidRDefault="00324CEA" w:rsidP="00B16CB0">
            <w:r w:rsidRPr="002A77CC">
              <w:rPr>
                <w:rFonts w:hint="eastAsia"/>
              </w:rPr>
              <w:t>2</w:t>
            </w:r>
          </w:p>
        </w:tc>
        <w:tc>
          <w:tcPr>
            <w:tcW w:w="3413" w:type="dxa"/>
            <w:tcBorders>
              <w:top w:val="single" w:sz="4" w:space="0" w:color="auto"/>
              <w:left w:val="single" w:sz="4" w:space="0" w:color="auto"/>
              <w:bottom w:val="single" w:sz="4" w:space="0" w:color="auto"/>
              <w:right w:val="single" w:sz="4" w:space="0" w:color="auto"/>
            </w:tcBorders>
            <w:hideMark/>
          </w:tcPr>
          <w:p w14:paraId="7373BA5C" w14:textId="77777777" w:rsidR="00324CEA" w:rsidRPr="002A77CC" w:rsidRDefault="00324CEA" w:rsidP="00B16CB0">
            <w:r w:rsidRPr="002A77CC">
              <w:rPr>
                <w:rFonts w:hint="eastAsia"/>
              </w:rPr>
              <w:t>病虫害防治用品使用记录完整</w:t>
            </w:r>
          </w:p>
        </w:tc>
        <w:tc>
          <w:tcPr>
            <w:tcW w:w="2172" w:type="dxa"/>
            <w:tcBorders>
              <w:top w:val="single" w:sz="4" w:space="0" w:color="auto"/>
              <w:left w:val="single" w:sz="4" w:space="0" w:color="auto"/>
              <w:bottom w:val="single" w:sz="4" w:space="0" w:color="auto"/>
              <w:right w:val="single" w:sz="4" w:space="0" w:color="auto"/>
            </w:tcBorders>
            <w:hideMark/>
          </w:tcPr>
          <w:p w14:paraId="39C161D8"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4AD37036" w14:textId="77777777" w:rsidR="00324CEA" w:rsidRPr="002A77CC" w:rsidRDefault="00324CEA" w:rsidP="00B16CB0"/>
        </w:tc>
      </w:tr>
      <w:tr w:rsidR="00324CEA" w:rsidRPr="002A77CC" w14:paraId="7E51A274"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79B3DA55" w14:textId="77777777" w:rsidR="00324CEA" w:rsidRPr="002A77CC" w:rsidRDefault="00324CEA" w:rsidP="00B16CB0">
            <w:r w:rsidRPr="002A77CC">
              <w:rPr>
                <w:rFonts w:hint="eastAsia"/>
              </w:rPr>
              <w:lastRenderedPageBreak/>
              <w:t>3</w:t>
            </w:r>
          </w:p>
        </w:tc>
        <w:tc>
          <w:tcPr>
            <w:tcW w:w="3413" w:type="dxa"/>
            <w:tcBorders>
              <w:top w:val="single" w:sz="4" w:space="0" w:color="auto"/>
              <w:left w:val="single" w:sz="4" w:space="0" w:color="auto"/>
              <w:bottom w:val="single" w:sz="4" w:space="0" w:color="auto"/>
              <w:right w:val="single" w:sz="4" w:space="0" w:color="auto"/>
            </w:tcBorders>
            <w:hideMark/>
          </w:tcPr>
          <w:p w14:paraId="03CBF05C" w14:textId="77777777" w:rsidR="00324CEA" w:rsidRPr="002A77CC" w:rsidRDefault="00324CEA" w:rsidP="00B16CB0">
            <w:r w:rsidRPr="002A77CC">
              <w:rPr>
                <w:rFonts w:hint="eastAsia"/>
              </w:rPr>
              <w:t>采用生物制剂、仿生制剂等无公害防治技术</w:t>
            </w:r>
          </w:p>
        </w:tc>
        <w:tc>
          <w:tcPr>
            <w:tcW w:w="2172" w:type="dxa"/>
            <w:tcBorders>
              <w:top w:val="single" w:sz="4" w:space="0" w:color="auto"/>
              <w:left w:val="single" w:sz="4" w:space="0" w:color="auto"/>
              <w:bottom w:val="single" w:sz="4" w:space="0" w:color="auto"/>
              <w:right w:val="single" w:sz="4" w:space="0" w:color="auto"/>
            </w:tcBorders>
            <w:hideMark/>
          </w:tcPr>
          <w:p w14:paraId="41D0A81A"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7CCDCD80" w14:textId="77777777" w:rsidR="00324CEA" w:rsidRPr="002A77CC" w:rsidRDefault="00324CEA" w:rsidP="00B16CB0"/>
        </w:tc>
      </w:tr>
      <w:tr w:rsidR="00324CEA" w:rsidRPr="002A77CC" w14:paraId="6D8F7AEA" w14:textId="77777777" w:rsidTr="00B16CB0">
        <w:trPr>
          <w:trHeight w:val="330"/>
        </w:trPr>
        <w:tc>
          <w:tcPr>
            <w:tcW w:w="4124" w:type="dxa"/>
            <w:gridSpan w:val="2"/>
            <w:tcBorders>
              <w:top w:val="single" w:sz="4" w:space="0" w:color="auto"/>
              <w:left w:val="single" w:sz="4" w:space="0" w:color="auto"/>
              <w:bottom w:val="single" w:sz="4" w:space="0" w:color="auto"/>
              <w:right w:val="single" w:sz="4" w:space="0" w:color="auto"/>
            </w:tcBorders>
            <w:hideMark/>
          </w:tcPr>
          <w:p w14:paraId="1CD23F31" w14:textId="77777777" w:rsidR="00324CEA" w:rsidRPr="002A77CC" w:rsidRDefault="00324CEA" w:rsidP="00B16CB0">
            <w:r w:rsidRPr="002A77CC">
              <w:rPr>
                <w:rFonts w:hint="eastAsia"/>
              </w:rPr>
              <w:t>总分</w:t>
            </w:r>
          </w:p>
        </w:tc>
        <w:tc>
          <w:tcPr>
            <w:tcW w:w="2172" w:type="dxa"/>
            <w:tcBorders>
              <w:top w:val="single" w:sz="4" w:space="0" w:color="auto"/>
              <w:left w:val="single" w:sz="4" w:space="0" w:color="auto"/>
              <w:bottom w:val="single" w:sz="4" w:space="0" w:color="auto"/>
              <w:right w:val="single" w:sz="4" w:space="0" w:color="auto"/>
            </w:tcBorders>
            <w:hideMark/>
          </w:tcPr>
          <w:p w14:paraId="48CF08CD" w14:textId="77777777" w:rsidR="00324CEA" w:rsidRPr="002A77CC" w:rsidRDefault="00324CEA" w:rsidP="00B16CB0">
            <w:r w:rsidRPr="002A77CC">
              <w:rPr>
                <w:rFonts w:hint="eastAsia"/>
              </w:rPr>
              <w:t>6</w:t>
            </w:r>
          </w:p>
        </w:tc>
        <w:tc>
          <w:tcPr>
            <w:tcW w:w="2004" w:type="dxa"/>
            <w:tcBorders>
              <w:top w:val="single" w:sz="4" w:space="0" w:color="auto"/>
              <w:left w:val="single" w:sz="4" w:space="0" w:color="auto"/>
              <w:bottom w:val="single" w:sz="4" w:space="0" w:color="auto"/>
              <w:right w:val="single" w:sz="4" w:space="0" w:color="auto"/>
            </w:tcBorders>
          </w:tcPr>
          <w:p w14:paraId="49917DAF" w14:textId="77777777" w:rsidR="00324CEA" w:rsidRPr="002A77CC" w:rsidRDefault="00324CEA" w:rsidP="00B16CB0"/>
        </w:tc>
      </w:tr>
    </w:tbl>
    <w:p w14:paraId="346B42C4" w14:textId="77777777" w:rsidR="00324CEA" w:rsidRPr="002A77CC" w:rsidRDefault="00324CEA" w:rsidP="00324CEA">
      <w:pPr>
        <w:rPr>
          <w:b/>
          <w:kern w:val="0"/>
          <w:sz w:val="24"/>
        </w:rPr>
      </w:pPr>
    </w:p>
    <w:p w14:paraId="11ED3871"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549AF55B"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病虫害防治情况</w:t>
      </w:r>
      <w:r w:rsidRPr="002A77CC">
        <w:rPr>
          <w:rFonts w:hint="eastAsia"/>
          <w:b/>
          <w:lang w:val="zh-CN"/>
        </w:rPr>
        <w:t>：</w:t>
      </w:r>
    </w:p>
    <w:p w14:paraId="57C387A3" w14:textId="77777777" w:rsidR="00324CEA" w:rsidRPr="002A77CC" w:rsidRDefault="00324CEA" w:rsidP="00324CEA">
      <w:r w:rsidRPr="002A77CC">
        <w:rPr>
          <w:rFonts w:hint="eastAsia"/>
        </w:rPr>
        <w:t>简述化学品管理制度：（</w:t>
      </w:r>
      <w:r w:rsidRPr="002A77CC">
        <w:t>150</w:t>
      </w:r>
      <w:r w:rsidRPr="002A77CC">
        <w:rPr>
          <w:rFonts w:hint="eastAsia"/>
        </w:rPr>
        <w:t>字以内）</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0"/>
      </w:tblGrid>
      <w:tr w:rsidR="00324CEA" w:rsidRPr="002A77CC" w14:paraId="7EA0FA3E" w14:textId="77777777" w:rsidTr="00B16CB0">
        <w:trPr>
          <w:trHeight w:val="2117"/>
          <w:jc w:val="center"/>
        </w:trPr>
        <w:tc>
          <w:tcPr>
            <w:tcW w:w="8497" w:type="dxa"/>
            <w:tcBorders>
              <w:top w:val="single" w:sz="4" w:space="0" w:color="auto"/>
              <w:left w:val="single" w:sz="4" w:space="0" w:color="auto"/>
              <w:bottom w:val="single" w:sz="4" w:space="0" w:color="auto"/>
              <w:right w:val="single" w:sz="4" w:space="0" w:color="auto"/>
            </w:tcBorders>
          </w:tcPr>
          <w:p w14:paraId="0337616B" w14:textId="77777777" w:rsidR="00324CEA" w:rsidRPr="002A77CC" w:rsidRDefault="00324CEA" w:rsidP="00B16CB0">
            <w:pPr>
              <w:pStyle w:val="af2"/>
              <w:spacing w:line="288" w:lineRule="auto"/>
              <w:ind w:firstLineChars="200" w:firstLine="420"/>
              <w:outlineLvl w:val="9"/>
              <w:rPr>
                <w:sz w:val="21"/>
                <w:szCs w:val="21"/>
              </w:rPr>
            </w:pPr>
          </w:p>
        </w:tc>
      </w:tr>
    </w:tbl>
    <w:p w14:paraId="00AD1B75" w14:textId="77777777" w:rsidR="00324CEA" w:rsidRPr="002A77CC" w:rsidRDefault="00324CEA" w:rsidP="00324CEA">
      <w:pPr>
        <w:pStyle w:val="af7"/>
        <w:ind w:firstLineChars="0" w:firstLine="0"/>
        <w:rPr>
          <w:bCs/>
          <w:kern w:val="0"/>
          <w:sz w:val="20"/>
        </w:rPr>
      </w:pPr>
      <w:r w:rsidRPr="002A77CC">
        <w:rPr>
          <w:rFonts w:hint="eastAsia"/>
        </w:rPr>
        <w:t>项目有无采用生物制剂、仿生制剂等无公害防治技术：</w:t>
      </w:r>
      <w:r w:rsidRPr="002A77CC">
        <w:rPr>
          <w:rFonts w:ascii="宋体" w:hAnsi="宋体" w:hint="eastAsia"/>
        </w:rPr>
        <w:t>□</w:t>
      </w:r>
      <w:r w:rsidRPr="002A77CC">
        <w:rPr>
          <w:rFonts w:hint="eastAsia"/>
        </w:rPr>
        <w:t>有</w:t>
      </w:r>
      <w:r w:rsidRPr="002A77CC">
        <w:t xml:space="preserve"> </w:t>
      </w:r>
      <w:r w:rsidRPr="002A77CC">
        <w:rPr>
          <w:rFonts w:ascii="宋体" w:hAnsi="宋体" w:hint="eastAsia"/>
        </w:rPr>
        <w:t>□</w:t>
      </w:r>
      <w:r w:rsidRPr="002A77CC">
        <w:rPr>
          <w:rFonts w:hint="eastAsia"/>
        </w:rPr>
        <w:t>无；</w:t>
      </w:r>
    </w:p>
    <w:p w14:paraId="0C031686" w14:textId="77777777" w:rsidR="00324CEA" w:rsidRPr="002A77CC" w:rsidRDefault="00324CEA" w:rsidP="00324CEA">
      <w:pPr>
        <w:pStyle w:val="af7"/>
        <w:ind w:firstLineChars="0" w:firstLine="0"/>
        <w:rPr>
          <w:rFonts w:eastAsiaTheme="minorEastAsia"/>
          <w:bCs/>
        </w:rPr>
      </w:pPr>
      <w:r w:rsidRPr="002A77CC">
        <w:rPr>
          <w:rFonts w:hint="eastAsia"/>
        </w:rPr>
        <w:t>采用的生物制剂有：</w:t>
      </w:r>
      <w:r w:rsidRPr="002A77CC">
        <w:t xml:space="preserve">    </w:t>
      </w:r>
      <w:r w:rsidRPr="002A77CC">
        <w:rPr>
          <w:rFonts w:hint="eastAsia"/>
        </w:rPr>
        <w:t>，仿生制剂有：</w:t>
      </w:r>
      <w:r w:rsidRPr="002A77CC">
        <w:t xml:space="preserve">    </w:t>
      </w:r>
    </w:p>
    <w:p w14:paraId="6D83BCF0" w14:textId="77777777" w:rsidR="00324CEA" w:rsidRPr="002A77CC" w:rsidRDefault="00324CEA" w:rsidP="00324CEA">
      <w:pPr>
        <w:pStyle w:val="af2"/>
        <w:spacing w:line="288" w:lineRule="auto"/>
        <w:outlineLvl w:val="9"/>
        <w:rPr>
          <w:rFonts w:eastAsiaTheme="minorEastAsia"/>
          <w:bCs/>
        </w:rPr>
      </w:pPr>
    </w:p>
    <w:p w14:paraId="71F4399C"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415305FD" w14:textId="77777777" w:rsidR="00324CEA" w:rsidRPr="002A77CC" w:rsidRDefault="00324CEA" w:rsidP="00324CEA">
      <w:pPr>
        <w:rPr>
          <w:b/>
        </w:rPr>
      </w:pPr>
      <w:r w:rsidRPr="002A77CC">
        <w:rPr>
          <w:rFonts w:hint="eastAsia"/>
          <w:b/>
        </w:rPr>
        <w:t>运行评价建议提交材料及要求：</w:t>
      </w:r>
    </w:p>
    <w:p w14:paraId="29199F8A"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病虫害防治情况</w:t>
      </w:r>
      <w:r w:rsidRPr="002A77CC">
        <w:rPr>
          <w:rFonts w:hint="eastAsia"/>
          <w:b/>
          <w:lang w:val="zh-CN"/>
        </w:rPr>
        <w:t>：</w:t>
      </w:r>
    </w:p>
    <w:p w14:paraId="570A48CC" w14:textId="77777777" w:rsidR="00324CEA" w:rsidRPr="002A77CC" w:rsidRDefault="00324CEA" w:rsidP="00324CEA">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绿化用化学药品管理制度：应明确化学品管理责任，包括管理人、领用人和监督人的职责；</w:t>
      </w:r>
    </w:p>
    <w:p w14:paraId="4097A7E1" w14:textId="77777777" w:rsidR="00324CEA" w:rsidRPr="002A77CC" w:rsidRDefault="00324CEA" w:rsidP="00324CEA">
      <w:r w:rsidRPr="002A77CC">
        <w:rPr>
          <w:rFonts w:cs="宋体" w:hint="eastAsia"/>
          <w:lang w:val="zh-CN"/>
        </w:rPr>
        <w:t>（</w:t>
      </w:r>
      <w:r w:rsidRPr="002A77CC">
        <w:rPr>
          <w:rFonts w:cs="宋体" w:hint="eastAsia"/>
          <w:bCs/>
        </w:rPr>
        <w:t>2</w:t>
      </w:r>
      <w:r w:rsidRPr="002A77CC">
        <w:rPr>
          <w:rFonts w:cs="宋体" w:hint="eastAsia"/>
          <w:bCs/>
        </w:rPr>
        <w:t>）</w:t>
      </w:r>
      <w:r w:rsidRPr="002A77CC">
        <w:rPr>
          <w:rFonts w:hint="eastAsia"/>
        </w:rPr>
        <w:t>病虫害防治用品的进货清单：应包括进货日期、进货单位、防治用品名称、进货量、环保认证的证书等内容；</w:t>
      </w:r>
    </w:p>
    <w:p w14:paraId="1510408D" w14:textId="77777777" w:rsidR="00324CEA" w:rsidRPr="002A77CC" w:rsidRDefault="00324CEA" w:rsidP="00324CEA">
      <w:r w:rsidRPr="002A77CC">
        <w:rPr>
          <w:rFonts w:cs="宋体" w:hint="eastAsia"/>
          <w:lang w:val="zh-CN"/>
        </w:rPr>
        <w:t>（</w:t>
      </w:r>
      <w:r w:rsidRPr="002A77CC">
        <w:rPr>
          <w:rFonts w:cs="宋体" w:hint="eastAsia"/>
          <w:bCs/>
        </w:rPr>
        <w:t>3</w:t>
      </w:r>
      <w:r w:rsidRPr="002A77CC">
        <w:rPr>
          <w:rFonts w:cs="宋体" w:hint="eastAsia"/>
          <w:bCs/>
        </w:rPr>
        <w:t>）</w:t>
      </w:r>
      <w:r w:rsidRPr="002A77CC">
        <w:rPr>
          <w:rFonts w:hint="eastAsia"/>
        </w:rPr>
        <w:t>病虫害防治用品使用记录：应包括用时间以及每次使用的数量。</w:t>
      </w:r>
    </w:p>
    <w:p w14:paraId="2B892496" w14:textId="77777777" w:rsidR="00324CEA" w:rsidRPr="002A77CC" w:rsidRDefault="00324CEA" w:rsidP="00324CEA">
      <w:r w:rsidRPr="002A77CC">
        <w:rPr>
          <w:rFonts w:cs="宋体" w:hint="eastAsia"/>
          <w:b/>
        </w:rPr>
        <w:t>实际提交材料：</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0"/>
      </w:tblGrid>
      <w:tr w:rsidR="00324CEA" w:rsidRPr="002A77CC" w14:paraId="7B9AA53C"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474D4D48" w14:textId="77777777" w:rsidR="00324CEA" w:rsidRPr="002A77CC" w:rsidRDefault="00324CEA" w:rsidP="00B16CB0"/>
        </w:tc>
      </w:tr>
    </w:tbl>
    <w:p w14:paraId="76C1E614" w14:textId="77777777" w:rsidR="00324CEA" w:rsidRPr="002A77CC" w:rsidRDefault="00324CEA" w:rsidP="00324CEA">
      <w:pPr>
        <w:pStyle w:val="3"/>
      </w:pPr>
      <w:r w:rsidRPr="002A77CC">
        <w:rPr>
          <w:kern w:val="0"/>
        </w:rPr>
        <w:br w:type="page"/>
      </w:r>
      <w:r w:rsidRPr="002A77CC">
        <w:rPr>
          <w:szCs w:val="24"/>
        </w:rPr>
        <w:lastRenderedPageBreak/>
        <w:t>10.2.11</w:t>
      </w:r>
      <w:r w:rsidRPr="002A77CC">
        <w:rPr>
          <w:rFonts w:hint="eastAsia"/>
          <w:szCs w:val="24"/>
        </w:rPr>
        <w:t>栽种和移植的树木一次成活率大于</w:t>
      </w:r>
      <w:r w:rsidRPr="002A77CC">
        <w:rPr>
          <w:szCs w:val="24"/>
        </w:rPr>
        <w:t>90</w:t>
      </w:r>
      <w:r w:rsidRPr="002A77CC">
        <w:rPr>
          <w:rFonts w:hint="eastAsia"/>
          <w:szCs w:val="24"/>
        </w:rPr>
        <w:t>％，植物生长状态良好。（总分6分</w:t>
      </w:r>
      <w:r w:rsidRPr="002A77CC">
        <w:rPr>
          <w:szCs w:val="24"/>
        </w:rPr>
        <w:t>）</w:t>
      </w:r>
    </w:p>
    <w:p w14:paraId="1F387E58"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Style w:val="23"/>
        <w:tblW w:w="8300" w:type="dxa"/>
        <w:tblLook w:val="04A0" w:firstRow="1" w:lastRow="0" w:firstColumn="1" w:lastColumn="0" w:noHBand="0" w:noVBand="1"/>
      </w:tblPr>
      <w:tblGrid>
        <w:gridCol w:w="711"/>
        <w:gridCol w:w="3413"/>
        <w:gridCol w:w="2172"/>
        <w:gridCol w:w="2004"/>
      </w:tblGrid>
      <w:tr w:rsidR="00324CEA" w:rsidRPr="002A77CC" w14:paraId="7E9001A2" w14:textId="77777777" w:rsidTr="00B16CB0">
        <w:trPr>
          <w:trHeight w:val="660"/>
        </w:trPr>
        <w:tc>
          <w:tcPr>
            <w:tcW w:w="711" w:type="dxa"/>
            <w:tcBorders>
              <w:top w:val="single" w:sz="4" w:space="0" w:color="auto"/>
              <w:left w:val="single" w:sz="4" w:space="0" w:color="auto"/>
              <w:bottom w:val="single" w:sz="4" w:space="0" w:color="auto"/>
              <w:right w:val="single" w:sz="4" w:space="0" w:color="auto"/>
            </w:tcBorders>
            <w:hideMark/>
          </w:tcPr>
          <w:p w14:paraId="5553BAAD" w14:textId="77777777" w:rsidR="00324CEA" w:rsidRPr="002A77CC" w:rsidRDefault="00324CEA" w:rsidP="00B16CB0">
            <w:pPr>
              <w:rPr>
                <w:b/>
              </w:rPr>
            </w:pPr>
            <w:r w:rsidRPr="002A77CC">
              <w:rPr>
                <w:rFonts w:hint="eastAsia"/>
                <w:b/>
              </w:rPr>
              <w:t>序号</w:t>
            </w:r>
          </w:p>
        </w:tc>
        <w:tc>
          <w:tcPr>
            <w:tcW w:w="3413" w:type="dxa"/>
            <w:tcBorders>
              <w:top w:val="single" w:sz="4" w:space="0" w:color="auto"/>
              <w:left w:val="single" w:sz="4" w:space="0" w:color="auto"/>
              <w:bottom w:val="single" w:sz="4" w:space="0" w:color="auto"/>
              <w:right w:val="single" w:sz="4" w:space="0" w:color="auto"/>
            </w:tcBorders>
            <w:hideMark/>
          </w:tcPr>
          <w:p w14:paraId="082D6E58" w14:textId="77777777" w:rsidR="00324CEA" w:rsidRPr="002A77CC" w:rsidRDefault="00324CEA" w:rsidP="00B16CB0">
            <w:pPr>
              <w:rPr>
                <w:b/>
              </w:rPr>
            </w:pPr>
            <w:r w:rsidRPr="002A77CC">
              <w:rPr>
                <w:rFonts w:hint="eastAsia"/>
                <w:b/>
              </w:rPr>
              <w:t>评价内容</w:t>
            </w:r>
          </w:p>
        </w:tc>
        <w:tc>
          <w:tcPr>
            <w:tcW w:w="2172" w:type="dxa"/>
            <w:tcBorders>
              <w:top w:val="single" w:sz="4" w:space="0" w:color="auto"/>
              <w:left w:val="single" w:sz="4" w:space="0" w:color="auto"/>
              <w:bottom w:val="single" w:sz="4" w:space="0" w:color="auto"/>
              <w:right w:val="single" w:sz="4" w:space="0" w:color="auto"/>
            </w:tcBorders>
            <w:hideMark/>
          </w:tcPr>
          <w:p w14:paraId="51EEE43C" w14:textId="77777777" w:rsidR="00324CEA" w:rsidRPr="002A77CC" w:rsidRDefault="00324CEA" w:rsidP="00B16CB0">
            <w:pPr>
              <w:rPr>
                <w:b/>
              </w:rPr>
            </w:pPr>
            <w:r w:rsidRPr="002A77CC">
              <w:rPr>
                <w:rFonts w:hint="eastAsia"/>
                <w:b/>
              </w:rPr>
              <w:t>评价分值（分）</w:t>
            </w:r>
          </w:p>
        </w:tc>
        <w:tc>
          <w:tcPr>
            <w:tcW w:w="2004" w:type="dxa"/>
            <w:tcBorders>
              <w:top w:val="single" w:sz="4" w:space="0" w:color="auto"/>
              <w:left w:val="single" w:sz="4" w:space="0" w:color="auto"/>
              <w:bottom w:val="single" w:sz="4" w:space="0" w:color="auto"/>
              <w:right w:val="single" w:sz="4" w:space="0" w:color="auto"/>
            </w:tcBorders>
            <w:hideMark/>
          </w:tcPr>
          <w:p w14:paraId="54B6A976" w14:textId="77777777" w:rsidR="00324CEA" w:rsidRPr="002A77CC" w:rsidRDefault="00324CEA" w:rsidP="00B16CB0">
            <w:pPr>
              <w:rPr>
                <w:b/>
              </w:rPr>
            </w:pPr>
            <w:r w:rsidRPr="002A77CC">
              <w:rPr>
                <w:rFonts w:hint="eastAsia"/>
                <w:b/>
              </w:rPr>
              <w:t>自评得分（分）</w:t>
            </w:r>
          </w:p>
        </w:tc>
      </w:tr>
      <w:tr w:rsidR="00324CEA" w:rsidRPr="002A77CC" w14:paraId="69BCC072" w14:textId="77777777" w:rsidTr="00B16CB0">
        <w:trPr>
          <w:trHeight w:val="579"/>
        </w:trPr>
        <w:tc>
          <w:tcPr>
            <w:tcW w:w="711" w:type="dxa"/>
            <w:tcBorders>
              <w:top w:val="single" w:sz="4" w:space="0" w:color="auto"/>
              <w:left w:val="single" w:sz="4" w:space="0" w:color="auto"/>
              <w:bottom w:val="single" w:sz="4" w:space="0" w:color="auto"/>
              <w:right w:val="single" w:sz="4" w:space="0" w:color="auto"/>
            </w:tcBorders>
            <w:hideMark/>
          </w:tcPr>
          <w:p w14:paraId="759BA806" w14:textId="77777777" w:rsidR="00324CEA" w:rsidRPr="002A77CC" w:rsidRDefault="00324CEA" w:rsidP="00B16CB0">
            <w:r w:rsidRPr="002A77CC">
              <w:rPr>
                <w:rFonts w:hint="eastAsia"/>
              </w:rPr>
              <w:t>1</w:t>
            </w:r>
          </w:p>
        </w:tc>
        <w:tc>
          <w:tcPr>
            <w:tcW w:w="3413" w:type="dxa"/>
            <w:tcBorders>
              <w:top w:val="single" w:sz="4" w:space="0" w:color="auto"/>
              <w:left w:val="single" w:sz="4" w:space="0" w:color="auto"/>
              <w:bottom w:val="single" w:sz="4" w:space="0" w:color="auto"/>
              <w:right w:val="single" w:sz="4" w:space="0" w:color="auto"/>
            </w:tcBorders>
            <w:hideMark/>
          </w:tcPr>
          <w:p w14:paraId="6F89D7E7" w14:textId="77777777" w:rsidR="00324CEA" w:rsidRPr="002A77CC" w:rsidRDefault="00324CEA" w:rsidP="00B16CB0">
            <w:r w:rsidRPr="002A77CC">
              <w:rPr>
                <w:rFonts w:hint="eastAsia"/>
              </w:rPr>
              <w:t>工作记录完整</w:t>
            </w:r>
          </w:p>
        </w:tc>
        <w:tc>
          <w:tcPr>
            <w:tcW w:w="2172" w:type="dxa"/>
            <w:tcBorders>
              <w:top w:val="single" w:sz="4" w:space="0" w:color="auto"/>
              <w:left w:val="single" w:sz="4" w:space="0" w:color="auto"/>
              <w:bottom w:val="single" w:sz="4" w:space="0" w:color="auto"/>
              <w:right w:val="single" w:sz="4" w:space="0" w:color="auto"/>
            </w:tcBorders>
            <w:hideMark/>
          </w:tcPr>
          <w:p w14:paraId="162C9E26" w14:textId="77777777" w:rsidR="00324CEA" w:rsidRPr="002A77CC" w:rsidRDefault="00324CEA" w:rsidP="00B16CB0">
            <w:r w:rsidRPr="002A77CC">
              <w:rPr>
                <w:rFonts w:hint="eastAsia"/>
              </w:rPr>
              <w:t>4</w:t>
            </w:r>
          </w:p>
        </w:tc>
        <w:tc>
          <w:tcPr>
            <w:tcW w:w="2004" w:type="dxa"/>
            <w:tcBorders>
              <w:top w:val="single" w:sz="4" w:space="0" w:color="auto"/>
              <w:left w:val="single" w:sz="4" w:space="0" w:color="auto"/>
              <w:bottom w:val="single" w:sz="4" w:space="0" w:color="auto"/>
              <w:right w:val="single" w:sz="4" w:space="0" w:color="auto"/>
            </w:tcBorders>
          </w:tcPr>
          <w:p w14:paraId="48BBDA91" w14:textId="77777777" w:rsidR="00324CEA" w:rsidRPr="002A77CC" w:rsidRDefault="00324CEA" w:rsidP="00B16CB0"/>
        </w:tc>
      </w:tr>
      <w:tr w:rsidR="00324CEA" w:rsidRPr="002A77CC" w14:paraId="6C4581C9"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092FB21B" w14:textId="77777777" w:rsidR="00324CEA" w:rsidRPr="002A77CC" w:rsidRDefault="00324CEA" w:rsidP="00B16CB0">
            <w:r w:rsidRPr="002A77CC">
              <w:rPr>
                <w:rFonts w:hint="eastAsia"/>
              </w:rPr>
              <w:t>2</w:t>
            </w:r>
          </w:p>
        </w:tc>
        <w:tc>
          <w:tcPr>
            <w:tcW w:w="3413" w:type="dxa"/>
            <w:tcBorders>
              <w:top w:val="single" w:sz="4" w:space="0" w:color="auto"/>
              <w:left w:val="single" w:sz="4" w:space="0" w:color="auto"/>
              <w:bottom w:val="single" w:sz="4" w:space="0" w:color="auto"/>
              <w:right w:val="single" w:sz="4" w:space="0" w:color="auto"/>
            </w:tcBorders>
            <w:hideMark/>
          </w:tcPr>
          <w:p w14:paraId="05D05D60" w14:textId="77777777" w:rsidR="00324CEA" w:rsidRPr="002A77CC" w:rsidRDefault="00324CEA" w:rsidP="00B16CB0">
            <w:r w:rsidRPr="002A77CC">
              <w:rPr>
                <w:rFonts w:hint="eastAsia"/>
              </w:rPr>
              <w:t>现场观感良好</w:t>
            </w:r>
          </w:p>
        </w:tc>
        <w:tc>
          <w:tcPr>
            <w:tcW w:w="2172" w:type="dxa"/>
            <w:tcBorders>
              <w:top w:val="single" w:sz="4" w:space="0" w:color="auto"/>
              <w:left w:val="single" w:sz="4" w:space="0" w:color="auto"/>
              <w:bottom w:val="single" w:sz="4" w:space="0" w:color="auto"/>
              <w:right w:val="single" w:sz="4" w:space="0" w:color="auto"/>
            </w:tcBorders>
            <w:hideMark/>
          </w:tcPr>
          <w:p w14:paraId="259ADBC2"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40ED5793" w14:textId="77777777" w:rsidR="00324CEA" w:rsidRPr="002A77CC" w:rsidRDefault="00324CEA" w:rsidP="00B16CB0"/>
        </w:tc>
      </w:tr>
      <w:tr w:rsidR="00324CEA" w:rsidRPr="002A77CC" w14:paraId="5B49F0C5" w14:textId="77777777" w:rsidTr="00B16CB0">
        <w:trPr>
          <w:trHeight w:val="330"/>
        </w:trPr>
        <w:tc>
          <w:tcPr>
            <w:tcW w:w="4124" w:type="dxa"/>
            <w:gridSpan w:val="2"/>
            <w:tcBorders>
              <w:top w:val="single" w:sz="4" w:space="0" w:color="auto"/>
              <w:left w:val="single" w:sz="4" w:space="0" w:color="auto"/>
              <w:bottom w:val="single" w:sz="4" w:space="0" w:color="auto"/>
              <w:right w:val="single" w:sz="4" w:space="0" w:color="auto"/>
            </w:tcBorders>
            <w:hideMark/>
          </w:tcPr>
          <w:p w14:paraId="4190DEA0" w14:textId="77777777" w:rsidR="00324CEA" w:rsidRPr="002A77CC" w:rsidRDefault="00324CEA" w:rsidP="00B16CB0">
            <w:r w:rsidRPr="002A77CC">
              <w:rPr>
                <w:rFonts w:hint="eastAsia"/>
              </w:rPr>
              <w:t>总分</w:t>
            </w:r>
          </w:p>
        </w:tc>
        <w:tc>
          <w:tcPr>
            <w:tcW w:w="2172" w:type="dxa"/>
            <w:tcBorders>
              <w:top w:val="single" w:sz="4" w:space="0" w:color="auto"/>
              <w:left w:val="single" w:sz="4" w:space="0" w:color="auto"/>
              <w:bottom w:val="single" w:sz="4" w:space="0" w:color="auto"/>
              <w:right w:val="single" w:sz="4" w:space="0" w:color="auto"/>
            </w:tcBorders>
            <w:hideMark/>
          </w:tcPr>
          <w:p w14:paraId="6DB97B76" w14:textId="77777777" w:rsidR="00324CEA" w:rsidRPr="002A77CC" w:rsidRDefault="00324CEA" w:rsidP="00B16CB0">
            <w:r w:rsidRPr="002A77CC">
              <w:rPr>
                <w:rFonts w:hint="eastAsia"/>
              </w:rPr>
              <w:t>6</w:t>
            </w:r>
          </w:p>
        </w:tc>
        <w:tc>
          <w:tcPr>
            <w:tcW w:w="2004" w:type="dxa"/>
            <w:tcBorders>
              <w:top w:val="single" w:sz="4" w:space="0" w:color="auto"/>
              <w:left w:val="single" w:sz="4" w:space="0" w:color="auto"/>
              <w:bottom w:val="single" w:sz="4" w:space="0" w:color="auto"/>
              <w:right w:val="single" w:sz="4" w:space="0" w:color="auto"/>
            </w:tcBorders>
          </w:tcPr>
          <w:p w14:paraId="7FC247D0" w14:textId="77777777" w:rsidR="00324CEA" w:rsidRPr="002A77CC" w:rsidRDefault="00324CEA" w:rsidP="00B16CB0"/>
        </w:tc>
      </w:tr>
    </w:tbl>
    <w:p w14:paraId="3EA6994C" w14:textId="77777777" w:rsidR="00324CEA" w:rsidRPr="002A77CC" w:rsidRDefault="00324CEA" w:rsidP="00324CEA">
      <w:pPr>
        <w:rPr>
          <w:b/>
          <w:kern w:val="0"/>
          <w:sz w:val="24"/>
        </w:rPr>
      </w:pPr>
    </w:p>
    <w:p w14:paraId="1853C963"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61618719"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植物生长情况</w:t>
      </w:r>
      <w:r w:rsidRPr="002A77CC">
        <w:rPr>
          <w:rFonts w:hint="eastAsia"/>
          <w:b/>
          <w:lang w:val="zh-CN"/>
        </w:rPr>
        <w:t>：</w:t>
      </w:r>
    </w:p>
    <w:p w14:paraId="7588A365" w14:textId="77777777" w:rsidR="00324CEA" w:rsidRPr="002A77CC" w:rsidRDefault="00324CEA" w:rsidP="00324CEA">
      <w:r w:rsidRPr="002A77CC">
        <w:rPr>
          <w:rFonts w:hint="eastAsia"/>
        </w:rPr>
        <w:t>是否有绿化日常管理记录：□是</w:t>
      </w:r>
      <w:r w:rsidRPr="002A77CC">
        <w:rPr>
          <w:rFonts w:hint="eastAsia"/>
        </w:rPr>
        <w:t xml:space="preserve"> </w:t>
      </w:r>
      <w:r w:rsidRPr="002A77CC">
        <w:rPr>
          <w:rFonts w:hint="eastAsia"/>
        </w:rPr>
        <w:t>□否；管理记录是否完整：□是</w:t>
      </w:r>
      <w:r w:rsidRPr="002A77CC">
        <w:rPr>
          <w:rFonts w:hint="eastAsia"/>
        </w:rPr>
        <w:t xml:space="preserve"> </w:t>
      </w:r>
      <w:r w:rsidRPr="002A77CC">
        <w:rPr>
          <w:rFonts w:hint="eastAsia"/>
        </w:rPr>
        <w:t>□否</w:t>
      </w:r>
    </w:p>
    <w:p w14:paraId="15F14750" w14:textId="77777777" w:rsidR="00324CEA" w:rsidRPr="002A77CC" w:rsidRDefault="00324CEA" w:rsidP="00324CEA">
      <w:r w:rsidRPr="002A77CC">
        <w:rPr>
          <w:rFonts w:hint="eastAsia"/>
        </w:rPr>
        <w:t>简述绿化管理制度：（</w:t>
      </w:r>
      <w:r w:rsidRPr="002A77CC">
        <w:rPr>
          <w:rFonts w:hint="eastAsia"/>
        </w:rPr>
        <w:t>100</w:t>
      </w:r>
      <w:r w:rsidRPr="002A77CC">
        <w:rPr>
          <w:rFonts w:hint="eastAsia"/>
        </w:rPr>
        <w:t>字以内）</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0"/>
      </w:tblGrid>
      <w:tr w:rsidR="00324CEA" w:rsidRPr="002A77CC" w14:paraId="76597DA8" w14:textId="77777777" w:rsidTr="00B16CB0">
        <w:trPr>
          <w:trHeight w:val="1655"/>
          <w:jc w:val="center"/>
        </w:trPr>
        <w:tc>
          <w:tcPr>
            <w:tcW w:w="8497" w:type="dxa"/>
            <w:tcBorders>
              <w:top w:val="single" w:sz="4" w:space="0" w:color="auto"/>
              <w:left w:val="single" w:sz="4" w:space="0" w:color="auto"/>
              <w:bottom w:val="single" w:sz="4" w:space="0" w:color="auto"/>
              <w:right w:val="single" w:sz="4" w:space="0" w:color="auto"/>
            </w:tcBorders>
          </w:tcPr>
          <w:p w14:paraId="64499802" w14:textId="77777777" w:rsidR="00324CEA" w:rsidRPr="002A77CC" w:rsidRDefault="00324CEA" w:rsidP="00B16CB0">
            <w:pPr>
              <w:ind w:firstLineChars="200" w:firstLine="420"/>
            </w:pPr>
          </w:p>
        </w:tc>
      </w:tr>
    </w:tbl>
    <w:p w14:paraId="62369CAD" w14:textId="77777777" w:rsidR="00324CEA" w:rsidRPr="002A77CC" w:rsidRDefault="00324CEA" w:rsidP="00324CEA">
      <w:pPr>
        <w:rPr>
          <w:b/>
          <w:kern w:val="0"/>
          <w:sz w:val="24"/>
        </w:rPr>
      </w:pPr>
    </w:p>
    <w:p w14:paraId="6425826B"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0E094074" w14:textId="77777777" w:rsidR="00324CEA" w:rsidRPr="002A77CC" w:rsidRDefault="00324CEA" w:rsidP="00324CEA">
      <w:pPr>
        <w:rPr>
          <w:b/>
        </w:rPr>
      </w:pPr>
      <w:r w:rsidRPr="002A77CC">
        <w:rPr>
          <w:rFonts w:hint="eastAsia"/>
          <w:b/>
        </w:rPr>
        <w:t>运行评价建议提交材料及要求：</w:t>
      </w:r>
    </w:p>
    <w:p w14:paraId="13FA661B"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植物生长情况</w:t>
      </w:r>
      <w:r w:rsidRPr="002A77CC">
        <w:rPr>
          <w:rFonts w:hint="eastAsia"/>
          <w:b/>
          <w:lang w:val="zh-CN"/>
        </w:rPr>
        <w:t>：</w:t>
      </w:r>
    </w:p>
    <w:p w14:paraId="082BC39F" w14:textId="77777777" w:rsidR="00324CEA" w:rsidRPr="002A77CC" w:rsidRDefault="00324CEA" w:rsidP="00324CEA">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绿化管理制度：应包括树木、植物养护和补种的具体规定和目标；</w:t>
      </w:r>
    </w:p>
    <w:p w14:paraId="11FC6BE1" w14:textId="77777777" w:rsidR="00324CEA" w:rsidRPr="002A77CC" w:rsidRDefault="00324CEA" w:rsidP="00324CEA">
      <w:r w:rsidRPr="002A77CC">
        <w:rPr>
          <w:rFonts w:cs="宋体" w:hint="eastAsia"/>
          <w:lang w:val="zh-CN"/>
        </w:rPr>
        <w:t>（</w:t>
      </w:r>
      <w:r w:rsidRPr="002A77CC">
        <w:rPr>
          <w:rFonts w:cs="宋体" w:hint="eastAsia"/>
          <w:bCs/>
        </w:rPr>
        <w:t>2</w:t>
      </w:r>
      <w:r w:rsidRPr="002A77CC">
        <w:rPr>
          <w:rFonts w:cs="宋体" w:hint="eastAsia"/>
          <w:bCs/>
        </w:rPr>
        <w:t>）</w:t>
      </w:r>
      <w:r w:rsidRPr="002A77CC">
        <w:rPr>
          <w:rFonts w:hint="eastAsia"/>
        </w:rPr>
        <w:t>绿化日常管理记录：应包括浇灌、施肥、剪枝以及病虫害防治等内容；</w:t>
      </w:r>
    </w:p>
    <w:p w14:paraId="1BC3444C" w14:textId="77777777" w:rsidR="00324CEA" w:rsidRPr="002A77CC" w:rsidRDefault="00324CEA" w:rsidP="00324CEA">
      <w:r w:rsidRPr="002A77CC">
        <w:rPr>
          <w:rFonts w:cs="宋体" w:hint="eastAsia"/>
          <w:lang w:val="zh-CN"/>
        </w:rPr>
        <w:t>（</w:t>
      </w:r>
      <w:r w:rsidRPr="002A77CC">
        <w:rPr>
          <w:rFonts w:cs="宋体" w:hint="eastAsia"/>
          <w:bCs/>
        </w:rPr>
        <w:t>3</w:t>
      </w:r>
      <w:r w:rsidRPr="002A77CC">
        <w:rPr>
          <w:rFonts w:cs="宋体" w:hint="eastAsia"/>
          <w:bCs/>
        </w:rPr>
        <w:t>）</w:t>
      </w:r>
      <w:r w:rsidRPr="002A77CC">
        <w:rPr>
          <w:rFonts w:hint="eastAsia"/>
        </w:rPr>
        <w:t>夏季绿化园林现场照片（北方地区建筑</w:t>
      </w:r>
      <w:r w:rsidRPr="002A77CC">
        <w:t>在</w:t>
      </w:r>
      <w:r w:rsidRPr="002A77CC">
        <w:rPr>
          <w:rFonts w:hint="eastAsia"/>
        </w:rPr>
        <w:t>冬季提交</w:t>
      </w:r>
      <w:r w:rsidRPr="002A77CC">
        <w:t>运行</w:t>
      </w:r>
      <w:r w:rsidRPr="002A77CC">
        <w:rPr>
          <w:rFonts w:hint="eastAsia"/>
        </w:rPr>
        <w:t>评价时为必需资料）。</w:t>
      </w:r>
    </w:p>
    <w:p w14:paraId="2D1FDBDF" w14:textId="77777777" w:rsidR="00324CEA" w:rsidRPr="002A77CC" w:rsidRDefault="00324CEA" w:rsidP="00324CEA">
      <w:pPr>
        <w:rPr>
          <w:rFonts w:cs="宋体"/>
          <w:b/>
        </w:rPr>
      </w:pPr>
      <w:r w:rsidRPr="002A77CC">
        <w:rPr>
          <w:rFonts w:cs="宋体" w:hint="eastAsia"/>
          <w:b/>
        </w:rPr>
        <w:t>实际提交材料：</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0"/>
      </w:tblGrid>
      <w:tr w:rsidR="00324CEA" w:rsidRPr="002A77CC" w14:paraId="2DC0E6A8" w14:textId="77777777" w:rsidTr="00B16CB0">
        <w:trPr>
          <w:trHeight w:val="1474"/>
          <w:jc w:val="center"/>
        </w:trPr>
        <w:tc>
          <w:tcPr>
            <w:tcW w:w="8334" w:type="dxa"/>
            <w:tcBorders>
              <w:top w:val="single" w:sz="4" w:space="0" w:color="auto"/>
              <w:left w:val="single" w:sz="4" w:space="0" w:color="auto"/>
              <w:bottom w:val="single" w:sz="4" w:space="0" w:color="auto"/>
              <w:right w:val="single" w:sz="4" w:space="0" w:color="auto"/>
            </w:tcBorders>
          </w:tcPr>
          <w:p w14:paraId="3A42BFB2" w14:textId="77777777" w:rsidR="00324CEA" w:rsidRPr="002A77CC" w:rsidRDefault="00324CEA" w:rsidP="00B16CB0"/>
        </w:tc>
      </w:tr>
    </w:tbl>
    <w:p w14:paraId="5C5D9073" w14:textId="77777777" w:rsidR="00324CEA" w:rsidRPr="002A77CC" w:rsidRDefault="00324CEA" w:rsidP="00324CEA">
      <w:pPr>
        <w:rPr>
          <w:b/>
          <w:bCs/>
          <w:sz w:val="24"/>
        </w:rPr>
      </w:pPr>
    </w:p>
    <w:p w14:paraId="0C7B6851" w14:textId="77777777" w:rsidR="00324CEA" w:rsidRPr="002A77CC" w:rsidRDefault="00324CEA" w:rsidP="00324CEA">
      <w:pPr>
        <w:rPr>
          <w:b/>
          <w:bCs/>
          <w:sz w:val="24"/>
        </w:rPr>
      </w:pPr>
      <w:r w:rsidRPr="002A77CC">
        <w:rPr>
          <w:rFonts w:hint="eastAsia"/>
          <w:b/>
          <w:bCs/>
          <w:kern w:val="0"/>
          <w:sz w:val="24"/>
        </w:rPr>
        <w:br w:type="page"/>
      </w:r>
    </w:p>
    <w:p w14:paraId="755DAB69" w14:textId="77777777" w:rsidR="00324CEA" w:rsidRPr="002A77CC" w:rsidRDefault="00324CEA" w:rsidP="00324CEA">
      <w:pPr>
        <w:pStyle w:val="3"/>
        <w:rPr>
          <w:szCs w:val="24"/>
        </w:rPr>
      </w:pPr>
      <w:r w:rsidRPr="002A77CC">
        <w:rPr>
          <w:szCs w:val="24"/>
        </w:rPr>
        <w:lastRenderedPageBreak/>
        <w:t>10.2.12</w:t>
      </w:r>
      <w:r w:rsidRPr="002A77CC">
        <w:rPr>
          <w:rFonts w:hint="eastAsia"/>
          <w:szCs w:val="24"/>
        </w:rPr>
        <w:t>垃圾收集站</w:t>
      </w:r>
      <w:r w:rsidRPr="002A77CC">
        <w:rPr>
          <w:szCs w:val="24"/>
        </w:rPr>
        <w:t>(</w:t>
      </w:r>
      <w:r w:rsidRPr="002A77CC">
        <w:rPr>
          <w:rFonts w:hint="eastAsia"/>
          <w:szCs w:val="24"/>
        </w:rPr>
        <w:t>点</w:t>
      </w:r>
      <w:r w:rsidRPr="002A77CC">
        <w:rPr>
          <w:szCs w:val="24"/>
        </w:rPr>
        <w:t>)</w:t>
      </w:r>
      <w:r w:rsidRPr="002A77CC">
        <w:rPr>
          <w:rFonts w:hint="eastAsia"/>
          <w:szCs w:val="24"/>
        </w:rPr>
        <w:t>及垃圾间不污染环境，不散发臭味。（总分6分</w:t>
      </w:r>
      <w:r w:rsidRPr="002A77CC">
        <w:rPr>
          <w:szCs w:val="24"/>
        </w:rPr>
        <w:t>）</w:t>
      </w:r>
    </w:p>
    <w:p w14:paraId="3855FFD8"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p w14:paraId="5644E2CD" w14:textId="77777777" w:rsidR="00324CEA" w:rsidRPr="002A77CC" w:rsidRDefault="00324CEA" w:rsidP="00324CEA">
      <w:r w:rsidRPr="002A77CC">
        <w:rPr>
          <w:rFonts w:hint="eastAsia"/>
          <w:szCs w:val="28"/>
        </w:rPr>
        <w:t>□</w:t>
      </w:r>
      <w:r w:rsidRPr="002A77CC">
        <w:rPr>
          <w:rFonts w:hint="eastAsia"/>
        </w:rPr>
        <w:t>居建；</w:t>
      </w:r>
      <w:r w:rsidRPr="002A77CC">
        <w:rPr>
          <w:rFonts w:hint="eastAsia"/>
          <w:bCs/>
          <w:lang w:val="zh-CN"/>
        </w:rPr>
        <w:t>□</w:t>
      </w:r>
      <w:r w:rsidRPr="002A77CC">
        <w:rPr>
          <w:rFonts w:hint="eastAsia"/>
        </w:rPr>
        <w:t>公建</w:t>
      </w:r>
    </w:p>
    <w:tbl>
      <w:tblPr>
        <w:tblStyle w:val="23"/>
        <w:tblW w:w="8300" w:type="dxa"/>
        <w:tblLook w:val="04A0" w:firstRow="1" w:lastRow="0" w:firstColumn="1" w:lastColumn="0" w:noHBand="0" w:noVBand="1"/>
      </w:tblPr>
      <w:tblGrid>
        <w:gridCol w:w="711"/>
        <w:gridCol w:w="3413"/>
        <w:gridCol w:w="2172"/>
        <w:gridCol w:w="2004"/>
      </w:tblGrid>
      <w:tr w:rsidR="00324CEA" w:rsidRPr="002A77CC" w14:paraId="32CD23C9" w14:textId="77777777" w:rsidTr="00B16CB0">
        <w:trPr>
          <w:trHeight w:val="660"/>
        </w:trPr>
        <w:tc>
          <w:tcPr>
            <w:tcW w:w="711" w:type="dxa"/>
            <w:tcBorders>
              <w:top w:val="single" w:sz="4" w:space="0" w:color="auto"/>
              <w:left w:val="single" w:sz="4" w:space="0" w:color="auto"/>
              <w:bottom w:val="single" w:sz="4" w:space="0" w:color="auto"/>
              <w:right w:val="single" w:sz="4" w:space="0" w:color="auto"/>
            </w:tcBorders>
            <w:hideMark/>
          </w:tcPr>
          <w:p w14:paraId="2BBDAA71" w14:textId="77777777" w:rsidR="00324CEA" w:rsidRPr="002A77CC" w:rsidRDefault="00324CEA" w:rsidP="00B16CB0">
            <w:pPr>
              <w:rPr>
                <w:b/>
              </w:rPr>
            </w:pPr>
            <w:r w:rsidRPr="002A77CC">
              <w:rPr>
                <w:rFonts w:hint="eastAsia"/>
                <w:b/>
              </w:rPr>
              <w:t>序号</w:t>
            </w:r>
          </w:p>
        </w:tc>
        <w:tc>
          <w:tcPr>
            <w:tcW w:w="3413" w:type="dxa"/>
            <w:tcBorders>
              <w:top w:val="single" w:sz="4" w:space="0" w:color="auto"/>
              <w:left w:val="single" w:sz="4" w:space="0" w:color="auto"/>
              <w:bottom w:val="single" w:sz="4" w:space="0" w:color="auto"/>
              <w:right w:val="single" w:sz="4" w:space="0" w:color="auto"/>
            </w:tcBorders>
            <w:hideMark/>
          </w:tcPr>
          <w:p w14:paraId="26406DF8" w14:textId="77777777" w:rsidR="00324CEA" w:rsidRPr="002A77CC" w:rsidRDefault="00324CEA" w:rsidP="00B16CB0">
            <w:pPr>
              <w:rPr>
                <w:b/>
              </w:rPr>
            </w:pPr>
            <w:r w:rsidRPr="002A77CC">
              <w:rPr>
                <w:rFonts w:hint="eastAsia"/>
                <w:b/>
              </w:rPr>
              <w:t>评价内容</w:t>
            </w:r>
          </w:p>
        </w:tc>
        <w:tc>
          <w:tcPr>
            <w:tcW w:w="2172" w:type="dxa"/>
            <w:tcBorders>
              <w:top w:val="single" w:sz="4" w:space="0" w:color="auto"/>
              <w:left w:val="single" w:sz="4" w:space="0" w:color="auto"/>
              <w:bottom w:val="single" w:sz="4" w:space="0" w:color="auto"/>
              <w:right w:val="single" w:sz="4" w:space="0" w:color="auto"/>
            </w:tcBorders>
            <w:hideMark/>
          </w:tcPr>
          <w:p w14:paraId="10C7906C" w14:textId="77777777" w:rsidR="00324CEA" w:rsidRPr="002A77CC" w:rsidRDefault="00324CEA" w:rsidP="00B16CB0">
            <w:pPr>
              <w:rPr>
                <w:b/>
              </w:rPr>
            </w:pPr>
            <w:r w:rsidRPr="002A77CC">
              <w:rPr>
                <w:rFonts w:hint="eastAsia"/>
                <w:b/>
              </w:rPr>
              <w:t>评价分值（分）</w:t>
            </w:r>
          </w:p>
        </w:tc>
        <w:tc>
          <w:tcPr>
            <w:tcW w:w="2004" w:type="dxa"/>
            <w:tcBorders>
              <w:top w:val="single" w:sz="4" w:space="0" w:color="auto"/>
              <w:left w:val="single" w:sz="4" w:space="0" w:color="auto"/>
              <w:bottom w:val="single" w:sz="4" w:space="0" w:color="auto"/>
              <w:right w:val="single" w:sz="4" w:space="0" w:color="auto"/>
            </w:tcBorders>
            <w:hideMark/>
          </w:tcPr>
          <w:p w14:paraId="52FC4418" w14:textId="77777777" w:rsidR="00324CEA" w:rsidRPr="002A77CC" w:rsidRDefault="00324CEA" w:rsidP="00B16CB0">
            <w:pPr>
              <w:rPr>
                <w:b/>
              </w:rPr>
            </w:pPr>
            <w:r w:rsidRPr="002A77CC">
              <w:rPr>
                <w:rFonts w:hint="eastAsia"/>
                <w:b/>
              </w:rPr>
              <w:t>自评得分（分）</w:t>
            </w:r>
          </w:p>
        </w:tc>
      </w:tr>
      <w:tr w:rsidR="00324CEA" w:rsidRPr="002A77CC" w14:paraId="1E767827" w14:textId="77777777" w:rsidTr="00B16CB0">
        <w:trPr>
          <w:trHeight w:val="579"/>
        </w:trPr>
        <w:tc>
          <w:tcPr>
            <w:tcW w:w="711" w:type="dxa"/>
            <w:tcBorders>
              <w:top w:val="single" w:sz="4" w:space="0" w:color="auto"/>
              <w:left w:val="single" w:sz="4" w:space="0" w:color="auto"/>
              <w:bottom w:val="single" w:sz="4" w:space="0" w:color="auto"/>
              <w:right w:val="single" w:sz="4" w:space="0" w:color="auto"/>
            </w:tcBorders>
            <w:hideMark/>
          </w:tcPr>
          <w:p w14:paraId="02E2B269" w14:textId="77777777" w:rsidR="00324CEA" w:rsidRPr="002A77CC" w:rsidRDefault="00324CEA" w:rsidP="00B16CB0">
            <w:r w:rsidRPr="002A77CC">
              <w:rPr>
                <w:rFonts w:hint="eastAsia"/>
              </w:rPr>
              <w:t>1</w:t>
            </w:r>
          </w:p>
        </w:tc>
        <w:tc>
          <w:tcPr>
            <w:tcW w:w="3413" w:type="dxa"/>
            <w:tcBorders>
              <w:top w:val="single" w:sz="4" w:space="0" w:color="auto"/>
              <w:left w:val="single" w:sz="4" w:space="0" w:color="auto"/>
              <w:bottom w:val="single" w:sz="4" w:space="0" w:color="auto"/>
              <w:right w:val="single" w:sz="4" w:space="0" w:color="auto"/>
            </w:tcBorders>
            <w:hideMark/>
          </w:tcPr>
          <w:p w14:paraId="4DE31832" w14:textId="77777777" w:rsidR="00324CEA" w:rsidRPr="002A77CC" w:rsidRDefault="00324CEA" w:rsidP="00B16CB0">
            <w:r w:rsidRPr="002A77CC">
              <w:rPr>
                <w:rFonts w:hint="eastAsia"/>
              </w:rPr>
              <w:t>垃圾站</w:t>
            </w:r>
            <w:r w:rsidRPr="002A77CC">
              <w:rPr>
                <w:rFonts w:hint="eastAsia"/>
              </w:rPr>
              <w:t>(</w:t>
            </w:r>
            <w:r w:rsidRPr="002A77CC">
              <w:rPr>
                <w:rFonts w:hint="eastAsia"/>
              </w:rPr>
              <w:t>间</w:t>
            </w:r>
            <w:r w:rsidRPr="002A77CC">
              <w:rPr>
                <w:rFonts w:hint="eastAsia"/>
              </w:rPr>
              <w:t>)</w:t>
            </w:r>
            <w:r w:rsidRPr="002A77CC">
              <w:rPr>
                <w:rFonts w:hint="eastAsia"/>
              </w:rPr>
              <w:t>定期冲洗</w:t>
            </w:r>
          </w:p>
        </w:tc>
        <w:tc>
          <w:tcPr>
            <w:tcW w:w="2172" w:type="dxa"/>
            <w:tcBorders>
              <w:top w:val="single" w:sz="4" w:space="0" w:color="auto"/>
              <w:left w:val="single" w:sz="4" w:space="0" w:color="auto"/>
              <w:bottom w:val="single" w:sz="4" w:space="0" w:color="auto"/>
              <w:right w:val="single" w:sz="4" w:space="0" w:color="auto"/>
            </w:tcBorders>
            <w:hideMark/>
          </w:tcPr>
          <w:p w14:paraId="1C241CE5"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307548CC" w14:textId="77777777" w:rsidR="00324CEA" w:rsidRPr="002A77CC" w:rsidRDefault="00324CEA" w:rsidP="00B16CB0"/>
        </w:tc>
      </w:tr>
      <w:tr w:rsidR="00324CEA" w:rsidRPr="002A77CC" w14:paraId="7BC06AAD"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41EC32EE" w14:textId="77777777" w:rsidR="00324CEA" w:rsidRPr="002A77CC" w:rsidRDefault="00324CEA" w:rsidP="00B16CB0">
            <w:r w:rsidRPr="002A77CC">
              <w:rPr>
                <w:rFonts w:hint="eastAsia"/>
              </w:rPr>
              <w:t>2</w:t>
            </w:r>
          </w:p>
        </w:tc>
        <w:tc>
          <w:tcPr>
            <w:tcW w:w="3413" w:type="dxa"/>
            <w:tcBorders>
              <w:top w:val="single" w:sz="4" w:space="0" w:color="auto"/>
              <w:left w:val="single" w:sz="4" w:space="0" w:color="auto"/>
              <w:bottom w:val="single" w:sz="4" w:space="0" w:color="auto"/>
              <w:right w:val="single" w:sz="4" w:space="0" w:color="auto"/>
            </w:tcBorders>
            <w:hideMark/>
          </w:tcPr>
          <w:p w14:paraId="1D6AA83C" w14:textId="77777777" w:rsidR="00324CEA" w:rsidRPr="002A77CC" w:rsidRDefault="00324CEA" w:rsidP="00B16CB0">
            <w:r w:rsidRPr="002A77CC">
              <w:rPr>
                <w:rFonts w:hint="eastAsia"/>
              </w:rPr>
              <w:t>垃圾及时清运、处置</w:t>
            </w:r>
          </w:p>
        </w:tc>
        <w:tc>
          <w:tcPr>
            <w:tcW w:w="2172" w:type="dxa"/>
            <w:tcBorders>
              <w:top w:val="single" w:sz="4" w:space="0" w:color="auto"/>
              <w:left w:val="single" w:sz="4" w:space="0" w:color="auto"/>
              <w:bottom w:val="single" w:sz="4" w:space="0" w:color="auto"/>
              <w:right w:val="single" w:sz="4" w:space="0" w:color="auto"/>
            </w:tcBorders>
            <w:hideMark/>
          </w:tcPr>
          <w:p w14:paraId="1FC4BC1F"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5971BF30" w14:textId="77777777" w:rsidR="00324CEA" w:rsidRPr="002A77CC" w:rsidRDefault="00324CEA" w:rsidP="00B16CB0"/>
        </w:tc>
      </w:tr>
      <w:tr w:rsidR="00324CEA" w:rsidRPr="002A77CC" w14:paraId="2E2C45A2"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1FC971AD" w14:textId="77777777" w:rsidR="00324CEA" w:rsidRPr="002A77CC" w:rsidRDefault="00324CEA" w:rsidP="00B16CB0">
            <w:r w:rsidRPr="002A77CC">
              <w:rPr>
                <w:rFonts w:hint="eastAsia"/>
              </w:rPr>
              <w:t>3</w:t>
            </w:r>
          </w:p>
        </w:tc>
        <w:tc>
          <w:tcPr>
            <w:tcW w:w="3413" w:type="dxa"/>
            <w:tcBorders>
              <w:top w:val="single" w:sz="4" w:space="0" w:color="auto"/>
              <w:left w:val="single" w:sz="4" w:space="0" w:color="auto"/>
              <w:bottom w:val="single" w:sz="4" w:space="0" w:color="auto"/>
              <w:right w:val="single" w:sz="4" w:space="0" w:color="auto"/>
            </w:tcBorders>
            <w:hideMark/>
          </w:tcPr>
          <w:p w14:paraId="0E1AB305" w14:textId="77777777" w:rsidR="00324CEA" w:rsidRPr="002A77CC" w:rsidRDefault="00324CEA" w:rsidP="00B16CB0">
            <w:r w:rsidRPr="002A77CC">
              <w:rPr>
                <w:rFonts w:hint="eastAsia"/>
              </w:rPr>
              <w:t>周边无臭味，用户反映良好</w:t>
            </w:r>
          </w:p>
        </w:tc>
        <w:tc>
          <w:tcPr>
            <w:tcW w:w="2172" w:type="dxa"/>
            <w:tcBorders>
              <w:top w:val="single" w:sz="4" w:space="0" w:color="auto"/>
              <w:left w:val="single" w:sz="4" w:space="0" w:color="auto"/>
              <w:bottom w:val="single" w:sz="4" w:space="0" w:color="auto"/>
              <w:right w:val="single" w:sz="4" w:space="0" w:color="auto"/>
            </w:tcBorders>
            <w:hideMark/>
          </w:tcPr>
          <w:p w14:paraId="315290FF" w14:textId="77777777" w:rsidR="00324CEA" w:rsidRPr="002A77CC" w:rsidRDefault="00324CEA" w:rsidP="00B16CB0">
            <w:r w:rsidRPr="002A77CC">
              <w:rPr>
                <w:rFonts w:hint="eastAsia"/>
              </w:rPr>
              <w:t>2</w:t>
            </w:r>
          </w:p>
        </w:tc>
        <w:tc>
          <w:tcPr>
            <w:tcW w:w="2004" w:type="dxa"/>
            <w:tcBorders>
              <w:top w:val="single" w:sz="4" w:space="0" w:color="auto"/>
              <w:left w:val="single" w:sz="4" w:space="0" w:color="auto"/>
              <w:bottom w:val="single" w:sz="4" w:space="0" w:color="auto"/>
              <w:right w:val="single" w:sz="4" w:space="0" w:color="auto"/>
            </w:tcBorders>
          </w:tcPr>
          <w:p w14:paraId="479159BB" w14:textId="77777777" w:rsidR="00324CEA" w:rsidRPr="002A77CC" w:rsidRDefault="00324CEA" w:rsidP="00B16CB0"/>
        </w:tc>
      </w:tr>
      <w:tr w:rsidR="00324CEA" w:rsidRPr="002A77CC" w14:paraId="7ACA181C" w14:textId="77777777" w:rsidTr="00B16CB0">
        <w:trPr>
          <w:trHeight w:val="330"/>
        </w:trPr>
        <w:tc>
          <w:tcPr>
            <w:tcW w:w="4124" w:type="dxa"/>
            <w:gridSpan w:val="2"/>
            <w:tcBorders>
              <w:top w:val="single" w:sz="4" w:space="0" w:color="auto"/>
              <w:left w:val="single" w:sz="4" w:space="0" w:color="auto"/>
              <w:bottom w:val="single" w:sz="4" w:space="0" w:color="auto"/>
              <w:right w:val="single" w:sz="4" w:space="0" w:color="auto"/>
            </w:tcBorders>
            <w:hideMark/>
          </w:tcPr>
          <w:p w14:paraId="73782480" w14:textId="77777777" w:rsidR="00324CEA" w:rsidRPr="002A77CC" w:rsidRDefault="00324CEA" w:rsidP="00B16CB0">
            <w:r w:rsidRPr="002A77CC">
              <w:rPr>
                <w:rFonts w:hint="eastAsia"/>
              </w:rPr>
              <w:t>总分</w:t>
            </w:r>
          </w:p>
        </w:tc>
        <w:tc>
          <w:tcPr>
            <w:tcW w:w="2172" w:type="dxa"/>
            <w:tcBorders>
              <w:top w:val="single" w:sz="4" w:space="0" w:color="auto"/>
              <w:left w:val="single" w:sz="4" w:space="0" w:color="auto"/>
              <w:bottom w:val="single" w:sz="4" w:space="0" w:color="auto"/>
              <w:right w:val="single" w:sz="4" w:space="0" w:color="auto"/>
            </w:tcBorders>
            <w:hideMark/>
          </w:tcPr>
          <w:p w14:paraId="631D3BBB" w14:textId="77777777" w:rsidR="00324CEA" w:rsidRPr="002A77CC" w:rsidRDefault="00324CEA" w:rsidP="00B16CB0">
            <w:r w:rsidRPr="002A77CC">
              <w:rPr>
                <w:rFonts w:hint="eastAsia"/>
              </w:rPr>
              <w:t>6</w:t>
            </w:r>
          </w:p>
        </w:tc>
        <w:tc>
          <w:tcPr>
            <w:tcW w:w="2004" w:type="dxa"/>
            <w:tcBorders>
              <w:top w:val="single" w:sz="4" w:space="0" w:color="auto"/>
              <w:left w:val="single" w:sz="4" w:space="0" w:color="auto"/>
              <w:bottom w:val="single" w:sz="4" w:space="0" w:color="auto"/>
              <w:right w:val="single" w:sz="4" w:space="0" w:color="auto"/>
            </w:tcBorders>
          </w:tcPr>
          <w:p w14:paraId="7389713D" w14:textId="77777777" w:rsidR="00324CEA" w:rsidRPr="002A77CC" w:rsidRDefault="00324CEA" w:rsidP="00B16CB0"/>
        </w:tc>
      </w:tr>
    </w:tbl>
    <w:p w14:paraId="360BDA31" w14:textId="77777777" w:rsidR="00324CEA" w:rsidRPr="002A77CC" w:rsidRDefault="00324CEA" w:rsidP="00324CEA">
      <w:pPr>
        <w:rPr>
          <w:b/>
          <w:kern w:val="0"/>
          <w:sz w:val="24"/>
        </w:rPr>
      </w:pPr>
    </w:p>
    <w:p w14:paraId="7FBE528D" w14:textId="77777777" w:rsidR="00324CEA" w:rsidRPr="002A77CC" w:rsidRDefault="00324CEA" w:rsidP="00324CEA">
      <w:pPr>
        <w:rPr>
          <w:b/>
          <w:kern w:val="0"/>
          <w:sz w:val="24"/>
        </w:rPr>
      </w:pPr>
      <w:r w:rsidRPr="002A77CC">
        <w:rPr>
          <w:rFonts w:hint="eastAsia"/>
          <w:b/>
          <w:kern w:val="0"/>
          <w:sz w:val="24"/>
        </w:rPr>
        <w:t>2</w:t>
      </w:r>
      <w:r w:rsidRPr="002A77CC">
        <w:rPr>
          <w:rFonts w:hint="eastAsia"/>
          <w:b/>
          <w:kern w:val="0"/>
          <w:sz w:val="24"/>
        </w:rPr>
        <w:t>、评价要点</w:t>
      </w:r>
    </w:p>
    <w:p w14:paraId="4371F9BD"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垃圾站（间</w:t>
      </w:r>
      <w:r w:rsidRPr="002A77CC">
        <w:rPr>
          <w:b/>
        </w:rPr>
        <w:t>）</w:t>
      </w:r>
      <w:r w:rsidRPr="002A77CC">
        <w:rPr>
          <w:rFonts w:hint="eastAsia"/>
          <w:b/>
        </w:rPr>
        <w:t>设置</w:t>
      </w:r>
      <w:r w:rsidRPr="002A77CC">
        <w:rPr>
          <w:b/>
        </w:rPr>
        <w:t>情况</w:t>
      </w:r>
      <w:r w:rsidRPr="002A77CC">
        <w:rPr>
          <w:rFonts w:hint="eastAsia"/>
          <w:b/>
        </w:rPr>
        <w:t>：</w:t>
      </w:r>
    </w:p>
    <w:p w14:paraId="06868DB9" w14:textId="77777777" w:rsidR="00324CEA" w:rsidRPr="002A77CC" w:rsidRDefault="00324CEA" w:rsidP="00324CEA">
      <w:r w:rsidRPr="002A77CC">
        <w:rPr>
          <w:rFonts w:hint="eastAsia"/>
        </w:rPr>
        <w:t>垃圾站（点间）冲洗周期：</w:t>
      </w:r>
      <w:r w:rsidRPr="002A77CC">
        <w:rPr>
          <w:rFonts w:hint="eastAsia"/>
          <w:u w:val="single"/>
        </w:rPr>
        <w:t xml:space="preserve">    </w:t>
      </w:r>
      <w:r w:rsidRPr="002A77CC">
        <w:rPr>
          <w:rFonts w:hint="eastAsia"/>
        </w:rPr>
        <w:t>，清运、处置周期：</w:t>
      </w:r>
      <w:r w:rsidRPr="002A77CC">
        <w:rPr>
          <w:rFonts w:hint="eastAsia"/>
          <w:u w:val="single"/>
        </w:rPr>
        <w:t xml:space="preserve">    </w:t>
      </w:r>
      <w:r w:rsidRPr="002A77CC">
        <w:rPr>
          <w:rFonts w:hint="eastAsia"/>
        </w:rPr>
        <w:t>；</w:t>
      </w:r>
    </w:p>
    <w:p w14:paraId="72F79F50" w14:textId="77777777" w:rsidR="00324CEA" w:rsidRPr="002A77CC" w:rsidRDefault="00324CEA" w:rsidP="00324CEA">
      <w:r w:rsidRPr="002A77CC">
        <w:rPr>
          <w:rFonts w:hint="eastAsia"/>
        </w:rPr>
        <w:t>垃圾站（点间）有无臭味：□有</w:t>
      </w:r>
      <w:r w:rsidRPr="002A77CC">
        <w:rPr>
          <w:rFonts w:hint="eastAsia"/>
        </w:rPr>
        <w:t xml:space="preserve">  </w:t>
      </w:r>
      <w:r w:rsidRPr="002A77CC">
        <w:rPr>
          <w:rFonts w:hint="eastAsia"/>
        </w:rPr>
        <w:t>□无。</w:t>
      </w:r>
    </w:p>
    <w:p w14:paraId="20A7A73E" w14:textId="77777777" w:rsidR="00324CEA" w:rsidRPr="002A77CC" w:rsidRDefault="00324CEA" w:rsidP="00324CEA">
      <w:r w:rsidRPr="002A77CC">
        <w:rPr>
          <w:rFonts w:hint="eastAsia"/>
        </w:rPr>
        <w:t>简述垃圾站（间）清运和处置方式、防污染措施：（</w:t>
      </w:r>
      <w:r w:rsidRPr="002A77CC">
        <w:rPr>
          <w:rFonts w:hint="eastAsia"/>
        </w:rPr>
        <w:t>200</w:t>
      </w:r>
      <w:r w:rsidRPr="002A77CC">
        <w:rPr>
          <w:rFonts w:hint="eastAsia"/>
        </w:rPr>
        <w:t>字以内）</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0"/>
      </w:tblGrid>
      <w:tr w:rsidR="00324CEA" w:rsidRPr="002A77CC" w14:paraId="395D6EA8" w14:textId="77777777" w:rsidTr="00B16CB0">
        <w:trPr>
          <w:trHeight w:val="1109"/>
          <w:jc w:val="center"/>
        </w:trPr>
        <w:tc>
          <w:tcPr>
            <w:tcW w:w="8497" w:type="dxa"/>
            <w:tcBorders>
              <w:top w:val="single" w:sz="4" w:space="0" w:color="auto"/>
              <w:left w:val="single" w:sz="4" w:space="0" w:color="auto"/>
              <w:bottom w:val="single" w:sz="4" w:space="0" w:color="auto"/>
              <w:right w:val="single" w:sz="4" w:space="0" w:color="auto"/>
            </w:tcBorders>
          </w:tcPr>
          <w:p w14:paraId="5AC7ADA5" w14:textId="77777777" w:rsidR="00324CEA" w:rsidRPr="002A77CC" w:rsidRDefault="00324CEA" w:rsidP="00B16CB0">
            <w:pPr>
              <w:ind w:firstLineChars="200" w:firstLine="420"/>
            </w:pPr>
          </w:p>
        </w:tc>
      </w:tr>
    </w:tbl>
    <w:p w14:paraId="506AE318" w14:textId="77777777" w:rsidR="00324CEA" w:rsidRPr="002A77CC" w:rsidRDefault="00324CEA" w:rsidP="00324CEA">
      <w:pPr>
        <w:rPr>
          <w:b/>
          <w:kern w:val="0"/>
          <w:sz w:val="24"/>
        </w:rPr>
      </w:pPr>
    </w:p>
    <w:p w14:paraId="2F96F52C"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4D487093" w14:textId="77777777" w:rsidR="00324CEA" w:rsidRPr="002A77CC" w:rsidRDefault="00324CEA" w:rsidP="00324CEA">
      <w:pPr>
        <w:rPr>
          <w:b/>
        </w:rPr>
      </w:pPr>
      <w:r w:rsidRPr="002A77CC">
        <w:rPr>
          <w:rFonts w:hint="eastAsia"/>
          <w:b/>
        </w:rPr>
        <w:t>设计阶段预审建议提交材料及要求：</w:t>
      </w:r>
    </w:p>
    <w:p w14:paraId="6F139E34"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垃圾站（间</w:t>
      </w:r>
      <w:r w:rsidRPr="002A77CC">
        <w:rPr>
          <w:b/>
        </w:rPr>
        <w:t>）</w:t>
      </w:r>
      <w:r w:rsidRPr="002A77CC">
        <w:rPr>
          <w:rFonts w:hint="eastAsia"/>
          <w:b/>
        </w:rPr>
        <w:t>设置</w:t>
      </w:r>
      <w:r w:rsidRPr="002A77CC">
        <w:rPr>
          <w:b/>
        </w:rPr>
        <w:t>情况</w:t>
      </w:r>
      <w:r w:rsidRPr="002A77CC">
        <w:rPr>
          <w:rFonts w:hint="eastAsia"/>
          <w:b/>
        </w:rPr>
        <w:t>：</w:t>
      </w:r>
    </w:p>
    <w:p w14:paraId="5EA912D2" w14:textId="77777777" w:rsidR="00324CEA" w:rsidRPr="002A77CC" w:rsidRDefault="00324CEA" w:rsidP="00324CEA">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垃圾站（间）冲洗、排水设计竣工图。</w:t>
      </w:r>
    </w:p>
    <w:p w14:paraId="1743EBB7" w14:textId="77777777" w:rsidR="00324CEA" w:rsidRPr="002A77CC" w:rsidRDefault="00324CEA" w:rsidP="00324CEA">
      <w:pPr>
        <w:rPr>
          <w:b/>
        </w:rPr>
      </w:pPr>
      <w:r w:rsidRPr="002A77CC">
        <w:rPr>
          <w:rFonts w:hint="eastAsia"/>
          <w:b/>
        </w:rPr>
        <w:t>运行评价建议提交材料及要求：</w:t>
      </w:r>
    </w:p>
    <w:p w14:paraId="23B694C3" w14:textId="77777777" w:rsidR="00324CEA" w:rsidRPr="002A77CC" w:rsidRDefault="00324CEA" w:rsidP="007106AD">
      <w:pPr>
        <w:pStyle w:val="22"/>
        <w:numPr>
          <w:ilvl w:val="0"/>
          <w:numId w:val="12"/>
        </w:numPr>
        <w:spacing w:line="288" w:lineRule="auto"/>
        <w:ind w:leftChars="100" w:left="632" w:hangingChars="200" w:hanging="422"/>
        <w:rPr>
          <w:b/>
          <w:lang w:val="zh-CN"/>
        </w:rPr>
      </w:pPr>
      <w:r w:rsidRPr="002A77CC">
        <w:rPr>
          <w:rFonts w:hint="eastAsia"/>
          <w:b/>
        </w:rPr>
        <w:t>垃圾站（间</w:t>
      </w:r>
      <w:r w:rsidRPr="002A77CC">
        <w:rPr>
          <w:b/>
        </w:rPr>
        <w:t>）</w:t>
      </w:r>
      <w:r w:rsidRPr="002A77CC">
        <w:rPr>
          <w:rFonts w:hint="eastAsia"/>
          <w:b/>
        </w:rPr>
        <w:t>设置</w:t>
      </w:r>
      <w:r w:rsidRPr="002A77CC">
        <w:rPr>
          <w:b/>
        </w:rPr>
        <w:t>情况</w:t>
      </w:r>
      <w:r w:rsidRPr="002A77CC">
        <w:rPr>
          <w:rFonts w:hint="eastAsia"/>
          <w:b/>
        </w:rPr>
        <w:t>：</w:t>
      </w:r>
    </w:p>
    <w:p w14:paraId="2E75C90B" w14:textId="77777777" w:rsidR="00324CEA" w:rsidRPr="002A77CC" w:rsidRDefault="00324CEA" w:rsidP="00324CEA">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垃圾站（间）冲洗、排水设计竣工图；</w:t>
      </w:r>
    </w:p>
    <w:p w14:paraId="77AE7A6B" w14:textId="77777777" w:rsidR="00324CEA" w:rsidRPr="002A77CC" w:rsidRDefault="00324CEA" w:rsidP="00324CEA">
      <w:r w:rsidRPr="002A77CC">
        <w:rPr>
          <w:rFonts w:cs="宋体" w:hint="eastAsia"/>
          <w:lang w:val="zh-CN"/>
        </w:rPr>
        <w:t>（</w:t>
      </w:r>
      <w:r w:rsidRPr="002A77CC">
        <w:rPr>
          <w:rFonts w:cs="宋体" w:hint="eastAsia"/>
          <w:bCs/>
        </w:rPr>
        <w:t>2</w:t>
      </w:r>
      <w:r w:rsidRPr="002A77CC">
        <w:rPr>
          <w:rFonts w:cs="宋体" w:hint="eastAsia"/>
          <w:bCs/>
        </w:rPr>
        <w:t>）</w:t>
      </w:r>
      <w:r w:rsidRPr="002A77CC">
        <w:rPr>
          <w:rFonts w:hint="eastAsia"/>
        </w:rPr>
        <w:t>垃圾站（间）冲洗、排水设施照片；</w:t>
      </w:r>
    </w:p>
    <w:p w14:paraId="7B9B4963" w14:textId="77777777" w:rsidR="00324CEA" w:rsidRPr="002A77CC" w:rsidRDefault="00324CEA" w:rsidP="00324CEA">
      <w:r w:rsidRPr="002A77CC">
        <w:rPr>
          <w:rFonts w:cs="宋体" w:hint="eastAsia"/>
          <w:lang w:val="zh-CN"/>
        </w:rPr>
        <w:t>（</w:t>
      </w:r>
      <w:r w:rsidRPr="002A77CC">
        <w:rPr>
          <w:rFonts w:cs="宋体" w:hint="eastAsia"/>
          <w:bCs/>
        </w:rPr>
        <w:t>3</w:t>
      </w:r>
      <w:r w:rsidRPr="002A77CC">
        <w:rPr>
          <w:rFonts w:cs="宋体" w:hint="eastAsia"/>
          <w:bCs/>
        </w:rPr>
        <w:t>）</w:t>
      </w:r>
      <w:r w:rsidRPr="002A77CC">
        <w:rPr>
          <w:rFonts w:hint="eastAsia"/>
        </w:rPr>
        <w:t>垃圾站（间）运行记录：应包括冲洗、清运的单位（人）、时间、要求、结果等。</w:t>
      </w:r>
    </w:p>
    <w:p w14:paraId="0F5B582C" w14:textId="77777777" w:rsidR="00324CEA" w:rsidRPr="002A77CC" w:rsidRDefault="00324CEA" w:rsidP="00324CEA">
      <w:pPr>
        <w:rPr>
          <w:rFonts w:cs="宋体"/>
          <w:b/>
        </w:rPr>
      </w:pPr>
      <w:r w:rsidRPr="002A77CC">
        <w:rPr>
          <w:rFonts w:cs="宋体" w:hint="eastAsia"/>
          <w:b/>
        </w:rPr>
        <w:t>实际提交材料：</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0"/>
      </w:tblGrid>
      <w:tr w:rsidR="00324CEA" w:rsidRPr="002A77CC" w14:paraId="77F534E0" w14:textId="77777777" w:rsidTr="00B16CB0">
        <w:trPr>
          <w:trHeight w:val="1158"/>
          <w:jc w:val="center"/>
        </w:trPr>
        <w:tc>
          <w:tcPr>
            <w:tcW w:w="8334" w:type="dxa"/>
            <w:tcBorders>
              <w:top w:val="single" w:sz="4" w:space="0" w:color="auto"/>
              <w:left w:val="single" w:sz="4" w:space="0" w:color="auto"/>
              <w:bottom w:val="single" w:sz="4" w:space="0" w:color="auto"/>
              <w:right w:val="single" w:sz="4" w:space="0" w:color="auto"/>
            </w:tcBorders>
          </w:tcPr>
          <w:p w14:paraId="3E52578B" w14:textId="77777777" w:rsidR="00324CEA" w:rsidRPr="002A77CC" w:rsidRDefault="00324CEA" w:rsidP="00B16CB0"/>
        </w:tc>
      </w:tr>
    </w:tbl>
    <w:p w14:paraId="14FA7D39" w14:textId="77777777" w:rsidR="00AE6BD3" w:rsidRDefault="00AE6BD3" w:rsidP="00324CEA">
      <w:pPr>
        <w:pStyle w:val="3"/>
        <w:rPr>
          <w:szCs w:val="24"/>
        </w:rPr>
      </w:pPr>
    </w:p>
    <w:p w14:paraId="68A2B352" w14:textId="77777777" w:rsidR="00AE6BD3" w:rsidRDefault="00AE6BD3">
      <w:pPr>
        <w:widowControl/>
        <w:jc w:val="left"/>
        <w:rPr>
          <w:rFonts w:ascii="黑体" w:eastAsia="黑体" w:hAnsi="黑体"/>
          <w:b/>
          <w:bCs/>
          <w:sz w:val="24"/>
        </w:rPr>
      </w:pPr>
      <w:r>
        <w:br w:type="page"/>
      </w:r>
    </w:p>
    <w:p w14:paraId="44C632CC" w14:textId="77777777" w:rsidR="00324CEA" w:rsidRPr="002A77CC" w:rsidRDefault="00324CEA" w:rsidP="00324CEA">
      <w:pPr>
        <w:pStyle w:val="3"/>
        <w:rPr>
          <w:szCs w:val="24"/>
        </w:rPr>
      </w:pPr>
      <w:r w:rsidRPr="002A77CC">
        <w:rPr>
          <w:szCs w:val="24"/>
        </w:rPr>
        <w:lastRenderedPageBreak/>
        <w:t>10.2.13</w:t>
      </w:r>
      <w:r w:rsidRPr="002A77CC">
        <w:rPr>
          <w:rFonts w:hint="eastAsia"/>
          <w:szCs w:val="24"/>
        </w:rPr>
        <w:t>实行垃圾分类收集和处理。（总分</w:t>
      </w:r>
      <w:r w:rsidRPr="002A77CC">
        <w:rPr>
          <w:szCs w:val="24"/>
        </w:rPr>
        <w:t>10</w:t>
      </w:r>
      <w:r w:rsidRPr="002A77CC">
        <w:rPr>
          <w:rFonts w:hint="eastAsia"/>
          <w:szCs w:val="24"/>
        </w:rPr>
        <w:t>分</w:t>
      </w:r>
      <w:r w:rsidRPr="002A77CC">
        <w:rPr>
          <w:szCs w:val="24"/>
        </w:rPr>
        <w:t>）</w:t>
      </w:r>
    </w:p>
    <w:p w14:paraId="158AFEDA"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Style w:val="23"/>
        <w:tblW w:w="8300" w:type="dxa"/>
        <w:tblLook w:val="04A0" w:firstRow="1" w:lastRow="0" w:firstColumn="1" w:lastColumn="0" w:noHBand="0" w:noVBand="1"/>
      </w:tblPr>
      <w:tblGrid>
        <w:gridCol w:w="711"/>
        <w:gridCol w:w="3679"/>
        <w:gridCol w:w="1984"/>
        <w:gridCol w:w="1926"/>
      </w:tblGrid>
      <w:tr w:rsidR="00324CEA" w:rsidRPr="002A77CC" w14:paraId="75A08917" w14:textId="77777777" w:rsidTr="00B16CB0">
        <w:trPr>
          <w:trHeight w:val="660"/>
        </w:trPr>
        <w:tc>
          <w:tcPr>
            <w:tcW w:w="711" w:type="dxa"/>
            <w:tcBorders>
              <w:top w:val="single" w:sz="4" w:space="0" w:color="auto"/>
              <w:left w:val="single" w:sz="4" w:space="0" w:color="auto"/>
              <w:bottom w:val="single" w:sz="4" w:space="0" w:color="auto"/>
              <w:right w:val="single" w:sz="4" w:space="0" w:color="auto"/>
            </w:tcBorders>
            <w:hideMark/>
          </w:tcPr>
          <w:p w14:paraId="105FAD5B" w14:textId="77777777" w:rsidR="00324CEA" w:rsidRPr="002A77CC" w:rsidRDefault="00324CEA" w:rsidP="00B16CB0">
            <w:pPr>
              <w:rPr>
                <w:b/>
              </w:rPr>
            </w:pPr>
            <w:r w:rsidRPr="002A77CC">
              <w:rPr>
                <w:rFonts w:hint="eastAsia"/>
                <w:b/>
              </w:rPr>
              <w:t>序号</w:t>
            </w:r>
          </w:p>
        </w:tc>
        <w:tc>
          <w:tcPr>
            <w:tcW w:w="3679" w:type="dxa"/>
            <w:tcBorders>
              <w:top w:val="single" w:sz="4" w:space="0" w:color="auto"/>
              <w:left w:val="single" w:sz="4" w:space="0" w:color="auto"/>
              <w:bottom w:val="single" w:sz="4" w:space="0" w:color="auto"/>
              <w:right w:val="single" w:sz="4" w:space="0" w:color="auto"/>
            </w:tcBorders>
            <w:hideMark/>
          </w:tcPr>
          <w:p w14:paraId="418A412E" w14:textId="77777777" w:rsidR="00324CEA" w:rsidRPr="002A77CC" w:rsidRDefault="00324CEA" w:rsidP="00B16CB0">
            <w:pPr>
              <w:rPr>
                <w:b/>
              </w:rPr>
            </w:pPr>
            <w:r w:rsidRPr="002A77CC">
              <w:rPr>
                <w:rFonts w:hint="eastAsia"/>
                <w:b/>
              </w:rPr>
              <w:t>评价内容</w:t>
            </w:r>
          </w:p>
        </w:tc>
        <w:tc>
          <w:tcPr>
            <w:tcW w:w="1984" w:type="dxa"/>
            <w:tcBorders>
              <w:top w:val="single" w:sz="4" w:space="0" w:color="auto"/>
              <w:left w:val="single" w:sz="4" w:space="0" w:color="auto"/>
              <w:bottom w:val="single" w:sz="4" w:space="0" w:color="auto"/>
              <w:right w:val="single" w:sz="4" w:space="0" w:color="auto"/>
            </w:tcBorders>
            <w:hideMark/>
          </w:tcPr>
          <w:p w14:paraId="6FF35DFC" w14:textId="77777777" w:rsidR="00324CEA" w:rsidRPr="002A77CC" w:rsidRDefault="00324CEA" w:rsidP="00B16CB0">
            <w:pPr>
              <w:rPr>
                <w:b/>
              </w:rPr>
            </w:pPr>
            <w:r w:rsidRPr="002A77CC">
              <w:rPr>
                <w:rFonts w:hint="eastAsia"/>
                <w:b/>
              </w:rPr>
              <w:t>评价分值（分）</w:t>
            </w:r>
          </w:p>
        </w:tc>
        <w:tc>
          <w:tcPr>
            <w:tcW w:w="1926" w:type="dxa"/>
            <w:tcBorders>
              <w:top w:val="single" w:sz="4" w:space="0" w:color="auto"/>
              <w:left w:val="single" w:sz="4" w:space="0" w:color="auto"/>
              <w:bottom w:val="single" w:sz="4" w:space="0" w:color="auto"/>
              <w:right w:val="single" w:sz="4" w:space="0" w:color="auto"/>
            </w:tcBorders>
            <w:hideMark/>
          </w:tcPr>
          <w:p w14:paraId="66696DA7" w14:textId="77777777" w:rsidR="00324CEA" w:rsidRPr="002A77CC" w:rsidRDefault="00324CEA" w:rsidP="00B16CB0">
            <w:pPr>
              <w:rPr>
                <w:b/>
              </w:rPr>
            </w:pPr>
            <w:r w:rsidRPr="002A77CC">
              <w:rPr>
                <w:rFonts w:hint="eastAsia"/>
                <w:b/>
              </w:rPr>
              <w:t>自评得分（分）</w:t>
            </w:r>
          </w:p>
        </w:tc>
      </w:tr>
      <w:tr w:rsidR="00324CEA" w:rsidRPr="002A77CC" w14:paraId="0E38A71F" w14:textId="77777777" w:rsidTr="00B16CB0">
        <w:trPr>
          <w:trHeight w:val="579"/>
        </w:trPr>
        <w:tc>
          <w:tcPr>
            <w:tcW w:w="711" w:type="dxa"/>
            <w:tcBorders>
              <w:top w:val="single" w:sz="4" w:space="0" w:color="auto"/>
              <w:left w:val="single" w:sz="4" w:space="0" w:color="auto"/>
              <w:bottom w:val="single" w:sz="4" w:space="0" w:color="auto"/>
              <w:right w:val="single" w:sz="4" w:space="0" w:color="auto"/>
            </w:tcBorders>
            <w:hideMark/>
          </w:tcPr>
          <w:p w14:paraId="2AB82700" w14:textId="77777777" w:rsidR="00324CEA" w:rsidRPr="002A77CC" w:rsidRDefault="00324CEA" w:rsidP="00B16CB0">
            <w:r w:rsidRPr="002A77CC">
              <w:rPr>
                <w:rFonts w:hint="eastAsia"/>
              </w:rPr>
              <w:t>1</w:t>
            </w:r>
          </w:p>
        </w:tc>
        <w:tc>
          <w:tcPr>
            <w:tcW w:w="3679" w:type="dxa"/>
            <w:tcBorders>
              <w:top w:val="single" w:sz="4" w:space="0" w:color="auto"/>
              <w:left w:val="single" w:sz="4" w:space="0" w:color="auto"/>
              <w:bottom w:val="single" w:sz="4" w:space="0" w:color="auto"/>
              <w:right w:val="single" w:sz="4" w:space="0" w:color="auto"/>
            </w:tcBorders>
            <w:hideMark/>
          </w:tcPr>
          <w:p w14:paraId="75BCF759" w14:textId="77777777" w:rsidR="00324CEA" w:rsidRPr="002A77CC" w:rsidRDefault="00324CEA" w:rsidP="00B16CB0">
            <w:r w:rsidRPr="002A77CC">
              <w:rPr>
                <w:rFonts w:hint="eastAsia"/>
              </w:rPr>
              <w:t>垃圾分类收集率达到</w:t>
            </w:r>
            <w:r w:rsidRPr="002A77CC">
              <w:rPr>
                <w:rFonts w:hint="eastAsia"/>
              </w:rPr>
              <w:t>90</w:t>
            </w:r>
            <w:r w:rsidRPr="002A77CC">
              <w:rPr>
                <w:rFonts w:hint="eastAsia"/>
              </w:rPr>
              <w:t>％</w:t>
            </w:r>
          </w:p>
        </w:tc>
        <w:tc>
          <w:tcPr>
            <w:tcW w:w="1984" w:type="dxa"/>
            <w:tcBorders>
              <w:top w:val="single" w:sz="4" w:space="0" w:color="auto"/>
              <w:left w:val="single" w:sz="4" w:space="0" w:color="auto"/>
              <w:bottom w:val="single" w:sz="4" w:space="0" w:color="auto"/>
              <w:right w:val="single" w:sz="4" w:space="0" w:color="auto"/>
            </w:tcBorders>
            <w:hideMark/>
          </w:tcPr>
          <w:p w14:paraId="6D6A150E" w14:textId="77777777" w:rsidR="00324CEA" w:rsidRPr="002A77CC" w:rsidRDefault="00324CEA" w:rsidP="00B16CB0">
            <w:r w:rsidRPr="002A77CC">
              <w:rPr>
                <w:rFonts w:hint="eastAsia"/>
              </w:rPr>
              <w:t>4</w:t>
            </w:r>
          </w:p>
        </w:tc>
        <w:tc>
          <w:tcPr>
            <w:tcW w:w="1926" w:type="dxa"/>
            <w:tcBorders>
              <w:top w:val="single" w:sz="4" w:space="0" w:color="auto"/>
              <w:left w:val="single" w:sz="4" w:space="0" w:color="auto"/>
              <w:bottom w:val="single" w:sz="4" w:space="0" w:color="auto"/>
              <w:right w:val="single" w:sz="4" w:space="0" w:color="auto"/>
            </w:tcBorders>
          </w:tcPr>
          <w:p w14:paraId="19B6A084" w14:textId="77777777" w:rsidR="00324CEA" w:rsidRPr="002A77CC" w:rsidRDefault="00324CEA" w:rsidP="00B16CB0"/>
        </w:tc>
      </w:tr>
      <w:tr w:rsidR="00324CEA" w:rsidRPr="002A77CC" w14:paraId="4AFD673F"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2E700876" w14:textId="77777777" w:rsidR="00324CEA" w:rsidRPr="002A77CC" w:rsidRDefault="00324CEA" w:rsidP="00B16CB0">
            <w:r w:rsidRPr="002A77CC">
              <w:rPr>
                <w:rFonts w:hint="eastAsia"/>
              </w:rPr>
              <w:t>2</w:t>
            </w:r>
          </w:p>
        </w:tc>
        <w:tc>
          <w:tcPr>
            <w:tcW w:w="3679" w:type="dxa"/>
            <w:tcBorders>
              <w:top w:val="single" w:sz="4" w:space="0" w:color="auto"/>
              <w:left w:val="single" w:sz="4" w:space="0" w:color="auto"/>
              <w:bottom w:val="single" w:sz="4" w:space="0" w:color="auto"/>
              <w:right w:val="single" w:sz="4" w:space="0" w:color="auto"/>
            </w:tcBorders>
            <w:hideMark/>
          </w:tcPr>
          <w:p w14:paraId="1B015330" w14:textId="77777777" w:rsidR="00324CEA" w:rsidRPr="002A77CC" w:rsidRDefault="00324CEA" w:rsidP="00B16CB0">
            <w:r w:rsidRPr="002A77CC">
              <w:rPr>
                <w:rFonts w:hint="eastAsia"/>
              </w:rPr>
              <w:t>可回收垃圾的回收比例达到</w:t>
            </w:r>
            <w:r w:rsidRPr="002A77CC">
              <w:rPr>
                <w:rFonts w:hint="eastAsia"/>
              </w:rPr>
              <w:t>90%</w:t>
            </w:r>
          </w:p>
        </w:tc>
        <w:tc>
          <w:tcPr>
            <w:tcW w:w="1984" w:type="dxa"/>
            <w:tcBorders>
              <w:top w:val="single" w:sz="4" w:space="0" w:color="auto"/>
              <w:left w:val="single" w:sz="4" w:space="0" w:color="auto"/>
              <w:bottom w:val="single" w:sz="4" w:space="0" w:color="auto"/>
              <w:right w:val="single" w:sz="4" w:space="0" w:color="auto"/>
            </w:tcBorders>
            <w:hideMark/>
          </w:tcPr>
          <w:p w14:paraId="1CE11462" w14:textId="77777777" w:rsidR="00324CEA" w:rsidRPr="002A77CC" w:rsidRDefault="00324CEA" w:rsidP="00B16CB0">
            <w:r w:rsidRPr="002A77CC">
              <w:rPr>
                <w:rFonts w:hint="eastAsia"/>
              </w:rPr>
              <w:t>2</w:t>
            </w:r>
          </w:p>
        </w:tc>
        <w:tc>
          <w:tcPr>
            <w:tcW w:w="1926" w:type="dxa"/>
            <w:tcBorders>
              <w:top w:val="single" w:sz="4" w:space="0" w:color="auto"/>
              <w:left w:val="single" w:sz="4" w:space="0" w:color="auto"/>
              <w:bottom w:val="single" w:sz="4" w:space="0" w:color="auto"/>
              <w:right w:val="single" w:sz="4" w:space="0" w:color="auto"/>
            </w:tcBorders>
          </w:tcPr>
          <w:p w14:paraId="01D7B312" w14:textId="77777777" w:rsidR="00324CEA" w:rsidRPr="002A77CC" w:rsidRDefault="00324CEA" w:rsidP="00B16CB0"/>
        </w:tc>
      </w:tr>
      <w:tr w:rsidR="00324CEA" w:rsidRPr="002A77CC" w14:paraId="1EC94A0E"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hideMark/>
          </w:tcPr>
          <w:p w14:paraId="766EAE15" w14:textId="77777777" w:rsidR="00324CEA" w:rsidRPr="002A77CC" w:rsidRDefault="00324CEA" w:rsidP="00B16CB0">
            <w:r w:rsidRPr="002A77CC">
              <w:rPr>
                <w:rFonts w:hint="eastAsia"/>
              </w:rPr>
              <w:t>3</w:t>
            </w:r>
          </w:p>
        </w:tc>
        <w:tc>
          <w:tcPr>
            <w:tcW w:w="3679" w:type="dxa"/>
            <w:tcBorders>
              <w:top w:val="single" w:sz="4" w:space="0" w:color="auto"/>
              <w:left w:val="single" w:sz="4" w:space="0" w:color="auto"/>
              <w:bottom w:val="single" w:sz="4" w:space="0" w:color="auto"/>
              <w:right w:val="single" w:sz="4" w:space="0" w:color="auto"/>
            </w:tcBorders>
            <w:hideMark/>
          </w:tcPr>
          <w:p w14:paraId="0F195671" w14:textId="77777777" w:rsidR="00324CEA" w:rsidRPr="002A77CC" w:rsidRDefault="00324CEA" w:rsidP="00B16CB0">
            <w:r w:rsidRPr="002A77CC">
              <w:rPr>
                <w:rFonts w:hint="eastAsia"/>
              </w:rPr>
              <w:t>对可生物降解垃圾进行单独收集和合理处置</w:t>
            </w:r>
          </w:p>
        </w:tc>
        <w:tc>
          <w:tcPr>
            <w:tcW w:w="1984" w:type="dxa"/>
            <w:tcBorders>
              <w:top w:val="single" w:sz="4" w:space="0" w:color="auto"/>
              <w:left w:val="single" w:sz="4" w:space="0" w:color="auto"/>
              <w:bottom w:val="single" w:sz="4" w:space="0" w:color="auto"/>
              <w:right w:val="single" w:sz="4" w:space="0" w:color="auto"/>
            </w:tcBorders>
            <w:hideMark/>
          </w:tcPr>
          <w:p w14:paraId="5A15D570" w14:textId="77777777" w:rsidR="00324CEA" w:rsidRPr="002A77CC" w:rsidRDefault="00324CEA" w:rsidP="00B16CB0">
            <w:r w:rsidRPr="002A77CC">
              <w:rPr>
                <w:rFonts w:hint="eastAsia"/>
              </w:rPr>
              <w:t>2</w:t>
            </w:r>
          </w:p>
        </w:tc>
        <w:tc>
          <w:tcPr>
            <w:tcW w:w="1926" w:type="dxa"/>
            <w:tcBorders>
              <w:top w:val="single" w:sz="4" w:space="0" w:color="auto"/>
              <w:left w:val="single" w:sz="4" w:space="0" w:color="auto"/>
              <w:bottom w:val="single" w:sz="4" w:space="0" w:color="auto"/>
              <w:right w:val="single" w:sz="4" w:space="0" w:color="auto"/>
            </w:tcBorders>
          </w:tcPr>
          <w:p w14:paraId="12A9FFDC" w14:textId="77777777" w:rsidR="00324CEA" w:rsidRPr="002A77CC" w:rsidRDefault="00324CEA" w:rsidP="00B16CB0"/>
        </w:tc>
      </w:tr>
      <w:tr w:rsidR="00324CEA" w:rsidRPr="002A77CC" w14:paraId="7B7548DC" w14:textId="77777777" w:rsidTr="00B16CB0">
        <w:trPr>
          <w:trHeight w:val="471"/>
        </w:trPr>
        <w:tc>
          <w:tcPr>
            <w:tcW w:w="711" w:type="dxa"/>
            <w:tcBorders>
              <w:top w:val="single" w:sz="4" w:space="0" w:color="auto"/>
              <w:left w:val="single" w:sz="4" w:space="0" w:color="auto"/>
              <w:bottom w:val="single" w:sz="4" w:space="0" w:color="auto"/>
              <w:right w:val="single" w:sz="4" w:space="0" w:color="auto"/>
            </w:tcBorders>
          </w:tcPr>
          <w:p w14:paraId="2B2AB83B" w14:textId="77777777" w:rsidR="00324CEA" w:rsidRPr="002A77CC" w:rsidRDefault="00324CEA" w:rsidP="00B16CB0">
            <w:r w:rsidRPr="002A77CC">
              <w:rPr>
                <w:rFonts w:hint="eastAsia"/>
              </w:rPr>
              <w:t>4</w:t>
            </w:r>
          </w:p>
        </w:tc>
        <w:tc>
          <w:tcPr>
            <w:tcW w:w="3679" w:type="dxa"/>
            <w:tcBorders>
              <w:top w:val="single" w:sz="4" w:space="0" w:color="auto"/>
              <w:left w:val="single" w:sz="4" w:space="0" w:color="auto"/>
              <w:bottom w:val="single" w:sz="4" w:space="0" w:color="auto"/>
              <w:right w:val="single" w:sz="4" w:space="0" w:color="auto"/>
            </w:tcBorders>
            <w:hideMark/>
          </w:tcPr>
          <w:p w14:paraId="20EA6B4E" w14:textId="77777777" w:rsidR="00324CEA" w:rsidRPr="002A77CC" w:rsidRDefault="00324CEA" w:rsidP="00B16CB0">
            <w:r w:rsidRPr="002A77CC">
              <w:rPr>
                <w:rFonts w:hint="eastAsia"/>
              </w:rPr>
              <w:t>对有害垃圾进行单独收集和合理处置</w:t>
            </w:r>
          </w:p>
        </w:tc>
        <w:tc>
          <w:tcPr>
            <w:tcW w:w="1984" w:type="dxa"/>
            <w:tcBorders>
              <w:top w:val="single" w:sz="4" w:space="0" w:color="auto"/>
              <w:left w:val="single" w:sz="4" w:space="0" w:color="auto"/>
              <w:bottom w:val="single" w:sz="4" w:space="0" w:color="auto"/>
              <w:right w:val="single" w:sz="4" w:space="0" w:color="auto"/>
            </w:tcBorders>
            <w:hideMark/>
          </w:tcPr>
          <w:p w14:paraId="5C2347D5" w14:textId="77777777" w:rsidR="00324CEA" w:rsidRPr="002A77CC" w:rsidRDefault="00324CEA" w:rsidP="00B16CB0">
            <w:r w:rsidRPr="002A77CC">
              <w:rPr>
                <w:rFonts w:hint="eastAsia"/>
              </w:rPr>
              <w:t>2</w:t>
            </w:r>
          </w:p>
        </w:tc>
        <w:tc>
          <w:tcPr>
            <w:tcW w:w="1926" w:type="dxa"/>
            <w:tcBorders>
              <w:top w:val="single" w:sz="4" w:space="0" w:color="auto"/>
              <w:left w:val="single" w:sz="4" w:space="0" w:color="auto"/>
              <w:bottom w:val="single" w:sz="4" w:space="0" w:color="auto"/>
              <w:right w:val="single" w:sz="4" w:space="0" w:color="auto"/>
            </w:tcBorders>
          </w:tcPr>
          <w:p w14:paraId="50878E92" w14:textId="77777777" w:rsidR="00324CEA" w:rsidRPr="002A77CC" w:rsidRDefault="00324CEA" w:rsidP="00B16CB0"/>
        </w:tc>
      </w:tr>
      <w:tr w:rsidR="00324CEA" w:rsidRPr="002A77CC" w14:paraId="6C5242CC" w14:textId="77777777" w:rsidTr="00B16CB0">
        <w:trPr>
          <w:trHeight w:val="330"/>
        </w:trPr>
        <w:tc>
          <w:tcPr>
            <w:tcW w:w="4390" w:type="dxa"/>
            <w:gridSpan w:val="2"/>
            <w:tcBorders>
              <w:top w:val="single" w:sz="4" w:space="0" w:color="auto"/>
              <w:left w:val="single" w:sz="4" w:space="0" w:color="auto"/>
              <w:bottom w:val="single" w:sz="4" w:space="0" w:color="auto"/>
              <w:right w:val="single" w:sz="4" w:space="0" w:color="auto"/>
            </w:tcBorders>
            <w:hideMark/>
          </w:tcPr>
          <w:p w14:paraId="5D79073F" w14:textId="77777777" w:rsidR="00324CEA" w:rsidRPr="002A77CC" w:rsidRDefault="00324CEA" w:rsidP="00B16CB0">
            <w:r w:rsidRPr="002A77CC">
              <w:rPr>
                <w:rFonts w:hint="eastAsia"/>
              </w:rPr>
              <w:t>总分</w:t>
            </w:r>
          </w:p>
        </w:tc>
        <w:tc>
          <w:tcPr>
            <w:tcW w:w="1984" w:type="dxa"/>
            <w:tcBorders>
              <w:top w:val="single" w:sz="4" w:space="0" w:color="auto"/>
              <w:left w:val="single" w:sz="4" w:space="0" w:color="auto"/>
              <w:bottom w:val="single" w:sz="4" w:space="0" w:color="auto"/>
              <w:right w:val="single" w:sz="4" w:space="0" w:color="auto"/>
            </w:tcBorders>
            <w:hideMark/>
          </w:tcPr>
          <w:p w14:paraId="0717E850" w14:textId="77777777" w:rsidR="00324CEA" w:rsidRPr="002A77CC" w:rsidRDefault="00324CEA" w:rsidP="00B16CB0">
            <w:r w:rsidRPr="002A77CC">
              <w:rPr>
                <w:rFonts w:hint="eastAsia"/>
              </w:rPr>
              <w:t>10</w:t>
            </w:r>
          </w:p>
        </w:tc>
        <w:tc>
          <w:tcPr>
            <w:tcW w:w="1926" w:type="dxa"/>
            <w:tcBorders>
              <w:top w:val="single" w:sz="4" w:space="0" w:color="auto"/>
              <w:left w:val="single" w:sz="4" w:space="0" w:color="auto"/>
              <w:bottom w:val="single" w:sz="4" w:space="0" w:color="auto"/>
              <w:right w:val="single" w:sz="4" w:space="0" w:color="auto"/>
            </w:tcBorders>
          </w:tcPr>
          <w:p w14:paraId="3B37F22C" w14:textId="77777777" w:rsidR="00324CEA" w:rsidRPr="002A77CC" w:rsidRDefault="00324CEA" w:rsidP="00B16CB0"/>
        </w:tc>
      </w:tr>
    </w:tbl>
    <w:p w14:paraId="2AD96A85" w14:textId="77777777" w:rsidR="00324CEA" w:rsidRPr="002A77CC" w:rsidRDefault="00324CEA" w:rsidP="00324CEA">
      <w:pPr>
        <w:rPr>
          <w:b/>
          <w:kern w:val="0"/>
          <w:sz w:val="24"/>
        </w:rPr>
      </w:pPr>
    </w:p>
    <w:p w14:paraId="71D8450F" w14:textId="77777777" w:rsidR="00324CEA" w:rsidRPr="002A77CC" w:rsidRDefault="00324CEA" w:rsidP="00324CEA">
      <w:pPr>
        <w:rPr>
          <w:b/>
          <w:kern w:val="0"/>
          <w:sz w:val="24"/>
        </w:rPr>
      </w:pPr>
      <w:r w:rsidRPr="002A77CC">
        <w:rPr>
          <w:b/>
          <w:kern w:val="0"/>
          <w:sz w:val="24"/>
        </w:rPr>
        <w:t>2</w:t>
      </w:r>
      <w:r w:rsidRPr="002A77CC">
        <w:rPr>
          <w:rFonts w:hint="eastAsia"/>
          <w:b/>
          <w:kern w:val="0"/>
          <w:sz w:val="24"/>
        </w:rPr>
        <w:t>、评价要点</w:t>
      </w:r>
    </w:p>
    <w:p w14:paraId="10DE3B00"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垃圾分类收集及</w:t>
      </w:r>
      <w:r w:rsidRPr="002A77CC">
        <w:rPr>
          <w:b/>
        </w:rPr>
        <w:t>回收处理</w:t>
      </w:r>
      <w:r w:rsidRPr="002A77CC">
        <w:rPr>
          <w:rFonts w:hint="eastAsia"/>
          <w:b/>
        </w:rPr>
        <w:t>情况</w:t>
      </w:r>
      <w:r w:rsidRPr="002A77CC">
        <w:rPr>
          <w:rFonts w:hint="eastAsia"/>
          <w:b/>
          <w:lang w:val="zh-CN"/>
        </w:rPr>
        <w:t>：</w:t>
      </w:r>
    </w:p>
    <w:p w14:paraId="388A2DDE" w14:textId="77777777" w:rsidR="00324CEA" w:rsidRPr="002A77CC" w:rsidRDefault="00324CEA" w:rsidP="00324CEA">
      <w:pPr>
        <w:pStyle w:val="22"/>
        <w:spacing w:line="288" w:lineRule="auto"/>
        <w:ind w:left="210" w:firstLineChars="0" w:firstLine="0"/>
      </w:pPr>
      <w:r w:rsidRPr="002A77CC">
        <w:rPr>
          <w:rFonts w:hint="eastAsia"/>
        </w:rPr>
        <w:t>垃圾排放总量：</w:t>
      </w:r>
      <w:r w:rsidRPr="002A77CC">
        <w:rPr>
          <w:rFonts w:hint="eastAsia"/>
          <w:u w:val="single"/>
        </w:rPr>
        <w:t xml:space="preserve">    </w:t>
      </w:r>
      <w:r w:rsidRPr="002A77CC">
        <w:rPr>
          <w:rFonts w:hint="eastAsia"/>
        </w:rPr>
        <w:t>（</w:t>
      </w:r>
      <w:r w:rsidRPr="002A77CC">
        <w:rPr>
          <w:rFonts w:hint="eastAsia"/>
        </w:rPr>
        <w:t>t/a</w:t>
      </w:r>
      <w:r w:rsidRPr="002A77CC">
        <w:rPr>
          <w:rFonts w:hint="eastAsia"/>
        </w:rPr>
        <w:t>），分类收集的垃圾量：</w:t>
      </w:r>
      <w:r w:rsidRPr="002A77CC">
        <w:rPr>
          <w:rFonts w:hint="eastAsia"/>
          <w:u w:val="single"/>
        </w:rPr>
        <w:t xml:space="preserve">    </w:t>
      </w:r>
      <w:r w:rsidRPr="002A77CC">
        <w:rPr>
          <w:rFonts w:hint="eastAsia"/>
        </w:rPr>
        <w:t>（</w:t>
      </w:r>
      <w:r w:rsidRPr="002A77CC">
        <w:rPr>
          <w:rFonts w:hint="eastAsia"/>
        </w:rPr>
        <w:t>t/a</w:t>
      </w:r>
      <w:r w:rsidRPr="002A77CC">
        <w:rPr>
          <w:rFonts w:hint="eastAsia"/>
        </w:rPr>
        <w:t>），垃圾分类收集率：</w:t>
      </w:r>
      <w:r w:rsidRPr="002A77CC">
        <w:rPr>
          <w:rFonts w:hint="eastAsia"/>
          <w:u w:val="single"/>
        </w:rPr>
        <w:t xml:space="preserve">    </w:t>
      </w:r>
      <w:r w:rsidRPr="002A77CC">
        <w:rPr>
          <w:rFonts w:hint="eastAsia"/>
        </w:rPr>
        <w:t>（</w:t>
      </w:r>
      <w:r w:rsidRPr="002A77CC">
        <w:rPr>
          <w:rFonts w:hint="eastAsia"/>
        </w:rPr>
        <w:t>%</w:t>
      </w:r>
      <w:r w:rsidRPr="002A77CC">
        <w:rPr>
          <w:rFonts w:hint="eastAsia"/>
        </w:rPr>
        <w:t>）</w:t>
      </w:r>
    </w:p>
    <w:p w14:paraId="280E6056" w14:textId="77777777" w:rsidR="00324CEA" w:rsidRPr="002A77CC" w:rsidRDefault="00324CEA" w:rsidP="00324CEA">
      <w:pPr>
        <w:pStyle w:val="22"/>
        <w:spacing w:line="288" w:lineRule="auto"/>
        <w:ind w:left="210" w:firstLineChars="0" w:firstLine="0"/>
        <w:rPr>
          <w:b/>
        </w:rPr>
      </w:pPr>
      <w:r w:rsidRPr="002A77CC">
        <w:rPr>
          <w:rFonts w:hint="eastAsia"/>
        </w:rPr>
        <w:t>可回收垃圾排放总量：</w:t>
      </w:r>
      <w:r w:rsidRPr="002A77CC">
        <w:rPr>
          <w:rFonts w:hint="eastAsia"/>
          <w:u w:val="single"/>
        </w:rPr>
        <w:t xml:space="preserve">    </w:t>
      </w:r>
      <w:r w:rsidRPr="002A77CC">
        <w:rPr>
          <w:rFonts w:hint="eastAsia"/>
        </w:rPr>
        <w:t>（</w:t>
      </w:r>
      <w:r w:rsidRPr="002A77CC">
        <w:rPr>
          <w:rFonts w:hint="eastAsia"/>
        </w:rPr>
        <w:t>t/a</w:t>
      </w:r>
      <w:r w:rsidRPr="002A77CC">
        <w:rPr>
          <w:rFonts w:hint="eastAsia"/>
        </w:rPr>
        <w:t>），已回收的可回收垃圾量：</w:t>
      </w:r>
      <w:r w:rsidRPr="002A77CC">
        <w:rPr>
          <w:rFonts w:hint="eastAsia"/>
          <w:u w:val="single"/>
        </w:rPr>
        <w:t xml:space="preserve">    </w:t>
      </w:r>
      <w:r w:rsidRPr="002A77CC">
        <w:rPr>
          <w:rFonts w:hint="eastAsia"/>
        </w:rPr>
        <w:t>（</w:t>
      </w:r>
      <w:r w:rsidRPr="002A77CC">
        <w:rPr>
          <w:rFonts w:hint="eastAsia"/>
        </w:rPr>
        <w:t>t/a</w:t>
      </w:r>
      <w:r w:rsidRPr="002A77CC">
        <w:rPr>
          <w:rFonts w:hint="eastAsia"/>
        </w:rPr>
        <w:t>），可回收垃圾的回收率</w:t>
      </w:r>
      <w:r w:rsidRPr="002A77CC">
        <w:rPr>
          <w:rFonts w:hint="eastAsia"/>
          <w:bCs/>
        </w:rPr>
        <w:t>：</w:t>
      </w:r>
      <w:r w:rsidRPr="002A77CC">
        <w:rPr>
          <w:rFonts w:hint="eastAsia"/>
          <w:u w:val="single"/>
        </w:rPr>
        <w:t xml:space="preserve">    </w:t>
      </w:r>
      <w:r w:rsidRPr="002A77CC">
        <w:rPr>
          <w:rFonts w:hint="eastAsia"/>
        </w:rPr>
        <w:t>（</w:t>
      </w:r>
      <w:r w:rsidRPr="002A77CC">
        <w:rPr>
          <w:rFonts w:hint="eastAsia"/>
        </w:rPr>
        <w:t>%</w:t>
      </w:r>
      <w:r w:rsidRPr="002A77CC">
        <w:rPr>
          <w:rFonts w:hint="eastAsia"/>
        </w:rPr>
        <w:t>）</w:t>
      </w:r>
    </w:p>
    <w:p w14:paraId="4A92900B" w14:textId="77777777" w:rsidR="00324CEA" w:rsidRPr="002A77CC" w:rsidRDefault="00324CEA" w:rsidP="00324CEA">
      <w:pPr>
        <w:pStyle w:val="22"/>
        <w:spacing w:line="288" w:lineRule="auto"/>
        <w:ind w:left="210" w:firstLineChars="0" w:firstLine="0"/>
        <w:rPr>
          <w:bCs/>
          <w:u w:val="single"/>
          <w:lang w:val="zh-CN"/>
        </w:rPr>
      </w:pPr>
      <w:r w:rsidRPr="002A77CC">
        <w:rPr>
          <w:rFonts w:hint="eastAsia"/>
          <w:bCs/>
        </w:rPr>
        <w:t>是否</w:t>
      </w:r>
      <w:r w:rsidRPr="002A77CC">
        <w:rPr>
          <w:rFonts w:hint="eastAsia"/>
        </w:rPr>
        <w:t>对可</w:t>
      </w:r>
      <w:r w:rsidRPr="002A77CC">
        <w:rPr>
          <w:rFonts w:hint="eastAsia"/>
          <w:bCs/>
        </w:rPr>
        <w:t>生物降解垃圾进行单独收集：</w:t>
      </w:r>
      <w:r w:rsidRPr="002A77CC">
        <w:rPr>
          <w:rFonts w:hint="eastAsia"/>
          <w:bCs/>
          <w:lang w:val="zh-CN"/>
        </w:rPr>
        <w:t>□是</w:t>
      </w:r>
      <w:r w:rsidRPr="002A77CC">
        <w:rPr>
          <w:rFonts w:hint="eastAsia"/>
          <w:bCs/>
          <w:lang w:val="zh-CN"/>
        </w:rPr>
        <w:t xml:space="preserve">  </w:t>
      </w:r>
      <w:r w:rsidRPr="002A77CC">
        <w:rPr>
          <w:rFonts w:hint="eastAsia"/>
        </w:rPr>
        <w:t>□</w:t>
      </w:r>
      <w:r w:rsidRPr="002A77CC">
        <w:rPr>
          <w:rFonts w:hint="eastAsia"/>
          <w:bCs/>
          <w:lang w:val="zh-CN"/>
        </w:rPr>
        <w:t>否，处置方式：</w:t>
      </w:r>
      <w:r w:rsidRPr="002A77CC">
        <w:rPr>
          <w:rFonts w:hint="eastAsia"/>
          <w:u w:val="single"/>
        </w:rPr>
        <w:t xml:space="preserve">    </w:t>
      </w:r>
    </w:p>
    <w:p w14:paraId="73ACD6CD" w14:textId="77777777" w:rsidR="00324CEA" w:rsidRPr="002A77CC" w:rsidRDefault="00324CEA" w:rsidP="00324CEA">
      <w:pPr>
        <w:pStyle w:val="22"/>
        <w:spacing w:line="288" w:lineRule="auto"/>
        <w:ind w:left="210" w:firstLineChars="0" w:firstLine="0"/>
        <w:rPr>
          <w:bCs/>
          <w:u w:val="single"/>
          <w:lang w:val="zh-CN"/>
        </w:rPr>
      </w:pPr>
      <w:r w:rsidRPr="002A77CC">
        <w:rPr>
          <w:rFonts w:hint="eastAsia"/>
          <w:bCs/>
        </w:rPr>
        <w:t>是否</w:t>
      </w:r>
      <w:r w:rsidRPr="002A77CC">
        <w:rPr>
          <w:rFonts w:hint="eastAsia"/>
        </w:rPr>
        <w:t>对</w:t>
      </w:r>
      <w:r w:rsidRPr="002A77CC">
        <w:rPr>
          <w:rFonts w:hint="eastAsia"/>
          <w:bCs/>
        </w:rPr>
        <w:t>有害垃圾进行单独收集：</w:t>
      </w:r>
      <w:r w:rsidRPr="002A77CC">
        <w:rPr>
          <w:rFonts w:hint="eastAsia"/>
        </w:rPr>
        <w:t>□</w:t>
      </w:r>
      <w:r w:rsidRPr="002A77CC">
        <w:rPr>
          <w:rFonts w:hint="eastAsia"/>
          <w:bCs/>
          <w:lang w:val="zh-CN"/>
        </w:rPr>
        <w:t>是</w:t>
      </w:r>
      <w:r w:rsidRPr="002A77CC">
        <w:rPr>
          <w:rFonts w:hint="eastAsia"/>
          <w:bCs/>
          <w:lang w:val="zh-CN"/>
        </w:rPr>
        <w:t xml:space="preserve">  </w:t>
      </w:r>
      <w:r w:rsidRPr="002A77CC">
        <w:rPr>
          <w:rFonts w:hint="eastAsia"/>
          <w:bCs/>
          <w:lang w:val="zh-CN"/>
        </w:rPr>
        <w:t>□否，处置方式：</w:t>
      </w:r>
      <w:r w:rsidRPr="002A77CC">
        <w:rPr>
          <w:rFonts w:hint="eastAsia"/>
          <w:u w:val="single"/>
        </w:rPr>
        <w:t xml:space="preserve">    </w:t>
      </w:r>
    </w:p>
    <w:p w14:paraId="48B96A63" w14:textId="77777777" w:rsidR="00324CEA" w:rsidRPr="002A77CC" w:rsidRDefault="00324CEA" w:rsidP="00324CEA">
      <w:pPr>
        <w:rPr>
          <w:b/>
          <w:kern w:val="0"/>
          <w:sz w:val="24"/>
        </w:rPr>
      </w:pPr>
    </w:p>
    <w:p w14:paraId="0C3331CF"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230A7D83" w14:textId="77777777" w:rsidR="00324CEA" w:rsidRPr="002A77CC" w:rsidRDefault="00324CEA" w:rsidP="00324CEA">
      <w:pPr>
        <w:rPr>
          <w:b/>
        </w:rPr>
      </w:pPr>
      <w:r w:rsidRPr="002A77CC">
        <w:rPr>
          <w:rFonts w:hint="eastAsia"/>
          <w:b/>
        </w:rPr>
        <w:t>运行评价建议提交材料及要求：</w:t>
      </w:r>
    </w:p>
    <w:p w14:paraId="647DBD9D"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垃圾分类收集及</w:t>
      </w:r>
      <w:r w:rsidRPr="002A77CC">
        <w:rPr>
          <w:b/>
        </w:rPr>
        <w:t>回收处理</w:t>
      </w:r>
      <w:r w:rsidRPr="002A77CC">
        <w:rPr>
          <w:rFonts w:hint="eastAsia"/>
          <w:b/>
        </w:rPr>
        <w:t>情况</w:t>
      </w:r>
      <w:r w:rsidRPr="002A77CC">
        <w:rPr>
          <w:rFonts w:hint="eastAsia"/>
          <w:b/>
          <w:lang w:val="zh-CN"/>
        </w:rPr>
        <w:t>：</w:t>
      </w:r>
    </w:p>
    <w:p w14:paraId="46E024A0" w14:textId="77777777" w:rsidR="00324CEA" w:rsidRPr="002A77CC" w:rsidRDefault="00324CEA" w:rsidP="00324CEA">
      <w:pPr>
        <w:rPr>
          <w:b/>
        </w:rPr>
      </w:pPr>
      <w:r w:rsidRPr="002A77CC">
        <w:rPr>
          <w:rFonts w:cs="宋体" w:hint="eastAsia"/>
          <w:lang w:val="zh-CN"/>
        </w:rPr>
        <w:t>（</w:t>
      </w:r>
      <w:r w:rsidRPr="002A77CC">
        <w:rPr>
          <w:rFonts w:cs="宋体" w:hint="eastAsia"/>
          <w:bCs/>
        </w:rPr>
        <w:t>1</w:t>
      </w:r>
      <w:r w:rsidRPr="002A77CC">
        <w:rPr>
          <w:rFonts w:cs="宋体" w:hint="eastAsia"/>
          <w:bCs/>
        </w:rPr>
        <w:t>）</w:t>
      </w:r>
      <w:r w:rsidRPr="002A77CC">
        <w:rPr>
          <w:rFonts w:hint="eastAsia"/>
        </w:rPr>
        <w:t>垃圾分类收集管理制度：应明确对可回收垃圾、厨余垃圾、有害垃圾分类收集管理；</w:t>
      </w:r>
    </w:p>
    <w:p w14:paraId="1FE9D9E1" w14:textId="77777777" w:rsidR="00324CEA" w:rsidRPr="002A77CC" w:rsidRDefault="00324CEA" w:rsidP="00324CEA">
      <w:r w:rsidRPr="002A77CC">
        <w:rPr>
          <w:rFonts w:cs="宋体" w:hint="eastAsia"/>
          <w:lang w:val="zh-CN"/>
        </w:rPr>
        <w:t>（</w:t>
      </w:r>
      <w:r w:rsidRPr="002A77CC">
        <w:rPr>
          <w:rFonts w:cs="宋体" w:hint="eastAsia"/>
          <w:bCs/>
        </w:rPr>
        <w:t>2</w:t>
      </w:r>
      <w:r w:rsidRPr="002A77CC">
        <w:rPr>
          <w:rFonts w:cs="宋体" w:hint="eastAsia"/>
          <w:bCs/>
        </w:rPr>
        <w:t>）</w:t>
      </w:r>
      <w:r w:rsidRPr="002A77CC">
        <w:rPr>
          <w:rFonts w:hint="eastAsia"/>
        </w:rPr>
        <w:t>垃圾分类收集和处理记录：应包括总的垃圾处理记录、可回收垃圾的回收量等记录；</w:t>
      </w:r>
    </w:p>
    <w:p w14:paraId="695858B7" w14:textId="77777777" w:rsidR="00324CEA" w:rsidRPr="002A77CC" w:rsidRDefault="00324CEA" w:rsidP="00324CEA">
      <w:r w:rsidRPr="002A77CC">
        <w:rPr>
          <w:rFonts w:cs="宋体" w:hint="eastAsia"/>
          <w:lang w:val="zh-CN"/>
        </w:rPr>
        <w:t>（</w:t>
      </w:r>
      <w:r w:rsidRPr="002A77CC">
        <w:rPr>
          <w:rFonts w:cs="宋体" w:hint="eastAsia"/>
          <w:bCs/>
        </w:rPr>
        <w:t>3</w:t>
      </w:r>
      <w:r w:rsidRPr="002A77CC">
        <w:rPr>
          <w:rFonts w:cs="宋体" w:hint="eastAsia"/>
          <w:bCs/>
        </w:rPr>
        <w:t>）</w:t>
      </w:r>
      <w:r w:rsidRPr="002A77CC">
        <w:rPr>
          <w:rFonts w:hint="eastAsia"/>
        </w:rPr>
        <w:t>生物降解垃圾处理设备的运行记录；</w:t>
      </w:r>
    </w:p>
    <w:p w14:paraId="7D50455C" w14:textId="357391DB" w:rsidR="00324CEA" w:rsidRPr="002A77CC" w:rsidRDefault="00324CEA" w:rsidP="00324CEA">
      <w:r w:rsidRPr="002A77CC">
        <w:rPr>
          <w:rFonts w:hint="eastAsia"/>
        </w:rPr>
        <w:t>（</w:t>
      </w:r>
      <w:r w:rsidRPr="002A77CC">
        <w:rPr>
          <w:rFonts w:hint="eastAsia"/>
        </w:rPr>
        <w:t>4</w:t>
      </w:r>
      <w:r w:rsidRPr="002A77CC">
        <w:t>）</w:t>
      </w:r>
      <w:r w:rsidRPr="002A77CC">
        <w:rPr>
          <w:rFonts w:hint="eastAsia"/>
        </w:rPr>
        <w:t>垃圾</w:t>
      </w:r>
      <w:r w:rsidRPr="002A77CC">
        <w:t>分类收集率及</w:t>
      </w:r>
      <w:r w:rsidRPr="002A77CC">
        <w:rPr>
          <w:rFonts w:hint="eastAsia"/>
        </w:rPr>
        <w:t>可回收垃圾回收率计算书。</w:t>
      </w:r>
    </w:p>
    <w:p w14:paraId="0B81D54F" w14:textId="77777777" w:rsidR="00324CEA" w:rsidRPr="002A77CC" w:rsidRDefault="00324CEA" w:rsidP="00324CEA">
      <w:r w:rsidRPr="002A77CC">
        <w:rPr>
          <w:rFonts w:hint="eastAsia"/>
        </w:rPr>
        <w:t>（</w:t>
      </w:r>
      <w:r w:rsidRPr="002A77CC">
        <w:rPr>
          <w:rFonts w:hint="eastAsia"/>
        </w:rPr>
        <w:t>5</w:t>
      </w:r>
      <w:r w:rsidRPr="002A77CC">
        <w:t>）</w:t>
      </w:r>
      <w:r w:rsidRPr="002A77CC">
        <w:rPr>
          <w:rFonts w:hint="eastAsia"/>
        </w:rPr>
        <w:t>现场照片：</w:t>
      </w:r>
      <w:r w:rsidRPr="002A77CC">
        <w:t>应反映</w:t>
      </w:r>
      <w:r w:rsidRPr="002A77CC">
        <w:rPr>
          <w:rFonts w:hint="eastAsia"/>
        </w:rPr>
        <w:t>垃圾</w:t>
      </w:r>
      <w:r w:rsidRPr="002A77CC">
        <w:t>容器的设置情况及识别性。</w:t>
      </w:r>
    </w:p>
    <w:p w14:paraId="0EE0E6FB" w14:textId="77777777" w:rsidR="00324CEA" w:rsidRPr="002A77CC" w:rsidRDefault="00324CEA" w:rsidP="00324CEA">
      <w:pPr>
        <w:rPr>
          <w:rFonts w:cs="宋体"/>
          <w:b/>
        </w:rPr>
      </w:pPr>
      <w:r w:rsidRPr="002A77CC">
        <w:rPr>
          <w:rFonts w:cs="宋体" w:hint="eastAsia"/>
          <w:b/>
        </w:rPr>
        <w:t>实际提交材料：</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0"/>
      </w:tblGrid>
      <w:tr w:rsidR="00324CEA" w:rsidRPr="002A77CC" w14:paraId="4A394254" w14:textId="77777777" w:rsidTr="00B16CB0">
        <w:trPr>
          <w:trHeight w:val="1335"/>
          <w:jc w:val="center"/>
        </w:trPr>
        <w:tc>
          <w:tcPr>
            <w:tcW w:w="8334" w:type="dxa"/>
            <w:tcBorders>
              <w:top w:val="single" w:sz="4" w:space="0" w:color="auto"/>
              <w:left w:val="single" w:sz="4" w:space="0" w:color="auto"/>
              <w:bottom w:val="single" w:sz="4" w:space="0" w:color="auto"/>
              <w:right w:val="single" w:sz="4" w:space="0" w:color="auto"/>
            </w:tcBorders>
          </w:tcPr>
          <w:p w14:paraId="6509F643" w14:textId="77777777" w:rsidR="00324CEA" w:rsidRPr="002A77CC" w:rsidRDefault="00324CEA" w:rsidP="00B16CB0"/>
        </w:tc>
      </w:tr>
    </w:tbl>
    <w:p w14:paraId="11B27021" w14:textId="77777777" w:rsidR="005D4FB9" w:rsidRPr="002A77CC" w:rsidRDefault="005D4FB9" w:rsidP="001E20C7">
      <w:pPr>
        <w:adjustRightInd w:val="0"/>
        <w:snapToGrid w:val="0"/>
        <w:spacing w:line="460" w:lineRule="exact"/>
        <w:rPr>
          <w:rFonts w:eastAsia="黑体"/>
          <w:b/>
          <w:bCs/>
          <w:sz w:val="24"/>
          <w:szCs w:val="32"/>
        </w:rPr>
      </w:pPr>
    </w:p>
    <w:p w14:paraId="05844CC7" w14:textId="77777777" w:rsidR="005D4FB9" w:rsidRPr="002A77CC" w:rsidRDefault="005D4FB9" w:rsidP="001E20C7">
      <w:pPr>
        <w:sectPr w:rsidR="005D4FB9" w:rsidRPr="002A77CC" w:rsidSect="00827C67">
          <w:headerReference w:type="even" r:id="rId45"/>
          <w:headerReference w:type="default" r:id="rId46"/>
          <w:headerReference w:type="first" r:id="rId47"/>
          <w:pgSz w:w="11906" w:h="16838"/>
          <w:pgMar w:top="1440" w:right="1800" w:bottom="1440" w:left="1800" w:header="851" w:footer="992" w:gutter="0"/>
          <w:cols w:space="425"/>
          <w:docGrid w:type="lines" w:linePitch="312"/>
        </w:sectPr>
      </w:pPr>
    </w:p>
    <w:p w14:paraId="3F8216E8" w14:textId="77777777" w:rsidR="00C12C4B" w:rsidRPr="002A77CC" w:rsidRDefault="00C12C4B" w:rsidP="00A10AE6">
      <w:pPr>
        <w:pStyle w:val="1"/>
      </w:pPr>
      <w:bookmarkStart w:id="138" w:name="_Toc438725056"/>
      <w:r w:rsidRPr="002A77CC">
        <w:rPr>
          <w:rFonts w:hint="eastAsia"/>
        </w:rPr>
        <w:lastRenderedPageBreak/>
        <w:t>11</w:t>
      </w:r>
      <w:r w:rsidRPr="002A77CC">
        <w:rPr>
          <w:rFonts w:hint="eastAsia"/>
        </w:rPr>
        <w:t>提高与创新</w:t>
      </w:r>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33"/>
        <w:gridCol w:w="5086"/>
        <w:gridCol w:w="756"/>
        <w:gridCol w:w="756"/>
      </w:tblGrid>
      <w:tr w:rsidR="00C12C4B" w:rsidRPr="002A77CC" w14:paraId="00349F80" w14:textId="77777777" w:rsidTr="006E02A4">
        <w:trPr>
          <w:trHeight w:val="510"/>
        </w:trPr>
        <w:tc>
          <w:tcPr>
            <w:tcW w:w="886" w:type="dxa"/>
            <w:shd w:val="clear" w:color="auto" w:fill="D9D9D9"/>
            <w:vAlign w:val="center"/>
          </w:tcPr>
          <w:p w14:paraId="7CB586FD" w14:textId="77777777" w:rsidR="00C12C4B" w:rsidRPr="002A77CC" w:rsidRDefault="00C12C4B" w:rsidP="001E20C7">
            <w:pPr>
              <w:widowControl/>
              <w:jc w:val="center"/>
              <w:rPr>
                <w:b/>
                <w:bCs/>
                <w:kern w:val="0"/>
                <w:szCs w:val="21"/>
              </w:rPr>
            </w:pPr>
            <w:r w:rsidRPr="002A77CC">
              <w:rPr>
                <w:b/>
                <w:bCs/>
                <w:kern w:val="0"/>
                <w:szCs w:val="21"/>
              </w:rPr>
              <w:t>子项</w:t>
            </w:r>
          </w:p>
        </w:tc>
        <w:tc>
          <w:tcPr>
            <w:tcW w:w="852" w:type="dxa"/>
            <w:shd w:val="clear" w:color="auto" w:fill="D9D9D9"/>
            <w:vAlign w:val="center"/>
          </w:tcPr>
          <w:p w14:paraId="5B088767" w14:textId="77777777" w:rsidR="00C12C4B" w:rsidRPr="002A77CC" w:rsidRDefault="00C12C4B" w:rsidP="001E20C7">
            <w:pPr>
              <w:widowControl/>
              <w:jc w:val="center"/>
              <w:rPr>
                <w:b/>
                <w:bCs/>
                <w:kern w:val="0"/>
                <w:szCs w:val="21"/>
              </w:rPr>
            </w:pPr>
            <w:r w:rsidRPr="002A77CC">
              <w:rPr>
                <w:b/>
                <w:bCs/>
                <w:kern w:val="0"/>
                <w:szCs w:val="21"/>
              </w:rPr>
              <w:t>条文</w:t>
            </w:r>
          </w:p>
          <w:p w14:paraId="713F5F0B" w14:textId="77777777" w:rsidR="00C12C4B" w:rsidRPr="002A77CC" w:rsidRDefault="00C12C4B" w:rsidP="001E20C7">
            <w:pPr>
              <w:widowControl/>
              <w:jc w:val="center"/>
              <w:rPr>
                <w:b/>
                <w:bCs/>
                <w:kern w:val="0"/>
                <w:szCs w:val="21"/>
              </w:rPr>
            </w:pPr>
            <w:r w:rsidRPr="002A77CC">
              <w:rPr>
                <w:b/>
                <w:bCs/>
                <w:kern w:val="0"/>
                <w:szCs w:val="21"/>
              </w:rPr>
              <w:t>编号</w:t>
            </w:r>
          </w:p>
        </w:tc>
        <w:tc>
          <w:tcPr>
            <w:tcW w:w="5240" w:type="dxa"/>
            <w:shd w:val="clear" w:color="auto" w:fill="D9D9D9"/>
            <w:vAlign w:val="center"/>
          </w:tcPr>
          <w:p w14:paraId="272E2707" w14:textId="77777777" w:rsidR="00C12C4B" w:rsidRPr="002A77CC" w:rsidRDefault="00C12C4B" w:rsidP="001E20C7">
            <w:pPr>
              <w:widowControl/>
              <w:jc w:val="center"/>
              <w:rPr>
                <w:b/>
                <w:bCs/>
                <w:kern w:val="0"/>
                <w:szCs w:val="21"/>
              </w:rPr>
            </w:pPr>
            <w:r w:rsidRPr="002A77CC">
              <w:rPr>
                <w:b/>
                <w:bCs/>
                <w:kern w:val="0"/>
                <w:szCs w:val="21"/>
              </w:rPr>
              <w:t>条文</w:t>
            </w:r>
          </w:p>
        </w:tc>
        <w:tc>
          <w:tcPr>
            <w:tcW w:w="772" w:type="dxa"/>
            <w:shd w:val="clear" w:color="auto" w:fill="D9D9D9"/>
            <w:vAlign w:val="center"/>
          </w:tcPr>
          <w:p w14:paraId="309BFF1A" w14:textId="77777777" w:rsidR="00C12C4B" w:rsidRPr="002A77CC" w:rsidRDefault="005D4912" w:rsidP="001E20C7">
            <w:pPr>
              <w:widowControl/>
              <w:jc w:val="center"/>
              <w:rPr>
                <w:b/>
                <w:bCs/>
                <w:kern w:val="0"/>
                <w:szCs w:val="21"/>
              </w:rPr>
            </w:pPr>
            <w:r w:rsidRPr="002A77CC">
              <w:rPr>
                <w:rFonts w:hint="eastAsia"/>
                <w:b/>
                <w:bCs/>
                <w:kern w:val="0"/>
                <w:szCs w:val="21"/>
              </w:rPr>
              <w:t>满分</w:t>
            </w:r>
          </w:p>
        </w:tc>
        <w:tc>
          <w:tcPr>
            <w:tcW w:w="772" w:type="dxa"/>
            <w:shd w:val="clear" w:color="auto" w:fill="D9D9D9"/>
            <w:vAlign w:val="center"/>
          </w:tcPr>
          <w:p w14:paraId="6B964DD4" w14:textId="77777777" w:rsidR="00C12C4B" w:rsidRPr="002A77CC" w:rsidRDefault="00C12C4B" w:rsidP="001E20C7">
            <w:pPr>
              <w:widowControl/>
              <w:jc w:val="center"/>
              <w:rPr>
                <w:b/>
                <w:bCs/>
                <w:kern w:val="0"/>
                <w:szCs w:val="21"/>
              </w:rPr>
            </w:pPr>
            <w:r w:rsidRPr="002A77CC">
              <w:rPr>
                <w:b/>
                <w:bCs/>
                <w:kern w:val="0"/>
                <w:szCs w:val="21"/>
              </w:rPr>
              <w:t>得分</w:t>
            </w:r>
          </w:p>
        </w:tc>
      </w:tr>
      <w:tr w:rsidR="00C12C4B" w:rsidRPr="002A77CC" w14:paraId="2105C63A" w14:textId="77777777" w:rsidTr="006E02A4">
        <w:trPr>
          <w:trHeight w:val="680"/>
        </w:trPr>
        <w:tc>
          <w:tcPr>
            <w:tcW w:w="886" w:type="dxa"/>
            <w:vMerge w:val="restart"/>
            <w:shd w:val="clear" w:color="auto" w:fill="D9D9D9"/>
            <w:vAlign w:val="center"/>
          </w:tcPr>
          <w:p w14:paraId="7DD7B11C" w14:textId="77777777" w:rsidR="00C12C4B" w:rsidRPr="002A77CC" w:rsidRDefault="00C12C4B" w:rsidP="001E20C7">
            <w:pPr>
              <w:widowControl/>
              <w:jc w:val="center"/>
              <w:rPr>
                <w:b/>
                <w:bCs/>
                <w:kern w:val="0"/>
                <w:szCs w:val="21"/>
              </w:rPr>
            </w:pPr>
            <w:r w:rsidRPr="002A77CC">
              <w:rPr>
                <w:rFonts w:hint="eastAsia"/>
                <w:b/>
                <w:bCs/>
                <w:kern w:val="0"/>
                <w:szCs w:val="21"/>
              </w:rPr>
              <w:t>性能提高</w:t>
            </w:r>
          </w:p>
        </w:tc>
        <w:tc>
          <w:tcPr>
            <w:tcW w:w="852" w:type="dxa"/>
            <w:vAlign w:val="center"/>
          </w:tcPr>
          <w:p w14:paraId="56B2878B" w14:textId="77777777" w:rsidR="00C12C4B" w:rsidRPr="002A77CC" w:rsidRDefault="00C12C4B" w:rsidP="001E20C7">
            <w:pPr>
              <w:widowControl/>
              <w:jc w:val="center"/>
              <w:rPr>
                <w:kern w:val="0"/>
                <w:szCs w:val="21"/>
              </w:rPr>
            </w:pPr>
            <w:r w:rsidRPr="002A77CC">
              <w:rPr>
                <w:rFonts w:hint="eastAsia"/>
                <w:kern w:val="0"/>
                <w:szCs w:val="21"/>
              </w:rPr>
              <w:t>11.2.1</w:t>
            </w:r>
          </w:p>
        </w:tc>
        <w:tc>
          <w:tcPr>
            <w:tcW w:w="5240" w:type="dxa"/>
            <w:vAlign w:val="center"/>
          </w:tcPr>
          <w:p w14:paraId="1A06B7D7" w14:textId="77777777" w:rsidR="00C12C4B" w:rsidRPr="002A77CC" w:rsidRDefault="00C12C4B" w:rsidP="001E20C7">
            <w:pPr>
              <w:widowControl/>
              <w:jc w:val="left"/>
              <w:rPr>
                <w:kern w:val="0"/>
                <w:szCs w:val="21"/>
              </w:rPr>
            </w:pPr>
            <w:r w:rsidRPr="002A77CC">
              <w:rPr>
                <w:rFonts w:hint="eastAsia"/>
                <w:kern w:val="0"/>
                <w:szCs w:val="21"/>
              </w:rPr>
              <w:t>围护结构热工性能比国家现行相关建筑节能设计标准的规定高</w:t>
            </w:r>
            <w:r w:rsidRPr="002A77CC">
              <w:rPr>
                <w:rFonts w:hint="eastAsia"/>
                <w:kern w:val="0"/>
                <w:szCs w:val="21"/>
              </w:rPr>
              <w:t xml:space="preserve"> 20 %</w:t>
            </w:r>
            <w:r w:rsidRPr="002A77CC">
              <w:rPr>
                <w:rFonts w:hint="eastAsia"/>
                <w:kern w:val="0"/>
                <w:szCs w:val="21"/>
              </w:rPr>
              <w:t>，或者供暖空调全年计算负荷降低幅度达到</w:t>
            </w:r>
            <w:r w:rsidRPr="002A77CC">
              <w:rPr>
                <w:rFonts w:hint="eastAsia"/>
                <w:kern w:val="0"/>
                <w:szCs w:val="21"/>
              </w:rPr>
              <w:t>15 %</w:t>
            </w:r>
            <w:r w:rsidR="00580205" w:rsidRPr="002A77CC">
              <w:rPr>
                <w:rFonts w:hint="eastAsia"/>
                <w:kern w:val="0"/>
                <w:szCs w:val="21"/>
              </w:rPr>
              <w:t>.</w:t>
            </w:r>
          </w:p>
        </w:tc>
        <w:tc>
          <w:tcPr>
            <w:tcW w:w="772" w:type="dxa"/>
            <w:vAlign w:val="center"/>
          </w:tcPr>
          <w:p w14:paraId="0EC76C81" w14:textId="77777777" w:rsidR="00C12C4B" w:rsidRPr="002A77CC" w:rsidRDefault="00C12C4B" w:rsidP="001E20C7">
            <w:pPr>
              <w:widowControl/>
              <w:jc w:val="center"/>
              <w:rPr>
                <w:kern w:val="0"/>
                <w:szCs w:val="21"/>
              </w:rPr>
            </w:pPr>
            <w:r w:rsidRPr="002A77CC">
              <w:rPr>
                <w:rFonts w:hint="eastAsia"/>
                <w:kern w:val="0"/>
                <w:szCs w:val="21"/>
              </w:rPr>
              <w:t>2</w:t>
            </w:r>
          </w:p>
        </w:tc>
        <w:tc>
          <w:tcPr>
            <w:tcW w:w="772" w:type="dxa"/>
            <w:vAlign w:val="center"/>
          </w:tcPr>
          <w:p w14:paraId="139A4996" w14:textId="77777777" w:rsidR="00C12C4B" w:rsidRPr="002A77CC" w:rsidRDefault="00C12C4B" w:rsidP="001E20C7">
            <w:pPr>
              <w:widowControl/>
              <w:jc w:val="center"/>
              <w:rPr>
                <w:kern w:val="0"/>
                <w:szCs w:val="21"/>
              </w:rPr>
            </w:pPr>
          </w:p>
        </w:tc>
      </w:tr>
      <w:tr w:rsidR="00C12C4B" w:rsidRPr="002A77CC" w14:paraId="38108A91" w14:textId="77777777" w:rsidTr="006E02A4">
        <w:trPr>
          <w:trHeight w:val="1005"/>
        </w:trPr>
        <w:tc>
          <w:tcPr>
            <w:tcW w:w="886" w:type="dxa"/>
            <w:vMerge/>
            <w:shd w:val="clear" w:color="auto" w:fill="D9D9D9"/>
            <w:vAlign w:val="center"/>
          </w:tcPr>
          <w:p w14:paraId="75926487" w14:textId="77777777" w:rsidR="00C12C4B" w:rsidRPr="002A77CC" w:rsidRDefault="00C12C4B" w:rsidP="001E20C7">
            <w:pPr>
              <w:widowControl/>
              <w:jc w:val="center"/>
              <w:rPr>
                <w:b/>
                <w:bCs/>
                <w:kern w:val="0"/>
                <w:szCs w:val="21"/>
              </w:rPr>
            </w:pPr>
          </w:p>
        </w:tc>
        <w:tc>
          <w:tcPr>
            <w:tcW w:w="852" w:type="dxa"/>
            <w:vAlign w:val="center"/>
          </w:tcPr>
          <w:p w14:paraId="0C27777F" w14:textId="77777777" w:rsidR="00C12C4B" w:rsidRPr="002A77CC" w:rsidRDefault="00C12C4B" w:rsidP="001E20C7">
            <w:pPr>
              <w:widowControl/>
              <w:jc w:val="center"/>
              <w:rPr>
                <w:kern w:val="0"/>
                <w:szCs w:val="21"/>
              </w:rPr>
            </w:pPr>
            <w:r w:rsidRPr="002A77CC">
              <w:rPr>
                <w:rFonts w:hint="eastAsia"/>
                <w:kern w:val="0"/>
                <w:szCs w:val="21"/>
              </w:rPr>
              <w:t>11.2.2</w:t>
            </w:r>
          </w:p>
        </w:tc>
        <w:tc>
          <w:tcPr>
            <w:tcW w:w="5240" w:type="dxa"/>
            <w:vAlign w:val="center"/>
          </w:tcPr>
          <w:p w14:paraId="611FFEB4" w14:textId="77777777" w:rsidR="00C12C4B" w:rsidRPr="002A77CC" w:rsidRDefault="00C12C4B" w:rsidP="001E20C7">
            <w:pPr>
              <w:widowControl/>
              <w:jc w:val="left"/>
              <w:rPr>
                <w:kern w:val="0"/>
                <w:szCs w:val="21"/>
              </w:rPr>
            </w:pPr>
            <w:r w:rsidRPr="002A77CC">
              <w:rPr>
                <w:rFonts w:hint="eastAsia"/>
                <w:kern w:val="0"/>
                <w:szCs w:val="21"/>
              </w:rPr>
              <w:t>供暖空调系统的冷、热源机组能效均优于现行国家标准《公共建筑节设计标准》</w:t>
            </w:r>
            <w:r w:rsidR="008C07E6" w:rsidRPr="002A77CC">
              <w:rPr>
                <w:rFonts w:hint="eastAsia"/>
                <w:kern w:val="0"/>
                <w:szCs w:val="21"/>
              </w:rPr>
              <w:t>GB 50189</w:t>
            </w:r>
            <w:r w:rsidRPr="002A77CC">
              <w:rPr>
                <w:rFonts w:hint="eastAsia"/>
                <w:kern w:val="0"/>
                <w:szCs w:val="21"/>
              </w:rPr>
              <w:t>的规定以及现行有关国家标准能效节</w:t>
            </w:r>
            <w:r w:rsidR="008C07E6" w:rsidRPr="002A77CC">
              <w:rPr>
                <w:rFonts w:hint="eastAsia"/>
                <w:kern w:val="0"/>
                <w:szCs w:val="21"/>
              </w:rPr>
              <w:t>能</w:t>
            </w:r>
            <w:r w:rsidRPr="002A77CC">
              <w:rPr>
                <w:rFonts w:hint="eastAsia"/>
                <w:kern w:val="0"/>
                <w:szCs w:val="21"/>
              </w:rPr>
              <w:t>评价值</w:t>
            </w:r>
            <w:r w:rsidR="008C07E6" w:rsidRPr="002A77CC">
              <w:rPr>
                <w:rFonts w:hint="eastAsia"/>
                <w:kern w:val="0"/>
                <w:szCs w:val="21"/>
              </w:rPr>
              <w:t>的</w:t>
            </w:r>
            <w:r w:rsidRPr="002A77CC">
              <w:rPr>
                <w:rFonts w:hint="eastAsia"/>
                <w:kern w:val="0"/>
                <w:szCs w:val="21"/>
              </w:rPr>
              <w:t>要求</w:t>
            </w:r>
            <w:r w:rsidR="008C07E6" w:rsidRPr="002A77CC">
              <w:rPr>
                <w:rFonts w:hint="eastAsia"/>
                <w:kern w:val="0"/>
                <w:szCs w:val="21"/>
              </w:rPr>
              <w:t>。</w:t>
            </w:r>
          </w:p>
        </w:tc>
        <w:tc>
          <w:tcPr>
            <w:tcW w:w="772" w:type="dxa"/>
            <w:vAlign w:val="center"/>
          </w:tcPr>
          <w:p w14:paraId="237B28BE" w14:textId="77777777" w:rsidR="00C12C4B" w:rsidRPr="002A77CC" w:rsidRDefault="008C07E6" w:rsidP="001E20C7">
            <w:pPr>
              <w:widowControl/>
              <w:jc w:val="center"/>
              <w:rPr>
                <w:kern w:val="0"/>
                <w:szCs w:val="21"/>
              </w:rPr>
            </w:pPr>
            <w:r w:rsidRPr="002A77CC">
              <w:rPr>
                <w:rFonts w:hint="eastAsia"/>
                <w:kern w:val="0"/>
                <w:szCs w:val="21"/>
              </w:rPr>
              <w:t>1</w:t>
            </w:r>
          </w:p>
        </w:tc>
        <w:tc>
          <w:tcPr>
            <w:tcW w:w="772" w:type="dxa"/>
            <w:vAlign w:val="center"/>
          </w:tcPr>
          <w:p w14:paraId="46D6C356" w14:textId="77777777" w:rsidR="00C12C4B" w:rsidRPr="002A77CC" w:rsidRDefault="00C12C4B" w:rsidP="001E20C7">
            <w:pPr>
              <w:widowControl/>
              <w:jc w:val="center"/>
              <w:rPr>
                <w:kern w:val="0"/>
                <w:szCs w:val="21"/>
              </w:rPr>
            </w:pPr>
          </w:p>
        </w:tc>
      </w:tr>
      <w:tr w:rsidR="00C12C4B" w:rsidRPr="002A77CC" w14:paraId="3FF8DB16" w14:textId="77777777" w:rsidTr="006E02A4">
        <w:trPr>
          <w:trHeight w:val="454"/>
        </w:trPr>
        <w:tc>
          <w:tcPr>
            <w:tcW w:w="886" w:type="dxa"/>
            <w:vMerge/>
            <w:shd w:val="clear" w:color="auto" w:fill="D9D9D9"/>
            <w:vAlign w:val="center"/>
          </w:tcPr>
          <w:p w14:paraId="6DA0ABB9" w14:textId="77777777" w:rsidR="00C12C4B" w:rsidRPr="002A77CC" w:rsidRDefault="00C12C4B" w:rsidP="001E20C7">
            <w:pPr>
              <w:widowControl/>
              <w:jc w:val="center"/>
              <w:rPr>
                <w:b/>
                <w:bCs/>
                <w:kern w:val="0"/>
                <w:szCs w:val="21"/>
              </w:rPr>
            </w:pPr>
          </w:p>
        </w:tc>
        <w:tc>
          <w:tcPr>
            <w:tcW w:w="852" w:type="dxa"/>
            <w:vAlign w:val="center"/>
          </w:tcPr>
          <w:p w14:paraId="47E8CA3F" w14:textId="77777777" w:rsidR="00C12C4B" w:rsidRPr="002A77CC" w:rsidRDefault="00C12C4B" w:rsidP="001E20C7">
            <w:pPr>
              <w:widowControl/>
              <w:jc w:val="center"/>
              <w:rPr>
                <w:kern w:val="0"/>
                <w:szCs w:val="21"/>
              </w:rPr>
            </w:pPr>
            <w:r w:rsidRPr="002A77CC">
              <w:rPr>
                <w:rFonts w:hint="eastAsia"/>
                <w:kern w:val="0"/>
                <w:szCs w:val="21"/>
              </w:rPr>
              <w:t>11.2.3</w:t>
            </w:r>
          </w:p>
        </w:tc>
        <w:tc>
          <w:tcPr>
            <w:tcW w:w="5240" w:type="dxa"/>
            <w:vAlign w:val="center"/>
          </w:tcPr>
          <w:p w14:paraId="48A3BE69" w14:textId="77777777" w:rsidR="00C12C4B" w:rsidRPr="002A77CC" w:rsidRDefault="008C07E6" w:rsidP="001E20C7">
            <w:pPr>
              <w:widowControl/>
              <w:jc w:val="left"/>
              <w:rPr>
                <w:kern w:val="0"/>
                <w:szCs w:val="21"/>
              </w:rPr>
            </w:pPr>
            <w:r w:rsidRPr="002A77CC">
              <w:rPr>
                <w:rFonts w:hint="eastAsia"/>
                <w:kern w:val="0"/>
                <w:szCs w:val="21"/>
              </w:rPr>
              <w:t>采用分布式热电冷联供技术，系统全年能源综合利率不低于</w:t>
            </w:r>
            <w:r w:rsidRPr="002A77CC">
              <w:rPr>
                <w:rFonts w:hint="eastAsia"/>
                <w:kern w:val="0"/>
                <w:szCs w:val="21"/>
              </w:rPr>
              <w:t>70%</w:t>
            </w:r>
            <w:r w:rsidR="00580205" w:rsidRPr="002A77CC">
              <w:rPr>
                <w:rFonts w:hint="eastAsia"/>
                <w:kern w:val="0"/>
                <w:szCs w:val="21"/>
              </w:rPr>
              <w:t>。</w:t>
            </w:r>
          </w:p>
        </w:tc>
        <w:tc>
          <w:tcPr>
            <w:tcW w:w="772" w:type="dxa"/>
            <w:vAlign w:val="center"/>
          </w:tcPr>
          <w:p w14:paraId="4CCC8EB9" w14:textId="77777777" w:rsidR="00C12C4B" w:rsidRPr="002A77CC" w:rsidRDefault="008C07E6" w:rsidP="001E20C7">
            <w:pPr>
              <w:widowControl/>
              <w:jc w:val="center"/>
              <w:rPr>
                <w:kern w:val="0"/>
                <w:szCs w:val="21"/>
              </w:rPr>
            </w:pPr>
            <w:r w:rsidRPr="002A77CC">
              <w:rPr>
                <w:rFonts w:hint="eastAsia"/>
                <w:kern w:val="0"/>
                <w:szCs w:val="21"/>
              </w:rPr>
              <w:t>1</w:t>
            </w:r>
          </w:p>
        </w:tc>
        <w:tc>
          <w:tcPr>
            <w:tcW w:w="772" w:type="dxa"/>
            <w:vAlign w:val="center"/>
          </w:tcPr>
          <w:p w14:paraId="5E8C1B1C" w14:textId="77777777" w:rsidR="00C12C4B" w:rsidRPr="002A77CC" w:rsidRDefault="00C12C4B" w:rsidP="001E20C7">
            <w:pPr>
              <w:widowControl/>
              <w:jc w:val="center"/>
              <w:rPr>
                <w:kern w:val="0"/>
                <w:szCs w:val="21"/>
              </w:rPr>
            </w:pPr>
          </w:p>
        </w:tc>
      </w:tr>
      <w:tr w:rsidR="00C12C4B" w:rsidRPr="002A77CC" w14:paraId="44B69BB1" w14:textId="77777777" w:rsidTr="006E02A4">
        <w:trPr>
          <w:trHeight w:val="454"/>
        </w:trPr>
        <w:tc>
          <w:tcPr>
            <w:tcW w:w="886" w:type="dxa"/>
            <w:vMerge/>
            <w:shd w:val="clear" w:color="auto" w:fill="D9D9D9"/>
            <w:vAlign w:val="center"/>
          </w:tcPr>
          <w:p w14:paraId="48F9B3A2" w14:textId="77777777" w:rsidR="00C12C4B" w:rsidRPr="002A77CC" w:rsidRDefault="00C12C4B" w:rsidP="001E20C7">
            <w:pPr>
              <w:widowControl/>
              <w:jc w:val="center"/>
              <w:rPr>
                <w:b/>
                <w:bCs/>
                <w:kern w:val="0"/>
                <w:szCs w:val="21"/>
              </w:rPr>
            </w:pPr>
          </w:p>
        </w:tc>
        <w:tc>
          <w:tcPr>
            <w:tcW w:w="852" w:type="dxa"/>
            <w:vAlign w:val="center"/>
          </w:tcPr>
          <w:p w14:paraId="2E6D231F" w14:textId="77777777" w:rsidR="00C12C4B" w:rsidRPr="002A77CC" w:rsidRDefault="00C12C4B" w:rsidP="001E20C7">
            <w:pPr>
              <w:widowControl/>
              <w:jc w:val="center"/>
              <w:rPr>
                <w:kern w:val="0"/>
                <w:szCs w:val="21"/>
              </w:rPr>
            </w:pPr>
            <w:r w:rsidRPr="002A77CC">
              <w:rPr>
                <w:rFonts w:hint="eastAsia"/>
                <w:kern w:val="0"/>
                <w:szCs w:val="21"/>
              </w:rPr>
              <w:t>11.2.4</w:t>
            </w:r>
          </w:p>
        </w:tc>
        <w:tc>
          <w:tcPr>
            <w:tcW w:w="5240" w:type="dxa"/>
            <w:vAlign w:val="center"/>
          </w:tcPr>
          <w:p w14:paraId="2BE92ADD" w14:textId="77777777" w:rsidR="00C12C4B" w:rsidRPr="002A77CC" w:rsidRDefault="008C07E6" w:rsidP="001E20C7">
            <w:pPr>
              <w:pStyle w:val="af2"/>
              <w:spacing w:line="240" w:lineRule="auto"/>
              <w:rPr>
                <w:bCs/>
                <w:sz w:val="21"/>
                <w:szCs w:val="21"/>
              </w:rPr>
            </w:pPr>
            <w:r w:rsidRPr="002A77CC">
              <w:rPr>
                <w:rFonts w:hint="eastAsia"/>
                <w:bCs/>
                <w:sz w:val="21"/>
                <w:szCs w:val="21"/>
              </w:rPr>
              <w:t>卫生器具的用水效率均达到国家现行有关卫生器具用水效率等级标准规定的</w:t>
            </w:r>
            <w:r w:rsidRPr="002A77CC">
              <w:rPr>
                <w:rFonts w:hint="eastAsia"/>
                <w:bCs/>
                <w:sz w:val="21"/>
                <w:szCs w:val="21"/>
              </w:rPr>
              <w:t>1</w:t>
            </w:r>
            <w:r w:rsidRPr="002A77CC">
              <w:rPr>
                <w:rFonts w:hint="eastAsia"/>
                <w:bCs/>
                <w:sz w:val="21"/>
                <w:szCs w:val="21"/>
              </w:rPr>
              <w:t>级。</w:t>
            </w:r>
          </w:p>
        </w:tc>
        <w:tc>
          <w:tcPr>
            <w:tcW w:w="772" w:type="dxa"/>
            <w:vAlign w:val="center"/>
          </w:tcPr>
          <w:p w14:paraId="2B1E2885" w14:textId="77777777" w:rsidR="00C12C4B" w:rsidRPr="002A77CC" w:rsidRDefault="008C07E6" w:rsidP="001E20C7">
            <w:pPr>
              <w:widowControl/>
              <w:jc w:val="center"/>
              <w:rPr>
                <w:kern w:val="0"/>
                <w:szCs w:val="21"/>
              </w:rPr>
            </w:pPr>
            <w:r w:rsidRPr="002A77CC">
              <w:rPr>
                <w:rFonts w:hint="eastAsia"/>
                <w:kern w:val="0"/>
                <w:szCs w:val="21"/>
              </w:rPr>
              <w:t>1</w:t>
            </w:r>
          </w:p>
        </w:tc>
        <w:tc>
          <w:tcPr>
            <w:tcW w:w="772" w:type="dxa"/>
            <w:vAlign w:val="center"/>
          </w:tcPr>
          <w:p w14:paraId="3F052DB0" w14:textId="77777777" w:rsidR="00C12C4B" w:rsidRPr="002A77CC" w:rsidRDefault="00C12C4B" w:rsidP="001E20C7">
            <w:pPr>
              <w:widowControl/>
              <w:jc w:val="center"/>
              <w:rPr>
                <w:kern w:val="0"/>
                <w:szCs w:val="21"/>
              </w:rPr>
            </w:pPr>
          </w:p>
        </w:tc>
      </w:tr>
      <w:tr w:rsidR="00C12C4B" w:rsidRPr="002A77CC" w14:paraId="44F1600F" w14:textId="77777777" w:rsidTr="006E02A4">
        <w:trPr>
          <w:trHeight w:val="454"/>
        </w:trPr>
        <w:tc>
          <w:tcPr>
            <w:tcW w:w="886" w:type="dxa"/>
            <w:vMerge/>
            <w:shd w:val="clear" w:color="auto" w:fill="D9D9D9"/>
            <w:vAlign w:val="center"/>
          </w:tcPr>
          <w:p w14:paraId="2C7FBE94" w14:textId="77777777" w:rsidR="00C12C4B" w:rsidRPr="002A77CC" w:rsidRDefault="00C12C4B" w:rsidP="001E20C7">
            <w:pPr>
              <w:widowControl/>
              <w:jc w:val="center"/>
              <w:rPr>
                <w:b/>
                <w:bCs/>
                <w:kern w:val="0"/>
                <w:szCs w:val="21"/>
              </w:rPr>
            </w:pPr>
          </w:p>
        </w:tc>
        <w:tc>
          <w:tcPr>
            <w:tcW w:w="852" w:type="dxa"/>
            <w:vAlign w:val="center"/>
          </w:tcPr>
          <w:p w14:paraId="3BBEEF1C" w14:textId="77777777" w:rsidR="00C12C4B" w:rsidRPr="002A77CC" w:rsidRDefault="00C12C4B" w:rsidP="001E20C7">
            <w:pPr>
              <w:widowControl/>
              <w:jc w:val="center"/>
              <w:rPr>
                <w:kern w:val="0"/>
                <w:szCs w:val="21"/>
              </w:rPr>
            </w:pPr>
            <w:r w:rsidRPr="002A77CC">
              <w:rPr>
                <w:rFonts w:hint="eastAsia"/>
                <w:kern w:val="0"/>
                <w:szCs w:val="21"/>
              </w:rPr>
              <w:t>11.2.5</w:t>
            </w:r>
          </w:p>
        </w:tc>
        <w:tc>
          <w:tcPr>
            <w:tcW w:w="5240" w:type="dxa"/>
            <w:vAlign w:val="center"/>
          </w:tcPr>
          <w:p w14:paraId="26E7D99E" w14:textId="77777777" w:rsidR="00C12C4B" w:rsidRPr="002A77CC" w:rsidRDefault="008C07E6" w:rsidP="001E20C7">
            <w:pPr>
              <w:widowControl/>
              <w:jc w:val="left"/>
              <w:rPr>
                <w:rFonts w:cs="宋体"/>
                <w:bCs/>
                <w:szCs w:val="21"/>
              </w:rPr>
            </w:pPr>
            <w:r w:rsidRPr="002A77CC">
              <w:rPr>
                <w:rFonts w:cs="宋体" w:hint="eastAsia"/>
                <w:bCs/>
                <w:szCs w:val="21"/>
              </w:rPr>
              <w:t>采用资源消耗少和环境影响小的建筑结构。</w:t>
            </w:r>
          </w:p>
        </w:tc>
        <w:tc>
          <w:tcPr>
            <w:tcW w:w="772" w:type="dxa"/>
            <w:vAlign w:val="center"/>
          </w:tcPr>
          <w:p w14:paraId="27945113" w14:textId="77777777" w:rsidR="00C12C4B" w:rsidRPr="002A77CC" w:rsidRDefault="008C07E6" w:rsidP="001E20C7">
            <w:pPr>
              <w:widowControl/>
              <w:jc w:val="center"/>
              <w:rPr>
                <w:kern w:val="0"/>
                <w:szCs w:val="21"/>
              </w:rPr>
            </w:pPr>
            <w:r w:rsidRPr="002A77CC">
              <w:rPr>
                <w:rFonts w:hint="eastAsia"/>
                <w:kern w:val="0"/>
                <w:szCs w:val="21"/>
              </w:rPr>
              <w:t>1</w:t>
            </w:r>
          </w:p>
        </w:tc>
        <w:tc>
          <w:tcPr>
            <w:tcW w:w="772" w:type="dxa"/>
            <w:vAlign w:val="center"/>
          </w:tcPr>
          <w:p w14:paraId="7FF71519" w14:textId="77777777" w:rsidR="00C12C4B" w:rsidRPr="002A77CC" w:rsidRDefault="00C12C4B" w:rsidP="001E20C7">
            <w:pPr>
              <w:widowControl/>
              <w:jc w:val="center"/>
              <w:rPr>
                <w:kern w:val="0"/>
                <w:szCs w:val="21"/>
              </w:rPr>
            </w:pPr>
          </w:p>
        </w:tc>
      </w:tr>
      <w:tr w:rsidR="00C12C4B" w:rsidRPr="002A77CC" w14:paraId="4CE82DC7" w14:textId="77777777" w:rsidTr="006E02A4">
        <w:trPr>
          <w:trHeight w:val="680"/>
        </w:trPr>
        <w:tc>
          <w:tcPr>
            <w:tcW w:w="886" w:type="dxa"/>
            <w:vMerge/>
            <w:shd w:val="clear" w:color="auto" w:fill="D9D9D9"/>
            <w:vAlign w:val="center"/>
          </w:tcPr>
          <w:p w14:paraId="7AFF0293" w14:textId="77777777" w:rsidR="00C12C4B" w:rsidRPr="002A77CC" w:rsidRDefault="00C12C4B" w:rsidP="001E20C7">
            <w:pPr>
              <w:widowControl/>
              <w:jc w:val="center"/>
              <w:rPr>
                <w:b/>
                <w:bCs/>
                <w:kern w:val="0"/>
                <w:szCs w:val="21"/>
              </w:rPr>
            </w:pPr>
          </w:p>
        </w:tc>
        <w:tc>
          <w:tcPr>
            <w:tcW w:w="852" w:type="dxa"/>
            <w:vAlign w:val="center"/>
          </w:tcPr>
          <w:p w14:paraId="2412CD85" w14:textId="77777777" w:rsidR="00C12C4B" w:rsidRPr="002A77CC" w:rsidRDefault="00C12C4B" w:rsidP="001E20C7">
            <w:pPr>
              <w:widowControl/>
              <w:jc w:val="center"/>
              <w:rPr>
                <w:kern w:val="0"/>
                <w:szCs w:val="21"/>
              </w:rPr>
            </w:pPr>
            <w:r w:rsidRPr="002A77CC">
              <w:rPr>
                <w:rFonts w:hint="eastAsia"/>
                <w:kern w:val="0"/>
                <w:szCs w:val="21"/>
              </w:rPr>
              <w:t>11.2.6</w:t>
            </w:r>
          </w:p>
        </w:tc>
        <w:tc>
          <w:tcPr>
            <w:tcW w:w="5240" w:type="dxa"/>
            <w:vAlign w:val="center"/>
          </w:tcPr>
          <w:p w14:paraId="00633492" w14:textId="77777777" w:rsidR="00C12C4B" w:rsidRPr="002A77CC" w:rsidRDefault="008C07E6" w:rsidP="001E20C7">
            <w:pPr>
              <w:widowControl/>
              <w:jc w:val="left"/>
              <w:rPr>
                <w:kern w:val="0"/>
                <w:szCs w:val="21"/>
              </w:rPr>
            </w:pPr>
            <w:r w:rsidRPr="002A77CC">
              <w:rPr>
                <w:rFonts w:hint="eastAsia"/>
                <w:kern w:val="0"/>
                <w:szCs w:val="21"/>
              </w:rPr>
              <w:t>对主要功能房间采取有效的空气处理措施。</w:t>
            </w:r>
          </w:p>
        </w:tc>
        <w:tc>
          <w:tcPr>
            <w:tcW w:w="772" w:type="dxa"/>
            <w:vAlign w:val="center"/>
          </w:tcPr>
          <w:p w14:paraId="78E482ED" w14:textId="77777777" w:rsidR="00C12C4B" w:rsidRPr="002A77CC" w:rsidRDefault="008C07E6" w:rsidP="001E20C7">
            <w:pPr>
              <w:widowControl/>
              <w:jc w:val="center"/>
              <w:rPr>
                <w:kern w:val="0"/>
                <w:szCs w:val="21"/>
              </w:rPr>
            </w:pPr>
            <w:r w:rsidRPr="002A77CC">
              <w:rPr>
                <w:rFonts w:hint="eastAsia"/>
                <w:kern w:val="0"/>
                <w:szCs w:val="21"/>
              </w:rPr>
              <w:t>1</w:t>
            </w:r>
          </w:p>
        </w:tc>
        <w:tc>
          <w:tcPr>
            <w:tcW w:w="772" w:type="dxa"/>
            <w:vAlign w:val="center"/>
          </w:tcPr>
          <w:p w14:paraId="717FBFA6" w14:textId="77777777" w:rsidR="00C12C4B" w:rsidRPr="002A77CC" w:rsidRDefault="00C12C4B" w:rsidP="001E20C7">
            <w:pPr>
              <w:widowControl/>
              <w:jc w:val="center"/>
              <w:rPr>
                <w:kern w:val="0"/>
                <w:szCs w:val="21"/>
              </w:rPr>
            </w:pPr>
          </w:p>
        </w:tc>
      </w:tr>
      <w:tr w:rsidR="00C12C4B" w:rsidRPr="002A77CC" w14:paraId="293AD27D" w14:textId="77777777" w:rsidTr="006E02A4">
        <w:trPr>
          <w:trHeight w:val="680"/>
        </w:trPr>
        <w:tc>
          <w:tcPr>
            <w:tcW w:w="886" w:type="dxa"/>
            <w:vMerge/>
            <w:shd w:val="clear" w:color="auto" w:fill="D9D9D9"/>
            <w:vAlign w:val="center"/>
          </w:tcPr>
          <w:p w14:paraId="0231097B" w14:textId="77777777" w:rsidR="00C12C4B" w:rsidRPr="002A77CC" w:rsidRDefault="00C12C4B" w:rsidP="001E20C7">
            <w:pPr>
              <w:widowControl/>
              <w:jc w:val="center"/>
              <w:rPr>
                <w:b/>
                <w:bCs/>
                <w:kern w:val="0"/>
                <w:szCs w:val="21"/>
              </w:rPr>
            </w:pPr>
          </w:p>
        </w:tc>
        <w:tc>
          <w:tcPr>
            <w:tcW w:w="852" w:type="dxa"/>
            <w:vAlign w:val="center"/>
          </w:tcPr>
          <w:p w14:paraId="2E457386" w14:textId="77777777" w:rsidR="00C12C4B" w:rsidRPr="002A77CC" w:rsidRDefault="00C12C4B" w:rsidP="001E20C7">
            <w:pPr>
              <w:widowControl/>
              <w:jc w:val="center"/>
              <w:rPr>
                <w:kern w:val="0"/>
                <w:szCs w:val="21"/>
              </w:rPr>
            </w:pPr>
            <w:r w:rsidRPr="002A77CC">
              <w:rPr>
                <w:rFonts w:hint="eastAsia"/>
                <w:kern w:val="0"/>
                <w:szCs w:val="21"/>
              </w:rPr>
              <w:t>11.2.7</w:t>
            </w:r>
          </w:p>
        </w:tc>
        <w:tc>
          <w:tcPr>
            <w:tcW w:w="5240" w:type="dxa"/>
            <w:vAlign w:val="center"/>
          </w:tcPr>
          <w:p w14:paraId="396DAC3B" w14:textId="77777777" w:rsidR="00C12C4B" w:rsidRPr="002A77CC" w:rsidRDefault="008C07E6" w:rsidP="001E20C7">
            <w:pPr>
              <w:widowControl/>
              <w:jc w:val="left"/>
              <w:rPr>
                <w:rFonts w:cs="宋体"/>
                <w:bCs/>
                <w:szCs w:val="21"/>
              </w:rPr>
            </w:pPr>
            <w:r w:rsidRPr="002A77CC">
              <w:rPr>
                <w:rFonts w:cs="宋体" w:hint="eastAsia"/>
                <w:bCs/>
                <w:szCs w:val="21"/>
              </w:rPr>
              <w:t>室内空气中的氨、甲醛、苯、总挥发性有机物、氡、可吸入颗粒物等污染物浓度不高于现行国家标准《室内空气质量》</w:t>
            </w:r>
            <w:r w:rsidRPr="002A77CC">
              <w:rPr>
                <w:rFonts w:cs="宋体" w:hint="eastAsia"/>
                <w:bCs/>
                <w:szCs w:val="21"/>
              </w:rPr>
              <w:t xml:space="preserve">GB/T 18883 </w:t>
            </w:r>
            <w:r w:rsidRPr="002A77CC">
              <w:rPr>
                <w:rFonts w:cs="宋体" w:hint="eastAsia"/>
                <w:bCs/>
                <w:szCs w:val="21"/>
              </w:rPr>
              <w:t>规定限值的</w:t>
            </w:r>
            <w:r w:rsidRPr="002A77CC">
              <w:rPr>
                <w:rFonts w:cs="宋体" w:hint="eastAsia"/>
                <w:bCs/>
                <w:szCs w:val="21"/>
              </w:rPr>
              <w:t>70%</w:t>
            </w:r>
            <w:r w:rsidRPr="002A77CC">
              <w:rPr>
                <w:rFonts w:cs="宋体" w:hint="eastAsia"/>
                <w:bCs/>
                <w:szCs w:val="21"/>
              </w:rPr>
              <w:t>。</w:t>
            </w:r>
          </w:p>
        </w:tc>
        <w:tc>
          <w:tcPr>
            <w:tcW w:w="772" w:type="dxa"/>
            <w:vAlign w:val="center"/>
          </w:tcPr>
          <w:p w14:paraId="3F752807" w14:textId="77777777" w:rsidR="00C12C4B" w:rsidRPr="002A77CC" w:rsidRDefault="008C07E6" w:rsidP="001E20C7">
            <w:pPr>
              <w:widowControl/>
              <w:jc w:val="center"/>
              <w:rPr>
                <w:kern w:val="0"/>
                <w:szCs w:val="21"/>
              </w:rPr>
            </w:pPr>
            <w:r w:rsidRPr="002A77CC">
              <w:rPr>
                <w:rFonts w:hint="eastAsia"/>
                <w:kern w:val="0"/>
                <w:szCs w:val="21"/>
              </w:rPr>
              <w:t>1</w:t>
            </w:r>
          </w:p>
        </w:tc>
        <w:tc>
          <w:tcPr>
            <w:tcW w:w="772" w:type="dxa"/>
            <w:vAlign w:val="center"/>
          </w:tcPr>
          <w:p w14:paraId="0C8D7128" w14:textId="77777777" w:rsidR="00C12C4B" w:rsidRPr="002A77CC" w:rsidRDefault="00C12C4B" w:rsidP="001E20C7">
            <w:pPr>
              <w:widowControl/>
              <w:jc w:val="center"/>
              <w:rPr>
                <w:kern w:val="0"/>
                <w:szCs w:val="21"/>
              </w:rPr>
            </w:pPr>
          </w:p>
        </w:tc>
      </w:tr>
      <w:tr w:rsidR="00C12C4B" w:rsidRPr="002A77CC" w14:paraId="42DE779A" w14:textId="77777777" w:rsidTr="006E02A4">
        <w:trPr>
          <w:trHeight w:val="454"/>
        </w:trPr>
        <w:tc>
          <w:tcPr>
            <w:tcW w:w="886" w:type="dxa"/>
            <w:vMerge w:val="restart"/>
            <w:shd w:val="clear" w:color="auto" w:fill="D9D9D9"/>
            <w:vAlign w:val="center"/>
          </w:tcPr>
          <w:p w14:paraId="50A9DFC6" w14:textId="77777777" w:rsidR="00C12C4B" w:rsidRPr="002A77CC" w:rsidRDefault="00C12C4B" w:rsidP="001E20C7">
            <w:pPr>
              <w:widowControl/>
              <w:jc w:val="center"/>
              <w:rPr>
                <w:b/>
                <w:bCs/>
                <w:kern w:val="0"/>
                <w:szCs w:val="21"/>
              </w:rPr>
            </w:pPr>
            <w:r w:rsidRPr="002A77CC">
              <w:rPr>
                <w:rFonts w:cs="宋体" w:hint="eastAsia"/>
                <w:b/>
                <w:szCs w:val="21"/>
              </w:rPr>
              <w:t>创新</w:t>
            </w:r>
          </w:p>
        </w:tc>
        <w:tc>
          <w:tcPr>
            <w:tcW w:w="852" w:type="dxa"/>
            <w:vAlign w:val="center"/>
          </w:tcPr>
          <w:p w14:paraId="1FFA8B05" w14:textId="77777777" w:rsidR="00C12C4B" w:rsidRPr="002A77CC" w:rsidRDefault="00C12C4B" w:rsidP="001E20C7">
            <w:pPr>
              <w:widowControl/>
              <w:jc w:val="center"/>
              <w:rPr>
                <w:kern w:val="0"/>
                <w:szCs w:val="21"/>
              </w:rPr>
            </w:pPr>
            <w:r w:rsidRPr="002A77CC">
              <w:rPr>
                <w:rFonts w:hint="eastAsia"/>
                <w:kern w:val="0"/>
                <w:szCs w:val="21"/>
              </w:rPr>
              <w:t>11.2.8</w:t>
            </w:r>
          </w:p>
        </w:tc>
        <w:tc>
          <w:tcPr>
            <w:tcW w:w="5240" w:type="dxa"/>
            <w:vAlign w:val="center"/>
          </w:tcPr>
          <w:p w14:paraId="69B3FB5B" w14:textId="77777777" w:rsidR="00C12C4B" w:rsidRPr="002A77CC" w:rsidRDefault="008C07E6" w:rsidP="001E20C7">
            <w:pPr>
              <w:widowControl/>
              <w:jc w:val="left"/>
              <w:rPr>
                <w:rFonts w:cs="宋体"/>
                <w:bCs/>
                <w:szCs w:val="21"/>
              </w:rPr>
            </w:pPr>
            <w:r w:rsidRPr="002A77CC">
              <w:rPr>
                <w:rFonts w:cs="宋体" w:hint="eastAsia"/>
                <w:bCs/>
                <w:szCs w:val="21"/>
              </w:rPr>
              <w:t>建筑方案充分考虑所在地域的气候、环境、资源，结合场特征和建筑功能，进行技术经济分析，显著提高源资利用效率和建筑性能。</w:t>
            </w:r>
          </w:p>
        </w:tc>
        <w:tc>
          <w:tcPr>
            <w:tcW w:w="772" w:type="dxa"/>
            <w:vAlign w:val="center"/>
          </w:tcPr>
          <w:p w14:paraId="38BEC945" w14:textId="77777777" w:rsidR="00C12C4B" w:rsidRPr="002A77CC" w:rsidRDefault="008C07E6" w:rsidP="001E20C7">
            <w:pPr>
              <w:jc w:val="center"/>
              <w:rPr>
                <w:kern w:val="0"/>
                <w:szCs w:val="21"/>
              </w:rPr>
            </w:pPr>
            <w:r w:rsidRPr="002A77CC">
              <w:rPr>
                <w:rFonts w:hint="eastAsia"/>
                <w:kern w:val="0"/>
                <w:szCs w:val="21"/>
              </w:rPr>
              <w:t>2</w:t>
            </w:r>
          </w:p>
        </w:tc>
        <w:tc>
          <w:tcPr>
            <w:tcW w:w="772" w:type="dxa"/>
            <w:vAlign w:val="center"/>
          </w:tcPr>
          <w:p w14:paraId="0A3C3589" w14:textId="77777777" w:rsidR="00C12C4B" w:rsidRPr="002A77CC" w:rsidRDefault="00C12C4B" w:rsidP="001E20C7">
            <w:pPr>
              <w:jc w:val="center"/>
              <w:rPr>
                <w:kern w:val="0"/>
                <w:szCs w:val="21"/>
              </w:rPr>
            </w:pPr>
          </w:p>
        </w:tc>
      </w:tr>
      <w:tr w:rsidR="00C12C4B" w:rsidRPr="002A77CC" w14:paraId="6D812106" w14:textId="77777777" w:rsidTr="006E02A4">
        <w:trPr>
          <w:trHeight w:val="454"/>
        </w:trPr>
        <w:tc>
          <w:tcPr>
            <w:tcW w:w="886" w:type="dxa"/>
            <w:vMerge/>
            <w:shd w:val="clear" w:color="auto" w:fill="D9D9D9"/>
            <w:vAlign w:val="center"/>
          </w:tcPr>
          <w:p w14:paraId="6B9F1693" w14:textId="77777777" w:rsidR="00C12C4B" w:rsidRPr="002A77CC" w:rsidRDefault="00C12C4B" w:rsidP="001E20C7">
            <w:pPr>
              <w:widowControl/>
              <w:jc w:val="center"/>
              <w:rPr>
                <w:b/>
                <w:bCs/>
                <w:kern w:val="0"/>
                <w:szCs w:val="21"/>
              </w:rPr>
            </w:pPr>
          </w:p>
        </w:tc>
        <w:tc>
          <w:tcPr>
            <w:tcW w:w="852" w:type="dxa"/>
            <w:vAlign w:val="center"/>
          </w:tcPr>
          <w:p w14:paraId="5131F81E" w14:textId="77777777" w:rsidR="00C12C4B" w:rsidRPr="002A77CC" w:rsidRDefault="00C12C4B" w:rsidP="001E20C7">
            <w:pPr>
              <w:widowControl/>
              <w:jc w:val="center"/>
              <w:rPr>
                <w:kern w:val="0"/>
                <w:szCs w:val="21"/>
              </w:rPr>
            </w:pPr>
            <w:r w:rsidRPr="002A77CC">
              <w:rPr>
                <w:rFonts w:hint="eastAsia"/>
                <w:kern w:val="0"/>
                <w:szCs w:val="21"/>
              </w:rPr>
              <w:t>11.2.9</w:t>
            </w:r>
          </w:p>
        </w:tc>
        <w:tc>
          <w:tcPr>
            <w:tcW w:w="5240" w:type="dxa"/>
            <w:vAlign w:val="center"/>
          </w:tcPr>
          <w:p w14:paraId="05087457" w14:textId="77777777" w:rsidR="00C12C4B" w:rsidRPr="002A77CC" w:rsidRDefault="008C07E6" w:rsidP="001E20C7">
            <w:pPr>
              <w:widowControl/>
              <w:jc w:val="left"/>
              <w:rPr>
                <w:rFonts w:cs="宋体"/>
                <w:bCs/>
                <w:szCs w:val="21"/>
              </w:rPr>
            </w:pPr>
            <w:r w:rsidRPr="002A77CC">
              <w:rPr>
                <w:rFonts w:cs="宋体" w:hint="eastAsia"/>
                <w:bCs/>
                <w:szCs w:val="21"/>
              </w:rPr>
              <w:t>合理选用废弃场地进行建设，或充分利尚可使用的旧建筑。</w:t>
            </w:r>
          </w:p>
        </w:tc>
        <w:tc>
          <w:tcPr>
            <w:tcW w:w="772" w:type="dxa"/>
            <w:vAlign w:val="center"/>
          </w:tcPr>
          <w:p w14:paraId="3063CE20" w14:textId="77777777" w:rsidR="00C12C4B" w:rsidRPr="002A77CC" w:rsidRDefault="008C07E6" w:rsidP="001E20C7">
            <w:pPr>
              <w:jc w:val="center"/>
              <w:rPr>
                <w:kern w:val="0"/>
                <w:szCs w:val="21"/>
              </w:rPr>
            </w:pPr>
            <w:r w:rsidRPr="002A77CC">
              <w:rPr>
                <w:rFonts w:hint="eastAsia"/>
                <w:kern w:val="0"/>
                <w:szCs w:val="21"/>
              </w:rPr>
              <w:t>1</w:t>
            </w:r>
          </w:p>
        </w:tc>
        <w:tc>
          <w:tcPr>
            <w:tcW w:w="772" w:type="dxa"/>
            <w:vAlign w:val="center"/>
          </w:tcPr>
          <w:p w14:paraId="7FE77504" w14:textId="77777777" w:rsidR="00C12C4B" w:rsidRPr="002A77CC" w:rsidRDefault="00C12C4B" w:rsidP="001E20C7">
            <w:pPr>
              <w:jc w:val="center"/>
              <w:rPr>
                <w:kern w:val="0"/>
                <w:szCs w:val="21"/>
              </w:rPr>
            </w:pPr>
          </w:p>
        </w:tc>
      </w:tr>
      <w:tr w:rsidR="00C12C4B" w:rsidRPr="002A77CC" w14:paraId="60E3C726" w14:textId="77777777" w:rsidTr="006E02A4">
        <w:trPr>
          <w:trHeight w:val="454"/>
        </w:trPr>
        <w:tc>
          <w:tcPr>
            <w:tcW w:w="886" w:type="dxa"/>
            <w:vMerge/>
            <w:shd w:val="clear" w:color="auto" w:fill="D9D9D9"/>
            <w:vAlign w:val="center"/>
          </w:tcPr>
          <w:p w14:paraId="0DDCC5B7" w14:textId="77777777" w:rsidR="00C12C4B" w:rsidRPr="002A77CC" w:rsidRDefault="00C12C4B" w:rsidP="001E20C7">
            <w:pPr>
              <w:widowControl/>
              <w:jc w:val="center"/>
              <w:rPr>
                <w:b/>
                <w:bCs/>
                <w:kern w:val="0"/>
                <w:szCs w:val="21"/>
              </w:rPr>
            </w:pPr>
          </w:p>
        </w:tc>
        <w:tc>
          <w:tcPr>
            <w:tcW w:w="852" w:type="dxa"/>
            <w:vAlign w:val="center"/>
          </w:tcPr>
          <w:p w14:paraId="6999AB8F" w14:textId="77777777" w:rsidR="00C12C4B" w:rsidRPr="002A77CC" w:rsidRDefault="00C12C4B" w:rsidP="001E20C7">
            <w:pPr>
              <w:widowControl/>
              <w:jc w:val="center"/>
              <w:rPr>
                <w:kern w:val="0"/>
                <w:szCs w:val="21"/>
              </w:rPr>
            </w:pPr>
            <w:r w:rsidRPr="002A77CC">
              <w:rPr>
                <w:rFonts w:hint="eastAsia"/>
                <w:kern w:val="0"/>
                <w:szCs w:val="21"/>
              </w:rPr>
              <w:t>11.2.10</w:t>
            </w:r>
          </w:p>
        </w:tc>
        <w:tc>
          <w:tcPr>
            <w:tcW w:w="5240" w:type="dxa"/>
            <w:vAlign w:val="center"/>
          </w:tcPr>
          <w:p w14:paraId="475781FD" w14:textId="77777777" w:rsidR="00C12C4B" w:rsidRPr="002A77CC" w:rsidRDefault="008C07E6" w:rsidP="001E20C7">
            <w:pPr>
              <w:widowControl/>
              <w:jc w:val="left"/>
              <w:rPr>
                <w:rFonts w:cs="宋体"/>
                <w:bCs/>
                <w:szCs w:val="21"/>
              </w:rPr>
            </w:pPr>
            <w:r w:rsidRPr="002A77CC">
              <w:rPr>
                <w:rFonts w:cs="宋体" w:hint="eastAsia"/>
                <w:bCs/>
                <w:szCs w:val="21"/>
              </w:rPr>
              <w:t>应用建筑信息模型（</w:t>
            </w:r>
            <w:r w:rsidRPr="002A77CC">
              <w:rPr>
                <w:rFonts w:cs="宋体" w:hint="eastAsia"/>
                <w:bCs/>
                <w:szCs w:val="21"/>
              </w:rPr>
              <w:t>BIM</w:t>
            </w:r>
            <w:r w:rsidRPr="002A77CC">
              <w:rPr>
                <w:rFonts w:cs="宋体" w:hint="eastAsia"/>
                <w:bCs/>
                <w:szCs w:val="21"/>
              </w:rPr>
              <w:t>）技术。</w:t>
            </w:r>
          </w:p>
        </w:tc>
        <w:tc>
          <w:tcPr>
            <w:tcW w:w="772" w:type="dxa"/>
            <w:vAlign w:val="center"/>
          </w:tcPr>
          <w:p w14:paraId="0322961D" w14:textId="77777777" w:rsidR="00C12C4B" w:rsidRPr="002A77CC" w:rsidRDefault="008C07E6" w:rsidP="001E20C7">
            <w:pPr>
              <w:jc w:val="center"/>
              <w:rPr>
                <w:kern w:val="0"/>
                <w:szCs w:val="21"/>
              </w:rPr>
            </w:pPr>
            <w:r w:rsidRPr="002A77CC">
              <w:rPr>
                <w:rFonts w:hint="eastAsia"/>
                <w:kern w:val="0"/>
                <w:szCs w:val="21"/>
              </w:rPr>
              <w:t>2</w:t>
            </w:r>
          </w:p>
        </w:tc>
        <w:tc>
          <w:tcPr>
            <w:tcW w:w="772" w:type="dxa"/>
            <w:vAlign w:val="center"/>
          </w:tcPr>
          <w:p w14:paraId="60E589C9" w14:textId="77777777" w:rsidR="00C12C4B" w:rsidRPr="002A77CC" w:rsidRDefault="00C12C4B" w:rsidP="001E20C7">
            <w:pPr>
              <w:jc w:val="center"/>
              <w:rPr>
                <w:kern w:val="0"/>
                <w:szCs w:val="21"/>
              </w:rPr>
            </w:pPr>
          </w:p>
        </w:tc>
      </w:tr>
      <w:tr w:rsidR="00C12C4B" w:rsidRPr="002A77CC" w14:paraId="7E950C0C" w14:textId="77777777" w:rsidTr="006E02A4">
        <w:trPr>
          <w:trHeight w:val="454"/>
        </w:trPr>
        <w:tc>
          <w:tcPr>
            <w:tcW w:w="886" w:type="dxa"/>
            <w:vMerge/>
            <w:shd w:val="clear" w:color="auto" w:fill="D9D9D9"/>
            <w:vAlign w:val="center"/>
          </w:tcPr>
          <w:p w14:paraId="1D5BF990" w14:textId="77777777" w:rsidR="00C12C4B" w:rsidRPr="002A77CC" w:rsidRDefault="00C12C4B" w:rsidP="001E20C7">
            <w:pPr>
              <w:widowControl/>
              <w:jc w:val="center"/>
              <w:rPr>
                <w:b/>
                <w:bCs/>
                <w:kern w:val="0"/>
                <w:szCs w:val="21"/>
              </w:rPr>
            </w:pPr>
          </w:p>
        </w:tc>
        <w:tc>
          <w:tcPr>
            <w:tcW w:w="852" w:type="dxa"/>
            <w:vAlign w:val="center"/>
          </w:tcPr>
          <w:p w14:paraId="6C81CD58" w14:textId="77777777" w:rsidR="00C12C4B" w:rsidRPr="002A77CC" w:rsidRDefault="00C12C4B" w:rsidP="001E20C7">
            <w:pPr>
              <w:widowControl/>
              <w:jc w:val="center"/>
              <w:rPr>
                <w:kern w:val="0"/>
                <w:szCs w:val="21"/>
              </w:rPr>
            </w:pPr>
            <w:r w:rsidRPr="002A77CC">
              <w:rPr>
                <w:rFonts w:hint="eastAsia"/>
                <w:kern w:val="0"/>
                <w:szCs w:val="21"/>
              </w:rPr>
              <w:t>11.2.11</w:t>
            </w:r>
          </w:p>
        </w:tc>
        <w:tc>
          <w:tcPr>
            <w:tcW w:w="5240" w:type="dxa"/>
            <w:vAlign w:val="center"/>
          </w:tcPr>
          <w:p w14:paraId="4AAFA679" w14:textId="77777777" w:rsidR="00C12C4B" w:rsidRPr="002A77CC" w:rsidRDefault="008C07E6" w:rsidP="001E20C7">
            <w:pPr>
              <w:widowControl/>
              <w:jc w:val="left"/>
              <w:rPr>
                <w:rFonts w:cs="宋体"/>
                <w:bCs/>
                <w:szCs w:val="21"/>
              </w:rPr>
            </w:pPr>
            <w:r w:rsidRPr="002A77CC">
              <w:rPr>
                <w:rFonts w:cs="宋体" w:hint="eastAsia"/>
                <w:bCs/>
                <w:szCs w:val="21"/>
              </w:rPr>
              <w:t>进行建筑碳排放计算分析，采取措施降低单位面积碳排放强度。</w:t>
            </w:r>
          </w:p>
        </w:tc>
        <w:tc>
          <w:tcPr>
            <w:tcW w:w="772" w:type="dxa"/>
            <w:vAlign w:val="center"/>
          </w:tcPr>
          <w:p w14:paraId="4F925363" w14:textId="77777777" w:rsidR="00C12C4B" w:rsidRPr="002A77CC" w:rsidRDefault="008C07E6" w:rsidP="001E20C7">
            <w:pPr>
              <w:jc w:val="center"/>
              <w:rPr>
                <w:kern w:val="0"/>
                <w:szCs w:val="21"/>
              </w:rPr>
            </w:pPr>
            <w:r w:rsidRPr="002A77CC">
              <w:rPr>
                <w:rFonts w:hint="eastAsia"/>
                <w:kern w:val="0"/>
                <w:szCs w:val="21"/>
              </w:rPr>
              <w:t>1</w:t>
            </w:r>
          </w:p>
        </w:tc>
        <w:tc>
          <w:tcPr>
            <w:tcW w:w="772" w:type="dxa"/>
            <w:vAlign w:val="center"/>
          </w:tcPr>
          <w:p w14:paraId="3B95D83A" w14:textId="77777777" w:rsidR="00C12C4B" w:rsidRPr="002A77CC" w:rsidRDefault="00C12C4B" w:rsidP="001E20C7">
            <w:pPr>
              <w:jc w:val="center"/>
              <w:rPr>
                <w:kern w:val="0"/>
                <w:szCs w:val="21"/>
              </w:rPr>
            </w:pPr>
          </w:p>
        </w:tc>
      </w:tr>
      <w:tr w:rsidR="00C12C4B" w:rsidRPr="002A77CC" w14:paraId="7520AC23" w14:textId="77777777" w:rsidTr="006E02A4">
        <w:trPr>
          <w:trHeight w:val="454"/>
        </w:trPr>
        <w:tc>
          <w:tcPr>
            <w:tcW w:w="886" w:type="dxa"/>
            <w:vMerge/>
            <w:shd w:val="clear" w:color="auto" w:fill="D9D9D9"/>
            <w:vAlign w:val="center"/>
          </w:tcPr>
          <w:p w14:paraId="36FC268A" w14:textId="77777777" w:rsidR="00C12C4B" w:rsidRPr="002A77CC" w:rsidRDefault="00C12C4B" w:rsidP="001E20C7">
            <w:pPr>
              <w:widowControl/>
              <w:jc w:val="center"/>
              <w:rPr>
                <w:b/>
                <w:bCs/>
                <w:kern w:val="0"/>
                <w:szCs w:val="21"/>
              </w:rPr>
            </w:pPr>
          </w:p>
        </w:tc>
        <w:tc>
          <w:tcPr>
            <w:tcW w:w="852" w:type="dxa"/>
            <w:vAlign w:val="center"/>
          </w:tcPr>
          <w:p w14:paraId="025F517B" w14:textId="77777777" w:rsidR="00C12C4B" w:rsidRPr="002A77CC" w:rsidRDefault="00C12C4B" w:rsidP="001E20C7">
            <w:pPr>
              <w:widowControl/>
              <w:jc w:val="center"/>
              <w:rPr>
                <w:kern w:val="0"/>
                <w:szCs w:val="21"/>
              </w:rPr>
            </w:pPr>
            <w:r w:rsidRPr="002A77CC">
              <w:rPr>
                <w:rFonts w:hint="eastAsia"/>
                <w:kern w:val="0"/>
                <w:szCs w:val="21"/>
              </w:rPr>
              <w:t>11.2.12</w:t>
            </w:r>
          </w:p>
        </w:tc>
        <w:tc>
          <w:tcPr>
            <w:tcW w:w="5240" w:type="dxa"/>
            <w:vAlign w:val="center"/>
          </w:tcPr>
          <w:p w14:paraId="1DC58AE4" w14:textId="77777777" w:rsidR="00C12C4B" w:rsidRPr="002A77CC" w:rsidRDefault="008C07E6" w:rsidP="001E20C7">
            <w:pPr>
              <w:widowControl/>
              <w:jc w:val="left"/>
              <w:rPr>
                <w:rFonts w:cs="宋体"/>
                <w:bCs/>
                <w:szCs w:val="21"/>
              </w:rPr>
            </w:pPr>
            <w:r w:rsidRPr="002A77CC">
              <w:rPr>
                <w:rFonts w:cs="宋体" w:hint="eastAsia"/>
                <w:bCs/>
                <w:szCs w:val="21"/>
              </w:rPr>
              <w:t>采取节约能源资源、保护生态环境、保障安全健康的其他创新，并有明显效益。</w:t>
            </w:r>
          </w:p>
        </w:tc>
        <w:tc>
          <w:tcPr>
            <w:tcW w:w="772" w:type="dxa"/>
            <w:vAlign w:val="center"/>
          </w:tcPr>
          <w:p w14:paraId="3E6E10F1" w14:textId="77777777" w:rsidR="00C12C4B" w:rsidRPr="002A77CC" w:rsidRDefault="008C07E6" w:rsidP="001E20C7">
            <w:pPr>
              <w:jc w:val="center"/>
              <w:rPr>
                <w:kern w:val="0"/>
                <w:szCs w:val="21"/>
              </w:rPr>
            </w:pPr>
            <w:r w:rsidRPr="002A77CC">
              <w:rPr>
                <w:rFonts w:hint="eastAsia"/>
                <w:kern w:val="0"/>
                <w:szCs w:val="21"/>
              </w:rPr>
              <w:t>2</w:t>
            </w:r>
          </w:p>
        </w:tc>
        <w:tc>
          <w:tcPr>
            <w:tcW w:w="772" w:type="dxa"/>
            <w:vAlign w:val="center"/>
          </w:tcPr>
          <w:p w14:paraId="1F8CBC4D" w14:textId="77777777" w:rsidR="00C12C4B" w:rsidRPr="002A77CC" w:rsidRDefault="00C12C4B" w:rsidP="001E20C7">
            <w:pPr>
              <w:jc w:val="center"/>
              <w:rPr>
                <w:kern w:val="0"/>
                <w:szCs w:val="21"/>
              </w:rPr>
            </w:pPr>
          </w:p>
        </w:tc>
      </w:tr>
      <w:tr w:rsidR="00C12C4B" w:rsidRPr="002A77CC" w14:paraId="723DC3D2" w14:textId="77777777" w:rsidTr="006E02A4">
        <w:trPr>
          <w:trHeight w:val="680"/>
        </w:trPr>
        <w:tc>
          <w:tcPr>
            <w:tcW w:w="6978" w:type="dxa"/>
            <w:gridSpan w:val="3"/>
            <w:shd w:val="clear" w:color="auto" w:fill="D9D9D9"/>
            <w:vAlign w:val="center"/>
          </w:tcPr>
          <w:p w14:paraId="0178B693" w14:textId="77777777" w:rsidR="00C12C4B" w:rsidRPr="002A77CC" w:rsidRDefault="00C12C4B" w:rsidP="001E20C7">
            <w:pPr>
              <w:widowControl/>
              <w:jc w:val="center"/>
              <w:rPr>
                <w:kern w:val="0"/>
                <w:szCs w:val="21"/>
              </w:rPr>
            </w:pPr>
            <w:r w:rsidRPr="002A77CC">
              <w:rPr>
                <w:kern w:val="0"/>
                <w:szCs w:val="21"/>
              </w:rPr>
              <w:t>合计</w:t>
            </w:r>
            <w:r w:rsidRPr="002A77CC">
              <w:rPr>
                <w:rFonts w:hint="eastAsia"/>
                <w:kern w:val="0"/>
                <w:szCs w:val="21"/>
              </w:rPr>
              <w:t>（不得超过</w:t>
            </w:r>
            <w:r w:rsidRPr="002A77CC">
              <w:rPr>
                <w:rFonts w:hint="eastAsia"/>
                <w:kern w:val="0"/>
                <w:szCs w:val="21"/>
              </w:rPr>
              <w:t>10</w:t>
            </w:r>
            <w:r w:rsidRPr="002A77CC">
              <w:rPr>
                <w:rFonts w:hint="eastAsia"/>
                <w:kern w:val="0"/>
                <w:szCs w:val="21"/>
              </w:rPr>
              <w:t>分）</w:t>
            </w:r>
          </w:p>
        </w:tc>
        <w:tc>
          <w:tcPr>
            <w:tcW w:w="772" w:type="dxa"/>
            <w:vAlign w:val="center"/>
          </w:tcPr>
          <w:p w14:paraId="0F00E29F" w14:textId="77777777" w:rsidR="00C12C4B" w:rsidRPr="002A77CC" w:rsidRDefault="00580205" w:rsidP="001E20C7">
            <w:pPr>
              <w:jc w:val="center"/>
              <w:rPr>
                <w:kern w:val="0"/>
                <w:szCs w:val="21"/>
              </w:rPr>
            </w:pPr>
            <w:r w:rsidRPr="002A77CC">
              <w:rPr>
                <w:rFonts w:hint="eastAsia"/>
                <w:kern w:val="0"/>
                <w:szCs w:val="21"/>
              </w:rPr>
              <w:t>10</w:t>
            </w:r>
          </w:p>
        </w:tc>
        <w:tc>
          <w:tcPr>
            <w:tcW w:w="772" w:type="dxa"/>
            <w:vAlign w:val="center"/>
          </w:tcPr>
          <w:p w14:paraId="3002B09A" w14:textId="77777777" w:rsidR="00C12C4B" w:rsidRPr="002A77CC" w:rsidRDefault="00C12C4B" w:rsidP="001E20C7">
            <w:pPr>
              <w:jc w:val="center"/>
              <w:rPr>
                <w:kern w:val="0"/>
                <w:szCs w:val="21"/>
              </w:rPr>
            </w:pPr>
          </w:p>
        </w:tc>
      </w:tr>
    </w:tbl>
    <w:p w14:paraId="468E3681" w14:textId="77777777" w:rsidR="00C12C4B" w:rsidRPr="002A77CC" w:rsidRDefault="00C12C4B" w:rsidP="001E20C7"/>
    <w:p w14:paraId="58CDC19D" w14:textId="77777777" w:rsidR="00580205" w:rsidRPr="002A77CC" w:rsidRDefault="00580205" w:rsidP="001E20C7">
      <w:pPr>
        <w:spacing w:before="240" w:after="240" w:line="360" w:lineRule="auto"/>
        <w:jc w:val="center"/>
        <w:outlineLvl w:val="1"/>
        <w:rPr>
          <w:b/>
          <w:bCs/>
          <w:sz w:val="32"/>
          <w:szCs w:val="32"/>
        </w:rPr>
        <w:sectPr w:rsidR="00580205" w:rsidRPr="002A77CC">
          <w:headerReference w:type="even" r:id="rId48"/>
          <w:headerReference w:type="default" r:id="rId49"/>
          <w:headerReference w:type="first" r:id="rId50"/>
          <w:pgSz w:w="11906" w:h="16838"/>
          <w:pgMar w:top="1440" w:right="1800" w:bottom="1440" w:left="1800" w:header="851" w:footer="992" w:gutter="0"/>
          <w:cols w:space="425"/>
          <w:docGrid w:type="lines" w:linePitch="312"/>
        </w:sectPr>
      </w:pPr>
    </w:p>
    <w:p w14:paraId="68897A33" w14:textId="77777777" w:rsidR="0033370B" w:rsidRPr="002A77CC" w:rsidRDefault="0033370B" w:rsidP="0033370B">
      <w:pPr>
        <w:pStyle w:val="2"/>
        <w:jc w:val="center"/>
      </w:pPr>
      <w:bookmarkStart w:id="139" w:name="_Toc438725057"/>
      <w:r w:rsidRPr="002A77CC">
        <w:rPr>
          <w:rFonts w:hint="eastAsia"/>
        </w:rPr>
        <w:lastRenderedPageBreak/>
        <w:t>Ⅰ性能提高</w:t>
      </w:r>
      <w:bookmarkEnd w:id="139"/>
    </w:p>
    <w:p w14:paraId="7D21F261" w14:textId="77777777" w:rsidR="00324CEA" w:rsidRPr="002A77CC" w:rsidRDefault="00324CEA" w:rsidP="00324CEA">
      <w:pPr>
        <w:pStyle w:val="5"/>
        <w:rPr>
          <w:sz w:val="24"/>
          <w:szCs w:val="24"/>
        </w:rPr>
      </w:pPr>
      <w:r w:rsidRPr="002A77CC">
        <w:rPr>
          <w:sz w:val="24"/>
          <w:szCs w:val="24"/>
        </w:rPr>
        <w:t xml:space="preserve">11.2.1 </w:t>
      </w:r>
      <w:r w:rsidRPr="002A77CC">
        <w:rPr>
          <w:rFonts w:hint="eastAsia"/>
          <w:sz w:val="24"/>
          <w:szCs w:val="24"/>
        </w:rPr>
        <w:t>围护结构热工性能比国家现行相关建筑节能设计标准的规定高</w:t>
      </w:r>
      <w:r w:rsidRPr="002A77CC">
        <w:rPr>
          <w:sz w:val="24"/>
          <w:szCs w:val="24"/>
        </w:rPr>
        <w:t>20%</w:t>
      </w:r>
      <w:r w:rsidRPr="002A77CC">
        <w:rPr>
          <w:rFonts w:hint="eastAsia"/>
          <w:sz w:val="24"/>
          <w:szCs w:val="24"/>
        </w:rPr>
        <w:t>，或者供暖空调全年计算负荷降低幅度达到</w:t>
      </w:r>
      <w:r w:rsidRPr="002A77CC">
        <w:rPr>
          <w:sz w:val="24"/>
          <w:szCs w:val="24"/>
        </w:rPr>
        <w:t>15%.</w:t>
      </w:r>
      <w:r w:rsidRPr="002A77CC">
        <w:rPr>
          <w:rFonts w:hint="eastAsia"/>
          <w:sz w:val="24"/>
          <w:szCs w:val="24"/>
        </w:rPr>
        <w:t>（</w:t>
      </w:r>
      <w:r w:rsidRPr="002A77CC">
        <w:rPr>
          <w:sz w:val="24"/>
          <w:szCs w:val="24"/>
        </w:rPr>
        <w:t>2</w:t>
      </w:r>
      <w:r w:rsidRPr="002A77CC">
        <w:rPr>
          <w:rFonts w:hint="eastAsia"/>
          <w:sz w:val="24"/>
          <w:szCs w:val="24"/>
        </w:rPr>
        <w:t>分）</w:t>
      </w:r>
    </w:p>
    <w:p w14:paraId="1A5C7D1C" w14:textId="77777777" w:rsidR="00324CEA" w:rsidRPr="002A77CC" w:rsidRDefault="00324CEA" w:rsidP="00324CEA">
      <w:pPr>
        <w:ind w:left="420" w:hanging="420"/>
        <w:rPr>
          <w:b/>
          <w:kern w:val="0"/>
          <w:sz w:val="24"/>
        </w:rPr>
      </w:pPr>
    </w:p>
    <w:p w14:paraId="6938570A" w14:textId="77777777" w:rsidR="00324CEA" w:rsidRPr="002A77CC" w:rsidRDefault="00324CEA" w:rsidP="00324CEA">
      <w:pPr>
        <w:ind w:left="420" w:hanging="420"/>
        <w:rPr>
          <w:b/>
          <w:kern w:val="0"/>
          <w:sz w:val="24"/>
        </w:rPr>
      </w:pPr>
      <w:r w:rsidRPr="002A77CC">
        <w:rPr>
          <w:rFonts w:hint="eastAsia"/>
          <w:b/>
          <w:kern w:val="0"/>
          <w:sz w:val="24"/>
        </w:rPr>
        <w:t>1</w:t>
      </w:r>
      <w:r w:rsidRPr="002A77CC">
        <w:rPr>
          <w:rFonts w:hint="eastAsia"/>
          <w:b/>
          <w:kern w:val="0"/>
          <w:sz w:val="24"/>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6711"/>
        <w:gridCol w:w="1134"/>
        <w:gridCol w:w="1133"/>
      </w:tblGrid>
      <w:tr w:rsidR="00324CEA" w:rsidRPr="002A77CC" w14:paraId="67CFF247" w14:textId="77777777" w:rsidTr="00B16CB0">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316FF97E" w14:textId="77777777" w:rsidR="00324CEA" w:rsidRPr="002A77CC" w:rsidRDefault="00324CEA" w:rsidP="00B16CB0">
            <w:pPr>
              <w:jc w:val="center"/>
            </w:pPr>
            <w:r w:rsidRPr="002A77CC">
              <w:rPr>
                <w:rFonts w:hint="eastAsia"/>
              </w:rPr>
              <w:t>序号</w:t>
            </w:r>
          </w:p>
        </w:tc>
        <w:tc>
          <w:tcPr>
            <w:tcW w:w="6711" w:type="dxa"/>
            <w:tcBorders>
              <w:top w:val="single" w:sz="4" w:space="0" w:color="auto"/>
              <w:left w:val="single" w:sz="4" w:space="0" w:color="auto"/>
              <w:bottom w:val="single" w:sz="4" w:space="0" w:color="auto"/>
              <w:right w:val="single" w:sz="4" w:space="0" w:color="auto"/>
            </w:tcBorders>
            <w:vAlign w:val="center"/>
            <w:hideMark/>
          </w:tcPr>
          <w:p w14:paraId="2FC32EF7" w14:textId="77777777" w:rsidR="00324CEA" w:rsidRPr="002A77CC" w:rsidRDefault="00324CEA" w:rsidP="00B16CB0">
            <w:pPr>
              <w:jc w:val="center"/>
            </w:pPr>
            <w:r w:rsidRPr="002A77CC">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D8B8D" w14:textId="77777777" w:rsidR="00324CEA" w:rsidRPr="002A77CC" w:rsidRDefault="00324CEA" w:rsidP="00B16CB0">
            <w:pPr>
              <w:jc w:val="center"/>
            </w:pPr>
            <w:r w:rsidRPr="002A77CC">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D0F878C" w14:textId="77777777" w:rsidR="00324CEA" w:rsidRPr="002A77CC" w:rsidRDefault="00324CEA" w:rsidP="00B16CB0">
            <w:pPr>
              <w:jc w:val="center"/>
            </w:pPr>
            <w:r w:rsidRPr="002A77CC">
              <w:rPr>
                <w:rFonts w:hint="eastAsia"/>
              </w:rPr>
              <w:t>自评得分</w:t>
            </w:r>
          </w:p>
        </w:tc>
      </w:tr>
      <w:tr w:rsidR="00324CEA" w:rsidRPr="002A77CC" w14:paraId="42D05284" w14:textId="77777777" w:rsidTr="00B16CB0">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2F8E87A1" w14:textId="77777777" w:rsidR="00324CEA" w:rsidRPr="002A77CC" w:rsidRDefault="00324CEA" w:rsidP="00B16CB0">
            <w:pPr>
              <w:jc w:val="center"/>
            </w:pPr>
            <w:r w:rsidRPr="002A77CC">
              <w:t>1</w:t>
            </w:r>
          </w:p>
        </w:tc>
        <w:tc>
          <w:tcPr>
            <w:tcW w:w="6711" w:type="dxa"/>
            <w:tcBorders>
              <w:top w:val="single" w:sz="4" w:space="0" w:color="auto"/>
              <w:left w:val="single" w:sz="4" w:space="0" w:color="auto"/>
              <w:bottom w:val="single" w:sz="4" w:space="0" w:color="auto"/>
              <w:right w:val="single" w:sz="4" w:space="0" w:color="auto"/>
            </w:tcBorders>
            <w:vAlign w:val="center"/>
            <w:hideMark/>
          </w:tcPr>
          <w:p w14:paraId="09F5EC4E" w14:textId="77777777" w:rsidR="00324CEA" w:rsidRPr="002A77CC" w:rsidRDefault="00324CEA" w:rsidP="00B16CB0">
            <w:r w:rsidRPr="002A77CC">
              <w:rPr>
                <w:rFonts w:hint="eastAsia"/>
              </w:rPr>
              <w:t>围护结构热工性能指标比国家或行业建筑节能设计标准的规定高</w:t>
            </w:r>
            <w:r w:rsidRPr="002A77CC">
              <w:rPr>
                <w:rFonts w:hint="eastAsia"/>
              </w:rPr>
              <w:t>20</w:t>
            </w:r>
            <w:r w:rsidRPr="002A77CC">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772462" w14:textId="77777777" w:rsidR="00324CEA" w:rsidRPr="002A77CC" w:rsidRDefault="00324CEA" w:rsidP="00B16CB0">
            <w:pPr>
              <w:jc w:val="center"/>
            </w:pPr>
            <w:r w:rsidRPr="002A77CC">
              <w:t>5</w:t>
            </w:r>
          </w:p>
        </w:tc>
        <w:sdt>
          <w:sdtPr>
            <w:rPr>
              <w:rFonts w:asciiTheme="minorEastAsia" w:hAnsiTheme="minorEastAsia"/>
            </w:rPr>
            <w:id w:val="-1665699682"/>
            <w:showingPlcHdr/>
          </w:sdtPr>
          <w:sdtEndPr/>
          <w:sdtContent>
            <w:tc>
              <w:tcPr>
                <w:tcW w:w="1133" w:type="dxa"/>
                <w:tcBorders>
                  <w:top w:val="single" w:sz="4" w:space="0" w:color="auto"/>
                  <w:left w:val="single" w:sz="4" w:space="0" w:color="auto"/>
                  <w:bottom w:val="single" w:sz="4" w:space="0" w:color="auto"/>
                  <w:right w:val="single" w:sz="4" w:space="0" w:color="auto"/>
                </w:tcBorders>
                <w:vAlign w:val="center"/>
              </w:tcPr>
              <w:p w14:paraId="07BB9859" w14:textId="77777777" w:rsidR="00324CEA" w:rsidRPr="002A77CC" w:rsidRDefault="00324CEA" w:rsidP="00B16CB0">
                <w:pPr>
                  <w:jc w:val="center"/>
                </w:pPr>
                <w:r w:rsidRPr="002A77CC">
                  <w:rPr>
                    <w:rStyle w:val="aff3"/>
                    <w:rFonts w:hint="eastAsia"/>
                    <w:color w:val="auto"/>
                  </w:rPr>
                  <w:t>得分</w:t>
                </w:r>
              </w:p>
            </w:tc>
          </w:sdtContent>
        </w:sdt>
      </w:tr>
      <w:tr w:rsidR="00324CEA" w:rsidRPr="002A77CC" w14:paraId="03432DC8" w14:textId="77777777" w:rsidTr="00B16CB0">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4CFA7708" w14:textId="77777777" w:rsidR="00324CEA" w:rsidRPr="002A77CC" w:rsidRDefault="00324CEA" w:rsidP="00B16CB0">
            <w:pPr>
              <w:jc w:val="center"/>
            </w:pPr>
            <w:r w:rsidRPr="002A77CC">
              <w:rPr>
                <w:rFonts w:hint="eastAsia"/>
              </w:rPr>
              <w:t>2</w:t>
            </w:r>
          </w:p>
        </w:tc>
        <w:tc>
          <w:tcPr>
            <w:tcW w:w="6711" w:type="dxa"/>
            <w:tcBorders>
              <w:top w:val="single" w:sz="4" w:space="0" w:color="auto"/>
              <w:left w:val="single" w:sz="4" w:space="0" w:color="auto"/>
              <w:bottom w:val="single" w:sz="4" w:space="0" w:color="auto"/>
              <w:right w:val="single" w:sz="4" w:space="0" w:color="auto"/>
            </w:tcBorders>
            <w:vAlign w:val="center"/>
            <w:hideMark/>
          </w:tcPr>
          <w:p w14:paraId="3FB54905" w14:textId="77777777" w:rsidR="00324CEA" w:rsidRPr="002A77CC" w:rsidRDefault="00324CEA" w:rsidP="00B16CB0">
            <w:r w:rsidRPr="002A77CC">
              <w:rPr>
                <w:rFonts w:hint="eastAsia"/>
              </w:rPr>
              <w:t>供暖空调全年计算负荷降低幅度达到</w:t>
            </w:r>
            <w:r w:rsidRPr="002A77CC">
              <w:rPr>
                <w:rFonts w:hint="eastAsia"/>
              </w:rPr>
              <w:t>1</w:t>
            </w:r>
            <w:r w:rsidRPr="002A77CC">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BF19DD" w14:textId="77777777" w:rsidR="00324CEA" w:rsidRPr="002A77CC" w:rsidRDefault="00324CEA" w:rsidP="00B16CB0">
            <w:pPr>
              <w:jc w:val="center"/>
            </w:pPr>
            <w:r w:rsidRPr="002A77CC">
              <w:t>5</w:t>
            </w:r>
          </w:p>
        </w:tc>
        <w:sdt>
          <w:sdtPr>
            <w:rPr>
              <w:rFonts w:asciiTheme="minorEastAsia" w:hAnsiTheme="minorEastAsia"/>
            </w:rPr>
            <w:id w:val="-481318641"/>
            <w:showingPlcHdr/>
          </w:sdtPr>
          <w:sdtEndPr/>
          <w:sdtContent>
            <w:tc>
              <w:tcPr>
                <w:tcW w:w="1133" w:type="dxa"/>
                <w:tcBorders>
                  <w:top w:val="single" w:sz="4" w:space="0" w:color="auto"/>
                  <w:left w:val="single" w:sz="4" w:space="0" w:color="auto"/>
                  <w:bottom w:val="single" w:sz="4" w:space="0" w:color="auto"/>
                  <w:right w:val="single" w:sz="4" w:space="0" w:color="auto"/>
                </w:tcBorders>
                <w:vAlign w:val="center"/>
              </w:tcPr>
              <w:p w14:paraId="464FECFB" w14:textId="77777777" w:rsidR="00324CEA" w:rsidRPr="002A77CC" w:rsidRDefault="00324CEA" w:rsidP="00B16CB0">
                <w:pPr>
                  <w:jc w:val="center"/>
                </w:pPr>
                <w:r w:rsidRPr="002A77CC">
                  <w:rPr>
                    <w:rStyle w:val="aff3"/>
                    <w:rFonts w:hint="eastAsia"/>
                    <w:color w:val="auto"/>
                  </w:rPr>
                  <w:t>得分</w:t>
                </w:r>
              </w:p>
            </w:tc>
          </w:sdtContent>
        </w:sdt>
      </w:tr>
      <w:tr w:rsidR="00324CEA" w:rsidRPr="002A77CC" w14:paraId="7AEFF50F" w14:textId="77777777" w:rsidTr="00B16CB0">
        <w:trPr>
          <w:jc w:val="center"/>
        </w:trPr>
        <w:tc>
          <w:tcPr>
            <w:tcW w:w="7372" w:type="dxa"/>
            <w:gridSpan w:val="2"/>
            <w:tcBorders>
              <w:top w:val="single" w:sz="4" w:space="0" w:color="auto"/>
              <w:left w:val="single" w:sz="4" w:space="0" w:color="auto"/>
              <w:bottom w:val="single" w:sz="4" w:space="0" w:color="auto"/>
              <w:right w:val="single" w:sz="4" w:space="0" w:color="auto"/>
            </w:tcBorders>
            <w:vAlign w:val="center"/>
          </w:tcPr>
          <w:p w14:paraId="434007E8" w14:textId="77777777" w:rsidR="00324CEA" w:rsidRPr="002A77CC" w:rsidRDefault="00324CEA" w:rsidP="00B16CB0">
            <w:pPr>
              <w:jc w:val="center"/>
            </w:pPr>
            <w:r w:rsidRPr="002A77CC">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tcPr>
          <w:p w14:paraId="0A7C163F" w14:textId="77777777" w:rsidR="00324CEA" w:rsidRPr="002A77CC" w:rsidRDefault="00324CEA" w:rsidP="00B16CB0">
            <w:pPr>
              <w:jc w:val="center"/>
            </w:pPr>
            <w:r w:rsidRPr="002A77CC">
              <w:rPr>
                <w:rFonts w:hint="eastAsia"/>
              </w:rPr>
              <w:t>10</w:t>
            </w:r>
          </w:p>
        </w:tc>
        <w:sdt>
          <w:sdtPr>
            <w:rPr>
              <w:rFonts w:asciiTheme="minorEastAsia" w:hAnsiTheme="minorEastAsia"/>
            </w:rPr>
            <w:id w:val="-1835834154"/>
            <w:showingPlcHdr/>
          </w:sdtPr>
          <w:sdtEndPr/>
          <w:sdtContent>
            <w:tc>
              <w:tcPr>
                <w:tcW w:w="1133" w:type="dxa"/>
                <w:tcBorders>
                  <w:top w:val="single" w:sz="4" w:space="0" w:color="auto"/>
                  <w:left w:val="single" w:sz="4" w:space="0" w:color="auto"/>
                  <w:bottom w:val="single" w:sz="4" w:space="0" w:color="auto"/>
                  <w:right w:val="single" w:sz="4" w:space="0" w:color="auto"/>
                </w:tcBorders>
                <w:vAlign w:val="center"/>
              </w:tcPr>
              <w:p w14:paraId="556E1387" w14:textId="77777777" w:rsidR="00324CEA" w:rsidRPr="002A77CC" w:rsidRDefault="00324CEA" w:rsidP="00B16CB0">
                <w:pPr>
                  <w:jc w:val="center"/>
                </w:pPr>
                <w:r w:rsidRPr="002A77CC">
                  <w:rPr>
                    <w:rStyle w:val="aff3"/>
                    <w:rFonts w:hint="eastAsia"/>
                    <w:color w:val="auto"/>
                  </w:rPr>
                  <w:t>得分</w:t>
                </w:r>
              </w:p>
            </w:tc>
          </w:sdtContent>
        </w:sdt>
      </w:tr>
    </w:tbl>
    <w:p w14:paraId="62994A8A" w14:textId="77777777" w:rsidR="00324CEA" w:rsidRPr="002A77CC" w:rsidRDefault="00324CEA" w:rsidP="00324CEA"/>
    <w:p w14:paraId="2DCD8758" w14:textId="77777777" w:rsidR="00324CEA" w:rsidRPr="002A77CC" w:rsidRDefault="00324CEA" w:rsidP="00324CEA">
      <w:pPr>
        <w:ind w:left="420" w:hanging="420"/>
        <w:rPr>
          <w:b/>
          <w:kern w:val="0"/>
          <w:sz w:val="24"/>
        </w:rPr>
      </w:pPr>
      <w:r w:rsidRPr="002A77CC">
        <w:rPr>
          <w:rFonts w:hint="eastAsia"/>
          <w:b/>
          <w:kern w:val="0"/>
          <w:sz w:val="24"/>
        </w:rPr>
        <w:t>2</w:t>
      </w:r>
      <w:r w:rsidRPr="002A77CC">
        <w:rPr>
          <w:rFonts w:hint="eastAsia"/>
          <w:b/>
          <w:kern w:val="0"/>
          <w:sz w:val="24"/>
        </w:rPr>
        <w:t>、评价要点</w:t>
      </w:r>
    </w:p>
    <w:p w14:paraId="40CE146F" w14:textId="77777777" w:rsidR="00324CEA" w:rsidRPr="002A77CC" w:rsidRDefault="00324CEA" w:rsidP="00324CEA">
      <w:pPr>
        <w:rPr>
          <w:vertAlign w:val="superscript"/>
        </w:rPr>
      </w:pPr>
      <w:r w:rsidRPr="002A77CC">
        <w:rPr>
          <w:rFonts w:hint="eastAsia"/>
        </w:rPr>
        <w:t>建筑类型：</w:t>
      </w:r>
      <w:sdt>
        <w:sdtPr>
          <w:rPr>
            <w:rFonts w:hint="eastAsia"/>
          </w:rPr>
          <w:id w:val="731662866"/>
        </w:sdtPr>
        <w:sdtEndPr/>
        <w:sdtContent>
          <w:r w:rsidRPr="002A77CC">
            <w:rPr>
              <w:rFonts w:ascii="MS Gothic" w:eastAsia="MS Gothic" w:hAnsi="MS Gothic" w:hint="eastAsia"/>
            </w:rPr>
            <w:t>☐</w:t>
          </w:r>
        </w:sdtContent>
      </w:sdt>
      <w:r w:rsidR="00F15C1E">
        <w:rPr>
          <w:rFonts w:hint="eastAsia"/>
        </w:rPr>
        <w:t>住宅建筑</w:t>
      </w:r>
      <w:r w:rsidRPr="002A77CC">
        <w:rPr>
          <w:rFonts w:hint="eastAsia"/>
        </w:rPr>
        <w:t xml:space="preserve"> </w:t>
      </w:r>
      <w:sdt>
        <w:sdtPr>
          <w:rPr>
            <w:rFonts w:hint="eastAsia"/>
          </w:rPr>
          <w:id w:val="-1154756268"/>
        </w:sdtPr>
        <w:sdtEndPr/>
        <w:sdtContent>
          <w:r w:rsidRPr="002A77CC">
            <w:rPr>
              <w:rFonts w:ascii="MS Gothic" w:eastAsia="MS Gothic" w:hAnsi="MS Gothic" w:hint="eastAsia"/>
            </w:rPr>
            <w:t>☐</w:t>
          </w:r>
        </w:sdtContent>
      </w:sdt>
      <w:r w:rsidRPr="002A77CC">
        <w:rPr>
          <w:rFonts w:hint="eastAsia"/>
        </w:rPr>
        <w:t>公共建筑（</w:t>
      </w:r>
      <w:sdt>
        <w:sdtPr>
          <w:rPr>
            <w:rFonts w:hint="eastAsia"/>
          </w:rPr>
          <w:id w:val="67540205"/>
        </w:sdtPr>
        <w:sdtEndPr/>
        <w:sdtContent>
          <w:r w:rsidRPr="002A77CC">
            <w:rPr>
              <w:rFonts w:ascii="MS Gothic" w:eastAsia="MS Gothic" w:hAnsi="MS Gothic" w:hint="eastAsia"/>
            </w:rPr>
            <w:t>☐</w:t>
          </w:r>
        </w:sdtContent>
      </w:sdt>
      <w:r w:rsidRPr="002A77CC">
        <w:rPr>
          <w:rFonts w:hint="eastAsia"/>
        </w:rPr>
        <w:t>甲类</w:t>
      </w:r>
      <w:r w:rsidRPr="002A77CC">
        <w:rPr>
          <w:rFonts w:hint="eastAsia"/>
        </w:rPr>
        <w:t xml:space="preserve"> </w:t>
      </w:r>
      <w:sdt>
        <w:sdtPr>
          <w:rPr>
            <w:rFonts w:hint="eastAsia"/>
          </w:rPr>
          <w:id w:val="332427328"/>
        </w:sdtPr>
        <w:sdtEndPr/>
        <w:sdtContent>
          <w:r w:rsidRPr="002A77CC">
            <w:rPr>
              <w:rFonts w:ascii="MS Gothic" w:eastAsia="MS Gothic" w:hAnsi="MS Gothic" w:hint="eastAsia"/>
            </w:rPr>
            <w:t>☐</w:t>
          </w:r>
        </w:sdtContent>
      </w:sdt>
      <w:r w:rsidRPr="002A77CC">
        <w:rPr>
          <w:rFonts w:hint="eastAsia"/>
          <w:lang w:val="zh-CN"/>
        </w:rPr>
        <w:t>乙</w:t>
      </w:r>
      <w:r w:rsidRPr="002A77CC">
        <w:rPr>
          <w:rFonts w:hint="eastAsia"/>
        </w:rPr>
        <w:t>类），建筑面积</w:t>
      </w:r>
      <w:sdt>
        <w:sdtPr>
          <w:rPr>
            <w:rFonts w:hint="eastAsia"/>
            <w:u w:val="single"/>
          </w:rPr>
          <w:id w:val="-1451854746"/>
          <w:showingPlcHdr/>
        </w:sdtPr>
        <w:sdtEndPr/>
        <w:sdtContent>
          <w:r w:rsidRPr="002A77CC">
            <w:rPr>
              <w:rStyle w:val="aff3"/>
              <w:rFonts w:hint="eastAsia"/>
              <w:color w:val="auto"/>
            </w:rPr>
            <w:t>单击输入</w:t>
          </w:r>
        </w:sdtContent>
      </w:sdt>
      <w:r w:rsidRPr="002A77CC">
        <w:t>m</w:t>
      </w:r>
      <w:r w:rsidRPr="002A77CC">
        <w:rPr>
          <w:vertAlign w:val="superscript"/>
        </w:rPr>
        <w:t>2</w:t>
      </w:r>
    </w:p>
    <w:p w14:paraId="3CF2BB85" w14:textId="77777777" w:rsidR="00324CEA" w:rsidRPr="002A77CC" w:rsidRDefault="00324CEA" w:rsidP="00324CEA">
      <w:r w:rsidRPr="002A77CC">
        <w:rPr>
          <w:rFonts w:hint="eastAsia"/>
        </w:rPr>
        <w:t>项目所处城市的建筑热工气候分区：</w:t>
      </w:r>
      <w:sdt>
        <w:sdtPr>
          <w:rPr>
            <w:rFonts w:hint="eastAsia"/>
          </w:rPr>
          <w:id w:val="503091012"/>
        </w:sdtPr>
        <w:sdtEndPr/>
        <w:sdtContent>
          <w:r w:rsidRPr="002A77CC">
            <w:rPr>
              <w:rFonts w:ascii="MS Gothic" w:eastAsia="MS Gothic" w:hAnsi="MS Gothic" w:hint="eastAsia"/>
            </w:rPr>
            <w:t>☐</w:t>
          </w:r>
        </w:sdtContent>
      </w:sdt>
      <w:r w:rsidRPr="002A77CC">
        <w:rPr>
          <w:rFonts w:hint="eastAsia"/>
        </w:rPr>
        <w:t>严寒</w:t>
      </w:r>
      <w:sdt>
        <w:sdtPr>
          <w:rPr>
            <w:rFonts w:hint="eastAsia"/>
          </w:rPr>
          <w:id w:val="1519431753"/>
        </w:sdtPr>
        <w:sdtEndPr/>
        <w:sdtContent>
          <w:r w:rsidRPr="002A77CC">
            <w:rPr>
              <w:rFonts w:ascii="MS Gothic" w:eastAsia="MS Gothic" w:hAnsi="MS Gothic" w:hint="eastAsia"/>
            </w:rPr>
            <w:t>☐</w:t>
          </w:r>
        </w:sdtContent>
      </w:sdt>
      <w:r w:rsidRPr="002A77CC">
        <w:rPr>
          <w:rFonts w:hint="eastAsia"/>
          <w:lang w:val="zh-CN"/>
        </w:rPr>
        <w:t>寒冷</w:t>
      </w:r>
      <w:sdt>
        <w:sdtPr>
          <w:rPr>
            <w:rFonts w:hint="eastAsia"/>
          </w:rPr>
          <w:id w:val="1262493562"/>
        </w:sdtPr>
        <w:sdtEndPr/>
        <w:sdtContent>
          <w:r w:rsidRPr="002A77CC">
            <w:rPr>
              <w:rFonts w:ascii="MS Gothic" w:eastAsia="MS Gothic" w:hAnsi="MS Gothic" w:hint="eastAsia"/>
            </w:rPr>
            <w:t>☐</w:t>
          </w:r>
        </w:sdtContent>
      </w:sdt>
      <w:r w:rsidRPr="002A77CC">
        <w:rPr>
          <w:rFonts w:hint="eastAsia"/>
          <w:lang w:val="zh-CN"/>
        </w:rPr>
        <w:t>夏热冬冷</w:t>
      </w:r>
      <w:sdt>
        <w:sdtPr>
          <w:rPr>
            <w:rFonts w:hint="eastAsia"/>
          </w:rPr>
          <w:id w:val="263115188"/>
        </w:sdtPr>
        <w:sdtEndPr/>
        <w:sdtContent>
          <w:r w:rsidRPr="002A77CC">
            <w:rPr>
              <w:rFonts w:ascii="MS Gothic" w:eastAsia="MS Gothic" w:hAnsi="MS Gothic" w:hint="eastAsia"/>
            </w:rPr>
            <w:t>☐</w:t>
          </w:r>
        </w:sdtContent>
      </w:sdt>
      <w:r w:rsidRPr="002A77CC">
        <w:rPr>
          <w:rFonts w:hint="eastAsia"/>
          <w:lang w:val="zh-CN"/>
        </w:rPr>
        <w:t>夏热冬暖地</w:t>
      </w:r>
      <w:sdt>
        <w:sdtPr>
          <w:rPr>
            <w:rFonts w:hint="eastAsia"/>
          </w:rPr>
          <w:id w:val="-1972901316"/>
        </w:sdtPr>
        <w:sdtEndPr/>
        <w:sdtContent>
          <w:r w:rsidRPr="002A77CC">
            <w:rPr>
              <w:rFonts w:ascii="MS Gothic" w:eastAsia="MS Gothic" w:hAnsi="MS Gothic" w:hint="eastAsia"/>
            </w:rPr>
            <w:t>☐</w:t>
          </w:r>
        </w:sdtContent>
      </w:sdt>
      <w:r w:rsidRPr="002A77CC">
        <w:rPr>
          <w:rFonts w:hint="eastAsia"/>
          <w:lang w:val="zh-CN"/>
        </w:rPr>
        <w:t>温和</w:t>
      </w:r>
    </w:p>
    <w:p w14:paraId="4710A4F3" w14:textId="77777777" w:rsidR="00324CEA" w:rsidRPr="002A77CC" w:rsidRDefault="00324CEA" w:rsidP="00324CEA">
      <w:r w:rsidRPr="002A77CC">
        <w:rPr>
          <w:rFonts w:hint="eastAsia"/>
        </w:rPr>
        <w:t>参评建筑执行的建筑节能设计标准：</w:t>
      </w:r>
      <w:sdt>
        <w:sdtPr>
          <w:rPr>
            <w:rFonts w:hint="eastAsia"/>
            <w:u w:val="single"/>
          </w:rPr>
          <w:id w:val="527533303"/>
          <w:showingPlcHdr/>
        </w:sdtPr>
        <w:sdtEndPr/>
        <w:sdtContent>
          <w:r w:rsidRPr="002A77CC">
            <w:rPr>
              <w:rStyle w:val="aff3"/>
              <w:rFonts w:hint="eastAsia"/>
              <w:color w:val="auto"/>
            </w:rPr>
            <w:t>单击输入</w:t>
          </w:r>
        </w:sdtContent>
      </w:sdt>
    </w:p>
    <w:p w14:paraId="6494CAA1" w14:textId="77777777" w:rsidR="00324CEA" w:rsidRPr="002A77CC" w:rsidRDefault="00324CEA" w:rsidP="00324CEA">
      <w:r w:rsidRPr="002A77CC">
        <w:rPr>
          <w:rFonts w:hint="eastAsia"/>
        </w:rPr>
        <w:t>参照建筑依据的建筑节能设计标准：</w:t>
      </w:r>
      <w:sdt>
        <w:sdtPr>
          <w:rPr>
            <w:rFonts w:hint="eastAsia"/>
            <w:u w:val="single"/>
          </w:rPr>
          <w:id w:val="-2051600909"/>
          <w:showingPlcHdr/>
        </w:sdtPr>
        <w:sdtEndPr/>
        <w:sdtContent>
          <w:r w:rsidRPr="002A77CC">
            <w:rPr>
              <w:rStyle w:val="aff3"/>
              <w:rFonts w:hint="eastAsia"/>
              <w:color w:val="auto"/>
            </w:rPr>
            <w:t>单击输入</w:t>
          </w:r>
        </w:sdtContent>
      </w:sdt>
    </w:p>
    <w:p w14:paraId="3B2E5FD9" w14:textId="77777777" w:rsidR="00324CEA" w:rsidRPr="002A77CC" w:rsidRDefault="00324CEA" w:rsidP="00324CEA">
      <w:r w:rsidRPr="002A77CC">
        <w:rPr>
          <w:rFonts w:hint="eastAsia"/>
        </w:rPr>
        <w:t>围护结构热工性能指标比较</w:t>
      </w:r>
    </w:p>
    <w:tbl>
      <w:tblPr>
        <w:tblW w:w="9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5"/>
        <w:gridCol w:w="1218"/>
        <w:gridCol w:w="1187"/>
        <w:gridCol w:w="1067"/>
        <w:gridCol w:w="777"/>
        <w:gridCol w:w="918"/>
        <w:gridCol w:w="1070"/>
        <w:gridCol w:w="851"/>
        <w:gridCol w:w="852"/>
      </w:tblGrid>
      <w:tr w:rsidR="00324CEA" w:rsidRPr="002A77CC" w14:paraId="691C6BAE" w14:textId="77777777" w:rsidTr="00B16CB0">
        <w:trPr>
          <w:cantSplit/>
          <w:trHeight w:val="285"/>
          <w:jc w:val="center"/>
        </w:trPr>
        <w:tc>
          <w:tcPr>
            <w:tcW w:w="4110" w:type="dxa"/>
            <w:gridSpan w:val="3"/>
            <w:vMerge w:val="restart"/>
            <w:tcBorders>
              <w:top w:val="single" w:sz="8" w:space="0" w:color="auto"/>
              <w:left w:val="single" w:sz="8" w:space="0" w:color="auto"/>
              <w:bottom w:val="single" w:sz="8" w:space="0" w:color="auto"/>
              <w:right w:val="single" w:sz="8" w:space="0" w:color="auto"/>
            </w:tcBorders>
            <w:vAlign w:val="center"/>
            <w:hideMark/>
          </w:tcPr>
          <w:p w14:paraId="7D1FEE1B" w14:textId="77777777" w:rsidR="00324CEA" w:rsidRPr="002A77CC" w:rsidRDefault="00324CEA" w:rsidP="00B16CB0">
            <w:pPr>
              <w:jc w:val="center"/>
            </w:pPr>
            <w:r w:rsidRPr="002A77CC">
              <w:rPr>
                <w:rFonts w:hint="eastAsia"/>
              </w:rPr>
              <w:t>热工参数</w:t>
            </w:r>
          </w:p>
        </w:tc>
        <w:tc>
          <w:tcPr>
            <w:tcW w:w="1067" w:type="dxa"/>
            <w:vMerge w:val="restart"/>
            <w:tcBorders>
              <w:top w:val="single" w:sz="8" w:space="0" w:color="auto"/>
              <w:left w:val="single" w:sz="8" w:space="0" w:color="auto"/>
              <w:bottom w:val="single" w:sz="8" w:space="0" w:color="auto"/>
              <w:right w:val="single" w:sz="8" w:space="0" w:color="auto"/>
            </w:tcBorders>
            <w:vAlign w:val="center"/>
            <w:hideMark/>
          </w:tcPr>
          <w:p w14:paraId="4CFE7FB0" w14:textId="77777777" w:rsidR="00324CEA" w:rsidRPr="002A77CC" w:rsidRDefault="00324CEA" w:rsidP="00B16CB0">
            <w:pPr>
              <w:jc w:val="center"/>
            </w:pPr>
            <w:r w:rsidRPr="002A77CC">
              <w:rPr>
                <w:rFonts w:hint="eastAsia"/>
              </w:rPr>
              <w:t>单位</w:t>
            </w:r>
          </w:p>
        </w:tc>
        <w:tc>
          <w:tcPr>
            <w:tcW w:w="2765" w:type="dxa"/>
            <w:gridSpan w:val="3"/>
            <w:tcBorders>
              <w:top w:val="single" w:sz="8" w:space="0" w:color="auto"/>
              <w:left w:val="single" w:sz="8" w:space="0" w:color="auto"/>
              <w:bottom w:val="single" w:sz="8" w:space="0" w:color="auto"/>
              <w:right w:val="single" w:sz="8" w:space="0" w:color="auto"/>
            </w:tcBorders>
            <w:vAlign w:val="center"/>
            <w:hideMark/>
          </w:tcPr>
          <w:p w14:paraId="5A7562C5" w14:textId="77777777" w:rsidR="00324CEA" w:rsidRPr="002A77CC" w:rsidRDefault="00324CEA" w:rsidP="00B16CB0">
            <w:pPr>
              <w:jc w:val="center"/>
            </w:pPr>
            <w:r w:rsidRPr="002A77CC">
              <w:rPr>
                <w:rFonts w:hint="eastAsia"/>
              </w:rPr>
              <w:t>参评建筑</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14:paraId="645B059E" w14:textId="77777777" w:rsidR="00324CEA" w:rsidRPr="002A77CC" w:rsidRDefault="00324CEA" w:rsidP="00B16CB0">
            <w:pPr>
              <w:jc w:val="center"/>
            </w:pPr>
            <w:r w:rsidRPr="002A77CC">
              <w:rPr>
                <w:rFonts w:hint="eastAsia"/>
              </w:rPr>
              <w:t>参照</w:t>
            </w:r>
          </w:p>
          <w:p w14:paraId="12F36760" w14:textId="77777777" w:rsidR="00324CEA" w:rsidRPr="002A77CC" w:rsidRDefault="00324CEA" w:rsidP="00B16CB0">
            <w:pPr>
              <w:jc w:val="center"/>
            </w:pPr>
            <w:r w:rsidRPr="002A77CC">
              <w:rPr>
                <w:rFonts w:hint="eastAsia"/>
              </w:rPr>
              <w:t>建筑</w:t>
            </w:r>
          </w:p>
        </w:tc>
        <w:tc>
          <w:tcPr>
            <w:tcW w:w="852" w:type="dxa"/>
            <w:vMerge w:val="restart"/>
            <w:tcBorders>
              <w:top w:val="single" w:sz="8" w:space="0" w:color="auto"/>
              <w:left w:val="single" w:sz="8" w:space="0" w:color="auto"/>
              <w:bottom w:val="single" w:sz="8" w:space="0" w:color="auto"/>
              <w:right w:val="single" w:sz="8" w:space="0" w:color="auto"/>
            </w:tcBorders>
            <w:vAlign w:val="center"/>
            <w:hideMark/>
          </w:tcPr>
          <w:p w14:paraId="1ED193B6" w14:textId="77777777" w:rsidR="00324CEA" w:rsidRPr="002A77CC" w:rsidRDefault="00324CEA" w:rsidP="00B16CB0">
            <w:pPr>
              <w:jc w:val="center"/>
            </w:pPr>
            <w:r w:rsidRPr="002A77CC">
              <w:rPr>
                <w:rFonts w:hint="eastAsia"/>
              </w:rPr>
              <w:t>提高比例（</w:t>
            </w:r>
            <w:r w:rsidRPr="002A77CC">
              <w:rPr>
                <w:rFonts w:hint="eastAsia"/>
              </w:rPr>
              <w:t>%</w:t>
            </w:r>
            <w:r w:rsidRPr="002A77CC">
              <w:rPr>
                <w:rFonts w:hint="eastAsia"/>
              </w:rPr>
              <w:t>）</w:t>
            </w:r>
          </w:p>
        </w:tc>
      </w:tr>
      <w:tr w:rsidR="00324CEA" w:rsidRPr="002A77CC" w14:paraId="7FD2E460" w14:textId="77777777" w:rsidTr="00B16CB0">
        <w:trPr>
          <w:cantSplit/>
          <w:trHeight w:val="285"/>
          <w:jc w:val="center"/>
        </w:trPr>
        <w:tc>
          <w:tcPr>
            <w:tcW w:w="4110" w:type="dxa"/>
            <w:gridSpan w:val="3"/>
            <w:vMerge/>
            <w:tcBorders>
              <w:top w:val="single" w:sz="8" w:space="0" w:color="auto"/>
              <w:left w:val="single" w:sz="8" w:space="0" w:color="auto"/>
              <w:bottom w:val="single" w:sz="8" w:space="0" w:color="auto"/>
              <w:right w:val="single" w:sz="8" w:space="0" w:color="auto"/>
            </w:tcBorders>
            <w:vAlign w:val="center"/>
            <w:hideMark/>
          </w:tcPr>
          <w:p w14:paraId="025BE5C1" w14:textId="77777777" w:rsidR="00324CEA" w:rsidRPr="002A77CC" w:rsidRDefault="00324CEA" w:rsidP="00B16CB0"/>
        </w:tc>
        <w:tc>
          <w:tcPr>
            <w:tcW w:w="1067" w:type="dxa"/>
            <w:vMerge/>
            <w:tcBorders>
              <w:top w:val="single" w:sz="8" w:space="0" w:color="auto"/>
              <w:left w:val="single" w:sz="8" w:space="0" w:color="auto"/>
              <w:bottom w:val="single" w:sz="8" w:space="0" w:color="auto"/>
              <w:right w:val="single" w:sz="8" w:space="0" w:color="auto"/>
            </w:tcBorders>
            <w:vAlign w:val="center"/>
            <w:hideMark/>
          </w:tcPr>
          <w:p w14:paraId="1A89D40A" w14:textId="77777777" w:rsidR="00324CEA" w:rsidRPr="002A77CC" w:rsidRDefault="00324CEA" w:rsidP="00B16CB0">
            <w:pPr>
              <w:jc w:val="center"/>
            </w:pPr>
          </w:p>
        </w:tc>
        <w:tc>
          <w:tcPr>
            <w:tcW w:w="777" w:type="dxa"/>
            <w:tcBorders>
              <w:top w:val="single" w:sz="8" w:space="0" w:color="auto"/>
              <w:left w:val="single" w:sz="8" w:space="0" w:color="auto"/>
              <w:bottom w:val="single" w:sz="8" w:space="0" w:color="auto"/>
              <w:right w:val="single" w:sz="8" w:space="0" w:color="auto"/>
            </w:tcBorders>
            <w:vAlign w:val="center"/>
            <w:hideMark/>
          </w:tcPr>
          <w:p w14:paraId="34983C95" w14:textId="77777777" w:rsidR="00324CEA" w:rsidRPr="002A77CC" w:rsidRDefault="00324CEA" w:rsidP="00B16CB0">
            <w:pPr>
              <w:jc w:val="center"/>
            </w:pPr>
            <w:r w:rsidRPr="002A77CC">
              <w:rPr>
                <w:rFonts w:hint="eastAsia"/>
              </w:rPr>
              <w:t>类型</w:t>
            </w:r>
            <w:r w:rsidRPr="002A77CC">
              <w:rPr>
                <w:rFonts w:hint="eastAsia"/>
              </w:rPr>
              <w:t>I</w:t>
            </w:r>
          </w:p>
        </w:tc>
        <w:tc>
          <w:tcPr>
            <w:tcW w:w="918" w:type="dxa"/>
            <w:tcBorders>
              <w:top w:val="single" w:sz="8" w:space="0" w:color="auto"/>
              <w:left w:val="single" w:sz="8" w:space="0" w:color="auto"/>
              <w:bottom w:val="single" w:sz="8" w:space="0" w:color="auto"/>
              <w:right w:val="single" w:sz="8" w:space="0" w:color="auto"/>
            </w:tcBorders>
            <w:vAlign w:val="center"/>
            <w:hideMark/>
          </w:tcPr>
          <w:p w14:paraId="4F58EC68" w14:textId="77777777" w:rsidR="00324CEA" w:rsidRPr="002A77CC" w:rsidRDefault="00324CEA" w:rsidP="00B16CB0">
            <w:pPr>
              <w:jc w:val="center"/>
            </w:pPr>
            <w:r w:rsidRPr="002A77CC">
              <w:rPr>
                <w:rFonts w:cs="宋体" w:hint="eastAsia"/>
              </w:rPr>
              <w:t>类型</w:t>
            </w:r>
            <w:r w:rsidRPr="002A77CC">
              <w:rPr>
                <w:rFonts w:hint="eastAsia"/>
              </w:rPr>
              <w:t>II</w:t>
            </w:r>
          </w:p>
        </w:tc>
        <w:tc>
          <w:tcPr>
            <w:tcW w:w="1070" w:type="dxa"/>
            <w:tcBorders>
              <w:top w:val="single" w:sz="8" w:space="0" w:color="auto"/>
              <w:left w:val="single" w:sz="8" w:space="0" w:color="auto"/>
              <w:bottom w:val="single" w:sz="8" w:space="0" w:color="auto"/>
              <w:right w:val="single" w:sz="8" w:space="0" w:color="auto"/>
            </w:tcBorders>
            <w:vAlign w:val="center"/>
            <w:hideMark/>
          </w:tcPr>
          <w:p w14:paraId="2172282D" w14:textId="77777777" w:rsidR="00324CEA" w:rsidRPr="002A77CC" w:rsidRDefault="00324CEA" w:rsidP="00B16CB0">
            <w:pPr>
              <w:jc w:val="center"/>
            </w:pPr>
            <w:r w:rsidRPr="002A77CC">
              <w:rPr>
                <w:rFonts w:cs="宋体" w:hint="eastAsia"/>
              </w:rPr>
              <w:t>类型</w:t>
            </w:r>
            <w:r w:rsidRPr="002A77CC">
              <w:rPr>
                <w:rFonts w:hint="eastAsia"/>
              </w:rPr>
              <w:t>III</w:t>
            </w: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337C0A62" w14:textId="77777777" w:rsidR="00324CEA" w:rsidRPr="002A77CC" w:rsidRDefault="00324CEA" w:rsidP="00B16CB0">
            <w:pPr>
              <w:jc w:val="center"/>
            </w:pPr>
          </w:p>
        </w:tc>
        <w:tc>
          <w:tcPr>
            <w:tcW w:w="852" w:type="dxa"/>
            <w:vMerge/>
            <w:tcBorders>
              <w:top w:val="single" w:sz="8" w:space="0" w:color="auto"/>
              <w:left w:val="single" w:sz="8" w:space="0" w:color="auto"/>
              <w:bottom w:val="single" w:sz="8" w:space="0" w:color="auto"/>
              <w:right w:val="single" w:sz="8" w:space="0" w:color="auto"/>
            </w:tcBorders>
            <w:vAlign w:val="center"/>
            <w:hideMark/>
          </w:tcPr>
          <w:p w14:paraId="38A728BE" w14:textId="77777777" w:rsidR="00324CEA" w:rsidRPr="002A77CC" w:rsidRDefault="00324CEA" w:rsidP="00B16CB0">
            <w:pPr>
              <w:jc w:val="center"/>
            </w:pPr>
          </w:p>
        </w:tc>
      </w:tr>
      <w:tr w:rsidR="00324CEA" w:rsidRPr="002A77CC" w14:paraId="289CF219" w14:textId="77777777" w:rsidTr="00B16CB0">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14:paraId="58903188" w14:textId="77777777" w:rsidR="00324CEA" w:rsidRPr="002A77CC" w:rsidRDefault="00324CEA" w:rsidP="00B16CB0">
            <w:r w:rsidRPr="002A77CC">
              <w:rPr>
                <w:rFonts w:hint="eastAsia"/>
              </w:rPr>
              <w:t>体形系数</w:t>
            </w:r>
          </w:p>
        </w:tc>
        <w:tc>
          <w:tcPr>
            <w:tcW w:w="1067" w:type="dxa"/>
            <w:tcBorders>
              <w:top w:val="single" w:sz="8" w:space="0" w:color="auto"/>
              <w:left w:val="single" w:sz="8" w:space="0" w:color="auto"/>
              <w:bottom w:val="single" w:sz="8" w:space="0" w:color="auto"/>
              <w:right w:val="single" w:sz="8" w:space="0" w:color="auto"/>
            </w:tcBorders>
            <w:vAlign w:val="center"/>
            <w:hideMark/>
          </w:tcPr>
          <w:p w14:paraId="2EC91595"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734DD389" w14:textId="77777777" w:rsidR="00324CEA" w:rsidRPr="002A77CC" w:rsidRDefault="005D3734" w:rsidP="00B16CB0">
            <w:pPr>
              <w:jc w:val="center"/>
            </w:pPr>
            <w:sdt>
              <w:sdtPr>
                <w:rPr>
                  <w:rFonts w:hint="eastAsia"/>
                </w:rPr>
                <w:id w:val="-556623532"/>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0BB929E1" w14:textId="77777777" w:rsidR="00324CEA" w:rsidRPr="002A77CC" w:rsidRDefault="005D3734" w:rsidP="00B16CB0">
            <w:pPr>
              <w:jc w:val="center"/>
            </w:pPr>
            <w:sdt>
              <w:sdtPr>
                <w:rPr>
                  <w:rFonts w:hint="eastAsia"/>
                </w:rPr>
                <w:id w:val="703142978"/>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598860FF" w14:textId="77777777" w:rsidR="00324CEA" w:rsidRPr="002A77CC" w:rsidRDefault="005D3734" w:rsidP="00B16CB0">
            <w:pPr>
              <w:jc w:val="center"/>
            </w:pPr>
            <w:sdt>
              <w:sdtPr>
                <w:rPr>
                  <w:rFonts w:hint="eastAsia"/>
                </w:rPr>
                <w:id w:val="420993583"/>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5FFE02AF" w14:textId="77777777" w:rsidR="00324CEA" w:rsidRPr="002A77CC" w:rsidRDefault="005D3734" w:rsidP="00B16CB0">
            <w:pPr>
              <w:jc w:val="center"/>
            </w:pPr>
            <w:sdt>
              <w:sdtPr>
                <w:rPr>
                  <w:rFonts w:hint="eastAsia"/>
                </w:rPr>
                <w:id w:val="2091122930"/>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2EB9CA91" w14:textId="77777777" w:rsidR="00324CEA" w:rsidRPr="002A77CC" w:rsidRDefault="005D3734" w:rsidP="00B16CB0">
            <w:pPr>
              <w:jc w:val="center"/>
            </w:pPr>
            <w:sdt>
              <w:sdtPr>
                <w:rPr>
                  <w:rFonts w:hint="eastAsia"/>
                </w:rPr>
                <w:id w:val="-1169791759"/>
                <w:showingPlcHdr/>
              </w:sdtPr>
              <w:sdtEndPr/>
              <w:sdtContent>
                <w:r w:rsidR="00324CEA" w:rsidRPr="002A77CC">
                  <w:rPr>
                    <w:rStyle w:val="aff3"/>
                    <w:rFonts w:hint="eastAsia"/>
                    <w:color w:val="auto"/>
                  </w:rPr>
                  <w:t>输入</w:t>
                </w:r>
              </w:sdtContent>
            </w:sdt>
          </w:p>
        </w:tc>
      </w:tr>
      <w:tr w:rsidR="00324CEA" w:rsidRPr="002A77CC" w14:paraId="5024F314" w14:textId="77777777" w:rsidTr="00B16CB0">
        <w:trPr>
          <w:cantSplit/>
          <w:trHeight w:val="285"/>
          <w:jc w:val="center"/>
        </w:trPr>
        <w:tc>
          <w:tcPr>
            <w:tcW w:w="2923"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28005F42" w14:textId="77777777" w:rsidR="00324CEA" w:rsidRPr="002A77CC" w:rsidRDefault="00324CEA" w:rsidP="00B16CB0">
            <w:r w:rsidRPr="002A77CC">
              <w:rPr>
                <w:rFonts w:hint="eastAsia"/>
              </w:rPr>
              <w:t>窗墙比</w:t>
            </w:r>
          </w:p>
        </w:tc>
        <w:tc>
          <w:tcPr>
            <w:tcW w:w="1187" w:type="dxa"/>
            <w:tcBorders>
              <w:top w:val="single" w:sz="8" w:space="0" w:color="auto"/>
              <w:left w:val="single" w:sz="8" w:space="0" w:color="auto"/>
              <w:bottom w:val="single" w:sz="8" w:space="0" w:color="auto"/>
              <w:right w:val="single" w:sz="8" w:space="0" w:color="auto"/>
            </w:tcBorders>
            <w:vAlign w:val="center"/>
            <w:hideMark/>
          </w:tcPr>
          <w:p w14:paraId="315326F7" w14:textId="77777777" w:rsidR="00324CEA" w:rsidRPr="002A77CC" w:rsidRDefault="00324CEA" w:rsidP="00B16CB0">
            <w:r w:rsidRPr="002A77CC">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5E0AB037"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5B1709B1" w14:textId="77777777" w:rsidR="00324CEA" w:rsidRPr="002A77CC" w:rsidRDefault="005D3734" w:rsidP="00B16CB0">
            <w:pPr>
              <w:jc w:val="center"/>
            </w:pPr>
            <w:sdt>
              <w:sdtPr>
                <w:rPr>
                  <w:rFonts w:hint="eastAsia"/>
                </w:rPr>
                <w:id w:val="741989531"/>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1DDBB1BB" w14:textId="77777777" w:rsidR="00324CEA" w:rsidRPr="002A77CC" w:rsidRDefault="005D3734" w:rsidP="00B16CB0">
            <w:pPr>
              <w:jc w:val="center"/>
            </w:pPr>
            <w:sdt>
              <w:sdtPr>
                <w:rPr>
                  <w:rFonts w:hint="eastAsia"/>
                </w:rPr>
                <w:id w:val="1401635075"/>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103E1207" w14:textId="77777777" w:rsidR="00324CEA" w:rsidRPr="002A77CC" w:rsidRDefault="005D3734" w:rsidP="00B16CB0">
            <w:pPr>
              <w:jc w:val="center"/>
            </w:pPr>
            <w:sdt>
              <w:sdtPr>
                <w:rPr>
                  <w:rFonts w:hint="eastAsia"/>
                </w:rPr>
                <w:id w:val="-200479661"/>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384647C6" w14:textId="77777777" w:rsidR="00324CEA" w:rsidRPr="002A77CC" w:rsidRDefault="005D3734" w:rsidP="00B16CB0">
            <w:pPr>
              <w:jc w:val="center"/>
            </w:pPr>
            <w:sdt>
              <w:sdtPr>
                <w:rPr>
                  <w:rFonts w:hint="eastAsia"/>
                </w:rPr>
                <w:id w:val="-742026903"/>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7B3C375D" w14:textId="77777777" w:rsidR="00324CEA" w:rsidRPr="002A77CC" w:rsidRDefault="005D3734" w:rsidP="00B16CB0">
            <w:pPr>
              <w:jc w:val="center"/>
            </w:pPr>
            <w:sdt>
              <w:sdtPr>
                <w:rPr>
                  <w:rFonts w:hint="eastAsia"/>
                </w:rPr>
                <w:id w:val="1866632945"/>
                <w:showingPlcHdr/>
              </w:sdtPr>
              <w:sdtEndPr/>
              <w:sdtContent>
                <w:r w:rsidR="00324CEA" w:rsidRPr="002A77CC">
                  <w:rPr>
                    <w:rStyle w:val="aff3"/>
                    <w:rFonts w:hint="eastAsia"/>
                    <w:color w:val="auto"/>
                  </w:rPr>
                  <w:t>输入</w:t>
                </w:r>
              </w:sdtContent>
            </w:sdt>
          </w:p>
        </w:tc>
      </w:tr>
      <w:tr w:rsidR="00324CEA" w:rsidRPr="002A77CC" w14:paraId="2061735B" w14:textId="77777777" w:rsidTr="00B16CB0">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14:paraId="348E2FB1"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4DC86295" w14:textId="77777777" w:rsidR="00324CEA" w:rsidRPr="002A77CC" w:rsidRDefault="00324CEA" w:rsidP="00B16CB0">
            <w:r w:rsidRPr="002A77CC">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1B7ABA55"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4E4B1E4D" w14:textId="77777777" w:rsidR="00324CEA" w:rsidRPr="002A77CC" w:rsidRDefault="005D3734" w:rsidP="00B16CB0">
            <w:pPr>
              <w:jc w:val="center"/>
            </w:pPr>
            <w:sdt>
              <w:sdtPr>
                <w:rPr>
                  <w:rFonts w:hint="eastAsia"/>
                </w:rPr>
                <w:id w:val="-841075063"/>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32D65E7E" w14:textId="77777777" w:rsidR="00324CEA" w:rsidRPr="002A77CC" w:rsidRDefault="005D3734" w:rsidP="00B16CB0">
            <w:pPr>
              <w:jc w:val="center"/>
            </w:pPr>
            <w:sdt>
              <w:sdtPr>
                <w:rPr>
                  <w:rFonts w:hint="eastAsia"/>
                </w:rPr>
                <w:id w:val="-1351107305"/>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64F3DE8A" w14:textId="77777777" w:rsidR="00324CEA" w:rsidRPr="002A77CC" w:rsidRDefault="005D3734" w:rsidP="00B16CB0">
            <w:pPr>
              <w:jc w:val="center"/>
            </w:pPr>
            <w:sdt>
              <w:sdtPr>
                <w:rPr>
                  <w:rFonts w:hint="eastAsia"/>
                </w:rPr>
                <w:id w:val="-133107622"/>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7AAD3B02" w14:textId="77777777" w:rsidR="00324CEA" w:rsidRPr="002A77CC" w:rsidRDefault="005D3734" w:rsidP="00B16CB0">
            <w:pPr>
              <w:jc w:val="center"/>
            </w:pPr>
            <w:sdt>
              <w:sdtPr>
                <w:rPr>
                  <w:rFonts w:hint="eastAsia"/>
                </w:rPr>
                <w:id w:val="1551412379"/>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62BDA4A0" w14:textId="77777777" w:rsidR="00324CEA" w:rsidRPr="002A77CC" w:rsidRDefault="005D3734" w:rsidP="00B16CB0">
            <w:pPr>
              <w:jc w:val="center"/>
            </w:pPr>
            <w:sdt>
              <w:sdtPr>
                <w:rPr>
                  <w:rFonts w:hint="eastAsia"/>
                </w:rPr>
                <w:id w:val="964312849"/>
                <w:showingPlcHdr/>
              </w:sdtPr>
              <w:sdtEndPr/>
              <w:sdtContent>
                <w:r w:rsidR="00324CEA" w:rsidRPr="002A77CC">
                  <w:rPr>
                    <w:rStyle w:val="aff3"/>
                    <w:rFonts w:hint="eastAsia"/>
                    <w:color w:val="auto"/>
                  </w:rPr>
                  <w:t>输入</w:t>
                </w:r>
              </w:sdtContent>
            </w:sdt>
          </w:p>
        </w:tc>
      </w:tr>
      <w:tr w:rsidR="00324CEA" w:rsidRPr="002A77CC" w14:paraId="0DC7288C" w14:textId="77777777" w:rsidTr="00B16CB0">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14:paraId="55932CBE"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0A286831" w14:textId="77777777" w:rsidR="00324CEA" w:rsidRPr="002A77CC" w:rsidRDefault="00324CEA" w:rsidP="00B16CB0">
            <w:r w:rsidRPr="002A77CC">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4B31DA3F"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528E7070" w14:textId="77777777" w:rsidR="00324CEA" w:rsidRPr="002A77CC" w:rsidRDefault="005D3734" w:rsidP="00B16CB0">
            <w:pPr>
              <w:jc w:val="center"/>
            </w:pPr>
            <w:sdt>
              <w:sdtPr>
                <w:rPr>
                  <w:rFonts w:hint="eastAsia"/>
                </w:rPr>
                <w:id w:val="-1359964666"/>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3D7C5274" w14:textId="77777777" w:rsidR="00324CEA" w:rsidRPr="002A77CC" w:rsidRDefault="005D3734" w:rsidP="00B16CB0">
            <w:pPr>
              <w:jc w:val="center"/>
            </w:pPr>
            <w:sdt>
              <w:sdtPr>
                <w:rPr>
                  <w:rFonts w:hint="eastAsia"/>
                </w:rPr>
                <w:id w:val="-1417010228"/>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6573F6D8" w14:textId="77777777" w:rsidR="00324CEA" w:rsidRPr="002A77CC" w:rsidRDefault="005D3734" w:rsidP="00B16CB0">
            <w:pPr>
              <w:jc w:val="center"/>
            </w:pPr>
            <w:sdt>
              <w:sdtPr>
                <w:rPr>
                  <w:rFonts w:hint="eastAsia"/>
                </w:rPr>
                <w:id w:val="-448863890"/>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2CD199FB" w14:textId="77777777" w:rsidR="00324CEA" w:rsidRPr="002A77CC" w:rsidRDefault="005D3734" w:rsidP="00B16CB0">
            <w:pPr>
              <w:jc w:val="center"/>
            </w:pPr>
            <w:sdt>
              <w:sdtPr>
                <w:rPr>
                  <w:rFonts w:hint="eastAsia"/>
                </w:rPr>
                <w:id w:val="490841118"/>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000D000A" w14:textId="77777777" w:rsidR="00324CEA" w:rsidRPr="002A77CC" w:rsidRDefault="005D3734" w:rsidP="00B16CB0">
            <w:pPr>
              <w:jc w:val="center"/>
            </w:pPr>
            <w:sdt>
              <w:sdtPr>
                <w:rPr>
                  <w:rFonts w:hint="eastAsia"/>
                </w:rPr>
                <w:id w:val="1863702401"/>
                <w:showingPlcHdr/>
              </w:sdtPr>
              <w:sdtEndPr/>
              <w:sdtContent>
                <w:r w:rsidR="00324CEA" w:rsidRPr="002A77CC">
                  <w:rPr>
                    <w:rStyle w:val="aff3"/>
                    <w:rFonts w:hint="eastAsia"/>
                    <w:color w:val="auto"/>
                  </w:rPr>
                  <w:t>输入</w:t>
                </w:r>
              </w:sdtContent>
            </w:sdt>
          </w:p>
        </w:tc>
      </w:tr>
      <w:tr w:rsidR="00324CEA" w:rsidRPr="002A77CC" w14:paraId="699B95EA" w14:textId="77777777" w:rsidTr="00B16CB0">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14:paraId="2C6B3D15"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291314EF" w14:textId="77777777" w:rsidR="00324CEA" w:rsidRPr="002A77CC" w:rsidRDefault="00324CEA" w:rsidP="00B16CB0">
            <w:r w:rsidRPr="002A77CC">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5C16CEF8"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720ED822" w14:textId="77777777" w:rsidR="00324CEA" w:rsidRPr="002A77CC" w:rsidRDefault="005D3734" w:rsidP="00B16CB0">
            <w:pPr>
              <w:jc w:val="center"/>
            </w:pPr>
            <w:sdt>
              <w:sdtPr>
                <w:rPr>
                  <w:rFonts w:hint="eastAsia"/>
                </w:rPr>
                <w:id w:val="-1501420759"/>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3E867A9A" w14:textId="77777777" w:rsidR="00324CEA" w:rsidRPr="002A77CC" w:rsidRDefault="005D3734" w:rsidP="00B16CB0">
            <w:pPr>
              <w:jc w:val="center"/>
            </w:pPr>
            <w:sdt>
              <w:sdtPr>
                <w:rPr>
                  <w:rFonts w:hint="eastAsia"/>
                </w:rPr>
                <w:id w:val="1967388356"/>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481A2F4D" w14:textId="77777777" w:rsidR="00324CEA" w:rsidRPr="002A77CC" w:rsidRDefault="005D3734" w:rsidP="00B16CB0">
            <w:pPr>
              <w:jc w:val="center"/>
            </w:pPr>
            <w:sdt>
              <w:sdtPr>
                <w:rPr>
                  <w:rFonts w:hint="eastAsia"/>
                </w:rPr>
                <w:id w:val="2067144554"/>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2F957025" w14:textId="77777777" w:rsidR="00324CEA" w:rsidRPr="002A77CC" w:rsidRDefault="005D3734" w:rsidP="00B16CB0">
            <w:pPr>
              <w:jc w:val="center"/>
            </w:pPr>
            <w:sdt>
              <w:sdtPr>
                <w:rPr>
                  <w:rFonts w:hint="eastAsia"/>
                </w:rPr>
                <w:id w:val="-1608265704"/>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12FC06BF" w14:textId="77777777" w:rsidR="00324CEA" w:rsidRPr="002A77CC" w:rsidRDefault="005D3734" w:rsidP="00B16CB0">
            <w:pPr>
              <w:jc w:val="center"/>
            </w:pPr>
            <w:sdt>
              <w:sdtPr>
                <w:rPr>
                  <w:rFonts w:hint="eastAsia"/>
                </w:rPr>
                <w:id w:val="1891533867"/>
                <w:showingPlcHdr/>
              </w:sdtPr>
              <w:sdtEndPr/>
              <w:sdtContent>
                <w:r w:rsidR="00324CEA" w:rsidRPr="002A77CC">
                  <w:rPr>
                    <w:rStyle w:val="aff3"/>
                    <w:rFonts w:hint="eastAsia"/>
                    <w:color w:val="auto"/>
                  </w:rPr>
                  <w:t>输入</w:t>
                </w:r>
              </w:sdtContent>
            </w:sdt>
          </w:p>
        </w:tc>
      </w:tr>
      <w:tr w:rsidR="00324CEA" w:rsidRPr="002A77CC" w14:paraId="49A4FCE1" w14:textId="77777777" w:rsidTr="00B16CB0">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14:paraId="10D32B9F" w14:textId="77777777" w:rsidR="00324CEA" w:rsidRPr="002A77CC" w:rsidRDefault="00324CEA" w:rsidP="00B16CB0">
            <w:r w:rsidRPr="002A77CC">
              <w:rPr>
                <w:rFonts w:hint="eastAsia"/>
              </w:rPr>
              <w:t>屋顶透明部分面积比例</w:t>
            </w:r>
          </w:p>
        </w:tc>
        <w:tc>
          <w:tcPr>
            <w:tcW w:w="1067" w:type="dxa"/>
            <w:tcBorders>
              <w:top w:val="single" w:sz="8" w:space="0" w:color="auto"/>
              <w:left w:val="single" w:sz="8" w:space="0" w:color="auto"/>
              <w:bottom w:val="single" w:sz="8" w:space="0" w:color="auto"/>
              <w:right w:val="single" w:sz="8" w:space="0" w:color="auto"/>
            </w:tcBorders>
            <w:vAlign w:val="center"/>
            <w:hideMark/>
          </w:tcPr>
          <w:p w14:paraId="103D1EAC"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13CE70E6" w14:textId="77777777" w:rsidR="00324CEA" w:rsidRPr="002A77CC" w:rsidRDefault="005D3734" w:rsidP="00B16CB0">
            <w:pPr>
              <w:jc w:val="center"/>
            </w:pPr>
            <w:sdt>
              <w:sdtPr>
                <w:rPr>
                  <w:rFonts w:hint="eastAsia"/>
                </w:rPr>
                <w:id w:val="-1221975729"/>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71CDD4CF" w14:textId="77777777" w:rsidR="00324CEA" w:rsidRPr="002A77CC" w:rsidRDefault="005D3734" w:rsidP="00B16CB0">
            <w:pPr>
              <w:jc w:val="center"/>
            </w:pPr>
            <w:sdt>
              <w:sdtPr>
                <w:rPr>
                  <w:rFonts w:hint="eastAsia"/>
                </w:rPr>
                <w:id w:val="2033293635"/>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0069FE51" w14:textId="77777777" w:rsidR="00324CEA" w:rsidRPr="002A77CC" w:rsidRDefault="005D3734" w:rsidP="00B16CB0">
            <w:pPr>
              <w:jc w:val="center"/>
            </w:pPr>
            <w:sdt>
              <w:sdtPr>
                <w:rPr>
                  <w:rFonts w:hint="eastAsia"/>
                </w:rPr>
                <w:id w:val="-1545205311"/>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7D4E194D" w14:textId="77777777" w:rsidR="00324CEA" w:rsidRPr="002A77CC" w:rsidRDefault="005D3734" w:rsidP="00B16CB0">
            <w:pPr>
              <w:jc w:val="center"/>
            </w:pPr>
            <w:sdt>
              <w:sdtPr>
                <w:rPr>
                  <w:rFonts w:hint="eastAsia"/>
                </w:rPr>
                <w:id w:val="-1739239846"/>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382DA1CD" w14:textId="77777777" w:rsidR="00324CEA" w:rsidRPr="002A77CC" w:rsidRDefault="005D3734" w:rsidP="00B16CB0">
            <w:pPr>
              <w:jc w:val="center"/>
            </w:pPr>
            <w:sdt>
              <w:sdtPr>
                <w:rPr>
                  <w:rFonts w:hint="eastAsia"/>
                </w:rPr>
                <w:id w:val="1081866558"/>
                <w:showingPlcHdr/>
              </w:sdtPr>
              <w:sdtEndPr/>
              <w:sdtContent>
                <w:r w:rsidR="00324CEA" w:rsidRPr="002A77CC">
                  <w:rPr>
                    <w:rStyle w:val="aff3"/>
                    <w:rFonts w:hint="eastAsia"/>
                    <w:color w:val="auto"/>
                  </w:rPr>
                  <w:t>输入</w:t>
                </w:r>
              </w:sdtContent>
            </w:sdt>
          </w:p>
        </w:tc>
      </w:tr>
      <w:tr w:rsidR="00324CEA" w:rsidRPr="002A77CC" w14:paraId="209C63AD" w14:textId="77777777" w:rsidTr="00B16CB0">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14:paraId="5986218C" w14:textId="77777777" w:rsidR="00324CEA" w:rsidRPr="002A77CC" w:rsidRDefault="00324CEA" w:rsidP="00B16CB0">
            <w:r w:rsidRPr="002A77CC">
              <w:rPr>
                <w:rFonts w:hint="eastAsia"/>
              </w:rPr>
              <w:t>屋面传热系数</w:t>
            </w:r>
            <w:r w:rsidRPr="002A77C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14:paraId="09C1E196"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6DF7F648" w14:textId="77777777" w:rsidR="00324CEA" w:rsidRPr="002A77CC" w:rsidRDefault="005D3734" w:rsidP="00B16CB0">
            <w:pPr>
              <w:jc w:val="center"/>
            </w:pPr>
            <w:sdt>
              <w:sdtPr>
                <w:rPr>
                  <w:rFonts w:hint="eastAsia"/>
                </w:rPr>
                <w:id w:val="-1119909368"/>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5CB00A3C" w14:textId="77777777" w:rsidR="00324CEA" w:rsidRPr="002A77CC" w:rsidRDefault="005D3734" w:rsidP="00B16CB0">
            <w:pPr>
              <w:jc w:val="center"/>
            </w:pPr>
            <w:sdt>
              <w:sdtPr>
                <w:rPr>
                  <w:rFonts w:hint="eastAsia"/>
                </w:rPr>
                <w:id w:val="845207832"/>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68859728" w14:textId="77777777" w:rsidR="00324CEA" w:rsidRPr="002A77CC" w:rsidRDefault="005D3734" w:rsidP="00B16CB0">
            <w:pPr>
              <w:jc w:val="center"/>
            </w:pPr>
            <w:sdt>
              <w:sdtPr>
                <w:rPr>
                  <w:rFonts w:hint="eastAsia"/>
                </w:rPr>
                <w:id w:val="809287514"/>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6804C0EE" w14:textId="77777777" w:rsidR="00324CEA" w:rsidRPr="002A77CC" w:rsidRDefault="005D3734" w:rsidP="00B16CB0">
            <w:pPr>
              <w:jc w:val="center"/>
            </w:pPr>
            <w:sdt>
              <w:sdtPr>
                <w:rPr>
                  <w:rFonts w:hint="eastAsia"/>
                </w:rPr>
                <w:id w:val="-1291042711"/>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196A5DC7" w14:textId="77777777" w:rsidR="00324CEA" w:rsidRPr="002A77CC" w:rsidRDefault="005D3734" w:rsidP="00B16CB0">
            <w:pPr>
              <w:jc w:val="center"/>
            </w:pPr>
            <w:sdt>
              <w:sdtPr>
                <w:rPr>
                  <w:rFonts w:hint="eastAsia"/>
                </w:rPr>
                <w:id w:val="-1668394931"/>
                <w:showingPlcHdr/>
              </w:sdtPr>
              <w:sdtEndPr/>
              <w:sdtContent>
                <w:r w:rsidR="00324CEA" w:rsidRPr="002A77CC">
                  <w:rPr>
                    <w:rStyle w:val="aff3"/>
                    <w:rFonts w:hint="eastAsia"/>
                    <w:color w:val="auto"/>
                  </w:rPr>
                  <w:t>输入</w:t>
                </w:r>
              </w:sdtContent>
            </w:sdt>
          </w:p>
        </w:tc>
      </w:tr>
      <w:tr w:rsidR="00324CEA" w:rsidRPr="002A77CC" w14:paraId="1D89F7EA" w14:textId="77777777" w:rsidTr="00B16CB0">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14:paraId="2AA8A928" w14:textId="77777777" w:rsidR="00324CEA" w:rsidRPr="002A77CC" w:rsidRDefault="00324CEA" w:rsidP="00B16CB0">
            <w:r w:rsidRPr="002A77CC">
              <w:rPr>
                <w:rFonts w:hint="eastAsia"/>
              </w:rPr>
              <w:t>外墙（包括非透明幕墙）传热系数</w:t>
            </w:r>
            <w:r w:rsidRPr="002A77C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14:paraId="236E3E0C"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574F1605" w14:textId="77777777" w:rsidR="00324CEA" w:rsidRPr="002A77CC" w:rsidRDefault="005D3734" w:rsidP="00B16CB0">
            <w:pPr>
              <w:jc w:val="center"/>
            </w:pPr>
            <w:sdt>
              <w:sdtPr>
                <w:rPr>
                  <w:rFonts w:hint="eastAsia"/>
                </w:rPr>
                <w:id w:val="92372575"/>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100C987C" w14:textId="77777777" w:rsidR="00324CEA" w:rsidRPr="002A77CC" w:rsidRDefault="005D3734" w:rsidP="00B16CB0">
            <w:pPr>
              <w:jc w:val="center"/>
            </w:pPr>
            <w:sdt>
              <w:sdtPr>
                <w:rPr>
                  <w:rFonts w:hint="eastAsia"/>
                </w:rPr>
                <w:id w:val="-781027479"/>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4E427848" w14:textId="77777777" w:rsidR="00324CEA" w:rsidRPr="002A77CC" w:rsidRDefault="005D3734" w:rsidP="00B16CB0">
            <w:pPr>
              <w:jc w:val="center"/>
            </w:pPr>
            <w:sdt>
              <w:sdtPr>
                <w:rPr>
                  <w:rFonts w:hint="eastAsia"/>
                </w:rPr>
                <w:id w:val="340440169"/>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670D3493" w14:textId="77777777" w:rsidR="00324CEA" w:rsidRPr="002A77CC" w:rsidRDefault="005D3734" w:rsidP="00B16CB0">
            <w:pPr>
              <w:jc w:val="center"/>
            </w:pPr>
            <w:sdt>
              <w:sdtPr>
                <w:rPr>
                  <w:rFonts w:hint="eastAsia"/>
                </w:rPr>
                <w:id w:val="1429922250"/>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00A6E41E" w14:textId="77777777" w:rsidR="00324CEA" w:rsidRPr="002A77CC" w:rsidRDefault="005D3734" w:rsidP="00B16CB0">
            <w:pPr>
              <w:jc w:val="center"/>
            </w:pPr>
            <w:sdt>
              <w:sdtPr>
                <w:rPr>
                  <w:rFonts w:hint="eastAsia"/>
                </w:rPr>
                <w:id w:val="488065195"/>
                <w:showingPlcHdr/>
              </w:sdtPr>
              <w:sdtEndPr/>
              <w:sdtContent>
                <w:r w:rsidR="00324CEA" w:rsidRPr="002A77CC">
                  <w:rPr>
                    <w:rStyle w:val="aff3"/>
                    <w:rFonts w:hint="eastAsia"/>
                    <w:color w:val="auto"/>
                  </w:rPr>
                  <w:t>输入</w:t>
                </w:r>
              </w:sdtContent>
            </w:sdt>
          </w:p>
        </w:tc>
      </w:tr>
      <w:tr w:rsidR="00324CEA" w:rsidRPr="002A77CC" w14:paraId="26904CD0" w14:textId="77777777" w:rsidTr="00B16CB0">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14:paraId="50F89B82" w14:textId="77777777" w:rsidR="00324CEA" w:rsidRPr="002A77CC" w:rsidRDefault="00324CEA" w:rsidP="00B16CB0">
            <w:r w:rsidRPr="002A77CC">
              <w:rPr>
                <w:rFonts w:hint="eastAsia"/>
              </w:rPr>
              <w:t>底面接触室外空气的架空或外挑楼板传热系数</w:t>
            </w:r>
            <w:r w:rsidRPr="002A77C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14:paraId="6C72A4DA"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052B2075" w14:textId="77777777" w:rsidR="00324CEA" w:rsidRPr="002A77CC" w:rsidRDefault="005D3734" w:rsidP="00B16CB0">
            <w:pPr>
              <w:jc w:val="center"/>
            </w:pPr>
            <w:sdt>
              <w:sdtPr>
                <w:rPr>
                  <w:rFonts w:hint="eastAsia"/>
                </w:rPr>
                <w:id w:val="-513450986"/>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6288D349" w14:textId="77777777" w:rsidR="00324CEA" w:rsidRPr="002A77CC" w:rsidRDefault="005D3734" w:rsidP="00B16CB0">
            <w:pPr>
              <w:jc w:val="center"/>
            </w:pPr>
            <w:sdt>
              <w:sdtPr>
                <w:rPr>
                  <w:rFonts w:hint="eastAsia"/>
                </w:rPr>
                <w:id w:val="804591624"/>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361E8CDC" w14:textId="77777777" w:rsidR="00324CEA" w:rsidRPr="002A77CC" w:rsidRDefault="005D3734" w:rsidP="00B16CB0">
            <w:pPr>
              <w:jc w:val="center"/>
            </w:pPr>
            <w:sdt>
              <w:sdtPr>
                <w:rPr>
                  <w:rFonts w:hint="eastAsia"/>
                </w:rPr>
                <w:id w:val="291720771"/>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4D0E98A1" w14:textId="77777777" w:rsidR="00324CEA" w:rsidRPr="002A77CC" w:rsidRDefault="005D3734" w:rsidP="00B16CB0">
            <w:pPr>
              <w:jc w:val="center"/>
            </w:pPr>
            <w:sdt>
              <w:sdtPr>
                <w:rPr>
                  <w:rFonts w:hint="eastAsia"/>
                </w:rPr>
                <w:id w:val="1553421712"/>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440247FB" w14:textId="77777777" w:rsidR="00324CEA" w:rsidRPr="002A77CC" w:rsidRDefault="005D3734" w:rsidP="00B16CB0">
            <w:pPr>
              <w:jc w:val="center"/>
            </w:pPr>
            <w:sdt>
              <w:sdtPr>
                <w:rPr>
                  <w:rFonts w:hint="eastAsia"/>
                </w:rPr>
                <w:id w:val="226882200"/>
                <w:showingPlcHdr/>
              </w:sdtPr>
              <w:sdtEndPr/>
              <w:sdtContent>
                <w:r w:rsidR="00324CEA" w:rsidRPr="002A77CC">
                  <w:rPr>
                    <w:rStyle w:val="aff3"/>
                    <w:rFonts w:hint="eastAsia"/>
                    <w:color w:val="auto"/>
                  </w:rPr>
                  <w:t>输入</w:t>
                </w:r>
              </w:sdtContent>
            </w:sdt>
          </w:p>
        </w:tc>
      </w:tr>
      <w:tr w:rsidR="00324CEA" w:rsidRPr="002A77CC" w14:paraId="26EC222F" w14:textId="77777777" w:rsidTr="00B16CB0">
        <w:trPr>
          <w:cantSplit/>
          <w:trHeight w:val="285"/>
          <w:jc w:val="center"/>
        </w:trPr>
        <w:tc>
          <w:tcPr>
            <w:tcW w:w="1705" w:type="dxa"/>
            <w:vMerge w:val="restart"/>
            <w:tcBorders>
              <w:top w:val="single" w:sz="8" w:space="0" w:color="auto"/>
              <w:left w:val="single" w:sz="8" w:space="0" w:color="auto"/>
              <w:bottom w:val="single" w:sz="8" w:space="0" w:color="auto"/>
              <w:right w:val="single" w:sz="8" w:space="0" w:color="auto"/>
            </w:tcBorders>
            <w:vAlign w:val="center"/>
            <w:hideMark/>
          </w:tcPr>
          <w:p w14:paraId="08DF9F3B" w14:textId="77777777" w:rsidR="00324CEA" w:rsidRPr="002A77CC" w:rsidRDefault="00324CEA" w:rsidP="00B16CB0">
            <w:r w:rsidRPr="002A77CC">
              <w:rPr>
                <w:rFonts w:hint="eastAsia"/>
              </w:rPr>
              <w:t>外窗（包括透明幕墙）</w:t>
            </w:r>
          </w:p>
        </w:tc>
        <w:tc>
          <w:tcPr>
            <w:tcW w:w="1218" w:type="dxa"/>
            <w:vMerge w:val="restart"/>
            <w:tcBorders>
              <w:top w:val="single" w:sz="8" w:space="0" w:color="auto"/>
              <w:left w:val="single" w:sz="8" w:space="0" w:color="auto"/>
              <w:bottom w:val="single" w:sz="8" w:space="0" w:color="auto"/>
              <w:right w:val="single" w:sz="8" w:space="0" w:color="auto"/>
            </w:tcBorders>
            <w:vAlign w:val="center"/>
            <w:hideMark/>
          </w:tcPr>
          <w:p w14:paraId="05EC61D8" w14:textId="77777777" w:rsidR="00324CEA" w:rsidRPr="002A77CC" w:rsidRDefault="00324CEA" w:rsidP="00B16CB0">
            <w:r w:rsidRPr="002A77CC">
              <w:rPr>
                <w:rFonts w:hint="eastAsia"/>
              </w:rPr>
              <w:t>传热系数</w:t>
            </w:r>
            <w:r w:rsidRPr="002A77CC">
              <w:rPr>
                <w:rFonts w:hint="eastAsia"/>
              </w:rPr>
              <w:t>K</w:t>
            </w:r>
          </w:p>
        </w:tc>
        <w:tc>
          <w:tcPr>
            <w:tcW w:w="1187" w:type="dxa"/>
            <w:tcBorders>
              <w:top w:val="single" w:sz="8" w:space="0" w:color="auto"/>
              <w:left w:val="single" w:sz="8" w:space="0" w:color="auto"/>
              <w:bottom w:val="single" w:sz="8" w:space="0" w:color="auto"/>
              <w:right w:val="single" w:sz="8" w:space="0" w:color="auto"/>
            </w:tcBorders>
            <w:vAlign w:val="center"/>
            <w:hideMark/>
          </w:tcPr>
          <w:p w14:paraId="587252EA" w14:textId="77777777" w:rsidR="00324CEA" w:rsidRPr="002A77CC" w:rsidRDefault="00324CEA" w:rsidP="00B16CB0">
            <w:r w:rsidRPr="002A77CC">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34E3C4BC"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20FF1F17" w14:textId="77777777" w:rsidR="00324CEA" w:rsidRPr="002A77CC" w:rsidRDefault="005D3734" w:rsidP="00B16CB0">
            <w:pPr>
              <w:jc w:val="center"/>
            </w:pPr>
            <w:sdt>
              <w:sdtPr>
                <w:rPr>
                  <w:rFonts w:hint="eastAsia"/>
                </w:rPr>
                <w:id w:val="-1199005300"/>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76587112" w14:textId="77777777" w:rsidR="00324CEA" w:rsidRPr="002A77CC" w:rsidRDefault="005D3734" w:rsidP="00B16CB0">
            <w:pPr>
              <w:jc w:val="center"/>
            </w:pPr>
            <w:sdt>
              <w:sdtPr>
                <w:rPr>
                  <w:rFonts w:hint="eastAsia"/>
                </w:rPr>
                <w:id w:val="1038550642"/>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39F6B6D3" w14:textId="77777777" w:rsidR="00324CEA" w:rsidRPr="002A77CC" w:rsidRDefault="005D3734" w:rsidP="00B16CB0">
            <w:pPr>
              <w:jc w:val="center"/>
            </w:pPr>
            <w:sdt>
              <w:sdtPr>
                <w:rPr>
                  <w:rFonts w:hint="eastAsia"/>
                </w:rPr>
                <w:id w:val="26992840"/>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48D09D16" w14:textId="77777777" w:rsidR="00324CEA" w:rsidRPr="002A77CC" w:rsidRDefault="005D3734" w:rsidP="00B16CB0">
            <w:pPr>
              <w:jc w:val="center"/>
            </w:pPr>
            <w:sdt>
              <w:sdtPr>
                <w:rPr>
                  <w:rFonts w:hint="eastAsia"/>
                </w:rPr>
                <w:id w:val="1240982009"/>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06272612" w14:textId="77777777" w:rsidR="00324CEA" w:rsidRPr="002A77CC" w:rsidRDefault="005D3734" w:rsidP="00B16CB0">
            <w:pPr>
              <w:jc w:val="center"/>
            </w:pPr>
            <w:sdt>
              <w:sdtPr>
                <w:rPr>
                  <w:rFonts w:hint="eastAsia"/>
                </w:rPr>
                <w:id w:val="1726417197"/>
                <w:showingPlcHdr/>
              </w:sdtPr>
              <w:sdtEndPr/>
              <w:sdtContent>
                <w:r w:rsidR="00324CEA" w:rsidRPr="002A77CC">
                  <w:rPr>
                    <w:rStyle w:val="aff3"/>
                    <w:rFonts w:hint="eastAsia"/>
                    <w:color w:val="auto"/>
                  </w:rPr>
                  <w:t>输入</w:t>
                </w:r>
              </w:sdtContent>
            </w:sdt>
          </w:p>
        </w:tc>
      </w:tr>
      <w:tr w:rsidR="00324CEA" w:rsidRPr="002A77CC" w14:paraId="58D3FD38"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4BE82DE7" w14:textId="77777777" w:rsidR="00324CEA" w:rsidRPr="002A77CC" w:rsidRDefault="00324CEA" w:rsidP="00B16CB0"/>
        </w:tc>
        <w:tc>
          <w:tcPr>
            <w:tcW w:w="1218" w:type="dxa"/>
            <w:vMerge/>
            <w:tcBorders>
              <w:top w:val="single" w:sz="8" w:space="0" w:color="auto"/>
              <w:left w:val="single" w:sz="8" w:space="0" w:color="auto"/>
              <w:bottom w:val="single" w:sz="8" w:space="0" w:color="auto"/>
              <w:right w:val="single" w:sz="8" w:space="0" w:color="auto"/>
            </w:tcBorders>
            <w:vAlign w:val="center"/>
            <w:hideMark/>
          </w:tcPr>
          <w:p w14:paraId="2535E60A"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1FC6CF6C" w14:textId="77777777" w:rsidR="00324CEA" w:rsidRPr="002A77CC" w:rsidRDefault="00324CEA" w:rsidP="00B16CB0">
            <w:r w:rsidRPr="002A77CC">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29102825"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6BE0D8F9" w14:textId="77777777" w:rsidR="00324CEA" w:rsidRPr="002A77CC" w:rsidRDefault="005D3734" w:rsidP="00B16CB0">
            <w:pPr>
              <w:jc w:val="center"/>
            </w:pPr>
            <w:sdt>
              <w:sdtPr>
                <w:rPr>
                  <w:rFonts w:hint="eastAsia"/>
                </w:rPr>
                <w:id w:val="106633527"/>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2BF0B7E1" w14:textId="77777777" w:rsidR="00324CEA" w:rsidRPr="002A77CC" w:rsidRDefault="005D3734" w:rsidP="00B16CB0">
            <w:pPr>
              <w:jc w:val="center"/>
            </w:pPr>
            <w:sdt>
              <w:sdtPr>
                <w:rPr>
                  <w:rFonts w:hint="eastAsia"/>
                </w:rPr>
                <w:id w:val="128606378"/>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4CCAEA1C" w14:textId="77777777" w:rsidR="00324CEA" w:rsidRPr="002A77CC" w:rsidRDefault="005D3734" w:rsidP="00B16CB0">
            <w:pPr>
              <w:jc w:val="center"/>
            </w:pPr>
            <w:sdt>
              <w:sdtPr>
                <w:rPr>
                  <w:rFonts w:hint="eastAsia"/>
                </w:rPr>
                <w:id w:val="-142436640"/>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1F8416EE" w14:textId="77777777" w:rsidR="00324CEA" w:rsidRPr="002A77CC" w:rsidRDefault="005D3734" w:rsidP="00B16CB0">
            <w:pPr>
              <w:jc w:val="center"/>
            </w:pPr>
            <w:sdt>
              <w:sdtPr>
                <w:rPr>
                  <w:rFonts w:hint="eastAsia"/>
                </w:rPr>
                <w:id w:val="-1175726972"/>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29706B60" w14:textId="77777777" w:rsidR="00324CEA" w:rsidRPr="002A77CC" w:rsidRDefault="005D3734" w:rsidP="00B16CB0">
            <w:pPr>
              <w:jc w:val="center"/>
            </w:pPr>
            <w:sdt>
              <w:sdtPr>
                <w:rPr>
                  <w:rFonts w:hint="eastAsia"/>
                </w:rPr>
                <w:id w:val="-1619526249"/>
                <w:showingPlcHdr/>
              </w:sdtPr>
              <w:sdtEndPr/>
              <w:sdtContent>
                <w:r w:rsidR="00324CEA" w:rsidRPr="002A77CC">
                  <w:rPr>
                    <w:rStyle w:val="aff3"/>
                    <w:rFonts w:hint="eastAsia"/>
                    <w:color w:val="auto"/>
                  </w:rPr>
                  <w:t>输入</w:t>
                </w:r>
              </w:sdtContent>
            </w:sdt>
          </w:p>
        </w:tc>
      </w:tr>
      <w:tr w:rsidR="00324CEA" w:rsidRPr="002A77CC" w14:paraId="1B9A93A3"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57A621C9" w14:textId="77777777" w:rsidR="00324CEA" w:rsidRPr="002A77CC" w:rsidRDefault="00324CEA" w:rsidP="00B16CB0"/>
        </w:tc>
        <w:tc>
          <w:tcPr>
            <w:tcW w:w="1218" w:type="dxa"/>
            <w:vMerge/>
            <w:tcBorders>
              <w:top w:val="single" w:sz="8" w:space="0" w:color="auto"/>
              <w:left w:val="single" w:sz="8" w:space="0" w:color="auto"/>
              <w:bottom w:val="single" w:sz="8" w:space="0" w:color="auto"/>
              <w:right w:val="single" w:sz="8" w:space="0" w:color="auto"/>
            </w:tcBorders>
            <w:vAlign w:val="center"/>
            <w:hideMark/>
          </w:tcPr>
          <w:p w14:paraId="1B6B110F"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757A3BA5" w14:textId="77777777" w:rsidR="00324CEA" w:rsidRPr="002A77CC" w:rsidRDefault="00324CEA" w:rsidP="00B16CB0">
            <w:r w:rsidRPr="002A77CC">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6D4F28EB"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10E1A281" w14:textId="77777777" w:rsidR="00324CEA" w:rsidRPr="002A77CC" w:rsidRDefault="005D3734" w:rsidP="00B16CB0">
            <w:pPr>
              <w:jc w:val="center"/>
            </w:pPr>
            <w:sdt>
              <w:sdtPr>
                <w:rPr>
                  <w:rFonts w:hint="eastAsia"/>
                </w:rPr>
                <w:id w:val="-414942651"/>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3B23EE54" w14:textId="77777777" w:rsidR="00324CEA" w:rsidRPr="002A77CC" w:rsidRDefault="005D3734" w:rsidP="00B16CB0">
            <w:pPr>
              <w:jc w:val="center"/>
            </w:pPr>
            <w:sdt>
              <w:sdtPr>
                <w:rPr>
                  <w:rFonts w:hint="eastAsia"/>
                </w:rPr>
                <w:id w:val="-1638322204"/>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6C7AE095" w14:textId="77777777" w:rsidR="00324CEA" w:rsidRPr="002A77CC" w:rsidRDefault="005D3734" w:rsidP="00B16CB0">
            <w:pPr>
              <w:jc w:val="center"/>
            </w:pPr>
            <w:sdt>
              <w:sdtPr>
                <w:rPr>
                  <w:rFonts w:hint="eastAsia"/>
                </w:rPr>
                <w:id w:val="-1806533111"/>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4106ACB0" w14:textId="77777777" w:rsidR="00324CEA" w:rsidRPr="002A77CC" w:rsidRDefault="005D3734" w:rsidP="00B16CB0">
            <w:pPr>
              <w:jc w:val="center"/>
            </w:pPr>
            <w:sdt>
              <w:sdtPr>
                <w:rPr>
                  <w:rFonts w:hint="eastAsia"/>
                </w:rPr>
                <w:id w:val="1127743650"/>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381BBFD1" w14:textId="77777777" w:rsidR="00324CEA" w:rsidRPr="002A77CC" w:rsidRDefault="005D3734" w:rsidP="00B16CB0">
            <w:pPr>
              <w:jc w:val="center"/>
            </w:pPr>
            <w:sdt>
              <w:sdtPr>
                <w:rPr>
                  <w:rFonts w:hint="eastAsia"/>
                </w:rPr>
                <w:id w:val="559835774"/>
                <w:showingPlcHdr/>
              </w:sdtPr>
              <w:sdtEndPr/>
              <w:sdtContent>
                <w:r w:rsidR="00324CEA" w:rsidRPr="002A77CC">
                  <w:rPr>
                    <w:rStyle w:val="aff3"/>
                    <w:rFonts w:hint="eastAsia"/>
                    <w:color w:val="auto"/>
                  </w:rPr>
                  <w:t>输入</w:t>
                </w:r>
              </w:sdtContent>
            </w:sdt>
          </w:p>
        </w:tc>
      </w:tr>
      <w:tr w:rsidR="00324CEA" w:rsidRPr="002A77CC" w14:paraId="10971291"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141E9E79" w14:textId="77777777" w:rsidR="00324CEA" w:rsidRPr="002A77CC" w:rsidRDefault="00324CEA" w:rsidP="00B16CB0"/>
        </w:tc>
        <w:tc>
          <w:tcPr>
            <w:tcW w:w="1218" w:type="dxa"/>
            <w:vMerge/>
            <w:tcBorders>
              <w:top w:val="single" w:sz="8" w:space="0" w:color="auto"/>
              <w:left w:val="single" w:sz="8" w:space="0" w:color="auto"/>
              <w:bottom w:val="single" w:sz="8" w:space="0" w:color="auto"/>
              <w:right w:val="single" w:sz="8" w:space="0" w:color="auto"/>
            </w:tcBorders>
            <w:vAlign w:val="center"/>
            <w:hideMark/>
          </w:tcPr>
          <w:p w14:paraId="75B23BA8"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51A7829B" w14:textId="77777777" w:rsidR="00324CEA" w:rsidRPr="002A77CC" w:rsidRDefault="00324CEA" w:rsidP="00B16CB0">
            <w:r w:rsidRPr="002A77CC">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224A67C6"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1B7BED40" w14:textId="77777777" w:rsidR="00324CEA" w:rsidRPr="002A77CC" w:rsidRDefault="005D3734" w:rsidP="00B16CB0">
            <w:pPr>
              <w:jc w:val="center"/>
            </w:pPr>
            <w:sdt>
              <w:sdtPr>
                <w:rPr>
                  <w:rFonts w:hint="eastAsia"/>
                </w:rPr>
                <w:id w:val="-2043429753"/>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7C496D50" w14:textId="77777777" w:rsidR="00324CEA" w:rsidRPr="002A77CC" w:rsidRDefault="005D3734" w:rsidP="00B16CB0">
            <w:pPr>
              <w:jc w:val="center"/>
            </w:pPr>
            <w:sdt>
              <w:sdtPr>
                <w:rPr>
                  <w:rFonts w:hint="eastAsia"/>
                </w:rPr>
                <w:id w:val="2052956201"/>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27F397B1" w14:textId="77777777" w:rsidR="00324CEA" w:rsidRPr="002A77CC" w:rsidRDefault="005D3734" w:rsidP="00B16CB0">
            <w:pPr>
              <w:jc w:val="center"/>
            </w:pPr>
            <w:sdt>
              <w:sdtPr>
                <w:rPr>
                  <w:rFonts w:hint="eastAsia"/>
                </w:rPr>
                <w:id w:val="1400867740"/>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470F1E11" w14:textId="77777777" w:rsidR="00324CEA" w:rsidRPr="002A77CC" w:rsidRDefault="005D3734" w:rsidP="00B16CB0">
            <w:pPr>
              <w:jc w:val="center"/>
            </w:pPr>
            <w:sdt>
              <w:sdtPr>
                <w:rPr>
                  <w:rFonts w:hint="eastAsia"/>
                </w:rPr>
                <w:id w:val="-1161699054"/>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2A0157EE" w14:textId="77777777" w:rsidR="00324CEA" w:rsidRPr="002A77CC" w:rsidRDefault="005D3734" w:rsidP="00B16CB0">
            <w:pPr>
              <w:jc w:val="center"/>
            </w:pPr>
            <w:sdt>
              <w:sdtPr>
                <w:rPr>
                  <w:rFonts w:hint="eastAsia"/>
                </w:rPr>
                <w:id w:val="42720136"/>
                <w:showingPlcHdr/>
              </w:sdtPr>
              <w:sdtEndPr/>
              <w:sdtContent>
                <w:r w:rsidR="00324CEA" w:rsidRPr="002A77CC">
                  <w:rPr>
                    <w:rStyle w:val="aff3"/>
                    <w:rFonts w:hint="eastAsia"/>
                    <w:color w:val="auto"/>
                  </w:rPr>
                  <w:t>输入</w:t>
                </w:r>
              </w:sdtContent>
            </w:sdt>
          </w:p>
        </w:tc>
      </w:tr>
      <w:tr w:rsidR="00324CEA" w:rsidRPr="002A77CC" w14:paraId="6CA0CA2B"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0EAFF4A2" w14:textId="77777777" w:rsidR="00324CEA" w:rsidRPr="002A77CC" w:rsidRDefault="00324CEA" w:rsidP="00B16CB0"/>
        </w:tc>
        <w:tc>
          <w:tcPr>
            <w:tcW w:w="1218" w:type="dxa"/>
            <w:vMerge w:val="restart"/>
            <w:tcBorders>
              <w:top w:val="single" w:sz="8" w:space="0" w:color="auto"/>
              <w:left w:val="single" w:sz="8" w:space="0" w:color="auto"/>
              <w:bottom w:val="single" w:sz="8" w:space="0" w:color="auto"/>
              <w:right w:val="single" w:sz="8" w:space="0" w:color="auto"/>
            </w:tcBorders>
            <w:vAlign w:val="center"/>
            <w:hideMark/>
          </w:tcPr>
          <w:p w14:paraId="0F48A7EC" w14:textId="77777777" w:rsidR="00324CEA" w:rsidRPr="002A77CC" w:rsidRDefault="00324CEA" w:rsidP="00B16CB0">
            <w:r w:rsidRPr="002A77CC">
              <w:rPr>
                <w:rFonts w:hint="eastAsia"/>
              </w:rPr>
              <w:t>遮阳系数</w:t>
            </w:r>
            <w:r w:rsidRPr="002A77CC">
              <w:rPr>
                <w:rFonts w:hint="eastAsia"/>
              </w:rPr>
              <w:lastRenderedPageBreak/>
              <w:t>SC</w:t>
            </w:r>
          </w:p>
        </w:tc>
        <w:tc>
          <w:tcPr>
            <w:tcW w:w="1187" w:type="dxa"/>
            <w:tcBorders>
              <w:top w:val="single" w:sz="8" w:space="0" w:color="auto"/>
              <w:left w:val="single" w:sz="8" w:space="0" w:color="auto"/>
              <w:bottom w:val="single" w:sz="8" w:space="0" w:color="auto"/>
              <w:right w:val="single" w:sz="8" w:space="0" w:color="auto"/>
            </w:tcBorders>
            <w:vAlign w:val="center"/>
            <w:hideMark/>
          </w:tcPr>
          <w:p w14:paraId="715EBDA2" w14:textId="77777777" w:rsidR="00324CEA" w:rsidRPr="002A77CC" w:rsidRDefault="00324CEA" w:rsidP="00B16CB0">
            <w:r w:rsidRPr="002A77CC">
              <w:rPr>
                <w:rFonts w:hint="eastAsia"/>
              </w:rPr>
              <w:lastRenderedPageBreak/>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5A9DD2D5"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73AE0D44" w14:textId="77777777" w:rsidR="00324CEA" w:rsidRPr="002A77CC" w:rsidRDefault="005D3734" w:rsidP="00B16CB0">
            <w:pPr>
              <w:jc w:val="center"/>
            </w:pPr>
            <w:sdt>
              <w:sdtPr>
                <w:rPr>
                  <w:rFonts w:hint="eastAsia"/>
                </w:rPr>
                <w:id w:val="1040558411"/>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773FEC60" w14:textId="77777777" w:rsidR="00324CEA" w:rsidRPr="002A77CC" w:rsidRDefault="005D3734" w:rsidP="00B16CB0">
            <w:pPr>
              <w:jc w:val="center"/>
            </w:pPr>
            <w:sdt>
              <w:sdtPr>
                <w:rPr>
                  <w:rFonts w:hint="eastAsia"/>
                </w:rPr>
                <w:id w:val="1770351996"/>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6A5C16AF" w14:textId="77777777" w:rsidR="00324CEA" w:rsidRPr="002A77CC" w:rsidRDefault="005D3734" w:rsidP="00B16CB0">
            <w:pPr>
              <w:jc w:val="center"/>
            </w:pPr>
            <w:sdt>
              <w:sdtPr>
                <w:rPr>
                  <w:rFonts w:hint="eastAsia"/>
                </w:rPr>
                <w:id w:val="-215968902"/>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69DF227F" w14:textId="77777777" w:rsidR="00324CEA" w:rsidRPr="002A77CC" w:rsidRDefault="005D3734" w:rsidP="00B16CB0">
            <w:pPr>
              <w:jc w:val="center"/>
            </w:pPr>
            <w:sdt>
              <w:sdtPr>
                <w:rPr>
                  <w:rFonts w:hint="eastAsia"/>
                </w:rPr>
                <w:id w:val="-1881005053"/>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303B43B2" w14:textId="77777777" w:rsidR="00324CEA" w:rsidRPr="002A77CC" w:rsidRDefault="005D3734" w:rsidP="00B16CB0">
            <w:pPr>
              <w:jc w:val="center"/>
            </w:pPr>
            <w:sdt>
              <w:sdtPr>
                <w:rPr>
                  <w:rFonts w:hint="eastAsia"/>
                </w:rPr>
                <w:id w:val="-1539269167"/>
                <w:showingPlcHdr/>
              </w:sdtPr>
              <w:sdtEndPr/>
              <w:sdtContent>
                <w:r w:rsidR="00324CEA" w:rsidRPr="002A77CC">
                  <w:rPr>
                    <w:rStyle w:val="aff3"/>
                    <w:rFonts w:hint="eastAsia"/>
                    <w:color w:val="auto"/>
                  </w:rPr>
                  <w:t>输入</w:t>
                </w:r>
              </w:sdtContent>
            </w:sdt>
          </w:p>
        </w:tc>
      </w:tr>
      <w:tr w:rsidR="00324CEA" w:rsidRPr="002A77CC" w14:paraId="329416E6"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6F78D0E6" w14:textId="77777777" w:rsidR="00324CEA" w:rsidRPr="002A77CC" w:rsidRDefault="00324CEA" w:rsidP="00B16CB0"/>
        </w:tc>
        <w:tc>
          <w:tcPr>
            <w:tcW w:w="1218" w:type="dxa"/>
            <w:vMerge/>
            <w:tcBorders>
              <w:top w:val="single" w:sz="8" w:space="0" w:color="auto"/>
              <w:left w:val="single" w:sz="8" w:space="0" w:color="auto"/>
              <w:bottom w:val="single" w:sz="8" w:space="0" w:color="auto"/>
              <w:right w:val="single" w:sz="8" w:space="0" w:color="auto"/>
            </w:tcBorders>
            <w:vAlign w:val="center"/>
            <w:hideMark/>
          </w:tcPr>
          <w:p w14:paraId="08F2FC5F"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6CC882E1" w14:textId="77777777" w:rsidR="00324CEA" w:rsidRPr="002A77CC" w:rsidRDefault="00324CEA" w:rsidP="00B16CB0">
            <w:r w:rsidRPr="002A77CC">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6351DEAF"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56D8BD9C" w14:textId="77777777" w:rsidR="00324CEA" w:rsidRPr="002A77CC" w:rsidRDefault="005D3734" w:rsidP="00B16CB0">
            <w:pPr>
              <w:jc w:val="center"/>
            </w:pPr>
            <w:sdt>
              <w:sdtPr>
                <w:rPr>
                  <w:rFonts w:hint="eastAsia"/>
                </w:rPr>
                <w:id w:val="535167418"/>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53EEE1F0" w14:textId="77777777" w:rsidR="00324CEA" w:rsidRPr="002A77CC" w:rsidRDefault="005D3734" w:rsidP="00B16CB0">
            <w:pPr>
              <w:jc w:val="center"/>
            </w:pPr>
            <w:sdt>
              <w:sdtPr>
                <w:rPr>
                  <w:rFonts w:hint="eastAsia"/>
                </w:rPr>
                <w:id w:val="-386489241"/>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0E5E8CFB" w14:textId="77777777" w:rsidR="00324CEA" w:rsidRPr="002A77CC" w:rsidRDefault="005D3734" w:rsidP="00B16CB0">
            <w:pPr>
              <w:jc w:val="center"/>
            </w:pPr>
            <w:sdt>
              <w:sdtPr>
                <w:rPr>
                  <w:rFonts w:hint="eastAsia"/>
                </w:rPr>
                <w:id w:val="1427373523"/>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5C533606" w14:textId="77777777" w:rsidR="00324CEA" w:rsidRPr="002A77CC" w:rsidRDefault="005D3734" w:rsidP="00B16CB0">
            <w:pPr>
              <w:jc w:val="center"/>
            </w:pPr>
            <w:sdt>
              <w:sdtPr>
                <w:rPr>
                  <w:rFonts w:hint="eastAsia"/>
                </w:rPr>
                <w:id w:val="-2008740112"/>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7F4C70E6" w14:textId="77777777" w:rsidR="00324CEA" w:rsidRPr="002A77CC" w:rsidRDefault="005D3734" w:rsidP="00B16CB0">
            <w:pPr>
              <w:jc w:val="center"/>
            </w:pPr>
            <w:sdt>
              <w:sdtPr>
                <w:rPr>
                  <w:rFonts w:hint="eastAsia"/>
                </w:rPr>
                <w:id w:val="-1108886763"/>
                <w:showingPlcHdr/>
              </w:sdtPr>
              <w:sdtEndPr/>
              <w:sdtContent>
                <w:r w:rsidR="00324CEA" w:rsidRPr="002A77CC">
                  <w:rPr>
                    <w:rStyle w:val="aff3"/>
                    <w:rFonts w:hint="eastAsia"/>
                    <w:color w:val="auto"/>
                  </w:rPr>
                  <w:t>输入</w:t>
                </w:r>
              </w:sdtContent>
            </w:sdt>
          </w:p>
        </w:tc>
      </w:tr>
      <w:tr w:rsidR="00324CEA" w:rsidRPr="002A77CC" w14:paraId="6B1F37F9"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763F4C65" w14:textId="77777777" w:rsidR="00324CEA" w:rsidRPr="002A77CC" w:rsidRDefault="00324CEA" w:rsidP="00B16CB0"/>
        </w:tc>
        <w:tc>
          <w:tcPr>
            <w:tcW w:w="1218" w:type="dxa"/>
            <w:vMerge/>
            <w:tcBorders>
              <w:top w:val="single" w:sz="8" w:space="0" w:color="auto"/>
              <w:left w:val="single" w:sz="8" w:space="0" w:color="auto"/>
              <w:bottom w:val="single" w:sz="8" w:space="0" w:color="auto"/>
              <w:right w:val="single" w:sz="8" w:space="0" w:color="auto"/>
            </w:tcBorders>
            <w:vAlign w:val="center"/>
            <w:hideMark/>
          </w:tcPr>
          <w:p w14:paraId="7562AC89"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6581E8B2" w14:textId="77777777" w:rsidR="00324CEA" w:rsidRPr="002A77CC" w:rsidRDefault="00324CEA" w:rsidP="00B16CB0">
            <w:r w:rsidRPr="002A77CC">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43C8E847"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0D83D00D" w14:textId="77777777" w:rsidR="00324CEA" w:rsidRPr="002A77CC" w:rsidRDefault="005D3734" w:rsidP="00B16CB0">
            <w:pPr>
              <w:jc w:val="center"/>
            </w:pPr>
            <w:sdt>
              <w:sdtPr>
                <w:rPr>
                  <w:rFonts w:hint="eastAsia"/>
                </w:rPr>
                <w:id w:val="-1782634764"/>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14D1378D" w14:textId="77777777" w:rsidR="00324CEA" w:rsidRPr="002A77CC" w:rsidRDefault="005D3734" w:rsidP="00B16CB0">
            <w:pPr>
              <w:jc w:val="center"/>
            </w:pPr>
            <w:sdt>
              <w:sdtPr>
                <w:rPr>
                  <w:rFonts w:hint="eastAsia"/>
                </w:rPr>
                <w:id w:val="-634408199"/>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394CD1DF" w14:textId="77777777" w:rsidR="00324CEA" w:rsidRPr="002A77CC" w:rsidRDefault="005D3734" w:rsidP="00B16CB0">
            <w:pPr>
              <w:jc w:val="center"/>
            </w:pPr>
            <w:sdt>
              <w:sdtPr>
                <w:rPr>
                  <w:rFonts w:hint="eastAsia"/>
                </w:rPr>
                <w:id w:val="1308051734"/>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531C33F3" w14:textId="77777777" w:rsidR="00324CEA" w:rsidRPr="002A77CC" w:rsidRDefault="005D3734" w:rsidP="00B16CB0">
            <w:pPr>
              <w:jc w:val="center"/>
            </w:pPr>
            <w:sdt>
              <w:sdtPr>
                <w:rPr>
                  <w:rFonts w:hint="eastAsia"/>
                </w:rPr>
                <w:id w:val="-2107952906"/>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7C01C63E" w14:textId="77777777" w:rsidR="00324CEA" w:rsidRPr="002A77CC" w:rsidRDefault="005D3734" w:rsidP="00B16CB0">
            <w:pPr>
              <w:jc w:val="center"/>
            </w:pPr>
            <w:sdt>
              <w:sdtPr>
                <w:rPr>
                  <w:rFonts w:hint="eastAsia"/>
                </w:rPr>
                <w:id w:val="-265621600"/>
                <w:showingPlcHdr/>
              </w:sdtPr>
              <w:sdtEndPr/>
              <w:sdtContent>
                <w:r w:rsidR="00324CEA" w:rsidRPr="002A77CC">
                  <w:rPr>
                    <w:rStyle w:val="aff3"/>
                    <w:rFonts w:hint="eastAsia"/>
                    <w:color w:val="auto"/>
                  </w:rPr>
                  <w:t>输入</w:t>
                </w:r>
              </w:sdtContent>
            </w:sdt>
          </w:p>
        </w:tc>
      </w:tr>
      <w:tr w:rsidR="00324CEA" w:rsidRPr="002A77CC" w14:paraId="4B3DA58A" w14:textId="77777777" w:rsidTr="00B16CB0">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27B34A9D" w14:textId="77777777" w:rsidR="00324CEA" w:rsidRPr="002A77CC" w:rsidRDefault="00324CEA" w:rsidP="00B16CB0"/>
        </w:tc>
        <w:tc>
          <w:tcPr>
            <w:tcW w:w="1218" w:type="dxa"/>
            <w:vMerge/>
            <w:tcBorders>
              <w:top w:val="single" w:sz="8" w:space="0" w:color="auto"/>
              <w:left w:val="single" w:sz="8" w:space="0" w:color="auto"/>
              <w:bottom w:val="single" w:sz="8" w:space="0" w:color="auto"/>
              <w:right w:val="single" w:sz="8" w:space="0" w:color="auto"/>
            </w:tcBorders>
            <w:vAlign w:val="center"/>
            <w:hideMark/>
          </w:tcPr>
          <w:p w14:paraId="244225F4" w14:textId="77777777" w:rsidR="00324CEA" w:rsidRPr="002A77CC" w:rsidRDefault="00324CEA" w:rsidP="00B16CB0"/>
        </w:tc>
        <w:tc>
          <w:tcPr>
            <w:tcW w:w="1187" w:type="dxa"/>
            <w:tcBorders>
              <w:top w:val="single" w:sz="8" w:space="0" w:color="auto"/>
              <w:left w:val="single" w:sz="8" w:space="0" w:color="auto"/>
              <w:bottom w:val="single" w:sz="8" w:space="0" w:color="auto"/>
              <w:right w:val="single" w:sz="8" w:space="0" w:color="auto"/>
            </w:tcBorders>
            <w:vAlign w:val="center"/>
            <w:hideMark/>
          </w:tcPr>
          <w:p w14:paraId="18B6CEF8" w14:textId="77777777" w:rsidR="00324CEA" w:rsidRPr="002A77CC" w:rsidRDefault="00324CEA" w:rsidP="00B16CB0">
            <w:r w:rsidRPr="002A77CC">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14:paraId="382EC4F4"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75469BB4" w14:textId="77777777" w:rsidR="00324CEA" w:rsidRPr="002A77CC" w:rsidRDefault="005D3734" w:rsidP="00B16CB0">
            <w:pPr>
              <w:jc w:val="center"/>
            </w:pPr>
            <w:sdt>
              <w:sdtPr>
                <w:rPr>
                  <w:rFonts w:hint="eastAsia"/>
                </w:rPr>
                <w:id w:val="-1799833455"/>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30D04B24" w14:textId="77777777" w:rsidR="00324CEA" w:rsidRPr="002A77CC" w:rsidRDefault="005D3734" w:rsidP="00B16CB0">
            <w:pPr>
              <w:jc w:val="center"/>
            </w:pPr>
            <w:sdt>
              <w:sdtPr>
                <w:rPr>
                  <w:rFonts w:hint="eastAsia"/>
                </w:rPr>
                <w:id w:val="1757322883"/>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41DF7C92" w14:textId="77777777" w:rsidR="00324CEA" w:rsidRPr="002A77CC" w:rsidRDefault="005D3734" w:rsidP="00B16CB0">
            <w:pPr>
              <w:jc w:val="center"/>
            </w:pPr>
            <w:sdt>
              <w:sdtPr>
                <w:rPr>
                  <w:rFonts w:hint="eastAsia"/>
                </w:rPr>
                <w:id w:val="-257066652"/>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35BAB45F" w14:textId="77777777" w:rsidR="00324CEA" w:rsidRPr="002A77CC" w:rsidRDefault="005D3734" w:rsidP="00B16CB0">
            <w:pPr>
              <w:jc w:val="center"/>
            </w:pPr>
            <w:sdt>
              <w:sdtPr>
                <w:rPr>
                  <w:rFonts w:hint="eastAsia"/>
                </w:rPr>
                <w:id w:val="1120036776"/>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56A6775A" w14:textId="77777777" w:rsidR="00324CEA" w:rsidRPr="002A77CC" w:rsidRDefault="005D3734" w:rsidP="00B16CB0">
            <w:pPr>
              <w:jc w:val="center"/>
            </w:pPr>
            <w:sdt>
              <w:sdtPr>
                <w:rPr>
                  <w:rFonts w:hint="eastAsia"/>
                </w:rPr>
                <w:id w:val="1596897497"/>
                <w:showingPlcHdr/>
              </w:sdtPr>
              <w:sdtEndPr/>
              <w:sdtContent>
                <w:r w:rsidR="00324CEA" w:rsidRPr="002A77CC">
                  <w:rPr>
                    <w:rStyle w:val="aff3"/>
                    <w:rFonts w:hint="eastAsia"/>
                    <w:color w:val="auto"/>
                  </w:rPr>
                  <w:t>输入</w:t>
                </w:r>
              </w:sdtContent>
            </w:sdt>
          </w:p>
        </w:tc>
      </w:tr>
      <w:tr w:rsidR="00324CEA" w:rsidRPr="002A77CC" w14:paraId="4B138F9B" w14:textId="77777777" w:rsidTr="00B16CB0">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14:paraId="170483EA" w14:textId="77777777" w:rsidR="00324CEA" w:rsidRPr="002A77CC" w:rsidRDefault="00324CEA" w:rsidP="00B16CB0">
            <w:pPr>
              <w:rPr>
                <w:rFonts w:cs="宋体"/>
              </w:rPr>
            </w:pPr>
            <w:r w:rsidRPr="002A77CC">
              <w:rPr>
                <w:rFonts w:hint="eastAsia"/>
              </w:rPr>
              <w:t>屋顶透光部分面积比</w:t>
            </w:r>
          </w:p>
        </w:tc>
        <w:tc>
          <w:tcPr>
            <w:tcW w:w="1067" w:type="dxa"/>
            <w:tcBorders>
              <w:top w:val="single" w:sz="8" w:space="0" w:color="auto"/>
              <w:left w:val="single" w:sz="8" w:space="0" w:color="auto"/>
              <w:bottom w:val="single" w:sz="8" w:space="0" w:color="auto"/>
              <w:right w:val="single" w:sz="8" w:space="0" w:color="auto"/>
            </w:tcBorders>
            <w:vAlign w:val="center"/>
          </w:tcPr>
          <w:p w14:paraId="23456740" w14:textId="77777777" w:rsidR="00324CEA" w:rsidRPr="002A77CC" w:rsidRDefault="00324CEA" w:rsidP="00B16CB0">
            <w:pPr>
              <w:jc w:val="center"/>
            </w:pPr>
          </w:p>
        </w:tc>
        <w:tc>
          <w:tcPr>
            <w:tcW w:w="777" w:type="dxa"/>
            <w:tcBorders>
              <w:top w:val="single" w:sz="8" w:space="0" w:color="auto"/>
              <w:left w:val="single" w:sz="8" w:space="0" w:color="auto"/>
              <w:bottom w:val="single" w:sz="8" w:space="0" w:color="auto"/>
              <w:right w:val="single" w:sz="8" w:space="0" w:color="auto"/>
            </w:tcBorders>
            <w:vAlign w:val="center"/>
          </w:tcPr>
          <w:p w14:paraId="3896C16A" w14:textId="77777777" w:rsidR="00324CEA" w:rsidRPr="002A77CC" w:rsidRDefault="005D3734" w:rsidP="00B16CB0">
            <w:pPr>
              <w:jc w:val="center"/>
            </w:pPr>
            <w:sdt>
              <w:sdtPr>
                <w:rPr>
                  <w:rFonts w:hint="eastAsia"/>
                </w:rPr>
                <w:id w:val="819932673"/>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0A86DE12" w14:textId="77777777" w:rsidR="00324CEA" w:rsidRPr="002A77CC" w:rsidRDefault="005D3734" w:rsidP="00B16CB0">
            <w:pPr>
              <w:jc w:val="center"/>
            </w:pPr>
            <w:sdt>
              <w:sdtPr>
                <w:rPr>
                  <w:rFonts w:hint="eastAsia"/>
                </w:rPr>
                <w:id w:val="19134435"/>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730214DB" w14:textId="77777777" w:rsidR="00324CEA" w:rsidRPr="002A77CC" w:rsidRDefault="005D3734" w:rsidP="00B16CB0">
            <w:pPr>
              <w:jc w:val="center"/>
            </w:pPr>
            <w:sdt>
              <w:sdtPr>
                <w:rPr>
                  <w:rFonts w:hint="eastAsia"/>
                </w:rPr>
                <w:id w:val="683324997"/>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31E6F7DE" w14:textId="77777777" w:rsidR="00324CEA" w:rsidRPr="002A77CC" w:rsidRDefault="005D3734" w:rsidP="00B16CB0">
            <w:pPr>
              <w:jc w:val="center"/>
            </w:pPr>
            <w:sdt>
              <w:sdtPr>
                <w:rPr>
                  <w:rFonts w:hint="eastAsia"/>
                </w:rPr>
                <w:id w:val="-1752659207"/>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04BFBF1E" w14:textId="77777777" w:rsidR="00324CEA" w:rsidRPr="002A77CC" w:rsidRDefault="005D3734" w:rsidP="00B16CB0">
            <w:pPr>
              <w:jc w:val="center"/>
            </w:pPr>
            <w:sdt>
              <w:sdtPr>
                <w:rPr>
                  <w:rFonts w:hint="eastAsia"/>
                </w:rPr>
                <w:id w:val="585191250"/>
                <w:showingPlcHdr/>
              </w:sdtPr>
              <w:sdtEndPr/>
              <w:sdtContent>
                <w:r w:rsidR="00324CEA" w:rsidRPr="002A77CC">
                  <w:rPr>
                    <w:rStyle w:val="aff3"/>
                    <w:rFonts w:hint="eastAsia"/>
                    <w:color w:val="auto"/>
                  </w:rPr>
                  <w:t>输入</w:t>
                </w:r>
              </w:sdtContent>
            </w:sdt>
          </w:p>
        </w:tc>
      </w:tr>
      <w:tr w:rsidR="00324CEA" w:rsidRPr="002A77CC" w14:paraId="0165A3D2" w14:textId="77777777" w:rsidTr="00B16CB0">
        <w:trPr>
          <w:cantSplit/>
          <w:trHeight w:val="300"/>
          <w:jc w:val="center"/>
        </w:trPr>
        <w:tc>
          <w:tcPr>
            <w:tcW w:w="1705" w:type="dxa"/>
            <w:vMerge w:val="restart"/>
            <w:tcBorders>
              <w:top w:val="single" w:sz="8" w:space="0" w:color="auto"/>
              <w:left w:val="single" w:sz="8" w:space="0" w:color="auto"/>
              <w:bottom w:val="single" w:sz="8" w:space="0" w:color="auto"/>
              <w:right w:val="single" w:sz="8" w:space="0" w:color="auto"/>
            </w:tcBorders>
            <w:vAlign w:val="center"/>
            <w:hideMark/>
          </w:tcPr>
          <w:p w14:paraId="4878FF81" w14:textId="77777777" w:rsidR="00324CEA" w:rsidRPr="002A77CC" w:rsidRDefault="00324CEA" w:rsidP="00B16CB0">
            <w:r w:rsidRPr="002A77CC">
              <w:rPr>
                <w:rFonts w:hint="eastAsia"/>
              </w:rPr>
              <w:t>屋顶透明部分</w:t>
            </w:r>
          </w:p>
        </w:tc>
        <w:tc>
          <w:tcPr>
            <w:tcW w:w="2405" w:type="dxa"/>
            <w:gridSpan w:val="2"/>
            <w:tcBorders>
              <w:top w:val="single" w:sz="8" w:space="0" w:color="auto"/>
              <w:left w:val="single" w:sz="8" w:space="0" w:color="auto"/>
              <w:bottom w:val="single" w:sz="8" w:space="0" w:color="auto"/>
              <w:right w:val="single" w:sz="8" w:space="0" w:color="auto"/>
            </w:tcBorders>
            <w:vAlign w:val="center"/>
            <w:hideMark/>
          </w:tcPr>
          <w:p w14:paraId="64EEDBAA" w14:textId="77777777" w:rsidR="00324CEA" w:rsidRPr="002A77CC" w:rsidRDefault="00324CEA" w:rsidP="00B16CB0">
            <w:r w:rsidRPr="002A77CC">
              <w:rPr>
                <w:rFonts w:hint="eastAsia"/>
              </w:rPr>
              <w:t>传热系数</w:t>
            </w:r>
            <w:r w:rsidRPr="002A77C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14:paraId="3A6E06DD" w14:textId="77777777" w:rsidR="00324CEA" w:rsidRPr="002A77CC" w:rsidRDefault="00324CEA" w:rsidP="00B16CB0">
            <w:pPr>
              <w:jc w:val="center"/>
            </w:pPr>
            <w:r w:rsidRPr="002A77CC">
              <w:rPr>
                <w:rFonts w:hint="eastAsia"/>
              </w:rPr>
              <w:t>W/(m</w:t>
            </w:r>
            <w:r w:rsidRPr="002A77CC">
              <w:rPr>
                <w:rFonts w:hint="eastAsia"/>
                <w:vertAlign w:val="superscript"/>
              </w:rPr>
              <w:t>2</w:t>
            </w:r>
            <w:r w:rsidRPr="002A77CC">
              <w:rPr>
                <w:rFonts w:cs="宋体" w:hint="eastAsia"/>
              </w:rPr>
              <w:t>·</w:t>
            </w:r>
            <w:r w:rsidRPr="002A77C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14:paraId="2A0A1AA9" w14:textId="77777777" w:rsidR="00324CEA" w:rsidRPr="002A77CC" w:rsidRDefault="005D3734" w:rsidP="00B16CB0">
            <w:pPr>
              <w:jc w:val="center"/>
            </w:pPr>
            <w:sdt>
              <w:sdtPr>
                <w:rPr>
                  <w:rFonts w:hint="eastAsia"/>
                </w:rPr>
                <w:id w:val="605151210"/>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60AD9F15" w14:textId="77777777" w:rsidR="00324CEA" w:rsidRPr="002A77CC" w:rsidRDefault="005D3734" w:rsidP="00B16CB0">
            <w:pPr>
              <w:jc w:val="center"/>
            </w:pPr>
            <w:sdt>
              <w:sdtPr>
                <w:rPr>
                  <w:rFonts w:hint="eastAsia"/>
                </w:rPr>
                <w:id w:val="-1386790498"/>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7FBCD2B9" w14:textId="77777777" w:rsidR="00324CEA" w:rsidRPr="002A77CC" w:rsidRDefault="005D3734" w:rsidP="00B16CB0">
            <w:pPr>
              <w:jc w:val="center"/>
            </w:pPr>
            <w:sdt>
              <w:sdtPr>
                <w:rPr>
                  <w:rFonts w:hint="eastAsia"/>
                </w:rPr>
                <w:id w:val="32079536"/>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09ED0B35" w14:textId="77777777" w:rsidR="00324CEA" w:rsidRPr="002A77CC" w:rsidRDefault="005D3734" w:rsidP="00B16CB0">
            <w:pPr>
              <w:jc w:val="center"/>
            </w:pPr>
            <w:sdt>
              <w:sdtPr>
                <w:rPr>
                  <w:rFonts w:hint="eastAsia"/>
                </w:rPr>
                <w:id w:val="222879828"/>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65D39770" w14:textId="77777777" w:rsidR="00324CEA" w:rsidRPr="002A77CC" w:rsidRDefault="005D3734" w:rsidP="00B16CB0">
            <w:pPr>
              <w:jc w:val="center"/>
            </w:pPr>
            <w:sdt>
              <w:sdtPr>
                <w:rPr>
                  <w:rFonts w:hint="eastAsia"/>
                </w:rPr>
                <w:id w:val="-522707216"/>
                <w:showingPlcHdr/>
              </w:sdtPr>
              <w:sdtEndPr/>
              <w:sdtContent>
                <w:r w:rsidR="00324CEA" w:rsidRPr="002A77CC">
                  <w:rPr>
                    <w:rStyle w:val="aff3"/>
                    <w:rFonts w:hint="eastAsia"/>
                    <w:color w:val="auto"/>
                  </w:rPr>
                  <w:t>输入</w:t>
                </w:r>
              </w:sdtContent>
            </w:sdt>
          </w:p>
        </w:tc>
      </w:tr>
      <w:tr w:rsidR="00324CEA" w:rsidRPr="002A77CC" w14:paraId="2EB601C9" w14:textId="77777777" w:rsidTr="00B16CB0">
        <w:trPr>
          <w:cantSplit/>
          <w:trHeight w:val="300"/>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14:paraId="334A53A1" w14:textId="77777777" w:rsidR="00324CEA" w:rsidRPr="002A77CC" w:rsidRDefault="00324CEA" w:rsidP="00B16CB0"/>
        </w:tc>
        <w:tc>
          <w:tcPr>
            <w:tcW w:w="2405" w:type="dxa"/>
            <w:gridSpan w:val="2"/>
            <w:tcBorders>
              <w:top w:val="single" w:sz="8" w:space="0" w:color="auto"/>
              <w:left w:val="single" w:sz="8" w:space="0" w:color="auto"/>
              <w:bottom w:val="single" w:sz="8" w:space="0" w:color="auto"/>
              <w:right w:val="single" w:sz="8" w:space="0" w:color="auto"/>
            </w:tcBorders>
            <w:vAlign w:val="center"/>
            <w:hideMark/>
          </w:tcPr>
          <w:p w14:paraId="45772500" w14:textId="77777777" w:rsidR="00324CEA" w:rsidRPr="002A77CC" w:rsidRDefault="00324CEA" w:rsidP="00B16CB0">
            <w:r w:rsidRPr="002A77CC">
              <w:rPr>
                <w:rFonts w:hint="eastAsia"/>
              </w:rPr>
              <w:t>遮阳系数</w:t>
            </w:r>
            <w:r w:rsidRPr="002A77CC">
              <w:rPr>
                <w:rFonts w:hint="eastAsia"/>
              </w:rPr>
              <w:t>SC</w:t>
            </w:r>
          </w:p>
        </w:tc>
        <w:tc>
          <w:tcPr>
            <w:tcW w:w="1067" w:type="dxa"/>
            <w:tcBorders>
              <w:top w:val="single" w:sz="8" w:space="0" w:color="auto"/>
              <w:left w:val="single" w:sz="8" w:space="0" w:color="auto"/>
              <w:bottom w:val="single" w:sz="8" w:space="0" w:color="auto"/>
              <w:right w:val="single" w:sz="8" w:space="0" w:color="auto"/>
            </w:tcBorders>
            <w:vAlign w:val="center"/>
            <w:hideMark/>
          </w:tcPr>
          <w:p w14:paraId="06D34A5B" w14:textId="77777777" w:rsidR="00324CEA" w:rsidRPr="002A77CC" w:rsidRDefault="00324CEA" w:rsidP="00B16CB0">
            <w:pPr>
              <w:jc w:val="center"/>
            </w:pPr>
            <w:r w:rsidRPr="002A77C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14:paraId="72D83CA7" w14:textId="77777777" w:rsidR="00324CEA" w:rsidRPr="002A77CC" w:rsidRDefault="005D3734" w:rsidP="00B16CB0">
            <w:pPr>
              <w:jc w:val="center"/>
            </w:pPr>
            <w:sdt>
              <w:sdtPr>
                <w:rPr>
                  <w:rFonts w:hint="eastAsia"/>
                </w:rPr>
                <w:id w:val="2096811731"/>
                <w:showingPlcHdr/>
              </w:sdtPr>
              <w:sdtEndPr/>
              <w:sdtContent>
                <w:r w:rsidR="00324CEA" w:rsidRPr="002A77CC">
                  <w:rPr>
                    <w:rStyle w:val="aff3"/>
                    <w:rFonts w:hint="eastAsia"/>
                    <w:color w:val="auto"/>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14:paraId="6C9BCA53" w14:textId="77777777" w:rsidR="00324CEA" w:rsidRPr="002A77CC" w:rsidRDefault="005D3734" w:rsidP="00B16CB0">
            <w:pPr>
              <w:jc w:val="center"/>
            </w:pPr>
            <w:sdt>
              <w:sdtPr>
                <w:rPr>
                  <w:rFonts w:hint="eastAsia"/>
                </w:rPr>
                <w:id w:val="294194689"/>
                <w:showingPlcHdr/>
              </w:sdtPr>
              <w:sdtEndPr/>
              <w:sdtContent>
                <w:r w:rsidR="00324CEA" w:rsidRPr="002A77CC">
                  <w:rPr>
                    <w:rStyle w:val="aff3"/>
                    <w:rFonts w:hint="eastAsia"/>
                    <w:color w:val="auto"/>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14:paraId="2FADD581" w14:textId="77777777" w:rsidR="00324CEA" w:rsidRPr="002A77CC" w:rsidRDefault="005D3734" w:rsidP="00B16CB0">
            <w:pPr>
              <w:jc w:val="center"/>
            </w:pPr>
            <w:sdt>
              <w:sdtPr>
                <w:rPr>
                  <w:rFonts w:hint="eastAsia"/>
                </w:rPr>
                <w:id w:val="-932201925"/>
                <w:showingPlcHdr/>
              </w:sdtPr>
              <w:sdtEndPr/>
              <w:sdtContent>
                <w:r w:rsidR="00324CEA" w:rsidRPr="002A77CC">
                  <w:rPr>
                    <w:rStyle w:val="aff3"/>
                    <w:rFonts w:hint="eastAsia"/>
                    <w:color w:val="auto"/>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14:paraId="3AE47960" w14:textId="77777777" w:rsidR="00324CEA" w:rsidRPr="002A77CC" w:rsidRDefault="005D3734" w:rsidP="00B16CB0">
            <w:pPr>
              <w:jc w:val="center"/>
            </w:pPr>
            <w:sdt>
              <w:sdtPr>
                <w:rPr>
                  <w:rFonts w:hint="eastAsia"/>
                </w:rPr>
                <w:id w:val="-1774163459"/>
                <w:showingPlcHdr/>
              </w:sdtPr>
              <w:sdtEndPr/>
              <w:sdtContent>
                <w:r w:rsidR="00324CEA" w:rsidRPr="002A77CC">
                  <w:rPr>
                    <w:rStyle w:val="aff3"/>
                    <w:rFonts w:hint="eastAsia"/>
                    <w:color w:val="auto"/>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14:paraId="6A112499" w14:textId="77777777" w:rsidR="00324CEA" w:rsidRPr="002A77CC" w:rsidRDefault="005D3734" w:rsidP="00B16CB0">
            <w:pPr>
              <w:jc w:val="center"/>
            </w:pPr>
            <w:sdt>
              <w:sdtPr>
                <w:rPr>
                  <w:rFonts w:hint="eastAsia"/>
                </w:rPr>
                <w:id w:val="705524048"/>
                <w:showingPlcHdr/>
              </w:sdtPr>
              <w:sdtEndPr/>
              <w:sdtContent>
                <w:r w:rsidR="00324CEA" w:rsidRPr="002A77CC">
                  <w:rPr>
                    <w:rStyle w:val="aff3"/>
                    <w:rFonts w:hint="eastAsia"/>
                    <w:color w:val="auto"/>
                  </w:rPr>
                  <w:t>输入</w:t>
                </w:r>
              </w:sdtContent>
            </w:sdt>
          </w:p>
        </w:tc>
      </w:tr>
    </w:tbl>
    <w:p w14:paraId="176F4DB2" w14:textId="77777777" w:rsidR="00324CEA" w:rsidRPr="002A77CC" w:rsidRDefault="00324CEA" w:rsidP="00324CEA">
      <w:r w:rsidRPr="002A77CC">
        <w:rPr>
          <w:rFonts w:hint="eastAsia"/>
        </w:rPr>
        <w:t>注：参评建筑下的列分类“类型</w:t>
      </w:r>
      <w:r w:rsidRPr="002A77CC">
        <w:rPr>
          <w:rFonts w:hint="eastAsia"/>
        </w:rPr>
        <w:t>I</w:t>
      </w:r>
      <w:r w:rsidRPr="002A77CC">
        <w:rPr>
          <w:rFonts w:hint="eastAsia"/>
        </w:rPr>
        <w:t>、类型</w:t>
      </w:r>
      <w:r w:rsidRPr="002A77CC">
        <w:rPr>
          <w:rFonts w:hint="eastAsia"/>
        </w:rPr>
        <w:t>II</w:t>
      </w:r>
      <w:r w:rsidRPr="002A77CC">
        <w:rPr>
          <w:rFonts w:hint="eastAsia"/>
        </w:rPr>
        <w:t>、类型</w:t>
      </w:r>
      <w:r w:rsidRPr="002A77CC">
        <w:rPr>
          <w:rFonts w:hint="eastAsia"/>
        </w:rPr>
        <w:t>III</w:t>
      </w:r>
      <w:r w:rsidRPr="002A77CC">
        <w:rPr>
          <w:rFonts w:hint="eastAsia"/>
        </w:rPr>
        <w:t>”指一栋建筑中存在多种围护结构或一个项目存在多个参评建筑时的区别表示方式。</w:t>
      </w:r>
    </w:p>
    <w:p w14:paraId="240458B1" w14:textId="77777777" w:rsidR="00324CEA" w:rsidRPr="002A77CC" w:rsidRDefault="00324CEA" w:rsidP="00324CEA">
      <w:r w:rsidRPr="002A77CC">
        <w:rPr>
          <w:rFonts w:hint="eastAsia"/>
        </w:rPr>
        <w:t>供暖空调全年计算负荷比较</w:t>
      </w:r>
    </w:p>
    <w:tbl>
      <w:tblPr>
        <w:tblW w:w="9555" w:type="dxa"/>
        <w:jc w:val="center"/>
        <w:tblLayout w:type="fixed"/>
        <w:tblLook w:val="04A0" w:firstRow="1" w:lastRow="0" w:firstColumn="1" w:lastColumn="0" w:noHBand="0" w:noVBand="1"/>
      </w:tblPr>
      <w:tblGrid>
        <w:gridCol w:w="1944"/>
        <w:gridCol w:w="1276"/>
        <w:gridCol w:w="3167"/>
        <w:gridCol w:w="3168"/>
      </w:tblGrid>
      <w:tr w:rsidR="00324CEA" w:rsidRPr="002A77CC" w14:paraId="6EF119A2" w14:textId="77777777" w:rsidTr="00B16CB0">
        <w:trPr>
          <w:cantSplit/>
          <w:trHeight w:val="285"/>
          <w:jc w:val="center"/>
        </w:trPr>
        <w:tc>
          <w:tcPr>
            <w:tcW w:w="1944" w:type="dxa"/>
            <w:tcBorders>
              <w:top w:val="single" w:sz="8" w:space="0" w:color="auto"/>
              <w:left w:val="single" w:sz="8" w:space="0" w:color="auto"/>
              <w:bottom w:val="single" w:sz="4" w:space="0" w:color="auto"/>
              <w:right w:val="single" w:sz="4" w:space="0" w:color="auto"/>
            </w:tcBorders>
            <w:vAlign w:val="center"/>
          </w:tcPr>
          <w:p w14:paraId="55CB4C86" w14:textId="77777777" w:rsidR="00324CEA" w:rsidRPr="002A77CC" w:rsidRDefault="00324CEA" w:rsidP="00B16CB0"/>
        </w:tc>
        <w:tc>
          <w:tcPr>
            <w:tcW w:w="1276" w:type="dxa"/>
            <w:tcBorders>
              <w:top w:val="single" w:sz="8" w:space="0" w:color="auto"/>
              <w:left w:val="nil"/>
              <w:bottom w:val="single" w:sz="4" w:space="0" w:color="auto"/>
              <w:right w:val="single" w:sz="4" w:space="0" w:color="auto"/>
            </w:tcBorders>
            <w:vAlign w:val="center"/>
            <w:hideMark/>
          </w:tcPr>
          <w:p w14:paraId="7343A2CB" w14:textId="77777777" w:rsidR="00324CEA" w:rsidRPr="002A77CC" w:rsidRDefault="00324CEA" w:rsidP="00B16CB0">
            <w:pPr>
              <w:jc w:val="center"/>
            </w:pPr>
            <w:r w:rsidRPr="002A77CC">
              <w:rPr>
                <w:rFonts w:hint="eastAsia"/>
              </w:rPr>
              <w:t>单位</w:t>
            </w:r>
          </w:p>
        </w:tc>
        <w:tc>
          <w:tcPr>
            <w:tcW w:w="3167" w:type="dxa"/>
            <w:tcBorders>
              <w:top w:val="single" w:sz="8" w:space="0" w:color="auto"/>
              <w:left w:val="nil"/>
              <w:bottom w:val="single" w:sz="4" w:space="0" w:color="auto"/>
              <w:right w:val="single" w:sz="4" w:space="0" w:color="auto"/>
            </w:tcBorders>
            <w:vAlign w:val="center"/>
            <w:hideMark/>
          </w:tcPr>
          <w:p w14:paraId="04C93817" w14:textId="77777777" w:rsidR="00324CEA" w:rsidRPr="002A77CC" w:rsidRDefault="00324CEA" w:rsidP="00B16CB0">
            <w:pPr>
              <w:jc w:val="center"/>
            </w:pPr>
            <w:r w:rsidRPr="002A77CC">
              <w:rPr>
                <w:rFonts w:hint="eastAsia"/>
              </w:rPr>
              <w:t>参照建筑（限值）</w:t>
            </w:r>
          </w:p>
        </w:tc>
        <w:tc>
          <w:tcPr>
            <w:tcW w:w="3168" w:type="dxa"/>
            <w:tcBorders>
              <w:top w:val="single" w:sz="8" w:space="0" w:color="auto"/>
              <w:left w:val="nil"/>
              <w:bottom w:val="single" w:sz="4" w:space="0" w:color="auto"/>
              <w:right w:val="single" w:sz="8" w:space="0" w:color="auto"/>
            </w:tcBorders>
            <w:vAlign w:val="center"/>
            <w:hideMark/>
          </w:tcPr>
          <w:p w14:paraId="36798506" w14:textId="77777777" w:rsidR="00324CEA" w:rsidRPr="002A77CC" w:rsidRDefault="00324CEA" w:rsidP="00B16CB0">
            <w:pPr>
              <w:jc w:val="center"/>
            </w:pPr>
            <w:r w:rsidRPr="002A77CC">
              <w:rPr>
                <w:rFonts w:hint="eastAsia"/>
              </w:rPr>
              <w:t>实际建筑</w:t>
            </w:r>
          </w:p>
        </w:tc>
      </w:tr>
      <w:tr w:rsidR="00324CEA" w:rsidRPr="002A77CC" w14:paraId="7AAAC113" w14:textId="77777777" w:rsidTr="00B16CB0">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14:paraId="32714F9E" w14:textId="77777777" w:rsidR="00324CEA" w:rsidRPr="002A77CC" w:rsidRDefault="00324CEA" w:rsidP="00B16CB0">
            <w:r w:rsidRPr="002A77CC">
              <w:rPr>
                <w:rFonts w:hint="eastAsia"/>
              </w:rPr>
              <w:t>全年采暖负荷</w:t>
            </w:r>
          </w:p>
        </w:tc>
        <w:tc>
          <w:tcPr>
            <w:tcW w:w="1276" w:type="dxa"/>
            <w:tcBorders>
              <w:top w:val="nil"/>
              <w:left w:val="nil"/>
              <w:bottom w:val="single" w:sz="4" w:space="0" w:color="auto"/>
              <w:right w:val="single" w:sz="4" w:space="0" w:color="auto"/>
            </w:tcBorders>
            <w:vAlign w:val="center"/>
            <w:hideMark/>
          </w:tcPr>
          <w:p w14:paraId="40082C4D" w14:textId="77777777" w:rsidR="00324CEA" w:rsidRPr="002A77CC" w:rsidRDefault="00324CEA" w:rsidP="00B16CB0">
            <w:pPr>
              <w:jc w:val="center"/>
            </w:pPr>
            <w:r w:rsidRPr="002A77CC">
              <w:rPr>
                <w:rFonts w:hint="eastAsia"/>
              </w:rPr>
              <w:t>kW</w:t>
            </w:r>
          </w:p>
        </w:tc>
        <w:tc>
          <w:tcPr>
            <w:tcW w:w="3167" w:type="dxa"/>
            <w:tcBorders>
              <w:top w:val="nil"/>
              <w:left w:val="nil"/>
              <w:bottom w:val="single" w:sz="4" w:space="0" w:color="auto"/>
              <w:right w:val="single" w:sz="4" w:space="0" w:color="auto"/>
            </w:tcBorders>
            <w:vAlign w:val="center"/>
          </w:tcPr>
          <w:p w14:paraId="14985FE4" w14:textId="77777777" w:rsidR="00324CEA" w:rsidRPr="002A77CC" w:rsidRDefault="005D3734" w:rsidP="00B16CB0">
            <w:pPr>
              <w:jc w:val="center"/>
            </w:pPr>
            <w:sdt>
              <w:sdtPr>
                <w:rPr>
                  <w:rFonts w:hint="eastAsia"/>
                </w:rPr>
                <w:id w:val="1097909027"/>
                <w:showingPlcHdr/>
              </w:sdtPr>
              <w:sdtEndPr/>
              <w:sdtContent>
                <w:r w:rsidR="00324CEA" w:rsidRPr="002A77CC">
                  <w:rPr>
                    <w:rStyle w:val="aff3"/>
                    <w:rFonts w:hint="eastAsia"/>
                    <w:color w:val="auto"/>
                  </w:rPr>
                  <w:t>单击输入</w:t>
                </w:r>
              </w:sdtContent>
            </w:sdt>
          </w:p>
        </w:tc>
        <w:tc>
          <w:tcPr>
            <w:tcW w:w="3168" w:type="dxa"/>
            <w:tcBorders>
              <w:top w:val="nil"/>
              <w:left w:val="nil"/>
              <w:bottom w:val="single" w:sz="4" w:space="0" w:color="auto"/>
              <w:right w:val="single" w:sz="8" w:space="0" w:color="auto"/>
            </w:tcBorders>
            <w:vAlign w:val="center"/>
          </w:tcPr>
          <w:p w14:paraId="34A3601B" w14:textId="77777777" w:rsidR="00324CEA" w:rsidRPr="002A77CC" w:rsidRDefault="005D3734" w:rsidP="00B16CB0">
            <w:pPr>
              <w:jc w:val="center"/>
            </w:pPr>
            <w:sdt>
              <w:sdtPr>
                <w:rPr>
                  <w:rFonts w:hint="eastAsia"/>
                </w:rPr>
                <w:id w:val="228593298"/>
                <w:showingPlcHdr/>
              </w:sdtPr>
              <w:sdtEndPr/>
              <w:sdtContent>
                <w:r w:rsidR="00324CEA" w:rsidRPr="002A77CC">
                  <w:rPr>
                    <w:rStyle w:val="aff3"/>
                    <w:rFonts w:hint="eastAsia"/>
                    <w:color w:val="auto"/>
                  </w:rPr>
                  <w:t>单击输入</w:t>
                </w:r>
              </w:sdtContent>
            </w:sdt>
          </w:p>
        </w:tc>
      </w:tr>
      <w:tr w:rsidR="00324CEA" w:rsidRPr="002A77CC" w14:paraId="165D3699" w14:textId="77777777" w:rsidTr="00B16CB0">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14:paraId="03BDEADF" w14:textId="77777777" w:rsidR="00324CEA" w:rsidRPr="002A77CC" w:rsidRDefault="00324CEA" w:rsidP="00B16CB0">
            <w:r w:rsidRPr="002A77CC">
              <w:rPr>
                <w:rFonts w:hint="eastAsia"/>
              </w:rPr>
              <w:t>全年空调负荷</w:t>
            </w:r>
          </w:p>
        </w:tc>
        <w:tc>
          <w:tcPr>
            <w:tcW w:w="1276" w:type="dxa"/>
            <w:tcBorders>
              <w:top w:val="nil"/>
              <w:left w:val="nil"/>
              <w:bottom w:val="single" w:sz="4" w:space="0" w:color="auto"/>
              <w:right w:val="single" w:sz="4" w:space="0" w:color="auto"/>
            </w:tcBorders>
            <w:vAlign w:val="center"/>
            <w:hideMark/>
          </w:tcPr>
          <w:p w14:paraId="27E80EF5" w14:textId="77777777" w:rsidR="00324CEA" w:rsidRPr="002A77CC" w:rsidRDefault="00324CEA" w:rsidP="00B16CB0">
            <w:pPr>
              <w:jc w:val="center"/>
            </w:pPr>
            <w:r w:rsidRPr="002A77CC">
              <w:rPr>
                <w:rFonts w:hint="eastAsia"/>
              </w:rPr>
              <w:t>kW</w:t>
            </w:r>
          </w:p>
        </w:tc>
        <w:tc>
          <w:tcPr>
            <w:tcW w:w="3167" w:type="dxa"/>
            <w:tcBorders>
              <w:top w:val="nil"/>
              <w:left w:val="nil"/>
              <w:bottom w:val="single" w:sz="4" w:space="0" w:color="auto"/>
              <w:right w:val="single" w:sz="4" w:space="0" w:color="auto"/>
            </w:tcBorders>
            <w:vAlign w:val="center"/>
          </w:tcPr>
          <w:p w14:paraId="0C928B59" w14:textId="77777777" w:rsidR="00324CEA" w:rsidRPr="002A77CC" w:rsidRDefault="005D3734" w:rsidP="00B16CB0">
            <w:pPr>
              <w:jc w:val="center"/>
            </w:pPr>
            <w:sdt>
              <w:sdtPr>
                <w:rPr>
                  <w:rFonts w:hint="eastAsia"/>
                </w:rPr>
                <w:id w:val="-1141563933"/>
                <w:showingPlcHdr/>
              </w:sdtPr>
              <w:sdtEndPr/>
              <w:sdtContent>
                <w:r w:rsidR="00324CEA" w:rsidRPr="002A77CC">
                  <w:rPr>
                    <w:rStyle w:val="aff3"/>
                    <w:rFonts w:hint="eastAsia"/>
                    <w:color w:val="auto"/>
                  </w:rPr>
                  <w:t>单击输入</w:t>
                </w:r>
              </w:sdtContent>
            </w:sdt>
          </w:p>
        </w:tc>
        <w:tc>
          <w:tcPr>
            <w:tcW w:w="3168" w:type="dxa"/>
            <w:tcBorders>
              <w:top w:val="nil"/>
              <w:left w:val="nil"/>
              <w:bottom w:val="single" w:sz="4" w:space="0" w:color="auto"/>
              <w:right w:val="single" w:sz="8" w:space="0" w:color="auto"/>
            </w:tcBorders>
            <w:vAlign w:val="center"/>
          </w:tcPr>
          <w:p w14:paraId="6CF88D9A" w14:textId="77777777" w:rsidR="00324CEA" w:rsidRPr="002A77CC" w:rsidRDefault="005D3734" w:rsidP="00B16CB0">
            <w:pPr>
              <w:jc w:val="center"/>
            </w:pPr>
            <w:sdt>
              <w:sdtPr>
                <w:rPr>
                  <w:rFonts w:hint="eastAsia"/>
                </w:rPr>
                <w:id w:val="1037623730"/>
                <w:showingPlcHdr/>
              </w:sdtPr>
              <w:sdtEndPr/>
              <w:sdtContent>
                <w:r w:rsidR="00324CEA" w:rsidRPr="002A77CC">
                  <w:rPr>
                    <w:rStyle w:val="aff3"/>
                    <w:rFonts w:hint="eastAsia"/>
                    <w:color w:val="auto"/>
                  </w:rPr>
                  <w:t>单击输入</w:t>
                </w:r>
              </w:sdtContent>
            </w:sdt>
          </w:p>
        </w:tc>
      </w:tr>
      <w:tr w:rsidR="00324CEA" w:rsidRPr="002A77CC" w14:paraId="19402CF5" w14:textId="77777777" w:rsidTr="00B16CB0">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14:paraId="1104438F" w14:textId="77777777" w:rsidR="00324CEA" w:rsidRPr="002A77CC" w:rsidRDefault="00324CEA" w:rsidP="00B16CB0">
            <w:r w:rsidRPr="002A77CC">
              <w:rPr>
                <w:rFonts w:hint="eastAsia"/>
              </w:rPr>
              <w:t>全年总负荷</w:t>
            </w:r>
          </w:p>
        </w:tc>
        <w:tc>
          <w:tcPr>
            <w:tcW w:w="1276" w:type="dxa"/>
            <w:tcBorders>
              <w:top w:val="nil"/>
              <w:left w:val="nil"/>
              <w:bottom w:val="single" w:sz="4" w:space="0" w:color="auto"/>
              <w:right w:val="single" w:sz="4" w:space="0" w:color="auto"/>
            </w:tcBorders>
            <w:vAlign w:val="center"/>
            <w:hideMark/>
          </w:tcPr>
          <w:p w14:paraId="6BA06C5C" w14:textId="77777777" w:rsidR="00324CEA" w:rsidRPr="002A77CC" w:rsidRDefault="00324CEA" w:rsidP="00B16CB0">
            <w:pPr>
              <w:jc w:val="center"/>
            </w:pPr>
            <w:r w:rsidRPr="002A77CC">
              <w:rPr>
                <w:rFonts w:hint="eastAsia"/>
              </w:rPr>
              <w:t>kW</w:t>
            </w:r>
          </w:p>
        </w:tc>
        <w:tc>
          <w:tcPr>
            <w:tcW w:w="3167" w:type="dxa"/>
            <w:tcBorders>
              <w:top w:val="nil"/>
              <w:left w:val="nil"/>
              <w:bottom w:val="single" w:sz="4" w:space="0" w:color="auto"/>
              <w:right w:val="single" w:sz="4" w:space="0" w:color="auto"/>
            </w:tcBorders>
            <w:vAlign w:val="center"/>
          </w:tcPr>
          <w:p w14:paraId="0469F418" w14:textId="77777777" w:rsidR="00324CEA" w:rsidRPr="002A77CC" w:rsidRDefault="005D3734" w:rsidP="00B16CB0">
            <w:pPr>
              <w:jc w:val="center"/>
            </w:pPr>
            <w:sdt>
              <w:sdtPr>
                <w:rPr>
                  <w:rFonts w:hint="eastAsia"/>
                </w:rPr>
                <w:id w:val="272375173"/>
                <w:showingPlcHdr/>
              </w:sdtPr>
              <w:sdtEndPr/>
              <w:sdtContent>
                <w:r w:rsidR="00324CEA" w:rsidRPr="002A77CC">
                  <w:rPr>
                    <w:rStyle w:val="aff3"/>
                    <w:rFonts w:hint="eastAsia"/>
                    <w:color w:val="auto"/>
                  </w:rPr>
                  <w:t>单击输入</w:t>
                </w:r>
              </w:sdtContent>
            </w:sdt>
          </w:p>
        </w:tc>
        <w:tc>
          <w:tcPr>
            <w:tcW w:w="3168" w:type="dxa"/>
            <w:tcBorders>
              <w:top w:val="nil"/>
              <w:left w:val="nil"/>
              <w:bottom w:val="single" w:sz="4" w:space="0" w:color="auto"/>
              <w:right w:val="single" w:sz="8" w:space="0" w:color="auto"/>
            </w:tcBorders>
            <w:vAlign w:val="center"/>
          </w:tcPr>
          <w:p w14:paraId="6FC5FB22" w14:textId="77777777" w:rsidR="00324CEA" w:rsidRPr="002A77CC" w:rsidRDefault="005D3734" w:rsidP="00B16CB0">
            <w:pPr>
              <w:jc w:val="center"/>
            </w:pPr>
            <w:sdt>
              <w:sdtPr>
                <w:rPr>
                  <w:rFonts w:hint="eastAsia"/>
                </w:rPr>
                <w:id w:val="-495883605"/>
                <w:showingPlcHdr/>
              </w:sdtPr>
              <w:sdtEndPr/>
              <w:sdtContent>
                <w:r w:rsidR="00324CEA" w:rsidRPr="002A77CC">
                  <w:rPr>
                    <w:rStyle w:val="aff3"/>
                    <w:rFonts w:hint="eastAsia"/>
                    <w:color w:val="auto"/>
                  </w:rPr>
                  <w:t>单击输入</w:t>
                </w:r>
              </w:sdtContent>
            </w:sdt>
          </w:p>
        </w:tc>
      </w:tr>
      <w:tr w:rsidR="00324CEA" w:rsidRPr="002A77CC" w14:paraId="724E33A2" w14:textId="77777777" w:rsidTr="00B16CB0">
        <w:trPr>
          <w:cantSplit/>
          <w:trHeight w:val="300"/>
          <w:jc w:val="center"/>
        </w:trPr>
        <w:tc>
          <w:tcPr>
            <w:tcW w:w="1944" w:type="dxa"/>
            <w:tcBorders>
              <w:top w:val="nil"/>
              <w:left w:val="single" w:sz="8" w:space="0" w:color="auto"/>
              <w:bottom w:val="single" w:sz="8" w:space="0" w:color="auto"/>
              <w:right w:val="single" w:sz="4" w:space="0" w:color="auto"/>
            </w:tcBorders>
            <w:vAlign w:val="center"/>
            <w:hideMark/>
          </w:tcPr>
          <w:p w14:paraId="4E09722B" w14:textId="77777777" w:rsidR="00324CEA" w:rsidRPr="002A77CC" w:rsidRDefault="00324CEA" w:rsidP="00B16CB0">
            <w:r w:rsidRPr="002A77CC">
              <w:rPr>
                <w:rFonts w:hint="eastAsia"/>
              </w:rPr>
              <w:t>负荷降低幅度</w:t>
            </w:r>
          </w:p>
        </w:tc>
        <w:tc>
          <w:tcPr>
            <w:tcW w:w="1276" w:type="dxa"/>
            <w:tcBorders>
              <w:top w:val="nil"/>
              <w:left w:val="nil"/>
              <w:bottom w:val="single" w:sz="8" w:space="0" w:color="auto"/>
              <w:right w:val="single" w:sz="4" w:space="0" w:color="auto"/>
            </w:tcBorders>
            <w:vAlign w:val="center"/>
            <w:hideMark/>
          </w:tcPr>
          <w:p w14:paraId="5B6DBA2E" w14:textId="77777777" w:rsidR="00324CEA" w:rsidRPr="002A77CC" w:rsidRDefault="00324CEA" w:rsidP="00B16CB0">
            <w:pPr>
              <w:jc w:val="center"/>
            </w:pPr>
            <w:r w:rsidRPr="002A77CC">
              <w:rPr>
                <w:rFonts w:hint="eastAsia"/>
              </w:rPr>
              <w:t>％</w:t>
            </w:r>
          </w:p>
        </w:tc>
        <w:tc>
          <w:tcPr>
            <w:tcW w:w="6335" w:type="dxa"/>
            <w:gridSpan w:val="2"/>
            <w:tcBorders>
              <w:top w:val="nil"/>
              <w:left w:val="nil"/>
              <w:bottom w:val="single" w:sz="8" w:space="0" w:color="auto"/>
              <w:right w:val="single" w:sz="8" w:space="0" w:color="auto"/>
            </w:tcBorders>
            <w:vAlign w:val="center"/>
          </w:tcPr>
          <w:p w14:paraId="1B8C5965" w14:textId="77777777" w:rsidR="00324CEA" w:rsidRPr="002A77CC" w:rsidRDefault="005D3734" w:rsidP="00B16CB0">
            <w:pPr>
              <w:jc w:val="center"/>
            </w:pPr>
            <w:sdt>
              <w:sdtPr>
                <w:rPr>
                  <w:rFonts w:hint="eastAsia"/>
                </w:rPr>
                <w:id w:val="-2024696317"/>
                <w:showingPlcHdr/>
              </w:sdtPr>
              <w:sdtEndPr/>
              <w:sdtContent>
                <w:r w:rsidR="00324CEA" w:rsidRPr="002A77CC">
                  <w:rPr>
                    <w:rStyle w:val="aff3"/>
                    <w:rFonts w:hint="eastAsia"/>
                    <w:color w:val="auto"/>
                  </w:rPr>
                  <w:t>单击输入</w:t>
                </w:r>
              </w:sdtContent>
            </w:sdt>
          </w:p>
        </w:tc>
      </w:tr>
    </w:tbl>
    <w:p w14:paraId="3D1FB3AE" w14:textId="77777777" w:rsidR="00324CEA" w:rsidRPr="002A77CC" w:rsidRDefault="00324CEA" w:rsidP="00324CEA"/>
    <w:p w14:paraId="043CEE5C" w14:textId="77777777" w:rsidR="00324CEA" w:rsidRPr="002A77CC" w:rsidRDefault="00324CEA" w:rsidP="00324CEA">
      <w:pPr>
        <w:ind w:left="420" w:hanging="420"/>
        <w:rPr>
          <w:b/>
          <w:kern w:val="0"/>
          <w:sz w:val="24"/>
        </w:rPr>
      </w:pPr>
      <w:r w:rsidRPr="002A77CC">
        <w:rPr>
          <w:rFonts w:hint="eastAsia"/>
          <w:b/>
          <w:kern w:val="0"/>
          <w:sz w:val="24"/>
        </w:rPr>
        <w:t>3</w:t>
      </w:r>
      <w:r w:rsidRPr="002A77CC">
        <w:rPr>
          <w:rFonts w:hint="eastAsia"/>
          <w:b/>
          <w:kern w:val="0"/>
          <w:sz w:val="24"/>
        </w:rPr>
        <w:t>、证明材料</w:t>
      </w:r>
    </w:p>
    <w:p w14:paraId="3090F239" w14:textId="77777777" w:rsidR="00324CEA" w:rsidRPr="002A77CC" w:rsidRDefault="00324CEA" w:rsidP="00324CEA">
      <w:pPr>
        <w:rPr>
          <w:b/>
        </w:rPr>
      </w:pPr>
      <w:r w:rsidRPr="002A77CC">
        <w:rPr>
          <w:rFonts w:hint="eastAsia"/>
          <w:b/>
        </w:rPr>
        <w:t>设计</w:t>
      </w:r>
      <w:r w:rsidRPr="002A77CC">
        <w:rPr>
          <w:b/>
        </w:rPr>
        <w:t>评价</w:t>
      </w:r>
      <w:r w:rsidRPr="002A77CC">
        <w:rPr>
          <w:rFonts w:hint="eastAsia"/>
          <w:b/>
        </w:rPr>
        <w:t>提交材料及要求：</w:t>
      </w:r>
    </w:p>
    <w:p w14:paraId="43A95464" w14:textId="77777777" w:rsidR="00324CEA" w:rsidRPr="002A77CC" w:rsidRDefault="00324CEA" w:rsidP="00324CEA">
      <w:r w:rsidRPr="002A77CC">
        <w:rPr>
          <w:rFonts w:hint="eastAsia"/>
        </w:rPr>
        <w:t>（</w:t>
      </w:r>
      <w:r w:rsidRPr="002A77CC">
        <w:rPr>
          <w:rFonts w:hint="eastAsia"/>
        </w:rPr>
        <w:t>1</w:t>
      </w:r>
      <w:r w:rsidRPr="002A77CC">
        <w:rPr>
          <w:rFonts w:hint="eastAsia"/>
        </w:rPr>
        <w:t>）建筑专业图纸及设计说明：应说明围护结构热工性能参数、外窗和玻璃幕墙气密性指标，应提交围护结构详图；</w:t>
      </w:r>
    </w:p>
    <w:p w14:paraId="52175871" w14:textId="77777777" w:rsidR="00324CEA" w:rsidRPr="002A77CC" w:rsidRDefault="00324CEA" w:rsidP="00324CEA">
      <w:r w:rsidRPr="002A77CC">
        <w:rPr>
          <w:rFonts w:hint="eastAsia"/>
        </w:rPr>
        <w:t>（</w:t>
      </w:r>
      <w:r w:rsidRPr="002A77CC">
        <w:rPr>
          <w:rFonts w:hint="eastAsia"/>
        </w:rPr>
        <w:t>2</w:t>
      </w:r>
      <w:r w:rsidRPr="002A77CC">
        <w:rPr>
          <w:rFonts w:hint="eastAsia"/>
        </w:rPr>
        <w:t>）节能计算书：应包括围护结构热工性能计算结果，采用软件计算的需要列出计算参数，以管理部门批复后的复印件或扫描件为准；</w:t>
      </w:r>
    </w:p>
    <w:p w14:paraId="64A8D844" w14:textId="77777777" w:rsidR="00324CEA" w:rsidRPr="002A77CC" w:rsidRDefault="00324CEA" w:rsidP="00324CEA">
      <w:r w:rsidRPr="002A77CC">
        <w:rPr>
          <w:rFonts w:hint="eastAsia"/>
        </w:rPr>
        <w:t>（</w:t>
      </w:r>
      <w:r w:rsidRPr="002A77CC">
        <w:rPr>
          <w:rFonts w:hint="eastAsia"/>
        </w:rPr>
        <w:t>3</w:t>
      </w:r>
      <w:r w:rsidRPr="002A77CC">
        <w:rPr>
          <w:rFonts w:hint="eastAsia"/>
        </w:rPr>
        <w:t>）供暖空调全年计算负荷报告：应体现软件名称、软件版本、计算工况、参数设置、计算结果与分析等内容。</w:t>
      </w:r>
    </w:p>
    <w:p w14:paraId="3C7D9427" w14:textId="77777777" w:rsidR="00324CEA" w:rsidRPr="002A77CC" w:rsidRDefault="00324CEA" w:rsidP="00324CEA">
      <w:pPr>
        <w:adjustRightInd w:val="0"/>
        <w:snapToGrid w:val="0"/>
        <w:ind w:left="-110"/>
        <w:rPr>
          <w:rFonts w:cs="宋体"/>
          <w:b/>
          <w:kern w:val="0"/>
        </w:rPr>
      </w:pPr>
      <w:r w:rsidRPr="002A77CC">
        <w:rPr>
          <w:rFonts w:hint="eastAsia"/>
          <w:b/>
        </w:rPr>
        <w:t>运行评价提交材料及要求：</w:t>
      </w:r>
    </w:p>
    <w:p w14:paraId="38A961C7" w14:textId="77777777" w:rsidR="00324CEA" w:rsidRPr="002A77CC" w:rsidRDefault="00324CEA" w:rsidP="00324CEA">
      <w:r w:rsidRPr="002A77CC">
        <w:rPr>
          <w:rFonts w:hint="eastAsia"/>
        </w:rPr>
        <w:t>（</w:t>
      </w:r>
      <w:r w:rsidRPr="002A77CC">
        <w:rPr>
          <w:rFonts w:hint="eastAsia"/>
        </w:rPr>
        <w:t>1</w:t>
      </w:r>
      <w:r w:rsidRPr="002A77CC">
        <w:rPr>
          <w:rFonts w:hint="eastAsia"/>
        </w:rPr>
        <w:t>）建筑竣工图设计说明、节能专篇：应有完整的围护结构热工性能参数说明；</w:t>
      </w:r>
    </w:p>
    <w:p w14:paraId="5518DF51" w14:textId="77777777" w:rsidR="00324CEA" w:rsidRPr="002A77CC" w:rsidRDefault="00324CEA" w:rsidP="00324CEA">
      <w:r w:rsidRPr="002A77CC">
        <w:rPr>
          <w:rFonts w:hint="eastAsia"/>
        </w:rPr>
        <w:t>（</w:t>
      </w:r>
      <w:r w:rsidRPr="002A77CC">
        <w:rPr>
          <w:rFonts w:hint="eastAsia"/>
        </w:rPr>
        <w:t>2</w:t>
      </w:r>
      <w:r w:rsidRPr="002A77CC">
        <w:rPr>
          <w:rFonts w:hint="eastAsia"/>
        </w:rPr>
        <w:t>）围护结构竣工详图：应与设计说明中围护结构热工性能参数说明相吻合；</w:t>
      </w:r>
    </w:p>
    <w:p w14:paraId="363BFFF7" w14:textId="77777777" w:rsidR="00324CEA" w:rsidRPr="002A77CC" w:rsidRDefault="00324CEA" w:rsidP="00324CEA">
      <w:r w:rsidRPr="002A77CC">
        <w:rPr>
          <w:rFonts w:hint="eastAsia"/>
        </w:rPr>
        <w:t>（</w:t>
      </w:r>
      <w:r w:rsidRPr="002A77CC">
        <w:rPr>
          <w:rFonts w:hint="eastAsia"/>
        </w:rPr>
        <w:t>3</w:t>
      </w:r>
      <w:r w:rsidRPr="002A77CC">
        <w:rPr>
          <w:rFonts w:hint="eastAsia"/>
        </w:rPr>
        <w:t>）节能设计审查备案登记表、规定性指标计算报告、节能计算报告书：应有围护结构热工性能或能耗计算结果，采用软件计算的需要列出计算参数。以管理部门批复后的复印件或扫描件为准。</w:t>
      </w:r>
    </w:p>
    <w:p w14:paraId="36D782E5" w14:textId="77777777" w:rsidR="00324CEA" w:rsidRPr="002A77CC" w:rsidRDefault="00324CEA" w:rsidP="00324CEA">
      <w:r w:rsidRPr="002A77CC">
        <w:rPr>
          <w:rFonts w:hint="eastAsia"/>
        </w:rPr>
        <w:t>（</w:t>
      </w:r>
      <w:r w:rsidRPr="002A77CC">
        <w:rPr>
          <w:rFonts w:hint="eastAsia"/>
        </w:rPr>
        <w:t>4</w:t>
      </w:r>
      <w:r w:rsidRPr="002A77CC">
        <w:rPr>
          <w:rFonts w:hint="eastAsia"/>
        </w:rPr>
        <w:t>）节能工程验收记录、进场复验报告：应有围护结构热工性能和暖通系统设备验收结果，并与图纸吻合。</w:t>
      </w:r>
    </w:p>
    <w:p w14:paraId="04C54EB5" w14:textId="77777777" w:rsidR="00324CEA" w:rsidRPr="002A77CC" w:rsidRDefault="00324CEA" w:rsidP="00324CEA">
      <w:r w:rsidRPr="002A77CC">
        <w:rPr>
          <w:rFonts w:hint="eastAsia"/>
        </w:rPr>
        <w:t>（</w:t>
      </w:r>
      <w:r w:rsidRPr="002A77CC">
        <w:rPr>
          <w:rFonts w:hint="eastAsia"/>
        </w:rPr>
        <w:t>5</w:t>
      </w:r>
      <w:r w:rsidRPr="002A77CC">
        <w:rPr>
          <w:rFonts w:hint="eastAsia"/>
        </w:rPr>
        <w:t>）供冷量、供热量运行记录：应提供连续一年的运行数据。</w:t>
      </w:r>
    </w:p>
    <w:p w14:paraId="20691C1F" w14:textId="77777777" w:rsidR="00324CEA" w:rsidRPr="002A77CC" w:rsidRDefault="00324CEA" w:rsidP="00324CEA">
      <w:pPr>
        <w:ind w:left="210" w:hangingChars="100" w:hanging="210"/>
      </w:pPr>
    </w:p>
    <w:p w14:paraId="7B6884BC" w14:textId="77777777" w:rsidR="00324CEA" w:rsidRPr="002A77CC" w:rsidRDefault="00324CEA" w:rsidP="00324CEA">
      <w:pPr>
        <w:rPr>
          <w:b/>
        </w:rPr>
      </w:pPr>
      <w:r w:rsidRPr="002A77CC">
        <w:rPr>
          <w:rFonts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1EE74E6C" w14:textId="77777777" w:rsidTr="00B16CB0">
        <w:trPr>
          <w:trHeight w:val="2835"/>
          <w:jc w:val="center"/>
        </w:trPr>
        <w:sdt>
          <w:sdtPr>
            <w:id w:val="-1611432750"/>
            <w:showingPlcHdr/>
          </w:sdtPr>
          <w:sdtEndPr/>
          <w:sdtContent>
            <w:tc>
              <w:tcPr>
                <w:tcW w:w="9606" w:type="dxa"/>
                <w:tcBorders>
                  <w:top w:val="single" w:sz="4" w:space="0" w:color="auto"/>
                  <w:left w:val="single" w:sz="4" w:space="0" w:color="auto"/>
                  <w:bottom w:val="single" w:sz="4" w:space="0" w:color="auto"/>
                  <w:right w:val="single" w:sz="4" w:space="0" w:color="auto"/>
                </w:tcBorders>
              </w:tcPr>
              <w:p w14:paraId="73B91854" w14:textId="77777777" w:rsidR="00324CEA" w:rsidRPr="002A77CC" w:rsidRDefault="00324CEA" w:rsidP="00B16CB0">
                <w:r w:rsidRPr="002A77CC">
                  <w:rPr>
                    <w:rStyle w:val="aff3"/>
                    <w:rFonts w:hint="eastAsia"/>
                    <w:color w:val="auto"/>
                  </w:rPr>
                  <w:t>单击此处输入文字。</w:t>
                </w:r>
              </w:p>
            </w:tc>
          </w:sdtContent>
        </w:sdt>
      </w:tr>
    </w:tbl>
    <w:p w14:paraId="2AB83B1C" w14:textId="77777777" w:rsidR="00324CEA" w:rsidRPr="002A77CC" w:rsidRDefault="00324CEA" w:rsidP="00324CEA"/>
    <w:p w14:paraId="78C06BA6" w14:textId="77777777" w:rsidR="00324CEA" w:rsidRPr="002A77CC" w:rsidRDefault="00324CEA" w:rsidP="00324CEA">
      <w:pPr>
        <w:sectPr w:rsidR="00324CEA" w:rsidRPr="002A77CC" w:rsidSect="00B16CB0">
          <w:pgSz w:w="11906" w:h="16838"/>
          <w:pgMar w:top="1440" w:right="1134" w:bottom="1440" w:left="1134" w:header="851" w:footer="992" w:gutter="0"/>
          <w:cols w:space="425"/>
          <w:docGrid w:type="lines" w:linePitch="312"/>
        </w:sectPr>
      </w:pPr>
    </w:p>
    <w:p w14:paraId="08EEAE47" w14:textId="77777777" w:rsidR="00324CEA" w:rsidRPr="002A77CC" w:rsidRDefault="00324CEA" w:rsidP="00324CEA">
      <w:pPr>
        <w:pStyle w:val="5"/>
        <w:rPr>
          <w:sz w:val="24"/>
          <w:szCs w:val="24"/>
        </w:rPr>
      </w:pPr>
      <w:r w:rsidRPr="002A77CC">
        <w:rPr>
          <w:sz w:val="24"/>
          <w:szCs w:val="24"/>
        </w:rPr>
        <w:lastRenderedPageBreak/>
        <w:t>11.2.2</w:t>
      </w:r>
      <w:r w:rsidRPr="002A77CC">
        <w:rPr>
          <w:rFonts w:hint="eastAsia"/>
          <w:sz w:val="24"/>
          <w:szCs w:val="24"/>
        </w:rPr>
        <w:t>供暖空调系统的冷、热源机组能效均优于现行国家标准《公共建筑节能设计标准》</w:t>
      </w:r>
      <w:r w:rsidRPr="002A77CC">
        <w:rPr>
          <w:sz w:val="24"/>
          <w:szCs w:val="24"/>
        </w:rPr>
        <w:t>GB 50189</w:t>
      </w:r>
      <w:r w:rsidRPr="002A77CC">
        <w:rPr>
          <w:sz w:val="24"/>
          <w:szCs w:val="24"/>
        </w:rPr>
        <w:t>的规定以及现行有关国家标准能效节能评价值的要求，评价分值为</w:t>
      </w:r>
      <w:r w:rsidRPr="002A77CC">
        <w:rPr>
          <w:sz w:val="24"/>
          <w:szCs w:val="24"/>
        </w:rPr>
        <w:t>1</w:t>
      </w:r>
      <w:r w:rsidRPr="002A77CC">
        <w:rPr>
          <w:sz w:val="24"/>
          <w:szCs w:val="24"/>
        </w:rPr>
        <w:t>分。对电机驱动的蒸气压缩循环冷水（热泵）机组，直燃型和蒸汽型溴化锂吸收式冷（温）水机组，单元式空气调节机、风管送风式和屋顶式空调机组，多联式空调（热泵）机组，燃煤、燃油和燃气锅炉，其能效指标比现行国家标准《公共建筑节能设计标准》</w:t>
      </w:r>
      <w:r w:rsidRPr="002A77CC">
        <w:rPr>
          <w:sz w:val="24"/>
          <w:szCs w:val="24"/>
        </w:rPr>
        <w:t>GB 50189</w:t>
      </w:r>
      <w:r w:rsidRPr="002A77CC">
        <w:rPr>
          <w:sz w:val="24"/>
          <w:szCs w:val="24"/>
        </w:rPr>
        <w:t>规定值的提高或降低幅度满足表</w:t>
      </w:r>
      <w:r w:rsidRPr="002A77CC">
        <w:rPr>
          <w:sz w:val="24"/>
          <w:szCs w:val="24"/>
        </w:rPr>
        <w:t>11.2.2</w:t>
      </w:r>
      <w:r w:rsidRPr="002A77CC">
        <w:rPr>
          <w:sz w:val="24"/>
          <w:szCs w:val="24"/>
        </w:rPr>
        <w:t>的要求；对房间空气调节器和家用燃气热水炉，其能效等级满足现行有关国家标准规定的</w:t>
      </w:r>
      <w:r w:rsidRPr="002A77CC">
        <w:rPr>
          <w:sz w:val="24"/>
          <w:szCs w:val="24"/>
        </w:rPr>
        <w:t>1</w:t>
      </w:r>
      <w:r w:rsidRPr="002A77CC">
        <w:rPr>
          <w:rFonts w:hint="eastAsia"/>
          <w:sz w:val="24"/>
          <w:szCs w:val="24"/>
        </w:rPr>
        <w:t>级要求。（</w:t>
      </w:r>
      <w:r w:rsidRPr="002A77CC">
        <w:rPr>
          <w:sz w:val="24"/>
          <w:szCs w:val="24"/>
        </w:rPr>
        <w:t>1</w:t>
      </w:r>
      <w:r w:rsidRPr="002A77CC">
        <w:rPr>
          <w:rFonts w:hint="eastAsia"/>
          <w:sz w:val="24"/>
          <w:szCs w:val="24"/>
        </w:rPr>
        <w:t>分）</w:t>
      </w:r>
    </w:p>
    <w:p w14:paraId="47A08DB8" w14:textId="77777777" w:rsidR="00324CEA" w:rsidRPr="002A77CC" w:rsidRDefault="00324CEA" w:rsidP="00324CEA"/>
    <w:p w14:paraId="7569A0F6" w14:textId="77777777" w:rsidR="00324CEA" w:rsidRPr="002A77CC" w:rsidRDefault="00324CEA" w:rsidP="00324CEA">
      <w:pPr>
        <w:ind w:left="420" w:hanging="420"/>
        <w:rPr>
          <w:b/>
          <w:kern w:val="0"/>
          <w:sz w:val="24"/>
        </w:rPr>
      </w:pPr>
      <w:r w:rsidRPr="002A77CC">
        <w:rPr>
          <w:rFonts w:hint="eastAsia"/>
          <w:b/>
          <w:kern w:val="0"/>
          <w:sz w:val="24"/>
        </w:rPr>
        <w:t>1</w:t>
      </w:r>
      <w:r w:rsidRPr="002A77CC">
        <w:rPr>
          <w:rFonts w:hint="eastAsia"/>
          <w:b/>
          <w:kern w:val="0"/>
          <w:sz w:val="24"/>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691"/>
        <w:gridCol w:w="1134"/>
        <w:gridCol w:w="1134"/>
      </w:tblGrid>
      <w:tr w:rsidR="00324CEA" w:rsidRPr="002A77CC" w14:paraId="52311F01" w14:textId="77777777" w:rsidTr="00B16CB0">
        <w:trPr>
          <w:trHeight w:val="293"/>
          <w:jc w:val="center"/>
        </w:trPr>
        <w:tc>
          <w:tcPr>
            <w:tcW w:w="353" w:type="pct"/>
            <w:vAlign w:val="center"/>
          </w:tcPr>
          <w:p w14:paraId="7050E464" w14:textId="77777777" w:rsidR="00324CEA" w:rsidRPr="002A77CC" w:rsidRDefault="00324CEA" w:rsidP="00B16CB0">
            <w:pPr>
              <w:spacing w:before="312" w:after="312"/>
            </w:pPr>
            <w:r w:rsidRPr="002A77CC">
              <w:rPr>
                <w:rFonts w:hint="eastAsia"/>
              </w:rPr>
              <w:t>序号</w:t>
            </w:r>
          </w:p>
        </w:tc>
        <w:tc>
          <w:tcPr>
            <w:tcW w:w="3471" w:type="pct"/>
            <w:vAlign w:val="center"/>
          </w:tcPr>
          <w:p w14:paraId="6A56C73D" w14:textId="77777777" w:rsidR="00324CEA" w:rsidRPr="002A77CC" w:rsidRDefault="00324CEA" w:rsidP="00B16CB0">
            <w:pPr>
              <w:spacing w:before="312" w:after="312"/>
            </w:pPr>
            <w:r w:rsidRPr="002A77CC">
              <w:rPr>
                <w:rFonts w:hint="eastAsia"/>
              </w:rPr>
              <w:t>评价内容</w:t>
            </w:r>
          </w:p>
        </w:tc>
        <w:tc>
          <w:tcPr>
            <w:tcW w:w="588" w:type="pct"/>
            <w:vAlign w:val="center"/>
          </w:tcPr>
          <w:p w14:paraId="1E265331" w14:textId="77777777" w:rsidR="00324CEA" w:rsidRPr="002A77CC" w:rsidRDefault="00324CEA" w:rsidP="00B16CB0">
            <w:pPr>
              <w:spacing w:before="312" w:after="312"/>
            </w:pPr>
            <w:r w:rsidRPr="002A77CC">
              <w:rPr>
                <w:rFonts w:hint="eastAsia"/>
              </w:rPr>
              <w:t>评价分值</w:t>
            </w:r>
          </w:p>
        </w:tc>
        <w:tc>
          <w:tcPr>
            <w:tcW w:w="588" w:type="pct"/>
            <w:vAlign w:val="center"/>
          </w:tcPr>
          <w:p w14:paraId="3F524515" w14:textId="77777777" w:rsidR="00324CEA" w:rsidRPr="002A77CC" w:rsidRDefault="00324CEA" w:rsidP="00B16CB0">
            <w:pPr>
              <w:spacing w:before="312" w:after="312"/>
            </w:pPr>
            <w:r w:rsidRPr="002A77CC">
              <w:rPr>
                <w:rFonts w:hint="eastAsia"/>
              </w:rPr>
              <w:t>自评得分</w:t>
            </w:r>
          </w:p>
        </w:tc>
      </w:tr>
      <w:tr w:rsidR="00324CEA" w:rsidRPr="002A77CC" w14:paraId="03EF0807" w14:textId="77777777" w:rsidTr="00B16CB0">
        <w:trPr>
          <w:trHeight w:val="285"/>
          <w:jc w:val="center"/>
        </w:trPr>
        <w:tc>
          <w:tcPr>
            <w:tcW w:w="353" w:type="pct"/>
            <w:vAlign w:val="center"/>
          </w:tcPr>
          <w:p w14:paraId="417F442D" w14:textId="77777777" w:rsidR="00324CEA" w:rsidRPr="002A77CC" w:rsidRDefault="00324CEA" w:rsidP="00B16CB0">
            <w:pPr>
              <w:spacing w:before="312" w:after="312"/>
            </w:pPr>
            <w:r w:rsidRPr="002A77CC">
              <w:rPr>
                <w:rFonts w:hint="eastAsia"/>
              </w:rPr>
              <w:t>1</w:t>
            </w:r>
          </w:p>
        </w:tc>
        <w:tc>
          <w:tcPr>
            <w:tcW w:w="3471" w:type="pct"/>
            <w:vAlign w:val="center"/>
          </w:tcPr>
          <w:p w14:paraId="4A6751E2" w14:textId="77777777" w:rsidR="00324CEA" w:rsidRPr="002A77CC" w:rsidRDefault="00324CEA" w:rsidP="00B16CB0">
            <w:pPr>
              <w:spacing w:before="312" w:after="312"/>
            </w:pPr>
            <w:r w:rsidRPr="002A77CC">
              <w:rPr>
                <w:rFonts w:hint="eastAsia"/>
              </w:rPr>
              <w:t>供暖空调系统的冷、热源机组能效均优于现行国家标准《公共建筑节设计标准》</w:t>
            </w:r>
            <w:r w:rsidRPr="002A77CC">
              <w:rPr>
                <w:rFonts w:hint="eastAsia"/>
              </w:rPr>
              <w:t>GB 50189</w:t>
            </w:r>
            <w:r w:rsidRPr="002A77CC">
              <w:rPr>
                <w:rFonts w:hint="eastAsia"/>
              </w:rPr>
              <w:t>的规定以及现行有关国家标准能效节能评价值的要求</w:t>
            </w:r>
          </w:p>
        </w:tc>
        <w:tc>
          <w:tcPr>
            <w:tcW w:w="588" w:type="pct"/>
            <w:vAlign w:val="center"/>
          </w:tcPr>
          <w:p w14:paraId="78BD1547" w14:textId="77777777" w:rsidR="00324CEA" w:rsidRPr="002A77CC" w:rsidRDefault="00324CEA" w:rsidP="00B16CB0">
            <w:pPr>
              <w:spacing w:before="312" w:after="312"/>
            </w:pPr>
            <w:r w:rsidRPr="002A77CC">
              <w:rPr>
                <w:rFonts w:hint="eastAsia"/>
              </w:rPr>
              <w:t>1</w:t>
            </w:r>
          </w:p>
        </w:tc>
        <w:sdt>
          <w:sdtPr>
            <w:rPr>
              <w:rFonts w:asciiTheme="minorEastAsia" w:hAnsiTheme="minorEastAsia"/>
            </w:rPr>
            <w:id w:val="221186012"/>
            <w:showingPlcHdr/>
          </w:sdtPr>
          <w:sdtEndPr/>
          <w:sdtContent>
            <w:tc>
              <w:tcPr>
                <w:tcW w:w="588" w:type="pct"/>
                <w:vAlign w:val="center"/>
              </w:tcPr>
              <w:p w14:paraId="08E63E41" w14:textId="77777777" w:rsidR="00324CEA" w:rsidRPr="002A77CC" w:rsidRDefault="00324CEA" w:rsidP="00B16CB0">
                <w:pPr>
                  <w:spacing w:before="312" w:after="312"/>
                </w:pPr>
                <w:r w:rsidRPr="002A77CC">
                  <w:rPr>
                    <w:rStyle w:val="aff3"/>
                    <w:rFonts w:hint="eastAsia"/>
                    <w:color w:val="auto"/>
                  </w:rPr>
                  <w:t>得分</w:t>
                </w:r>
              </w:p>
            </w:tc>
          </w:sdtContent>
        </w:sdt>
      </w:tr>
      <w:tr w:rsidR="00324CEA" w:rsidRPr="002A77CC" w14:paraId="6C346ADE" w14:textId="77777777" w:rsidTr="00B16CB0">
        <w:trPr>
          <w:trHeight w:val="248"/>
          <w:jc w:val="center"/>
        </w:trPr>
        <w:tc>
          <w:tcPr>
            <w:tcW w:w="3824" w:type="pct"/>
            <w:gridSpan w:val="2"/>
            <w:vAlign w:val="center"/>
          </w:tcPr>
          <w:p w14:paraId="0413A1CE" w14:textId="77777777" w:rsidR="00324CEA" w:rsidRPr="002A77CC" w:rsidRDefault="00324CEA" w:rsidP="00B16CB0">
            <w:pPr>
              <w:spacing w:before="312" w:after="312"/>
            </w:pPr>
            <w:r w:rsidRPr="002A77CC">
              <w:rPr>
                <w:rFonts w:hint="eastAsia"/>
              </w:rPr>
              <w:t>合计</w:t>
            </w:r>
          </w:p>
        </w:tc>
        <w:tc>
          <w:tcPr>
            <w:tcW w:w="588" w:type="pct"/>
            <w:vAlign w:val="center"/>
          </w:tcPr>
          <w:p w14:paraId="0033043A" w14:textId="77777777" w:rsidR="00324CEA" w:rsidRPr="002A77CC" w:rsidRDefault="00324CEA" w:rsidP="00B16CB0">
            <w:pPr>
              <w:spacing w:before="312" w:after="312"/>
            </w:pPr>
            <w:r w:rsidRPr="002A77CC">
              <w:rPr>
                <w:rFonts w:hint="eastAsia"/>
              </w:rPr>
              <w:t>1</w:t>
            </w:r>
          </w:p>
        </w:tc>
        <w:sdt>
          <w:sdtPr>
            <w:rPr>
              <w:rFonts w:asciiTheme="minorEastAsia" w:hAnsiTheme="minorEastAsia"/>
            </w:rPr>
            <w:id w:val="-488634587"/>
            <w:showingPlcHdr/>
          </w:sdtPr>
          <w:sdtEndPr/>
          <w:sdtContent>
            <w:tc>
              <w:tcPr>
                <w:tcW w:w="588" w:type="pct"/>
                <w:vAlign w:val="center"/>
              </w:tcPr>
              <w:p w14:paraId="4035D4E0" w14:textId="77777777" w:rsidR="00324CEA" w:rsidRPr="002A77CC" w:rsidRDefault="00324CEA" w:rsidP="00B16CB0">
                <w:pPr>
                  <w:spacing w:before="312" w:after="312"/>
                </w:pPr>
                <w:r w:rsidRPr="002A77CC">
                  <w:rPr>
                    <w:rStyle w:val="aff3"/>
                    <w:rFonts w:hint="eastAsia"/>
                    <w:color w:val="auto"/>
                  </w:rPr>
                  <w:t>得分</w:t>
                </w:r>
              </w:p>
            </w:tc>
          </w:sdtContent>
        </w:sdt>
      </w:tr>
    </w:tbl>
    <w:p w14:paraId="31F4B88A" w14:textId="77777777" w:rsidR="00324CEA" w:rsidRPr="002A77CC" w:rsidRDefault="00324CEA" w:rsidP="00324CEA"/>
    <w:p w14:paraId="14586392" w14:textId="77777777" w:rsidR="00324CEA" w:rsidRPr="002A77CC" w:rsidRDefault="00324CEA" w:rsidP="00324CEA">
      <w:pPr>
        <w:ind w:left="420" w:hanging="420"/>
        <w:rPr>
          <w:b/>
          <w:kern w:val="0"/>
          <w:sz w:val="24"/>
        </w:rPr>
      </w:pPr>
      <w:r w:rsidRPr="002A77CC">
        <w:rPr>
          <w:rFonts w:hint="eastAsia"/>
          <w:b/>
          <w:kern w:val="0"/>
          <w:sz w:val="24"/>
        </w:rPr>
        <w:t>2</w:t>
      </w:r>
      <w:r w:rsidRPr="002A77CC">
        <w:rPr>
          <w:rFonts w:hint="eastAsia"/>
          <w:b/>
          <w:kern w:val="0"/>
          <w:sz w:val="24"/>
        </w:rPr>
        <w:t>、评价要点</w:t>
      </w:r>
    </w:p>
    <w:p w14:paraId="1DF09EEC" w14:textId="77777777" w:rsidR="00324CEA" w:rsidRPr="002A77CC" w:rsidRDefault="00324CEA" w:rsidP="00324CEA">
      <w:r w:rsidRPr="002A77CC">
        <w:rPr>
          <w:rFonts w:hint="eastAsia"/>
        </w:rPr>
        <w:t>请简要说明系统冷热源形式、输配系统形式、末端形式。（</w:t>
      </w:r>
      <w:r w:rsidRPr="002A77CC">
        <w:rPr>
          <w:rFonts w:hint="eastAsia"/>
        </w:rPr>
        <w:t>200</w:t>
      </w:r>
      <w:r w:rsidRPr="002A77CC">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2E5090" w:rsidRPr="002A77CC" w14:paraId="2B6BAD33" w14:textId="77777777" w:rsidTr="002E5090">
        <w:trPr>
          <w:trHeight w:val="1954"/>
          <w:jc w:val="center"/>
        </w:trPr>
        <w:sdt>
          <w:sdtPr>
            <w:id w:val="-1825577920"/>
            <w:showingPlcHdr/>
          </w:sdtPr>
          <w:sdtEndPr/>
          <w:sdtContent>
            <w:tc>
              <w:tcPr>
                <w:tcW w:w="9639" w:type="dxa"/>
                <w:tcBorders>
                  <w:top w:val="single" w:sz="4" w:space="0" w:color="auto"/>
                  <w:left w:val="single" w:sz="4" w:space="0" w:color="auto"/>
                  <w:bottom w:val="single" w:sz="4" w:space="0" w:color="auto"/>
                  <w:right w:val="single" w:sz="4" w:space="0" w:color="auto"/>
                </w:tcBorders>
              </w:tcPr>
              <w:p w14:paraId="330D9721" w14:textId="77777777" w:rsidR="00324CEA" w:rsidRPr="002A77CC" w:rsidRDefault="00324CEA" w:rsidP="00B16CB0">
                <w:r w:rsidRPr="002A77CC">
                  <w:rPr>
                    <w:rStyle w:val="aff3"/>
                    <w:rFonts w:hint="eastAsia"/>
                    <w:color w:val="auto"/>
                  </w:rPr>
                  <w:t>单击此处输入文字。</w:t>
                </w:r>
              </w:p>
            </w:tc>
          </w:sdtContent>
        </w:sdt>
      </w:tr>
    </w:tbl>
    <w:p w14:paraId="5CE039B1" w14:textId="77777777" w:rsidR="00324CEA" w:rsidRPr="002A77CC" w:rsidRDefault="00324CEA" w:rsidP="00324CEA">
      <w:r w:rsidRPr="002A77CC">
        <w:rPr>
          <w:rFonts w:hint="eastAsia"/>
        </w:rPr>
        <w:t>冷热源机组性能参数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1407"/>
        <w:gridCol w:w="560"/>
        <w:gridCol w:w="1559"/>
        <w:gridCol w:w="1134"/>
        <w:gridCol w:w="825"/>
        <w:gridCol w:w="309"/>
        <w:gridCol w:w="1519"/>
        <w:gridCol w:w="39"/>
      </w:tblGrid>
      <w:tr w:rsidR="00324CEA" w:rsidRPr="002A77CC" w14:paraId="6C74B342"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21123609" w14:textId="77777777" w:rsidR="00324CEA" w:rsidRPr="002A77CC" w:rsidRDefault="00324CEA" w:rsidP="00B16CB0">
            <w:pPr>
              <w:jc w:val="center"/>
            </w:pPr>
            <w:r w:rsidRPr="002A77CC">
              <w:rPr>
                <w:rFonts w:hint="eastAsia"/>
              </w:rPr>
              <w:t>机组类型</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AFBEFA" w14:textId="77777777" w:rsidR="00324CEA" w:rsidRPr="002A77CC" w:rsidRDefault="00324CEA" w:rsidP="00B16CB0">
            <w:pPr>
              <w:jc w:val="center"/>
            </w:pPr>
            <w:r w:rsidRPr="002A77CC">
              <w:rPr>
                <w:rFonts w:hint="eastAsia"/>
              </w:rPr>
              <w:t>设备型号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B3E5024" w14:textId="77777777" w:rsidR="00324CEA" w:rsidRPr="002A77CC" w:rsidRDefault="00324CEA" w:rsidP="00B16CB0">
            <w:pPr>
              <w:jc w:val="center"/>
            </w:pPr>
            <w:r w:rsidRPr="002A77CC">
              <w:rPr>
                <w:rFonts w:hint="eastAsia"/>
              </w:rPr>
              <w:t>额定制冷量（</w:t>
            </w:r>
            <w:r w:rsidRPr="002A77CC">
              <w:rPr>
                <w:rFonts w:hint="eastAsia"/>
              </w:rPr>
              <w:t>kW</w:t>
            </w:r>
            <w:r w:rsidRPr="002A77CC">
              <w:rPr>
                <w:rFonts w:hint="eastAsia"/>
              </w:rPr>
              <w:t>）</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60954E51" w14:textId="77777777" w:rsidR="00324CEA" w:rsidRPr="002A77CC" w:rsidRDefault="00324CEA" w:rsidP="00B16CB0">
            <w:pPr>
              <w:jc w:val="center"/>
            </w:pPr>
            <w:r w:rsidRPr="002A77CC">
              <w:rPr>
                <w:rFonts w:hint="eastAsia"/>
              </w:rPr>
              <w:t>能效指标</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14:paraId="5AEA6014" w14:textId="77777777" w:rsidR="00324CEA" w:rsidRPr="002A77CC" w:rsidRDefault="00324CEA" w:rsidP="00B16CB0">
            <w:pPr>
              <w:jc w:val="center"/>
            </w:pPr>
            <w:r w:rsidRPr="002A77CC">
              <w:rPr>
                <w:rFonts w:hint="eastAsia"/>
              </w:rPr>
              <w:t>提高或降低幅度（</w:t>
            </w:r>
            <w:r w:rsidRPr="002A77CC">
              <w:rPr>
                <w:rFonts w:hint="eastAsia"/>
              </w:rPr>
              <w:t>%</w:t>
            </w:r>
            <w:r w:rsidRPr="002A77CC">
              <w:rPr>
                <w:rFonts w:hint="eastAsia"/>
              </w:rPr>
              <w:t>）</w:t>
            </w:r>
          </w:p>
        </w:tc>
      </w:tr>
      <w:tr w:rsidR="00324CEA" w:rsidRPr="002A77CC" w14:paraId="34A26B83"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540DDC91" w14:textId="77777777" w:rsidR="00324CEA" w:rsidRPr="002A77CC" w:rsidRDefault="00324CEA" w:rsidP="00B16CB0">
            <w:pPr>
              <w:jc w:val="center"/>
            </w:pPr>
          </w:p>
        </w:tc>
        <w:tc>
          <w:tcPr>
            <w:tcW w:w="1967" w:type="dxa"/>
            <w:gridSpan w:val="2"/>
            <w:vMerge/>
            <w:tcBorders>
              <w:top w:val="single" w:sz="4" w:space="0" w:color="auto"/>
              <w:left w:val="single" w:sz="4" w:space="0" w:color="auto"/>
              <w:bottom w:val="single" w:sz="4" w:space="0" w:color="auto"/>
              <w:right w:val="single" w:sz="4" w:space="0" w:color="auto"/>
            </w:tcBorders>
            <w:vAlign w:val="center"/>
            <w:hideMark/>
          </w:tcPr>
          <w:p w14:paraId="32D38E9A" w14:textId="77777777" w:rsidR="00324CEA" w:rsidRPr="002A77CC" w:rsidRDefault="00324CEA" w:rsidP="00B16CB0">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12814F"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F7ABF5" w14:textId="77777777" w:rsidR="00324CEA" w:rsidRPr="002A77CC" w:rsidRDefault="00324CEA" w:rsidP="00B16CB0">
            <w:pPr>
              <w:jc w:val="center"/>
            </w:pPr>
            <w:r w:rsidRPr="002A77CC">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98CC460" w14:textId="77777777" w:rsidR="00324CEA" w:rsidRPr="002A77CC" w:rsidRDefault="00324CEA" w:rsidP="00B16CB0">
            <w:pPr>
              <w:jc w:val="center"/>
            </w:pPr>
            <w:r w:rsidRPr="002A77CC">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14:paraId="48565FB5" w14:textId="77777777" w:rsidR="00324CEA" w:rsidRPr="002A77CC" w:rsidRDefault="00324CEA" w:rsidP="00B16CB0">
            <w:pPr>
              <w:jc w:val="center"/>
            </w:pPr>
          </w:p>
        </w:tc>
      </w:tr>
      <w:tr w:rsidR="00324CEA" w:rsidRPr="002A77CC" w14:paraId="19C14B69"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56034260" w14:textId="77777777" w:rsidR="00324CEA" w:rsidRPr="002A77CC" w:rsidRDefault="00324CEA" w:rsidP="00B16CB0">
            <w:r w:rsidRPr="002A77CC">
              <w:rPr>
                <w:rFonts w:hint="eastAsia"/>
              </w:rPr>
              <w:t>电机驱动的蒸气压缩循环冷水（热泵）机组</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56164925" w14:textId="77777777" w:rsidR="00324CEA" w:rsidRPr="002A77CC" w:rsidRDefault="005D3734" w:rsidP="00B16CB0">
            <w:pPr>
              <w:jc w:val="center"/>
            </w:pPr>
            <w:sdt>
              <w:sdtPr>
                <w:rPr>
                  <w:rFonts w:hint="eastAsia"/>
                </w:rPr>
                <w:id w:val="-982838974"/>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3000FC57" w14:textId="77777777" w:rsidR="00324CEA" w:rsidRPr="002A77CC" w:rsidRDefault="005D3734" w:rsidP="00B16CB0">
            <w:pPr>
              <w:jc w:val="center"/>
            </w:pPr>
            <w:sdt>
              <w:sdtPr>
                <w:rPr>
                  <w:rFonts w:hint="eastAsia"/>
                </w:rPr>
                <w:id w:val="-1930965093"/>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30DD5EA9" w14:textId="77777777" w:rsidR="00324CEA" w:rsidRPr="002A77CC" w:rsidRDefault="005D3734" w:rsidP="00B16CB0">
            <w:pPr>
              <w:jc w:val="center"/>
            </w:pPr>
            <w:sdt>
              <w:sdtPr>
                <w:rPr>
                  <w:rFonts w:hint="eastAsia"/>
                </w:rPr>
                <w:id w:val="-402687185"/>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85570E" w14:textId="77777777" w:rsidR="00324CEA" w:rsidRPr="002A77CC" w:rsidRDefault="005D3734" w:rsidP="00B16CB0">
            <w:pPr>
              <w:jc w:val="center"/>
            </w:pPr>
            <w:sdt>
              <w:sdtPr>
                <w:rPr>
                  <w:rFonts w:hint="eastAsia"/>
                </w:rPr>
                <w:id w:val="-410009051"/>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1698FE0" w14:textId="77777777" w:rsidR="00324CEA" w:rsidRPr="002A77CC" w:rsidRDefault="005D3734" w:rsidP="00B16CB0">
            <w:pPr>
              <w:jc w:val="center"/>
            </w:pPr>
            <w:sdt>
              <w:sdtPr>
                <w:rPr>
                  <w:rFonts w:hint="eastAsia"/>
                </w:rPr>
                <w:id w:val="-1365506259"/>
                <w:showingPlcHdr/>
              </w:sdtPr>
              <w:sdtEndPr/>
              <w:sdtContent>
                <w:r w:rsidR="00324CEA" w:rsidRPr="002A77CC">
                  <w:rPr>
                    <w:rStyle w:val="aff3"/>
                    <w:rFonts w:hint="eastAsia"/>
                    <w:color w:val="auto"/>
                  </w:rPr>
                  <w:t>单击输入</w:t>
                </w:r>
              </w:sdtContent>
            </w:sdt>
          </w:p>
        </w:tc>
      </w:tr>
      <w:tr w:rsidR="00324CEA" w:rsidRPr="002A77CC" w14:paraId="75043516"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2776B61D" w14:textId="77777777" w:rsidR="00324CEA" w:rsidRPr="002A77CC" w:rsidRDefault="00324CEA" w:rsidP="00B16CB0"/>
        </w:tc>
        <w:tc>
          <w:tcPr>
            <w:tcW w:w="1967" w:type="dxa"/>
            <w:gridSpan w:val="2"/>
            <w:tcBorders>
              <w:top w:val="single" w:sz="4" w:space="0" w:color="auto"/>
              <w:left w:val="single" w:sz="4" w:space="0" w:color="auto"/>
              <w:bottom w:val="single" w:sz="4" w:space="0" w:color="auto"/>
              <w:right w:val="single" w:sz="4" w:space="0" w:color="auto"/>
            </w:tcBorders>
            <w:vAlign w:val="center"/>
          </w:tcPr>
          <w:p w14:paraId="10354E81" w14:textId="77777777" w:rsidR="00324CEA" w:rsidRPr="002A77CC" w:rsidRDefault="005D3734" w:rsidP="00B16CB0">
            <w:pPr>
              <w:jc w:val="center"/>
            </w:pPr>
            <w:sdt>
              <w:sdtPr>
                <w:rPr>
                  <w:rFonts w:hint="eastAsia"/>
                </w:rPr>
                <w:id w:val="1495446813"/>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681167C7" w14:textId="77777777" w:rsidR="00324CEA" w:rsidRPr="002A77CC" w:rsidRDefault="005D3734" w:rsidP="00B16CB0">
            <w:pPr>
              <w:jc w:val="center"/>
            </w:pPr>
            <w:sdt>
              <w:sdtPr>
                <w:rPr>
                  <w:rFonts w:hint="eastAsia"/>
                </w:rPr>
                <w:id w:val="1938715324"/>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7EC730FB" w14:textId="77777777" w:rsidR="00324CEA" w:rsidRPr="002A77CC" w:rsidRDefault="005D3734" w:rsidP="00B16CB0">
            <w:pPr>
              <w:jc w:val="center"/>
            </w:pPr>
            <w:sdt>
              <w:sdtPr>
                <w:rPr>
                  <w:rFonts w:hint="eastAsia"/>
                </w:rPr>
                <w:id w:val="-1950150099"/>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AEF868" w14:textId="77777777" w:rsidR="00324CEA" w:rsidRPr="002A77CC" w:rsidRDefault="005D3734" w:rsidP="00B16CB0">
            <w:pPr>
              <w:jc w:val="center"/>
            </w:pPr>
            <w:sdt>
              <w:sdtPr>
                <w:rPr>
                  <w:rFonts w:hint="eastAsia"/>
                </w:rPr>
                <w:id w:val="2068995777"/>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57C84EC" w14:textId="77777777" w:rsidR="00324CEA" w:rsidRPr="002A77CC" w:rsidRDefault="005D3734" w:rsidP="00B16CB0">
            <w:pPr>
              <w:jc w:val="center"/>
            </w:pPr>
            <w:sdt>
              <w:sdtPr>
                <w:rPr>
                  <w:rFonts w:hint="eastAsia"/>
                </w:rPr>
                <w:id w:val="-1806777197"/>
                <w:showingPlcHdr/>
              </w:sdtPr>
              <w:sdtEndPr/>
              <w:sdtContent>
                <w:r w:rsidR="00324CEA" w:rsidRPr="002A77CC">
                  <w:rPr>
                    <w:rStyle w:val="aff3"/>
                    <w:rFonts w:hint="eastAsia"/>
                    <w:color w:val="auto"/>
                  </w:rPr>
                  <w:t>单击输入</w:t>
                </w:r>
              </w:sdtContent>
            </w:sdt>
          </w:p>
        </w:tc>
      </w:tr>
      <w:tr w:rsidR="00324CEA" w:rsidRPr="002A77CC" w14:paraId="1667299C"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3D7587A6" w14:textId="77777777" w:rsidR="00324CEA" w:rsidRPr="002A77CC" w:rsidRDefault="00324CEA" w:rsidP="00B16CB0"/>
        </w:tc>
        <w:tc>
          <w:tcPr>
            <w:tcW w:w="1967" w:type="dxa"/>
            <w:gridSpan w:val="2"/>
            <w:tcBorders>
              <w:top w:val="single" w:sz="4" w:space="0" w:color="auto"/>
              <w:left w:val="single" w:sz="4" w:space="0" w:color="auto"/>
              <w:bottom w:val="single" w:sz="4" w:space="0" w:color="auto"/>
              <w:right w:val="single" w:sz="4" w:space="0" w:color="auto"/>
            </w:tcBorders>
            <w:vAlign w:val="center"/>
          </w:tcPr>
          <w:p w14:paraId="60E1D27B" w14:textId="77777777" w:rsidR="00324CEA" w:rsidRPr="002A77CC" w:rsidRDefault="005D3734" w:rsidP="00B16CB0">
            <w:pPr>
              <w:jc w:val="center"/>
            </w:pPr>
            <w:sdt>
              <w:sdtPr>
                <w:rPr>
                  <w:rFonts w:hint="eastAsia"/>
                </w:rPr>
                <w:id w:val="-991642310"/>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52549718" w14:textId="77777777" w:rsidR="00324CEA" w:rsidRPr="002A77CC" w:rsidRDefault="005D3734" w:rsidP="00B16CB0">
            <w:pPr>
              <w:jc w:val="center"/>
            </w:pPr>
            <w:sdt>
              <w:sdtPr>
                <w:rPr>
                  <w:rFonts w:hint="eastAsia"/>
                </w:rPr>
                <w:id w:val="-1998797920"/>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12354877" w14:textId="77777777" w:rsidR="00324CEA" w:rsidRPr="002A77CC" w:rsidRDefault="005D3734" w:rsidP="00B16CB0">
            <w:pPr>
              <w:jc w:val="center"/>
            </w:pPr>
            <w:sdt>
              <w:sdtPr>
                <w:rPr>
                  <w:rFonts w:hint="eastAsia"/>
                </w:rPr>
                <w:id w:val="1059752034"/>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29C16B" w14:textId="77777777" w:rsidR="00324CEA" w:rsidRPr="002A77CC" w:rsidRDefault="005D3734" w:rsidP="00B16CB0">
            <w:pPr>
              <w:jc w:val="center"/>
            </w:pPr>
            <w:sdt>
              <w:sdtPr>
                <w:rPr>
                  <w:rFonts w:hint="eastAsia"/>
                </w:rPr>
                <w:id w:val="765738916"/>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9EDE496" w14:textId="77777777" w:rsidR="00324CEA" w:rsidRPr="002A77CC" w:rsidRDefault="005D3734" w:rsidP="00B16CB0">
            <w:pPr>
              <w:jc w:val="center"/>
            </w:pPr>
            <w:sdt>
              <w:sdtPr>
                <w:rPr>
                  <w:rFonts w:hint="eastAsia"/>
                </w:rPr>
                <w:id w:val="-141048744"/>
                <w:showingPlcHdr/>
              </w:sdtPr>
              <w:sdtEndPr/>
              <w:sdtContent>
                <w:r w:rsidR="00324CEA" w:rsidRPr="002A77CC">
                  <w:rPr>
                    <w:rStyle w:val="aff3"/>
                    <w:rFonts w:hint="eastAsia"/>
                    <w:color w:val="auto"/>
                  </w:rPr>
                  <w:t>单击输入</w:t>
                </w:r>
              </w:sdtContent>
            </w:sdt>
          </w:p>
        </w:tc>
      </w:tr>
      <w:tr w:rsidR="00324CEA" w:rsidRPr="002A77CC" w14:paraId="49633312"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0EB3F45B" w14:textId="77777777" w:rsidR="00324CEA" w:rsidRPr="002A77CC" w:rsidRDefault="00324CEA" w:rsidP="00B16CB0">
            <w:r w:rsidRPr="002A77CC">
              <w:rPr>
                <w:rFonts w:hint="eastAsia"/>
              </w:rPr>
              <w:t>单元式空气调节机、风</w:t>
            </w:r>
            <w:r w:rsidRPr="002A77CC">
              <w:rPr>
                <w:rFonts w:hint="eastAsia"/>
              </w:rPr>
              <w:lastRenderedPageBreak/>
              <w:t>管送风式和屋顶式空调机组</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28B200C1" w14:textId="77777777" w:rsidR="00324CEA" w:rsidRPr="002A77CC" w:rsidRDefault="005D3734" w:rsidP="00B16CB0">
            <w:pPr>
              <w:jc w:val="center"/>
            </w:pPr>
            <w:sdt>
              <w:sdtPr>
                <w:rPr>
                  <w:rFonts w:hint="eastAsia"/>
                </w:rPr>
                <w:id w:val="-348566497"/>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4FD3C0B5" w14:textId="77777777" w:rsidR="00324CEA" w:rsidRPr="002A77CC" w:rsidRDefault="005D3734" w:rsidP="00B16CB0">
            <w:pPr>
              <w:jc w:val="center"/>
            </w:pPr>
            <w:sdt>
              <w:sdtPr>
                <w:rPr>
                  <w:rFonts w:hint="eastAsia"/>
                </w:rPr>
                <w:id w:val="-1985144953"/>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0994BC5E" w14:textId="77777777" w:rsidR="00324CEA" w:rsidRPr="002A77CC" w:rsidRDefault="005D3734" w:rsidP="00B16CB0">
            <w:pPr>
              <w:jc w:val="center"/>
            </w:pPr>
            <w:sdt>
              <w:sdtPr>
                <w:rPr>
                  <w:rFonts w:hint="eastAsia"/>
                </w:rPr>
                <w:id w:val="284390259"/>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0B291B" w14:textId="77777777" w:rsidR="00324CEA" w:rsidRPr="002A77CC" w:rsidRDefault="005D3734" w:rsidP="00B16CB0">
            <w:pPr>
              <w:jc w:val="center"/>
            </w:pPr>
            <w:sdt>
              <w:sdtPr>
                <w:rPr>
                  <w:rFonts w:hint="eastAsia"/>
                </w:rPr>
                <w:id w:val="1925762893"/>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934CB2D" w14:textId="77777777" w:rsidR="00324CEA" w:rsidRPr="002A77CC" w:rsidRDefault="005D3734" w:rsidP="00B16CB0">
            <w:pPr>
              <w:jc w:val="center"/>
            </w:pPr>
            <w:sdt>
              <w:sdtPr>
                <w:rPr>
                  <w:rFonts w:hint="eastAsia"/>
                </w:rPr>
                <w:id w:val="-892118163"/>
                <w:showingPlcHdr/>
              </w:sdtPr>
              <w:sdtEndPr/>
              <w:sdtContent>
                <w:r w:rsidR="00324CEA" w:rsidRPr="002A77CC">
                  <w:rPr>
                    <w:rStyle w:val="aff3"/>
                    <w:rFonts w:hint="eastAsia"/>
                    <w:color w:val="auto"/>
                  </w:rPr>
                  <w:t>单击输入</w:t>
                </w:r>
              </w:sdtContent>
            </w:sdt>
          </w:p>
        </w:tc>
      </w:tr>
      <w:tr w:rsidR="00324CEA" w:rsidRPr="002A77CC" w14:paraId="021B66C8"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7DAB1C71" w14:textId="77777777" w:rsidR="00324CEA" w:rsidRPr="002A77CC" w:rsidRDefault="00324CEA" w:rsidP="00B16CB0"/>
        </w:tc>
        <w:tc>
          <w:tcPr>
            <w:tcW w:w="1967" w:type="dxa"/>
            <w:gridSpan w:val="2"/>
            <w:tcBorders>
              <w:top w:val="single" w:sz="4" w:space="0" w:color="auto"/>
              <w:left w:val="single" w:sz="4" w:space="0" w:color="auto"/>
              <w:bottom w:val="single" w:sz="4" w:space="0" w:color="auto"/>
              <w:right w:val="single" w:sz="4" w:space="0" w:color="auto"/>
            </w:tcBorders>
            <w:vAlign w:val="center"/>
          </w:tcPr>
          <w:p w14:paraId="286F1243" w14:textId="77777777" w:rsidR="00324CEA" w:rsidRPr="002A77CC" w:rsidRDefault="005D3734" w:rsidP="00B16CB0">
            <w:pPr>
              <w:jc w:val="center"/>
            </w:pPr>
            <w:sdt>
              <w:sdtPr>
                <w:rPr>
                  <w:rFonts w:hint="eastAsia"/>
                </w:rPr>
                <w:id w:val="-579143927"/>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481C6DE1" w14:textId="77777777" w:rsidR="00324CEA" w:rsidRPr="002A77CC" w:rsidRDefault="005D3734" w:rsidP="00B16CB0">
            <w:pPr>
              <w:jc w:val="center"/>
            </w:pPr>
            <w:sdt>
              <w:sdtPr>
                <w:rPr>
                  <w:rFonts w:hint="eastAsia"/>
                </w:rPr>
                <w:id w:val="-1332681507"/>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05B02CE7" w14:textId="77777777" w:rsidR="00324CEA" w:rsidRPr="002A77CC" w:rsidRDefault="005D3734" w:rsidP="00B16CB0">
            <w:pPr>
              <w:jc w:val="center"/>
            </w:pPr>
            <w:sdt>
              <w:sdtPr>
                <w:rPr>
                  <w:rFonts w:hint="eastAsia"/>
                </w:rPr>
                <w:id w:val="2031376401"/>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B75D6D" w14:textId="77777777" w:rsidR="00324CEA" w:rsidRPr="002A77CC" w:rsidRDefault="005D3734" w:rsidP="00B16CB0">
            <w:pPr>
              <w:jc w:val="center"/>
            </w:pPr>
            <w:sdt>
              <w:sdtPr>
                <w:rPr>
                  <w:rFonts w:hint="eastAsia"/>
                </w:rPr>
                <w:id w:val="-1855179146"/>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F8811B0" w14:textId="77777777" w:rsidR="00324CEA" w:rsidRPr="002A77CC" w:rsidRDefault="005D3734" w:rsidP="00B16CB0">
            <w:pPr>
              <w:jc w:val="center"/>
            </w:pPr>
            <w:sdt>
              <w:sdtPr>
                <w:rPr>
                  <w:rFonts w:hint="eastAsia"/>
                </w:rPr>
                <w:id w:val="1544860423"/>
                <w:showingPlcHdr/>
              </w:sdtPr>
              <w:sdtEndPr/>
              <w:sdtContent>
                <w:r w:rsidR="00324CEA" w:rsidRPr="002A77CC">
                  <w:rPr>
                    <w:rStyle w:val="aff3"/>
                    <w:rFonts w:hint="eastAsia"/>
                    <w:color w:val="auto"/>
                  </w:rPr>
                  <w:t>单击输入</w:t>
                </w:r>
              </w:sdtContent>
            </w:sdt>
          </w:p>
        </w:tc>
      </w:tr>
      <w:tr w:rsidR="00324CEA" w:rsidRPr="002A77CC" w14:paraId="30494B03"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7042B1F6" w14:textId="77777777" w:rsidR="00324CEA" w:rsidRPr="002A77CC" w:rsidRDefault="00324CEA" w:rsidP="00B16CB0"/>
        </w:tc>
        <w:tc>
          <w:tcPr>
            <w:tcW w:w="1967" w:type="dxa"/>
            <w:gridSpan w:val="2"/>
            <w:tcBorders>
              <w:top w:val="single" w:sz="4" w:space="0" w:color="auto"/>
              <w:left w:val="single" w:sz="4" w:space="0" w:color="auto"/>
              <w:bottom w:val="single" w:sz="4" w:space="0" w:color="auto"/>
              <w:right w:val="single" w:sz="4" w:space="0" w:color="auto"/>
            </w:tcBorders>
            <w:vAlign w:val="center"/>
          </w:tcPr>
          <w:p w14:paraId="49B22A1F" w14:textId="77777777" w:rsidR="00324CEA" w:rsidRPr="002A77CC" w:rsidRDefault="005D3734" w:rsidP="00B16CB0">
            <w:pPr>
              <w:jc w:val="center"/>
            </w:pPr>
            <w:sdt>
              <w:sdtPr>
                <w:rPr>
                  <w:rFonts w:hint="eastAsia"/>
                </w:rPr>
                <w:id w:val="1658341871"/>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5306CC7D" w14:textId="77777777" w:rsidR="00324CEA" w:rsidRPr="002A77CC" w:rsidRDefault="005D3734" w:rsidP="00B16CB0">
            <w:pPr>
              <w:jc w:val="center"/>
            </w:pPr>
            <w:sdt>
              <w:sdtPr>
                <w:rPr>
                  <w:rFonts w:hint="eastAsia"/>
                </w:rPr>
                <w:id w:val="-1941600717"/>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46DFC076" w14:textId="77777777" w:rsidR="00324CEA" w:rsidRPr="002A77CC" w:rsidRDefault="005D3734" w:rsidP="00B16CB0">
            <w:pPr>
              <w:jc w:val="center"/>
            </w:pPr>
            <w:sdt>
              <w:sdtPr>
                <w:rPr>
                  <w:rFonts w:hint="eastAsia"/>
                </w:rPr>
                <w:id w:val="-1503813605"/>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E73BAC" w14:textId="77777777" w:rsidR="00324CEA" w:rsidRPr="002A77CC" w:rsidRDefault="005D3734" w:rsidP="00B16CB0">
            <w:pPr>
              <w:jc w:val="center"/>
            </w:pPr>
            <w:sdt>
              <w:sdtPr>
                <w:rPr>
                  <w:rFonts w:hint="eastAsia"/>
                </w:rPr>
                <w:id w:val="-855657476"/>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1E8EFEE" w14:textId="77777777" w:rsidR="00324CEA" w:rsidRPr="002A77CC" w:rsidRDefault="005D3734" w:rsidP="00B16CB0">
            <w:pPr>
              <w:jc w:val="center"/>
            </w:pPr>
            <w:sdt>
              <w:sdtPr>
                <w:rPr>
                  <w:rFonts w:hint="eastAsia"/>
                </w:rPr>
                <w:id w:val="-834537152"/>
                <w:showingPlcHdr/>
              </w:sdtPr>
              <w:sdtEndPr/>
              <w:sdtContent>
                <w:r w:rsidR="00324CEA" w:rsidRPr="002A77CC">
                  <w:rPr>
                    <w:rStyle w:val="aff3"/>
                    <w:rFonts w:hint="eastAsia"/>
                    <w:color w:val="auto"/>
                  </w:rPr>
                  <w:t>单击输入</w:t>
                </w:r>
              </w:sdtContent>
            </w:sdt>
          </w:p>
        </w:tc>
      </w:tr>
      <w:tr w:rsidR="00324CEA" w:rsidRPr="002A77CC" w14:paraId="575A5268"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06CF8BDC" w14:textId="77777777" w:rsidR="00324CEA" w:rsidRPr="002A77CC" w:rsidRDefault="00324CEA" w:rsidP="00B16CB0">
            <w:r w:rsidRPr="002A77CC">
              <w:rPr>
                <w:rFonts w:hint="eastAsia"/>
              </w:rPr>
              <w:t>多联式空调（热泵）机组</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63351B43" w14:textId="77777777" w:rsidR="00324CEA" w:rsidRPr="002A77CC" w:rsidRDefault="005D3734" w:rsidP="00B16CB0">
            <w:pPr>
              <w:jc w:val="center"/>
            </w:pPr>
            <w:sdt>
              <w:sdtPr>
                <w:rPr>
                  <w:rFonts w:hint="eastAsia"/>
                </w:rPr>
                <w:id w:val="50666244"/>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0763B6DB" w14:textId="77777777" w:rsidR="00324CEA" w:rsidRPr="002A77CC" w:rsidRDefault="005D3734" w:rsidP="00B16CB0">
            <w:pPr>
              <w:jc w:val="center"/>
            </w:pPr>
            <w:sdt>
              <w:sdtPr>
                <w:rPr>
                  <w:rFonts w:hint="eastAsia"/>
                </w:rPr>
                <w:id w:val="-586150978"/>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176A970C" w14:textId="77777777" w:rsidR="00324CEA" w:rsidRPr="002A77CC" w:rsidRDefault="005D3734" w:rsidP="00B16CB0">
            <w:pPr>
              <w:jc w:val="center"/>
            </w:pPr>
            <w:sdt>
              <w:sdtPr>
                <w:rPr>
                  <w:rFonts w:hint="eastAsia"/>
                </w:rPr>
                <w:id w:val="-1469960970"/>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3176A2" w14:textId="77777777" w:rsidR="00324CEA" w:rsidRPr="002A77CC" w:rsidRDefault="005D3734" w:rsidP="00B16CB0">
            <w:pPr>
              <w:jc w:val="center"/>
            </w:pPr>
            <w:sdt>
              <w:sdtPr>
                <w:rPr>
                  <w:rFonts w:hint="eastAsia"/>
                </w:rPr>
                <w:id w:val="2003386926"/>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7A1056F" w14:textId="77777777" w:rsidR="00324CEA" w:rsidRPr="002A77CC" w:rsidRDefault="005D3734" w:rsidP="00B16CB0">
            <w:pPr>
              <w:jc w:val="center"/>
            </w:pPr>
            <w:sdt>
              <w:sdtPr>
                <w:rPr>
                  <w:rFonts w:hint="eastAsia"/>
                </w:rPr>
                <w:id w:val="-235022670"/>
                <w:showingPlcHdr/>
              </w:sdtPr>
              <w:sdtEndPr/>
              <w:sdtContent>
                <w:r w:rsidR="00324CEA" w:rsidRPr="002A77CC">
                  <w:rPr>
                    <w:rStyle w:val="aff3"/>
                    <w:rFonts w:hint="eastAsia"/>
                    <w:color w:val="auto"/>
                  </w:rPr>
                  <w:t>单击输入</w:t>
                </w:r>
              </w:sdtContent>
            </w:sdt>
          </w:p>
        </w:tc>
      </w:tr>
      <w:tr w:rsidR="00324CEA" w:rsidRPr="002A77CC" w14:paraId="3771C08B"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3F184CE1" w14:textId="77777777" w:rsidR="00324CEA" w:rsidRPr="002A77CC" w:rsidRDefault="00324CEA" w:rsidP="00B16CB0"/>
        </w:tc>
        <w:tc>
          <w:tcPr>
            <w:tcW w:w="1967" w:type="dxa"/>
            <w:gridSpan w:val="2"/>
            <w:tcBorders>
              <w:top w:val="single" w:sz="4" w:space="0" w:color="auto"/>
              <w:left w:val="single" w:sz="4" w:space="0" w:color="auto"/>
              <w:bottom w:val="single" w:sz="4" w:space="0" w:color="auto"/>
              <w:right w:val="single" w:sz="4" w:space="0" w:color="auto"/>
            </w:tcBorders>
            <w:vAlign w:val="center"/>
          </w:tcPr>
          <w:p w14:paraId="224A1933" w14:textId="77777777" w:rsidR="00324CEA" w:rsidRPr="002A77CC" w:rsidRDefault="005D3734" w:rsidP="00B16CB0">
            <w:pPr>
              <w:jc w:val="center"/>
            </w:pPr>
            <w:sdt>
              <w:sdtPr>
                <w:rPr>
                  <w:rFonts w:hint="eastAsia"/>
                </w:rPr>
                <w:id w:val="-1264531413"/>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0FB57B9E" w14:textId="77777777" w:rsidR="00324CEA" w:rsidRPr="002A77CC" w:rsidRDefault="005D3734" w:rsidP="00B16CB0">
            <w:pPr>
              <w:jc w:val="center"/>
            </w:pPr>
            <w:sdt>
              <w:sdtPr>
                <w:rPr>
                  <w:rFonts w:hint="eastAsia"/>
                </w:rPr>
                <w:id w:val="990985006"/>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405417D1" w14:textId="77777777" w:rsidR="00324CEA" w:rsidRPr="002A77CC" w:rsidRDefault="005D3734" w:rsidP="00B16CB0">
            <w:pPr>
              <w:jc w:val="center"/>
            </w:pPr>
            <w:sdt>
              <w:sdtPr>
                <w:rPr>
                  <w:rFonts w:hint="eastAsia"/>
                </w:rPr>
                <w:id w:val="-14385834"/>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228856" w14:textId="77777777" w:rsidR="00324CEA" w:rsidRPr="002A77CC" w:rsidRDefault="005D3734" w:rsidP="00B16CB0">
            <w:pPr>
              <w:jc w:val="center"/>
            </w:pPr>
            <w:sdt>
              <w:sdtPr>
                <w:rPr>
                  <w:rFonts w:hint="eastAsia"/>
                </w:rPr>
                <w:id w:val="684708757"/>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8D53C29" w14:textId="77777777" w:rsidR="00324CEA" w:rsidRPr="002A77CC" w:rsidRDefault="005D3734" w:rsidP="00B16CB0">
            <w:pPr>
              <w:jc w:val="center"/>
            </w:pPr>
            <w:sdt>
              <w:sdtPr>
                <w:rPr>
                  <w:rFonts w:hint="eastAsia"/>
                </w:rPr>
                <w:id w:val="1118104964"/>
                <w:showingPlcHdr/>
              </w:sdtPr>
              <w:sdtEndPr/>
              <w:sdtContent>
                <w:r w:rsidR="00324CEA" w:rsidRPr="002A77CC">
                  <w:rPr>
                    <w:rStyle w:val="aff3"/>
                    <w:rFonts w:hint="eastAsia"/>
                    <w:color w:val="auto"/>
                  </w:rPr>
                  <w:t>单击输入</w:t>
                </w:r>
              </w:sdtContent>
            </w:sdt>
          </w:p>
        </w:tc>
      </w:tr>
      <w:tr w:rsidR="00324CEA" w:rsidRPr="002A77CC" w14:paraId="0BCB3F0D"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21F4718F" w14:textId="77777777" w:rsidR="00324CEA" w:rsidRPr="002A77CC" w:rsidRDefault="00324CEA" w:rsidP="00B16CB0"/>
        </w:tc>
        <w:tc>
          <w:tcPr>
            <w:tcW w:w="1967" w:type="dxa"/>
            <w:gridSpan w:val="2"/>
            <w:tcBorders>
              <w:top w:val="single" w:sz="4" w:space="0" w:color="auto"/>
              <w:left w:val="single" w:sz="4" w:space="0" w:color="auto"/>
              <w:bottom w:val="single" w:sz="4" w:space="0" w:color="auto"/>
              <w:right w:val="single" w:sz="4" w:space="0" w:color="auto"/>
            </w:tcBorders>
            <w:vAlign w:val="center"/>
          </w:tcPr>
          <w:p w14:paraId="39B5455B" w14:textId="77777777" w:rsidR="00324CEA" w:rsidRPr="002A77CC" w:rsidRDefault="005D3734" w:rsidP="00B16CB0">
            <w:pPr>
              <w:jc w:val="center"/>
            </w:pPr>
            <w:sdt>
              <w:sdtPr>
                <w:rPr>
                  <w:rFonts w:hint="eastAsia"/>
                </w:rPr>
                <w:id w:val="830564673"/>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A3275B1" w14:textId="77777777" w:rsidR="00324CEA" w:rsidRPr="002A77CC" w:rsidRDefault="005D3734" w:rsidP="00B16CB0">
            <w:pPr>
              <w:jc w:val="center"/>
            </w:pPr>
            <w:sdt>
              <w:sdtPr>
                <w:rPr>
                  <w:rFonts w:hint="eastAsia"/>
                </w:rPr>
                <w:id w:val="1936482780"/>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7CDA0BFF" w14:textId="77777777" w:rsidR="00324CEA" w:rsidRPr="002A77CC" w:rsidRDefault="005D3734" w:rsidP="00B16CB0">
            <w:pPr>
              <w:jc w:val="center"/>
            </w:pPr>
            <w:sdt>
              <w:sdtPr>
                <w:rPr>
                  <w:rFonts w:hint="eastAsia"/>
                </w:rPr>
                <w:id w:val="99219402"/>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0B29D9" w14:textId="77777777" w:rsidR="00324CEA" w:rsidRPr="002A77CC" w:rsidRDefault="005D3734" w:rsidP="00B16CB0">
            <w:pPr>
              <w:jc w:val="center"/>
            </w:pPr>
            <w:sdt>
              <w:sdtPr>
                <w:rPr>
                  <w:rFonts w:hint="eastAsia"/>
                </w:rPr>
                <w:id w:val="-1089083862"/>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B515F8B" w14:textId="77777777" w:rsidR="00324CEA" w:rsidRPr="002A77CC" w:rsidRDefault="005D3734" w:rsidP="00B16CB0">
            <w:pPr>
              <w:jc w:val="center"/>
            </w:pPr>
            <w:sdt>
              <w:sdtPr>
                <w:rPr>
                  <w:rFonts w:hint="eastAsia"/>
                </w:rPr>
                <w:id w:val="-82145595"/>
                <w:showingPlcHdr/>
              </w:sdtPr>
              <w:sdtEndPr/>
              <w:sdtContent>
                <w:r w:rsidR="00324CEA" w:rsidRPr="002A77CC">
                  <w:rPr>
                    <w:rStyle w:val="aff3"/>
                    <w:rFonts w:hint="eastAsia"/>
                    <w:color w:val="auto"/>
                  </w:rPr>
                  <w:t>单击输入</w:t>
                </w:r>
              </w:sdtContent>
            </w:sdt>
          </w:p>
        </w:tc>
      </w:tr>
      <w:tr w:rsidR="00324CEA" w:rsidRPr="002A77CC" w14:paraId="7E8A7FCC"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0F3E8A40" w14:textId="77777777" w:rsidR="00324CEA" w:rsidRPr="002A77CC" w:rsidRDefault="00324CEA" w:rsidP="00B16CB0">
            <w:pPr>
              <w:jc w:val="center"/>
            </w:pPr>
            <w:r w:rsidRPr="002A77CC">
              <w:rPr>
                <w:rFonts w:hint="eastAsia"/>
              </w:rPr>
              <w:t>机组类型</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4A7963" w14:textId="77777777" w:rsidR="00324CEA" w:rsidRPr="002A77CC" w:rsidRDefault="00324CEA" w:rsidP="00B16CB0">
            <w:pPr>
              <w:jc w:val="center"/>
            </w:pPr>
            <w:r w:rsidRPr="002A77CC">
              <w:rPr>
                <w:rFonts w:hint="eastAsia"/>
              </w:rPr>
              <w:t>设备型号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D1FB762" w14:textId="77777777" w:rsidR="00324CEA" w:rsidRPr="002A77CC" w:rsidRDefault="00324CEA" w:rsidP="00B16CB0">
            <w:pPr>
              <w:jc w:val="center"/>
            </w:pPr>
            <w:r w:rsidRPr="002A77CC">
              <w:rPr>
                <w:rFonts w:hint="eastAsia"/>
              </w:rPr>
              <w:t>参数类别</w:t>
            </w:r>
          </w:p>
        </w:tc>
        <w:tc>
          <w:tcPr>
            <w:tcW w:w="2268" w:type="dxa"/>
            <w:gridSpan w:val="3"/>
            <w:tcBorders>
              <w:top w:val="single" w:sz="4" w:space="0" w:color="auto"/>
              <w:left w:val="single" w:sz="4" w:space="0" w:color="auto"/>
              <w:bottom w:val="single" w:sz="4" w:space="0" w:color="auto"/>
              <w:right w:val="single" w:sz="4" w:space="0" w:color="auto"/>
            </w:tcBorders>
            <w:hideMark/>
          </w:tcPr>
          <w:p w14:paraId="24CB2483" w14:textId="77777777" w:rsidR="00324CEA" w:rsidRPr="002A77CC" w:rsidRDefault="00324CEA" w:rsidP="00B16CB0">
            <w:pPr>
              <w:jc w:val="center"/>
            </w:pPr>
            <w:r w:rsidRPr="002A77CC">
              <w:rPr>
                <w:rFonts w:hint="eastAsia"/>
              </w:rPr>
              <w:t>能效指标</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14:paraId="20447D60" w14:textId="77777777" w:rsidR="00324CEA" w:rsidRPr="002A77CC" w:rsidRDefault="00324CEA" w:rsidP="00B16CB0">
            <w:pPr>
              <w:jc w:val="center"/>
              <w:rPr>
                <w:szCs w:val="18"/>
              </w:rPr>
            </w:pPr>
            <w:r w:rsidRPr="002A77CC">
              <w:rPr>
                <w:rFonts w:hint="eastAsia"/>
              </w:rPr>
              <w:t>提高或降低幅度（</w:t>
            </w:r>
            <w:r w:rsidRPr="002A77CC">
              <w:rPr>
                <w:rFonts w:hint="eastAsia"/>
              </w:rPr>
              <w:t>%</w:t>
            </w:r>
            <w:r w:rsidRPr="002A77CC">
              <w:rPr>
                <w:rFonts w:hint="eastAsia"/>
              </w:rPr>
              <w:t>）</w:t>
            </w:r>
          </w:p>
        </w:tc>
      </w:tr>
      <w:tr w:rsidR="00324CEA" w:rsidRPr="002A77CC" w14:paraId="51F77354"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2255B098" w14:textId="77777777" w:rsidR="00324CEA" w:rsidRPr="002A77CC" w:rsidRDefault="00324CEA" w:rsidP="00B16CB0"/>
        </w:tc>
        <w:tc>
          <w:tcPr>
            <w:tcW w:w="1967" w:type="dxa"/>
            <w:gridSpan w:val="2"/>
            <w:vMerge/>
            <w:tcBorders>
              <w:top w:val="single" w:sz="4" w:space="0" w:color="auto"/>
              <w:left w:val="single" w:sz="4" w:space="0" w:color="auto"/>
              <w:bottom w:val="single" w:sz="4" w:space="0" w:color="auto"/>
              <w:right w:val="single" w:sz="4" w:space="0" w:color="auto"/>
            </w:tcBorders>
            <w:vAlign w:val="center"/>
            <w:hideMark/>
          </w:tcPr>
          <w:p w14:paraId="4C6477E2" w14:textId="77777777" w:rsidR="00324CEA" w:rsidRPr="002A77CC" w:rsidRDefault="00324CEA" w:rsidP="00B16CB0">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57E993"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A88963" w14:textId="77777777" w:rsidR="00324CEA" w:rsidRPr="002A77CC" w:rsidRDefault="00324CEA" w:rsidP="00B16CB0">
            <w:pPr>
              <w:jc w:val="center"/>
            </w:pPr>
            <w:r w:rsidRPr="002A77CC">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4AB84C3" w14:textId="77777777" w:rsidR="00324CEA" w:rsidRPr="002A77CC" w:rsidRDefault="00324CEA" w:rsidP="00B16CB0">
            <w:pPr>
              <w:jc w:val="center"/>
            </w:pPr>
            <w:r w:rsidRPr="002A77CC">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14:paraId="531118F6" w14:textId="77777777" w:rsidR="00324CEA" w:rsidRPr="002A77CC" w:rsidRDefault="00324CEA" w:rsidP="00B16CB0">
            <w:pPr>
              <w:jc w:val="center"/>
            </w:pPr>
          </w:p>
        </w:tc>
      </w:tr>
      <w:tr w:rsidR="00324CEA" w:rsidRPr="002A77CC" w14:paraId="266EAE66"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1D102ED1" w14:textId="77777777" w:rsidR="00324CEA" w:rsidRPr="002A77CC" w:rsidRDefault="00324CEA" w:rsidP="00B16CB0">
            <w:r w:rsidRPr="002A77CC">
              <w:rPr>
                <w:rFonts w:hint="eastAsia"/>
              </w:rPr>
              <w:t>溴化锂吸收式冷水机组（直燃型）</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14:paraId="10E0BE7A" w14:textId="77777777" w:rsidR="00324CEA" w:rsidRPr="002A77CC" w:rsidRDefault="005D3734" w:rsidP="00B16CB0">
            <w:pPr>
              <w:jc w:val="center"/>
            </w:pPr>
            <w:sdt>
              <w:sdtPr>
                <w:rPr>
                  <w:rFonts w:hint="eastAsia"/>
                </w:rPr>
                <w:id w:val="790635464"/>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14:paraId="18F80ACA" w14:textId="77777777" w:rsidR="00324CEA" w:rsidRPr="002A77CC" w:rsidRDefault="00324CEA" w:rsidP="00B16CB0">
            <w:pPr>
              <w:jc w:val="center"/>
            </w:pPr>
            <w:r w:rsidRPr="002A77CC">
              <w:rPr>
                <w:rFonts w:hint="eastAsia"/>
              </w:rPr>
              <w:t>制冷性能参数</w:t>
            </w:r>
          </w:p>
        </w:tc>
        <w:tc>
          <w:tcPr>
            <w:tcW w:w="1134" w:type="dxa"/>
            <w:tcBorders>
              <w:top w:val="single" w:sz="4" w:space="0" w:color="auto"/>
              <w:left w:val="single" w:sz="4" w:space="0" w:color="auto"/>
              <w:bottom w:val="single" w:sz="4" w:space="0" w:color="auto"/>
              <w:right w:val="single" w:sz="4" w:space="0" w:color="auto"/>
            </w:tcBorders>
            <w:vAlign w:val="center"/>
          </w:tcPr>
          <w:p w14:paraId="7EC2B142" w14:textId="77777777" w:rsidR="00324CEA" w:rsidRPr="002A77CC" w:rsidRDefault="005D3734" w:rsidP="00B16CB0">
            <w:pPr>
              <w:jc w:val="center"/>
            </w:pPr>
            <w:sdt>
              <w:sdtPr>
                <w:rPr>
                  <w:rFonts w:hint="eastAsia"/>
                </w:rPr>
                <w:id w:val="1445732143"/>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1734EE" w14:textId="77777777" w:rsidR="00324CEA" w:rsidRPr="002A77CC" w:rsidRDefault="005D3734" w:rsidP="00B16CB0">
            <w:pPr>
              <w:jc w:val="center"/>
            </w:pPr>
            <w:sdt>
              <w:sdtPr>
                <w:rPr>
                  <w:rFonts w:hint="eastAsia"/>
                </w:rPr>
                <w:id w:val="-1570105485"/>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B563CFE" w14:textId="77777777" w:rsidR="00324CEA" w:rsidRPr="002A77CC" w:rsidRDefault="005D3734" w:rsidP="00B16CB0">
            <w:pPr>
              <w:jc w:val="center"/>
            </w:pPr>
            <w:sdt>
              <w:sdtPr>
                <w:rPr>
                  <w:rFonts w:hint="eastAsia"/>
                </w:rPr>
                <w:id w:val="1781613497"/>
                <w:showingPlcHdr/>
              </w:sdtPr>
              <w:sdtEndPr/>
              <w:sdtContent>
                <w:r w:rsidR="00324CEA" w:rsidRPr="002A77CC">
                  <w:rPr>
                    <w:rStyle w:val="aff3"/>
                    <w:rFonts w:hint="eastAsia"/>
                    <w:color w:val="auto"/>
                  </w:rPr>
                  <w:t>单击输入</w:t>
                </w:r>
              </w:sdtContent>
            </w:sdt>
          </w:p>
        </w:tc>
      </w:tr>
      <w:tr w:rsidR="00324CEA" w:rsidRPr="002A77CC" w14:paraId="38AE0C51"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7F253586" w14:textId="77777777" w:rsidR="00324CEA" w:rsidRPr="002A77CC" w:rsidRDefault="00324CEA" w:rsidP="00B16CB0"/>
        </w:tc>
        <w:tc>
          <w:tcPr>
            <w:tcW w:w="1967" w:type="dxa"/>
            <w:gridSpan w:val="2"/>
            <w:vMerge/>
            <w:tcBorders>
              <w:top w:val="single" w:sz="4" w:space="0" w:color="auto"/>
              <w:left w:val="single" w:sz="4" w:space="0" w:color="auto"/>
              <w:bottom w:val="single" w:sz="4" w:space="0" w:color="auto"/>
              <w:right w:val="single" w:sz="4" w:space="0" w:color="auto"/>
            </w:tcBorders>
            <w:vAlign w:val="center"/>
            <w:hideMark/>
          </w:tcPr>
          <w:p w14:paraId="518357E8" w14:textId="77777777" w:rsidR="00324CEA" w:rsidRPr="002A77CC" w:rsidRDefault="00324CEA" w:rsidP="00B16CB0">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D02D6F" w14:textId="77777777" w:rsidR="00324CEA" w:rsidRPr="002A77CC" w:rsidRDefault="00324CEA" w:rsidP="00B16CB0">
            <w:pPr>
              <w:jc w:val="center"/>
            </w:pPr>
            <w:r w:rsidRPr="002A77CC">
              <w:rPr>
                <w:rFonts w:hint="eastAsia"/>
              </w:rPr>
              <w:t>制热性能参数</w:t>
            </w:r>
          </w:p>
        </w:tc>
        <w:tc>
          <w:tcPr>
            <w:tcW w:w="1134" w:type="dxa"/>
            <w:tcBorders>
              <w:top w:val="single" w:sz="4" w:space="0" w:color="auto"/>
              <w:left w:val="single" w:sz="4" w:space="0" w:color="auto"/>
              <w:bottom w:val="single" w:sz="4" w:space="0" w:color="auto"/>
              <w:right w:val="single" w:sz="4" w:space="0" w:color="auto"/>
            </w:tcBorders>
            <w:vAlign w:val="center"/>
          </w:tcPr>
          <w:p w14:paraId="6B6BC01B" w14:textId="77777777" w:rsidR="00324CEA" w:rsidRPr="002A77CC" w:rsidRDefault="005D3734" w:rsidP="00B16CB0">
            <w:pPr>
              <w:jc w:val="center"/>
            </w:pPr>
            <w:sdt>
              <w:sdtPr>
                <w:rPr>
                  <w:rFonts w:hint="eastAsia"/>
                </w:rPr>
                <w:id w:val="-1637950249"/>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B5C246" w14:textId="77777777" w:rsidR="00324CEA" w:rsidRPr="002A77CC" w:rsidRDefault="005D3734" w:rsidP="00B16CB0">
            <w:pPr>
              <w:jc w:val="center"/>
            </w:pPr>
            <w:sdt>
              <w:sdtPr>
                <w:rPr>
                  <w:rFonts w:hint="eastAsia"/>
                </w:rPr>
                <w:id w:val="-960576708"/>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AEAB1A7" w14:textId="77777777" w:rsidR="00324CEA" w:rsidRPr="002A77CC" w:rsidRDefault="005D3734" w:rsidP="00B16CB0">
            <w:pPr>
              <w:jc w:val="center"/>
            </w:pPr>
            <w:sdt>
              <w:sdtPr>
                <w:rPr>
                  <w:rFonts w:hint="eastAsia"/>
                </w:rPr>
                <w:id w:val="-1954624526"/>
                <w:showingPlcHdr/>
              </w:sdtPr>
              <w:sdtEndPr/>
              <w:sdtContent>
                <w:r w:rsidR="00324CEA" w:rsidRPr="002A77CC">
                  <w:rPr>
                    <w:rStyle w:val="aff3"/>
                    <w:rFonts w:hint="eastAsia"/>
                    <w:color w:val="auto"/>
                  </w:rPr>
                  <w:t>单击输入</w:t>
                </w:r>
              </w:sdtContent>
            </w:sdt>
          </w:p>
        </w:tc>
      </w:tr>
      <w:tr w:rsidR="00324CEA" w:rsidRPr="002A77CC" w14:paraId="6F24CA22" w14:textId="77777777" w:rsidTr="00B16CB0">
        <w:trPr>
          <w:cantSplit/>
          <w:trHeight w:val="284"/>
          <w:jc w:val="center"/>
        </w:trPr>
        <w:tc>
          <w:tcPr>
            <w:tcW w:w="2287" w:type="dxa"/>
            <w:tcBorders>
              <w:top w:val="single" w:sz="4" w:space="0" w:color="auto"/>
              <w:left w:val="single" w:sz="4" w:space="0" w:color="auto"/>
              <w:bottom w:val="single" w:sz="4" w:space="0" w:color="auto"/>
              <w:right w:val="single" w:sz="4" w:space="0" w:color="auto"/>
            </w:tcBorders>
            <w:vAlign w:val="center"/>
            <w:hideMark/>
          </w:tcPr>
          <w:p w14:paraId="081B3F32" w14:textId="77777777" w:rsidR="00324CEA" w:rsidRPr="002A77CC" w:rsidRDefault="00324CEA" w:rsidP="00B16CB0">
            <w:r w:rsidRPr="002A77CC">
              <w:rPr>
                <w:rFonts w:hint="eastAsia"/>
              </w:rPr>
              <w:t>溴化锂吸收式冷水机组（蒸汽型）</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18540462" w14:textId="77777777" w:rsidR="00324CEA" w:rsidRPr="002A77CC" w:rsidRDefault="005D3734" w:rsidP="00B16CB0">
            <w:pPr>
              <w:jc w:val="center"/>
            </w:pPr>
            <w:sdt>
              <w:sdtPr>
                <w:rPr>
                  <w:rFonts w:hint="eastAsia"/>
                </w:rPr>
                <w:id w:val="688641723"/>
                <w:showingPlcHdr/>
              </w:sdtPr>
              <w:sdtEndPr/>
              <w:sdtContent>
                <w:r w:rsidR="00324CEA" w:rsidRPr="002A77CC">
                  <w:rPr>
                    <w:rStyle w:val="aff3"/>
                    <w:rFonts w:hint="eastAsia"/>
                    <w:color w:val="auto"/>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14:paraId="6A38E550" w14:textId="77777777" w:rsidR="00324CEA" w:rsidRPr="002A77CC" w:rsidRDefault="00324CEA" w:rsidP="00B16CB0">
            <w:r w:rsidRPr="002A77CC">
              <w:rPr>
                <w:rFonts w:hint="eastAsia"/>
              </w:rPr>
              <w:t>单位制冷量蒸汽耗量</w:t>
            </w:r>
          </w:p>
        </w:tc>
        <w:tc>
          <w:tcPr>
            <w:tcW w:w="1134" w:type="dxa"/>
            <w:tcBorders>
              <w:top w:val="single" w:sz="4" w:space="0" w:color="auto"/>
              <w:left w:val="single" w:sz="4" w:space="0" w:color="auto"/>
              <w:bottom w:val="single" w:sz="4" w:space="0" w:color="auto"/>
              <w:right w:val="single" w:sz="4" w:space="0" w:color="auto"/>
            </w:tcBorders>
            <w:vAlign w:val="center"/>
          </w:tcPr>
          <w:p w14:paraId="23C2135E" w14:textId="77777777" w:rsidR="00324CEA" w:rsidRPr="002A77CC" w:rsidRDefault="005D3734" w:rsidP="00B16CB0">
            <w:pPr>
              <w:jc w:val="center"/>
            </w:pPr>
            <w:sdt>
              <w:sdtPr>
                <w:rPr>
                  <w:rFonts w:hint="eastAsia"/>
                </w:rPr>
                <w:id w:val="-524027117"/>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6DC6CD" w14:textId="77777777" w:rsidR="00324CEA" w:rsidRPr="002A77CC" w:rsidRDefault="005D3734" w:rsidP="00B16CB0">
            <w:pPr>
              <w:jc w:val="center"/>
            </w:pPr>
            <w:sdt>
              <w:sdtPr>
                <w:rPr>
                  <w:rFonts w:hint="eastAsia"/>
                </w:rPr>
                <w:id w:val="-489492442"/>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9709583" w14:textId="77777777" w:rsidR="00324CEA" w:rsidRPr="002A77CC" w:rsidRDefault="005D3734" w:rsidP="00B16CB0">
            <w:pPr>
              <w:jc w:val="center"/>
            </w:pPr>
            <w:sdt>
              <w:sdtPr>
                <w:rPr>
                  <w:rFonts w:hint="eastAsia"/>
                </w:rPr>
                <w:id w:val="-1784259843"/>
                <w:showingPlcHdr/>
              </w:sdtPr>
              <w:sdtEndPr/>
              <w:sdtContent>
                <w:r w:rsidR="00324CEA" w:rsidRPr="002A77CC">
                  <w:rPr>
                    <w:rStyle w:val="aff3"/>
                    <w:rFonts w:hint="eastAsia"/>
                    <w:color w:val="auto"/>
                  </w:rPr>
                  <w:t>单击输入</w:t>
                </w:r>
              </w:sdtContent>
            </w:sdt>
          </w:p>
        </w:tc>
      </w:tr>
      <w:tr w:rsidR="00324CEA" w:rsidRPr="002A77CC" w14:paraId="61C48D3B" w14:textId="77777777" w:rsidTr="00B16CB0">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716B6AD1" w14:textId="77777777" w:rsidR="00324CEA" w:rsidRPr="002A77CC" w:rsidRDefault="00324CEA" w:rsidP="00B16CB0">
            <w:pPr>
              <w:jc w:val="center"/>
            </w:pPr>
            <w:r w:rsidRPr="002A77CC">
              <w:rPr>
                <w:rFonts w:hint="eastAsia"/>
              </w:rPr>
              <w:t>机组类型</w:t>
            </w:r>
          </w:p>
        </w:tc>
        <w:tc>
          <w:tcPr>
            <w:tcW w:w="35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EDC67E" w14:textId="77777777" w:rsidR="00324CEA" w:rsidRPr="002A77CC" w:rsidRDefault="00324CEA" w:rsidP="00B16CB0">
            <w:pPr>
              <w:jc w:val="center"/>
            </w:pPr>
            <w:r w:rsidRPr="002A77CC">
              <w:rPr>
                <w:rFonts w:hint="eastAsia"/>
              </w:rPr>
              <w:t>设备型号</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7CE49F45" w14:textId="77777777" w:rsidR="00324CEA" w:rsidRPr="002A77CC" w:rsidRDefault="00324CEA" w:rsidP="00B16CB0">
            <w:pPr>
              <w:jc w:val="center"/>
            </w:pPr>
            <w:r w:rsidRPr="002A77CC">
              <w:rPr>
                <w:rFonts w:hint="eastAsia"/>
              </w:rPr>
              <w:t>热效率（</w:t>
            </w:r>
            <w:r w:rsidRPr="002A77CC">
              <w:rPr>
                <w:rFonts w:hint="eastAsia"/>
              </w:rPr>
              <w:t>%</w:t>
            </w:r>
            <w:r w:rsidRPr="002A77CC">
              <w:rPr>
                <w:rFonts w:hint="eastAsia"/>
              </w:rPr>
              <w:t>）</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14:paraId="69BF0F8D" w14:textId="77777777" w:rsidR="00324CEA" w:rsidRPr="002A77CC" w:rsidRDefault="00324CEA" w:rsidP="00B16CB0">
            <w:pPr>
              <w:jc w:val="center"/>
            </w:pPr>
            <w:r w:rsidRPr="002A77CC">
              <w:rPr>
                <w:rFonts w:hint="eastAsia"/>
              </w:rPr>
              <w:t>提高或降低幅度（百分点）</w:t>
            </w:r>
          </w:p>
        </w:tc>
      </w:tr>
      <w:tr w:rsidR="00324CEA" w:rsidRPr="002A77CC" w14:paraId="41770810" w14:textId="77777777" w:rsidTr="00B16CB0">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4C6AF7AF" w14:textId="77777777" w:rsidR="00324CEA" w:rsidRPr="002A77CC" w:rsidRDefault="00324CEA" w:rsidP="00B16CB0"/>
        </w:tc>
        <w:tc>
          <w:tcPr>
            <w:tcW w:w="3526" w:type="dxa"/>
            <w:gridSpan w:val="3"/>
            <w:vMerge/>
            <w:tcBorders>
              <w:top w:val="single" w:sz="4" w:space="0" w:color="auto"/>
              <w:left w:val="single" w:sz="4" w:space="0" w:color="auto"/>
              <w:bottom w:val="single" w:sz="4" w:space="0" w:color="auto"/>
              <w:right w:val="single" w:sz="4" w:space="0" w:color="auto"/>
            </w:tcBorders>
            <w:vAlign w:val="center"/>
            <w:hideMark/>
          </w:tcPr>
          <w:p w14:paraId="3EACD9F4" w14:textId="77777777" w:rsidR="00324CEA" w:rsidRPr="002A77CC" w:rsidRDefault="00324CEA" w:rsidP="00B16CB0">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323644" w14:textId="77777777" w:rsidR="00324CEA" w:rsidRPr="002A77CC" w:rsidRDefault="00324CEA" w:rsidP="00B16CB0">
            <w:pPr>
              <w:jc w:val="center"/>
            </w:pPr>
            <w:r w:rsidRPr="002A77CC">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9589344" w14:textId="77777777" w:rsidR="00324CEA" w:rsidRPr="002A77CC" w:rsidRDefault="00324CEA" w:rsidP="00B16CB0">
            <w:pPr>
              <w:jc w:val="center"/>
            </w:pPr>
            <w:r w:rsidRPr="002A77CC">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14:paraId="261652E6" w14:textId="77777777" w:rsidR="00324CEA" w:rsidRPr="002A77CC" w:rsidRDefault="00324CEA" w:rsidP="00B16CB0">
            <w:pPr>
              <w:jc w:val="center"/>
            </w:pPr>
          </w:p>
        </w:tc>
      </w:tr>
      <w:tr w:rsidR="00324CEA" w:rsidRPr="002A77CC" w14:paraId="5FD2F10A" w14:textId="77777777" w:rsidTr="00B16CB0">
        <w:trPr>
          <w:cantSplit/>
          <w:trHeight w:val="284"/>
          <w:jc w:val="center"/>
        </w:trPr>
        <w:tc>
          <w:tcPr>
            <w:tcW w:w="2287" w:type="dxa"/>
            <w:vMerge w:val="restart"/>
            <w:tcBorders>
              <w:top w:val="single" w:sz="4" w:space="0" w:color="auto"/>
              <w:left w:val="single" w:sz="4" w:space="0" w:color="auto"/>
              <w:right w:val="single" w:sz="4" w:space="0" w:color="auto"/>
            </w:tcBorders>
            <w:vAlign w:val="center"/>
            <w:hideMark/>
          </w:tcPr>
          <w:p w14:paraId="0E7D24BC" w14:textId="77777777" w:rsidR="00324CEA" w:rsidRPr="002A77CC" w:rsidRDefault="00324CEA" w:rsidP="00B16CB0">
            <w:r w:rsidRPr="002A77CC">
              <w:rPr>
                <w:rFonts w:hint="eastAsia"/>
              </w:rPr>
              <w:t>燃煤锅炉</w:t>
            </w:r>
          </w:p>
        </w:tc>
        <w:tc>
          <w:tcPr>
            <w:tcW w:w="3526" w:type="dxa"/>
            <w:gridSpan w:val="3"/>
            <w:tcBorders>
              <w:top w:val="single" w:sz="4" w:space="0" w:color="auto"/>
              <w:left w:val="single" w:sz="4" w:space="0" w:color="auto"/>
              <w:bottom w:val="single" w:sz="4" w:space="0" w:color="auto"/>
              <w:right w:val="single" w:sz="4" w:space="0" w:color="auto"/>
            </w:tcBorders>
            <w:vAlign w:val="center"/>
          </w:tcPr>
          <w:p w14:paraId="71F6E861" w14:textId="77777777" w:rsidR="00324CEA" w:rsidRPr="002A77CC" w:rsidRDefault="005D3734" w:rsidP="00B16CB0">
            <w:pPr>
              <w:jc w:val="center"/>
            </w:pPr>
            <w:sdt>
              <w:sdtPr>
                <w:rPr>
                  <w:rFonts w:hint="eastAsia"/>
                </w:rPr>
                <w:id w:val="1892382165"/>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283DD843" w14:textId="77777777" w:rsidR="00324CEA" w:rsidRPr="002A77CC" w:rsidRDefault="005D3734" w:rsidP="00B16CB0">
            <w:pPr>
              <w:jc w:val="center"/>
            </w:pPr>
            <w:sdt>
              <w:sdtPr>
                <w:rPr>
                  <w:rFonts w:hint="eastAsia"/>
                </w:rPr>
                <w:id w:val="1614544481"/>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9E421A" w14:textId="77777777" w:rsidR="00324CEA" w:rsidRPr="002A77CC" w:rsidRDefault="005D3734" w:rsidP="00B16CB0">
            <w:pPr>
              <w:jc w:val="center"/>
            </w:pPr>
            <w:sdt>
              <w:sdtPr>
                <w:rPr>
                  <w:rFonts w:hint="eastAsia"/>
                </w:rPr>
                <w:id w:val="1376810593"/>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D5ACF63" w14:textId="77777777" w:rsidR="00324CEA" w:rsidRPr="002A77CC" w:rsidRDefault="005D3734" w:rsidP="00B16CB0">
            <w:pPr>
              <w:jc w:val="center"/>
            </w:pPr>
            <w:sdt>
              <w:sdtPr>
                <w:rPr>
                  <w:rFonts w:hint="eastAsia"/>
                </w:rPr>
                <w:id w:val="1303421054"/>
                <w:showingPlcHdr/>
              </w:sdtPr>
              <w:sdtEndPr/>
              <w:sdtContent>
                <w:r w:rsidR="00324CEA" w:rsidRPr="002A77CC">
                  <w:rPr>
                    <w:rStyle w:val="aff3"/>
                    <w:rFonts w:hint="eastAsia"/>
                    <w:color w:val="auto"/>
                  </w:rPr>
                  <w:t>单击输入</w:t>
                </w:r>
              </w:sdtContent>
            </w:sdt>
          </w:p>
        </w:tc>
      </w:tr>
      <w:tr w:rsidR="00324CEA" w:rsidRPr="002A77CC" w14:paraId="361F3736" w14:textId="77777777" w:rsidTr="00B16CB0">
        <w:trPr>
          <w:cantSplit/>
          <w:trHeight w:val="284"/>
          <w:jc w:val="center"/>
        </w:trPr>
        <w:tc>
          <w:tcPr>
            <w:tcW w:w="2287" w:type="dxa"/>
            <w:vMerge/>
            <w:tcBorders>
              <w:left w:val="single" w:sz="4" w:space="0" w:color="auto"/>
              <w:bottom w:val="single" w:sz="4" w:space="0" w:color="auto"/>
              <w:right w:val="single" w:sz="4" w:space="0" w:color="auto"/>
            </w:tcBorders>
            <w:vAlign w:val="center"/>
            <w:hideMark/>
          </w:tcPr>
          <w:p w14:paraId="3A75F1F0" w14:textId="77777777" w:rsidR="00324CEA" w:rsidRPr="002A77CC" w:rsidRDefault="00324CEA" w:rsidP="00B16CB0"/>
        </w:tc>
        <w:tc>
          <w:tcPr>
            <w:tcW w:w="3526" w:type="dxa"/>
            <w:gridSpan w:val="3"/>
            <w:tcBorders>
              <w:top w:val="single" w:sz="4" w:space="0" w:color="auto"/>
              <w:left w:val="single" w:sz="4" w:space="0" w:color="auto"/>
              <w:bottom w:val="single" w:sz="4" w:space="0" w:color="auto"/>
              <w:right w:val="single" w:sz="4" w:space="0" w:color="auto"/>
            </w:tcBorders>
            <w:vAlign w:val="center"/>
          </w:tcPr>
          <w:p w14:paraId="59CF4DD7" w14:textId="77777777" w:rsidR="00324CEA" w:rsidRPr="002A77CC" w:rsidRDefault="005D3734" w:rsidP="00B16CB0">
            <w:pPr>
              <w:jc w:val="center"/>
            </w:pPr>
            <w:sdt>
              <w:sdtPr>
                <w:rPr>
                  <w:rFonts w:hint="eastAsia"/>
                </w:rPr>
                <w:id w:val="-1192290839"/>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00EA2027" w14:textId="77777777" w:rsidR="00324CEA" w:rsidRPr="002A77CC" w:rsidRDefault="005D3734" w:rsidP="00B16CB0">
            <w:pPr>
              <w:jc w:val="center"/>
            </w:pPr>
            <w:sdt>
              <w:sdtPr>
                <w:rPr>
                  <w:rFonts w:hint="eastAsia"/>
                </w:rPr>
                <w:id w:val="163133589"/>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E032FD" w14:textId="77777777" w:rsidR="00324CEA" w:rsidRPr="002A77CC" w:rsidRDefault="005D3734" w:rsidP="00B16CB0">
            <w:pPr>
              <w:jc w:val="center"/>
            </w:pPr>
            <w:sdt>
              <w:sdtPr>
                <w:rPr>
                  <w:rFonts w:hint="eastAsia"/>
                </w:rPr>
                <w:id w:val="1972713988"/>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410DDF1" w14:textId="77777777" w:rsidR="00324CEA" w:rsidRPr="002A77CC" w:rsidRDefault="005D3734" w:rsidP="00B16CB0">
            <w:pPr>
              <w:jc w:val="center"/>
            </w:pPr>
            <w:sdt>
              <w:sdtPr>
                <w:rPr>
                  <w:rFonts w:hint="eastAsia"/>
                </w:rPr>
                <w:id w:val="-1287348355"/>
                <w:showingPlcHdr/>
              </w:sdtPr>
              <w:sdtEndPr/>
              <w:sdtContent>
                <w:r w:rsidR="00324CEA" w:rsidRPr="002A77CC">
                  <w:rPr>
                    <w:rStyle w:val="aff3"/>
                    <w:rFonts w:hint="eastAsia"/>
                    <w:color w:val="auto"/>
                  </w:rPr>
                  <w:t>单击输入</w:t>
                </w:r>
              </w:sdtContent>
            </w:sdt>
          </w:p>
        </w:tc>
      </w:tr>
      <w:tr w:rsidR="00324CEA" w:rsidRPr="002A77CC" w14:paraId="14673369" w14:textId="77777777" w:rsidTr="00B16CB0">
        <w:trPr>
          <w:cantSplit/>
          <w:trHeight w:val="284"/>
          <w:jc w:val="center"/>
        </w:trPr>
        <w:tc>
          <w:tcPr>
            <w:tcW w:w="2287" w:type="dxa"/>
            <w:vMerge w:val="restart"/>
            <w:tcBorders>
              <w:top w:val="single" w:sz="4" w:space="0" w:color="auto"/>
              <w:left w:val="single" w:sz="4" w:space="0" w:color="auto"/>
              <w:right w:val="single" w:sz="4" w:space="0" w:color="auto"/>
            </w:tcBorders>
            <w:vAlign w:val="center"/>
            <w:hideMark/>
          </w:tcPr>
          <w:p w14:paraId="6695EDD7" w14:textId="77777777" w:rsidR="00324CEA" w:rsidRPr="002A77CC" w:rsidRDefault="00324CEA" w:rsidP="00B16CB0">
            <w:r w:rsidRPr="002A77CC">
              <w:rPr>
                <w:rFonts w:hint="eastAsia"/>
              </w:rPr>
              <w:t>燃油、燃气锅炉</w:t>
            </w:r>
          </w:p>
        </w:tc>
        <w:tc>
          <w:tcPr>
            <w:tcW w:w="3526" w:type="dxa"/>
            <w:gridSpan w:val="3"/>
            <w:tcBorders>
              <w:top w:val="single" w:sz="4" w:space="0" w:color="auto"/>
              <w:left w:val="single" w:sz="4" w:space="0" w:color="auto"/>
              <w:bottom w:val="single" w:sz="4" w:space="0" w:color="auto"/>
              <w:right w:val="single" w:sz="4" w:space="0" w:color="auto"/>
            </w:tcBorders>
            <w:vAlign w:val="center"/>
          </w:tcPr>
          <w:p w14:paraId="20D243BF" w14:textId="77777777" w:rsidR="00324CEA" w:rsidRPr="002A77CC" w:rsidRDefault="005D3734" w:rsidP="00B16CB0">
            <w:pPr>
              <w:jc w:val="center"/>
            </w:pPr>
            <w:sdt>
              <w:sdtPr>
                <w:rPr>
                  <w:rFonts w:hint="eastAsia"/>
                </w:rPr>
                <w:id w:val="-1061402973"/>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3D7DCCC8" w14:textId="77777777" w:rsidR="00324CEA" w:rsidRPr="002A77CC" w:rsidRDefault="005D3734" w:rsidP="00B16CB0">
            <w:pPr>
              <w:jc w:val="center"/>
            </w:pPr>
            <w:sdt>
              <w:sdtPr>
                <w:rPr>
                  <w:rFonts w:hint="eastAsia"/>
                </w:rPr>
                <w:id w:val="-1308084780"/>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25D8B2" w14:textId="77777777" w:rsidR="00324CEA" w:rsidRPr="002A77CC" w:rsidRDefault="005D3734" w:rsidP="00B16CB0">
            <w:pPr>
              <w:jc w:val="center"/>
            </w:pPr>
            <w:sdt>
              <w:sdtPr>
                <w:rPr>
                  <w:rFonts w:hint="eastAsia"/>
                </w:rPr>
                <w:id w:val="1612629466"/>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CF6D572" w14:textId="77777777" w:rsidR="00324CEA" w:rsidRPr="002A77CC" w:rsidRDefault="005D3734" w:rsidP="00B16CB0">
            <w:pPr>
              <w:jc w:val="center"/>
            </w:pPr>
            <w:sdt>
              <w:sdtPr>
                <w:rPr>
                  <w:rFonts w:hint="eastAsia"/>
                </w:rPr>
                <w:id w:val="-104740404"/>
                <w:showingPlcHdr/>
              </w:sdtPr>
              <w:sdtEndPr/>
              <w:sdtContent>
                <w:r w:rsidR="00324CEA" w:rsidRPr="002A77CC">
                  <w:rPr>
                    <w:rStyle w:val="aff3"/>
                    <w:rFonts w:hint="eastAsia"/>
                    <w:color w:val="auto"/>
                  </w:rPr>
                  <w:t>单击输入</w:t>
                </w:r>
              </w:sdtContent>
            </w:sdt>
          </w:p>
        </w:tc>
      </w:tr>
      <w:tr w:rsidR="00324CEA" w:rsidRPr="002A77CC" w14:paraId="6CF51D04" w14:textId="77777777" w:rsidTr="00B16CB0">
        <w:trPr>
          <w:cantSplit/>
          <w:trHeight w:val="284"/>
          <w:jc w:val="center"/>
        </w:trPr>
        <w:tc>
          <w:tcPr>
            <w:tcW w:w="2287" w:type="dxa"/>
            <w:vMerge/>
            <w:tcBorders>
              <w:left w:val="single" w:sz="4" w:space="0" w:color="auto"/>
              <w:bottom w:val="single" w:sz="4" w:space="0" w:color="auto"/>
              <w:right w:val="single" w:sz="4" w:space="0" w:color="auto"/>
            </w:tcBorders>
            <w:vAlign w:val="center"/>
            <w:hideMark/>
          </w:tcPr>
          <w:p w14:paraId="562BF113" w14:textId="77777777" w:rsidR="00324CEA" w:rsidRPr="002A77CC" w:rsidRDefault="00324CEA" w:rsidP="00B16CB0">
            <w:pPr>
              <w:jc w:val="center"/>
            </w:pPr>
          </w:p>
        </w:tc>
        <w:tc>
          <w:tcPr>
            <w:tcW w:w="3526" w:type="dxa"/>
            <w:gridSpan w:val="3"/>
            <w:tcBorders>
              <w:top w:val="single" w:sz="4" w:space="0" w:color="auto"/>
              <w:left w:val="single" w:sz="4" w:space="0" w:color="auto"/>
              <w:bottom w:val="single" w:sz="4" w:space="0" w:color="auto"/>
              <w:right w:val="single" w:sz="4" w:space="0" w:color="auto"/>
            </w:tcBorders>
            <w:vAlign w:val="center"/>
          </w:tcPr>
          <w:p w14:paraId="6ECC4D00" w14:textId="77777777" w:rsidR="00324CEA" w:rsidRPr="002A77CC" w:rsidRDefault="005D3734" w:rsidP="00B16CB0">
            <w:pPr>
              <w:jc w:val="center"/>
            </w:pPr>
            <w:sdt>
              <w:sdtPr>
                <w:rPr>
                  <w:rFonts w:hint="eastAsia"/>
                </w:rPr>
                <w:id w:val="191043315"/>
                <w:showingPlcHdr/>
              </w:sdtPr>
              <w:sdtEndPr/>
              <w:sdtContent>
                <w:r w:rsidR="00324CEA" w:rsidRPr="002A77CC">
                  <w:rPr>
                    <w:rStyle w:val="aff3"/>
                    <w:rFonts w:hint="eastAsia"/>
                    <w:color w:val="auto"/>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2EB2F6CE" w14:textId="77777777" w:rsidR="00324CEA" w:rsidRPr="002A77CC" w:rsidRDefault="005D3734" w:rsidP="00B16CB0">
            <w:pPr>
              <w:jc w:val="center"/>
            </w:pPr>
            <w:sdt>
              <w:sdtPr>
                <w:rPr>
                  <w:rFonts w:hint="eastAsia"/>
                </w:rPr>
                <w:id w:val="-971982705"/>
                <w:showingPlcHdr/>
              </w:sdtPr>
              <w:sdtEndPr/>
              <w:sdtContent>
                <w:r w:rsidR="00324CEA" w:rsidRPr="002A77CC">
                  <w:rPr>
                    <w:rStyle w:val="aff3"/>
                    <w:rFonts w:hint="eastAsia"/>
                    <w:color w:val="auto"/>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B315C7" w14:textId="77777777" w:rsidR="00324CEA" w:rsidRPr="002A77CC" w:rsidRDefault="005D3734" w:rsidP="00B16CB0">
            <w:pPr>
              <w:jc w:val="center"/>
            </w:pPr>
            <w:sdt>
              <w:sdtPr>
                <w:rPr>
                  <w:rFonts w:hint="eastAsia"/>
                </w:rPr>
                <w:id w:val="1511492385"/>
                <w:showingPlcHdr/>
              </w:sdtPr>
              <w:sdtEndPr/>
              <w:sdtContent>
                <w:r w:rsidR="00324CEA" w:rsidRPr="002A77CC">
                  <w:rPr>
                    <w:rStyle w:val="aff3"/>
                    <w:rFonts w:hint="eastAsia"/>
                    <w:color w:val="auto"/>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B573E12" w14:textId="77777777" w:rsidR="00324CEA" w:rsidRPr="002A77CC" w:rsidRDefault="005D3734" w:rsidP="00B16CB0">
            <w:pPr>
              <w:jc w:val="center"/>
            </w:pPr>
            <w:sdt>
              <w:sdtPr>
                <w:rPr>
                  <w:rFonts w:hint="eastAsia"/>
                </w:rPr>
                <w:id w:val="-560411457"/>
                <w:showingPlcHdr/>
              </w:sdtPr>
              <w:sdtEndPr/>
              <w:sdtContent>
                <w:r w:rsidR="00324CEA" w:rsidRPr="002A77CC">
                  <w:rPr>
                    <w:rStyle w:val="aff3"/>
                    <w:rFonts w:hint="eastAsia"/>
                    <w:color w:val="auto"/>
                  </w:rPr>
                  <w:t>单击输入</w:t>
                </w:r>
              </w:sdtContent>
            </w:sdt>
          </w:p>
        </w:tc>
      </w:tr>
      <w:tr w:rsidR="00324CEA" w:rsidRPr="002A77CC" w14:paraId="70A4CD49" w14:textId="77777777" w:rsidTr="00B16CB0">
        <w:trPr>
          <w:gridAfter w:val="1"/>
          <w:wAfter w:w="39" w:type="dxa"/>
          <w:cantSplit/>
          <w:trHeight w:val="284"/>
          <w:jc w:val="center"/>
        </w:trPr>
        <w:tc>
          <w:tcPr>
            <w:tcW w:w="36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67128D" w14:textId="77777777" w:rsidR="00324CEA" w:rsidRPr="002A77CC" w:rsidRDefault="00324CEA" w:rsidP="00B16CB0">
            <w:pPr>
              <w:jc w:val="center"/>
            </w:pPr>
            <w:r w:rsidRPr="002A77CC">
              <w:rPr>
                <w:rFonts w:hint="eastAsia"/>
              </w:rPr>
              <w:t>机组类型</w:t>
            </w:r>
          </w:p>
        </w:tc>
        <w:tc>
          <w:tcPr>
            <w:tcW w:w="2119" w:type="dxa"/>
            <w:gridSpan w:val="2"/>
            <w:vMerge w:val="restart"/>
            <w:tcBorders>
              <w:top w:val="single" w:sz="4" w:space="0" w:color="auto"/>
              <w:left w:val="single" w:sz="4" w:space="0" w:color="auto"/>
              <w:right w:val="single" w:sz="4" w:space="0" w:color="auto"/>
            </w:tcBorders>
            <w:vAlign w:val="center"/>
            <w:hideMark/>
          </w:tcPr>
          <w:p w14:paraId="173F5483" w14:textId="77777777" w:rsidR="00324CEA" w:rsidRPr="002A77CC" w:rsidRDefault="00324CEA" w:rsidP="00B16CB0">
            <w:pPr>
              <w:jc w:val="center"/>
            </w:pPr>
            <w:r w:rsidRPr="002A77CC">
              <w:rPr>
                <w:rFonts w:hint="eastAsia"/>
              </w:rPr>
              <w:t>设备型号</w:t>
            </w:r>
          </w:p>
        </w:tc>
        <w:tc>
          <w:tcPr>
            <w:tcW w:w="3787" w:type="dxa"/>
            <w:gridSpan w:val="4"/>
            <w:tcBorders>
              <w:top w:val="single" w:sz="4" w:space="0" w:color="auto"/>
              <w:left w:val="single" w:sz="4" w:space="0" w:color="auto"/>
              <w:bottom w:val="single" w:sz="4" w:space="0" w:color="auto"/>
              <w:right w:val="single" w:sz="4" w:space="0" w:color="auto"/>
            </w:tcBorders>
            <w:vAlign w:val="center"/>
          </w:tcPr>
          <w:p w14:paraId="7399DC49" w14:textId="77777777" w:rsidR="00324CEA" w:rsidRPr="002A77CC" w:rsidRDefault="00324CEA" w:rsidP="00B16CB0">
            <w:pPr>
              <w:jc w:val="center"/>
            </w:pPr>
            <w:r w:rsidRPr="002A77CC">
              <w:rPr>
                <w:rFonts w:hint="eastAsia"/>
              </w:rPr>
              <w:t>能效指标</w:t>
            </w:r>
          </w:p>
        </w:tc>
      </w:tr>
      <w:tr w:rsidR="00324CEA" w:rsidRPr="002A77CC" w14:paraId="6CBBE302" w14:textId="77777777" w:rsidTr="00B16CB0">
        <w:trPr>
          <w:gridAfter w:val="1"/>
          <w:wAfter w:w="39" w:type="dxa"/>
          <w:cantSplit/>
          <w:trHeight w:val="284"/>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7D645197" w14:textId="77777777" w:rsidR="00324CEA" w:rsidRPr="002A77CC" w:rsidRDefault="00324CEA" w:rsidP="00B16CB0">
            <w:pPr>
              <w:jc w:val="center"/>
            </w:pPr>
          </w:p>
        </w:tc>
        <w:tc>
          <w:tcPr>
            <w:tcW w:w="2119" w:type="dxa"/>
            <w:gridSpan w:val="2"/>
            <w:vMerge/>
            <w:tcBorders>
              <w:left w:val="single" w:sz="4" w:space="0" w:color="auto"/>
              <w:bottom w:val="single" w:sz="4" w:space="0" w:color="auto"/>
              <w:right w:val="single" w:sz="4" w:space="0" w:color="auto"/>
            </w:tcBorders>
            <w:vAlign w:val="center"/>
            <w:hideMark/>
          </w:tcPr>
          <w:p w14:paraId="0C9B199A" w14:textId="77777777" w:rsidR="00324CEA" w:rsidRPr="002A77CC" w:rsidRDefault="00324CEA" w:rsidP="00B16CB0">
            <w:pPr>
              <w:jc w:val="center"/>
            </w:pP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3531D348" w14:textId="77777777" w:rsidR="00324CEA" w:rsidRPr="002A77CC" w:rsidRDefault="00324CEA" w:rsidP="00B16CB0">
            <w:pPr>
              <w:jc w:val="center"/>
            </w:pPr>
            <w:r w:rsidRPr="002A77CC">
              <w:rPr>
                <w:rFonts w:hint="eastAsia"/>
              </w:rPr>
              <w:t>能效等级</w:t>
            </w: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14:paraId="53833CAF" w14:textId="77777777" w:rsidR="00324CEA" w:rsidRPr="002A77CC" w:rsidRDefault="00324CEA" w:rsidP="00B16CB0">
            <w:pPr>
              <w:jc w:val="center"/>
            </w:pPr>
            <w:r w:rsidRPr="002A77CC">
              <w:rPr>
                <w:rFonts w:hint="eastAsia"/>
              </w:rPr>
              <w:t>节能评价值要求</w:t>
            </w:r>
          </w:p>
        </w:tc>
      </w:tr>
      <w:tr w:rsidR="00324CEA" w:rsidRPr="002A77CC" w14:paraId="4B733818" w14:textId="77777777" w:rsidTr="00B16CB0">
        <w:trPr>
          <w:gridAfter w:val="1"/>
          <w:wAfter w:w="39" w:type="dxa"/>
          <w:cantSplit/>
          <w:trHeight w:val="284"/>
          <w:jc w:val="center"/>
        </w:trPr>
        <w:tc>
          <w:tcPr>
            <w:tcW w:w="36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00B0F8" w14:textId="77777777" w:rsidR="00324CEA" w:rsidRPr="002A77CC" w:rsidRDefault="00324CEA" w:rsidP="00B16CB0">
            <w:pPr>
              <w:jc w:val="center"/>
            </w:pPr>
            <w:r w:rsidRPr="002A77CC">
              <w:rPr>
                <w:rFonts w:hint="eastAsia"/>
              </w:rPr>
              <w:t>房间空气调节器</w:t>
            </w:r>
          </w:p>
        </w:tc>
        <w:tc>
          <w:tcPr>
            <w:tcW w:w="2119" w:type="dxa"/>
            <w:gridSpan w:val="2"/>
            <w:tcBorders>
              <w:top w:val="single" w:sz="4" w:space="0" w:color="auto"/>
              <w:left w:val="single" w:sz="4" w:space="0" w:color="auto"/>
              <w:right w:val="single" w:sz="4" w:space="0" w:color="auto"/>
            </w:tcBorders>
            <w:vAlign w:val="center"/>
          </w:tcPr>
          <w:p w14:paraId="58921400" w14:textId="77777777" w:rsidR="00324CEA" w:rsidRPr="002A77CC" w:rsidRDefault="005D3734" w:rsidP="00B16CB0">
            <w:pPr>
              <w:jc w:val="center"/>
            </w:pPr>
            <w:sdt>
              <w:sdtPr>
                <w:rPr>
                  <w:rFonts w:hint="eastAsia"/>
                </w:rPr>
                <w:id w:val="1974707794"/>
                <w:showingPlcHdr/>
              </w:sdtPr>
              <w:sdtEndPr/>
              <w:sdtContent>
                <w:r w:rsidR="00324CEA" w:rsidRPr="002A77CC">
                  <w:rPr>
                    <w:rStyle w:val="aff3"/>
                    <w:rFonts w:hint="eastAsia"/>
                    <w:color w:val="auto"/>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77163237" w14:textId="77777777" w:rsidR="00324CEA" w:rsidRPr="002A77CC" w:rsidRDefault="005D3734" w:rsidP="00B16CB0">
            <w:pPr>
              <w:jc w:val="center"/>
            </w:pPr>
            <w:sdt>
              <w:sdtPr>
                <w:rPr>
                  <w:rFonts w:hint="eastAsia"/>
                </w:rPr>
                <w:id w:val="-1216659146"/>
                <w:showingPlcHdr/>
              </w:sdtPr>
              <w:sdtEndPr/>
              <w:sdtContent>
                <w:r w:rsidR="00324CEA" w:rsidRPr="002A77CC">
                  <w:rPr>
                    <w:rStyle w:val="aff3"/>
                    <w:rFonts w:hint="eastAsia"/>
                    <w:color w:val="auto"/>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29916F9A" w14:textId="77777777" w:rsidR="00324CEA" w:rsidRPr="002A77CC" w:rsidRDefault="005D3734" w:rsidP="00B16CB0">
            <w:pPr>
              <w:jc w:val="center"/>
            </w:pPr>
            <w:sdt>
              <w:sdtPr>
                <w:rPr>
                  <w:rFonts w:hint="eastAsia"/>
                </w:rPr>
                <w:id w:val="755332321"/>
                <w:showingPlcHdr/>
              </w:sdtPr>
              <w:sdtEndPr/>
              <w:sdtContent>
                <w:r w:rsidR="00324CEA" w:rsidRPr="002A77CC">
                  <w:rPr>
                    <w:rStyle w:val="aff3"/>
                    <w:rFonts w:hint="eastAsia"/>
                    <w:color w:val="auto"/>
                  </w:rPr>
                  <w:t>单击输入</w:t>
                </w:r>
              </w:sdtContent>
            </w:sdt>
          </w:p>
        </w:tc>
      </w:tr>
      <w:tr w:rsidR="00324CEA" w:rsidRPr="002A77CC" w14:paraId="1DEA39F1" w14:textId="77777777" w:rsidTr="00B16CB0">
        <w:trPr>
          <w:gridAfter w:val="1"/>
          <w:wAfter w:w="39" w:type="dxa"/>
          <w:cantSplit/>
          <w:trHeight w:val="284"/>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1E3BBFB2" w14:textId="77777777" w:rsidR="00324CEA" w:rsidRPr="002A77CC" w:rsidRDefault="00324CEA" w:rsidP="00B16CB0">
            <w:pPr>
              <w:jc w:val="center"/>
            </w:pPr>
          </w:p>
        </w:tc>
        <w:tc>
          <w:tcPr>
            <w:tcW w:w="2119" w:type="dxa"/>
            <w:gridSpan w:val="2"/>
            <w:tcBorders>
              <w:left w:val="single" w:sz="4" w:space="0" w:color="auto"/>
              <w:bottom w:val="single" w:sz="4" w:space="0" w:color="auto"/>
              <w:right w:val="single" w:sz="4" w:space="0" w:color="auto"/>
            </w:tcBorders>
            <w:vAlign w:val="center"/>
            <w:hideMark/>
          </w:tcPr>
          <w:p w14:paraId="7535D45F" w14:textId="77777777" w:rsidR="00324CEA" w:rsidRPr="002A77CC" w:rsidRDefault="005D3734" w:rsidP="00B16CB0">
            <w:pPr>
              <w:jc w:val="center"/>
            </w:pPr>
            <w:sdt>
              <w:sdtPr>
                <w:rPr>
                  <w:rFonts w:hint="eastAsia"/>
                </w:rPr>
                <w:id w:val="1422070710"/>
                <w:showingPlcHdr/>
              </w:sdtPr>
              <w:sdtEndPr/>
              <w:sdtContent>
                <w:r w:rsidR="00324CEA" w:rsidRPr="002A77CC">
                  <w:rPr>
                    <w:rStyle w:val="aff3"/>
                    <w:rFonts w:hint="eastAsia"/>
                    <w:color w:val="auto"/>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2D213002" w14:textId="77777777" w:rsidR="00324CEA" w:rsidRPr="002A77CC" w:rsidRDefault="005D3734" w:rsidP="00B16CB0">
            <w:pPr>
              <w:jc w:val="center"/>
            </w:pPr>
            <w:sdt>
              <w:sdtPr>
                <w:rPr>
                  <w:rFonts w:hint="eastAsia"/>
                </w:rPr>
                <w:id w:val="1758405034"/>
                <w:showingPlcHdr/>
              </w:sdtPr>
              <w:sdtEndPr/>
              <w:sdtContent>
                <w:r w:rsidR="00324CEA" w:rsidRPr="002A77CC">
                  <w:rPr>
                    <w:rStyle w:val="aff3"/>
                    <w:rFonts w:hint="eastAsia"/>
                    <w:color w:val="auto"/>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6D3B7AFD" w14:textId="77777777" w:rsidR="00324CEA" w:rsidRPr="002A77CC" w:rsidRDefault="005D3734" w:rsidP="00B16CB0">
            <w:pPr>
              <w:jc w:val="center"/>
            </w:pPr>
            <w:sdt>
              <w:sdtPr>
                <w:rPr>
                  <w:rFonts w:hint="eastAsia"/>
                </w:rPr>
                <w:id w:val="-1790499184"/>
                <w:showingPlcHdr/>
              </w:sdtPr>
              <w:sdtEndPr/>
              <w:sdtContent>
                <w:r w:rsidR="00324CEA" w:rsidRPr="002A77CC">
                  <w:rPr>
                    <w:rStyle w:val="aff3"/>
                    <w:rFonts w:hint="eastAsia"/>
                    <w:color w:val="auto"/>
                  </w:rPr>
                  <w:t>单击输入</w:t>
                </w:r>
              </w:sdtContent>
            </w:sdt>
          </w:p>
        </w:tc>
      </w:tr>
      <w:tr w:rsidR="00324CEA" w:rsidRPr="002A77CC" w14:paraId="3F96F853" w14:textId="77777777" w:rsidTr="00B16CB0">
        <w:trPr>
          <w:gridAfter w:val="1"/>
          <w:wAfter w:w="39" w:type="dxa"/>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14:paraId="3DBD9A1C" w14:textId="77777777" w:rsidR="00324CEA" w:rsidRPr="002A77CC" w:rsidRDefault="00324CEA" w:rsidP="00B16CB0">
            <w:r w:rsidRPr="002A77CC">
              <w:rPr>
                <w:rFonts w:hint="eastAsia"/>
              </w:rPr>
              <w:t>家用热水炉</w:t>
            </w:r>
          </w:p>
          <w:p w14:paraId="2DCDE98F" w14:textId="77777777" w:rsidR="00324CEA" w:rsidRPr="002A77CC" w:rsidRDefault="00324CEA" w:rsidP="00B16CB0">
            <w:r w:rsidRPr="002A77CC">
              <w:rPr>
                <w:rFonts w:hint="eastAsia"/>
              </w:rPr>
              <w:t>采暖炉（单采暖）或采暖炉（两用型）供暖</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F85CE11" w14:textId="77777777" w:rsidR="00324CEA" w:rsidRPr="002A77CC" w:rsidRDefault="00324CEA" w:rsidP="00B16CB0">
            <w:r w:rsidRPr="002A77CC">
              <w:rPr>
                <w:rFonts w:hint="eastAsia"/>
              </w:rPr>
              <w:t>额定热负荷</w:t>
            </w:r>
          </w:p>
        </w:tc>
        <w:tc>
          <w:tcPr>
            <w:tcW w:w="2119" w:type="dxa"/>
            <w:gridSpan w:val="2"/>
            <w:tcBorders>
              <w:top w:val="single" w:sz="4" w:space="0" w:color="auto"/>
              <w:left w:val="single" w:sz="4" w:space="0" w:color="auto"/>
              <w:bottom w:val="single" w:sz="4" w:space="0" w:color="auto"/>
              <w:right w:val="single" w:sz="4" w:space="0" w:color="auto"/>
            </w:tcBorders>
            <w:vAlign w:val="center"/>
          </w:tcPr>
          <w:p w14:paraId="5B3F4814" w14:textId="77777777" w:rsidR="00324CEA" w:rsidRPr="002A77CC" w:rsidRDefault="005D3734" w:rsidP="00B16CB0">
            <w:pPr>
              <w:jc w:val="center"/>
            </w:pPr>
            <w:sdt>
              <w:sdtPr>
                <w:rPr>
                  <w:rFonts w:hint="eastAsia"/>
                </w:rPr>
                <w:id w:val="993688585"/>
                <w:showingPlcHdr/>
              </w:sdtPr>
              <w:sdtEndPr/>
              <w:sdtContent>
                <w:r w:rsidR="00324CEA" w:rsidRPr="002A77CC">
                  <w:rPr>
                    <w:rStyle w:val="aff3"/>
                    <w:rFonts w:hint="eastAsia"/>
                    <w:color w:val="auto"/>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25BD024E" w14:textId="77777777" w:rsidR="00324CEA" w:rsidRPr="002A77CC" w:rsidRDefault="005D3734" w:rsidP="00B16CB0">
            <w:pPr>
              <w:jc w:val="center"/>
            </w:pPr>
            <w:sdt>
              <w:sdtPr>
                <w:rPr>
                  <w:rFonts w:hint="eastAsia"/>
                </w:rPr>
                <w:id w:val="1656108108"/>
                <w:showingPlcHdr/>
              </w:sdtPr>
              <w:sdtEndPr/>
              <w:sdtContent>
                <w:r w:rsidR="00324CEA" w:rsidRPr="002A77CC">
                  <w:rPr>
                    <w:rStyle w:val="aff3"/>
                    <w:rFonts w:hint="eastAsia"/>
                    <w:color w:val="auto"/>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F0E3869" w14:textId="77777777" w:rsidR="00324CEA" w:rsidRPr="002A77CC" w:rsidRDefault="005D3734" w:rsidP="00B16CB0">
            <w:pPr>
              <w:jc w:val="center"/>
            </w:pPr>
            <w:sdt>
              <w:sdtPr>
                <w:rPr>
                  <w:rFonts w:hint="eastAsia"/>
                </w:rPr>
                <w:id w:val="696979509"/>
                <w:showingPlcHdr/>
              </w:sdtPr>
              <w:sdtEndPr/>
              <w:sdtContent>
                <w:r w:rsidR="00324CEA" w:rsidRPr="002A77CC">
                  <w:rPr>
                    <w:rStyle w:val="aff3"/>
                    <w:rFonts w:hint="eastAsia"/>
                    <w:color w:val="auto"/>
                  </w:rPr>
                  <w:t>单击输入</w:t>
                </w:r>
              </w:sdtContent>
            </w:sdt>
          </w:p>
        </w:tc>
      </w:tr>
      <w:tr w:rsidR="00324CEA" w:rsidRPr="002A77CC" w14:paraId="50089B2B" w14:textId="77777777" w:rsidTr="00B16CB0">
        <w:trPr>
          <w:gridAfter w:val="1"/>
          <w:wAfter w:w="39" w:type="dxa"/>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14:paraId="1DC15C60" w14:textId="77777777" w:rsidR="00324CEA" w:rsidRPr="002A77CC" w:rsidRDefault="00324CEA" w:rsidP="00B16CB0"/>
        </w:tc>
        <w:tc>
          <w:tcPr>
            <w:tcW w:w="1407" w:type="dxa"/>
            <w:tcBorders>
              <w:top w:val="single" w:sz="4" w:space="0" w:color="auto"/>
              <w:left w:val="single" w:sz="4" w:space="0" w:color="auto"/>
              <w:bottom w:val="single" w:sz="4" w:space="0" w:color="auto"/>
              <w:right w:val="single" w:sz="4" w:space="0" w:color="auto"/>
            </w:tcBorders>
            <w:vAlign w:val="center"/>
            <w:hideMark/>
          </w:tcPr>
          <w:p w14:paraId="1E0188A6" w14:textId="77777777" w:rsidR="00324CEA" w:rsidRPr="002A77CC" w:rsidRDefault="00324CEA" w:rsidP="00B16CB0">
            <w:r w:rsidRPr="002A77CC">
              <w:rPr>
                <w:rFonts w:hint="eastAsia"/>
              </w:rPr>
              <w:t>≤</w:t>
            </w:r>
            <w:r w:rsidRPr="002A77CC">
              <w:rPr>
                <w:rFonts w:hint="eastAsia"/>
              </w:rPr>
              <w:t>50%</w:t>
            </w:r>
            <w:r w:rsidRPr="002A77CC">
              <w:rPr>
                <w:rFonts w:hint="eastAsia"/>
              </w:rPr>
              <w:t>额定热负荷</w:t>
            </w:r>
          </w:p>
        </w:tc>
        <w:tc>
          <w:tcPr>
            <w:tcW w:w="2119" w:type="dxa"/>
            <w:gridSpan w:val="2"/>
            <w:tcBorders>
              <w:top w:val="single" w:sz="4" w:space="0" w:color="auto"/>
              <w:left w:val="single" w:sz="4" w:space="0" w:color="auto"/>
              <w:bottom w:val="single" w:sz="4" w:space="0" w:color="auto"/>
              <w:right w:val="single" w:sz="4" w:space="0" w:color="auto"/>
            </w:tcBorders>
            <w:vAlign w:val="center"/>
          </w:tcPr>
          <w:p w14:paraId="3BE3FD81" w14:textId="77777777" w:rsidR="00324CEA" w:rsidRPr="002A77CC" w:rsidRDefault="005D3734" w:rsidP="00B16CB0">
            <w:pPr>
              <w:jc w:val="center"/>
            </w:pPr>
            <w:sdt>
              <w:sdtPr>
                <w:rPr>
                  <w:rFonts w:hint="eastAsia"/>
                </w:rPr>
                <w:id w:val="-1018233684"/>
                <w:showingPlcHdr/>
              </w:sdtPr>
              <w:sdtEndPr/>
              <w:sdtContent>
                <w:r w:rsidR="00324CEA" w:rsidRPr="002A77CC">
                  <w:rPr>
                    <w:rStyle w:val="aff3"/>
                    <w:rFonts w:hint="eastAsia"/>
                    <w:color w:val="auto"/>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3481165B" w14:textId="77777777" w:rsidR="00324CEA" w:rsidRPr="002A77CC" w:rsidRDefault="005D3734" w:rsidP="00B16CB0">
            <w:pPr>
              <w:jc w:val="center"/>
            </w:pPr>
            <w:sdt>
              <w:sdtPr>
                <w:rPr>
                  <w:rFonts w:hint="eastAsia"/>
                </w:rPr>
                <w:id w:val="473262162"/>
                <w:showingPlcHdr/>
              </w:sdtPr>
              <w:sdtEndPr/>
              <w:sdtContent>
                <w:r w:rsidR="00324CEA" w:rsidRPr="002A77CC">
                  <w:rPr>
                    <w:rStyle w:val="aff3"/>
                    <w:rFonts w:hint="eastAsia"/>
                    <w:color w:val="auto"/>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7436864" w14:textId="77777777" w:rsidR="00324CEA" w:rsidRPr="002A77CC" w:rsidRDefault="005D3734" w:rsidP="00B16CB0">
            <w:pPr>
              <w:jc w:val="center"/>
            </w:pPr>
            <w:sdt>
              <w:sdtPr>
                <w:rPr>
                  <w:rFonts w:hint="eastAsia"/>
                </w:rPr>
                <w:id w:val="1768028097"/>
                <w:showingPlcHdr/>
              </w:sdtPr>
              <w:sdtEndPr/>
              <w:sdtContent>
                <w:r w:rsidR="00324CEA" w:rsidRPr="002A77CC">
                  <w:rPr>
                    <w:rStyle w:val="aff3"/>
                    <w:rFonts w:hint="eastAsia"/>
                    <w:color w:val="auto"/>
                  </w:rPr>
                  <w:t>单击输入</w:t>
                </w:r>
              </w:sdtContent>
            </w:sdt>
          </w:p>
        </w:tc>
      </w:tr>
    </w:tbl>
    <w:p w14:paraId="7535AE77" w14:textId="77777777" w:rsidR="00324CEA" w:rsidRPr="002A77CC" w:rsidRDefault="00324CEA" w:rsidP="00324CEA">
      <w:pPr>
        <w:rPr>
          <w:lang w:val="zh-CN"/>
        </w:rPr>
      </w:pPr>
    </w:p>
    <w:p w14:paraId="2772F003" w14:textId="77777777" w:rsidR="00324CEA" w:rsidRPr="002A77CC" w:rsidRDefault="00324CEA" w:rsidP="00324CEA">
      <w:pPr>
        <w:ind w:left="420" w:hanging="420"/>
        <w:rPr>
          <w:b/>
          <w:kern w:val="0"/>
          <w:sz w:val="24"/>
        </w:rPr>
      </w:pPr>
      <w:r w:rsidRPr="002A77CC">
        <w:rPr>
          <w:rFonts w:hint="eastAsia"/>
          <w:b/>
          <w:kern w:val="0"/>
          <w:sz w:val="24"/>
        </w:rPr>
        <w:t>3</w:t>
      </w:r>
      <w:r w:rsidRPr="002A77CC">
        <w:rPr>
          <w:rFonts w:hint="eastAsia"/>
          <w:b/>
          <w:kern w:val="0"/>
          <w:sz w:val="24"/>
        </w:rPr>
        <w:t>、证明材料</w:t>
      </w:r>
    </w:p>
    <w:p w14:paraId="7F6E6267" w14:textId="77777777" w:rsidR="00324CEA" w:rsidRPr="002A77CC" w:rsidRDefault="00324CEA" w:rsidP="00324CEA">
      <w:r w:rsidRPr="002A77CC">
        <w:rPr>
          <w:rFonts w:hint="eastAsia"/>
          <w:b/>
        </w:rPr>
        <w:t>设计</w:t>
      </w:r>
      <w:r w:rsidRPr="002A77CC">
        <w:rPr>
          <w:b/>
        </w:rPr>
        <w:t>评价</w:t>
      </w:r>
      <w:r w:rsidRPr="002A77CC">
        <w:rPr>
          <w:rFonts w:hint="eastAsia"/>
          <w:b/>
        </w:rPr>
        <w:t>提交材料及要求：</w:t>
      </w:r>
    </w:p>
    <w:p w14:paraId="48C1F5EA"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1</w:t>
      </w:r>
      <w:r w:rsidRPr="002A77CC">
        <w:rPr>
          <w:rFonts w:hint="eastAsia"/>
          <w:sz w:val="21"/>
          <w:szCs w:val="21"/>
        </w:rPr>
        <w:t>）暖通施工图设计说明：应包括对空调采暖系统的完整详细说明；</w:t>
      </w:r>
    </w:p>
    <w:p w14:paraId="5403EC72"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）机房图：应体现机组编号及位置，且编号与设备清单吻合；</w:t>
      </w:r>
    </w:p>
    <w:p w14:paraId="3592B478"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3</w:t>
      </w:r>
      <w:r w:rsidRPr="002A77CC">
        <w:rPr>
          <w:rFonts w:hint="eastAsia"/>
          <w:sz w:val="21"/>
          <w:szCs w:val="21"/>
        </w:rPr>
        <w:t>）冷热源机组设备清单：应有相关设备性能参数的完整详细说明，必要时附设备说明书。</w:t>
      </w:r>
    </w:p>
    <w:p w14:paraId="58223E60" w14:textId="77777777" w:rsidR="00324CEA" w:rsidRPr="002A77CC" w:rsidRDefault="00324CEA" w:rsidP="00324CEA">
      <w:pPr>
        <w:tabs>
          <w:tab w:val="left" w:pos="0"/>
        </w:tabs>
        <w:ind w:left="426" w:hangingChars="202" w:hanging="426"/>
        <w:rPr>
          <w:b/>
        </w:rPr>
      </w:pPr>
      <w:r w:rsidRPr="002A77CC">
        <w:rPr>
          <w:rFonts w:hint="eastAsia"/>
          <w:b/>
        </w:rPr>
        <w:t>运行评价建议提交材料及要求：</w:t>
      </w:r>
    </w:p>
    <w:p w14:paraId="34BFE076"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1</w:t>
      </w:r>
      <w:r w:rsidRPr="002A77CC">
        <w:rPr>
          <w:rFonts w:hint="eastAsia"/>
          <w:sz w:val="21"/>
          <w:szCs w:val="21"/>
        </w:rPr>
        <w:t>）暖通竣工图设计说明：应包括对空调采暖系统的完整详细说明；</w:t>
      </w:r>
    </w:p>
    <w:p w14:paraId="4012E4CF"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2</w:t>
      </w:r>
      <w:r w:rsidRPr="002A77CC">
        <w:rPr>
          <w:rFonts w:hint="eastAsia"/>
          <w:sz w:val="21"/>
          <w:szCs w:val="21"/>
        </w:rPr>
        <w:t>）机房图：应体现机组编号及位置，且编号与设备清单吻合；</w:t>
      </w:r>
    </w:p>
    <w:p w14:paraId="2FE0C027"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3</w:t>
      </w:r>
      <w:r w:rsidRPr="002A77CC">
        <w:rPr>
          <w:rFonts w:hint="eastAsia"/>
          <w:sz w:val="21"/>
          <w:szCs w:val="21"/>
        </w:rPr>
        <w:t>）冷热源机组设备清单、产品说明：应有相关设备性能参数的完整详细说明；</w:t>
      </w:r>
    </w:p>
    <w:p w14:paraId="5C3861AC" w14:textId="77777777" w:rsidR="00324CEA" w:rsidRPr="002A77CC" w:rsidRDefault="00324CEA" w:rsidP="00324CEA">
      <w:pPr>
        <w:pStyle w:val="af2"/>
        <w:spacing w:line="288" w:lineRule="auto"/>
        <w:outlineLvl w:val="9"/>
        <w:rPr>
          <w:sz w:val="21"/>
          <w:szCs w:val="21"/>
        </w:rPr>
      </w:pPr>
      <w:r w:rsidRPr="002A77CC">
        <w:rPr>
          <w:rFonts w:hint="eastAsia"/>
          <w:sz w:val="21"/>
          <w:szCs w:val="21"/>
        </w:rPr>
        <w:t>（</w:t>
      </w:r>
      <w:r w:rsidRPr="002A77CC">
        <w:rPr>
          <w:rFonts w:hint="eastAsia"/>
          <w:sz w:val="21"/>
          <w:szCs w:val="21"/>
        </w:rPr>
        <w:t>4</w:t>
      </w:r>
      <w:r w:rsidRPr="002A77CC">
        <w:rPr>
          <w:rFonts w:hint="eastAsia"/>
          <w:sz w:val="21"/>
          <w:szCs w:val="21"/>
        </w:rPr>
        <w:t>）冷热源机组运行记录：应提供连续一年的运行记录，并计算机组实际运行能效指标。</w:t>
      </w:r>
    </w:p>
    <w:p w14:paraId="7A07E497" w14:textId="77777777" w:rsidR="00324CEA" w:rsidRPr="002A77CC" w:rsidRDefault="00324CEA" w:rsidP="00324CEA">
      <w:pPr>
        <w:ind w:left="210" w:hangingChars="100" w:hanging="210"/>
      </w:pPr>
    </w:p>
    <w:p w14:paraId="1BD95E48" w14:textId="77777777" w:rsidR="00324CEA" w:rsidRPr="002A77CC" w:rsidRDefault="00324CEA" w:rsidP="00324CEA">
      <w:pPr>
        <w:rPr>
          <w:b/>
          <w:sz w:val="24"/>
        </w:rPr>
      </w:pPr>
      <w:r w:rsidRPr="002A77CC">
        <w:rPr>
          <w:rFonts w:hint="eastAsia"/>
          <w:b/>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2E5090" w:rsidRPr="002A77CC" w14:paraId="6C93A9C2" w14:textId="77777777" w:rsidTr="002E5090">
        <w:trPr>
          <w:trHeight w:val="841"/>
          <w:jc w:val="center"/>
        </w:trPr>
        <w:sdt>
          <w:sdtPr>
            <w:id w:val="-1857263111"/>
            <w:showingPlcHdr/>
          </w:sdtPr>
          <w:sdtEndPr/>
          <w:sdtContent>
            <w:tc>
              <w:tcPr>
                <w:tcW w:w="9639" w:type="dxa"/>
                <w:tcBorders>
                  <w:top w:val="single" w:sz="4" w:space="0" w:color="auto"/>
                  <w:left w:val="single" w:sz="4" w:space="0" w:color="auto"/>
                  <w:bottom w:val="single" w:sz="4" w:space="0" w:color="auto"/>
                  <w:right w:val="single" w:sz="4" w:space="0" w:color="auto"/>
                </w:tcBorders>
              </w:tcPr>
              <w:p w14:paraId="7D02B982" w14:textId="77777777" w:rsidR="00324CEA" w:rsidRPr="002A77CC" w:rsidRDefault="00324CEA" w:rsidP="00B16CB0">
                <w:r w:rsidRPr="002A77CC">
                  <w:rPr>
                    <w:rStyle w:val="aff3"/>
                    <w:rFonts w:hint="eastAsia"/>
                    <w:color w:val="auto"/>
                  </w:rPr>
                  <w:t>单击此处输入文字。</w:t>
                </w:r>
              </w:p>
            </w:tc>
          </w:sdtContent>
        </w:sdt>
      </w:tr>
    </w:tbl>
    <w:p w14:paraId="77E4694A" w14:textId="77777777" w:rsidR="00324CEA" w:rsidRPr="002A77CC" w:rsidRDefault="00324CEA" w:rsidP="00324CEA">
      <w:pPr>
        <w:rPr>
          <w:szCs w:val="28"/>
        </w:rPr>
      </w:pPr>
      <w:r w:rsidRPr="002A77CC">
        <w:rPr>
          <w:szCs w:val="28"/>
        </w:rPr>
        <w:br w:type="page"/>
      </w:r>
    </w:p>
    <w:p w14:paraId="10A838CB" w14:textId="77777777" w:rsidR="00324CEA" w:rsidRPr="002A77CC" w:rsidRDefault="00324CEA" w:rsidP="00324CEA">
      <w:pPr>
        <w:pStyle w:val="5"/>
        <w:rPr>
          <w:sz w:val="24"/>
          <w:szCs w:val="24"/>
        </w:rPr>
      </w:pPr>
      <w:r w:rsidRPr="002A77CC">
        <w:rPr>
          <w:sz w:val="24"/>
          <w:szCs w:val="24"/>
        </w:rPr>
        <w:lastRenderedPageBreak/>
        <w:t>11.2.3</w:t>
      </w:r>
      <w:r w:rsidRPr="002A77CC">
        <w:rPr>
          <w:rFonts w:hint="eastAsia"/>
          <w:sz w:val="24"/>
          <w:szCs w:val="24"/>
        </w:rPr>
        <w:t>采用分布式热电冷联供技术，系统全年能源综合利率不低于</w:t>
      </w:r>
      <w:r w:rsidRPr="002A77CC">
        <w:rPr>
          <w:sz w:val="24"/>
          <w:szCs w:val="24"/>
        </w:rPr>
        <w:t>70%</w:t>
      </w:r>
      <w:r w:rsidRPr="002A77CC">
        <w:rPr>
          <w:rFonts w:hint="eastAsia"/>
          <w:sz w:val="24"/>
          <w:szCs w:val="24"/>
        </w:rPr>
        <w:t>。（</w:t>
      </w:r>
      <w:r w:rsidRPr="002A77CC">
        <w:rPr>
          <w:sz w:val="24"/>
          <w:szCs w:val="24"/>
        </w:rPr>
        <w:t>1</w:t>
      </w:r>
      <w:r w:rsidRPr="002A77CC">
        <w:rPr>
          <w:rFonts w:hint="eastAsia"/>
          <w:sz w:val="24"/>
          <w:szCs w:val="24"/>
        </w:rPr>
        <w:t>分）</w:t>
      </w:r>
    </w:p>
    <w:p w14:paraId="20976F6E" w14:textId="77777777" w:rsidR="00324CEA" w:rsidRPr="002A77CC" w:rsidRDefault="00324CEA" w:rsidP="00324CEA"/>
    <w:p w14:paraId="6C9AA4D4" w14:textId="77777777" w:rsidR="00324CEA" w:rsidRPr="002A77CC" w:rsidRDefault="00324CEA" w:rsidP="00324CEA">
      <w:pPr>
        <w:ind w:left="420" w:hanging="420"/>
        <w:rPr>
          <w:b/>
          <w:kern w:val="0"/>
          <w:sz w:val="24"/>
        </w:rPr>
      </w:pPr>
      <w:r w:rsidRPr="002A77CC">
        <w:rPr>
          <w:rFonts w:hint="eastAsia"/>
          <w:b/>
          <w:kern w:val="0"/>
          <w:sz w:val="24"/>
        </w:rPr>
        <w:t>1</w:t>
      </w:r>
      <w:r w:rsidRPr="002A77CC">
        <w:rPr>
          <w:rFonts w:hint="eastAsia"/>
          <w:b/>
          <w:kern w:val="0"/>
          <w:sz w:val="24"/>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1134"/>
        <w:gridCol w:w="1133"/>
      </w:tblGrid>
      <w:tr w:rsidR="00324CEA" w:rsidRPr="002A77CC" w14:paraId="4AF73CF3" w14:textId="77777777" w:rsidTr="00B16CB0">
        <w:trPr>
          <w:jc w:val="center"/>
        </w:trPr>
        <w:tc>
          <w:tcPr>
            <w:tcW w:w="710" w:type="dxa"/>
            <w:vAlign w:val="center"/>
          </w:tcPr>
          <w:p w14:paraId="03B23901" w14:textId="77777777" w:rsidR="00324CEA" w:rsidRPr="002A77CC" w:rsidRDefault="00324CEA" w:rsidP="00B16CB0">
            <w:pPr>
              <w:jc w:val="center"/>
            </w:pPr>
            <w:r w:rsidRPr="002A77CC">
              <w:rPr>
                <w:rFonts w:hint="eastAsia"/>
              </w:rPr>
              <w:t>序号</w:t>
            </w:r>
          </w:p>
        </w:tc>
        <w:tc>
          <w:tcPr>
            <w:tcW w:w="6662" w:type="dxa"/>
            <w:vAlign w:val="center"/>
          </w:tcPr>
          <w:p w14:paraId="674182B3" w14:textId="77777777" w:rsidR="00324CEA" w:rsidRPr="002A77CC" w:rsidRDefault="00324CEA" w:rsidP="00B16CB0">
            <w:pPr>
              <w:jc w:val="center"/>
            </w:pPr>
            <w:r w:rsidRPr="002A77CC">
              <w:rPr>
                <w:rFonts w:hint="eastAsia"/>
              </w:rPr>
              <w:t>评价内容</w:t>
            </w:r>
          </w:p>
        </w:tc>
        <w:tc>
          <w:tcPr>
            <w:tcW w:w="1134" w:type="dxa"/>
            <w:vAlign w:val="center"/>
          </w:tcPr>
          <w:p w14:paraId="573FF4BA" w14:textId="77777777" w:rsidR="00324CEA" w:rsidRPr="002A77CC" w:rsidRDefault="00324CEA" w:rsidP="00B16CB0">
            <w:pPr>
              <w:jc w:val="center"/>
            </w:pPr>
            <w:r w:rsidRPr="002A77CC">
              <w:rPr>
                <w:rFonts w:hint="eastAsia"/>
              </w:rPr>
              <w:t>评价分值</w:t>
            </w:r>
          </w:p>
        </w:tc>
        <w:tc>
          <w:tcPr>
            <w:tcW w:w="1133" w:type="dxa"/>
            <w:vAlign w:val="center"/>
          </w:tcPr>
          <w:p w14:paraId="4B9C6C65" w14:textId="77777777" w:rsidR="00324CEA" w:rsidRPr="002A77CC" w:rsidRDefault="00324CEA" w:rsidP="00B16CB0">
            <w:pPr>
              <w:jc w:val="center"/>
            </w:pPr>
            <w:r w:rsidRPr="002A77CC">
              <w:rPr>
                <w:rFonts w:hint="eastAsia"/>
              </w:rPr>
              <w:t>自评得分</w:t>
            </w:r>
          </w:p>
        </w:tc>
      </w:tr>
      <w:tr w:rsidR="00324CEA" w:rsidRPr="002A77CC" w14:paraId="75C37642" w14:textId="77777777" w:rsidTr="00B16CB0">
        <w:trPr>
          <w:jc w:val="center"/>
        </w:trPr>
        <w:tc>
          <w:tcPr>
            <w:tcW w:w="710" w:type="dxa"/>
            <w:vAlign w:val="center"/>
          </w:tcPr>
          <w:p w14:paraId="09EA2374" w14:textId="77777777" w:rsidR="00324CEA" w:rsidRPr="002A77CC" w:rsidRDefault="00324CEA" w:rsidP="00B16CB0">
            <w:pPr>
              <w:jc w:val="center"/>
            </w:pPr>
            <w:r w:rsidRPr="002A77CC">
              <w:rPr>
                <w:rFonts w:hint="eastAsia"/>
              </w:rPr>
              <w:t>1</w:t>
            </w:r>
          </w:p>
        </w:tc>
        <w:tc>
          <w:tcPr>
            <w:tcW w:w="6662" w:type="dxa"/>
            <w:vAlign w:val="center"/>
          </w:tcPr>
          <w:p w14:paraId="765EBF34" w14:textId="77777777" w:rsidR="00324CEA" w:rsidRPr="002A77CC" w:rsidRDefault="00324CEA" w:rsidP="00B16CB0">
            <w:r w:rsidRPr="002A77CC">
              <w:rPr>
                <w:rFonts w:hint="eastAsia"/>
              </w:rPr>
              <w:t>采用分布式热电冷联供技术，系统全年能源综合利率不低于</w:t>
            </w:r>
            <w:r w:rsidRPr="002A77CC">
              <w:rPr>
                <w:rFonts w:hint="eastAsia"/>
              </w:rPr>
              <w:t>70%</w:t>
            </w:r>
          </w:p>
        </w:tc>
        <w:tc>
          <w:tcPr>
            <w:tcW w:w="1134" w:type="dxa"/>
            <w:vAlign w:val="center"/>
          </w:tcPr>
          <w:p w14:paraId="2BDA1239" w14:textId="77777777" w:rsidR="00324CEA" w:rsidRPr="002A77CC" w:rsidRDefault="00324CEA" w:rsidP="00B16CB0">
            <w:pPr>
              <w:jc w:val="center"/>
            </w:pPr>
            <w:r w:rsidRPr="002A77CC">
              <w:rPr>
                <w:rFonts w:hint="eastAsia"/>
              </w:rPr>
              <w:t>1</w:t>
            </w:r>
          </w:p>
        </w:tc>
        <w:sdt>
          <w:sdtPr>
            <w:rPr>
              <w:rFonts w:asciiTheme="minorEastAsia" w:hAnsiTheme="minorEastAsia"/>
            </w:rPr>
            <w:id w:val="1517344737"/>
            <w:showingPlcHdr/>
          </w:sdtPr>
          <w:sdtEndPr/>
          <w:sdtContent>
            <w:tc>
              <w:tcPr>
                <w:tcW w:w="1133" w:type="dxa"/>
                <w:vAlign w:val="center"/>
              </w:tcPr>
              <w:p w14:paraId="67F9D093" w14:textId="77777777" w:rsidR="00324CEA" w:rsidRPr="002A77CC" w:rsidRDefault="00324CEA" w:rsidP="00B16CB0">
                <w:pPr>
                  <w:jc w:val="center"/>
                </w:pPr>
                <w:r w:rsidRPr="002A77CC">
                  <w:rPr>
                    <w:rStyle w:val="aff3"/>
                    <w:rFonts w:hint="eastAsia"/>
                    <w:color w:val="auto"/>
                  </w:rPr>
                  <w:t>得分</w:t>
                </w:r>
              </w:p>
            </w:tc>
          </w:sdtContent>
        </w:sdt>
      </w:tr>
      <w:tr w:rsidR="00324CEA" w:rsidRPr="002A77CC" w14:paraId="28927BEE" w14:textId="77777777" w:rsidTr="00B16CB0">
        <w:trPr>
          <w:jc w:val="center"/>
        </w:trPr>
        <w:tc>
          <w:tcPr>
            <w:tcW w:w="7372" w:type="dxa"/>
            <w:gridSpan w:val="2"/>
            <w:vAlign w:val="center"/>
          </w:tcPr>
          <w:p w14:paraId="669CC087" w14:textId="77777777" w:rsidR="00324CEA" w:rsidRPr="002A77CC" w:rsidRDefault="00324CEA" w:rsidP="00B16CB0">
            <w:pPr>
              <w:jc w:val="center"/>
            </w:pPr>
            <w:r w:rsidRPr="002A77CC">
              <w:rPr>
                <w:rFonts w:hint="eastAsia"/>
              </w:rPr>
              <w:t>合计</w:t>
            </w:r>
          </w:p>
        </w:tc>
        <w:tc>
          <w:tcPr>
            <w:tcW w:w="1134" w:type="dxa"/>
            <w:vAlign w:val="center"/>
          </w:tcPr>
          <w:p w14:paraId="2692F34E" w14:textId="77777777" w:rsidR="00324CEA" w:rsidRPr="002A77CC" w:rsidRDefault="00324CEA" w:rsidP="00B16CB0">
            <w:pPr>
              <w:jc w:val="center"/>
            </w:pPr>
            <w:r w:rsidRPr="002A77CC">
              <w:rPr>
                <w:rFonts w:hint="eastAsia"/>
              </w:rPr>
              <w:t>1</w:t>
            </w:r>
          </w:p>
        </w:tc>
        <w:sdt>
          <w:sdtPr>
            <w:rPr>
              <w:rFonts w:asciiTheme="minorEastAsia" w:hAnsiTheme="minorEastAsia"/>
            </w:rPr>
            <w:id w:val="977723223"/>
            <w:showingPlcHdr/>
          </w:sdtPr>
          <w:sdtEndPr/>
          <w:sdtContent>
            <w:tc>
              <w:tcPr>
                <w:tcW w:w="1133" w:type="dxa"/>
                <w:vAlign w:val="center"/>
              </w:tcPr>
              <w:p w14:paraId="6E8CBF44" w14:textId="77777777" w:rsidR="00324CEA" w:rsidRPr="002A77CC" w:rsidRDefault="00324CEA" w:rsidP="00B16CB0">
                <w:pPr>
                  <w:jc w:val="center"/>
                </w:pPr>
                <w:r w:rsidRPr="002A77CC">
                  <w:rPr>
                    <w:rStyle w:val="aff3"/>
                    <w:rFonts w:hint="eastAsia"/>
                    <w:color w:val="auto"/>
                  </w:rPr>
                  <w:t>得分</w:t>
                </w:r>
              </w:p>
            </w:tc>
          </w:sdtContent>
        </w:sdt>
      </w:tr>
    </w:tbl>
    <w:p w14:paraId="16A9266A" w14:textId="77777777" w:rsidR="00324CEA" w:rsidRPr="002A77CC" w:rsidRDefault="00324CEA" w:rsidP="00324CEA"/>
    <w:p w14:paraId="723378E3" w14:textId="77777777" w:rsidR="00324CEA" w:rsidRPr="002A77CC" w:rsidRDefault="00324CEA" w:rsidP="00324CEA">
      <w:pPr>
        <w:ind w:left="420" w:hanging="420"/>
        <w:rPr>
          <w:b/>
          <w:kern w:val="0"/>
          <w:sz w:val="24"/>
        </w:rPr>
      </w:pPr>
      <w:r w:rsidRPr="002A77CC">
        <w:rPr>
          <w:rFonts w:hint="eastAsia"/>
          <w:b/>
          <w:kern w:val="0"/>
          <w:sz w:val="24"/>
        </w:rPr>
        <w:t>2</w:t>
      </w:r>
      <w:r w:rsidRPr="002A77CC">
        <w:rPr>
          <w:rFonts w:hint="eastAsia"/>
          <w:b/>
          <w:kern w:val="0"/>
          <w:sz w:val="24"/>
        </w:rPr>
        <w:t>、评价要点</w:t>
      </w:r>
    </w:p>
    <w:p w14:paraId="3BB18823" w14:textId="77777777" w:rsidR="00324CEA" w:rsidRPr="002A77CC" w:rsidRDefault="00324CEA" w:rsidP="00324CEA">
      <w:r w:rsidRPr="002A77CC">
        <w:rPr>
          <w:rFonts w:hint="eastAsia"/>
        </w:rPr>
        <w:t>请简要说明分布式热电冷联供系统的负荷预测、系统配置、运行模式、系统形式、设备选型、系统能力、经济和环保效益等方面。（</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082D57F8" w14:textId="77777777" w:rsidTr="00B16CB0">
        <w:trPr>
          <w:trHeight w:val="2835"/>
          <w:jc w:val="center"/>
        </w:trPr>
        <w:sdt>
          <w:sdtPr>
            <w:id w:val="-794834313"/>
            <w:showingPlcHdr/>
          </w:sdtPr>
          <w:sdtEndPr/>
          <w:sdtContent>
            <w:tc>
              <w:tcPr>
                <w:tcW w:w="8506" w:type="dxa"/>
              </w:tcPr>
              <w:p w14:paraId="24C0814E" w14:textId="77777777" w:rsidR="00324CEA" w:rsidRPr="002A77CC" w:rsidRDefault="00324CEA" w:rsidP="00B16CB0">
                <w:r w:rsidRPr="002A77CC">
                  <w:rPr>
                    <w:rStyle w:val="aff3"/>
                    <w:rFonts w:hint="eastAsia"/>
                    <w:color w:val="auto"/>
                  </w:rPr>
                  <w:t>单击此处输入文字。</w:t>
                </w:r>
              </w:p>
            </w:tc>
          </w:sdtContent>
        </w:sdt>
      </w:tr>
    </w:tbl>
    <w:p w14:paraId="4E947546" w14:textId="77777777" w:rsidR="00324CEA" w:rsidRPr="002A77CC" w:rsidRDefault="00324CEA" w:rsidP="00324CEA">
      <w:pPr>
        <w:ind w:left="420" w:hanging="420"/>
        <w:rPr>
          <w:b/>
          <w:kern w:val="0"/>
          <w:sz w:val="24"/>
        </w:rPr>
      </w:pPr>
    </w:p>
    <w:p w14:paraId="3063D067" w14:textId="77777777" w:rsidR="00324CEA" w:rsidRPr="002A77CC" w:rsidRDefault="00324CEA" w:rsidP="00324CEA">
      <w:pPr>
        <w:ind w:left="420" w:hanging="420"/>
        <w:rPr>
          <w:b/>
          <w:kern w:val="0"/>
          <w:sz w:val="24"/>
        </w:rPr>
      </w:pPr>
      <w:r w:rsidRPr="002A77CC">
        <w:rPr>
          <w:rFonts w:hint="eastAsia"/>
          <w:b/>
          <w:kern w:val="0"/>
          <w:sz w:val="24"/>
        </w:rPr>
        <w:t>3</w:t>
      </w:r>
      <w:r w:rsidRPr="002A77CC">
        <w:rPr>
          <w:rFonts w:hint="eastAsia"/>
          <w:b/>
          <w:kern w:val="0"/>
          <w:sz w:val="24"/>
        </w:rPr>
        <w:t>、证明材料</w:t>
      </w:r>
    </w:p>
    <w:p w14:paraId="003ECE52" w14:textId="77777777" w:rsidR="00324CEA" w:rsidRPr="002A77CC" w:rsidRDefault="00324CEA" w:rsidP="00324CEA">
      <w:r w:rsidRPr="002A77CC">
        <w:rPr>
          <w:rFonts w:hint="eastAsia"/>
          <w:b/>
        </w:rPr>
        <w:t>设计</w:t>
      </w:r>
      <w:r w:rsidRPr="002A77CC">
        <w:rPr>
          <w:b/>
        </w:rPr>
        <w:t>评价</w:t>
      </w:r>
      <w:r w:rsidRPr="002A77CC">
        <w:rPr>
          <w:rFonts w:hint="eastAsia"/>
          <w:b/>
        </w:rPr>
        <w:t>提交材料及要求：</w:t>
      </w:r>
    </w:p>
    <w:p w14:paraId="047DDD89" w14:textId="77777777" w:rsidR="00324CEA" w:rsidRPr="002A77CC" w:rsidRDefault="00324CEA" w:rsidP="00324CEA">
      <w:pPr>
        <w:pStyle w:val="12"/>
        <w:ind w:firstLineChars="0" w:firstLine="0"/>
      </w:pPr>
      <w:r w:rsidRPr="002A77CC">
        <w:rPr>
          <w:rFonts w:hint="eastAsia"/>
        </w:rPr>
        <w:t>（</w:t>
      </w:r>
      <w:r w:rsidRPr="002A77CC">
        <w:rPr>
          <w:rFonts w:hint="eastAsia"/>
        </w:rPr>
        <w:t>1</w:t>
      </w:r>
      <w:r w:rsidRPr="002A77CC">
        <w:rPr>
          <w:rFonts w:hint="eastAsia"/>
        </w:rPr>
        <w:t>）分布式热电冷联供系统竣工图纸及设计说明：应包括</w:t>
      </w:r>
      <w:r w:rsidRPr="002A77CC">
        <w:rPr>
          <w:rFonts w:cs="宋体" w:hint="eastAsia"/>
          <w:szCs w:val="21"/>
        </w:rPr>
        <w:t>系统形式、设备选型、及系统能力等</w:t>
      </w:r>
      <w:r w:rsidRPr="002A77CC">
        <w:rPr>
          <w:rFonts w:hint="eastAsia"/>
        </w:rPr>
        <w:t>；</w:t>
      </w:r>
    </w:p>
    <w:p w14:paraId="6BA877A8" w14:textId="77777777" w:rsidR="00324CEA" w:rsidRPr="002A77CC" w:rsidRDefault="00324CEA" w:rsidP="00324CEA">
      <w:pPr>
        <w:pStyle w:val="12"/>
        <w:ind w:left="210" w:hangingChars="100" w:hanging="210"/>
      </w:pPr>
      <w:r w:rsidRPr="002A77CC">
        <w:rPr>
          <w:rFonts w:hint="eastAsia"/>
        </w:rPr>
        <w:t>（</w:t>
      </w:r>
      <w:r w:rsidRPr="002A77CC">
        <w:rPr>
          <w:rFonts w:hint="eastAsia"/>
        </w:rPr>
        <w:t>2</w:t>
      </w:r>
      <w:r w:rsidRPr="002A77CC">
        <w:rPr>
          <w:rFonts w:hint="eastAsia"/>
        </w:rPr>
        <w:t>）计算分析报告：应包括负荷预测、系统配置、运行模式、经济和环保效益、</w:t>
      </w:r>
      <w:r w:rsidRPr="002A77CC">
        <w:rPr>
          <w:rFonts w:eastAsiaTheme="minorEastAsia"/>
        </w:rPr>
        <w:t>系统全年能源综合利用率计算</w:t>
      </w:r>
      <w:r w:rsidRPr="002A77CC">
        <w:rPr>
          <w:rFonts w:hint="eastAsia"/>
        </w:rPr>
        <w:t>等。</w:t>
      </w:r>
    </w:p>
    <w:p w14:paraId="39035AA9" w14:textId="77777777" w:rsidR="00324CEA" w:rsidRPr="002A77CC" w:rsidRDefault="00324CEA" w:rsidP="00324CEA">
      <w:pPr>
        <w:rPr>
          <w:b/>
        </w:rPr>
      </w:pPr>
      <w:r w:rsidRPr="002A77CC">
        <w:rPr>
          <w:rFonts w:hint="eastAsia"/>
          <w:b/>
        </w:rPr>
        <w:t>运行评价提交材料及要求：</w:t>
      </w:r>
    </w:p>
    <w:p w14:paraId="50B9C502" w14:textId="77777777" w:rsidR="00324CEA" w:rsidRPr="002A77CC" w:rsidRDefault="00324CEA" w:rsidP="00324CEA">
      <w:pPr>
        <w:pStyle w:val="12"/>
        <w:ind w:firstLineChars="0" w:firstLine="0"/>
      </w:pPr>
      <w:r w:rsidRPr="002A77CC">
        <w:rPr>
          <w:rFonts w:hint="eastAsia"/>
        </w:rPr>
        <w:t>（</w:t>
      </w:r>
      <w:r w:rsidRPr="002A77CC">
        <w:rPr>
          <w:rFonts w:hint="eastAsia"/>
        </w:rPr>
        <w:t>1</w:t>
      </w:r>
      <w:r w:rsidRPr="002A77CC">
        <w:rPr>
          <w:rFonts w:hint="eastAsia"/>
        </w:rPr>
        <w:t>）分布式热电冷联供系统图纸及设计说明：应包括</w:t>
      </w:r>
      <w:r w:rsidRPr="002A77CC">
        <w:rPr>
          <w:rFonts w:cs="宋体" w:hint="eastAsia"/>
          <w:szCs w:val="21"/>
        </w:rPr>
        <w:t>系统形式、设备选型、及系统能力等</w:t>
      </w:r>
      <w:r w:rsidRPr="002A77CC">
        <w:rPr>
          <w:rFonts w:hint="eastAsia"/>
        </w:rPr>
        <w:t>；</w:t>
      </w:r>
    </w:p>
    <w:p w14:paraId="01C7BFBD" w14:textId="77777777" w:rsidR="00324CEA" w:rsidRPr="002A77CC" w:rsidRDefault="00324CEA" w:rsidP="00324CEA">
      <w:pPr>
        <w:pStyle w:val="12"/>
        <w:ind w:left="210" w:hangingChars="100" w:hanging="210"/>
      </w:pPr>
      <w:r w:rsidRPr="002A77CC">
        <w:rPr>
          <w:rFonts w:hint="eastAsia"/>
        </w:rPr>
        <w:t>（</w:t>
      </w:r>
      <w:r w:rsidRPr="002A77CC">
        <w:rPr>
          <w:rFonts w:hint="eastAsia"/>
        </w:rPr>
        <w:t>2</w:t>
      </w:r>
      <w:r w:rsidRPr="002A77CC">
        <w:rPr>
          <w:rFonts w:hint="eastAsia"/>
        </w:rPr>
        <w:t>）分布式热电冷联供系统运维记录：应提供连续一年的运行数据和运行记录。</w:t>
      </w:r>
    </w:p>
    <w:p w14:paraId="67135940" w14:textId="77777777" w:rsidR="00324CEA" w:rsidRPr="002A77CC" w:rsidRDefault="00324CEA" w:rsidP="00324CEA">
      <w:pPr>
        <w:pStyle w:val="12"/>
        <w:ind w:left="210" w:hangingChars="100" w:hanging="210"/>
      </w:pPr>
    </w:p>
    <w:p w14:paraId="6C53D0CE" w14:textId="77777777" w:rsidR="00324CEA" w:rsidRPr="002A77CC" w:rsidRDefault="00324CEA" w:rsidP="00324CEA">
      <w:pPr>
        <w:pStyle w:val="12"/>
        <w:ind w:firstLineChars="0" w:firstLine="0"/>
        <w:rPr>
          <w:b/>
        </w:rPr>
      </w:pPr>
      <w:r w:rsidRPr="002A77CC">
        <w:rPr>
          <w:rFonts w:hint="eastAsia"/>
          <w:b/>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17CAAE99" w14:textId="77777777" w:rsidTr="00B16CB0">
        <w:trPr>
          <w:trHeight w:val="2835"/>
          <w:jc w:val="center"/>
        </w:trPr>
        <w:sdt>
          <w:sdtPr>
            <w:id w:val="-1110278662"/>
            <w:showingPlcHdr/>
          </w:sdtPr>
          <w:sdtEndPr/>
          <w:sdtContent>
            <w:tc>
              <w:tcPr>
                <w:tcW w:w="9639" w:type="dxa"/>
              </w:tcPr>
              <w:p w14:paraId="667E5689" w14:textId="77777777" w:rsidR="00324CEA" w:rsidRPr="002A77CC" w:rsidRDefault="00324CEA" w:rsidP="00B16CB0">
                <w:r w:rsidRPr="002A77CC">
                  <w:rPr>
                    <w:rStyle w:val="aff3"/>
                    <w:rFonts w:hint="eastAsia"/>
                    <w:color w:val="auto"/>
                  </w:rPr>
                  <w:t>单击此处输入文字。</w:t>
                </w:r>
              </w:p>
            </w:tc>
          </w:sdtContent>
        </w:sdt>
      </w:tr>
    </w:tbl>
    <w:p w14:paraId="5598DB7A" w14:textId="77777777" w:rsidR="00647D2E" w:rsidRPr="002A77CC" w:rsidRDefault="00647D2E" w:rsidP="001E20C7">
      <w:pPr>
        <w:widowControl/>
        <w:jc w:val="left"/>
        <w:rPr>
          <w:rFonts w:ascii="宋体" w:hAnsi="宋体"/>
        </w:rPr>
      </w:pPr>
    </w:p>
    <w:p w14:paraId="6428C47D" w14:textId="77777777" w:rsidR="00647D2E" w:rsidRPr="002A77CC" w:rsidRDefault="00647D2E" w:rsidP="001E20C7">
      <w:pPr>
        <w:sectPr w:rsidR="00647D2E" w:rsidRPr="002A77CC">
          <w:pgSz w:w="11906" w:h="16838"/>
          <w:pgMar w:top="1440" w:right="1800" w:bottom="1440" w:left="1800" w:header="851" w:footer="992" w:gutter="0"/>
          <w:cols w:space="425"/>
          <w:docGrid w:type="lines" w:linePitch="312"/>
        </w:sectPr>
      </w:pPr>
    </w:p>
    <w:p w14:paraId="0B06E234" w14:textId="77777777" w:rsidR="00647D2E" w:rsidRPr="002A77CC" w:rsidRDefault="00647D2E" w:rsidP="001E20C7">
      <w:pPr>
        <w:pStyle w:val="3"/>
      </w:pPr>
      <w:r w:rsidRPr="002A77CC">
        <w:rPr>
          <w:rFonts w:hint="eastAsia"/>
        </w:rPr>
        <w:lastRenderedPageBreak/>
        <w:t>11.2.4卫生器具的用水效率均达到国家现行有关卫生器具用水效率等级标准规定的1级。（总分1分）</w:t>
      </w:r>
    </w:p>
    <w:p w14:paraId="048D7D60" w14:textId="77777777" w:rsidR="00B16CB0" w:rsidRPr="002A77CC" w:rsidRDefault="00B16CB0" w:rsidP="00B16CB0">
      <w:pPr>
        <w:pStyle w:val="12"/>
        <w:spacing w:line="360" w:lineRule="auto"/>
        <w:ind w:firstLineChars="0" w:firstLine="0"/>
        <w:rPr>
          <w:b/>
          <w:sz w:val="24"/>
        </w:rPr>
      </w:pPr>
      <w:r w:rsidRPr="002A77CC">
        <w:rPr>
          <w:rFonts w:hint="eastAsia"/>
          <w:b/>
          <w:sz w:val="24"/>
        </w:rPr>
        <w:t>1</w:t>
      </w:r>
      <w:r w:rsidRPr="002A77CC">
        <w:rPr>
          <w:rFonts w:hint="eastAsia"/>
          <w:b/>
          <w:sz w:val="24"/>
        </w:rPr>
        <w:t>、达标自评</w:t>
      </w:r>
    </w:p>
    <w:p w14:paraId="430F81D3" w14:textId="77777777" w:rsidR="00B16CB0" w:rsidRPr="002A77CC" w:rsidRDefault="00B16CB0" w:rsidP="00B16CB0">
      <w:pPr>
        <w:spacing w:line="288" w:lineRule="auto"/>
        <w:rPr>
          <w:szCs w:val="21"/>
        </w:rPr>
      </w:pPr>
      <w:r w:rsidRPr="002A77CC">
        <w:rPr>
          <w:rFonts w:eastAsia="仿宋_GB2312" w:cs="仿宋_GB2312" w:hint="eastAsia"/>
          <w:szCs w:val="21"/>
        </w:rPr>
        <w:t>□</w:t>
      </w:r>
      <w:r w:rsidRPr="002A77CC">
        <w:rPr>
          <w:rFonts w:hint="eastAsia"/>
          <w:szCs w:val="21"/>
        </w:rPr>
        <w:t>达标；</w:t>
      </w:r>
      <w:r w:rsidRPr="002A77CC">
        <w:rPr>
          <w:rFonts w:eastAsia="仿宋_GB2312" w:cs="仿宋_GB2312" w:hint="eastAsia"/>
          <w:szCs w:val="21"/>
        </w:rPr>
        <w:t>□</w:t>
      </w:r>
      <w:r w:rsidRPr="002A77CC">
        <w:rPr>
          <w:rFonts w:hint="eastAsia"/>
          <w:szCs w:val="21"/>
        </w:rPr>
        <w:t>不达标</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1240"/>
        <w:gridCol w:w="1219"/>
      </w:tblGrid>
      <w:tr w:rsidR="00B16CB0" w:rsidRPr="002A77CC" w14:paraId="7F34406C" w14:textId="77777777" w:rsidTr="00B16CB0">
        <w:tc>
          <w:tcPr>
            <w:tcW w:w="6097" w:type="dxa"/>
            <w:vAlign w:val="center"/>
          </w:tcPr>
          <w:p w14:paraId="44F44D19" w14:textId="77777777" w:rsidR="00B16CB0" w:rsidRPr="002A77CC" w:rsidRDefault="00B16CB0" w:rsidP="00B16CB0">
            <w:pPr>
              <w:spacing w:line="288" w:lineRule="auto"/>
              <w:jc w:val="center"/>
              <w:rPr>
                <w:rFonts w:ascii="宋体" w:hAnsi="宋体" w:cs="宋体"/>
                <w:b/>
                <w:kern w:val="0"/>
                <w:szCs w:val="21"/>
              </w:rPr>
            </w:pPr>
            <w:r w:rsidRPr="002A77CC">
              <w:rPr>
                <w:rFonts w:ascii="宋体" w:hAnsi="宋体" w:cs="宋体" w:hint="eastAsia"/>
                <w:b/>
                <w:kern w:val="0"/>
                <w:szCs w:val="21"/>
              </w:rPr>
              <w:t>评价内容</w:t>
            </w:r>
          </w:p>
        </w:tc>
        <w:tc>
          <w:tcPr>
            <w:tcW w:w="1240" w:type="dxa"/>
            <w:vAlign w:val="center"/>
          </w:tcPr>
          <w:p w14:paraId="6B3EA2ED" w14:textId="77777777" w:rsidR="00B16CB0" w:rsidRPr="002A77CC" w:rsidRDefault="00B16CB0" w:rsidP="00B16CB0">
            <w:pPr>
              <w:spacing w:line="288" w:lineRule="auto"/>
              <w:jc w:val="center"/>
              <w:rPr>
                <w:rFonts w:ascii="宋体" w:hAnsi="宋体" w:cs="宋体"/>
                <w:b/>
                <w:kern w:val="0"/>
                <w:szCs w:val="21"/>
              </w:rPr>
            </w:pPr>
            <w:r w:rsidRPr="002A77CC">
              <w:rPr>
                <w:rFonts w:ascii="宋体" w:hAnsi="宋体" w:cs="宋体" w:hint="eastAsia"/>
                <w:b/>
                <w:kern w:val="0"/>
                <w:szCs w:val="21"/>
              </w:rPr>
              <w:t>评价分值</w:t>
            </w:r>
          </w:p>
        </w:tc>
        <w:tc>
          <w:tcPr>
            <w:tcW w:w="1219" w:type="dxa"/>
            <w:vAlign w:val="center"/>
          </w:tcPr>
          <w:p w14:paraId="5CFD5F0C" w14:textId="77777777" w:rsidR="00B16CB0" w:rsidRPr="002A77CC" w:rsidRDefault="00B16CB0" w:rsidP="00B16CB0">
            <w:pPr>
              <w:spacing w:line="288" w:lineRule="auto"/>
              <w:jc w:val="center"/>
              <w:rPr>
                <w:rFonts w:ascii="宋体" w:hAnsi="宋体" w:cs="宋体"/>
                <w:b/>
                <w:kern w:val="0"/>
                <w:szCs w:val="21"/>
              </w:rPr>
            </w:pPr>
            <w:r w:rsidRPr="002A77CC">
              <w:rPr>
                <w:rFonts w:ascii="宋体" w:hAnsi="宋体" w:cs="宋体" w:hint="eastAsia"/>
                <w:b/>
                <w:kern w:val="0"/>
                <w:szCs w:val="21"/>
              </w:rPr>
              <w:t>自评分值</w:t>
            </w:r>
          </w:p>
        </w:tc>
      </w:tr>
      <w:tr w:rsidR="00B16CB0" w:rsidRPr="002A77CC" w14:paraId="052242E1" w14:textId="77777777" w:rsidTr="00B16CB0">
        <w:tc>
          <w:tcPr>
            <w:tcW w:w="6097" w:type="dxa"/>
            <w:vAlign w:val="center"/>
          </w:tcPr>
          <w:p w14:paraId="1298731C" w14:textId="77777777" w:rsidR="00B16CB0" w:rsidRPr="002A77CC" w:rsidRDefault="00B16CB0" w:rsidP="00B16CB0">
            <w:pPr>
              <w:spacing w:line="288" w:lineRule="auto"/>
              <w:rPr>
                <w:rFonts w:ascii="宋体" w:hAnsi="宋体" w:cs="宋体"/>
                <w:kern w:val="0"/>
                <w:szCs w:val="21"/>
              </w:rPr>
            </w:pPr>
            <w:r w:rsidRPr="002A77CC">
              <w:rPr>
                <w:rFonts w:ascii="宋体" w:hAnsi="宋体" w:cs="宋体" w:hint="eastAsia"/>
                <w:kern w:val="0"/>
                <w:szCs w:val="21"/>
              </w:rPr>
              <w:t>卫生器具的用水效率均达到国家现行有关卫生器具用水效率等级标准规定的1级。</w:t>
            </w:r>
          </w:p>
        </w:tc>
        <w:tc>
          <w:tcPr>
            <w:tcW w:w="1240" w:type="dxa"/>
            <w:vAlign w:val="center"/>
          </w:tcPr>
          <w:p w14:paraId="7D84C705" w14:textId="77777777" w:rsidR="00B16CB0" w:rsidRPr="002A77CC" w:rsidRDefault="00B16CB0" w:rsidP="00B16CB0">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69D40074" w14:textId="77777777" w:rsidR="00B16CB0" w:rsidRPr="002A77CC" w:rsidRDefault="00B16CB0" w:rsidP="00B16CB0">
            <w:pPr>
              <w:spacing w:line="288" w:lineRule="auto"/>
              <w:jc w:val="center"/>
              <w:rPr>
                <w:rFonts w:ascii="宋体" w:hAnsi="宋体" w:cs="宋体"/>
                <w:kern w:val="0"/>
                <w:szCs w:val="21"/>
              </w:rPr>
            </w:pPr>
          </w:p>
        </w:tc>
      </w:tr>
      <w:tr w:rsidR="00B16CB0" w:rsidRPr="002A77CC" w14:paraId="7E16A98F" w14:textId="77777777" w:rsidTr="00B16CB0">
        <w:tc>
          <w:tcPr>
            <w:tcW w:w="6097" w:type="dxa"/>
            <w:vAlign w:val="center"/>
          </w:tcPr>
          <w:p w14:paraId="0E6C51F6" w14:textId="77777777" w:rsidR="00B16CB0" w:rsidRPr="002A77CC" w:rsidRDefault="00B16CB0" w:rsidP="00B16CB0">
            <w:pPr>
              <w:spacing w:line="288" w:lineRule="auto"/>
              <w:jc w:val="center"/>
              <w:rPr>
                <w:rFonts w:ascii="宋体" w:hAnsi="宋体" w:cs="宋体"/>
                <w:kern w:val="0"/>
                <w:szCs w:val="21"/>
              </w:rPr>
            </w:pPr>
            <w:r w:rsidRPr="002A77CC">
              <w:rPr>
                <w:rFonts w:ascii="宋体" w:hAnsi="宋体" w:cs="宋体" w:hint="eastAsia"/>
                <w:kern w:val="0"/>
                <w:szCs w:val="21"/>
              </w:rPr>
              <w:t>总计</w:t>
            </w:r>
          </w:p>
        </w:tc>
        <w:tc>
          <w:tcPr>
            <w:tcW w:w="1240" w:type="dxa"/>
            <w:vAlign w:val="center"/>
          </w:tcPr>
          <w:p w14:paraId="6C9101E3" w14:textId="77777777" w:rsidR="00B16CB0" w:rsidRPr="002A77CC" w:rsidRDefault="00B16CB0" w:rsidP="00B16CB0">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12025229" w14:textId="77777777" w:rsidR="00B16CB0" w:rsidRPr="002A77CC" w:rsidRDefault="00B16CB0" w:rsidP="00B16CB0">
            <w:pPr>
              <w:spacing w:line="288" w:lineRule="auto"/>
              <w:jc w:val="center"/>
              <w:rPr>
                <w:rFonts w:ascii="宋体" w:hAnsi="宋体" w:cs="宋体"/>
                <w:kern w:val="0"/>
                <w:szCs w:val="21"/>
              </w:rPr>
            </w:pPr>
          </w:p>
        </w:tc>
      </w:tr>
    </w:tbl>
    <w:p w14:paraId="4673DBC5" w14:textId="77777777" w:rsidR="00B16CB0" w:rsidRPr="002A77CC" w:rsidRDefault="00B16CB0" w:rsidP="00B16CB0">
      <w:pPr>
        <w:pStyle w:val="12"/>
        <w:spacing w:line="360" w:lineRule="auto"/>
        <w:ind w:firstLineChars="0" w:firstLine="0"/>
        <w:rPr>
          <w:b/>
          <w:sz w:val="24"/>
        </w:rPr>
      </w:pPr>
      <w:r w:rsidRPr="002A77CC">
        <w:rPr>
          <w:rFonts w:hint="eastAsia"/>
          <w:b/>
          <w:sz w:val="24"/>
        </w:rPr>
        <w:t>2</w:t>
      </w:r>
      <w:r w:rsidRPr="002A77CC">
        <w:rPr>
          <w:rFonts w:hint="eastAsia"/>
          <w:b/>
          <w:sz w:val="24"/>
        </w:rPr>
        <w:t>、评价要点</w:t>
      </w:r>
    </w:p>
    <w:p w14:paraId="65C2E21D" w14:textId="77777777" w:rsidR="00B16CB0" w:rsidRPr="002A77CC" w:rsidRDefault="00B16CB0" w:rsidP="00B16CB0">
      <w:pPr>
        <w:jc w:val="center"/>
      </w:pPr>
      <w:r w:rsidRPr="002A77CC">
        <w:rPr>
          <w:rFonts w:hint="eastAsia"/>
        </w:rPr>
        <w:t>节水器具清单</w:t>
      </w:r>
    </w:p>
    <w:tbl>
      <w:tblPr>
        <w:tblW w:w="8524" w:type="dxa"/>
        <w:jc w:val="center"/>
        <w:tblLayout w:type="fixed"/>
        <w:tblLook w:val="0000" w:firstRow="0" w:lastRow="0" w:firstColumn="0" w:lastColumn="0" w:noHBand="0" w:noVBand="0"/>
      </w:tblPr>
      <w:tblGrid>
        <w:gridCol w:w="2158"/>
        <w:gridCol w:w="4329"/>
        <w:gridCol w:w="2037"/>
      </w:tblGrid>
      <w:tr w:rsidR="00B16CB0" w:rsidRPr="002A77CC" w14:paraId="245ADF7A"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vAlign w:val="center"/>
          </w:tcPr>
          <w:p w14:paraId="006972AB" w14:textId="77777777" w:rsidR="00B16CB0" w:rsidRPr="002A77CC" w:rsidRDefault="00B16CB0" w:rsidP="00B16CB0">
            <w:pPr>
              <w:jc w:val="center"/>
            </w:pPr>
            <w:r w:rsidRPr="002A77CC">
              <w:rPr>
                <w:rFonts w:hint="eastAsia"/>
              </w:rPr>
              <w:t>节水器具名称</w:t>
            </w:r>
          </w:p>
        </w:tc>
        <w:tc>
          <w:tcPr>
            <w:tcW w:w="4329" w:type="dxa"/>
            <w:tcBorders>
              <w:top w:val="single" w:sz="4" w:space="0" w:color="auto"/>
              <w:left w:val="single" w:sz="4" w:space="0" w:color="auto"/>
              <w:bottom w:val="single" w:sz="4" w:space="0" w:color="auto"/>
              <w:right w:val="single" w:sz="4" w:space="0" w:color="auto"/>
            </w:tcBorders>
            <w:vAlign w:val="center"/>
          </w:tcPr>
          <w:p w14:paraId="6860AE76" w14:textId="77777777" w:rsidR="00B16CB0" w:rsidRPr="002A77CC" w:rsidDel="00C426D7" w:rsidRDefault="00B16CB0" w:rsidP="00B16CB0">
            <w:pPr>
              <w:jc w:val="center"/>
            </w:pPr>
            <w:r w:rsidRPr="002A77CC">
              <w:rPr>
                <w:rFonts w:hint="eastAsia"/>
              </w:rPr>
              <w:t>流量或用水量</w:t>
            </w:r>
          </w:p>
        </w:tc>
        <w:tc>
          <w:tcPr>
            <w:tcW w:w="2037" w:type="dxa"/>
            <w:tcBorders>
              <w:top w:val="single" w:sz="4" w:space="0" w:color="auto"/>
              <w:left w:val="single" w:sz="4" w:space="0" w:color="auto"/>
              <w:bottom w:val="single" w:sz="4" w:space="0" w:color="auto"/>
              <w:right w:val="single" w:sz="4" w:space="0" w:color="auto"/>
            </w:tcBorders>
            <w:vAlign w:val="center"/>
          </w:tcPr>
          <w:p w14:paraId="6011C261" w14:textId="77777777" w:rsidR="00B16CB0" w:rsidRPr="002A77CC" w:rsidRDefault="00B16CB0" w:rsidP="00B16CB0">
            <w:pPr>
              <w:jc w:val="center"/>
            </w:pPr>
            <w:r w:rsidRPr="002A77CC">
              <w:rPr>
                <w:rFonts w:hint="eastAsia"/>
              </w:rPr>
              <w:t>备注</w:t>
            </w:r>
          </w:p>
        </w:tc>
      </w:tr>
      <w:tr w:rsidR="00B16CB0" w:rsidRPr="002A77CC" w14:paraId="3E10C3D6"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tcPr>
          <w:p w14:paraId="4D3C15CC" w14:textId="77777777" w:rsidR="00B16CB0" w:rsidRPr="002A77CC" w:rsidRDefault="005D3734" w:rsidP="00B16CB0">
            <w:pPr>
              <w:rPr>
                <w:rFonts w:asciiTheme="minorEastAsia" w:hAnsiTheme="minorEastAsia"/>
              </w:rPr>
            </w:pPr>
            <w:sdt>
              <w:sdtPr>
                <w:rPr>
                  <w:rFonts w:hint="eastAsia"/>
                </w:rPr>
                <w:id w:val="97145668"/>
              </w:sdtPr>
              <w:sdtEndPr/>
              <w:sdtContent>
                <w:r w:rsidR="00B16CB0" w:rsidRPr="002A77CC">
                  <w:rPr>
                    <w:rFonts w:ascii="MS Gothic" w:eastAsia="MS Gothic" w:hAnsi="MS Gothic" w:hint="eastAsia"/>
                  </w:rPr>
                  <w:t>☐</w:t>
                </w:r>
              </w:sdtContent>
            </w:sdt>
            <w:r w:rsidR="00B16CB0" w:rsidRPr="002A77CC">
              <w:rPr>
                <w:rFonts w:asciiTheme="minorEastAsia" w:hAnsiTheme="minorEastAsia" w:hint="eastAsia"/>
              </w:rPr>
              <w:t>水嘴</w:t>
            </w:r>
          </w:p>
        </w:tc>
        <w:tc>
          <w:tcPr>
            <w:tcW w:w="4329" w:type="dxa"/>
            <w:tcBorders>
              <w:top w:val="single" w:sz="4" w:space="0" w:color="auto"/>
              <w:left w:val="single" w:sz="4" w:space="0" w:color="auto"/>
              <w:bottom w:val="single" w:sz="4" w:space="0" w:color="auto"/>
              <w:right w:val="single" w:sz="4" w:space="0" w:color="auto"/>
            </w:tcBorders>
          </w:tcPr>
          <w:p w14:paraId="151D2215" w14:textId="77777777" w:rsidR="00B16CB0" w:rsidRPr="002A77CC" w:rsidRDefault="005D3734" w:rsidP="00B16CB0">
            <w:pPr>
              <w:jc w:val="center"/>
              <w:rPr>
                <w:rFonts w:asciiTheme="minorEastAsia" w:hAnsiTheme="minorEastAsia"/>
              </w:rPr>
            </w:pPr>
            <w:sdt>
              <w:sdtPr>
                <w:rPr>
                  <w:rFonts w:hint="eastAsia"/>
                </w:rPr>
                <w:id w:val="-1189679429"/>
                <w:showingPlcHdr/>
              </w:sdtPr>
              <w:sdtEndPr/>
              <w:sdtContent>
                <w:r w:rsidR="00B16CB0" w:rsidRPr="002A77CC">
                  <w:rPr>
                    <w:rStyle w:val="aff3"/>
                    <w:rFonts w:hint="eastAsia"/>
                    <w:color w:val="auto"/>
                  </w:rPr>
                  <w:t>单击输入</w:t>
                </w:r>
              </w:sdtContent>
            </w:sdt>
          </w:p>
        </w:tc>
        <w:tc>
          <w:tcPr>
            <w:tcW w:w="2037" w:type="dxa"/>
            <w:tcBorders>
              <w:top w:val="single" w:sz="4" w:space="0" w:color="auto"/>
              <w:left w:val="single" w:sz="4" w:space="0" w:color="auto"/>
              <w:bottom w:val="single" w:sz="4" w:space="0" w:color="auto"/>
              <w:right w:val="single" w:sz="4" w:space="0" w:color="auto"/>
            </w:tcBorders>
          </w:tcPr>
          <w:p w14:paraId="19B1337B" w14:textId="77777777" w:rsidR="00B16CB0" w:rsidRPr="002A77CC" w:rsidRDefault="005D3734" w:rsidP="00B16CB0">
            <w:pPr>
              <w:rPr>
                <w:rFonts w:asciiTheme="minorEastAsia" w:hAnsiTheme="minorEastAsia"/>
              </w:rPr>
            </w:pPr>
            <w:sdt>
              <w:sdtPr>
                <w:rPr>
                  <w:rFonts w:hint="eastAsia"/>
                </w:rPr>
                <w:id w:val="-262842964"/>
                <w:showingPlcHdr/>
              </w:sdtPr>
              <w:sdtEndPr/>
              <w:sdtContent>
                <w:r w:rsidR="00B16CB0" w:rsidRPr="002A77CC">
                  <w:rPr>
                    <w:rStyle w:val="aff3"/>
                    <w:rFonts w:hint="eastAsia"/>
                    <w:color w:val="auto"/>
                  </w:rPr>
                  <w:t>单击输入</w:t>
                </w:r>
              </w:sdtContent>
            </w:sdt>
          </w:p>
        </w:tc>
      </w:tr>
      <w:tr w:rsidR="00B16CB0" w:rsidRPr="002A77CC" w14:paraId="49496788"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tcPr>
          <w:p w14:paraId="2435AD87" w14:textId="77777777" w:rsidR="00B16CB0" w:rsidRPr="002A77CC" w:rsidRDefault="005D3734" w:rsidP="00B16CB0">
            <w:sdt>
              <w:sdtPr>
                <w:rPr>
                  <w:rFonts w:hint="eastAsia"/>
                </w:rPr>
                <w:id w:val="241456007"/>
              </w:sdtPr>
              <w:sdtEndPr/>
              <w:sdtContent>
                <w:r w:rsidR="00B16CB0" w:rsidRPr="002A77CC">
                  <w:rPr>
                    <w:rFonts w:ascii="MS Gothic" w:eastAsia="MS Gothic" w:hAnsi="MS Gothic" w:hint="eastAsia"/>
                  </w:rPr>
                  <w:t>☐</w:t>
                </w:r>
              </w:sdtContent>
            </w:sdt>
            <w:r w:rsidR="00B16CB0" w:rsidRPr="002A77CC">
              <w:rPr>
                <w:rFonts w:hint="eastAsia"/>
              </w:rPr>
              <w:t>坐便器</w:t>
            </w:r>
          </w:p>
        </w:tc>
        <w:tc>
          <w:tcPr>
            <w:tcW w:w="4329" w:type="dxa"/>
            <w:tcBorders>
              <w:top w:val="single" w:sz="4" w:space="0" w:color="auto"/>
              <w:left w:val="single" w:sz="4" w:space="0" w:color="auto"/>
              <w:bottom w:val="single" w:sz="4" w:space="0" w:color="auto"/>
              <w:right w:val="single" w:sz="4" w:space="0" w:color="auto"/>
            </w:tcBorders>
          </w:tcPr>
          <w:p w14:paraId="3A4EE424" w14:textId="77777777" w:rsidR="00B16CB0" w:rsidRPr="002A77CC" w:rsidRDefault="005D3734" w:rsidP="00B16CB0">
            <w:pPr>
              <w:jc w:val="center"/>
            </w:pPr>
            <w:sdt>
              <w:sdtPr>
                <w:rPr>
                  <w:rFonts w:hint="eastAsia"/>
                </w:rPr>
                <w:id w:val="-1329973199"/>
                <w:showingPlcHdr/>
              </w:sdtPr>
              <w:sdtEndPr/>
              <w:sdtContent>
                <w:r w:rsidR="00B16CB0" w:rsidRPr="002A77CC">
                  <w:rPr>
                    <w:rStyle w:val="aff3"/>
                    <w:rFonts w:hint="eastAsia"/>
                    <w:color w:val="auto"/>
                  </w:rPr>
                  <w:t>单击输入</w:t>
                </w:r>
              </w:sdtContent>
            </w:sdt>
          </w:p>
        </w:tc>
        <w:tc>
          <w:tcPr>
            <w:tcW w:w="2037" w:type="dxa"/>
            <w:tcBorders>
              <w:top w:val="single" w:sz="4" w:space="0" w:color="auto"/>
              <w:left w:val="single" w:sz="4" w:space="0" w:color="auto"/>
              <w:bottom w:val="single" w:sz="4" w:space="0" w:color="auto"/>
              <w:right w:val="single" w:sz="4" w:space="0" w:color="auto"/>
            </w:tcBorders>
          </w:tcPr>
          <w:p w14:paraId="7F931995" w14:textId="77777777" w:rsidR="00B16CB0" w:rsidRPr="002A77CC" w:rsidRDefault="005D3734" w:rsidP="00B16CB0">
            <w:sdt>
              <w:sdtPr>
                <w:rPr>
                  <w:rFonts w:hint="eastAsia"/>
                </w:rPr>
                <w:id w:val="-267845264"/>
                <w:showingPlcHdr/>
              </w:sdtPr>
              <w:sdtEndPr/>
              <w:sdtContent>
                <w:r w:rsidR="00B16CB0" w:rsidRPr="002A77CC">
                  <w:rPr>
                    <w:rStyle w:val="aff3"/>
                    <w:rFonts w:hint="eastAsia"/>
                    <w:color w:val="auto"/>
                  </w:rPr>
                  <w:t>单击输入</w:t>
                </w:r>
              </w:sdtContent>
            </w:sdt>
          </w:p>
        </w:tc>
      </w:tr>
      <w:tr w:rsidR="00B16CB0" w:rsidRPr="002A77CC" w14:paraId="2FFC9F84"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tcPr>
          <w:p w14:paraId="2015B6BB" w14:textId="77777777" w:rsidR="00B16CB0" w:rsidRPr="002A77CC" w:rsidRDefault="005D3734" w:rsidP="00B16CB0">
            <w:sdt>
              <w:sdtPr>
                <w:rPr>
                  <w:rFonts w:hint="eastAsia"/>
                </w:rPr>
                <w:id w:val="1875509505"/>
              </w:sdtPr>
              <w:sdtEndPr/>
              <w:sdtContent>
                <w:r w:rsidR="00B16CB0" w:rsidRPr="002A77CC">
                  <w:rPr>
                    <w:rFonts w:ascii="MS Gothic" w:eastAsia="MS Gothic" w:hAnsi="MS Gothic" w:hint="eastAsia"/>
                  </w:rPr>
                  <w:t>☐</w:t>
                </w:r>
              </w:sdtContent>
            </w:sdt>
            <w:r w:rsidR="00B16CB0" w:rsidRPr="002A77CC">
              <w:rPr>
                <w:rFonts w:hint="eastAsia"/>
              </w:rPr>
              <w:t>蹲便器</w:t>
            </w:r>
          </w:p>
        </w:tc>
        <w:tc>
          <w:tcPr>
            <w:tcW w:w="4329" w:type="dxa"/>
            <w:tcBorders>
              <w:top w:val="single" w:sz="4" w:space="0" w:color="auto"/>
              <w:left w:val="single" w:sz="4" w:space="0" w:color="auto"/>
              <w:bottom w:val="single" w:sz="4" w:space="0" w:color="auto"/>
              <w:right w:val="single" w:sz="4" w:space="0" w:color="auto"/>
            </w:tcBorders>
          </w:tcPr>
          <w:p w14:paraId="7C0FF41B" w14:textId="77777777" w:rsidR="00B16CB0" w:rsidRPr="002A77CC" w:rsidRDefault="005D3734" w:rsidP="00B16CB0">
            <w:pPr>
              <w:jc w:val="center"/>
            </w:pPr>
            <w:sdt>
              <w:sdtPr>
                <w:rPr>
                  <w:rFonts w:hint="eastAsia"/>
                </w:rPr>
                <w:id w:val="-632087323"/>
                <w:showingPlcHdr/>
              </w:sdtPr>
              <w:sdtEndPr/>
              <w:sdtContent>
                <w:r w:rsidR="00B16CB0" w:rsidRPr="002A77CC">
                  <w:rPr>
                    <w:rStyle w:val="aff3"/>
                    <w:rFonts w:hint="eastAsia"/>
                    <w:color w:val="auto"/>
                  </w:rPr>
                  <w:t>单击输入</w:t>
                </w:r>
              </w:sdtContent>
            </w:sdt>
          </w:p>
        </w:tc>
        <w:tc>
          <w:tcPr>
            <w:tcW w:w="2037" w:type="dxa"/>
            <w:tcBorders>
              <w:top w:val="single" w:sz="4" w:space="0" w:color="auto"/>
              <w:left w:val="single" w:sz="4" w:space="0" w:color="auto"/>
              <w:bottom w:val="single" w:sz="4" w:space="0" w:color="auto"/>
              <w:right w:val="single" w:sz="4" w:space="0" w:color="auto"/>
            </w:tcBorders>
          </w:tcPr>
          <w:p w14:paraId="0B14974A" w14:textId="77777777" w:rsidR="00B16CB0" w:rsidRPr="002A77CC" w:rsidRDefault="005D3734" w:rsidP="00B16CB0">
            <w:sdt>
              <w:sdtPr>
                <w:rPr>
                  <w:rFonts w:hint="eastAsia"/>
                </w:rPr>
                <w:id w:val="-1084227798"/>
                <w:showingPlcHdr/>
              </w:sdtPr>
              <w:sdtEndPr/>
              <w:sdtContent>
                <w:r w:rsidR="00B16CB0" w:rsidRPr="002A77CC">
                  <w:rPr>
                    <w:rStyle w:val="aff3"/>
                    <w:rFonts w:hint="eastAsia"/>
                    <w:color w:val="auto"/>
                  </w:rPr>
                  <w:t>单击输入</w:t>
                </w:r>
              </w:sdtContent>
            </w:sdt>
          </w:p>
        </w:tc>
      </w:tr>
      <w:tr w:rsidR="00B16CB0" w:rsidRPr="002A77CC" w14:paraId="689DB406"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tcPr>
          <w:p w14:paraId="0980562F" w14:textId="77777777" w:rsidR="00B16CB0" w:rsidRPr="002A77CC" w:rsidRDefault="005D3734" w:rsidP="00B16CB0">
            <w:sdt>
              <w:sdtPr>
                <w:rPr>
                  <w:rFonts w:hint="eastAsia"/>
                </w:rPr>
                <w:id w:val="1625971321"/>
              </w:sdtPr>
              <w:sdtEndPr/>
              <w:sdtContent>
                <w:r w:rsidR="00B16CB0" w:rsidRPr="002A77CC">
                  <w:rPr>
                    <w:rFonts w:ascii="MS Gothic" w:eastAsia="MS Gothic" w:hAnsi="MS Gothic" w:hint="eastAsia"/>
                  </w:rPr>
                  <w:t>☐</w:t>
                </w:r>
              </w:sdtContent>
            </w:sdt>
            <w:r w:rsidR="00B16CB0" w:rsidRPr="002A77CC">
              <w:rPr>
                <w:rFonts w:hint="eastAsia"/>
              </w:rPr>
              <w:t>小便器</w:t>
            </w:r>
          </w:p>
        </w:tc>
        <w:tc>
          <w:tcPr>
            <w:tcW w:w="4329" w:type="dxa"/>
            <w:tcBorders>
              <w:top w:val="single" w:sz="4" w:space="0" w:color="auto"/>
              <w:left w:val="single" w:sz="4" w:space="0" w:color="auto"/>
              <w:bottom w:val="single" w:sz="4" w:space="0" w:color="auto"/>
              <w:right w:val="single" w:sz="4" w:space="0" w:color="auto"/>
            </w:tcBorders>
          </w:tcPr>
          <w:p w14:paraId="1B770AA4" w14:textId="77777777" w:rsidR="00B16CB0" w:rsidRPr="002A77CC" w:rsidRDefault="005D3734" w:rsidP="00B16CB0">
            <w:pPr>
              <w:jc w:val="center"/>
            </w:pPr>
            <w:sdt>
              <w:sdtPr>
                <w:rPr>
                  <w:rFonts w:hint="eastAsia"/>
                </w:rPr>
                <w:id w:val="835499231"/>
                <w:showingPlcHdr/>
              </w:sdtPr>
              <w:sdtEndPr/>
              <w:sdtContent>
                <w:r w:rsidR="00B16CB0" w:rsidRPr="002A77CC">
                  <w:rPr>
                    <w:rStyle w:val="aff3"/>
                    <w:rFonts w:hint="eastAsia"/>
                    <w:color w:val="auto"/>
                  </w:rPr>
                  <w:t>单击输入</w:t>
                </w:r>
              </w:sdtContent>
            </w:sdt>
          </w:p>
        </w:tc>
        <w:tc>
          <w:tcPr>
            <w:tcW w:w="2037" w:type="dxa"/>
            <w:tcBorders>
              <w:top w:val="single" w:sz="4" w:space="0" w:color="auto"/>
              <w:left w:val="single" w:sz="4" w:space="0" w:color="auto"/>
              <w:bottom w:val="single" w:sz="4" w:space="0" w:color="auto"/>
              <w:right w:val="single" w:sz="4" w:space="0" w:color="auto"/>
            </w:tcBorders>
          </w:tcPr>
          <w:p w14:paraId="40DFE695" w14:textId="77777777" w:rsidR="00B16CB0" w:rsidRPr="002A77CC" w:rsidRDefault="005D3734" w:rsidP="00B16CB0">
            <w:sdt>
              <w:sdtPr>
                <w:rPr>
                  <w:rFonts w:hint="eastAsia"/>
                </w:rPr>
                <w:id w:val="729963539"/>
                <w:showingPlcHdr/>
              </w:sdtPr>
              <w:sdtEndPr/>
              <w:sdtContent>
                <w:r w:rsidR="00B16CB0" w:rsidRPr="002A77CC">
                  <w:rPr>
                    <w:rStyle w:val="aff3"/>
                    <w:rFonts w:hint="eastAsia"/>
                    <w:color w:val="auto"/>
                  </w:rPr>
                  <w:t>单击输入</w:t>
                </w:r>
              </w:sdtContent>
            </w:sdt>
          </w:p>
        </w:tc>
      </w:tr>
      <w:tr w:rsidR="00B16CB0" w:rsidRPr="002A77CC" w14:paraId="7C225F0D"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tcPr>
          <w:p w14:paraId="0510387A" w14:textId="77777777" w:rsidR="00B16CB0" w:rsidRPr="002A77CC" w:rsidRDefault="005D3734" w:rsidP="00B16CB0">
            <w:sdt>
              <w:sdtPr>
                <w:rPr>
                  <w:rFonts w:hint="eastAsia"/>
                </w:rPr>
                <w:id w:val="-1498114042"/>
              </w:sdtPr>
              <w:sdtEndPr/>
              <w:sdtContent>
                <w:r w:rsidR="00B16CB0" w:rsidRPr="002A77CC">
                  <w:rPr>
                    <w:rFonts w:ascii="MS Gothic" w:eastAsia="MS Gothic" w:hAnsi="MS Gothic" w:hint="eastAsia"/>
                  </w:rPr>
                  <w:t>☐</w:t>
                </w:r>
              </w:sdtContent>
            </w:sdt>
            <w:r w:rsidR="00B16CB0" w:rsidRPr="002A77CC">
              <w:rPr>
                <w:rFonts w:hint="eastAsia"/>
              </w:rPr>
              <w:t>淋浴器</w:t>
            </w:r>
          </w:p>
        </w:tc>
        <w:tc>
          <w:tcPr>
            <w:tcW w:w="4329" w:type="dxa"/>
            <w:tcBorders>
              <w:top w:val="single" w:sz="4" w:space="0" w:color="auto"/>
              <w:left w:val="single" w:sz="4" w:space="0" w:color="auto"/>
              <w:bottom w:val="single" w:sz="4" w:space="0" w:color="auto"/>
              <w:right w:val="single" w:sz="4" w:space="0" w:color="auto"/>
            </w:tcBorders>
          </w:tcPr>
          <w:p w14:paraId="5A53622E" w14:textId="77777777" w:rsidR="00B16CB0" w:rsidRPr="002A77CC" w:rsidRDefault="005D3734" w:rsidP="00B16CB0">
            <w:pPr>
              <w:jc w:val="center"/>
            </w:pPr>
            <w:sdt>
              <w:sdtPr>
                <w:rPr>
                  <w:rFonts w:hint="eastAsia"/>
                </w:rPr>
                <w:id w:val="2104145889"/>
                <w:showingPlcHdr/>
              </w:sdtPr>
              <w:sdtEndPr/>
              <w:sdtContent>
                <w:r w:rsidR="00B16CB0" w:rsidRPr="002A77CC">
                  <w:rPr>
                    <w:rStyle w:val="aff3"/>
                    <w:rFonts w:hint="eastAsia"/>
                    <w:color w:val="auto"/>
                  </w:rPr>
                  <w:t>单击输入</w:t>
                </w:r>
              </w:sdtContent>
            </w:sdt>
          </w:p>
        </w:tc>
        <w:tc>
          <w:tcPr>
            <w:tcW w:w="2037" w:type="dxa"/>
            <w:tcBorders>
              <w:top w:val="single" w:sz="4" w:space="0" w:color="auto"/>
              <w:left w:val="single" w:sz="4" w:space="0" w:color="auto"/>
              <w:bottom w:val="single" w:sz="4" w:space="0" w:color="auto"/>
              <w:right w:val="single" w:sz="4" w:space="0" w:color="auto"/>
            </w:tcBorders>
          </w:tcPr>
          <w:p w14:paraId="4BEA71F3" w14:textId="77777777" w:rsidR="00B16CB0" w:rsidRPr="002A77CC" w:rsidRDefault="005D3734" w:rsidP="00B16CB0">
            <w:sdt>
              <w:sdtPr>
                <w:rPr>
                  <w:rFonts w:hint="eastAsia"/>
                </w:rPr>
                <w:id w:val="-1697299862"/>
                <w:showingPlcHdr/>
              </w:sdtPr>
              <w:sdtEndPr/>
              <w:sdtContent>
                <w:r w:rsidR="00B16CB0" w:rsidRPr="002A77CC">
                  <w:rPr>
                    <w:rStyle w:val="aff3"/>
                    <w:rFonts w:hint="eastAsia"/>
                    <w:color w:val="auto"/>
                  </w:rPr>
                  <w:t>单击输入</w:t>
                </w:r>
              </w:sdtContent>
            </w:sdt>
          </w:p>
        </w:tc>
      </w:tr>
      <w:tr w:rsidR="00B16CB0" w:rsidRPr="002A77CC" w14:paraId="1A9814D3" w14:textId="77777777" w:rsidTr="00B16CB0">
        <w:trPr>
          <w:cantSplit/>
          <w:trHeight w:val="284"/>
          <w:jc w:val="center"/>
        </w:trPr>
        <w:tc>
          <w:tcPr>
            <w:tcW w:w="2158" w:type="dxa"/>
            <w:tcBorders>
              <w:top w:val="single" w:sz="4" w:space="0" w:color="auto"/>
              <w:left w:val="single" w:sz="4" w:space="0" w:color="auto"/>
              <w:bottom w:val="single" w:sz="4" w:space="0" w:color="auto"/>
              <w:right w:val="single" w:sz="4" w:space="0" w:color="auto"/>
            </w:tcBorders>
          </w:tcPr>
          <w:p w14:paraId="4DA56584" w14:textId="77777777" w:rsidR="00B16CB0" w:rsidRPr="002A77CC" w:rsidRDefault="005D3734" w:rsidP="00B16CB0">
            <w:sdt>
              <w:sdtPr>
                <w:rPr>
                  <w:rFonts w:hint="eastAsia"/>
                </w:rPr>
                <w:id w:val="683011356"/>
              </w:sdtPr>
              <w:sdtEndPr/>
              <w:sdtContent>
                <w:r w:rsidR="00B16CB0" w:rsidRPr="002A77CC">
                  <w:rPr>
                    <w:rFonts w:ascii="MS Gothic" w:eastAsia="MS Gothic" w:hAnsi="MS Gothic" w:hint="eastAsia"/>
                  </w:rPr>
                  <w:t>☐</w:t>
                </w:r>
              </w:sdtContent>
            </w:sdt>
            <w:r w:rsidR="00B16CB0" w:rsidRPr="002A77CC">
              <w:rPr>
                <w:rFonts w:hint="eastAsia"/>
              </w:rPr>
              <w:t>其他</w:t>
            </w:r>
            <w:sdt>
              <w:sdtPr>
                <w:rPr>
                  <w:rFonts w:hint="eastAsia"/>
                  <w:u w:val="single"/>
                </w:rPr>
                <w:id w:val="-945994863"/>
                <w:showingPlcHdr/>
              </w:sdtPr>
              <w:sdtEndPr/>
              <w:sdtContent>
                <w:r w:rsidR="00B16CB0" w:rsidRPr="002A77CC">
                  <w:rPr>
                    <w:rStyle w:val="aff3"/>
                    <w:rFonts w:hint="eastAsia"/>
                    <w:color w:val="auto"/>
                  </w:rPr>
                  <w:t>单击输入</w:t>
                </w:r>
              </w:sdtContent>
            </w:sdt>
          </w:p>
        </w:tc>
        <w:tc>
          <w:tcPr>
            <w:tcW w:w="4329" w:type="dxa"/>
            <w:tcBorders>
              <w:top w:val="single" w:sz="4" w:space="0" w:color="auto"/>
              <w:left w:val="single" w:sz="4" w:space="0" w:color="auto"/>
              <w:bottom w:val="single" w:sz="4" w:space="0" w:color="auto"/>
              <w:right w:val="single" w:sz="4" w:space="0" w:color="auto"/>
            </w:tcBorders>
          </w:tcPr>
          <w:p w14:paraId="5D345317" w14:textId="77777777" w:rsidR="00B16CB0" w:rsidRPr="002A77CC" w:rsidRDefault="005D3734" w:rsidP="00B16CB0">
            <w:pPr>
              <w:jc w:val="center"/>
            </w:pPr>
            <w:sdt>
              <w:sdtPr>
                <w:rPr>
                  <w:rFonts w:hint="eastAsia"/>
                </w:rPr>
                <w:id w:val="1400088709"/>
                <w:showingPlcHdr/>
              </w:sdtPr>
              <w:sdtEndPr/>
              <w:sdtContent>
                <w:r w:rsidR="00B16CB0" w:rsidRPr="002A77CC">
                  <w:rPr>
                    <w:rStyle w:val="aff3"/>
                    <w:rFonts w:hint="eastAsia"/>
                    <w:color w:val="auto"/>
                  </w:rPr>
                  <w:t>单击输入</w:t>
                </w:r>
              </w:sdtContent>
            </w:sdt>
          </w:p>
        </w:tc>
        <w:tc>
          <w:tcPr>
            <w:tcW w:w="2037" w:type="dxa"/>
            <w:tcBorders>
              <w:top w:val="single" w:sz="4" w:space="0" w:color="auto"/>
              <w:left w:val="single" w:sz="4" w:space="0" w:color="auto"/>
              <w:bottom w:val="single" w:sz="4" w:space="0" w:color="auto"/>
              <w:right w:val="single" w:sz="4" w:space="0" w:color="auto"/>
            </w:tcBorders>
          </w:tcPr>
          <w:p w14:paraId="3B6486E7" w14:textId="77777777" w:rsidR="00B16CB0" w:rsidRPr="002A77CC" w:rsidRDefault="005D3734" w:rsidP="00B16CB0">
            <w:sdt>
              <w:sdtPr>
                <w:rPr>
                  <w:rFonts w:hint="eastAsia"/>
                </w:rPr>
                <w:id w:val="1709222049"/>
                <w:showingPlcHdr/>
              </w:sdtPr>
              <w:sdtEndPr/>
              <w:sdtContent>
                <w:r w:rsidR="00B16CB0" w:rsidRPr="002A77CC">
                  <w:rPr>
                    <w:rStyle w:val="aff3"/>
                    <w:rFonts w:hint="eastAsia"/>
                    <w:color w:val="auto"/>
                  </w:rPr>
                  <w:t>单击输入</w:t>
                </w:r>
              </w:sdtContent>
            </w:sdt>
          </w:p>
        </w:tc>
      </w:tr>
    </w:tbl>
    <w:p w14:paraId="5763B260" w14:textId="77777777" w:rsidR="00B16CB0" w:rsidRPr="002A77CC" w:rsidRDefault="00B16CB0" w:rsidP="00B16CB0">
      <w:pPr>
        <w:rPr>
          <w:rFonts w:asciiTheme="minorEastAsia" w:hAnsiTheme="minorEastAsia" w:cs="宋体"/>
          <w:lang w:val="zh-CN"/>
        </w:rPr>
      </w:pPr>
      <w:r w:rsidRPr="002A77CC">
        <w:rPr>
          <w:rFonts w:asciiTheme="minorEastAsia" w:hAnsiTheme="minorEastAsia" w:hint="eastAsia"/>
          <w:lang w:val="zh-CN"/>
        </w:rPr>
        <w:t>项目如采用土建与装修一体化设计，请</w:t>
      </w:r>
      <w:r w:rsidRPr="002A77CC">
        <w:rPr>
          <w:rFonts w:asciiTheme="minorEastAsia" w:hAnsiTheme="minorEastAsia" w:hint="eastAsia"/>
        </w:rPr>
        <w:t>说明确保采用节水器具的措施、方案或约定。</w:t>
      </w:r>
      <w:r w:rsidRPr="002A77CC">
        <w:rPr>
          <w:rFonts w:asciiTheme="minorEastAsia" w:hAnsiTheme="minorEastAsia" w:cs="宋体" w:hint="eastAsia"/>
          <w:lang w:val="zh-CN"/>
        </w:rPr>
        <w:t>（</w:t>
      </w:r>
      <w:r w:rsidRPr="002A77CC">
        <w:rPr>
          <w:rFonts w:asciiTheme="minorEastAsia" w:hAnsiTheme="minorEastAsia" w:hint="eastAsia"/>
          <w:lang w:val="zh-CN"/>
        </w:rPr>
        <w:t>2</w:t>
      </w:r>
      <w:r w:rsidRPr="002A77CC">
        <w:rPr>
          <w:rFonts w:asciiTheme="minorEastAsia" w:hAnsiTheme="minorEastAsia"/>
          <w:lang w:val="zh-CN"/>
        </w:rPr>
        <w:t>00</w:t>
      </w:r>
      <w:r w:rsidRPr="002A77CC">
        <w:rPr>
          <w:rFonts w:asciiTheme="minorEastAsia" w:hAnsiTheme="minorEastAsia" w:cs="宋体" w:hint="eastAsia"/>
          <w:lang w:val="zh-CN"/>
        </w:rPr>
        <w:t>字以内）</w:t>
      </w:r>
    </w:p>
    <w:tbl>
      <w:tblPr>
        <w:tblStyle w:val="af6"/>
        <w:tblW w:w="8505" w:type="dxa"/>
        <w:jc w:val="center"/>
        <w:tblLook w:val="04A0" w:firstRow="1" w:lastRow="0" w:firstColumn="1" w:lastColumn="0" w:noHBand="0" w:noVBand="1"/>
      </w:tblPr>
      <w:tblGrid>
        <w:gridCol w:w="8505"/>
      </w:tblGrid>
      <w:tr w:rsidR="00B16CB0" w:rsidRPr="002A77CC" w14:paraId="062CBA91" w14:textId="77777777" w:rsidTr="00165EC8">
        <w:trPr>
          <w:trHeight w:val="924"/>
          <w:jc w:val="center"/>
        </w:trPr>
        <w:sdt>
          <w:sdtPr>
            <w:id w:val="-1971666123"/>
            <w:showingPlcHdr/>
          </w:sdtPr>
          <w:sdtEndPr/>
          <w:sdtContent>
            <w:tc>
              <w:tcPr>
                <w:tcW w:w="8505" w:type="dxa"/>
              </w:tcPr>
              <w:p w14:paraId="26BEF0E8" w14:textId="77777777" w:rsidR="00B16CB0" w:rsidRPr="002A77CC" w:rsidRDefault="00B16CB0" w:rsidP="00B16CB0">
                <w:r w:rsidRPr="002A77CC">
                  <w:rPr>
                    <w:rStyle w:val="aff3"/>
                    <w:rFonts w:hint="eastAsia"/>
                    <w:color w:val="auto"/>
                  </w:rPr>
                  <w:t>单击此处输入文字。</w:t>
                </w:r>
              </w:p>
            </w:tc>
          </w:sdtContent>
        </w:sdt>
      </w:tr>
    </w:tbl>
    <w:p w14:paraId="7CFE0EAF" w14:textId="77777777" w:rsidR="00B16CB0" w:rsidRPr="002A77CC" w:rsidRDefault="00B16CB0" w:rsidP="00B16CB0">
      <w:pPr>
        <w:pStyle w:val="12"/>
        <w:adjustRightInd w:val="0"/>
        <w:snapToGrid w:val="0"/>
        <w:spacing w:line="288" w:lineRule="auto"/>
        <w:ind w:firstLineChars="0" w:firstLine="0"/>
        <w:rPr>
          <w:rFonts w:ascii="宋体" w:hAnsi="宋体" w:cs="宋体"/>
          <w:b/>
          <w:kern w:val="0"/>
          <w:sz w:val="24"/>
        </w:rPr>
      </w:pPr>
    </w:p>
    <w:p w14:paraId="398650C0" w14:textId="77777777" w:rsidR="00B16CB0" w:rsidRPr="002A77CC" w:rsidRDefault="00B16CB0" w:rsidP="00B16CB0">
      <w:pPr>
        <w:pStyle w:val="12"/>
        <w:adjustRightInd w:val="0"/>
        <w:snapToGrid w:val="0"/>
        <w:spacing w:line="288" w:lineRule="auto"/>
        <w:ind w:firstLineChars="0" w:firstLine="0"/>
        <w:rPr>
          <w:rFonts w:ascii="宋体" w:hAnsi="宋体" w:cs="宋体"/>
          <w:b/>
          <w:kern w:val="0"/>
          <w:sz w:val="24"/>
        </w:rPr>
      </w:pPr>
      <w:r w:rsidRPr="002A77CC">
        <w:rPr>
          <w:rFonts w:ascii="宋体" w:hAnsi="宋体" w:cs="宋体" w:hint="eastAsia"/>
          <w:b/>
          <w:kern w:val="0"/>
          <w:sz w:val="24"/>
        </w:rPr>
        <w:t>3、证明材料</w:t>
      </w:r>
    </w:p>
    <w:p w14:paraId="70D4B548" w14:textId="77777777" w:rsidR="00B16CB0" w:rsidRPr="002A77CC" w:rsidRDefault="00B16CB0" w:rsidP="00B16CB0">
      <w:pPr>
        <w:spacing w:line="288" w:lineRule="auto"/>
        <w:rPr>
          <w:b/>
          <w:bCs/>
          <w:lang w:val="zh-CN"/>
        </w:rPr>
      </w:pPr>
      <w:r w:rsidRPr="002A77CC">
        <w:rPr>
          <w:rFonts w:cs="宋体" w:hint="eastAsia"/>
          <w:b/>
          <w:bCs/>
          <w:lang w:val="zh-CN"/>
        </w:rPr>
        <w:t>设计评价建议提交材料及要求：</w:t>
      </w:r>
    </w:p>
    <w:p w14:paraId="2B3B7BB3" w14:textId="77777777" w:rsidR="00B16CB0" w:rsidRPr="002A77CC" w:rsidRDefault="00B16CB0" w:rsidP="00B16CB0">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）给排水设计说明：</w:t>
      </w:r>
      <w:r w:rsidRPr="002A77CC">
        <w:rPr>
          <w:szCs w:val="21"/>
        </w:rPr>
        <w:t>应明确各类</w:t>
      </w:r>
      <w:r w:rsidRPr="002A77CC">
        <w:rPr>
          <w:rFonts w:hint="eastAsia"/>
          <w:szCs w:val="21"/>
        </w:rPr>
        <w:t>节水</w:t>
      </w:r>
      <w:r w:rsidRPr="002A77CC">
        <w:rPr>
          <w:szCs w:val="21"/>
        </w:rPr>
        <w:t>器具的</w:t>
      </w:r>
      <w:r w:rsidRPr="002A77CC">
        <w:rPr>
          <w:rFonts w:hint="eastAsia"/>
          <w:szCs w:val="21"/>
        </w:rPr>
        <w:t>流量和用水量</w:t>
      </w:r>
      <w:r w:rsidRPr="002A77CC">
        <w:rPr>
          <w:szCs w:val="21"/>
        </w:rPr>
        <w:t>参数</w:t>
      </w:r>
      <w:r w:rsidRPr="002A77CC">
        <w:rPr>
          <w:rFonts w:hint="eastAsia"/>
          <w:szCs w:val="21"/>
        </w:rPr>
        <w:t>。</w:t>
      </w:r>
    </w:p>
    <w:p w14:paraId="24055546" w14:textId="77777777" w:rsidR="00B16CB0" w:rsidRPr="002A77CC" w:rsidRDefault="00B16CB0" w:rsidP="00B16CB0">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）节水器具产品说明书或检测报告：应体现流量和用水量参数，并与设计说明一致。</w:t>
      </w:r>
    </w:p>
    <w:p w14:paraId="7BA530B3" w14:textId="77777777" w:rsidR="00B16CB0" w:rsidRPr="002A77CC" w:rsidRDefault="00B16CB0" w:rsidP="00B16CB0">
      <w:pPr>
        <w:pStyle w:val="12"/>
        <w:spacing w:line="288" w:lineRule="auto"/>
        <w:ind w:firstLineChars="0" w:firstLine="0"/>
        <w:rPr>
          <w:szCs w:val="21"/>
        </w:rPr>
      </w:pPr>
      <w:r w:rsidRPr="002A77CC">
        <w:rPr>
          <w:rFonts w:hint="eastAsia"/>
          <w:szCs w:val="21"/>
        </w:rPr>
        <w:t>（</w:t>
      </w:r>
      <w:r w:rsidRPr="002A77CC">
        <w:rPr>
          <w:rFonts w:hint="eastAsia"/>
          <w:szCs w:val="21"/>
        </w:rPr>
        <w:t>3</w:t>
      </w:r>
      <w:r w:rsidRPr="002A77CC">
        <w:rPr>
          <w:rFonts w:hint="eastAsia"/>
          <w:szCs w:val="21"/>
        </w:rPr>
        <w:t>）非土建装修一体化设计施工的项目应提交</w:t>
      </w:r>
      <w:r w:rsidRPr="002A77CC">
        <w:rPr>
          <w:szCs w:val="21"/>
        </w:rPr>
        <w:t>确保业主使用节水器具的承诺、约定、方案和措施</w:t>
      </w:r>
      <w:r w:rsidRPr="002A77CC">
        <w:rPr>
          <w:rFonts w:hint="eastAsia"/>
          <w:szCs w:val="21"/>
        </w:rPr>
        <w:t>。</w:t>
      </w:r>
    </w:p>
    <w:p w14:paraId="0B4A2DCE" w14:textId="77777777" w:rsidR="00B16CB0" w:rsidRPr="002A77CC" w:rsidRDefault="00B16CB0" w:rsidP="00B16CB0">
      <w:pPr>
        <w:spacing w:line="288" w:lineRule="auto"/>
        <w:rPr>
          <w:rFonts w:cs="宋体"/>
          <w:b/>
          <w:bCs/>
          <w:lang w:val="zh-CN"/>
        </w:rPr>
      </w:pPr>
      <w:r w:rsidRPr="002A77CC">
        <w:rPr>
          <w:rFonts w:cs="宋体" w:hint="eastAsia"/>
          <w:b/>
          <w:bCs/>
          <w:lang w:val="zh-CN"/>
        </w:rPr>
        <w:t>运行评价建议提交材料及要求：</w:t>
      </w:r>
    </w:p>
    <w:p w14:paraId="37CBE52B" w14:textId="77777777" w:rsidR="00B16CB0" w:rsidRPr="002A77CC" w:rsidRDefault="00B16CB0" w:rsidP="00B16CB0">
      <w:pPr>
        <w:pStyle w:val="12"/>
        <w:spacing w:line="288" w:lineRule="auto"/>
        <w:ind w:firstLineChars="0" w:firstLine="0"/>
        <w:rPr>
          <w:szCs w:val="21"/>
        </w:rPr>
      </w:pPr>
      <w:r w:rsidRPr="002A77CC">
        <w:rPr>
          <w:rFonts w:hint="eastAsia"/>
          <w:szCs w:val="21"/>
        </w:rPr>
        <w:t>（</w:t>
      </w:r>
      <w:r w:rsidRPr="002A77CC">
        <w:rPr>
          <w:rFonts w:hint="eastAsia"/>
          <w:szCs w:val="21"/>
        </w:rPr>
        <w:t>1</w:t>
      </w:r>
      <w:r w:rsidRPr="002A77CC">
        <w:rPr>
          <w:rFonts w:hint="eastAsia"/>
          <w:szCs w:val="21"/>
        </w:rPr>
        <w:t>）给排水竣工图（相关内容要求同设计评价）。</w:t>
      </w:r>
    </w:p>
    <w:p w14:paraId="24237857" w14:textId="77777777" w:rsidR="00B16CB0" w:rsidRPr="002A77CC" w:rsidRDefault="00B16CB0" w:rsidP="00B16CB0">
      <w:pPr>
        <w:pStyle w:val="12"/>
        <w:spacing w:line="288" w:lineRule="auto"/>
        <w:ind w:firstLineChars="0" w:firstLine="0"/>
        <w:rPr>
          <w:szCs w:val="21"/>
        </w:rPr>
      </w:pPr>
      <w:r w:rsidRPr="002A77CC">
        <w:rPr>
          <w:rFonts w:hint="eastAsia"/>
          <w:szCs w:val="21"/>
        </w:rPr>
        <w:t>（</w:t>
      </w:r>
      <w:r w:rsidRPr="002A77CC">
        <w:rPr>
          <w:rFonts w:hint="eastAsia"/>
          <w:szCs w:val="21"/>
        </w:rPr>
        <w:t>2</w:t>
      </w:r>
      <w:r w:rsidRPr="002A77CC">
        <w:rPr>
          <w:rFonts w:hint="eastAsia"/>
          <w:szCs w:val="21"/>
        </w:rPr>
        <w:t>）设备采购或入场清单、产品说明书、产品节水性能检测报告等。</w:t>
      </w:r>
    </w:p>
    <w:p w14:paraId="7FCC73A6" w14:textId="77777777" w:rsidR="00647D2E" w:rsidRPr="002A77CC" w:rsidRDefault="00647D2E" w:rsidP="001E20C7">
      <w:pPr>
        <w:adjustRightInd w:val="0"/>
        <w:snapToGrid w:val="0"/>
        <w:spacing w:line="288" w:lineRule="auto"/>
        <w:ind w:leftChars="-52" w:left="-54" w:hangingChars="26" w:hanging="55"/>
        <w:rPr>
          <w:rFonts w:ascii="宋体" w:hAnsi="宋体" w:cs="宋体"/>
          <w:b/>
          <w:kern w:val="0"/>
          <w:szCs w:val="21"/>
        </w:rPr>
      </w:pPr>
      <w:r w:rsidRPr="002A77C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2BF79EE7" w14:textId="77777777" w:rsidTr="00165EC8">
        <w:trPr>
          <w:trHeight w:val="983"/>
        </w:trPr>
        <w:tc>
          <w:tcPr>
            <w:tcW w:w="8506" w:type="dxa"/>
          </w:tcPr>
          <w:p w14:paraId="617DA389" w14:textId="77777777" w:rsidR="00647D2E" w:rsidRPr="002A77CC" w:rsidRDefault="00647D2E" w:rsidP="001E20C7">
            <w:pPr>
              <w:rPr>
                <w:rFonts w:ascii="宋体" w:hAnsi="宋体" w:cs="宋体"/>
                <w:kern w:val="0"/>
                <w:sz w:val="24"/>
              </w:rPr>
            </w:pPr>
          </w:p>
        </w:tc>
      </w:tr>
    </w:tbl>
    <w:p w14:paraId="5597DF7B" w14:textId="77777777" w:rsidR="00647D2E" w:rsidRPr="002A77CC" w:rsidRDefault="00647D2E" w:rsidP="001E20C7">
      <w:pPr>
        <w:pStyle w:val="3"/>
      </w:pPr>
      <w:r w:rsidRPr="002A77CC">
        <w:rPr>
          <w:rFonts w:hint="eastAsia"/>
        </w:rPr>
        <w:t>11.2.5采用资源消耗少和环境影响小的建筑结构。（总分1分）</w:t>
      </w:r>
    </w:p>
    <w:p w14:paraId="3E654A2D" w14:textId="77777777" w:rsidR="00647D2E" w:rsidRPr="002A77CC" w:rsidRDefault="00647D2E" w:rsidP="001E20C7">
      <w:pPr>
        <w:autoSpaceDE w:val="0"/>
        <w:autoSpaceDN w:val="0"/>
        <w:adjustRightInd w:val="0"/>
        <w:spacing w:before="120" w:after="120" w:line="360" w:lineRule="auto"/>
        <w:rPr>
          <w:rFonts w:eastAsia="黑体" w:cs="黑体"/>
          <w:b/>
          <w:bCs/>
          <w:sz w:val="24"/>
          <w:szCs w:val="32"/>
        </w:rPr>
      </w:pPr>
    </w:p>
    <w:p w14:paraId="4EDB67AE"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lastRenderedPageBreak/>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1240"/>
        <w:gridCol w:w="1219"/>
      </w:tblGrid>
      <w:tr w:rsidR="00647D2E" w:rsidRPr="002A77CC" w14:paraId="487C93D1" w14:textId="77777777" w:rsidTr="00847258">
        <w:tc>
          <w:tcPr>
            <w:tcW w:w="6097" w:type="dxa"/>
            <w:vAlign w:val="center"/>
          </w:tcPr>
          <w:p w14:paraId="5225550D"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评价内容</w:t>
            </w:r>
          </w:p>
        </w:tc>
        <w:tc>
          <w:tcPr>
            <w:tcW w:w="1240" w:type="dxa"/>
            <w:vAlign w:val="center"/>
          </w:tcPr>
          <w:p w14:paraId="7D3CC190"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评价分值</w:t>
            </w:r>
          </w:p>
        </w:tc>
        <w:tc>
          <w:tcPr>
            <w:tcW w:w="1219" w:type="dxa"/>
            <w:vAlign w:val="center"/>
          </w:tcPr>
          <w:p w14:paraId="1EDABC75"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自评分值</w:t>
            </w:r>
          </w:p>
        </w:tc>
      </w:tr>
      <w:tr w:rsidR="00647D2E" w:rsidRPr="002A77CC" w14:paraId="04DD1BCB" w14:textId="77777777" w:rsidTr="00847258">
        <w:tc>
          <w:tcPr>
            <w:tcW w:w="6097" w:type="dxa"/>
            <w:vAlign w:val="center"/>
          </w:tcPr>
          <w:p w14:paraId="6E3FA56B" w14:textId="77777777" w:rsidR="00647D2E" w:rsidRPr="002A77CC" w:rsidRDefault="00647D2E" w:rsidP="001E20C7">
            <w:pPr>
              <w:spacing w:line="288" w:lineRule="auto"/>
              <w:rPr>
                <w:rFonts w:ascii="宋体" w:hAnsi="宋体" w:cs="宋体"/>
                <w:kern w:val="0"/>
                <w:szCs w:val="21"/>
              </w:rPr>
            </w:pPr>
            <w:r w:rsidRPr="002A77CC">
              <w:rPr>
                <w:rFonts w:ascii="宋体" w:hAnsi="宋体" w:cs="宋体" w:hint="eastAsia"/>
                <w:kern w:val="0"/>
                <w:szCs w:val="21"/>
              </w:rPr>
              <w:t>采用资源消耗少和环境影响小的建筑结构。</w:t>
            </w:r>
          </w:p>
        </w:tc>
        <w:tc>
          <w:tcPr>
            <w:tcW w:w="1240" w:type="dxa"/>
            <w:vAlign w:val="center"/>
          </w:tcPr>
          <w:p w14:paraId="1AB9FAAD"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6BD27B9D" w14:textId="77777777" w:rsidR="00647D2E" w:rsidRPr="002A77CC" w:rsidRDefault="00647D2E" w:rsidP="001E20C7">
            <w:pPr>
              <w:spacing w:line="288" w:lineRule="auto"/>
              <w:jc w:val="center"/>
              <w:rPr>
                <w:rFonts w:ascii="宋体" w:hAnsi="宋体" w:cs="宋体"/>
                <w:kern w:val="0"/>
                <w:szCs w:val="21"/>
              </w:rPr>
            </w:pPr>
          </w:p>
        </w:tc>
      </w:tr>
      <w:tr w:rsidR="00647D2E" w:rsidRPr="002A77CC" w14:paraId="1AAFC8A7" w14:textId="77777777" w:rsidTr="00847258">
        <w:tc>
          <w:tcPr>
            <w:tcW w:w="6097" w:type="dxa"/>
            <w:vAlign w:val="center"/>
          </w:tcPr>
          <w:p w14:paraId="317FE1A3"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hint="eastAsia"/>
                <w:kern w:val="0"/>
                <w:szCs w:val="21"/>
              </w:rPr>
              <w:t>总计</w:t>
            </w:r>
          </w:p>
        </w:tc>
        <w:tc>
          <w:tcPr>
            <w:tcW w:w="1240" w:type="dxa"/>
            <w:vAlign w:val="center"/>
          </w:tcPr>
          <w:p w14:paraId="11FFE81C"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21782F00" w14:textId="77777777" w:rsidR="00647D2E" w:rsidRPr="002A77CC" w:rsidRDefault="00647D2E" w:rsidP="001E20C7">
            <w:pPr>
              <w:spacing w:line="288" w:lineRule="auto"/>
              <w:jc w:val="center"/>
              <w:rPr>
                <w:rFonts w:ascii="宋体" w:hAnsi="宋体" w:cs="宋体"/>
                <w:kern w:val="0"/>
                <w:szCs w:val="21"/>
              </w:rPr>
            </w:pPr>
          </w:p>
        </w:tc>
      </w:tr>
    </w:tbl>
    <w:p w14:paraId="64B1643D" w14:textId="77777777" w:rsidR="00647D2E" w:rsidRPr="002A77CC" w:rsidRDefault="00647D2E" w:rsidP="001E20C7">
      <w:pPr>
        <w:adjustRightInd w:val="0"/>
        <w:snapToGrid w:val="0"/>
        <w:spacing w:line="288" w:lineRule="auto"/>
        <w:ind w:leftChars="-204" w:left="-57" w:hangingChars="176" w:hanging="371"/>
        <w:rPr>
          <w:rFonts w:ascii="宋体" w:hAnsi="宋体" w:cs="宋体"/>
          <w:b/>
          <w:kern w:val="0"/>
          <w:szCs w:val="21"/>
        </w:rPr>
      </w:pPr>
    </w:p>
    <w:p w14:paraId="045F737F"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2）评价要点</w:t>
      </w:r>
    </w:p>
    <w:p w14:paraId="5CDE81DD" w14:textId="77777777" w:rsidR="00647D2E" w:rsidRPr="002A77CC" w:rsidRDefault="00647D2E" w:rsidP="001E20C7">
      <w:pPr>
        <w:spacing w:line="288" w:lineRule="auto"/>
        <w:rPr>
          <w:lang w:val="zh-CN"/>
        </w:rPr>
      </w:pPr>
      <w:r w:rsidRPr="002A77CC">
        <w:t>1</w:t>
      </w:r>
      <w:r w:rsidRPr="002A77CC">
        <w:rPr>
          <w:rFonts w:cs="宋体" w:hint="eastAsia"/>
          <w:lang w:val="zh-CN"/>
        </w:rPr>
        <w:t>、是否采用了以下三种建筑结构体系中的一种：</w:t>
      </w:r>
    </w:p>
    <w:p w14:paraId="5F28D400" w14:textId="77777777" w:rsidR="00647D2E" w:rsidRPr="002A77CC" w:rsidRDefault="001C316A" w:rsidP="001E20C7">
      <w:pPr>
        <w:spacing w:line="288" w:lineRule="auto"/>
        <w:ind w:firstLineChars="200" w:firstLine="420"/>
        <w:rPr>
          <w:rFonts w:cs="宋体"/>
        </w:rPr>
      </w:pPr>
      <w:r w:rsidRPr="002A77CC">
        <w:rPr>
          <w:rFonts w:ascii="宋体" w:hAnsi="宋体" w:cs="宋体" w:hint="eastAsia"/>
          <w:kern w:val="0"/>
          <w:szCs w:val="21"/>
        </w:rPr>
        <w:t>□</w:t>
      </w:r>
      <w:r w:rsidR="00647D2E" w:rsidRPr="002A77CC">
        <w:rPr>
          <w:rFonts w:cs="宋体" w:hint="eastAsia"/>
        </w:rPr>
        <w:t>钢结构、□木结构、□预制构件</w:t>
      </w:r>
      <w:r w:rsidR="00647D2E" w:rsidRPr="002A77CC">
        <w:rPr>
          <w:rFonts w:cs="宋体"/>
        </w:rPr>
        <w:t>用量比例不小于</w:t>
      </w:r>
      <w:r w:rsidR="00647D2E" w:rsidRPr="002A77CC">
        <w:rPr>
          <w:rFonts w:cs="宋体" w:hint="eastAsia"/>
        </w:rPr>
        <w:t>60</w:t>
      </w:r>
      <w:r w:rsidR="00647D2E" w:rsidRPr="002A77CC">
        <w:rPr>
          <w:rFonts w:cs="宋体"/>
        </w:rPr>
        <w:t>%</w:t>
      </w:r>
      <w:r w:rsidR="00647D2E" w:rsidRPr="002A77CC">
        <w:rPr>
          <w:rFonts w:cs="宋体" w:hint="eastAsia"/>
        </w:rPr>
        <w:t>、□三种都不是</w:t>
      </w:r>
    </w:p>
    <w:p w14:paraId="3C59E03D" w14:textId="77777777" w:rsidR="00647D2E" w:rsidRPr="002A77CC" w:rsidRDefault="00647D2E" w:rsidP="001E20C7">
      <w:pPr>
        <w:spacing w:line="288" w:lineRule="auto"/>
        <w:ind w:left="630" w:hangingChars="300" w:hanging="630"/>
        <w:rPr>
          <w:rFonts w:cs="宋体"/>
          <w:u w:val="single"/>
          <w:lang w:val="zh-CN"/>
        </w:rPr>
      </w:pPr>
      <w:r w:rsidRPr="002A77CC">
        <w:t>2</w:t>
      </w:r>
      <w:r w:rsidRPr="002A77CC">
        <w:rPr>
          <w:rFonts w:cs="宋体" w:hint="eastAsia"/>
          <w:lang w:val="zh-CN"/>
        </w:rPr>
        <w:t>、如没有采用以上的建筑结构体系，本项目是否采用了其他资源消耗和环境影响小的建筑结构体系：□是、□否，结构</w:t>
      </w:r>
      <w:r w:rsidRPr="002A77CC">
        <w:rPr>
          <w:rFonts w:cs="宋体"/>
          <w:lang w:val="zh-CN"/>
        </w:rPr>
        <w:t>体系名称：</w:t>
      </w:r>
      <w:r w:rsidR="00201620" w:rsidRPr="002A77CC">
        <w:rPr>
          <w:rFonts w:cs="宋体" w:hint="eastAsia"/>
          <w:szCs w:val="21"/>
          <w:u w:val="single"/>
        </w:rPr>
        <w:t xml:space="preserve">    </w:t>
      </w:r>
      <w:r w:rsidRPr="002A77CC">
        <w:rPr>
          <w:rFonts w:cs="宋体" w:hint="eastAsia"/>
          <w:u w:val="single"/>
          <w:lang w:val="zh-CN"/>
        </w:rPr>
        <w:t>。</w:t>
      </w:r>
    </w:p>
    <w:p w14:paraId="5EFC4EA3" w14:textId="77777777" w:rsidR="00647D2E" w:rsidRPr="002A77CC" w:rsidRDefault="00647D2E" w:rsidP="001E20C7">
      <w:pPr>
        <w:spacing w:line="288" w:lineRule="auto"/>
        <w:ind w:firstLineChars="200" w:firstLine="420"/>
        <w:rPr>
          <w:lang w:val="zh-CN"/>
        </w:rPr>
      </w:pPr>
      <w:r w:rsidRPr="002A77CC">
        <w:rPr>
          <w:rFonts w:cs="宋体" w:hint="eastAsia"/>
          <w:lang w:val="zh-CN"/>
        </w:rPr>
        <w:t>如有其他</w:t>
      </w:r>
      <w:r w:rsidRPr="002A77CC">
        <w:rPr>
          <w:rFonts w:cs="宋体" w:hint="eastAsia"/>
        </w:rPr>
        <w:t>资源消耗和环境影响小的建筑结构体系，</w:t>
      </w:r>
      <w:r w:rsidRPr="002A77CC">
        <w:rPr>
          <w:rFonts w:cs="宋体" w:hint="eastAsia"/>
          <w:lang w:val="zh-CN"/>
        </w:rPr>
        <w:t>请结合项目实际情况对该体系为何是资源消耗和环境影响小的建筑结构体系给予简要说明（</w:t>
      </w:r>
      <w:r w:rsidRPr="002A77CC">
        <w:rPr>
          <w:lang w:val="zh-CN"/>
        </w:rPr>
        <w:t>300</w:t>
      </w:r>
      <w:r w:rsidRPr="002A77CC">
        <w:rPr>
          <w:rFonts w:cs="宋体" w:hint="eastAsia"/>
          <w:lang w:val="zh-CN"/>
        </w:rPr>
        <w:t>字以内）</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tblGrid>
      <w:tr w:rsidR="00647D2E" w:rsidRPr="002A77CC" w14:paraId="0EFD8F4B" w14:textId="77777777" w:rsidTr="00A568D3">
        <w:trPr>
          <w:trHeight w:val="2110"/>
          <w:jc w:val="center"/>
        </w:trPr>
        <w:tc>
          <w:tcPr>
            <w:tcW w:w="5000" w:type="pct"/>
            <w:tcBorders>
              <w:top w:val="single" w:sz="4" w:space="0" w:color="auto"/>
              <w:left w:val="single" w:sz="4" w:space="0" w:color="auto"/>
              <w:bottom w:val="single" w:sz="4" w:space="0" w:color="auto"/>
              <w:right w:val="single" w:sz="4" w:space="0" w:color="auto"/>
            </w:tcBorders>
          </w:tcPr>
          <w:p w14:paraId="1061B230" w14:textId="77777777" w:rsidR="00647D2E" w:rsidRPr="002A77CC" w:rsidRDefault="00647D2E" w:rsidP="001E20C7">
            <w:pPr>
              <w:spacing w:line="288" w:lineRule="auto"/>
            </w:pPr>
          </w:p>
        </w:tc>
      </w:tr>
    </w:tbl>
    <w:p w14:paraId="306ED809" w14:textId="77777777" w:rsidR="00647D2E" w:rsidRPr="002A77CC" w:rsidRDefault="00647D2E" w:rsidP="001E20C7">
      <w:pPr>
        <w:spacing w:line="288" w:lineRule="auto"/>
        <w:rPr>
          <w:rFonts w:cs="宋体"/>
          <w:lang w:val="zh-CN"/>
        </w:rPr>
      </w:pPr>
      <w:r w:rsidRPr="002A77CC">
        <w:rPr>
          <w:rFonts w:cs="宋体"/>
          <w:lang w:val="zh-CN"/>
        </w:rPr>
        <w:t>3</w:t>
      </w:r>
      <w:r w:rsidRPr="002A77CC">
        <w:rPr>
          <w:rFonts w:cs="宋体" w:hint="eastAsia"/>
          <w:lang w:val="zh-CN"/>
        </w:rPr>
        <w:t>、是否对采用的结构体系进行了优化：</w:t>
      </w:r>
      <w:r w:rsidR="001C316A" w:rsidRPr="002A77CC">
        <w:rPr>
          <w:rFonts w:ascii="宋体" w:hAnsi="宋体" w:cs="宋体" w:hint="eastAsia"/>
          <w:kern w:val="0"/>
          <w:szCs w:val="21"/>
        </w:rPr>
        <w:t>□</w:t>
      </w:r>
      <w:r w:rsidRPr="002A77CC">
        <w:rPr>
          <w:rFonts w:cs="宋体" w:hint="eastAsia"/>
          <w:lang w:val="zh-CN"/>
        </w:rPr>
        <w:t>是、□否</w:t>
      </w:r>
    </w:p>
    <w:p w14:paraId="2762960E" w14:textId="77777777" w:rsidR="00647D2E" w:rsidRPr="002A77CC" w:rsidRDefault="00647D2E" w:rsidP="001E20C7">
      <w:pPr>
        <w:spacing w:line="288" w:lineRule="auto"/>
        <w:rPr>
          <w:lang w:val="zh-CN"/>
        </w:rPr>
      </w:pPr>
      <w:r w:rsidRPr="002A77CC">
        <w:rPr>
          <w:rFonts w:cs="宋体" w:hint="eastAsia"/>
          <w:lang w:val="zh-CN"/>
        </w:rPr>
        <w:t>如对所采用的结构体系进行了优化，简述优化措施（</w:t>
      </w:r>
      <w:r w:rsidRPr="002A77CC">
        <w:rPr>
          <w:lang w:val="zh-CN"/>
        </w:rPr>
        <w:t>200</w:t>
      </w:r>
      <w:r w:rsidRPr="002A77CC">
        <w:rPr>
          <w:rFonts w:cs="宋体" w:hint="eastAsia"/>
          <w:lang w:val="zh-CN"/>
        </w:rPr>
        <w:t>字以内）：</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647D2E" w:rsidRPr="002A77CC" w14:paraId="453A5695" w14:textId="77777777" w:rsidTr="00847258">
        <w:trPr>
          <w:trHeight w:val="1656"/>
        </w:trPr>
        <w:tc>
          <w:tcPr>
            <w:tcW w:w="8647" w:type="dxa"/>
            <w:tcBorders>
              <w:top w:val="single" w:sz="4" w:space="0" w:color="auto"/>
              <w:left w:val="single" w:sz="4" w:space="0" w:color="auto"/>
              <w:bottom w:val="single" w:sz="4" w:space="0" w:color="auto"/>
              <w:right w:val="single" w:sz="4" w:space="0" w:color="auto"/>
            </w:tcBorders>
          </w:tcPr>
          <w:p w14:paraId="0C236730" w14:textId="77777777" w:rsidR="00647D2E" w:rsidRPr="002A77CC" w:rsidRDefault="00647D2E" w:rsidP="001E20C7">
            <w:pPr>
              <w:spacing w:line="288" w:lineRule="auto"/>
              <w:ind w:firstLineChars="200" w:firstLine="420"/>
              <w:rPr>
                <w:lang w:val="zh-CN"/>
              </w:rPr>
            </w:pPr>
          </w:p>
        </w:tc>
      </w:tr>
    </w:tbl>
    <w:p w14:paraId="6A186A2B" w14:textId="77777777" w:rsidR="00647D2E" w:rsidRPr="002A77CC" w:rsidRDefault="00647D2E" w:rsidP="001E20C7">
      <w:pPr>
        <w:spacing w:line="288" w:lineRule="auto"/>
        <w:rPr>
          <w:b/>
          <w:bCs/>
          <w:lang w:val="zh-CN"/>
        </w:rPr>
      </w:pPr>
    </w:p>
    <w:p w14:paraId="45ADDDDF"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3）证明材料</w:t>
      </w:r>
    </w:p>
    <w:p w14:paraId="3A257D38" w14:textId="77777777" w:rsidR="00647D2E" w:rsidRPr="002A77CC" w:rsidRDefault="004351BF" w:rsidP="001E20C7">
      <w:pPr>
        <w:adjustRightInd w:val="0"/>
        <w:snapToGrid w:val="0"/>
        <w:spacing w:line="288" w:lineRule="auto"/>
        <w:ind w:left="-110"/>
        <w:rPr>
          <w:rFonts w:ascii="宋体" w:hAnsi="宋体" w:cs="宋体"/>
          <w:b/>
          <w:kern w:val="0"/>
          <w:szCs w:val="21"/>
        </w:rPr>
      </w:pPr>
      <w:r w:rsidRPr="002A77CC">
        <w:rPr>
          <w:rFonts w:ascii="宋体" w:hAnsi="宋体" w:cs="宋体" w:hint="eastAsia"/>
          <w:b/>
          <w:kern w:val="0"/>
          <w:szCs w:val="21"/>
        </w:rPr>
        <w:t>建议提交材料及要求：</w:t>
      </w:r>
    </w:p>
    <w:p w14:paraId="4B419294" w14:textId="77777777" w:rsidR="00157A76" w:rsidRPr="002A77CC" w:rsidRDefault="00165EC8" w:rsidP="00165EC8">
      <w:pPr>
        <w:pStyle w:val="12"/>
        <w:adjustRightInd w:val="0"/>
        <w:snapToGrid w:val="0"/>
        <w:spacing w:line="288" w:lineRule="auto"/>
        <w:ind w:firstLineChars="0" w:firstLine="0"/>
        <w:rPr>
          <w:rFonts w:ascii="宋体" w:hAnsi="宋体" w:cs="宋体"/>
          <w:kern w:val="0"/>
          <w:szCs w:val="21"/>
        </w:rPr>
      </w:pPr>
      <w:r w:rsidRPr="002A77CC">
        <w:rPr>
          <w:rFonts w:ascii="宋体" w:hAnsi="宋体" w:cs="宋体" w:hint="eastAsia"/>
          <w:kern w:val="0"/>
          <w:szCs w:val="21"/>
        </w:rPr>
        <w:t>1、</w:t>
      </w:r>
      <w:r w:rsidR="001655A2" w:rsidRPr="002A77CC">
        <w:rPr>
          <w:rFonts w:ascii="宋体" w:hAnsi="宋体" w:cs="宋体" w:hint="eastAsia"/>
          <w:kern w:val="0"/>
          <w:szCs w:val="21"/>
        </w:rPr>
        <w:t>结构专业施工图/竣工图及设计说明；</w:t>
      </w:r>
    </w:p>
    <w:p w14:paraId="2DA10B50" w14:textId="77777777" w:rsidR="00157A76" w:rsidRPr="002A77CC" w:rsidRDefault="00165EC8" w:rsidP="00165EC8">
      <w:pPr>
        <w:pStyle w:val="12"/>
        <w:adjustRightInd w:val="0"/>
        <w:snapToGrid w:val="0"/>
        <w:spacing w:line="288" w:lineRule="auto"/>
        <w:ind w:firstLineChars="0" w:firstLine="0"/>
        <w:rPr>
          <w:rFonts w:ascii="宋体" w:hAnsi="宋体" w:cs="宋体"/>
          <w:kern w:val="0"/>
          <w:szCs w:val="21"/>
        </w:rPr>
      </w:pPr>
      <w:r w:rsidRPr="002A77CC">
        <w:rPr>
          <w:rFonts w:ascii="宋体" w:hAnsi="宋体" w:cs="宋体" w:hint="eastAsia"/>
          <w:kern w:val="0"/>
          <w:szCs w:val="21"/>
        </w:rPr>
        <w:t>2、</w:t>
      </w:r>
      <w:r w:rsidR="001655A2" w:rsidRPr="002A77CC">
        <w:rPr>
          <w:rFonts w:ascii="宋体" w:hAnsi="宋体" w:cs="宋体" w:hint="eastAsia"/>
          <w:kern w:val="0"/>
          <w:szCs w:val="21"/>
        </w:rPr>
        <w:t>预制构件用量比例计算书；</w:t>
      </w:r>
    </w:p>
    <w:p w14:paraId="163BC3D9" w14:textId="77777777" w:rsidR="001655A2" w:rsidRPr="002A77CC" w:rsidRDefault="00165EC8" w:rsidP="00165EC8">
      <w:pPr>
        <w:pStyle w:val="12"/>
        <w:adjustRightInd w:val="0"/>
        <w:snapToGrid w:val="0"/>
        <w:spacing w:line="288" w:lineRule="auto"/>
        <w:ind w:firstLineChars="0" w:firstLine="0"/>
        <w:rPr>
          <w:rFonts w:ascii="宋体" w:hAnsi="宋体" w:cs="宋体"/>
          <w:kern w:val="0"/>
          <w:szCs w:val="21"/>
        </w:rPr>
      </w:pPr>
      <w:r w:rsidRPr="002A77CC">
        <w:rPr>
          <w:rFonts w:ascii="宋体" w:hAnsi="宋体" w:cs="宋体" w:hint="eastAsia"/>
          <w:kern w:val="0"/>
          <w:szCs w:val="21"/>
        </w:rPr>
        <w:t>3、</w:t>
      </w:r>
      <w:r w:rsidR="001655A2" w:rsidRPr="002A77CC">
        <w:rPr>
          <w:rFonts w:ascii="宋体" w:hAnsi="宋体" w:cs="宋体" w:hint="eastAsia"/>
          <w:kern w:val="0"/>
          <w:szCs w:val="21"/>
        </w:rPr>
        <w:t>除钢结构、木结构外其他材料结构类型建筑的结构体系计算分析及论证文件。</w:t>
      </w:r>
    </w:p>
    <w:p w14:paraId="0DD50FC3" w14:textId="77777777" w:rsidR="00647D2E" w:rsidRPr="002A77CC" w:rsidRDefault="00647D2E" w:rsidP="001E20C7">
      <w:pPr>
        <w:adjustRightInd w:val="0"/>
        <w:snapToGrid w:val="0"/>
        <w:spacing w:line="288" w:lineRule="auto"/>
        <w:ind w:leftChars="-52" w:left="-54" w:hangingChars="26" w:hanging="55"/>
        <w:rPr>
          <w:rFonts w:ascii="宋体" w:hAnsi="宋体" w:cs="宋体"/>
          <w:b/>
          <w:kern w:val="0"/>
          <w:szCs w:val="21"/>
        </w:rPr>
      </w:pPr>
      <w:r w:rsidRPr="002A77C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0B026040" w14:textId="77777777" w:rsidTr="00D53135">
        <w:trPr>
          <w:trHeight w:val="1116"/>
        </w:trPr>
        <w:tc>
          <w:tcPr>
            <w:tcW w:w="8506" w:type="dxa"/>
          </w:tcPr>
          <w:p w14:paraId="41CA5A98" w14:textId="77777777" w:rsidR="00647D2E" w:rsidRPr="002A77CC" w:rsidRDefault="00647D2E" w:rsidP="001E20C7">
            <w:pPr>
              <w:rPr>
                <w:rFonts w:ascii="宋体" w:hAnsi="宋体" w:cs="宋体"/>
                <w:kern w:val="0"/>
                <w:sz w:val="24"/>
              </w:rPr>
            </w:pPr>
          </w:p>
        </w:tc>
      </w:tr>
    </w:tbl>
    <w:p w14:paraId="7533215B" w14:textId="77777777" w:rsidR="00647D2E" w:rsidRPr="002A77CC" w:rsidRDefault="00647D2E" w:rsidP="001E20C7">
      <w:pPr>
        <w:widowControl/>
        <w:jc w:val="left"/>
        <w:rPr>
          <w:rFonts w:ascii="宋体" w:hAnsi="宋体"/>
        </w:rPr>
      </w:pPr>
    </w:p>
    <w:p w14:paraId="4593A368" w14:textId="77777777" w:rsidR="00647D2E" w:rsidRPr="002A77CC" w:rsidRDefault="00647D2E" w:rsidP="001E20C7">
      <w:pPr>
        <w:sectPr w:rsidR="00647D2E" w:rsidRPr="002A77CC">
          <w:pgSz w:w="11906" w:h="16838"/>
          <w:pgMar w:top="1440" w:right="1800" w:bottom="1440" w:left="1800" w:header="851" w:footer="992" w:gutter="0"/>
          <w:cols w:space="425"/>
          <w:docGrid w:type="lines" w:linePitch="312"/>
        </w:sectPr>
      </w:pPr>
    </w:p>
    <w:p w14:paraId="4BF0B6A8" w14:textId="77777777" w:rsidR="00B16CB0" w:rsidRPr="002A77CC" w:rsidRDefault="00B16CB0" w:rsidP="00B16CB0">
      <w:pPr>
        <w:pStyle w:val="5"/>
        <w:rPr>
          <w:rFonts w:ascii="黑体" w:eastAsia="黑体" w:hAnsi="黑体"/>
          <w:sz w:val="24"/>
          <w:szCs w:val="32"/>
        </w:rPr>
      </w:pPr>
      <w:r w:rsidRPr="002A77CC">
        <w:rPr>
          <w:rFonts w:ascii="黑体" w:eastAsia="黑体" w:hAnsi="黑体"/>
          <w:sz w:val="24"/>
          <w:szCs w:val="32"/>
        </w:rPr>
        <w:lastRenderedPageBreak/>
        <w:t>11.2.6</w:t>
      </w:r>
      <w:r w:rsidRPr="002A77CC">
        <w:rPr>
          <w:rFonts w:ascii="黑体" w:eastAsia="黑体" w:hAnsi="黑体" w:hint="eastAsia"/>
          <w:sz w:val="24"/>
          <w:szCs w:val="32"/>
        </w:rPr>
        <w:t>对主要功能房间采取有效的空气处理措施。（</w:t>
      </w:r>
      <w:r w:rsidRPr="002A77CC">
        <w:rPr>
          <w:rFonts w:ascii="黑体" w:eastAsia="黑体" w:hAnsi="黑体"/>
          <w:sz w:val="24"/>
          <w:szCs w:val="32"/>
        </w:rPr>
        <w:t>1</w:t>
      </w:r>
      <w:r w:rsidRPr="002A77CC">
        <w:rPr>
          <w:rFonts w:ascii="黑体" w:eastAsia="黑体" w:hAnsi="黑体" w:hint="eastAsia"/>
          <w:sz w:val="24"/>
          <w:szCs w:val="32"/>
        </w:rPr>
        <w:t>分）</w:t>
      </w:r>
    </w:p>
    <w:p w14:paraId="5EE4C02C" w14:textId="77777777" w:rsidR="00B16CB0" w:rsidRPr="002A77CC" w:rsidRDefault="00B16CB0" w:rsidP="00B16CB0"/>
    <w:p w14:paraId="08AD3859" w14:textId="77777777" w:rsidR="00B16CB0" w:rsidRPr="002A77CC" w:rsidRDefault="00B16CB0" w:rsidP="00B16CB0">
      <w:pPr>
        <w:rPr>
          <w:b/>
        </w:rPr>
      </w:pPr>
      <w:r w:rsidRPr="002A77CC">
        <w:rPr>
          <w:rFonts w:hint="eastAsia"/>
          <w:b/>
          <w:lang w:val="zh-CN"/>
        </w:rPr>
        <w:t xml:space="preserve">1 </w:t>
      </w:r>
      <w:r w:rsidRPr="002A77C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662"/>
        <w:gridCol w:w="1134"/>
        <w:gridCol w:w="1133"/>
      </w:tblGrid>
      <w:tr w:rsidR="00B16CB0" w:rsidRPr="002A77CC" w14:paraId="2174C635" w14:textId="77777777" w:rsidTr="00B16CB0">
        <w:trPr>
          <w:trHeight w:val="284"/>
          <w:jc w:val="center"/>
        </w:trPr>
        <w:tc>
          <w:tcPr>
            <w:tcW w:w="710" w:type="dxa"/>
          </w:tcPr>
          <w:p w14:paraId="78575212"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lang w:val="zh-CN"/>
              </w:rPr>
              <w:t>序号</w:t>
            </w:r>
          </w:p>
        </w:tc>
        <w:tc>
          <w:tcPr>
            <w:tcW w:w="6662" w:type="dxa"/>
          </w:tcPr>
          <w:p w14:paraId="48F46F07"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lang w:val="zh-CN"/>
              </w:rPr>
              <w:t>评价内容</w:t>
            </w:r>
          </w:p>
        </w:tc>
        <w:tc>
          <w:tcPr>
            <w:tcW w:w="1134" w:type="dxa"/>
          </w:tcPr>
          <w:p w14:paraId="64544E5C"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lang w:val="zh-CN"/>
              </w:rPr>
              <w:t>评价分值</w:t>
            </w:r>
          </w:p>
        </w:tc>
        <w:tc>
          <w:tcPr>
            <w:tcW w:w="1133" w:type="dxa"/>
          </w:tcPr>
          <w:p w14:paraId="114F1211"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lang w:val="zh-CN"/>
              </w:rPr>
              <w:t>自评得分</w:t>
            </w:r>
          </w:p>
        </w:tc>
      </w:tr>
      <w:tr w:rsidR="00B16CB0" w:rsidRPr="002A77CC" w14:paraId="0EB342EB" w14:textId="77777777" w:rsidTr="00B16CB0">
        <w:trPr>
          <w:trHeight w:val="284"/>
          <w:jc w:val="center"/>
        </w:trPr>
        <w:tc>
          <w:tcPr>
            <w:tcW w:w="710" w:type="dxa"/>
            <w:vAlign w:val="center"/>
          </w:tcPr>
          <w:p w14:paraId="17E4A34B"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hint="eastAsia"/>
                <w:lang w:val="zh-CN"/>
              </w:rPr>
              <w:t>1</w:t>
            </w:r>
          </w:p>
        </w:tc>
        <w:tc>
          <w:tcPr>
            <w:tcW w:w="6662" w:type="dxa"/>
            <w:vAlign w:val="center"/>
          </w:tcPr>
          <w:p w14:paraId="39592506" w14:textId="77777777" w:rsidR="00B16CB0" w:rsidRPr="002A77CC" w:rsidRDefault="00B16CB0" w:rsidP="00B16CB0">
            <w:pPr>
              <w:rPr>
                <w:rFonts w:asciiTheme="minorEastAsia" w:hAnsiTheme="minorEastAsia"/>
                <w:lang w:val="zh-CN"/>
              </w:rPr>
            </w:pPr>
            <w:r w:rsidRPr="002A77CC">
              <w:rPr>
                <w:rFonts w:hint="eastAsia"/>
              </w:rPr>
              <w:t>对主要功能房间采取有效的空气处理措施</w:t>
            </w:r>
          </w:p>
        </w:tc>
        <w:tc>
          <w:tcPr>
            <w:tcW w:w="1134" w:type="dxa"/>
            <w:vAlign w:val="center"/>
          </w:tcPr>
          <w:p w14:paraId="2BEE3A89"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hint="eastAsia"/>
                <w:lang w:val="zh-CN"/>
              </w:rPr>
              <w:t>1</w:t>
            </w:r>
          </w:p>
        </w:tc>
        <w:sdt>
          <w:sdtPr>
            <w:rPr>
              <w:rFonts w:asciiTheme="minorEastAsia" w:hAnsiTheme="minorEastAsia"/>
            </w:rPr>
            <w:id w:val="1707138211"/>
            <w:showingPlcHdr/>
          </w:sdtPr>
          <w:sdtEndPr/>
          <w:sdtContent>
            <w:tc>
              <w:tcPr>
                <w:tcW w:w="1133" w:type="dxa"/>
                <w:vAlign w:val="center"/>
              </w:tcPr>
              <w:p w14:paraId="6D486E10" w14:textId="77777777" w:rsidR="00B16CB0" w:rsidRPr="002A77CC" w:rsidRDefault="00B16CB0" w:rsidP="00B16CB0">
                <w:pPr>
                  <w:jc w:val="center"/>
                  <w:rPr>
                    <w:rFonts w:asciiTheme="minorEastAsia" w:hAnsiTheme="minorEastAsia"/>
                    <w:lang w:val="zh-CN"/>
                  </w:rPr>
                </w:pPr>
                <w:r w:rsidRPr="002A77CC">
                  <w:rPr>
                    <w:rStyle w:val="aff3"/>
                    <w:rFonts w:hint="eastAsia"/>
                    <w:color w:val="auto"/>
                  </w:rPr>
                  <w:t>得分</w:t>
                </w:r>
              </w:p>
            </w:tc>
          </w:sdtContent>
        </w:sdt>
      </w:tr>
      <w:tr w:rsidR="00B16CB0" w:rsidRPr="002A77CC" w14:paraId="00CE355B" w14:textId="77777777" w:rsidTr="00B16CB0">
        <w:trPr>
          <w:trHeight w:val="284"/>
          <w:jc w:val="center"/>
        </w:trPr>
        <w:tc>
          <w:tcPr>
            <w:tcW w:w="7372" w:type="dxa"/>
            <w:gridSpan w:val="2"/>
          </w:tcPr>
          <w:p w14:paraId="0E1AE274"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lang w:val="zh-CN"/>
              </w:rPr>
              <w:t>合计</w:t>
            </w:r>
          </w:p>
        </w:tc>
        <w:tc>
          <w:tcPr>
            <w:tcW w:w="1134" w:type="dxa"/>
            <w:vAlign w:val="center"/>
          </w:tcPr>
          <w:p w14:paraId="386E2EA5" w14:textId="77777777" w:rsidR="00B16CB0" w:rsidRPr="002A77CC" w:rsidRDefault="00B16CB0" w:rsidP="00B16CB0">
            <w:pPr>
              <w:jc w:val="center"/>
              <w:rPr>
                <w:rFonts w:asciiTheme="minorEastAsia" w:hAnsiTheme="minorEastAsia"/>
                <w:lang w:val="zh-CN"/>
              </w:rPr>
            </w:pPr>
            <w:r w:rsidRPr="002A77CC">
              <w:rPr>
                <w:rFonts w:asciiTheme="minorEastAsia" w:hAnsiTheme="minorEastAsia" w:hint="eastAsia"/>
                <w:lang w:val="zh-CN"/>
              </w:rPr>
              <w:t>1</w:t>
            </w:r>
          </w:p>
        </w:tc>
        <w:sdt>
          <w:sdtPr>
            <w:rPr>
              <w:rFonts w:asciiTheme="minorEastAsia" w:hAnsiTheme="minorEastAsia"/>
            </w:rPr>
            <w:id w:val="-1591918737"/>
            <w:showingPlcHdr/>
          </w:sdtPr>
          <w:sdtEndPr/>
          <w:sdtContent>
            <w:tc>
              <w:tcPr>
                <w:tcW w:w="1133" w:type="dxa"/>
                <w:vAlign w:val="center"/>
              </w:tcPr>
              <w:p w14:paraId="760033C0" w14:textId="77777777" w:rsidR="00B16CB0" w:rsidRPr="002A77CC" w:rsidRDefault="00B16CB0" w:rsidP="00B16CB0">
                <w:pPr>
                  <w:jc w:val="center"/>
                  <w:rPr>
                    <w:rFonts w:asciiTheme="minorEastAsia" w:hAnsiTheme="minorEastAsia"/>
                    <w:lang w:val="zh-CN"/>
                  </w:rPr>
                </w:pPr>
                <w:r w:rsidRPr="002A77CC">
                  <w:rPr>
                    <w:rStyle w:val="aff3"/>
                    <w:rFonts w:hint="eastAsia"/>
                    <w:color w:val="auto"/>
                  </w:rPr>
                  <w:t>得分</w:t>
                </w:r>
              </w:p>
            </w:tc>
          </w:sdtContent>
        </w:sdt>
      </w:tr>
    </w:tbl>
    <w:p w14:paraId="01E1870E" w14:textId="77777777" w:rsidR="00B16CB0" w:rsidRPr="002A77CC" w:rsidRDefault="00B16CB0" w:rsidP="00B16CB0"/>
    <w:p w14:paraId="4406D0E5" w14:textId="77777777" w:rsidR="00B16CB0" w:rsidRPr="002A77CC" w:rsidRDefault="00B16CB0" w:rsidP="00B16CB0">
      <w:pPr>
        <w:rPr>
          <w:b/>
        </w:rPr>
      </w:pPr>
      <w:r w:rsidRPr="002A77CC">
        <w:rPr>
          <w:rFonts w:hint="eastAsia"/>
          <w:b/>
        </w:rPr>
        <w:t xml:space="preserve">2 </w:t>
      </w:r>
      <w:r w:rsidRPr="002A77CC">
        <w:rPr>
          <w:rFonts w:hint="eastAsia"/>
          <w:b/>
        </w:rPr>
        <w:t>评价要点</w:t>
      </w:r>
    </w:p>
    <w:p w14:paraId="5488B7FE" w14:textId="77777777" w:rsidR="00B16CB0" w:rsidRPr="002A77CC" w:rsidRDefault="00B16CB0" w:rsidP="00B16CB0">
      <w:r w:rsidRPr="002A77CC">
        <w:rPr>
          <w:rFonts w:hint="eastAsia"/>
        </w:rPr>
        <w:t>请简要说明对主要功能房间（包括间歇性人员密度较高的空间或区域，如会议室；以及人员经常停留的空间或区域，如办公室）采取的空气处理措施，包括对空气的温度（加热、冷却）、湿度（加湿、除湿）、洁净度（过滤、净化）等的处理。（</w:t>
      </w:r>
      <w:r w:rsidRPr="002A77CC">
        <w:rPr>
          <w:rFonts w:hint="eastAsia"/>
        </w:rPr>
        <w:t>300</w:t>
      </w:r>
      <w:r w:rsidRPr="002A77CC">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E5090" w:rsidRPr="002A77CC" w14:paraId="64A78538" w14:textId="77777777" w:rsidTr="002E5090">
        <w:trPr>
          <w:trHeight w:val="1495"/>
          <w:jc w:val="center"/>
        </w:trPr>
        <w:sdt>
          <w:sdtPr>
            <w:id w:val="-1474743977"/>
            <w:showingPlcHdr/>
          </w:sdtPr>
          <w:sdtEndPr/>
          <w:sdtContent>
            <w:tc>
              <w:tcPr>
                <w:tcW w:w="8506" w:type="dxa"/>
              </w:tcPr>
              <w:p w14:paraId="1C0771DA" w14:textId="77777777" w:rsidR="00B16CB0" w:rsidRPr="002A77CC" w:rsidRDefault="00B16CB0" w:rsidP="00B16CB0">
                <w:r w:rsidRPr="002A77CC">
                  <w:rPr>
                    <w:rStyle w:val="aff3"/>
                    <w:rFonts w:hint="eastAsia"/>
                    <w:color w:val="auto"/>
                  </w:rPr>
                  <w:t>单击此处输入文字。</w:t>
                </w:r>
              </w:p>
            </w:tc>
          </w:sdtContent>
        </w:sdt>
      </w:tr>
    </w:tbl>
    <w:p w14:paraId="09AEAB0F" w14:textId="77777777" w:rsidR="00B16CB0" w:rsidRPr="002A77CC" w:rsidRDefault="00B16CB0" w:rsidP="00B16CB0"/>
    <w:p w14:paraId="0CE51FA4" w14:textId="77777777" w:rsidR="00B16CB0" w:rsidRPr="002A77CC" w:rsidRDefault="00B16CB0" w:rsidP="00B16CB0">
      <w:pPr>
        <w:pStyle w:val="12"/>
        <w:ind w:firstLineChars="0" w:firstLine="0"/>
        <w:rPr>
          <w:b/>
        </w:rPr>
      </w:pPr>
      <w:r w:rsidRPr="002A77CC">
        <w:rPr>
          <w:rFonts w:hint="eastAsia"/>
          <w:b/>
        </w:rPr>
        <w:t xml:space="preserve">3 </w:t>
      </w:r>
      <w:r w:rsidRPr="002A77CC">
        <w:rPr>
          <w:rFonts w:hint="eastAsia"/>
          <w:b/>
        </w:rPr>
        <w:t>证明材料</w:t>
      </w:r>
    </w:p>
    <w:p w14:paraId="4CFB8B1A" w14:textId="77777777" w:rsidR="00B16CB0" w:rsidRPr="002A77CC" w:rsidRDefault="00B16CB0" w:rsidP="00B16CB0">
      <w:pPr>
        <w:rPr>
          <w:b/>
          <w:bCs/>
          <w:lang w:val="zh-CN"/>
        </w:rPr>
      </w:pPr>
      <w:r w:rsidRPr="002A77CC">
        <w:rPr>
          <w:rFonts w:hint="eastAsia"/>
          <w:b/>
          <w:bCs/>
          <w:lang w:val="zh-CN"/>
        </w:rPr>
        <w:t>设计评价建议提交清单及要求：</w:t>
      </w:r>
    </w:p>
    <w:p w14:paraId="69144AF2" w14:textId="77777777" w:rsidR="00B16CB0" w:rsidRPr="002A77CC" w:rsidRDefault="00B16CB0" w:rsidP="00B16CB0">
      <w:r w:rsidRPr="002A77CC">
        <w:rPr>
          <w:rFonts w:hint="eastAsia"/>
        </w:rPr>
        <w:t xml:space="preserve">1 </w:t>
      </w:r>
      <w:r w:rsidRPr="002A77CC">
        <w:rPr>
          <w:rFonts w:hint="eastAsia"/>
        </w:rPr>
        <w:t>暖通专业施工图纸及设计说明：应说明空气处理措施的原理、位置、功能、控制方式；</w:t>
      </w:r>
    </w:p>
    <w:p w14:paraId="4A8C1256" w14:textId="77777777" w:rsidR="00B16CB0" w:rsidRPr="002A77CC" w:rsidRDefault="00B16CB0" w:rsidP="00B16CB0">
      <w:r w:rsidRPr="002A77CC">
        <w:rPr>
          <w:rFonts w:hint="eastAsia"/>
        </w:rPr>
        <w:t xml:space="preserve">2 </w:t>
      </w:r>
      <w:r w:rsidRPr="002A77CC">
        <w:rPr>
          <w:rFonts w:hint="eastAsia"/>
        </w:rPr>
        <w:t>空气处理措施专项报告：应分析处理措施的有效性；</w:t>
      </w:r>
    </w:p>
    <w:p w14:paraId="7AA840B6" w14:textId="77777777" w:rsidR="00B16CB0" w:rsidRPr="002A77CC" w:rsidRDefault="00B16CB0" w:rsidP="00B16CB0">
      <w:r w:rsidRPr="002A77CC">
        <w:rPr>
          <w:rFonts w:hint="eastAsia"/>
        </w:rPr>
        <w:t xml:space="preserve">3 </w:t>
      </w:r>
      <w:r w:rsidRPr="002A77CC">
        <w:rPr>
          <w:rFonts w:hint="eastAsia"/>
        </w:rPr>
        <w:t>空气处理措施产品</w:t>
      </w:r>
      <w:r w:rsidRPr="002A77CC">
        <w:rPr>
          <w:rFonts w:cs="宋体" w:hint="eastAsia"/>
        </w:rPr>
        <w:t>说明书或检测报告</w:t>
      </w:r>
      <w:r w:rsidRPr="002A77CC">
        <w:rPr>
          <w:rFonts w:hint="eastAsia"/>
        </w:rPr>
        <w:t>：应体现设备参数，并与设计说明一致。</w:t>
      </w:r>
    </w:p>
    <w:p w14:paraId="23C76D4C" w14:textId="77777777" w:rsidR="00B16CB0" w:rsidRPr="002A77CC" w:rsidRDefault="00B16CB0" w:rsidP="00B16CB0">
      <w:pPr>
        <w:rPr>
          <w:b/>
          <w:bCs/>
          <w:lang w:val="zh-CN"/>
        </w:rPr>
      </w:pPr>
      <w:r w:rsidRPr="002A77CC">
        <w:rPr>
          <w:rFonts w:hint="eastAsia"/>
          <w:b/>
          <w:bCs/>
          <w:lang w:val="zh-CN"/>
        </w:rPr>
        <w:t>运行评价建议提交材料及要求：</w:t>
      </w:r>
    </w:p>
    <w:p w14:paraId="34B8B4BB" w14:textId="77777777" w:rsidR="00B16CB0" w:rsidRPr="002A77CC" w:rsidRDefault="00B16CB0" w:rsidP="00B16CB0">
      <w:r w:rsidRPr="002A77CC">
        <w:rPr>
          <w:rFonts w:hint="eastAsia"/>
        </w:rPr>
        <w:t xml:space="preserve">1 </w:t>
      </w:r>
      <w:r w:rsidRPr="002A77CC">
        <w:rPr>
          <w:rFonts w:hint="eastAsia"/>
        </w:rPr>
        <w:t>暖通专业竣工图纸及设计说明：应说明空气处理措施的原理、位置、功能、控制方式；</w:t>
      </w:r>
    </w:p>
    <w:p w14:paraId="2CFA45A6" w14:textId="77777777" w:rsidR="00B16CB0" w:rsidRPr="002A77CC" w:rsidRDefault="00B16CB0" w:rsidP="00B16CB0">
      <w:r w:rsidRPr="002A77CC">
        <w:rPr>
          <w:rFonts w:hint="eastAsia"/>
        </w:rPr>
        <w:t xml:space="preserve">2 </w:t>
      </w:r>
      <w:r w:rsidRPr="002A77CC">
        <w:rPr>
          <w:rFonts w:hint="eastAsia"/>
        </w:rPr>
        <w:t>空气处理措施专项报告：应分析处理措施的有效性；</w:t>
      </w:r>
    </w:p>
    <w:p w14:paraId="184EB15F" w14:textId="77777777" w:rsidR="00B16CB0" w:rsidRPr="002A77CC" w:rsidRDefault="00B16CB0" w:rsidP="00B16CB0">
      <w:r w:rsidRPr="002A77CC">
        <w:rPr>
          <w:rFonts w:hint="eastAsia"/>
        </w:rPr>
        <w:t xml:space="preserve">3 </w:t>
      </w:r>
      <w:r w:rsidRPr="002A77CC">
        <w:rPr>
          <w:rFonts w:hint="eastAsia"/>
        </w:rPr>
        <w:t>空气处理措施产品</w:t>
      </w:r>
      <w:r w:rsidRPr="002A77CC">
        <w:rPr>
          <w:rFonts w:cs="宋体" w:hint="eastAsia"/>
        </w:rPr>
        <w:t>说明书或检测报告</w:t>
      </w:r>
      <w:r w:rsidRPr="002A77CC">
        <w:rPr>
          <w:rFonts w:hint="eastAsia"/>
        </w:rPr>
        <w:t>：应体现设备参数，并与设计说明一致。</w:t>
      </w:r>
    </w:p>
    <w:p w14:paraId="1DF7489B" w14:textId="77777777" w:rsidR="00B16CB0" w:rsidRPr="002A77CC" w:rsidRDefault="00B16CB0" w:rsidP="00B16CB0">
      <w:r w:rsidRPr="002A77CC">
        <w:rPr>
          <w:rFonts w:hint="eastAsia"/>
        </w:rPr>
        <w:t xml:space="preserve">4 </w:t>
      </w:r>
      <w:r w:rsidRPr="002A77CC">
        <w:rPr>
          <w:rFonts w:hint="eastAsia"/>
        </w:rPr>
        <w:t>空气处理措施性能</w:t>
      </w:r>
      <w:r w:rsidRPr="002A77CC">
        <w:t>评估报告：</w:t>
      </w:r>
      <w:r w:rsidRPr="002A77CC">
        <w:rPr>
          <w:rFonts w:hint="eastAsia"/>
        </w:rPr>
        <w:t>对</w:t>
      </w:r>
      <w:r w:rsidRPr="002A77CC">
        <w:t>实际测试或运行记录数据进行分析，</w:t>
      </w:r>
      <w:r w:rsidRPr="002A77CC">
        <w:rPr>
          <w:rFonts w:hint="eastAsia"/>
        </w:rPr>
        <w:t>说明处理措施的</w:t>
      </w:r>
      <w:r w:rsidRPr="002A77CC">
        <w:t>有效性</w:t>
      </w:r>
      <w:r w:rsidRPr="002A77CC">
        <w:rPr>
          <w:rFonts w:hint="eastAsia"/>
        </w:rPr>
        <w:t>。</w:t>
      </w:r>
    </w:p>
    <w:p w14:paraId="32A9138A" w14:textId="77777777" w:rsidR="00B16CB0" w:rsidRPr="002A77CC" w:rsidRDefault="00B16CB0" w:rsidP="00B16CB0">
      <w:r w:rsidRPr="002A77CC">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6CB0" w:rsidRPr="002A77CC" w14:paraId="3362A3F9" w14:textId="77777777" w:rsidTr="00B16CB0">
        <w:trPr>
          <w:trHeight w:val="2835"/>
          <w:jc w:val="center"/>
        </w:trPr>
        <w:sdt>
          <w:sdtPr>
            <w:id w:val="848834892"/>
            <w:showingPlcHdr/>
          </w:sdtPr>
          <w:sdtEndPr/>
          <w:sdtContent>
            <w:tc>
              <w:tcPr>
                <w:tcW w:w="8506" w:type="dxa"/>
              </w:tcPr>
              <w:p w14:paraId="1B5F5593" w14:textId="77777777" w:rsidR="00B16CB0" w:rsidRPr="002A77CC" w:rsidRDefault="00B16CB0" w:rsidP="00B16CB0">
                <w:r w:rsidRPr="002A77CC">
                  <w:rPr>
                    <w:rStyle w:val="aff3"/>
                    <w:rFonts w:hint="eastAsia"/>
                    <w:color w:val="auto"/>
                  </w:rPr>
                  <w:t>单击此处输入文字。</w:t>
                </w:r>
              </w:p>
            </w:tc>
          </w:sdtContent>
        </w:sdt>
      </w:tr>
    </w:tbl>
    <w:p w14:paraId="6A394A71" w14:textId="77777777" w:rsidR="00B16CB0" w:rsidRPr="002A77CC" w:rsidRDefault="00B16CB0" w:rsidP="00B16CB0"/>
    <w:p w14:paraId="32E9B9BA" w14:textId="77777777" w:rsidR="00B16CB0" w:rsidRPr="002A77CC" w:rsidRDefault="00B16CB0" w:rsidP="00B16CB0">
      <w:pPr>
        <w:sectPr w:rsidR="00B16CB0" w:rsidRPr="002A77CC" w:rsidSect="00B16CB0">
          <w:pgSz w:w="11906" w:h="16838"/>
          <w:pgMar w:top="1440" w:right="1134" w:bottom="1440" w:left="1134" w:header="851" w:footer="992" w:gutter="0"/>
          <w:cols w:space="425"/>
          <w:docGrid w:type="lines" w:linePitch="312"/>
        </w:sectPr>
      </w:pPr>
    </w:p>
    <w:p w14:paraId="4B86E4E5" w14:textId="77777777" w:rsidR="00B16CB0" w:rsidRPr="002A77CC" w:rsidRDefault="00B16CB0" w:rsidP="00B16CB0">
      <w:pPr>
        <w:pStyle w:val="5"/>
        <w:rPr>
          <w:rFonts w:ascii="黑体" w:eastAsia="黑体" w:hAnsi="黑体"/>
          <w:sz w:val="24"/>
          <w:szCs w:val="32"/>
        </w:rPr>
      </w:pPr>
      <w:r w:rsidRPr="002A77CC">
        <w:rPr>
          <w:rFonts w:ascii="黑体" w:eastAsia="黑体" w:hAnsi="黑体"/>
          <w:sz w:val="24"/>
          <w:szCs w:val="32"/>
        </w:rPr>
        <w:lastRenderedPageBreak/>
        <w:t xml:space="preserve">11.2.7 </w:t>
      </w:r>
      <w:r w:rsidRPr="002A77CC">
        <w:rPr>
          <w:rFonts w:ascii="黑体" w:eastAsia="黑体" w:hAnsi="黑体" w:hint="eastAsia"/>
          <w:sz w:val="24"/>
          <w:szCs w:val="32"/>
        </w:rPr>
        <w:t>室内空气中的氨、甲醛、苯、总挥发性有机物、氡、可吸入颗粒物等污染物浓度不高于现行国家标准《室内空气质量》</w:t>
      </w:r>
      <w:r w:rsidRPr="002A77CC">
        <w:rPr>
          <w:rFonts w:ascii="黑体" w:eastAsia="黑体" w:hAnsi="黑体"/>
          <w:sz w:val="24"/>
          <w:szCs w:val="32"/>
        </w:rPr>
        <w:t>GB/T 18883</w:t>
      </w:r>
      <w:r w:rsidRPr="002A77CC">
        <w:rPr>
          <w:rFonts w:ascii="黑体" w:eastAsia="黑体" w:hAnsi="黑体" w:hint="eastAsia"/>
          <w:sz w:val="24"/>
          <w:szCs w:val="32"/>
        </w:rPr>
        <w:t>规定限值的</w:t>
      </w:r>
      <w:r w:rsidRPr="002A77CC">
        <w:rPr>
          <w:rFonts w:ascii="黑体" w:eastAsia="黑体" w:hAnsi="黑体"/>
          <w:sz w:val="24"/>
          <w:szCs w:val="32"/>
        </w:rPr>
        <w:t>70%</w:t>
      </w:r>
      <w:r w:rsidRPr="002A77CC">
        <w:rPr>
          <w:rFonts w:ascii="黑体" w:eastAsia="黑体" w:hAnsi="黑体" w:hint="eastAsia"/>
          <w:sz w:val="24"/>
          <w:szCs w:val="32"/>
        </w:rPr>
        <w:t>。（</w:t>
      </w:r>
      <w:r w:rsidRPr="002A77CC">
        <w:rPr>
          <w:rFonts w:ascii="黑体" w:eastAsia="黑体" w:hAnsi="黑体"/>
          <w:sz w:val="24"/>
          <w:szCs w:val="32"/>
        </w:rPr>
        <w:t>1</w:t>
      </w:r>
      <w:r w:rsidRPr="002A77CC">
        <w:rPr>
          <w:rFonts w:ascii="黑体" w:eastAsia="黑体" w:hAnsi="黑体" w:hint="eastAsia"/>
          <w:sz w:val="24"/>
          <w:szCs w:val="32"/>
        </w:rPr>
        <w:t>分）</w:t>
      </w:r>
    </w:p>
    <w:p w14:paraId="1107F43E" w14:textId="77777777" w:rsidR="00B16CB0" w:rsidRPr="002A77CC" w:rsidRDefault="00B16CB0" w:rsidP="00B16CB0">
      <w:pPr>
        <w:spacing w:line="360" w:lineRule="auto"/>
        <w:rPr>
          <w:b/>
          <w:kern w:val="0"/>
          <w:sz w:val="22"/>
        </w:rPr>
      </w:pPr>
      <w:r w:rsidRPr="002A77CC">
        <w:rPr>
          <w:rFonts w:hint="eastAsia"/>
          <w:b/>
          <w:kern w:val="0"/>
          <w:sz w:val="22"/>
        </w:rPr>
        <w:t>参评情况</w:t>
      </w:r>
    </w:p>
    <w:p w14:paraId="7931BA33" w14:textId="77777777" w:rsidR="00B16CB0" w:rsidRPr="002A77CC" w:rsidRDefault="00B16CB0" w:rsidP="00B16CB0">
      <w:pPr>
        <w:spacing w:line="360" w:lineRule="auto"/>
        <w:rPr>
          <w:kern w:val="0"/>
        </w:rPr>
      </w:pPr>
      <w:r w:rsidRPr="002A77CC">
        <w:rPr>
          <w:rFonts w:hint="eastAsia"/>
          <w:kern w:val="0"/>
        </w:rPr>
        <w:t>□参评；□不参评，原因（□设计</w:t>
      </w:r>
      <w:r w:rsidRPr="002A77CC">
        <w:rPr>
          <w:kern w:val="0"/>
        </w:rPr>
        <w:t>阶段不参评、</w:t>
      </w:r>
      <w:r w:rsidRPr="002A77CC">
        <w:rPr>
          <w:rFonts w:hint="eastAsia"/>
          <w:kern w:val="0"/>
        </w:rPr>
        <w:t>□其他</w:t>
      </w:r>
      <w:r w:rsidRPr="002A77CC">
        <w:rPr>
          <w:rFonts w:hint="eastAsia"/>
          <w:kern w:val="0"/>
          <w:u w:val="single"/>
        </w:rPr>
        <w:t xml:space="preserve">          </w:t>
      </w:r>
      <w:r w:rsidRPr="002A77CC">
        <w:rPr>
          <w:rFonts w:hint="eastAsia"/>
          <w:kern w:val="0"/>
        </w:rPr>
        <w:t>）</w:t>
      </w:r>
    </w:p>
    <w:p w14:paraId="03C121E7" w14:textId="77777777" w:rsidR="00B16CB0" w:rsidRPr="002A77CC" w:rsidRDefault="00B16CB0" w:rsidP="00B16CB0">
      <w:pPr>
        <w:pStyle w:val="12"/>
        <w:adjustRightInd w:val="0"/>
        <w:snapToGrid w:val="0"/>
        <w:ind w:firstLineChars="0" w:firstLine="0"/>
        <w:rPr>
          <w:rFonts w:ascii="宋体" w:hAnsi="宋体" w:cs="宋体"/>
          <w:b/>
          <w:kern w:val="0"/>
          <w:szCs w:val="21"/>
        </w:rPr>
      </w:pPr>
    </w:p>
    <w:p w14:paraId="233E59A3" w14:textId="77777777" w:rsidR="00B16CB0" w:rsidRPr="002A77CC" w:rsidRDefault="00B16CB0" w:rsidP="00B16CB0">
      <w:pPr>
        <w:pStyle w:val="12"/>
        <w:adjustRightInd w:val="0"/>
        <w:snapToGrid w:val="0"/>
        <w:ind w:firstLineChars="0" w:firstLine="0"/>
        <w:rPr>
          <w:rFonts w:ascii="宋体" w:hAnsi="宋体" w:cs="宋体"/>
          <w:b/>
          <w:kern w:val="0"/>
          <w:szCs w:val="21"/>
        </w:rPr>
      </w:pPr>
      <w:r w:rsidRPr="002A77CC">
        <w:rPr>
          <w:rFonts w:ascii="宋体" w:hAnsi="宋体" w:cs="宋体" w:hint="eastAsia"/>
          <w:b/>
          <w:kern w:val="0"/>
          <w:szCs w:val="21"/>
        </w:rPr>
        <w:t>1）自评得分</w:t>
      </w:r>
    </w:p>
    <w:tbl>
      <w:tblPr>
        <w:tblW w:w="9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9"/>
        <w:gridCol w:w="1134"/>
        <w:gridCol w:w="1272"/>
      </w:tblGrid>
      <w:tr w:rsidR="00B16CB0" w:rsidRPr="002A77CC" w14:paraId="511B2381" w14:textId="77777777" w:rsidTr="00B16CB0">
        <w:trPr>
          <w:trHeight w:val="386"/>
        </w:trPr>
        <w:tc>
          <w:tcPr>
            <w:tcW w:w="7259" w:type="dxa"/>
            <w:vAlign w:val="center"/>
          </w:tcPr>
          <w:p w14:paraId="2A0176F7" w14:textId="77777777" w:rsidR="00B16CB0" w:rsidRPr="002A77CC" w:rsidRDefault="00B16CB0" w:rsidP="00B16CB0">
            <w:pPr>
              <w:jc w:val="center"/>
              <w:rPr>
                <w:rFonts w:cs="宋体"/>
                <w:b/>
                <w:kern w:val="0"/>
              </w:rPr>
            </w:pPr>
            <w:r w:rsidRPr="002A77CC">
              <w:rPr>
                <w:rFonts w:cs="宋体" w:hint="eastAsia"/>
                <w:b/>
                <w:kern w:val="0"/>
              </w:rPr>
              <w:t>评价内容</w:t>
            </w:r>
          </w:p>
        </w:tc>
        <w:tc>
          <w:tcPr>
            <w:tcW w:w="1134" w:type="dxa"/>
            <w:vAlign w:val="center"/>
          </w:tcPr>
          <w:p w14:paraId="153DB6C7" w14:textId="77777777" w:rsidR="00B16CB0" w:rsidRPr="002A77CC" w:rsidRDefault="00B16CB0" w:rsidP="00B16CB0">
            <w:pPr>
              <w:jc w:val="center"/>
              <w:rPr>
                <w:rFonts w:cs="宋体"/>
                <w:b/>
                <w:kern w:val="0"/>
              </w:rPr>
            </w:pPr>
            <w:r w:rsidRPr="002A77CC">
              <w:rPr>
                <w:rFonts w:cs="宋体" w:hint="eastAsia"/>
                <w:b/>
                <w:kern w:val="0"/>
              </w:rPr>
              <w:t>评价分值</w:t>
            </w:r>
          </w:p>
        </w:tc>
        <w:tc>
          <w:tcPr>
            <w:tcW w:w="1272" w:type="dxa"/>
            <w:vAlign w:val="center"/>
          </w:tcPr>
          <w:p w14:paraId="7B99A9FC" w14:textId="77777777" w:rsidR="00B16CB0" w:rsidRPr="002A77CC" w:rsidRDefault="00B16CB0" w:rsidP="00B16CB0">
            <w:pPr>
              <w:jc w:val="center"/>
              <w:rPr>
                <w:rFonts w:cs="宋体"/>
                <w:b/>
                <w:kern w:val="0"/>
              </w:rPr>
            </w:pPr>
            <w:r w:rsidRPr="002A77CC">
              <w:rPr>
                <w:rFonts w:cs="宋体" w:hint="eastAsia"/>
                <w:b/>
                <w:kern w:val="0"/>
              </w:rPr>
              <w:t>自评分值</w:t>
            </w:r>
          </w:p>
        </w:tc>
      </w:tr>
      <w:tr w:rsidR="00B16CB0" w:rsidRPr="002A77CC" w14:paraId="70373FD1" w14:textId="77777777" w:rsidTr="00B16CB0">
        <w:trPr>
          <w:trHeight w:val="145"/>
        </w:trPr>
        <w:tc>
          <w:tcPr>
            <w:tcW w:w="7259" w:type="dxa"/>
            <w:vAlign w:val="center"/>
          </w:tcPr>
          <w:p w14:paraId="192DE88D" w14:textId="77777777" w:rsidR="00B16CB0" w:rsidRPr="002A77CC" w:rsidRDefault="00B16CB0" w:rsidP="00B16CB0">
            <w:pPr>
              <w:rPr>
                <w:rFonts w:cs="宋体"/>
                <w:kern w:val="0"/>
              </w:rPr>
            </w:pPr>
            <w:r w:rsidRPr="002A77CC">
              <w:rPr>
                <w:rFonts w:cs="宋体" w:hint="eastAsia"/>
                <w:kern w:val="0"/>
              </w:rPr>
              <w:t>室内空气中的氨、甲醛、苯、总挥发性有机物、氡、可吸入颗粒物等污染物浓度不高于现行国家标准《室内空气质量》</w:t>
            </w:r>
            <w:r w:rsidRPr="002A77CC">
              <w:rPr>
                <w:rFonts w:cs="宋体" w:hint="eastAsia"/>
                <w:kern w:val="0"/>
              </w:rPr>
              <w:t>GB/T 18883</w:t>
            </w:r>
            <w:r w:rsidRPr="002A77CC">
              <w:rPr>
                <w:rFonts w:cs="宋体" w:hint="eastAsia"/>
                <w:kern w:val="0"/>
              </w:rPr>
              <w:t>规定限值的</w:t>
            </w:r>
            <w:r w:rsidRPr="002A77CC">
              <w:rPr>
                <w:rFonts w:cs="宋体" w:hint="eastAsia"/>
                <w:kern w:val="0"/>
              </w:rPr>
              <w:t>70%</w:t>
            </w:r>
            <w:r w:rsidRPr="002A77CC">
              <w:rPr>
                <w:rFonts w:cs="宋体" w:hint="eastAsia"/>
                <w:kern w:val="0"/>
              </w:rPr>
              <w:t>。</w:t>
            </w:r>
          </w:p>
        </w:tc>
        <w:tc>
          <w:tcPr>
            <w:tcW w:w="1134" w:type="dxa"/>
            <w:vAlign w:val="center"/>
          </w:tcPr>
          <w:p w14:paraId="113F3727" w14:textId="77777777" w:rsidR="00B16CB0" w:rsidRPr="002A77CC" w:rsidRDefault="00B16CB0" w:rsidP="00B16CB0">
            <w:pPr>
              <w:jc w:val="center"/>
              <w:rPr>
                <w:rFonts w:cs="宋体"/>
                <w:kern w:val="0"/>
              </w:rPr>
            </w:pPr>
            <w:r w:rsidRPr="002A77CC">
              <w:rPr>
                <w:rFonts w:cs="宋体"/>
                <w:kern w:val="0"/>
              </w:rPr>
              <w:t>1</w:t>
            </w:r>
          </w:p>
        </w:tc>
        <w:tc>
          <w:tcPr>
            <w:tcW w:w="1272" w:type="dxa"/>
            <w:vAlign w:val="center"/>
          </w:tcPr>
          <w:p w14:paraId="4133830C" w14:textId="77777777" w:rsidR="00B16CB0" w:rsidRPr="002A77CC" w:rsidRDefault="00B16CB0" w:rsidP="00B16CB0">
            <w:pPr>
              <w:jc w:val="center"/>
              <w:rPr>
                <w:rFonts w:cs="宋体"/>
                <w:kern w:val="0"/>
              </w:rPr>
            </w:pPr>
          </w:p>
        </w:tc>
      </w:tr>
      <w:tr w:rsidR="00B16CB0" w:rsidRPr="002A77CC" w14:paraId="5530A624" w14:textId="77777777" w:rsidTr="00B16CB0">
        <w:trPr>
          <w:trHeight w:val="371"/>
        </w:trPr>
        <w:tc>
          <w:tcPr>
            <w:tcW w:w="7259" w:type="dxa"/>
            <w:vAlign w:val="center"/>
          </w:tcPr>
          <w:p w14:paraId="12983AAD" w14:textId="77777777" w:rsidR="00B16CB0" w:rsidRPr="002A77CC" w:rsidRDefault="00B16CB0" w:rsidP="00B16CB0">
            <w:pPr>
              <w:jc w:val="center"/>
              <w:rPr>
                <w:rFonts w:cs="宋体"/>
                <w:kern w:val="0"/>
              </w:rPr>
            </w:pPr>
            <w:r w:rsidRPr="002A77CC">
              <w:rPr>
                <w:rFonts w:cs="宋体" w:hint="eastAsia"/>
                <w:kern w:val="0"/>
              </w:rPr>
              <w:t>总计</w:t>
            </w:r>
          </w:p>
        </w:tc>
        <w:tc>
          <w:tcPr>
            <w:tcW w:w="1134" w:type="dxa"/>
            <w:vAlign w:val="center"/>
          </w:tcPr>
          <w:p w14:paraId="750FBB29" w14:textId="77777777" w:rsidR="00B16CB0" w:rsidRPr="002A77CC" w:rsidRDefault="00B16CB0" w:rsidP="00B16CB0">
            <w:pPr>
              <w:jc w:val="center"/>
              <w:rPr>
                <w:rFonts w:cs="宋体"/>
                <w:kern w:val="0"/>
              </w:rPr>
            </w:pPr>
            <w:r w:rsidRPr="002A77CC">
              <w:rPr>
                <w:rFonts w:cs="宋体"/>
                <w:kern w:val="0"/>
              </w:rPr>
              <w:t>1</w:t>
            </w:r>
          </w:p>
        </w:tc>
        <w:tc>
          <w:tcPr>
            <w:tcW w:w="1272" w:type="dxa"/>
            <w:vAlign w:val="center"/>
          </w:tcPr>
          <w:p w14:paraId="778C1C90" w14:textId="77777777" w:rsidR="00B16CB0" w:rsidRPr="002A77CC" w:rsidRDefault="00B16CB0" w:rsidP="00B16CB0">
            <w:pPr>
              <w:jc w:val="center"/>
              <w:rPr>
                <w:rFonts w:cs="宋体"/>
                <w:kern w:val="0"/>
              </w:rPr>
            </w:pPr>
          </w:p>
        </w:tc>
      </w:tr>
    </w:tbl>
    <w:p w14:paraId="46628739" w14:textId="77777777" w:rsidR="00B16CB0" w:rsidRPr="002A77CC" w:rsidRDefault="00B16CB0" w:rsidP="00B16CB0">
      <w:pPr>
        <w:adjustRightInd w:val="0"/>
        <w:snapToGrid w:val="0"/>
        <w:ind w:leftChars="-204" w:left="-57" w:hangingChars="176" w:hanging="371"/>
        <w:rPr>
          <w:rFonts w:cs="宋体"/>
          <w:b/>
          <w:kern w:val="0"/>
        </w:rPr>
      </w:pPr>
    </w:p>
    <w:p w14:paraId="4CEA6EDF" w14:textId="77777777" w:rsidR="00B16CB0" w:rsidRPr="002A77CC" w:rsidRDefault="00B16CB0" w:rsidP="00B16CB0">
      <w:pPr>
        <w:pStyle w:val="12"/>
        <w:adjustRightInd w:val="0"/>
        <w:snapToGrid w:val="0"/>
        <w:ind w:firstLineChars="0" w:firstLine="0"/>
        <w:rPr>
          <w:rFonts w:ascii="宋体" w:hAnsi="宋体" w:cs="宋体"/>
          <w:b/>
          <w:kern w:val="0"/>
          <w:szCs w:val="21"/>
        </w:rPr>
      </w:pPr>
      <w:r w:rsidRPr="002A77CC">
        <w:rPr>
          <w:rFonts w:ascii="宋体" w:hAnsi="宋体" w:cs="宋体" w:hint="eastAsia"/>
          <w:b/>
          <w:kern w:val="0"/>
          <w:szCs w:val="21"/>
        </w:rPr>
        <w:t>2）评价要点</w:t>
      </w:r>
    </w:p>
    <w:p w14:paraId="58AC40B2" w14:textId="77777777" w:rsidR="00B16CB0" w:rsidRPr="002A77CC" w:rsidRDefault="00B16CB0" w:rsidP="00B16CB0">
      <w:pPr>
        <w:spacing w:line="360" w:lineRule="auto"/>
        <w:ind w:firstLine="420"/>
        <w:rPr>
          <w:sz w:val="24"/>
        </w:rPr>
      </w:pPr>
      <w:r w:rsidRPr="002A77CC">
        <w:rPr>
          <w:rFonts w:hint="eastAsia"/>
          <w:sz w:val="24"/>
        </w:rPr>
        <w:t>主要功能房间污染物浓度检测结果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95"/>
        <w:gridCol w:w="1095"/>
        <w:gridCol w:w="1095"/>
        <w:gridCol w:w="1095"/>
        <w:gridCol w:w="1095"/>
        <w:gridCol w:w="1538"/>
      </w:tblGrid>
      <w:tr w:rsidR="00B16CB0" w:rsidRPr="002A77CC" w14:paraId="532F6B29" w14:textId="77777777" w:rsidTr="00B16CB0">
        <w:trPr>
          <w:trHeight w:val="397"/>
        </w:trPr>
        <w:tc>
          <w:tcPr>
            <w:tcW w:w="773" w:type="pct"/>
            <w:vAlign w:val="center"/>
          </w:tcPr>
          <w:p w14:paraId="633AC4C7" w14:textId="77777777" w:rsidR="00B16CB0" w:rsidRPr="002A77CC" w:rsidRDefault="00B16CB0" w:rsidP="00B16CB0">
            <w:pPr>
              <w:spacing w:line="360" w:lineRule="auto"/>
              <w:jc w:val="center"/>
              <w:rPr>
                <w:b/>
                <w:bCs/>
              </w:rPr>
            </w:pPr>
            <w:r w:rsidRPr="002A77CC">
              <w:rPr>
                <w:rFonts w:hint="eastAsia"/>
              </w:rPr>
              <w:t>房间类型</w:t>
            </w:r>
          </w:p>
        </w:tc>
        <w:tc>
          <w:tcPr>
            <w:tcW w:w="660" w:type="pct"/>
            <w:vAlign w:val="center"/>
          </w:tcPr>
          <w:p w14:paraId="609BF782" w14:textId="77777777" w:rsidR="00B16CB0" w:rsidRPr="002A77CC" w:rsidRDefault="00B16CB0" w:rsidP="00B16CB0">
            <w:pPr>
              <w:spacing w:line="360" w:lineRule="auto"/>
              <w:jc w:val="center"/>
            </w:pPr>
            <w:r w:rsidRPr="002A77CC">
              <w:t>氨</w:t>
            </w:r>
          </w:p>
          <w:p w14:paraId="5A7321AC" w14:textId="77777777" w:rsidR="00B16CB0" w:rsidRPr="002A77CC" w:rsidRDefault="00B16CB0" w:rsidP="00B16CB0">
            <w:pPr>
              <w:spacing w:line="360" w:lineRule="auto"/>
              <w:jc w:val="center"/>
            </w:pPr>
            <w:r w:rsidRPr="002A77CC">
              <w:rPr>
                <w:rFonts w:hint="eastAsia"/>
              </w:rPr>
              <w:t>(mg/</w:t>
            </w:r>
            <w:r w:rsidRPr="002A77CC">
              <w:t>m</w:t>
            </w:r>
            <w:r w:rsidRPr="002A77CC">
              <w:rPr>
                <w:vertAlign w:val="superscript"/>
              </w:rPr>
              <w:t>3</w:t>
            </w:r>
            <w:r w:rsidRPr="002A77CC">
              <w:rPr>
                <w:rFonts w:hint="eastAsia"/>
              </w:rPr>
              <w:t>)</w:t>
            </w:r>
          </w:p>
        </w:tc>
        <w:tc>
          <w:tcPr>
            <w:tcW w:w="660" w:type="pct"/>
            <w:vAlign w:val="center"/>
          </w:tcPr>
          <w:p w14:paraId="0DDFAF76" w14:textId="77777777" w:rsidR="00B16CB0" w:rsidRPr="002A77CC" w:rsidRDefault="00B16CB0" w:rsidP="00B16CB0">
            <w:pPr>
              <w:spacing w:line="360" w:lineRule="auto"/>
              <w:jc w:val="center"/>
            </w:pPr>
            <w:r w:rsidRPr="002A77CC">
              <w:rPr>
                <w:rFonts w:hint="eastAsia"/>
              </w:rPr>
              <w:t>氡</w:t>
            </w:r>
          </w:p>
          <w:p w14:paraId="595AEB87" w14:textId="77777777" w:rsidR="00B16CB0" w:rsidRPr="002A77CC" w:rsidRDefault="00B16CB0" w:rsidP="00B16CB0">
            <w:pPr>
              <w:spacing w:line="360" w:lineRule="auto"/>
              <w:jc w:val="center"/>
            </w:pPr>
            <w:r w:rsidRPr="002A77CC">
              <w:rPr>
                <w:rFonts w:hint="eastAsia"/>
              </w:rPr>
              <w:t>(Bq/</w:t>
            </w:r>
            <w:r w:rsidRPr="002A77CC">
              <w:t>m</w:t>
            </w:r>
            <w:r w:rsidRPr="002A77CC">
              <w:rPr>
                <w:vertAlign w:val="superscript"/>
              </w:rPr>
              <w:t>3</w:t>
            </w:r>
            <w:r w:rsidRPr="002A77CC">
              <w:rPr>
                <w:rFonts w:hint="eastAsia"/>
              </w:rPr>
              <w:t>)</w:t>
            </w:r>
          </w:p>
        </w:tc>
        <w:tc>
          <w:tcPr>
            <w:tcW w:w="660" w:type="pct"/>
            <w:vAlign w:val="center"/>
          </w:tcPr>
          <w:p w14:paraId="100A7396" w14:textId="77777777" w:rsidR="00B16CB0" w:rsidRPr="002A77CC" w:rsidRDefault="00B16CB0" w:rsidP="00B16CB0">
            <w:pPr>
              <w:spacing w:line="360" w:lineRule="auto"/>
              <w:jc w:val="center"/>
            </w:pPr>
            <w:r w:rsidRPr="002A77CC">
              <w:t>甲醛</w:t>
            </w:r>
          </w:p>
          <w:p w14:paraId="7C00F74A" w14:textId="77777777" w:rsidR="00B16CB0" w:rsidRPr="002A77CC" w:rsidRDefault="00B16CB0" w:rsidP="00B16CB0">
            <w:pPr>
              <w:spacing w:line="360" w:lineRule="auto"/>
              <w:jc w:val="center"/>
            </w:pPr>
            <w:r w:rsidRPr="002A77CC">
              <w:rPr>
                <w:rFonts w:hint="eastAsia"/>
              </w:rPr>
              <w:t>(mg/</w:t>
            </w:r>
            <w:r w:rsidRPr="002A77CC">
              <w:t>m</w:t>
            </w:r>
            <w:r w:rsidRPr="002A77CC">
              <w:rPr>
                <w:vertAlign w:val="superscript"/>
              </w:rPr>
              <w:t>3</w:t>
            </w:r>
            <w:r w:rsidRPr="002A77CC">
              <w:rPr>
                <w:rFonts w:hint="eastAsia"/>
              </w:rPr>
              <w:t>)</w:t>
            </w:r>
          </w:p>
        </w:tc>
        <w:tc>
          <w:tcPr>
            <w:tcW w:w="660" w:type="pct"/>
            <w:vAlign w:val="center"/>
          </w:tcPr>
          <w:p w14:paraId="4C1BBBC2" w14:textId="77777777" w:rsidR="00B16CB0" w:rsidRPr="002A77CC" w:rsidRDefault="00B16CB0" w:rsidP="00B16CB0">
            <w:pPr>
              <w:spacing w:line="360" w:lineRule="auto"/>
              <w:jc w:val="center"/>
            </w:pPr>
            <w:r w:rsidRPr="002A77CC">
              <w:t>苯</w:t>
            </w:r>
          </w:p>
          <w:p w14:paraId="5EFECE47" w14:textId="77777777" w:rsidR="00B16CB0" w:rsidRPr="002A77CC" w:rsidRDefault="00B16CB0" w:rsidP="00B16CB0">
            <w:pPr>
              <w:spacing w:line="360" w:lineRule="auto"/>
              <w:jc w:val="center"/>
            </w:pPr>
            <w:r w:rsidRPr="002A77CC">
              <w:rPr>
                <w:rFonts w:hint="eastAsia"/>
              </w:rPr>
              <w:t>(mg/</w:t>
            </w:r>
            <w:r w:rsidRPr="002A77CC">
              <w:t>m</w:t>
            </w:r>
            <w:r w:rsidRPr="002A77CC">
              <w:rPr>
                <w:vertAlign w:val="superscript"/>
              </w:rPr>
              <w:t>3</w:t>
            </w:r>
            <w:r w:rsidRPr="002A77CC">
              <w:rPr>
                <w:rFonts w:hint="eastAsia"/>
              </w:rPr>
              <w:t>)</w:t>
            </w:r>
          </w:p>
        </w:tc>
        <w:tc>
          <w:tcPr>
            <w:tcW w:w="660" w:type="pct"/>
            <w:vAlign w:val="center"/>
          </w:tcPr>
          <w:p w14:paraId="703C5A99" w14:textId="77777777" w:rsidR="00B16CB0" w:rsidRPr="002A77CC" w:rsidRDefault="00B16CB0" w:rsidP="00B16CB0">
            <w:pPr>
              <w:spacing w:line="360" w:lineRule="auto"/>
              <w:jc w:val="center"/>
            </w:pPr>
            <w:r w:rsidRPr="002A77CC">
              <w:t>TVOC</w:t>
            </w:r>
          </w:p>
          <w:p w14:paraId="566C937F" w14:textId="77777777" w:rsidR="00B16CB0" w:rsidRPr="002A77CC" w:rsidRDefault="00B16CB0" w:rsidP="00B16CB0">
            <w:pPr>
              <w:spacing w:line="360" w:lineRule="auto"/>
              <w:jc w:val="center"/>
            </w:pPr>
            <w:r w:rsidRPr="002A77CC">
              <w:rPr>
                <w:rFonts w:hint="eastAsia"/>
              </w:rPr>
              <w:t>(mg/</w:t>
            </w:r>
            <w:r w:rsidRPr="002A77CC">
              <w:t>m</w:t>
            </w:r>
            <w:r w:rsidRPr="002A77CC">
              <w:rPr>
                <w:vertAlign w:val="superscript"/>
              </w:rPr>
              <w:t>3</w:t>
            </w:r>
            <w:r w:rsidRPr="002A77CC">
              <w:rPr>
                <w:rFonts w:hint="eastAsia"/>
              </w:rPr>
              <w:t>)</w:t>
            </w:r>
          </w:p>
        </w:tc>
        <w:tc>
          <w:tcPr>
            <w:tcW w:w="927" w:type="pct"/>
            <w:vAlign w:val="center"/>
          </w:tcPr>
          <w:p w14:paraId="1E6348FA" w14:textId="77777777" w:rsidR="00B16CB0" w:rsidRPr="002A77CC" w:rsidRDefault="00B16CB0" w:rsidP="00B16CB0">
            <w:pPr>
              <w:spacing w:line="360" w:lineRule="auto"/>
              <w:jc w:val="center"/>
            </w:pPr>
            <w:r w:rsidRPr="002A77CC">
              <w:rPr>
                <w:rFonts w:hint="eastAsia"/>
              </w:rPr>
              <w:t>污染物浓度</w:t>
            </w:r>
          </w:p>
          <w:p w14:paraId="61F3707E" w14:textId="77777777" w:rsidR="00B16CB0" w:rsidRPr="002A77CC" w:rsidRDefault="00B16CB0" w:rsidP="00B16CB0">
            <w:pPr>
              <w:spacing w:line="360" w:lineRule="auto"/>
              <w:jc w:val="center"/>
              <w:rPr>
                <w:b/>
                <w:bCs/>
              </w:rPr>
            </w:pPr>
            <w:r w:rsidRPr="002A77CC">
              <w:rPr>
                <w:rFonts w:hint="eastAsia"/>
              </w:rPr>
              <w:t>是否不高于</w:t>
            </w:r>
            <w:r w:rsidRPr="002A77CC">
              <w:rPr>
                <w:rFonts w:hint="eastAsia"/>
              </w:rPr>
              <w:t xml:space="preserve">GB/T 18883 </w:t>
            </w:r>
            <w:r w:rsidRPr="002A77CC">
              <w:rPr>
                <w:rFonts w:hint="eastAsia"/>
              </w:rPr>
              <w:t>规定限值的</w:t>
            </w:r>
            <w:r w:rsidRPr="002A77CC">
              <w:rPr>
                <w:rFonts w:hint="eastAsia"/>
              </w:rPr>
              <w:t>70%</w:t>
            </w:r>
          </w:p>
        </w:tc>
      </w:tr>
      <w:tr w:rsidR="00B16CB0" w:rsidRPr="002A77CC" w14:paraId="1AE60736" w14:textId="77777777" w:rsidTr="00B16CB0">
        <w:trPr>
          <w:trHeight w:val="397"/>
        </w:trPr>
        <w:tc>
          <w:tcPr>
            <w:tcW w:w="773" w:type="pct"/>
            <w:vAlign w:val="center"/>
          </w:tcPr>
          <w:p w14:paraId="5D2EF87B" w14:textId="77777777" w:rsidR="00B16CB0" w:rsidRPr="002A77CC" w:rsidRDefault="00B16CB0" w:rsidP="00B16CB0">
            <w:pPr>
              <w:spacing w:line="360" w:lineRule="auto"/>
              <w:jc w:val="center"/>
              <w:rPr>
                <w:sz w:val="24"/>
              </w:rPr>
            </w:pPr>
          </w:p>
        </w:tc>
        <w:tc>
          <w:tcPr>
            <w:tcW w:w="660" w:type="pct"/>
            <w:vAlign w:val="center"/>
          </w:tcPr>
          <w:p w14:paraId="6DFF78CC" w14:textId="77777777" w:rsidR="00B16CB0" w:rsidRPr="002A77CC" w:rsidRDefault="00B16CB0" w:rsidP="00B16CB0">
            <w:pPr>
              <w:spacing w:line="360" w:lineRule="auto"/>
              <w:jc w:val="center"/>
              <w:rPr>
                <w:sz w:val="24"/>
              </w:rPr>
            </w:pPr>
          </w:p>
        </w:tc>
        <w:tc>
          <w:tcPr>
            <w:tcW w:w="660" w:type="pct"/>
            <w:vAlign w:val="center"/>
          </w:tcPr>
          <w:p w14:paraId="7CCA1C72" w14:textId="77777777" w:rsidR="00B16CB0" w:rsidRPr="002A77CC" w:rsidRDefault="00B16CB0" w:rsidP="00B16CB0">
            <w:pPr>
              <w:spacing w:line="360" w:lineRule="auto"/>
              <w:jc w:val="center"/>
              <w:rPr>
                <w:sz w:val="24"/>
              </w:rPr>
            </w:pPr>
          </w:p>
        </w:tc>
        <w:tc>
          <w:tcPr>
            <w:tcW w:w="660" w:type="pct"/>
            <w:vAlign w:val="center"/>
          </w:tcPr>
          <w:p w14:paraId="70B248CF" w14:textId="77777777" w:rsidR="00B16CB0" w:rsidRPr="002A77CC" w:rsidRDefault="00B16CB0" w:rsidP="00B16CB0">
            <w:pPr>
              <w:spacing w:line="360" w:lineRule="auto"/>
              <w:jc w:val="center"/>
              <w:rPr>
                <w:sz w:val="24"/>
              </w:rPr>
            </w:pPr>
          </w:p>
        </w:tc>
        <w:tc>
          <w:tcPr>
            <w:tcW w:w="660" w:type="pct"/>
            <w:vAlign w:val="center"/>
          </w:tcPr>
          <w:p w14:paraId="02A00FBC" w14:textId="77777777" w:rsidR="00B16CB0" w:rsidRPr="002A77CC" w:rsidRDefault="00B16CB0" w:rsidP="00B16CB0">
            <w:pPr>
              <w:spacing w:line="360" w:lineRule="auto"/>
              <w:jc w:val="center"/>
              <w:rPr>
                <w:sz w:val="24"/>
              </w:rPr>
            </w:pPr>
          </w:p>
        </w:tc>
        <w:tc>
          <w:tcPr>
            <w:tcW w:w="660" w:type="pct"/>
            <w:vAlign w:val="center"/>
          </w:tcPr>
          <w:p w14:paraId="51884D61" w14:textId="77777777" w:rsidR="00B16CB0" w:rsidRPr="002A77CC" w:rsidRDefault="00B16CB0" w:rsidP="00B16CB0">
            <w:pPr>
              <w:spacing w:line="360" w:lineRule="auto"/>
              <w:jc w:val="center"/>
              <w:rPr>
                <w:sz w:val="24"/>
              </w:rPr>
            </w:pPr>
          </w:p>
        </w:tc>
        <w:tc>
          <w:tcPr>
            <w:tcW w:w="927" w:type="pct"/>
            <w:vAlign w:val="center"/>
          </w:tcPr>
          <w:p w14:paraId="750D50EA" w14:textId="77777777" w:rsidR="00B16CB0" w:rsidRPr="002A77CC" w:rsidRDefault="00B16CB0" w:rsidP="00B16CB0">
            <w:pPr>
              <w:spacing w:line="360" w:lineRule="auto"/>
              <w:jc w:val="center"/>
              <w:rPr>
                <w:sz w:val="24"/>
              </w:rPr>
            </w:pPr>
          </w:p>
        </w:tc>
      </w:tr>
      <w:tr w:rsidR="00B16CB0" w:rsidRPr="002A77CC" w14:paraId="181B13B6" w14:textId="77777777" w:rsidTr="00B16CB0">
        <w:trPr>
          <w:trHeight w:val="397"/>
        </w:trPr>
        <w:tc>
          <w:tcPr>
            <w:tcW w:w="773" w:type="pct"/>
            <w:vAlign w:val="center"/>
          </w:tcPr>
          <w:p w14:paraId="05AF732B" w14:textId="77777777" w:rsidR="00B16CB0" w:rsidRPr="002A77CC" w:rsidRDefault="00B16CB0" w:rsidP="00B16CB0">
            <w:pPr>
              <w:spacing w:line="360" w:lineRule="auto"/>
              <w:jc w:val="center"/>
              <w:rPr>
                <w:sz w:val="24"/>
              </w:rPr>
            </w:pPr>
          </w:p>
        </w:tc>
        <w:tc>
          <w:tcPr>
            <w:tcW w:w="660" w:type="pct"/>
            <w:vAlign w:val="center"/>
          </w:tcPr>
          <w:p w14:paraId="36E1F637" w14:textId="77777777" w:rsidR="00B16CB0" w:rsidRPr="002A77CC" w:rsidRDefault="00B16CB0" w:rsidP="00B16CB0">
            <w:pPr>
              <w:spacing w:line="360" w:lineRule="auto"/>
              <w:jc w:val="center"/>
              <w:rPr>
                <w:sz w:val="24"/>
              </w:rPr>
            </w:pPr>
          </w:p>
        </w:tc>
        <w:tc>
          <w:tcPr>
            <w:tcW w:w="660" w:type="pct"/>
            <w:vAlign w:val="center"/>
          </w:tcPr>
          <w:p w14:paraId="15AF5B4C" w14:textId="77777777" w:rsidR="00B16CB0" w:rsidRPr="002A77CC" w:rsidRDefault="00B16CB0" w:rsidP="00B16CB0">
            <w:pPr>
              <w:spacing w:line="360" w:lineRule="auto"/>
              <w:jc w:val="center"/>
              <w:rPr>
                <w:sz w:val="24"/>
              </w:rPr>
            </w:pPr>
          </w:p>
        </w:tc>
        <w:tc>
          <w:tcPr>
            <w:tcW w:w="660" w:type="pct"/>
            <w:vAlign w:val="center"/>
          </w:tcPr>
          <w:p w14:paraId="034E38BF" w14:textId="77777777" w:rsidR="00B16CB0" w:rsidRPr="002A77CC" w:rsidRDefault="00B16CB0" w:rsidP="00B16CB0">
            <w:pPr>
              <w:spacing w:line="360" w:lineRule="auto"/>
              <w:jc w:val="center"/>
              <w:rPr>
                <w:sz w:val="24"/>
              </w:rPr>
            </w:pPr>
          </w:p>
        </w:tc>
        <w:tc>
          <w:tcPr>
            <w:tcW w:w="660" w:type="pct"/>
            <w:vAlign w:val="center"/>
          </w:tcPr>
          <w:p w14:paraId="6AE3AB76" w14:textId="77777777" w:rsidR="00B16CB0" w:rsidRPr="002A77CC" w:rsidRDefault="00B16CB0" w:rsidP="00B16CB0">
            <w:pPr>
              <w:spacing w:line="360" w:lineRule="auto"/>
              <w:jc w:val="center"/>
              <w:rPr>
                <w:sz w:val="24"/>
              </w:rPr>
            </w:pPr>
          </w:p>
        </w:tc>
        <w:tc>
          <w:tcPr>
            <w:tcW w:w="660" w:type="pct"/>
            <w:vAlign w:val="center"/>
          </w:tcPr>
          <w:p w14:paraId="3B35B0ED" w14:textId="77777777" w:rsidR="00B16CB0" w:rsidRPr="002A77CC" w:rsidRDefault="00B16CB0" w:rsidP="00B16CB0">
            <w:pPr>
              <w:spacing w:line="360" w:lineRule="auto"/>
              <w:jc w:val="center"/>
              <w:rPr>
                <w:sz w:val="24"/>
              </w:rPr>
            </w:pPr>
          </w:p>
        </w:tc>
        <w:tc>
          <w:tcPr>
            <w:tcW w:w="927" w:type="pct"/>
            <w:vAlign w:val="center"/>
          </w:tcPr>
          <w:p w14:paraId="15D14399" w14:textId="77777777" w:rsidR="00B16CB0" w:rsidRPr="002A77CC" w:rsidRDefault="00B16CB0" w:rsidP="00B16CB0">
            <w:pPr>
              <w:spacing w:line="360" w:lineRule="auto"/>
              <w:jc w:val="center"/>
              <w:rPr>
                <w:sz w:val="24"/>
              </w:rPr>
            </w:pPr>
          </w:p>
        </w:tc>
      </w:tr>
      <w:tr w:rsidR="00B16CB0" w:rsidRPr="002A77CC" w14:paraId="0B0C80A1" w14:textId="77777777" w:rsidTr="00B16CB0">
        <w:trPr>
          <w:trHeight w:val="397"/>
        </w:trPr>
        <w:tc>
          <w:tcPr>
            <w:tcW w:w="773" w:type="pct"/>
            <w:vAlign w:val="center"/>
          </w:tcPr>
          <w:p w14:paraId="61CFD966" w14:textId="77777777" w:rsidR="00B16CB0" w:rsidRPr="002A77CC" w:rsidRDefault="00B16CB0" w:rsidP="00B16CB0">
            <w:pPr>
              <w:spacing w:line="360" w:lineRule="auto"/>
              <w:jc w:val="center"/>
              <w:rPr>
                <w:sz w:val="24"/>
              </w:rPr>
            </w:pPr>
          </w:p>
        </w:tc>
        <w:tc>
          <w:tcPr>
            <w:tcW w:w="660" w:type="pct"/>
            <w:vAlign w:val="center"/>
          </w:tcPr>
          <w:p w14:paraId="7DD4054D" w14:textId="77777777" w:rsidR="00B16CB0" w:rsidRPr="002A77CC" w:rsidRDefault="00B16CB0" w:rsidP="00B16CB0">
            <w:pPr>
              <w:spacing w:line="360" w:lineRule="auto"/>
              <w:jc w:val="center"/>
              <w:rPr>
                <w:sz w:val="24"/>
              </w:rPr>
            </w:pPr>
          </w:p>
        </w:tc>
        <w:tc>
          <w:tcPr>
            <w:tcW w:w="660" w:type="pct"/>
            <w:vAlign w:val="center"/>
          </w:tcPr>
          <w:p w14:paraId="49DC66B7" w14:textId="77777777" w:rsidR="00B16CB0" w:rsidRPr="002A77CC" w:rsidRDefault="00B16CB0" w:rsidP="00B16CB0">
            <w:pPr>
              <w:spacing w:line="360" w:lineRule="auto"/>
              <w:jc w:val="center"/>
              <w:rPr>
                <w:sz w:val="24"/>
              </w:rPr>
            </w:pPr>
          </w:p>
        </w:tc>
        <w:tc>
          <w:tcPr>
            <w:tcW w:w="660" w:type="pct"/>
            <w:vAlign w:val="center"/>
          </w:tcPr>
          <w:p w14:paraId="275D4B2E" w14:textId="77777777" w:rsidR="00B16CB0" w:rsidRPr="002A77CC" w:rsidRDefault="00B16CB0" w:rsidP="00B16CB0">
            <w:pPr>
              <w:spacing w:line="360" w:lineRule="auto"/>
              <w:jc w:val="center"/>
              <w:rPr>
                <w:sz w:val="24"/>
              </w:rPr>
            </w:pPr>
          </w:p>
        </w:tc>
        <w:tc>
          <w:tcPr>
            <w:tcW w:w="660" w:type="pct"/>
            <w:vAlign w:val="center"/>
          </w:tcPr>
          <w:p w14:paraId="4119EF3D" w14:textId="77777777" w:rsidR="00B16CB0" w:rsidRPr="002A77CC" w:rsidRDefault="00B16CB0" w:rsidP="00B16CB0">
            <w:pPr>
              <w:spacing w:line="360" w:lineRule="auto"/>
              <w:jc w:val="center"/>
              <w:rPr>
                <w:sz w:val="24"/>
              </w:rPr>
            </w:pPr>
          </w:p>
        </w:tc>
        <w:tc>
          <w:tcPr>
            <w:tcW w:w="660" w:type="pct"/>
            <w:vAlign w:val="center"/>
          </w:tcPr>
          <w:p w14:paraId="1AFBD499" w14:textId="77777777" w:rsidR="00B16CB0" w:rsidRPr="002A77CC" w:rsidRDefault="00B16CB0" w:rsidP="00B16CB0">
            <w:pPr>
              <w:spacing w:line="360" w:lineRule="auto"/>
              <w:jc w:val="center"/>
              <w:rPr>
                <w:sz w:val="24"/>
              </w:rPr>
            </w:pPr>
          </w:p>
        </w:tc>
        <w:tc>
          <w:tcPr>
            <w:tcW w:w="927" w:type="pct"/>
            <w:vAlign w:val="center"/>
          </w:tcPr>
          <w:p w14:paraId="4A17B877" w14:textId="77777777" w:rsidR="00B16CB0" w:rsidRPr="002A77CC" w:rsidRDefault="00B16CB0" w:rsidP="00B16CB0">
            <w:pPr>
              <w:spacing w:line="360" w:lineRule="auto"/>
              <w:jc w:val="center"/>
              <w:rPr>
                <w:sz w:val="24"/>
              </w:rPr>
            </w:pPr>
          </w:p>
        </w:tc>
      </w:tr>
      <w:tr w:rsidR="00B16CB0" w:rsidRPr="002A77CC" w14:paraId="2F55F70A" w14:textId="77777777" w:rsidTr="00B16CB0">
        <w:trPr>
          <w:trHeight w:val="397"/>
        </w:trPr>
        <w:tc>
          <w:tcPr>
            <w:tcW w:w="773" w:type="pct"/>
            <w:vAlign w:val="center"/>
          </w:tcPr>
          <w:p w14:paraId="79AF5A54" w14:textId="77777777" w:rsidR="00B16CB0" w:rsidRPr="002A77CC" w:rsidRDefault="00B16CB0" w:rsidP="00B16CB0">
            <w:pPr>
              <w:spacing w:line="360" w:lineRule="auto"/>
              <w:jc w:val="center"/>
              <w:rPr>
                <w:sz w:val="24"/>
              </w:rPr>
            </w:pPr>
          </w:p>
        </w:tc>
        <w:tc>
          <w:tcPr>
            <w:tcW w:w="660" w:type="pct"/>
            <w:vAlign w:val="center"/>
          </w:tcPr>
          <w:p w14:paraId="57295169" w14:textId="77777777" w:rsidR="00B16CB0" w:rsidRPr="002A77CC" w:rsidRDefault="00B16CB0" w:rsidP="00B16CB0">
            <w:pPr>
              <w:spacing w:line="360" w:lineRule="auto"/>
              <w:jc w:val="center"/>
              <w:rPr>
                <w:sz w:val="24"/>
              </w:rPr>
            </w:pPr>
          </w:p>
        </w:tc>
        <w:tc>
          <w:tcPr>
            <w:tcW w:w="660" w:type="pct"/>
            <w:vAlign w:val="center"/>
          </w:tcPr>
          <w:p w14:paraId="6724FD96" w14:textId="77777777" w:rsidR="00B16CB0" w:rsidRPr="002A77CC" w:rsidRDefault="00B16CB0" w:rsidP="00B16CB0">
            <w:pPr>
              <w:spacing w:line="360" w:lineRule="auto"/>
              <w:jc w:val="center"/>
              <w:rPr>
                <w:sz w:val="24"/>
              </w:rPr>
            </w:pPr>
          </w:p>
        </w:tc>
        <w:tc>
          <w:tcPr>
            <w:tcW w:w="660" w:type="pct"/>
            <w:vAlign w:val="center"/>
          </w:tcPr>
          <w:p w14:paraId="11215889" w14:textId="77777777" w:rsidR="00B16CB0" w:rsidRPr="002A77CC" w:rsidRDefault="00B16CB0" w:rsidP="00B16CB0">
            <w:pPr>
              <w:spacing w:line="360" w:lineRule="auto"/>
              <w:jc w:val="center"/>
              <w:rPr>
                <w:sz w:val="24"/>
              </w:rPr>
            </w:pPr>
          </w:p>
        </w:tc>
        <w:tc>
          <w:tcPr>
            <w:tcW w:w="660" w:type="pct"/>
            <w:vAlign w:val="center"/>
          </w:tcPr>
          <w:p w14:paraId="474E289B" w14:textId="77777777" w:rsidR="00B16CB0" w:rsidRPr="002A77CC" w:rsidRDefault="00B16CB0" w:rsidP="00B16CB0">
            <w:pPr>
              <w:spacing w:line="360" w:lineRule="auto"/>
              <w:jc w:val="center"/>
              <w:rPr>
                <w:sz w:val="24"/>
              </w:rPr>
            </w:pPr>
          </w:p>
        </w:tc>
        <w:tc>
          <w:tcPr>
            <w:tcW w:w="660" w:type="pct"/>
            <w:vAlign w:val="center"/>
          </w:tcPr>
          <w:p w14:paraId="1C789BED" w14:textId="77777777" w:rsidR="00B16CB0" w:rsidRPr="002A77CC" w:rsidRDefault="00B16CB0" w:rsidP="00B16CB0">
            <w:pPr>
              <w:spacing w:line="360" w:lineRule="auto"/>
              <w:jc w:val="center"/>
              <w:rPr>
                <w:sz w:val="24"/>
              </w:rPr>
            </w:pPr>
          </w:p>
        </w:tc>
        <w:tc>
          <w:tcPr>
            <w:tcW w:w="927" w:type="pct"/>
            <w:vAlign w:val="center"/>
          </w:tcPr>
          <w:p w14:paraId="5A028FDD" w14:textId="77777777" w:rsidR="00B16CB0" w:rsidRPr="002A77CC" w:rsidRDefault="00B16CB0" w:rsidP="00B16CB0">
            <w:pPr>
              <w:spacing w:line="360" w:lineRule="auto"/>
              <w:jc w:val="center"/>
              <w:rPr>
                <w:sz w:val="24"/>
              </w:rPr>
            </w:pPr>
          </w:p>
        </w:tc>
      </w:tr>
      <w:tr w:rsidR="00B16CB0" w:rsidRPr="002A77CC" w14:paraId="77EA34C5" w14:textId="77777777" w:rsidTr="00B16CB0">
        <w:trPr>
          <w:trHeight w:val="397"/>
        </w:trPr>
        <w:tc>
          <w:tcPr>
            <w:tcW w:w="773" w:type="pct"/>
            <w:vAlign w:val="center"/>
          </w:tcPr>
          <w:p w14:paraId="0FF307BD" w14:textId="77777777" w:rsidR="00B16CB0" w:rsidRPr="002A77CC" w:rsidRDefault="00B16CB0" w:rsidP="00B16CB0">
            <w:pPr>
              <w:spacing w:line="360" w:lineRule="auto"/>
              <w:jc w:val="center"/>
              <w:rPr>
                <w:sz w:val="24"/>
              </w:rPr>
            </w:pPr>
          </w:p>
        </w:tc>
        <w:tc>
          <w:tcPr>
            <w:tcW w:w="660" w:type="pct"/>
            <w:vAlign w:val="center"/>
          </w:tcPr>
          <w:p w14:paraId="797C8D9C" w14:textId="77777777" w:rsidR="00B16CB0" w:rsidRPr="002A77CC" w:rsidRDefault="00B16CB0" w:rsidP="00B16CB0">
            <w:pPr>
              <w:spacing w:line="360" w:lineRule="auto"/>
              <w:jc w:val="center"/>
              <w:rPr>
                <w:sz w:val="24"/>
              </w:rPr>
            </w:pPr>
          </w:p>
        </w:tc>
        <w:tc>
          <w:tcPr>
            <w:tcW w:w="660" w:type="pct"/>
            <w:vAlign w:val="center"/>
          </w:tcPr>
          <w:p w14:paraId="3A51A377" w14:textId="77777777" w:rsidR="00B16CB0" w:rsidRPr="002A77CC" w:rsidRDefault="00B16CB0" w:rsidP="00B16CB0">
            <w:pPr>
              <w:spacing w:line="360" w:lineRule="auto"/>
              <w:jc w:val="center"/>
              <w:rPr>
                <w:sz w:val="24"/>
              </w:rPr>
            </w:pPr>
          </w:p>
        </w:tc>
        <w:tc>
          <w:tcPr>
            <w:tcW w:w="660" w:type="pct"/>
            <w:vAlign w:val="center"/>
          </w:tcPr>
          <w:p w14:paraId="68F8E791" w14:textId="77777777" w:rsidR="00B16CB0" w:rsidRPr="002A77CC" w:rsidRDefault="00B16CB0" w:rsidP="00B16CB0">
            <w:pPr>
              <w:spacing w:line="360" w:lineRule="auto"/>
              <w:jc w:val="center"/>
              <w:rPr>
                <w:sz w:val="24"/>
              </w:rPr>
            </w:pPr>
          </w:p>
        </w:tc>
        <w:tc>
          <w:tcPr>
            <w:tcW w:w="660" w:type="pct"/>
            <w:vAlign w:val="center"/>
          </w:tcPr>
          <w:p w14:paraId="2FD88FA0" w14:textId="77777777" w:rsidR="00B16CB0" w:rsidRPr="002A77CC" w:rsidRDefault="00B16CB0" w:rsidP="00B16CB0">
            <w:pPr>
              <w:spacing w:line="360" w:lineRule="auto"/>
              <w:jc w:val="center"/>
              <w:rPr>
                <w:sz w:val="24"/>
              </w:rPr>
            </w:pPr>
          </w:p>
        </w:tc>
        <w:tc>
          <w:tcPr>
            <w:tcW w:w="660" w:type="pct"/>
            <w:vAlign w:val="center"/>
          </w:tcPr>
          <w:p w14:paraId="220AC0D2" w14:textId="77777777" w:rsidR="00B16CB0" w:rsidRPr="002A77CC" w:rsidRDefault="00B16CB0" w:rsidP="00B16CB0">
            <w:pPr>
              <w:spacing w:line="360" w:lineRule="auto"/>
              <w:jc w:val="center"/>
              <w:rPr>
                <w:sz w:val="24"/>
              </w:rPr>
            </w:pPr>
          </w:p>
        </w:tc>
        <w:tc>
          <w:tcPr>
            <w:tcW w:w="927" w:type="pct"/>
            <w:vAlign w:val="center"/>
          </w:tcPr>
          <w:p w14:paraId="11940E03" w14:textId="77777777" w:rsidR="00B16CB0" w:rsidRPr="002A77CC" w:rsidRDefault="00B16CB0" w:rsidP="00B16CB0">
            <w:pPr>
              <w:spacing w:line="360" w:lineRule="auto"/>
              <w:jc w:val="center"/>
              <w:rPr>
                <w:sz w:val="24"/>
              </w:rPr>
            </w:pPr>
          </w:p>
        </w:tc>
      </w:tr>
    </w:tbl>
    <w:p w14:paraId="6EF765CC" w14:textId="77777777" w:rsidR="00B16CB0" w:rsidRPr="002A77CC" w:rsidRDefault="00B16CB0" w:rsidP="00B16CB0">
      <w:pPr>
        <w:adjustRightInd w:val="0"/>
        <w:snapToGrid w:val="0"/>
        <w:ind w:leftChars="-202" w:left="-59" w:hangingChars="173" w:hanging="365"/>
        <w:rPr>
          <w:rFonts w:cs="宋体"/>
          <w:b/>
          <w:kern w:val="0"/>
        </w:rPr>
      </w:pPr>
    </w:p>
    <w:p w14:paraId="2409233F" w14:textId="77777777" w:rsidR="00B16CB0" w:rsidRPr="002A77CC" w:rsidRDefault="00B16CB0" w:rsidP="00B16CB0">
      <w:pPr>
        <w:pStyle w:val="12"/>
        <w:adjustRightInd w:val="0"/>
        <w:snapToGrid w:val="0"/>
        <w:ind w:firstLineChars="0" w:firstLine="0"/>
        <w:rPr>
          <w:rFonts w:ascii="宋体" w:hAnsi="宋体" w:cs="宋体"/>
          <w:b/>
          <w:kern w:val="0"/>
          <w:szCs w:val="21"/>
        </w:rPr>
      </w:pPr>
      <w:r w:rsidRPr="002A77CC">
        <w:rPr>
          <w:rFonts w:ascii="宋体" w:hAnsi="宋体" w:cs="宋体" w:hint="eastAsia"/>
          <w:b/>
          <w:kern w:val="0"/>
          <w:szCs w:val="21"/>
        </w:rPr>
        <w:t>3）证明材料</w:t>
      </w:r>
    </w:p>
    <w:p w14:paraId="0D99DD2A" w14:textId="77777777" w:rsidR="00B16CB0" w:rsidRPr="002A77CC" w:rsidRDefault="00B16CB0" w:rsidP="00B16CB0">
      <w:pPr>
        <w:rPr>
          <w:b/>
          <w:bCs/>
          <w:lang w:val="zh-CN"/>
        </w:rPr>
      </w:pPr>
      <w:r w:rsidRPr="002A77CC">
        <w:rPr>
          <w:rFonts w:hint="eastAsia"/>
          <w:b/>
          <w:bCs/>
          <w:lang w:val="zh-CN"/>
        </w:rPr>
        <w:t>运行评价建议提交材料及要求：</w:t>
      </w:r>
    </w:p>
    <w:p w14:paraId="62C64D5A" w14:textId="77777777" w:rsidR="00B16CB0" w:rsidRPr="002A77CC" w:rsidRDefault="00B16CB0" w:rsidP="007106AD">
      <w:pPr>
        <w:pStyle w:val="12"/>
        <w:numPr>
          <w:ilvl w:val="0"/>
          <w:numId w:val="8"/>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具有资质的第三方检测机构出具的室内空气污染物浓度检测报告：要求所抽检房间应涵盖主要功能房间类型。</w:t>
      </w:r>
    </w:p>
    <w:p w14:paraId="6C925F44" w14:textId="77777777" w:rsidR="00B16CB0" w:rsidRPr="002A77CC" w:rsidRDefault="00B16CB0" w:rsidP="00B16CB0">
      <w:pPr>
        <w:adjustRightInd w:val="0"/>
        <w:snapToGrid w:val="0"/>
        <w:ind w:leftChars="-52" w:left="-54" w:hangingChars="26" w:hanging="55"/>
        <w:rPr>
          <w:rFonts w:cs="宋体"/>
          <w:b/>
          <w:kern w:val="0"/>
        </w:rPr>
      </w:pPr>
      <w:r w:rsidRPr="002A77CC">
        <w:rPr>
          <w:rFonts w:cs="宋体" w:hint="eastAsia"/>
          <w:b/>
          <w:kern w:val="0"/>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B16CB0" w:rsidRPr="002A77CC" w14:paraId="1367017C" w14:textId="77777777" w:rsidTr="00B16CB0">
        <w:trPr>
          <w:trHeight w:val="1236"/>
        </w:trPr>
        <w:tc>
          <w:tcPr>
            <w:tcW w:w="8506" w:type="dxa"/>
          </w:tcPr>
          <w:p w14:paraId="465DB148" w14:textId="77777777" w:rsidR="00B16CB0" w:rsidRPr="002A77CC" w:rsidRDefault="00B16CB0" w:rsidP="00B16CB0">
            <w:pPr>
              <w:rPr>
                <w:rFonts w:cs="宋体"/>
                <w:kern w:val="0"/>
                <w:sz w:val="24"/>
              </w:rPr>
            </w:pPr>
          </w:p>
        </w:tc>
      </w:tr>
    </w:tbl>
    <w:p w14:paraId="71B09BDB" w14:textId="77777777" w:rsidR="0033370B" w:rsidRPr="002A77CC" w:rsidRDefault="00157A76" w:rsidP="0033370B">
      <w:pPr>
        <w:pStyle w:val="2"/>
        <w:jc w:val="center"/>
      </w:pPr>
      <w:r w:rsidRPr="002A77CC">
        <w:lastRenderedPageBreak/>
        <w:fldChar w:fldCharType="begin"/>
      </w:r>
      <w:r w:rsidR="009F2565" w:rsidRPr="002A77CC">
        <w:instrText>= 2 \* ROMAN</w:instrText>
      </w:r>
      <w:r w:rsidRPr="002A77CC">
        <w:fldChar w:fldCharType="separate"/>
      </w:r>
      <w:bookmarkStart w:id="140" w:name="_Toc438725058"/>
      <w:r w:rsidR="009F2565" w:rsidRPr="002A77CC">
        <w:t>II</w:t>
      </w:r>
      <w:r w:rsidRPr="002A77CC">
        <w:fldChar w:fldCharType="end"/>
      </w:r>
      <w:r w:rsidR="0033370B" w:rsidRPr="002A77CC">
        <w:rPr>
          <w:rFonts w:hint="eastAsia"/>
        </w:rPr>
        <w:t>创新</w:t>
      </w:r>
      <w:bookmarkEnd w:id="140"/>
    </w:p>
    <w:p w14:paraId="1F580809" w14:textId="77777777" w:rsidR="00647D2E" w:rsidRPr="002A77CC" w:rsidRDefault="00647D2E" w:rsidP="001E20C7">
      <w:pPr>
        <w:pStyle w:val="3"/>
      </w:pPr>
      <w:r w:rsidRPr="002A77CC">
        <w:rPr>
          <w:rFonts w:hint="eastAsia"/>
        </w:rPr>
        <w:t>11.2.8 建筑方案充分考虑所在地域的气候、环境、资源，结合场地特征和建筑功能，进行技术经济分析，显著提高源资利用效率和建筑性能。（总分2分）</w:t>
      </w:r>
    </w:p>
    <w:p w14:paraId="0F391544" w14:textId="77777777" w:rsidR="00647D2E" w:rsidRPr="002A77CC" w:rsidRDefault="00647D2E" w:rsidP="001E20C7">
      <w:pPr>
        <w:autoSpaceDE w:val="0"/>
        <w:autoSpaceDN w:val="0"/>
        <w:adjustRightInd w:val="0"/>
        <w:spacing w:before="120" w:after="120" w:line="360" w:lineRule="auto"/>
        <w:rPr>
          <w:rFonts w:eastAsia="黑体" w:cs="黑体"/>
          <w:b/>
          <w:bCs/>
          <w:sz w:val="24"/>
          <w:szCs w:val="32"/>
        </w:rPr>
      </w:pPr>
    </w:p>
    <w:p w14:paraId="1BF19CEF"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1240"/>
        <w:gridCol w:w="1219"/>
      </w:tblGrid>
      <w:tr w:rsidR="00647D2E" w:rsidRPr="002A77CC" w14:paraId="5F023B39" w14:textId="77777777" w:rsidTr="00847258">
        <w:tc>
          <w:tcPr>
            <w:tcW w:w="6097" w:type="dxa"/>
            <w:vAlign w:val="center"/>
          </w:tcPr>
          <w:p w14:paraId="1F1E3E64"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评价内容</w:t>
            </w:r>
          </w:p>
        </w:tc>
        <w:tc>
          <w:tcPr>
            <w:tcW w:w="1240" w:type="dxa"/>
            <w:vAlign w:val="center"/>
          </w:tcPr>
          <w:p w14:paraId="664C3354"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评价分值</w:t>
            </w:r>
          </w:p>
        </w:tc>
        <w:tc>
          <w:tcPr>
            <w:tcW w:w="1219" w:type="dxa"/>
            <w:vAlign w:val="center"/>
          </w:tcPr>
          <w:p w14:paraId="145A15C7"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自评分值</w:t>
            </w:r>
          </w:p>
        </w:tc>
      </w:tr>
      <w:tr w:rsidR="00647D2E" w:rsidRPr="002A77CC" w14:paraId="535AA402" w14:textId="77777777" w:rsidTr="00847258">
        <w:tc>
          <w:tcPr>
            <w:tcW w:w="6097" w:type="dxa"/>
            <w:vAlign w:val="center"/>
          </w:tcPr>
          <w:p w14:paraId="73A6E1EE" w14:textId="77777777" w:rsidR="00647D2E" w:rsidRPr="002A77CC" w:rsidRDefault="00647D2E" w:rsidP="001E20C7">
            <w:pPr>
              <w:spacing w:line="288" w:lineRule="auto"/>
              <w:rPr>
                <w:rFonts w:ascii="宋体" w:hAnsi="宋体" w:cs="宋体"/>
                <w:kern w:val="0"/>
                <w:szCs w:val="21"/>
              </w:rPr>
            </w:pPr>
            <w:r w:rsidRPr="002A77CC">
              <w:rPr>
                <w:rFonts w:ascii="宋体" w:hAnsi="宋体" w:cs="宋体" w:hint="eastAsia"/>
                <w:kern w:val="0"/>
                <w:szCs w:val="21"/>
              </w:rPr>
              <w:t>建筑方案充分考虑所在地域的气候、环境、资源，结合场特征和建筑功能，进行技术经济分析，显著提高源资利用效率和建筑性能。</w:t>
            </w:r>
          </w:p>
        </w:tc>
        <w:tc>
          <w:tcPr>
            <w:tcW w:w="1240" w:type="dxa"/>
            <w:vAlign w:val="center"/>
          </w:tcPr>
          <w:p w14:paraId="64365AB3"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2</w:t>
            </w:r>
          </w:p>
        </w:tc>
        <w:tc>
          <w:tcPr>
            <w:tcW w:w="1219" w:type="dxa"/>
            <w:vAlign w:val="center"/>
          </w:tcPr>
          <w:p w14:paraId="14426CF5" w14:textId="77777777" w:rsidR="00647D2E" w:rsidRPr="002A77CC" w:rsidRDefault="00647D2E" w:rsidP="001E20C7">
            <w:pPr>
              <w:spacing w:line="288" w:lineRule="auto"/>
              <w:jc w:val="center"/>
              <w:rPr>
                <w:rFonts w:ascii="宋体" w:hAnsi="宋体" w:cs="宋体"/>
                <w:kern w:val="0"/>
                <w:szCs w:val="21"/>
              </w:rPr>
            </w:pPr>
          </w:p>
        </w:tc>
      </w:tr>
      <w:tr w:rsidR="00647D2E" w:rsidRPr="002A77CC" w14:paraId="6075F2F0" w14:textId="77777777" w:rsidTr="00847258">
        <w:tc>
          <w:tcPr>
            <w:tcW w:w="6097" w:type="dxa"/>
            <w:vAlign w:val="center"/>
          </w:tcPr>
          <w:p w14:paraId="5752B29F"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hint="eastAsia"/>
                <w:kern w:val="0"/>
                <w:szCs w:val="21"/>
              </w:rPr>
              <w:t>总计</w:t>
            </w:r>
          </w:p>
        </w:tc>
        <w:tc>
          <w:tcPr>
            <w:tcW w:w="1240" w:type="dxa"/>
            <w:vAlign w:val="center"/>
          </w:tcPr>
          <w:p w14:paraId="1A9B6C0F"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2</w:t>
            </w:r>
          </w:p>
        </w:tc>
        <w:tc>
          <w:tcPr>
            <w:tcW w:w="1219" w:type="dxa"/>
            <w:vAlign w:val="center"/>
          </w:tcPr>
          <w:p w14:paraId="578D3D4F" w14:textId="77777777" w:rsidR="00647D2E" w:rsidRPr="002A77CC" w:rsidRDefault="00647D2E" w:rsidP="001E20C7">
            <w:pPr>
              <w:spacing w:line="288" w:lineRule="auto"/>
              <w:jc w:val="center"/>
              <w:rPr>
                <w:rFonts w:ascii="宋体" w:hAnsi="宋体" w:cs="宋体"/>
                <w:kern w:val="0"/>
                <w:szCs w:val="21"/>
              </w:rPr>
            </w:pPr>
          </w:p>
        </w:tc>
      </w:tr>
    </w:tbl>
    <w:p w14:paraId="27F5C8F7" w14:textId="77777777" w:rsidR="00647D2E" w:rsidRPr="002A77CC" w:rsidRDefault="00647D2E" w:rsidP="001E20C7">
      <w:pPr>
        <w:adjustRightInd w:val="0"/>
        <w:snapToGrid w:val="0"/>
        <w:spacing w:line="288" w:lineRule="auto"/>
        <w:ind w:leftChars="-204" w:left="-57" w:hangingChars="176" w:hanging="371"/>
        <w:rPr>
          <w:rFonts w:ascii="宋体" w:hAnsi="宋体" w:cs="宋体"/>
          <w:b/>
          <w:kern w:val="0"/>
          <w:szCs w:val="21"/>
        </w:rPr>
      </w:pPr>
    </w:p>
    <w:p w14:paraId="1B2B752A"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2）评价要点</w:t>
      </w:r>
    </w:p>
    <w:p w14:paraId="6D3A8008" w14:textId="77777777" w:rsidR="00647D2E" w:rsidRPr="002A77CC" w:rsidRDefault="00647D2E" w:rsidP="001E20C7">
      <w:pPr>
        <w:adjustRightInd w:val="0"/>
        <w:snapToGrid w:val="0"/>
        <w:spacing w:line="288" w:lineRule="auto"/>
        <w:ind w:leftChars="-54" w:left="-58" w:hangingChars="26" w:hanging="55"/>
        <w:rPr>
          <w:rFonts w:ascii="宋体" w:hAnsi="宋体" w:cs="宋体"/>
          <w:kern w:val="0"/>
          <w:szCs w:val="21"/>
        </w:rPr>
      </w:pPr>
      <w:r w:rsidRPr="002A77CC">
        <w:rPr>
          <w:rFonts w:ascii="宋体" w:hAnsi="宋体" w:cs="宋体" w:hint="eastAsia"/>
          <w:kern w:val="0"/>
          <w:szCs w:val="21"/>
        </w:rPr>
        <w:t>简要说明建筑</w:t>
      </w:r>
      <w:r w:rsidRPr="002A77CC">
        <w:rPr>
          <w:rFonts w:ascii="宋体" w:hAnsi="宋体" w:cs="宋体"/>
          <w:kern w:val="0"/>
          <w:szCs w:val="21"/>
        </w:rPr>
        <w:t>方案在提高资源利用效率和建筑性能方面的措施（包括项目所在地域的气候、环境、资源，并结合场地</w:t>
      </w:r>
      <w:r w:rsidRPr="002A77CC">
        <w:rPr>
          <w:rFonts w:ascii="宋体" w:hAnsi="宋体" w:cs="宋体" w:hint="eastAsia"/>
          <w:kern w:val="0"/>
          <w:szCs w:val="21"/>
        </w:rPr>
        <w:t>特征</w:t>
      </w:r>
      <w:r w:rsidRPr="002A77CC">
        <w:rPr>
          <w:rFonts w:ascii="宋体" w:hAnsi="宋体" w:cs="宋体"/>
          <w:kern w:val="0"/>
          <w:szCs w:val="21"/>
        </w:rPr>
        <w:t>和建筑功能</w:t>
      </w:r>
      <w:r w:rsidRPr="002A77CC">
        <w:rPr>
          <w:rFonts w:ascii="宋体" w:hAnsi="宋体" w:cs="宋体" w:hint="eastAsia"/>
          <w:kern w:val="0"/>
          <w:szCs w:val="21"/>
        </w:rPr>
        <w:t>）（</w:t>
      </w:r>
      <w:r w:rsidRPr="002A77CC">
        <w:rPr>
          <w:rFonts w:ascii="宋体" w:hAnsi="宋体" w:cs="宋体"/>
          <w:kern w:val="0"/>
          <w:szCs w:val="21"/>
        </w:rPr>
        <w:t>3</w:t>
      </w:r>
      <w:r w:rsidRPr="002A77CC">
        <w:rPr>
          <w:rFonts w:ascii="宋体" w:hAnsi="宋体" w:cs="宋体" w:hint="eastAsia"/>
          <w:kern w:val="0"/>
          <w:szCs w:val="21"/>
        </w:rPr>
        <w:t>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7B6E4B31" w14:textId="77777777" w:rsidTr="00D53135">
        <w:trPr>
          <w:trHeight w:val="1379"/>
        </w:trPr>
        <w:tc>
          <w:tcPr>
            <w:tcW w:w="8506" w:type="dxa"/>
          </w:tcPr>
          <w:p w14:paraId="784EA073" w14:textId="77777777" w:rsidR="00647D2E" w:rsidRPr="002A77CC" w:rsidRDefault="00647D2E" w:rsidP="001E20C7">
            <w:pPr>
              <w:adjustRightInd w:val="0"/>
              <w:snapToGrid w:val="0"/>
              <w:spacing w:line="288" w:lineRule="auto"/>
              <w:rPr>
                <w:rFonts w:ascii="宋体" w:hAnsi="宋体" w:cs="宋体"/>
                <w:b/>
                <w:kern w:val="0"/>
                <w:szCs w:val="21"/>
              </w:rPr>
            </w:pPr>
          </w:p>
        </w:tc>
      </w:tr>
    </w:tbl>
    <w:p w14:paraId="51479AE6" w14:textId="77777777" w:rsidR="00647D2E" w:rsidRPr="002A77CC" w:rsidRDefault="00647D2E" w:rsidP="001E20C7">
      <w:pPr>
        <w:adjustRightInd w:val="0"/>
        <w:snapToGrid w:val="0"/>
        <w:spacing w:line="288" w:lineRule="auto"/>
        <w:ind w:leftChars="-202" w:left="-59" w:hangingChars="173" w:hanging="365"/>
        <w:jc w:val="left"/>
        <w:rPr>
          <w:rFonts w:ascii="宋体" w:hAnsi="宋体" w:cs="宋体"/>
          <w:b/>
          <w:kern w:val="0"/>
          <w:szCs w:val="21"/>
        </w:rPr>
      </w:pPr>
    </w:p>
    <w:p w14:paraId="430E4C63"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3）证明材料</w:t>
      </w:r>
    </w:p>
    <w:p w14:paraId="16953BD9" w14:textId="77777777" w:rsidR="00647D2E" w:rsidRPr="002A77CC" w:rsidRDefault="004351BF" w:rsidP="001E20C7">
      <w:pPr>
        <w:adjustRightInd w:val="0"/>
        <w:snapToGrid w:val="0"/>
        <w:spacing w:line="288" w:lineRule="auto"/>
        <w:ind w:left="-110"/>
        <w:rPr>
          <w:rFonts w:ascii="宋体" w:hAnsi="宋体" w:cs="宋体"/>
          <w:b/>
          <w:kern w:val="0"/>
          <w:szCs w:val="21"/>
        </w:rPr>
      </w:pPr>
      <w:r w:rsidRPr="002A77CC">
        <w:rPr>
          <w:rFonts w:ascii="宋体" w:hAnsi="宋体" w:cs="宋体" w:hint="eastAsia"/>
          <w:b/>
          <w:kern w:val="0"/>
          <w:szCs w:val="21"/>
        </w:rPr>
        <w:t>建议提交材料及要求：</w:t>
      </w:r>
    </w:p>
    <w:p w14:paraId="7625AB0D" w14:textId="77777777" w:rsidR="00647D2E" w:rsidRPr="002A77CC" w:rsidRDefault="00647D2E" w:rsidP="007106AD">
      <w:pPr>
        <w:pStyle w:val="12"/>
        <w:numPr>
          <w:ilvl w:val="0"/>
          <w:numId w:val="2"/>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建筑设计</w:t>
      </w:r>
      <w:r w:rsidRPr="002A77CC">
        <w:rPr>
          <w:rFonts w:ascii="宋体" w:hAnsi="宋体" w:cs="宋体"/>
          <w:kern w:val="0"/>
          <w:szCs w:val="21"/>
        </w:rPr>
        <w:t>方案</w:t>
      </w:r>
      <w:r w:rsidRPr="002A77CC">
        <w:rPr>
          <w:rFonts w:ascii="宋体" w:hAnsi="宋体" w:cs="宋体" w:hint="eastAsia"/>
          <w:kern w:val="0"/>
          <w:szCs w:val="21"/>
        </w:rPr>
        <w:t>：包括项目所在地域的气候、环境、资源，并结合场地特征和建筑功能；</w:t>
      </w:r>
    </w:p>
    <w:p w14:paraId="1E200CE8" w14:textId="77777777" w:rsidR="00647D2E" w:rsidRPr="002A77CC" w:rsidRDefault="00647D2E" w:rsidP="007106AD">
      <w:pPr>
        <w:pStyle w:val="12"/>
        <w:numPr>
          <w:ilvl w:val="0"/>
          <w:numId w:val="2"/>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建筑设计</w:t>
      </w:r>
      <w:r w:rsidRPr="002A77CC">
        <w:rPr>
          <w:rFonts w:ascii="宋体" w:hAnsi="宋体" w:cs="宋体"/>
          <w:kern w:val="0"/>
          <w:szCs w:val="21"/>
        </w:rPr>
        <w:t>方案分析论证过程及报告</w:t>
      </w:r>
      <w:r w:rsidRPr="002A77CC">
        <w:rPr>
          <w:rFonts w:ascii="宋体" w:hAnsi="宋体" w:cs="宋体" w:hint="eastAsia"/>
          <w:kern w:val="0"/>
          <w:szCs w:val="21"/>
        </w:rPr>
        <w:t>。</w:t>
      </w:r>
    </w:p>
    <w:p w14:paraId="4E9BEB6F" w14:textId="77777777" w:rsidR="00647D2E" w:rsidRPr="002A77CC" w:rsidRDefault="00647D2E" w:rsidP="001E20C7">
      <w:pPr>
        <w:adjustRightInd w:val="0"/>
        <w:snapToGrid w:val="0"/>
        <w:spacing w:line="288" w:lineRule="auto"/>
        <w:ind w:leftChars="-52" w:left="-54" w:hangingChars="26" w:hanging="55"/>
        <w:rPr>
          <w:rFonts w:ascii="宋体" w:hAnsi="宋体" w:cs="宋体"/>
          <w:b/>
          <w:kern w:val="0"/>
          <w:szCs w:val="21"/>
        </w:rPr>
      </w:pPr>
      <w:r w:rsidRPr="002A77C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002CBFA6" w14:textId="77777777" w:rsidTr="00D53135">
        <w:trPr>
          <w:trHeight w:val="1271"/>
        </w:trPr>
        <w:tc>
          <w:tcPr>
            <w:tcW w:w="8506" w:type="dxa"/>
          </w:tcPr>
          <w:p w14:paraId="4EA3E248" w14:textId="77777777" w:rsidR="00647D2E" w:rsidRPr="002A77CC" w:rsidRDefault="00647D2E" w:rsidP="001E20C7">
            <w:pPr>
              <w:rPr>
                <w:rFonts w:ascii="宋体" w:hAnsi="宋体" w:cs="宋体"/>
                <w:kern w:val="0"/>
                <w:sz w:val="24"/>
              </w:rPr>
            </w:pPr>
          </w:p>
        </w:tc>
      </w:tr>
    </w:tbl>
    <w:p w14:paraId="4FC0EE76" w14:textId="77777777" w:rsidR="00647D2E" w:rsidRPr="002A77CC" w:rsidRDefault="00647D2E" w:rsidP="001E20C7">
      <w:pPr>
        <w:widowControl/>
        <w:jc w:val="left"/>
        <w:rPr>
          <w:rFonts w:ascii="宋体" w:hAnsi="宋体"/>
        </w:rPr>
      </w:pPr>
    </w:p>
    <w:p w14:paraId="378916B0" w14:textId="77777777" w:rsidR="00647D2E" w:rsidRPr="002A77CC" w:rsidRDefault="00647D2E" w:rsidP="001E20C7">
      <w:pPr>
        <w:sectPr w:rsidR="00647D2E" w:rsidRPr="002A77CC">
          <w:pgSz w:w="11906" w:h="16838"/>
          <w:pgMar w:top="1440" w:right="1800" w:bottom="1440" w:left="1800" w:header="851" w:footer="992" w:gutter="0"/>
          <w:cols w:space="425"/>
          <w:docGrid w:type="lines" w:linePitch="312"/>
        </w:sectPr>
      </w:pPr>
    </w:p>
    <w:p w14:paraId="21381C6E" w14:textId="77777777" w:rsidR="00324CEA" w:rsidRPr="002A77CC" w:rsidRDefault="00324CEA" w:rsidP="00324CEA">
      <w:pPr>
        <w:pStyle w:val="5"/>
        <w:rPr>
          <w:rFonts w:ascii="黑体" w:eastAsia="黑体" w:hAnsi="黑体"/>
          <w:sz w:val="24"/>
          <w:szCs w:val="24"/>
        </w:rPr>
      </w:pPr>
      <w:r w:rsidRPr="002A77CC">
        <w:rPr>
          <w:rFonts w:ascii="黑体" w:eastAsia="黑体" w:hAnsi="黑体"/>
          <w:sz w:val="24"/>
          <w:szCs w:val="24"/>
        </w:rPr>
        <w:lastRenderedPageBreak/>
        <w:t xml:space="preserve">11.2.9 </w:t>
      </w:r>
      <w:r w:rsidRPr="002A77CC">
        <w:rPr>
          <w:rFonts w:ascii="黑体" w:eastAsia="黑体" w:hAnsi="黑体" w:hint="eastAsia"/>
          <w:sz w:val="24"/>
          <w:szCs w:val="24"/>
        </w:rPr>
        <w:t>合理选用废弃场地进行建设，或充分利尚可使用的旧建筑。（总分</w:t>
      </w:r>
      <w:r w:rsidRPr="002A77CC">
        <w:rPr>
          <w:rFonts w:ascii="黑体" w:eastAsia="黑体" w:hAnsi="黑体"/>
          <w:sz w:val="24"/>
          <w:szCs w:val="24"/>
        </w:rPr>
        <w:t>1</w:t>
      </w:r>
      <w:r w:rsidRPr="002A77CC">
        <w:rPr>
          <w:rFonts w:ascii="黑体" w:eastAsia="黑体" w:hAnsi="黑体" w:hint="eastAsia"/>
          <w:sz w:val="24"/>
          <w:szCs w:val="24"/>
        </w:rPr>
        <w:t>分）</w:t>
      </w:r>
    </w:p>
    <w:p w14:paraId="0110707C"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662"/>
        <w:gridCol w:w="1134"/>
        <w:gridCol w:w="1133"/>
      </w:tblGrid>
      <w:tr w:rsidR="00324CEA" w:rsidRPr="002A77CC" w14:paraId="1ADABDBB" w14:textId="77777777" w:rsidTr="00B16CB0">
        <w:trPr>
          <w:trHeight w:val="284"/>
          <w:jc w:val="center"/>
        </w:trPr>
        <w:tc>
          <w:tcPr>
            <w:tcW w:w="710" w:type="dxa"/>
          </w:tcPr>
          <w:p w14:paraId="6EB7E2FA"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序号</w:t>
            </w:r>
          </w:p>
        </w:tc>
        <w:tc>
          <w:tcPr>
            <w:tcW w:w="6662" w:type="dxa"/>
          </w:tcPr>
          <w:p w14:paraId="1F8B9389"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评价内容</w:t>
            </w:r>
          </w:p>
        </w:tc>
        <w:tc>
          <w:tcPr>
            <w:tcW w:w="1134" w:type="dxa"/>
          </w:tcPr>
          <w:p w14:paraId="48A7BC05"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评价分值</w:t>
            </w:r>
          </w:p>
        </w:tc>
        <w:tc>
          <w:tcPr>
            <w:tcW w:w="1133" w:type="dxa"/>
            <w:vAlign w:val="center"/>
          </w:tcPr>
          <w:p w14:paraId="65E4F012"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自评得分</w:t>
            </w:r>
          </w:p>
        </w:tc>
      </w:tr>
      <w:tr w:rsidR="00324CEA" w:rsidRPr="002A77CC" w14:paraId="1E524B20" w14:textId="77777777" w:rsidTr="00B16CB0">
        <w:trPr>
          <w:trHeight w:val="284"/>
          <w:jc w:val="center"/>
        </w:trPr>
        <w:tc>
          <w:tcPr>
            <w:tcW w:w="710" w:type="dxa"/>
            <w:vAlign w:val="center"/>
          </w:tcPr>
          <w:p w14:paraId="54AD6495"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1</w:t>
            </w:r>
          </w:p>
        </w:tc>
        <w:tc>
          <w:tcPr>
            <w:tcW w:w="6662" w:type="dxa"/>
            <w:vAlign w:val="center"/>
          </w:tcPr>
          <w:p w14:paraId="1AF88412" w14:textId="77777777" w:rsidR="00324CEA" w:rsidRPr="002A77CC" w:rsidRDefault="00324CEA" w:rsidP="00B16CB0">
            <w:pPr>
              <w:rPr>
                <w:rFonts w:asciiTheme="minorEastAsia" w:hAnsiTheme="minorEastAsia"/>
                <w:lang w:val="zh-CN"/>
              </w:rPr>
            </w:pPr>
            <w:r w:rsidRPr="002A77CC">
              <w:rPr>
                <w:rFonts w:hint="eastAsia"/>
              </w:rPr>
              <w:t>合理选用废弃场地进行建设，或充分利用尚可使用的旧建筑</w:t>
            </w:r>
          </w:p>
        </w:tc>
        <w:tc>
          <w:tcPr>
            <w:tcW w:w="1134" w:type="dxa"/>
            <w:vAlign w:val="center"/>
          </w:tcPr>
          <w:p w14:paraId="4AEF5525"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1</w:t>
            </w:r>
          </w:p>
        </w:tc>
        <w:sdt>
          <w:sdtPr>
            <w:rPr>
              <w:rFonts w:asciiTheme="minorEastAsia" w:hAnsiTheme="minorEastAsia"/>
            </w:rPr>
            <w:id w:val="-1288888156"/>
            <w:showingPlcHdr/>
          </w:sdtPr>
          <w:sdtEndPr/>
          <w:sdtContent>
            <w:tc>
              <w:tcPr>
                <w:tcW w:w="1133" w:type="dxa"/>
                <w:vAlign w:val="center"/>
              </w:tcPr>
              <w:p w14:paraId="5AA24588" w14:textId="77777777" w:rsidR="00324CEA" w:rsidRPr="002A77CC" w:rsidRDefault="00324CEA" w:rsidP="00B16CB0">
                <w:pPr>
                  <w:jc w:val="center"/>
                  <w:rPr>
                    <w:rFonts w:asciiTheme="minorEastAsia" w:hAnsiTheme="minorEastAsia"/>
                    <w:lang w:val="zh-CN"/>
                  </w:rPr>
                </w:pPr>
                <w:r w:rsidRPr="002A77CC">
                  <w:rPr>
                    <w:rStyle w:val="aff3"/>
                    <w:rFonts w:hint="eastAsia"/>
                    <w:color w:val="auto"/>
                  </w:rPr>
                  <w:t>得分</w:t>
                </w:r>
              </w:p>
            </w:tc>
          </w:sdtContent>
        </w:sdt>
      </w:tr>
      <w:tr w:rsidR="00324CEA" w:rsidRPr="002A77CC" w14:paraId="2A254899" w14:textId="77777777" w:rsidTr="00B16CB0">
        <w:trPr>
          <w:trHeight w:val="284"/>
          <w:jc w:val="center"/>
        </w:trPr>
        <w:tc>
          <w:tcPr>
            <w:tcW w:w="7372" w:type="dxa"/>
            <w:gridSpan w:val="2"/>
          </w:tcPr>
          <w:p w14:paraId="5618C07F"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合计</w:t>
            </w:r>
          </w:p>
        </w:tc>
        <w:tc>
          <w:tcPr>
            <w:tcW w:w="1134" w:type="dxa"/>
            <w:vAlign w:val="center"/>
          </w:tcPr>
          <w:p w14:paraId="0E9DB8FB"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1</w:t>
            </w:r>
          </w:p>
        </w:tc>
        <w:sdt>
          <w:sdtPr>
            <w:rPr>
              <w:rFonts w:asciiTheme="minorEastAsia" w:hAnsiTheme="minorEastAsia"/>
            </w:rPr>
            <w:id w:val="231202005"/>
            <w:showingPlcHdr/>
          </w:sdtPr>
          <w:sdtEndPr/>
          <w:sdtContent>
            <w:tc>
              <w:tcPr>
                <w:tcW w:w="1133" w:type="dxa"/>
                <w:vAlign w:val="center"/>
              </w:tcPr>
              <w:p w14:paraId="53CE3DCA" w14:textId="77777777" w:rsidR="00324CEA" w:rsidRPr="002A77CC" w:rsidRDefault="00324CEA" w:rsidP="00B16CB0">
                <w:pPr>
                  <w:jc w:val="center"/>
                  <w:rPr>
                    <w:rFonts w:asciiTheme="minorEastAsia" w:hAnsiTheme="minorEastAsia"/>
                    <w:lang w:val="zh-CN"/>
                  </w:rPr>
                </w:pPr>
                <w:r w:rsidRPr="002A77CC">
                  <w:rPr>
                    <w:rStyle w:val="aff3"/>
                    <w:rFonts w:hint="eastAsia"/>
                    <w:color w:val="auto"/>
                  </w:rPr>
                  <w:t>得分</w:t>
                </w:r>
              </w:p>
            </w:tc>
          </w:sdtContent>
        </w:sdt>
      </w:tr>
    </w:tbl>
    <w:p w14:paraId="735EE3BB" w14:textId="77777777" w:rsidR="00324CEA" w:rsidRPr="002A77CC" w:rsidRDefault="00324CEA" w:rsidP="00324CEA"/>
    <w:p w14:paraId="1A536815" w14:textId="77777777" w:rsidR="00324CEA" w:rsidRPr="002A77CC" w:rsidRDefault="00324CEA" w:rsidP="00324CEA">
      <w:pPr>
        <w:rPr>
          <w:b/>
          <w:kern w:val="0"/>
          <w:sz w:val="24"/>
        </w:rPr>
      </w:pPr>
      <w:r w:rsidRPr="002A77CC">
        <w:rPr>
          <w:b/>
          <w:kern w:val="0"/>
          <w:sz w:val="24"/>
        </w:rPr>
        <w:t>2</w:t>
      </w:r>
      <w:r w:rsidRPr="002A77CC">
        <w:rPr>
          <w:rFonts w:hint="eastAsia"/>
          <w:b/>
          <w:kern w:val="0"/>
          <w:sz w:val="24"/>
        </w:rPr>
        <w:t>、评价要点</w:t>
      </w:r>
    </w:p>
    <w:p w14:paraId="0CCCBDE1"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废弃场地选用情况</w:t>
      </w:r>
      <w:r w:rsidRPr="002A77CC">
        <w:rPr>
          <w:rFonts w:hint="eastAsia"/>
          <w:b/>
          <w:lang w:val="zh-CN"/>
        </w:rPr>
        <w:t>：</w:t>
      </w:r>
    </w:p>
    <w:p w14:paraId="259D28D2" w14:textId="77777777" w:rsidR="00324CEA" w:rsidRPr="002A77CC" w:rsidRDefault="00324CEA" w:rsidP="00324CEA">
      <w:pPr>
        <w:tabs>
          <w:tab w:val="left" w:pos="2702"/>
        </w:tabs>
        <w:ind w:leftChars="67" w:left="142" w:hanging="1"/>
        <w:rPr>
          <w:rFonts w:cs="宋体"/>
          <w:lang w:val="zh-CN"/>
        </w:rPr>
      </w:pPr>
      <w:r w:rsidRPr="002A77CC">
        <w:rPr>
          <w:rFonts w:cs="宋体" w:hint="eastAsia"/>
          <w:lang w:val="zh-CN"/>
        </w:rPr>
        <w:t>是否利用废弃场地进行建设：□是、</w:t>
      </w:r>
      <w:r w:rsidRPr="002A77CC">
        <w:rPr>
          <w:rFonts w:cs="宋体" w:hint="eastAsia"/>
        </w:rPr>
        <w:t>场地类型为：</w:t>
      </w:r>
      <w:r w:rsidRPr="002A77CC">
        <w:rPr>
          <w:rFonts w:cs="宋体" w:hint="eastAsia"/>
          <w:u w:val="single"/>
        </w:rPr>
        <w:t xml:space="preserve">    </w:t>
      </w:r>
      <w:r w:rsidRPr="002A77CC">
        <w:rPr>
          <w:rFonts w:cs="宋体" w:hint="eastAsia"/>
        </w:rPr>
        <w:t>，</w:t>
      </w:r>
      <w:r w:rsidRPr="002A77CC">
        <w:rPr>
          <w:rFonts w:cs="宋体" w:hint="eastAsia"/>
          <w:lang w:val="zh-CN"/>
        </w:rPr>
        <w:t>□否；</w:t>
      </w:r>
    </w:p>
    <w:p w14:paraId="1933D017"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旧建筑利用情况</w:t>
      </w:r>
      <w:r w:rsidRPr="002A77CC">
        <w:rPr>
          <w:rFonts w:hint="eastAsia"/>
          <w:b/>
          <w:lang w:val="zh-CN"/>
        </w:rPr>
        <w:t>：</w:t>
      </w:r>
    </w:p>
    <w:p w14:paraId="73C2C6FD" w14:textId="77777777" w:rsidR="00324CEA" w:rsidRPr="002A77CC" w:rsidRDefault="00324CEA" w:rsidP="00324CEA">
      <w:pPr>
        <w:tabs>
          <w:tab w:val="left" w:pos="2702"/>
        </w:tabs>
        <w:ind w:leftChars="67" w:left="142" w:hanging="1"/>
        <w:rPr>
          <w:rFonts w:cs="宋体"/>
          <w:lang w:val="zh-CN"/>
        </w:rPr>
      </w:pPr>
      <w:r w:rsidRPr="002A77CC">
        <w:rPr>
          <w:rFonts w:cs="宋体" w:hint="eastAsia"/>
          <w:lang w:val="zh-CN"/>
        </w:rPr>
        <w:t>是否将尚可利用的旧建筑纳入规划项目：□是、□否；</w:t>
      </w:r>
    </w:p>
    <w:p w14:paraId="1258C070" w14:textId="77777777" w:rsidR="00324CEA" w:rsidRPr="002A77CC" w:rsidRDefault="00324CEA" w:rsidP="00324CEA">
      <w:pPr>
        <w:tabs>
          <w:tab w:val="left" w:pos="2702"/>
        </w:tabs>
        <w:ind w:leftChars="67" w:left="142" w:hanging="1"/>
      </w:pPr>
      <w:r w:rsidRPr="002A77CC">
        <w:rPr>
          <w:rFonts w:hint="eastAsia"/>
        </w:rPr>
        <w:t>保留和</w:t>
      </w:r>
      <w:r w:rsidRPr="002A77CC">
        <w:rPr>
          <w:rFonts w:cs="宋体" w:hint="eastAsia"/>
          <w:lang w:val="zh-CN"/>
        </w:rPr>
        <w:t>利用</w:t>
      </w:r>
      <w:r w:rsidRPr="002A77CC">
        <w:rPr>
          <w:rFonts w:hint="eastAsia"/>
        </w:rPr>
        <w:t>的旧建筑部分为：</w:t>
      </w:r>
      <w:sdt>
        <w:sdtPr>
          <w:rPr>
            <w:rFonts w:hint="eastAsia"/>
          </w:rPr>
          <w:id w:val="-1471511331"/>
        </w:sdtPr>
        <w:sdtEndPr/>
        <w:sdtContent>
          <w:r w:rsidRPr="002A77CC">
            <w:rPr>
              <w:rFonts w:ascii="MS Gothic" w:eastAsia="MS Gothic" w:hAnsi="MS Gothic" w:hint="eastAsia"/>
            </w:rPr>
            <w:t>☐</w:t>
          </w:r>
        </w:sdtContent>
      </w:sdt>
      <w:r w:rsidRPr="002A77CC">
        <w:rPr>
          <w:rFonts w:hint="eastAsia"/>
        </w:rPr>
        <w:t>立面</w:t>
      </w:r>
      <w:sdt>
        <w:sdtPr>
          <w:rPr>
            <w:rFonts w:hint="eastAsia"/>
          </w:rPr>
          <w:id w:val="1838882204"/>
        </w:sdtPr>
        <w:sdtEndPr/>
        <w:sdtContent>
          <w:r w:rsidRPr="002A77CC">
            <w:rPr>
              <w:rFonts w:ascii="MS Gothic" w:eastAsia="MS Gothic" w:hAnsi="MS Gothic" w:hint="eastAsia"/>
            </w:rPr>
            <w:t>☐</w:t>
          </w:r>
        </w:sdtContent>
      </w:sdt>
      <w:r w:rsidRPr="002A77CC">
        <w:rPr>
          <w:rFonts w:hint="eastAsia"/>
        </w:rPr>
        <w:t>环境</w:t>
      </w:r>
      <w:sdt>
        <w:sdtPr>
          <w:rPr>
            <w:rFonts w:hint="eastAsia"/>
          </w:rPr>
          <w:id w:val="1037320436"/>
        </w:sdtPr>
        <w:sdtEndPr/>
        <w:sdtContent>
          <w:r w:rsidRPr="002A77CC">
            <w:rPr>
              <w:rFonts w:ascii="MS Gothic" w:eastAsia="MS Gothic" w:hAnsi="MS Gothic" w:hint="eastAsia"/>
            </w:rPr>
            <w:t>☐</w:t>
          </w:r>
        </w:sdtContent>
      </w:sdt>
      <w:r w:rsidRPr="002A77CC">
        <w:rPr>
          <w:rFonts w:hint="eastAsia"/>
        </w:rPr>
        <w:t>主体结构</w:t>
      </w:r>
      <w:sdt>
        <w:sdtPr>
          <w:rPr>
            <w:rFonts w:hint="eastAsia"/>
          </w:rPr>
          <w:id w:val="351470246"/>
        </w:sdtPr>
        <w:sdtEndPr/>
        <w:sdtContent>
          <w:r w:rsidRPr="002A77CC">
            <w:rPr>
              <w:rFonts w:ascii="MS Gothic" w:eastAsia="MS Gothic" w:hAnsi="MS Gothic" w:hint="eastAsia"/>
            </w:rPr>
            <w:t>☐</w:t>
          </w:r>
        </w:sdtContent>
      </w:sdt>
      <w:r w:rsidRPr="002A77CC">
        <w:rPr>
          <w:rFonts w:hint="eastAsia"/>
        </w:rPr>
        <w:t>室内空间</w:t>
      </w:r>
    </w:p>
    <w:p w14:paraId="71DB4B25" w14:textId="77777777" w:rsidR="00324CEA" w:rsidRPr="002A77CC" w:rsidRDefault="00324CEA" w:rsidP="00324CEA">
      <w:pPr>
        <w:tabs>
          <w:tab w:val="left" w:pos="2702"/>
        </w:tabs>
        <w:ind w:leftChars="67" w:left="142" w:hanging="1"/>
      </w:pPr>
      <w:r w:rsidRPr="002A77CC">
        <w:rPr>
          <w:rFonts w:hint="eastAsia"/>
        </w:rPr>
        <w:t>（从技术经济分析角度</w:t>
      </w:r>
      <w:r w:rsidRPr="002A77CC">
        <w:t>不合适，但出于保护文物和体现风貌而留存的历史建筑</w:t>
      </w:r>
      <w:r w:rsidRPr="002A77CC">
        <w:rPr>
          <w:rFonts w:hint="eastAsia"/>
        </w:rPr>
        <w:t>，</w:t>
      </w:r>
      <w:r w:rsidRPr="002A77CC">
        <w:t>由于有相关政策或财政资金支持，不在本条</w:t>
      </w:r>
      <w:r w:rsidRPr="002A77CC">
        <w:rPr>
          <w:rFonts w:hint="eastAsia"/>
        </w:rPr>
        <w:t>中得分</w:t>
      </w:r>
      <w:r w:rsidRPr="002A77CC">
        <w:t>。）</w:t>
      </w:r>
    </w:p>
    <w:p w14:paraId="04DECF12" w14:textId="77777777" w:rsidR="00324CEA" w:rsidRPr="002A77CC" w:rsidRDefault="00324CEA" w:rsidP="00324CEA"/>
    <w:p w14:paraId="72BA8621" w14:textId="77777777" w:rsidR="00324CEA" w:rsidRPr="002A77CC" w:rsidRDefault="00324CEA" w:rsidP="00324CEA">
      <w:pPr>
        <w:tabs>
          <w:tab w:val="left" w:pos="2702"/>
        </w:tabs>
        <w:ind w:leftChars="67" w:left="142" w:hanging="1"/>
      </w:pPr>
      <w:r w:rsidRPr="002A77CC">
        <w:rPr>
          <w:rFonts w:hint="eastAsia"/>
        </w:rPr>
        <w:t>请</w:t>
      </w:r>
      <w:r w:rsidRPr="002A77CC">
        <w:rPr>
          <w:rFonts w:cs="宋体" w:hint="eastAsia"/>
          <w:kern w:val="0"/>
        </w:rPr>
        <w:t>简要说明场地利用前的情况：是否有尚可使用的旧建筑，如何对旧建筑进行利用；是否选用了废弃场地及废弃场地原有情况，如何</w:t>
      </w:r>
      <w:r w:rsidRPr="002A77CC">
        <w:rPr>
          <w:rFonts w:cs="宋体"/>
          <w:kern w:val="0"/>
        </w:rPr>
        <w:t>对场地进行</w:t>
      </w:r>
      <w:r w:rsidRPr="002A77CC">
        <w:rPr>
          <w:rFonts w:cs="宋体" w:hint="eastAsia"/>
          <w:kern w:val="0"/>
        </w:rPr>
        <w:t>处理利用（</w:t>
      </w:r>
      <w:r w:rsidRPr="002A77CC">
        <w:rPr>
          <w:rFonts w:cs="宋体" w:hint="eastAsia"/>
          <w:kern w:val="0"/>
        </w:rPr>
        <w:t>300</w:t>
      </w:r>
      <w:r w:rsidRPr="002A77CC">
        <w:rPr>
          <w:rFonts w:cs="宋体" w:hint="eastAsia"/>
          <w:kern w:val="0"/>
        </w:rPr>
        <w:t>字</w:t>
      </w:r>
      <w:r w:rsidRPr="002A77CC">
        <w:rPr>
          <w:rFonts w:cs="宋体"/>
          <w:kern w:val="0"/>
        </w:rPr>
        <w:t>以内）</w:t>
      </w:r>
      <w:r w:rsidRPr="002A77CC">
        <w:rPr>
          <w:rFonts w:cs="宋体" w:hint="eastAsia"/>
          <w:kern w:val="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5DFA68B7" w14:textId="77777777" w:rsidTr="00B16CB0">
        <w:trPr>
          <w:trHeight w:val="1806"/>
          <w:jc w:val="center"/>
        </w:trPr>
        <w:sdt>
          <w:sdtPr>
            <w:id w:val="501085374"/>
            <w:showingPlcHdr/>
          </w:sdtPr>
          <w:sdtEndPr/>
          <w:sdtContent>
            <w:tc>
              <w:tcPr>
                <w:tcW w:w="9639" w:type="dxa"/>
              </w:tcPr>
              <w:p w14:paraId="78B8A0B6" w14:textId="77777777" w:rsidR="00324CEA" w:rsidRPr="002A77CC" w:rsidRDefault="00324CEA" w:rsidP="00B16CB0">
                <w:r w:rsidRPr="002A77CC">
                  <w:rPr>
                    <w:rStyle w:val="aff3"/>
                    <w:rFonts w:hint="eastAsia"/>
                    <w:color w:val="auto"/>
                  </w:rPr>
                  <w:t>单击此处输入文字。</w:t>
                </w:r>
              </w:p>
            </w:tc>
          </w:sdtContent>
        </w:sdt>
      </w:tr>
    </w:tbl>
    <w:p w14:paraId="6A902565" w14:textId="77777777" w:rsidR="00324CEA" w:rsidRPr="002A77CC" w:rsidRDefault="00324CEA" w:rsidP="00324CEA"/>
    <w:p w14:paraId="36F789A1" w14:textId="77777777" w:rsidR="00324CEA" w:rsidRPr="002A77CC" w:rsidRDefault="00324CEA" w:rsidP="00324CEA">
      <w:pPr>
        <w:rPr>
          <w:b/>
          <w:kern w:val="0"/>
          <w:sz w:val="24"/>
        </w:rPr>
      </w:pPr>
      <w:r w:rsidRPr="002A77CC">
        <w:rPr>
          <w:b/>
          <w:kern w:val="0"/>
          <w:sz w:val="24"/>
        </w:rPr>
        <w:t>3</w:t>
      </w:r>
      <w:r w:rsidRPr="002A77CC">
        <w:rPr>
          <w:rFonts w:hint="eastAsia"/>
          <w:b/>
          <w:kern w:val="0"/>
          <w:sz w:val="24"/>
        </w:rPr>
        <w:t>、证明材料</w:t>
      </w:r>
    </w:p>
    <w:p w14:paraId="5167BB95" w14:textId="77777777" w:rsidR="00324CEA" w:rsidRPr="002A77CC" w:rsidRDefault="00324CEA" w:rsidP="00324CEA">
      <w:pPr>
        <w:rPr>
          <w:b/>
        </w:rPr>
      </w:pPr>
      <w:r w:rsidRPr="002A77CC">
        <w:rPr>
          <w:rFonts w:hint="eastAsia"/>
          <w:b/>
        </w:rPr>
        <w:t>设计评价建议提交材料及要求：</w:t>
      </w:r>
    </w:p>
    <w:p w14:paraId="139411A8"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废弃场地选用情况</w:t>
      </w:r>
      <w:r w:rsidRPr="002A77CC">
        <w:rPr>
          <w:rFonts w:hint="eastAsia"/>
          <w:b/>
          <w:lang w:val="zh-CN"/>
        </w:rPr>
        <w:t>：</w:t>
      </w:r>
    </w:p>
    <w:p w14:paraId="32761B4C" w14:textId="77777777" w:rsidR="00324CEA" w:rsidRPr="002A77CC" w:rsidRDefault="00324CEA" w:rsidP="00324CEA">
      <w:pPr>
        <w:ind w:leftChars="135" w:left="422" w:hangingChars="66" w:hanging="139"/>
        <w:rPr>
          <w:rFonts w:cs="宋体"/>
          <w:kern w:val="0"/>
        </w:rPr>
      </w:pPr>
      <w:r w:rsidRPr="002A77CC">
        <w:rPr>
          <w:rFonts w:hint="eastAsia"/>
        </w:rPr>
        <w:t>（</w:t>
      </w:r>
      <w:r w:rsidRPr="002A77CC">
        <w:rPr>
          <w:rFonts w:hint="eastAsia"/>
        </w:rPr>
        <w:t>1</w:t>
      </w:r>
      <w:r w:rsidRPr="002A77CC">
        <w:rPr>
          <w:rFonts w:hint="eastAsia"/>
        </w:rPr>
        <w:t>）场地地形</w:t>
      </w:r>
      <w:r w:rsidRPr="002A77CC">
        <w:rPr>
          <w:rFonts w:cs="宋体" w:hint="eastAsia"/>
          <w:kern w:val="0"/>
        </w:rPr>
        <w:t>图：应包括原有废弃场地地形，并标明区域范围；</w:t>
      </w:r>
    </w:p>
    <w:p w14:paraId="7801EE19" w14:textId="77777777" w:rsidR="00324CEA" w:rsidRPr="002A77CC" w:rsidRDefault="00324CEA" w:rsidP="00324CEA">
      <w:pPr>
        <w:ind w:leftChars="135" w:left="422" w:hangingChars="66" w:hanging="139"/>
      </w:pPr>
      <w:r w:rsidRPr="002A77CC">
        <w:rPr>
          <w:rFonts w:hint="eastAsia"/>
        </w:rPr>
        <w:t>（</w:t>
      </w:r>
      <w:r w:rsidRPr="002A77CC">
        <w:t>2</w:t>
      </w:r>
      <w:r w:rsidRPr="002A77CC">
        <w:rPr>
          <w:rFonts w:hint="eastAsia"/>
        </w:rPr>
        <w:t>）环评报告书（表）：应包括场地内各类污染源及其控制措施建议（以管理部门批复后的复印件或扫描件为准）；</w:t>
      </w:r>
    </w:p>
    <w:p w14:paraId="7D183DD3" w14:textId="77777777" w:rsidR="00324CEA" w:rsidRPr="002A77CC" w:rsidRDefault="00324CEA" w:rsidP="00324CEA">
      <w:pPr>
        <w:ind w:leftChars="135" w:left="422" w:hangingChars="66" w:hanging="139"/>
      </w:pPr>
      <w:r w:rsidRPr="002A77CC">
        <w:rPr>
          <w:rFonts w:hint="eastAsia"/>
        </w:rPr>
        <w:t>（</w:t>
      </w:r>
      <w:r w:rsidRPr="002A77CC">
        <w:t>3</w:t>
      </w:r>
      <w:r w:rsidRPr="002A77CC">
        <w:rPr>
          <w:rFonts w:hint="eastAsia"/>
        </w:rPr>
        <w:t>）废弃场地利用专项报告：应</w:t>
      </w:r>
      <w:r w:rsidRPr="002A77CC">
        <w:rPr>
          <w:rFonts w:cs="宋体" w:hint="eastAsia"/>
          <w:kern w:val="0"/>
        </w:rPr>
        <w:t>说明废弃场地原有情况，并说明采取的检测和处理措施，提供相应的检测和评估</w:t>
      </w:r>
      <w:r w:rsidRPr="002A77CC">
        <w:rPr>
          <w:rFonts w:hint="eastAsia"/>
        </w:rPr>
        <w:t>结果</w:t>
      </w:r>
      <w:r w:rsidRPr="002A77CC">
        <w:rPr>
          <w:rFonts w:cs="宋体" w:hint="eastAsia"/>
          <w:kern w:val="0"/>
        </w:rPr>
        <w:t>等（</w:t>
      </w:r>
      <w:r w:rsidRPr="002A77CC">
        <w:rPr>
          <w:rFonts w:hint="eastAsia"/>
        </w:rPr>
        <w:t>应由具有资质的第三方提供）</w:t>
      </w:r>
      <w:r w:rsidRPr="002A77CC">
        <w:rPr>
          <w:rFonts w:cs="宋体" w:hint="eastAsia"/>
          <w:kern w:val="0"/>
        </w:rPr>
        <w:t>；</w:t>
      </w:r>
    </w:p>
    <w:p w14:paraId="2608B486" w14:textId="77777777" w:rsidR="00324CEA" w:rsidRPr="002A77CC" w:rsidRDefault="00324CEA" w:rsidP="00324CEA">
      <w:pPr>
        <w:ind w:leftChars="135" w:left="422" w:hangingChars="66" w:hanging="139"/>
      </w:pPr>
      <w:r w:rsidRPr="002A77CC">
        <w:rPr>
          <w:rFonts w:hint="eastAsia"/>
        </w:rPr>
        <w:t>（</w:t>
      </w:r>
      <w:r w:rsidRPr="002A77CC">
        <w:t>4</w:t>
      </w:r>
      <w:r w:rsidRPr="002A77CC">
        <w:rPr>
          <w:rFonts w:hint="eastAsia"/>
        </w:rPr>
        <w:t>）其它相关施工图纸</w:t>
      </w:r>
      <w:r w:rsidRPr="002A77CC">
        <w:t>及</w:t>
      </w:r>
      <w:r w:rsidRPr="002A77CC">
        <w:rPr>
          <w:rFonts w:hint="eastAsia"/>
        </w:rPr>
        <w:t>照片。</w:t>
      </w:r>
    </w:p>
    <w:p w14:paraId="37024FAC"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旧建筑情况</w:t>
      </w:r>
      <w:r w:rsidRPr="002A77CC">
        <w:rPr>
          <w:rFonts w:hint="eastAsia"/>
          <w:b/>
          <w:lang w:val="zh-CN"/>
        </w:rPr>
        <w:t>：</w:t>
      </w:r>
    </w:p>
    <w:p w14:paraId="6EB74EE6" w14:textId="77777777" w:rsidR="00324CEA" w:rsidRPr="002A77CC" w:rsidRDefault="00324CEA" w:rsidP="00324CEA">
      <w:pPr>
        <w:ind w:leftChars="135" w:left="422" w:hangingChars="66" w:hanging="139"/>
        <w:rPr>
          <w:rFonts w:cs="宋体"/>
          <w:kern w:val="0"/>
        </w:rPr>
      </w:pPr>
      <w:r w:rsidRPr="002A77CC">
        <w:rPr>
          <w:rFonts w:hint="eastAsia"/>
        </w:rPr>
        <w:t>（</w:t>
      </w:r>
      <w:r w:rsidRPr="002A77CC">
        <w:rPr>
          <w:rFonts w:hint="eastAsia"/>
        </w:rPr>
        <w:t>1</w:t>
      </w:r>
      <w:r w:rsidRPr="002A77CC">
        <w:rPr>
          <w:rFonts w:hint="eastAsia"/>
        </w:rPr>
        <w:t>）</w:t>
      </w:r>
      <w:r w:rsidRPr="002A77CC">
        <w:rPr>
          <w:rFonts w:cs="宋体" w:hint="eastAsia"/>
          <w:kern w:val="0"/>
        </w:rPr>
        <w:t>场地地形图：应包括原有旧建筑，并标明区域范围；</w:t>
      </w:r>
    </w:p>
    <w:p w14:paraId="095AD075" w14:textId="77777777" w:rsidR="00324CEA" w:rsidRPr="002A77CC" w:rsidRDefault="00324CEA" w:rsidP="00324CEA">
      <w:pPr>
        <w:ind w:leftChars="135" w:left="422" w:hangingChars="66" w:hanging="139"/>
      </w:pPr>
      <w:r w:rsidRPr="002A77CC">
        <w:rPr>
          <w:rFonts w:hint="eastAsia"/>
        </w:rPr>
        <w:t>（</w:t>
      </w:r>
      <w:r w:rsidRPr="002A77CC">
        <w:rPr>
          <w:rFonts w:hint="eastAsia"/>
        </w:rPr>
        <w:t>2</w:t>
      </w:r>
      <w:r w:rsidRPr="002A77CC">
        <w:rPr>
          <w:rFonts w:hint="eastAsia"/>
        </w:rPr>
        <w:t>）旧建筑利用专项报告：应包括旧建筑原有功能、面积等基本情况，并说明</w:t>
      </w:r>
      <w:r w:rsidRPr="002A77CC">
        <w:t>旧建筑改造</w:t>
      </w:r>
      <w:r w:rsidRPr="002A77CC">
        <w:rPr>
          <w:rFonts w:hint="eastAsia"/>
        </w:rPr>
        <w:t>利用</w:t>
      </w:r>
      <w:r w:rsidRPr="002A77CC">
        <w:t>设计方案</w:t>
      </w:r>
      <w:r w:rsidRPr="002A77CC">
        <w:rPr>
          <w:rFonts w:hint="eastAsia"/>
        </w:rPr>
        <w:t>等；</w:t>
      </w:r>
    </w:p>
    <w:p w14:paraId="7BFBD890" w14:textId="77777777" w:rsidR="00324CEA" w:rsidRPr="002A77CC" w:rsidRDefault="00324CEA" w:rsidP="00324CEA">
      <w:pPr>
        <w:ind w:leftChars="135" w:left="422" w:hangingChars="66" w:hanging="139"/>
      </w:pPr>
      <w:r w:rsidRPr="002A77CC">
        <w:rPr>
          <w:rFonts w:hint="eastAsia"/>
        </w:rPr>
        <w:t>（</w:t>
      </w:r>
      <w:r w:rsidRPr="002A77CC">
        <w:t>3</w:t>
      </w:r>
      <w:r w:rsidRPr="002A77CC">
        <w:rPr>
          <w:rFonts w:hint="eastAsia"/>
        </w:rPr>
        <w:t>）旧建筑结构检测报告：应说明</w:t>
      </w:r>
      <w:r w:rsidRPr="002A77CC">
        <w:rPr>
          <w:rFonts w:cs="宋体" w:hint="eastAsia"/>
          <w:kern w:val="0"/>
        </w:rPr>
        <w:t>采取的检测和处理措施，提供相应的检测和评估结果等（</w:t>
      </w:r>
      <w:r w:rsidRPr="002A77CC">
        <w:rPr>
          <w:rFonts w:hint="eastAsia"/>
        </w:rPr>
        <w:t>应由具有资质的第三方提供）；</w:t>
      </w:r>
    </w:p>
    <w:p w14:paraId="07B01822" w14:textId="77777777" w:rsidR="00324CEA" w:rsidRPr="002A77CC" w:rsidRDefault="00324CEA" w:rsidP="00324CEA">
      <w:pPr>
        <w:ind w:leftChars="135" w:left="422" w:hangingChars="66" w:hanging="139"/>
      </w:pPr>
      <w:r w:rsidRPr="002A77CC">
        <w:rPr>
          <w:rFonts w:hint="eastAsia"/>
        </w:rPr>
        <w:t>（</w:t>
      </w:r>
      <w:r w:rsidRPr="002A77CC">
        <w:t>4</w:t>
      </w:r>
      <w:r w:rsidRPr="002A77CC">
        <w:rPr>
          <w:rFonts w:hint="eastAsia"/>
        </w:rPr>
        <w:t>）其它相关施工图纸</w:t>
      </w:r>
      <w:r w:rsidRPr="002A77CC">
        <w:t>及</w:t>
      </w:r>
      <w:r w:rsidRPr="002A77CC">
        <w:rPr>
          <w:rFonts w:hint="eastAsia"/>
        </w:rPr>
        <w:t>照片。</w:t>
      </w:r>
    </w:p>
    <w:p w14:paraId="099A81BC" w14:textId="77777777" w:rsidR="00324CEA" w:rsidRPr="002A77CC" w:rsidRDefault="00324CEA" w:rsidP="00324CEA">
      <w:pPr>
        <w:ind w:leftChars="135" w:left="422" w:hangingChars="66" w:hanging="139"/>
      </w:pPr>
    </w:p>
    <w:p w14:paraId="076FB150" w14:textId="77777777" w:rsidR="00324CEA" w:rsidRPr="002A77CC" w:rsidRDefault="00324CEA" w:rsidP="00324CEA">
      <w:pPr>
        <w:rPr>
          <w:b/>
        </w:rPr>
      </w:pPr>
      <w:r w:rsidRPr="002A77CC">
        <w:rPr>
          <w:rFonts w:hint="eastAsia"/>
          <w:b/>
        </w:rPr>
        <w:lastRenderedPageBreak/>
        <w:t>运行评价建议提交材料及要求：</w:t>
      </w:r>
    </w:p>
    <w:p w14:paraId="62F1FD63"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废弃场地选用情况</w:t>
      </w:r>
      <w:r w:rsidRPr="002A77CC">
        <w:rPr>
          <w:rFonts w:hint="eastAsia"/>
          <w:b/>
          <w:lang w:val="zh-CN"/>
        </w:rPr>
        <w:t>：</w:t>
      </w:r>
    </w:p>
    <w:p w14:paraId="7892A90F" w14:textId="77777777" w:rsidR="00324CEA" w:rsidRPr="002A77CC" w:rsidRDefault="00324CEA" w:rsidP="00324CEA">
      <w:pPr>
        <w:ind w:leftChars="135" w:left="422" w:hangingChars="66" w:hanging="139"/>
        <w:rPr>
          <w:rFonts w:cs="宋体"/>
          <w:kern w:val="0"/>
        </w:rPr>
      </w:pPr>
      <w:r w:rsidRPr="002A77CC">
        <w:rPr>
          <w:rFonts w:hint="eastAsia"/>
        </w:rPr>
        <w:t>（</w:t>
      </w:r>
      <w:r w:rsidRPr="002A77CC">
        <w:rPr>
          <w:rFonts w:hint="eastAsia"/>
        </w:rPr>
        <w:t>1</w:t>
      </w:r>
      <w:r w:rsidRPr="002A77CC">
        <w:rPr>
          <w:rFonts w:hint="eastAsia"/>
        </w:rPr>
        <w:t>）场地地形</w:t>
      </w:r>
      <w:r w:rsidRPr="002A77CC">
        <w:rPr>
          <w:rFonts w:cs="宋体" w:hint="eastAsia"/>
          <w:kern w:val="0"/>
        </w:rPr>
        <w:t>图：应包括原有废弃场地地形，并标明区域范围；</w:t>
      </w:r>
    </w:p>
    <w:p w14:paraId="2D6CAC72" w14:textId="77777777" w:rsidR="00324CEA" w:rsidRPr="002A77CC" w:rsidRDefault="00324CEA" w:rsidP="00324CEA">
      <w:pPr>
        <w:ind w:leftChars="135" w:left="422" w:hangingChars="66" w:hanging="139"/>
      </w:pPr>
      <w:r w:rsidRPr="002A77CC">
        <w:rPr>
          <w:rFonts w:hint="eastAsia"/>
        </w:rPr>
        <w:t>（</w:t>
      </w:r>
      <w:r w:rsidRPr="002A77CC">
        <w:t>2</w:t>
      </w:r>
      <w:r w:rsidRPr="002A77CC">
        <w:rPr>
          <w:rFonts w:hint="eastAsia"/>
        </w:rPr>
        <w:t>）环评报告书（表）：应包括场地内各类污染源及其控制措施建议（以管理部门批复后的复印件或扫描件为准）；</w:t>
      </w:r>
    </w:p>
    <w:p w14:paraId="3D205EF7" w14:textId="77777777" w:rsidR="00324CEA" w:rsidRPr="002A77CC" w:rsidRDefault="00324CEA" w:rsidP="00324CEA">
      <w:pPr>
        <w:ind w:leftChars="135" w:left="422" w:hangingChars="66" w:hanging="139"/>
      </w:pPr>
      <w:r w:rsidRPr="002A77CC">
        <w:rPr>
          <w:rFonts w:hint="eastAsia"/>
        </w:rPr>
        <w:t>（</w:t>
      </w:r>
      <w:r w:rsidRPr="002A77CC">
        <w:t>3</w:t>
      </w:r>
      <w:r w:rsidRPr="002A77CC">
        <w:rPr>
          <w:rFonts w:hint="eastAsia"/>
        </w:rPr>
        <w:t>）废弃场地利用专项报告：应</w:t>
      </w:r>
      <w:r w:rsidRPr="002A77CC">
        <w:rPr>
          <w:rFonts w:cs="宋体" w:hint="eastAsia"/>
          <w:kern w:val="0"/>
        </w:rPr>
        <w:t>说明废弃场地原有情况，并说明采取的检测和处理措施，提供相应的检测和评估</w:t>
      </w:r>
      <w:r w:rsidRPr="002A77CC">
        <w:rPr>
          <w:rFonts w:hint="eastAsia"/>
        </w:rPr>
        <w:t>结果</w:t>
      </w:r>
      <w:r w:rsidRPr="002A77CC">
        <w:rPr>
          <w:rFonts w:cs="宋体" w:hint="eastAsia"/>
          <w:kern w:val="0"/>
        </w:rPr>
        <w:t>等（</w:t>
      </w:r>
      <w:r w:rsidRPr="002A77CC">
        <w:rPr>
          <w:rFonts w:hint="eastAsia"/>
        </w:rPr>
        <w:t>应由具有资质的第三方提供）</w:t>
      </w:r>
      <w:r w:rsidRPr="002A77CC">
        <w:rPr>
          <w:rFonts w:cs="宋体" w:hint="eastAsia"/>
          <w:kern w:val="0"/>
        </w:rPr>
        <w:t>；</w:t>
      </w:r>
    </w:p>
    <w:p w14:paraId="1DE8037F" w14:textId="77777777" w:rsidR="00324CEA" w:rsidRPr="002A77CC" w:rsidRDefault="00324CEA" w:rsidP="00324CEA">
      <w:pPr>
        <w:ind w:leftChars="135" w:left="422" w:hangingChars="66" w:hanging="139"/>
      </w:pPr>
      <w:r w:rsidRPr="002A77CC">
        <w:rPr>
          <w:rFonts w:hint="eastAsia"/>
        </w:rPr>
        <w:t>（</w:t>
      </w:r>
      <w:r w:rsidRPr="002A77CC">
        <w:t>4</w:t>
      </w:r>
      <w:r w:rsidRPr="002A77CC">
        <w:rPr>
          <w:rFonts w:hint="eastAsia"/>
        </w:rPr>
        <w:t>）其它相关竣工图纸</w:t>
      </w:r>
      <w:r w:rsidRPr="002A77CC">
        <w:t>及</w:t>
      </w:r>
      <w:r w:rsidRPr="002A77CC">
        <w:rPr>
          <w:rFonts w:hint="eastAsia"/>
        </w:rPr>
        <w:t>照片。</w:t>
      </w:r>
    </w:p>
    <w:p w14:paraId="68DAE9D7"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旧建筑情况</w:t>
      </w:r>
      <w:r w:rsidRPr="002A77CC">
        <w:rPr>
          <w:rFonts w:hint="eastAsia"/>
          <w:b/>
          <w:lang w:val="zh-CN"/>
        </w:rPr>
        <w:t>：</w:t>
      </w:r>
    </w:p>
    <w:p w14:paraId="3149BA9E" w14:textId="77777777" w:rsidR="00324CEA" w:rsidRPr="002A77CC" w:rsidRDefault="00324CEA" w:rsidP="00324CEA">
      <w:pPr>
        <w:ind w:leftChars="135" w:left="422" w:hangingChars="66" w:hanging="139"/>
        <w:rPr>
          <w:rFonts w:cs="宋体"/>
          <w:kern w:val="0"/>
        </w:rPr>
      </w:pPr>
      <w:r w:rsidRPr="002A77CC">
        <w:rPr>
          <w:rFonts w:hint="eastAsia"/>
        </w:rPr>
        <w:t>（</w:t>
      </w:r>
      <w:r w:rsidRPr="002A77CC">
        <w:rPr>
          <w:rFonts w:hint="eastAsia"/>
        </w:rPr>
        <w:t>1</w:t>
      </w:r>
      <w:r w:rsidRPr="002A77CC">
        <w:rPr>
          <w:rFonts w:hint="eastAsia"/>
        </w:rPr>
        <w:t>）</w:t>
      </w:r>
      <w:r w:rsidRPr="002A77CC">
        <w:rPr>
          <w:rFonts w:cs="宋体" w:hint="eastAsia"/>
          <w:kern w:val="0"/>
        </w:rPr>
        <w:t>场地地形图：应包括原有旧建筑，并标明区域范围；</w:t>
      </w:r>
    </w:p>
    <w:p w14:paraId="74890D3F" w14:textId="77777777" w:rsidR="00324CEA" w:rsidRPr="002A77CC" w:rsidRDefault="00324CEA" w:rsidP="00324CEA">
      <w:pPr>
        <w:ind w:leftChars="135" w:left="422" w:hangingChars="66" w:hanging="139"/>
      </w:pPr>
      <w:r w:rsidRPr="002A77CC">
        <w:rPr>
          <w:rFonts w:hint="eastAsia"/>
        </w:rPr>
        <w:t>（</w:t>
      </w:r>
      <w:r w:rsidRPr="002A77CC">
        <w:rPr>
          <w:rFonts w:hint="eastAsia"/>
        </w:rPr>
        <w:t>2</w:t>
      </w:r>
      <w:r w:rsidRPr="002A77CC">
        <w:rPr>
          <w:rFonts w:hint="eastAsia"/>
        </w:rPr>
        <w:t>）旧建筑利用专项报告：应包括旧建筑原有功能、面积等基本情况，并说明</w:t>
      </w:r>
      <w:r w:rsidRPr="002A77CC">
        <w:t>旧建筑改造</w:t>
      </w:r>
      <w:r w:rsidRPr="002A77CC">
        <w:rPr>
          <w:rFonts w:hint="eastAsia"/>
        </w:rPr>
        <w:t>利用</w:t>
      </w:r>
      <w:r w:rsidRPr="002A77CC">
        <w:t>设计方案</w:t>
      </w:r>
      <w:r w:rsidRPr="002A77CC">
        <w:rPr>
          <w:rFonts w:hint="eastAsia"/>
        </w:rPr>
        <w:t>等；</w:t>
      </w:r>
    </w:p>
    <w:p w14:paraId="48CE1F86" w14:textId="77777777" w:rsidR="00324CEA" w:rsidRPr="002A77CC" w:rsidRDefault="00324CEA" w:rsidP="00324CEA">
      <w:pPr>
        <w:ind w:leftChars="135" w:left="422" w:hangingChars="66" w:hanging="139"/>
      </w:pPr>
      <w:r w:rsidRPr="002A77CC">
        <w:rPr>
          <w:rFonts w:hint="eastAsia"/>
        </w:rPr>
        <w:t>（</w:t>
      </w:r>
      <w:r w:rsidRPr="002A77CC">
        <w:t>3</w:t>
      </w:r>
      <w:r w:rsidRPr="002A77CC">
        <w:rPr>
          <w:rFonts w:hint="eastAsia"/>
        </w:rPr>
        <w:t>）旧建筑结构检测报告：应说明</w:t>
      </w:r>
      <w:r w:rsidRPr="002A77CC">
        <w:rPr>
          <w:rFonts w:cs="宋体" w:hint="eastAsia"/>
          <w:kern w:val="0"/>
        </w:rPr>
        <w:t>采取的检测和处理措施，提供相应的检测和评估结果等（</w:t>
      </w:r>
      <w:r w:rsidRPr="002A77CC">
        <w:rPr>
          <w:rFonts w:hint="eastAsia"/>
        </w:rPr>
        <w:t>应由具有资质的第三方提供）；</w:t>
      </w:r>
    </w:p>
    <w:p w14:paraId="269C386A" w14:textId="77777777" w:rsidR="00324CEA" w:rsidRPr="002A77CC" w:rsidRDefault="00324CEA" w:rsidP="00324CEA">
      <w:pPr>
        <w:ind w:leftChars="135" w:left="422" w:hangingChars="66" w:hanging="139"/>
      </w:pPr>
      <w:r w:rsidRPr="002A77CC">
        <w:rPr>
          <w:rFonts w:hint="eastAsia"/>
        </w:rPr>
        <w:t>（</w:t>
      </w:r>
      <w:r w:rsidRPr="002A77CC">
        <w:t>4</w:t>
      </w:r>
      <w:r w:rsidRPr="002A77CC">
        <w:rPr>
          <w:rFonts w:hint="eastAsia"/>
        </w:rPr>
        <w:t>）其它相关竣工图纸</w:t>
      </w:r>
      <w:r w:rsidRPr="002A77CC">
        <w:t>及</w:t>
      </w:r>
      <w:r w:rsidRPr="002A77CC">
        <w:rPr>
          <w:rFonts w:hint="eastAsia"/>
        </w:rPr>
        <w:t>照片。</w:t>
      </w:r>
    </w:p>
    <w:p w14:paraId="522D0117" w14:textId="77777777" w:rsidR="00324CEA" w:rsidRPr="002A77CC" w:rsidRDefault="00324CEA" w:rsidP="00324CEA">
      <w:pPr>
        <w:rPr>
          <w:b/>
        </w:rPr>
      </w:pPr>
      <w:r w:rsidRPr="002A77CC">
        <w:rPr>
          <w:rFonts w:hint="eastAsia"/>
          <w:b/>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4CEA" w:rsidRPr="002A77CC" w14:paraId="59F5EDDA" w14:textId="77777777" w:rsidTr="00B16CB0">
        <w:trPr>
          <w:trHeight w:val="2835"/>
          <w:jc w:val="center"/>
        </w:trPr>
        <w:sdt>
          <w:sdtPr>
            <w:id w:val="114718959"/>
            <w:showingPlcHdr/>
          </w:sdtPr>
          <w:sdtEndPr/>
          <w:sdtContent>
            <w:tc>
              <w:tcPr>
                <w:tcW w:w="8506" w:type="dxa"/>
              </w:tcPr>
              <w:p w14:paraId="238FAD3E" w14:textId="77777777" w:rsidR="00324CEA" w:rsidRPr="002A77CC" w:rsidRDefault="00324CEA" w:rsidP="00324CEA">
                <w:r w:rsidRPr="002A77CC">
                  <w:t xml:space="preserve">     </w:t>
                </w:r>
              </w:p>
            </w:tc>
          </w:sdtContent>
        </w:sdt>
      </w:tr>
    </w:tbl>
    <w:p w14:paraId="4AB2A53A" w14:textId="77777777" w:rsidR="00647D2E" w:rsidRPr="002A77CC" w:rsidRDefault="00647D2E" w:rsidP="001E20C7">
      <w:pPr>
        <w:widowControl/>
        <w:jc w:val="left"/>
        <w:rPr>
          <w:rFonts w:ascii="宋体" w:hAnsi="宋体"/>
        </w:rPr>
      </w:pPr>
    </w:p>
    <w:p w14:paraId="42798487" w14:textId="77777777" w:rsidR="00647D2E" w:rsidRPr="002A77CC" w:rsidRDefault="00647D2E" w:rsidP="001E20C7">
      <w:pPr>
        <w:sectPr w:rsidR="00647D2E" w:rsidRPr="002A77CC">
          <w:pgSz w:w="11906" w:h="16838"/>
          <w:pgMar w:top="1440" w:right="1800" w:bottom="1440" w:left="1800" w:header="851" w:footer="992" w:gutter="0"/>
          <w:cols w:space="425"/>
          <w:docGrid w:type="lines" w:linePitch="312"/>
        </w:sectPr>
      </w:pPr>
    </w:p>
    <w:p w14:paraId="4ADDFC72" w14:textId="77777777" w:rsidR="00324CEA" w:rsidRPr="002A77CC" w:rsidRDefault="00324CEA" w:rsidP="00324CEA">
      <w:pPr>
        <w:pStyle w:val="5"/>
        <w:rPr>
          <w:rFonts w:ascii="黑体" w:eastAsia="黑体" w:hAnsi="黑体"/>
          <w:sz w:val="24"/>
          <w:szCs w:val="24"/>
        </w:rPr>
      </w:pPr>
      <w:r w:rsidRPr="002A77CC">
        <w:rPr>
          <w:rFonts w:ascii="黑体" w:eastAsia="黑体" w:hAnsi="黑体"/>
          <w:sz w:val="24"/>
          <w:szCs w:val="24"/>
        </w:rPr>
        <w:lastRenderedPageBreak/>
        <w:t xml:space="preserve">11.2.10 </w:t>
      </w:r>
      <w:r w:rsidRPr="002A77CC">
        <w:rPr>
          <w:rFonts w:ascii="黑体" w:eastAsia="黑体" w:hAnsi="黑体" w:hint="eastAsia"/>
          <w:sz w:val="24"/>
          <w:szCs w:val="24"/>
        </w:rPr>
        <w:t>应用建筑信息模型（</w:t>
      </w:r>
      <w:r w:rsidRPr="002A77CC">
        <w:rPr>
          <w:rFonts w:ascii="黑体" w:eastAsia="黑体" w:hAnsi="黑体"/>
          <w:sz w:val="24"/>
          <w:szCs w:val="24"/>
        </w:rPr>
        <w:t>BIM</w:t>
      </w:r>
      <w:r w:rsidRPr="002A77CC">
        <w:rPr>
          <w:rFonts w:ascii="黑体" w:eastAsia="黑体" w:hAnsi="黑体" w:hint="eastAsia"/>
          <w:sz w:val="24"/>
          <w:szCs w:val="24"/>
        </w:rPr>
        <w:t>）技术。（总分</w:t>
      </w:r>
      <w:r w:rsidRPr="002A77CC">
        <w:rPr>
          <w:rFonts w:ascii="黑体" w:eastAsia="黑体" w:hAnsi="黑体"/>
          <w:sz w:val="24"/>
          <w:szCs w:val="24"/>
        </w:rPr>
        <w:t>2</w:t>
      </w:r>
      <w:r w:rsidRPr="002A77CC">
        <w:rPr>
          <w:rFonts w:ascii="黑体" w:eastAsia="黑体" w:hAnsi="黑体" w:hint="eastAsia"/>
          <w:sz w:val="24"/>
          <w:szCs w:val="24"/>
        </w:rPr>
        <w:t>分）</w:t>
      </w:r>
    </w:p>
    <w:p w14:paraId="0A3DF65C" w14:textId="77777777" w:rsidR="00324CEA" w:rsidRPr="002A77CC" w:rsidRDefault="00324CEA" w:rsidP="00324CEA">
      <w:pPr>
        <w:rPr>
          <w:b/>
          <w:kern w:val="0"/>
          <w:sz w:val="24"/>
        </w:rPr>
      </w:pPr>
      <w:r w:rsidRPr="002A77CC">
        <w:rPr>
          <w:rFonts w:hint="eastAsia"/>
          <w:b/>
          <w:kern w:val="0"/>
          <w:sz w:val="24"/>
        </w:rPr>
        <w:t>1</w:t>
      </w:r>
      <w:r w:rsidRPr="002A77CC">
        <w:rPr>
          <w:rFonts w:hint="eastAsia"/>
          <w:b/>
          <w:kern w:val="0"/>
          <w:sz w:val="24"/>
        </w:rPr>
        <w:t>、得分自评</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0"/>
        <w:gridCol w:w="1134"/>
        <w:gridCol w:w="1134"/>
      </w:tblGrid>
      <w:tr w:rsidR="00324CEA" w:rsidRPr="002A77CC" w14:paraId="0382081F" w14:textId="77777777" w:rsidTr="00B16CB0">
        <w:trPr>
          <w:trHeight w:val="284"/>
          <w:jc w:val="center"/>
        </w:trPr>
        <w:tc>
          <w:tcPr>
            <w:tcW w:w="704" w:type="dxa"/>
          </w:tcPr>
          <w:p w14:paraId="0620D5F5" w14:textId="77777777" w:rsidR="00324CEA" w:rsidRPr="002A77CC" w:rsidRDefault="00324CEA" w:rsidP="00B16CB0">
            <w:pPr>
              <w:rPr>
                <w:rFonts w:asciiTheme="minorEastAsia" w:hAnsiTheme="minorEastAsia"/>
                <w:lang w:val="zh-CN"/>
              </w:rPr>
            </w:pPr>
            <w:r w:rsidRPr="002A77CC">
              <w:rPr>
                <w:rFonts w:asciiTheme="minorEastAsia" w:hAnsiTheme="minorEastAsia"/>
                <w:lang w:val="zh-CN"/>
              </w:rPr>
              <w:t>序号</w:t>
            </w:r>
          </w:p>
        </w:tc>
        <w:tc>
          <w:tcPr>
            <w:tcW w:w="5670" w:type="dxa"/>
          </w:tcPr>
          <w:p w14:paraId="34BCC3C3"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评价内容</w:t>
            </w:r>
          </w:p>
        </w:tc>
        <w:tc>
          <w:tcPr>
            <w:tcW w:w="1134" w:type="dxa"/>
          </w:tcPr>
          <w:p w14:paraId="48AEECAD"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评价分值</w:t>
            </w:r>
          </w:p>
        </w:tc>
        <w:tc>
          <w:tcPr>
            <w:tcW w:w="1134" w:type="dxa"/>
            <w:vAlign w:val="center"/>
          </w:tcPr>
          <w:p w14:paraId="79BA84B5"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自评得分</w:t>
            </w:r>
          </w:p>
        </w:tc>
      </w:tr>
      <w:tr w:rsidR="00324CEA" w:rsidRPr="002A77CC" w14:paraId="4079E6F9" w14:textId="77777777" w:rsidTr="00B16CB0">
        <w:trPr>
          <w:trHeight w:val="284"/>
          <w:jc w:val="center"/>
        </w:trPr>
        <w:tc>
          <w:tcPr>
            <w:tcW w:w="704" w:type="dxa"/>
            <w:vAlign w:val="center"/>
          </w:tcPr>
          <w:p w14:paraId="2E7E4430"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1</w:t>
            </w:r>
          </w:p>
        </w:tc>
        <w:tc>
          <w:tcPr>
            <w:tcW w:w="5670" w:type="dxa"/>
            <w:vAlign w:val="center"/>
          </w:tcPr>
          <w:p w14:paraId="3D0A9E62" w14:textId="77777777" w:rsidR="00324CEA" w:rsidRPr="002A77CC" w:rsidRDefault="00324CEA" w:rsidP="00B16CB0">
            <w:pPr>
              <w:rPr>
                <w:rFonts w:asciiTheme="minorEastAsia" w:hAnsiTheme="minorEastAsia"/>
                <w:lang w:val="zh-CN"/>
              </w:rPr>
            </w:pPr>
            <w:r w:rsidRPr="002A77CC">
              <w:rPr>
                <w:rFonts w:cs="宋体" w:hint="eastAsia"/>
                <w:kern w:val="0"/>
              </w:rPr>
              <w:t>在建筑</w:t>
            </w:r>
            <w:r w:rsidRPr="002A77CC">
              <w:rPr>
                <w:rFonts w:cs="宋体"/>
                <w:kern w:val="0"/>
              </w:rPr>
              <w:t>的规划设计、施工建造和运行维护阶段中的一个阶段应用</w:t>
            </w:r>
          </w:p>
        </w:tc>
        <w:tc>
          <w:tcPr>
            <w:tcW w:w="1134" w:type="dxa"/>
            <w:vAlign w:val="center"/>
          </w:tcPr>
          <w:p w14:paraId="5B6AF13D"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1</w:t>
            </w:r>
          </w:p>
        </w:tc>
        <w:tc>
          <w:tcPr>
            <w:tcW w:w="1134" w:type="dxa"/>
            <w:vMerge w:val="restart"/>
            <w:vAlign w:val="center"/>
          </w:tcPr>
          <w:sdt>
            <w:sdtPr>
              <w:rPr>
                <w:rFonts w:asciiTheme="minorEastAsia" w:hAnsiTheme="minorEastAsia"/>
              </w:rPr>
              <w:id w:val="-2053290642"/>
              <w:showingPlcHdr/>
            </w:sdtPr>
            <w:sdtEndPr/>
            <w:sdtContent>
              <w:p w14:paraId="30B5909F" w14:textId="77777777" w:rsidR="00324CEA" w:rsidRPr="002A77CC" w:rsidRDefault="00324CEA" w:rsidP="00B16CB0">
                <w:pPr>
                  <w:jc w:val="center"/>
                  <w:rPr>
                    <w:rFonts w:asciiTheme="minorEastAsia" w:hAnsiTheme="minorEastAsia"/>
                    <w:lang w:val="zh-CN"/>
                  </w:rPr>
                </w:pPr>
                <w:r w:rsidRPr="002A77CC">
                  <w:rPr>
                    <w:rStyle w:val="aff3"/>
                    <w:rFonts w:hint="eastAsia"/>
                    <w:color w:val="auto"/>
                  </w:rPr>
                  <w:t>得分</w:t>
                </w:r>
              </w:p>
            </w:sdtContent>
          </w:sdt>
        </w:tc>
      </w:tr>
      <w:tr w:rsidR="00324CEA" w:rsidRPr="002A77CC" w14:paraId="3491E6D5" w14:textId="77777777" w:rsidTr="00B16CB0">
        <w:trPr>
          <w:trHeight w:val="284"/>
          <w:jc w:val="center"/>
        </w:trPr>
        <w:tc>
          <w:tcPr>
            <w:tcW w:w="704" w:type="dxa"/>
            <w:vAlign w:val="center"/>
          </w:tcPr>
          <w:p w14:paraId="1F9EB5AD"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2</w:t>
            </w:r>
          </w:p>
        </w:tc>
        <w:tc>
          <w:tcPr>
            <w:tcW w:w="5670" w:type="dxa"/>
            <w:vAlign w:val="center"/>
          </w:tcPr>
          <w:p w14:paraId="26AC71CF" w14:textId="77777777" w:rsidR="00324CEA" w:rsidRPr="002A77CC" w:rsidRDefault="00324CEA" w:rsidP="00B16CB0">
            <w:r w:rsidRPr="002A77CC">
              <w:rPr>
                <w:rFonts w:cs="宋体" w:hint="eastAsia"/>
                <w:kern w:val="0"/>
              </w:rPr>
              <w:t>在建筑</w:t>
            </w:r>
            <w:r w:rsidRPr="002A77CC">
              <w:rPr>
                <w:rFonts w:cs="宋体"/>
                <w:kern w:val="0"/>
              </w:rPr>
              <w:t>的规划设计、施工建造和运行维护阶段中的两个</w:t>
            </w:r>
            <w:r w:rsidRPr="002A77CC">
              <w:rPr>
                <w:rFonts w:cs="宋体" w:hint="eastAsia"/>
                <w:kern w:val="0"/>
              </w:rPr>
              <w:t>或</w:t>
            </w:r>
            <w:r w:rsidRPr="002A77CC">
              <w:rPr>
                <w:rFonts w:cs="宋体"/>
                <w:kern w:val="0"/>
              </w:rPr>
              <w:t>两个以上阶段应用</w:t>
            </w:r>
          </w:p>
        </w:tc>
        <w:tc>
          <w:tcPr>
            <w:tcW w:w="1134" w:type="dxa"/>
            <w:vAlign w:val="center"/>
          </w:tcPr>
          <w:p w14:paraId="4096E25F"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2</w:t>
            </w:r>
          </w:p>
        </w:tc>
        <w:tc>
          <w:tcPr>
            <w:tcW w:w="1134" w:type="dxa"/>
            <w:vMerge/>
            <w:vAlign w:val="center"/>
          </w:tcPr>
          <w:p w14:paraId="77773DFC" w14:textId="77777777" w:rsidR="00324CEA" w:rsidRPr="002A77CC" w:rsidRDefault="00324CEA" w:rsidP="00B16CB0">
            <w:pPr>
              <w:jc w:val="center"/>
              <w:rPr>
                <w:rFonts w:asciiTheme="minorEastAsia" w:hAnsiTheme="minorEastAsia"/>
              </w:rPr>
            </w:pPr>
          </w:p>
        </w:tc>
      </w:tr>
      <w:tr w:rsidR="00324CEA" w:rsidRPr="002A77CC" w14:paraId="2E15614C" w14:textId="77777777" w:rsidTr="00B16CB0">
        <w:trPr>
          <w:trHeight w:val="284"/>
          <w:jc w:val="center"/>
        </w:trPr>
        <w:tc>
          <w:tcPr>
            <w:tcW w:w="6374" w:type="dxa"/>
            <w:gridSpan w:val="2"/>
          </w:tcPr>
          <w:p w14:paraId="5C513DA3"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lang w:val="zh-CN"/>
              </w:rPr>
              <w:t>合计</w:t>
            </w:r>
          </w:p>
        </w:tc>
        <w:tc>
          <w:tcPr>
            <w:tcW w:w="1134" w:type="dxa"/>
            <w:vAlign w:val="center"/>
          </w:tcPr>
          <w:p w14:paraId="33B68243" w14:textId="77777777" w:rsidR="00324CEA" w:rsidRPr="002A77CC" w:rsidRDefault="00324CEA" w:rsidP="00B16CB0">
            <w:pPr>
              <w:jc w:val="center"/>
              <w:rPr>
                <w:rFonts w:asciiTheme="minorEastAsia" w:hAnsiTheme="minorEastAsia"/>
                <w:lang w:val="zh-CN"/>
              </w:rPr>
            </w:pPr>
            <w:r w:rsidRPr="002A77CC">
              <w:rPr>
                <w:rFonts w:asciiTheme="minorEastAsia" w:hAnsiTheme="minorEastAsia" w:hint="eastAsia"/>
                <w:lang w:val="zh-CN"/>
              </w:rPr>
              <w:t>2</w:t>
            </w:r>
          </w:p>
        </w:tc>
        <w:sdt>
          <w:sdtPr>
            <w:rPr>
              <w:rFonts w:asciiTheme="minorEastAsia" w:hAnsiTheme="minorEastAsia"/>
            </w:rPr>
            <w:id w:val="-1990309093"/>
            <w:showingPlcHdr/>
          </w:sdtPr>
          <w:sdtEndPr/>
          <w:sdtContent>
            <w:tc>
              <w:tcPr>
                <w:tcW w:w="1134" w:type="dxa"/>
                <w:vAlign w:val="center"/>
              </w:tcPr>
              <w:p w14:paraId="7BB01B54" w14:textId="77777777" w:rsidR="00324CEA" w:rsidRPr="002A77CC" w:rsidRDefault="00324CEA" w:rsidP="00B16CB0">
                <w:pPr>
                  <w:jc w:val="center"/>
                  <w:rPr>
                    <w:rFonts w:asciiTheme="minorEastAsia" w:hAnsiTheme="minorEastAsia"/>
                    <w:lang w:val="zh-CN"/>
                  </w:rPr>
                </w:pPr>
                <w:r w:rsidRPr="002A77CC">
                  <w:rPr>
                    <w:rStyle w:val="aff3"/>
                    <w:rFonts w:hint="eastAsia"/>
                    <w:color w:val="auto"/>
                  </w:rPr>
                  <w:t>得分</w:t>
                </w:r>
              </w:p>
            </w:tc>
          </w:sdtContent>
        </w:sdt>
      </w:tr>
    </w:tbl>
    <w:p w14:paraId="05427D26" w14:textId="77777777" w:rsidR="00324CEA" w:rsidRPr="002A77CC" w:rsidRDefault="00324CEA" w:rsidP="00324CEA"/>
    <w:p w14:paraId="62C7DACB" w14:textId="77777777" w:rsidR="00324CEA" w:rsidRPr="002A77CC" w:rsidRDefault="00324CEA" w:rsidP="00324CEA">
      <w:pPr>
        <w:rPr>
          <w:b/>
          <w:kern w:val="0"/>
          <w:sz w:val="24"/>
        </w:rPr>
      </w:pPr>
      <w:r w:rsidRPr="002A77CC">
        <w:rPr>
          <w:rFonts w:hint="eastAsia"/>
          <w:b/>
          <w:kern w:val="0"/>
          <w:sz w:val="24"/>
        </w:rPr>
        <w:t xml:space="preserve">2 </w:t>
      </w:r>
      <w:r w:rsidRPr="002A77CC">
        <w:rPr>
          <w:rFonts w:hint="eastAsia"/>
          <w:b/>
          <w:kern w:val="0"/>
          <w:sz w:val="24"/>
        </w:rPr>
        <w:t>、评价要点</w:t>
      </w:r>
    </w:p>
    <w:p w14:paraId="28217C3C"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BIM</w:t>
      </w:r>
      <w:r w:rsidRPr="002A77CC">
        <w:rPr>
          <w:rFonts w:hint="eastAsia"/>
          <w:b/>
        </w:rPr>
        <w:t>技术应用情况</w:t>
      </w:r>
      <w:r w:rsidRPr="002A77CC">
        <w:rPr>
          <w:rFonts w:hint="eastAsia"/>
          <w:b/>
          <w:lang w:val="zh-CN"/>
        </w:rPr>
        <w:t>：</w:t>
      </w:r>
    </w:p>
    <w:p w14:paraId="27A7BF26" w14:textId="77777777" w:rsidR="00324CEA" w:rsidRPr="002A77CC" w:rsidRDefault="00324CEA" w:rsidP="00324CEA">
      <w:pPr>
        <w:tabs>
          <w:tab w:val="left" w:pos="2702"/>
        </w:tabs>
        <w:ind w:leftChars="67" w:left="142" w:hanging="1"/>
      </w:pPr>
      <w:r w:rsidRPr="002A77CC">
        <w:rPr>
          <w:rFonts w:hint="eastAsia"/>
        </w:rPr>
        <w:t>BIM</w:t>
      </w:r>
      <w:r w:rsidRPr="002A77CC">
        <w:rPr>
          <w:rFonts w:hint="eastAsia"/>
        </w:rPr>
        <w:t>技术</w:t>
      </w:r>
      <w:r w:rsidRPr="002A77CC">
        <w:rPr>
          <w:rFonts w:cs="宋体" w:hint="eastAsia"/>
          <w:lang w:val="zh-CN"/>
        </w:rPr>
        <w:t>应用</w:t>
      </w:r>
      <w:r w:rsidRPr="002A77CC">
        <w:rPr>
          <w:rFonts w:hint="eastAsia"/>
        </w:rPr>
        <w:t>阶段：</w:t>
      </w:r>
      <w:sdt>
        <w:sdtPr>
          <w:rPr>
            <w:rFonts w:hint="eastAsia"/>
          </w:rPr>
          <w:id w:val="-170804348"/>
        </w:sdtPr>
        <w:sdtEndPr/>
        <w:sdtContent>
          <w:r w:rsidRPr="002A77CC">
            <w:rPr>
              <w:rFonts w:ascii="MS Gothic" w:eastAsia="MS Gothic" w:hAnsi="MS Gothic" w:hint="eastAsia"/>
            </w:rPr>
            <w:t>☐</w:t>
          </w:r>
        </w:sdtContent>
      </w:sdt>
      <w:r w:rsidRPr="002A77CC">
        <w:rPr>
          <w:rFonts w:hint="eastAsia"/>
        </w:rPr>
        <w:t>规划设计</w:t>
      </w:r>
      <w:sdt>
        <w:sdtPr>
          <w:rPr>
            <w:rFonts w:hint="eastAsia"/>
          </w:rPr>
          <w:id w:val="-796610025"/>
        </w:sdtPr>
        <w:sdtEndPr/>
        <w:sdtContent>
          <w:r w:rsidRPr="002A77CC">
            <w:rPr>
              <w:rFonts w:ascii="MS Gothic" w:eastAsia="MS Gothic" w:hAnsi="MS Gothic" w:hint="eastAsia"/>
            </w:rPr>
            <w:t>☐</w:t>
          </w:r>
        </w:sdtContent>
      </w:sdt>
      <w:r w:rsidRPr="002A77CC">
        <w:rPr>
          <w:rFonts w:hint="eastAsia"/>
        </w:rPr>
        <w:t>施工建造</w:t>
      </w:r>
      <w:sdt>
        <w:sdtPr>
          <w:rPr>
            <w:rFonts w:hint="eastAsia"/>
          </w:rPr>
          <w:id w:val="1439409924"/>
        </w:sdtPr>
        <w:sdtEndPr/>
        <w:sdtContent>
          <w:r w:rsidRPr="002A77CC">
            <w:rPr>
              <w:rFonts w:ascii="MS Gothic" w:eastAsia="MS Gothic" w:hAnsi="MS Gothic" w:hint="eastAsia"/>
            </w:rPr>
            <w:t>☐</w:t>
          </w:r>
        </w:sdtContent>
      </w:sdt>
      <w:r w:rsidRPr="002A77CC">
        <w:rPr>
          <w:rFonts w:hint="eastAsia"/>
        </w:rPr>
        <w:t>运行维护</w:t>
      </w:r>
    </w:p>
    <w:p w14:paraId="695CD4DE" w14:textId="77777777" w:rsidR="00324CEA" w:rsidRPr="002A77CC" w:rsidRDefault="00324CEA" w:rsidP="00324CEA">
      <w:pPr>
        <w:tabs>
          <w:tab w:val="left" w:pos="2702"/>
        </w:tabs>
        <w:ind w:leftChars="67" w:left="142" w:hanging="1"/>
      </w:pPr>
      <w:r w:rsidRPr="002A77CC">
        <w:rPr>
          <w:rFonts w:hint="eastAsia"/>
        </w:rPr>
        <w:t>请简要说明</w:t>
      </w:r>
      <w:r w:rsidRPr="002A77CC">
        <w:rPr>
          <w:rFonts w:cs="宋体" w:hint="eastAsia"/>
          <w:lang w:val="zh-CN"/>
        </w:rPr>
        <w:t>BIM</w:t>
      </w:r>
      <w:r w:rsidRPr="002A77CC">
        <w:rPr>
          <w:rFonts w:hint="eastAsia"/>
        </w:rPr>
        <w:t>在各阶段的应用情况。（</w:t>
      </w:r>
      <w:r w:rsidRPr="002A77CC">
        <w:rPr>
          <w:rFonts w:hint="eastAsia"/>
        </w:rPr>
        <w:t>200</w:t>
      </w:r>
      <w:r w:rsidRPr="002A77CC">
        <w:rPr>
          <w:rFonts w:hint="eastAsia"/>
        </w:rPr>
        <w:t>字以内）</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tblGrid>
      <w:tr w:rsidR="00324CEA" w:rsidRPr="002A77CC" w14:paraId="43787309" w14:textId="77777777" w:rsidTr="00324CEA">
        <w:trPr>
          <w:trHeight w:val="1517"/>
          <w:jc w:val="center"/>
        </w:trPr>
        <w:sdt>
          <w:sdtPr>
            <w:id w:val="-1908760738"/>
            <w:showingPlcHdr/>
          </w:sdtPr>
          <w:sdtEndPr/>
          <w:sdtContent>
            <w:tc>
              <w:tcPr>
                <w:tcW w:w="8656" w:type="dxa"/>
              </w:tcPr>
              <w:p w14:paraId="295F2E1A" w14:textId="77777777" w:rsidR="00324CEA" w:rsidRPr="002A77CC" w:rsidRDefault="00324CEA" w:rsidP="00B16CB0">
                <w:r w:rsidRPr="002A77CC">
                  <w:rPr>
                    <w:rStyle w:val="aff3"/>
                    <w:rFonts w:hint="eastAsia"/>
                    <w:color w:val="auto"/>
                  </w:rPr>
                  <w:t>单击此处输入文字。</w:t>
                </w:r>
              </w:p>
            </w:tc>
          </w:sdtContent>
        </w:sdt>
      </w:tr>
    </w:tbl>
    <w:p w14:paraId="7EE20711" w14:textId="77777777" w:rsidR="00324CEA" w:rsidRPr="002A77CC" w:rsidRDefault="00324CEA" w:rsidP="00324CEA"/>
    <w:p w14:paraId="40361F78" w14:textId="77777777" w:rsidR="00324CEA" w:rsidRPr="002A77CC" w:rsidRDefault="00324CEA" w:rsidP="00324CEA">
      <w:pPr>
        <w:rPr>
          <w:b/>
          <w:kern w:val="0"/>
          <w:sz w:val="24"/>
        </w:rPr>
      </w:pPr>
      <w:r w:rsidRPr="002A77CC">
        <w:rPr>
          <w:rFonts w:hint="eastAsia"/>
          <w:b/>
          <w:kern w:val="0"/>
          <w:sz w:val="24"/>
        </w:rPr>
        <w:t>3</w:t>
      </w:r>
      <w:r w:rsidRPr="002A77CC">
        <w:rPr>
          <w:rFonts w:hint="eastAsia"/>
          <w:b/>
          <w:kern w:val="0"/>
          <w:sz w:val="24"/>
        </w:rPr>
        <w:t>、证明材料</w:t>
      </w:r>
    </w:p>
    <w:p w14:paraId="77622804" w14:textId="77777777" w:rsidR="00324CEA" w:rsidRPr="002A77CC" w:rsidRDefault="00324CEA" w:rsidP="00324CEA">
      <w:pPr>
        <w:rPr>
          <w:b/>
        </w:rPr>
      </w:pPr>
      <w:r w:rsidRPr="002A77CC">
        <w:rPr>
          <w:rFonts w:hint="eastAsia"/>
          <w:b/>
        </w:rPr>
        <w:t>设计评价建议提交材料及要求：</w:t>
      </w:r>
    </w:p>
    <w:p w14:paraId="0BA6111A"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BIM</w:t>
      </w:r>
      <w:r w:rsidRPr="002A77CC">
        <w:rPr>
          <w:rFonts w:hint="eastAsia"/>
          <w:b/>
        </w:rPr>
        <w:t>技术应用情况</w:t>
      </w:r>
      <w:r w:rsidRPr="002A77CC">
        <w:rPr>
          <w:rFonts w:hint="eastAsia"/>
          <w:b/>
          <w:lang w:val="zh-CN"/>
        </w:rPr>
        <w:t>：</w:t>
      </w:r>
    </w:p>
    <w:p w14:paraId="7CEAB86E" w14:textId="77777777" w:rsidR="00324CEA" w:rsidRPr="002A77CC" w:rsidRDefault="00324CEA" w:rsidP="00324CEA">
      <w:pPr>
        <w:ind w:leftChars="135" w:left="422" w:hangingChars="66" w:hanging="139"/>
      </w:pPr>
      <w:r w:rsidRPr="002A77CC">
        <w:rPr>
          <w:rFonts w:hint="eastAsia"/>
        </w:rPr>
        <w:t>（</w:t>
      </w:r>
      <w:r w:rsidRPr="002A77CC">
        <w:rPr>
          <w:rFonts w:hint="eastAsia"/>
        </w:rPr>
        <w:t>1</w:t>
      </w:r>
      <w:r w:rsidRPr="002A77CC">
        <w:rPr>
          <w:rFonts w:hint="eastAsia"/>
        </w:rPr>
        <w:t>）</w:t>
      </w:r>
      <w:r w:rsidRPr="002A77CC">
        <w:t>BIM</w:t>
      </w:r>
      <w:r w:rsidRPr="002A77CC">
        <w:rPr>
          <w:rFonts w:hint="eastAsia"/>
        </w:rPr>
        <w:t>技术应用报告：应包括规划设计阶段不同专业的协同工作内容、软件使用、模型的建立情况及截图、应用范围、效果（效率和效益）提升等。</w:t>
      </w:r>
    </w:p>
    <w:p w14:paraId="53B257AF" w14:textId="77777777" w:rsidR="00324CEA" w:rsidRPr="002A77CC" w:rsidRDefault="00324CEA" w:rsidP="00324CEA">
      <w:pPr>
        <w:rPr>
          <w:b/>
        </w:rPr>
      </w:pPr>
      <w:r w:rsidRPr="002A77CC">
        <w:rPr>
          <w:rFonts w:hint="eastAsia"/>
          <w:b/>
        </w:rPr>
        <w:t>运行评价建议提交材料及要求：</w:t>
      </w:r>
    </w:p>
    <w:p w14:paraId="7BDABAFF" w14:textId="77777777" w:rsidR="00324CEA" w:rsidRPr="002A77CC" w:rsidRDefault="00324CEA" w:rsidP="007106AD">
      <w:pPr>
        <w:pStyle w:val="22"/>
        <w:numPr>
          <w:ilvl w:val="0"/>
          <w:numId w:val="12"/>
        </w:numPr>
        <w:spacing w:line="288" w:lineRule="auto"/>
        <w:ind w:leftChars="100" w:left="632" w:hangingChars="200" w:hanging="422"/>
        <w:rPr>
          <w:b/>
        </w:rPr>
      </w:pPr>
      <w:r w:rsidRPr="002A77CC">
        <w:rPr>
          <w:rFonts w:hint="eastAsia"/>
          <w:b/>
        </w:rPr>
        <w:t>BIM</w:t>
      </w:r>
      <w:r w:rsidRPr="002A77CC">
        <w:rPr>
          <w:rFonts w:hint="eastAsia"/>
          <w:b/>
        </w:rPr>
        <w:t>技术应用情况</w:t>
      </w:r>
      <w:r w:rsidRPr="002A77CC">
        <w:rPr>
          <w:rFonts w:hint="eastAsia"/>
          <w:b/>
          <w:lang w:val="zh-CN"/>
        </w:rPr>
        <w:t>：</w:t>
      </w:r>
    </w:p>
    <w:p w14:paraId="1144D475" w14:textId="77777777" w:rsidR="00324CEA" w:rsidRPr="002A77CC" w:rsidRDefault="00324CEA" w:rsidP="00324CEA">
      <w:pPr>
        <w:ind w:leftChars="135" w:left="422" w:hangingChars="66" w:hanging="139"/>
      </w:pPr>
      <w:r w:rsidRPr="002A77CC">
        <w:rPr>
          <w:rFonts w:hint="eastAsia"/>
        </w:rPr>
        <w:t>（</w:t>
      </w:r>
      <w:r w:rsidRPr="002A77CC">
        <w:t>1</w:t>
      </w:r>
      <w:r w:rsidRPr="002A77CC">
        <w:t>）</w:t>
      </w:r>
      <w:r w:rsidRPr="002A77CC">
        <w:t>BIM</w:t>
      </w:r>
      <w:r w:rsidRPr="002A77CC">
        <w:rPr>
          <w:rFonts w:hint="eastAsia"/>
        </w:rPr>
        <w:t>技术应用报告：应包括规划设计、</w:t>
      </w:r>
      <w:r w:rsidRPr="002A77CC">
        <w:t>施工建造、运行维护各个阶段</w:t>
      </w:r>
      <w:r w:rsidRPr="002A77CC">
        <w:rPr>
          <w:rFonts w:hint="eastAsia"/>
        </w:rPr>
        <w:t>阶段不同专业的的协同工作内容、软件使用、模型的建立情况及截图、应用范围、效果（效率和效益）提升等。</w:t>
      </w:r>
    </w:p>
    <w:p w14:paraId="18973DE2" w14:textId="77777777" w:rsidR="00324CEA" w:rsidRPr="002A77CC" w:rsidRDefault="00324CEA" w:rsidP="00324CEA">
      <w:pPr>
        <w:rPr>
          <w:b/>
        </w:rPr>
      </w:pPr>
      <w:r w:rsidRPr="002A77CC">
        <w:rPr>
          <w:rFonts w:hint="eastAsia"/>
          <w:b/>
        </w:rPr>
        <w:t>实际提交资料：</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5"/>
      </w:tblGrid>
      <w:tr w:rsidR="00324CEA" w:rsidRPr="002A77CC" w14:paraId="62638302" w14:textId="77777777" w:rsidTr="00324CEA">
        <w:trPr>
          <w:trHeight w:val="2360"/>
          <w:jc w:val="center"/>
        </w:trPr>
        <w:sdt>
          <w:sdtPr>
            <w:id w:val="1144620443"/>
            <w:showingPlcHdr/>
          </w:sdtPr>
          <w:sdtEndPr/>
          <w:sdtContent>
            <w:tc>
              <w:tcPr>
                <w:tcW w:w="8935" w:type="dxa"/>
              </w:tcPr>
              <w:p w14:paraId="7D2DD579" w14:textId="77777777" w:rsidR="00324CEA" w:rsidRPr="002A77CC" w:rsidRDefault="00324CEA" w:rsidP="00B16CB0">
                <w:r w:rsidRPr="002A77CC">
                  <w:rPr>
                    <w:rStyle w:val="aff3"/>
                    <w:rFonts w:hint="eastAsia"/>
                    <w:color w:val="auto"/>
                  </w:rPr>
                  <w:t>单击此处输入文字。</w:t>
                </w:r>
              </w:p>
            </w:tc>
          </w:sdtContent>
        </w:sdt>
      </w:tr>
    </w:tbl>
    <w:p w14:paraId="1EA5CDE7" w14:textId="77777777" w:rsidR="00647D2E" w:rsidRPr="002A77CC" w:rsidRDefault="00647D2E" w:rsidP="001E20C7">
      <w:pPr>
        <w:widowControl/>
        <w:jc w:val="left"/>
        <w:rPr>
          <w:rFonts w:ascii="宋体" w:hAnsi="宋体"/>
        </w:rPr>
      </w:pPr>
    </w:p>
    <w:p w14:paraId="59D8D927" w14:textId="77777777" w:rsidR="00647D2E" w:rsidRPr="002A77CC" w:rsidRDefault="00647D2E" w:rsidP="001E20C7">
      <w:pPr>
        <w:sectPr w:rsidR="00647D2E" w:rsidRPr="002A77CC">
          <w:pgSz w:w="11906" w:h="16838"/>
          <w:pgMar w:top="1440" w:right="1800" w:bottom="1440" w:left="1800" w:header="851" w:footer="992" w:gutter="0"/>
          <w:cols w:space="425"/>
          <w:docGrid w:type="lines" w:linePitch="312"/>
        </w:sectPr>
      </w:pPr>
    </w:p>
    <w:p w14:paraId="6F0F9CE2" w14:textId="77777777" w:rsidR="00647D2E" w:rsidRPr="002A77CC" w:rsidRDefault="00647D2E" w:rsidP="001E20C7">
      <w:pPr>
        <w:pStyle w:val="3"/>
      </w:pPr>
      <w:r w:rsidRPr="002A77CC">
        <w:rPr>
          <w:rFonts w:hint="eastAsia"/>
        </w:rPr>
        <w:lastRenderedPageBreak/>
        <w:t>11.2.11 进行建筑碳排放计算分析，采取措施降低单位面积碳排放强度。（总分1分）</w:t>
      </w:r>
    </w:p>
    <w:p w14:paraId="450283A3" w14:textId="77777777" w:rsidR="00647D2E" w:rsidRPr="002A77CC" w:rsidRDefault="00647D2E" w:rsidP="001E20C7">
      <w:pPr>
        <w:autoSpaceDE w:val="0"/>
        <w:autoSpaceDN w:val="0"/>
        <w:adjustRightInd w:val="0"/>
        <w:spacing w:before="120" w:after="120" w:line="360" w:lineRule="auto"/>
        <w:rPr>
          <w:rFonts w:eastAsia="黑体" w:cs="黑体"/>
          <w:b/>
          <w:bCs/>
          <w:sz w:val="24"/>
          <w:szCs w:val="32"/>
        </w:rPr>
      </w:pPr>
    </w:p>
    <w:p w14:paraId="0C80CFAC"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1240"/>
        <w:gridCol w:w="1219"/>
      </w:tblGrid>
      <w:tr w:rsidR="00647D2E" w:rsidRPr="002A77CC" w14:paraId="4EFFB348" w14:textId="77777777" w:rsidTr="00847258">
        <w:tc>
          <w:tcPr>
            <w:tcW w:w="6097" w:type="dxa"/>
            <w:vAlign w:val="center"/>
          </w:tcPr>
          <w:p w14:paraId="44ABA997"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评价内容</w:t>
            </w:r>
          </w:p>
        </w:tc>
        <w:tc>
          <w:tcPr>
            <w:tcW w:w="1240" w:type="dxa"/>
            <w:vAlign w:val="center"/>
          </w:tcPr>
          <w:p w14:paraId="0895D0DD"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评价分值</w:t>
            </w:r>
          </w:p>
        </w:tc>
        <w:tc>
          <w:tcPr>
            <w:tcW w:w="1219" w:type="dxa"/>
            <w:vAlign w:val="center"/>
          </w:tcPr>
          <w:p w14:paraId="767A5AF0"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自评分值</w:t>
            </w:r>
          </w:p>
        </w:tc>
      </w:tr>
      <w:tr w:rsidR="00647D2E" w:rsidRPr="002A77CC" w14:paraId="28F03240" w14:textId="77777777" w:rsidTr="00847258">
        <w:tc>
          <w:tcPr>
            <w:tcW w:w="6097" w:type="dxa"/>
            <w:vAlign w:val="center"/>
          </w:tcPr>
          <w:p w14:paraId="428DA201" w14:textId="77777777" w:rsidR="00647D2E" w:rsidRPr="002A77CC" w:rsidRDefault="00647D2E" w:rsidP="001E20C7">
            <w:pPr>
              <w:spacing w:line="288" w:lineRule="auto"/>
              <w:rPr>
                <w:rFonts w:ascii="宋体" w:hAnsi="宋体" w:cs="宋体"/>
                <w:kern w:val="0"/>
                <w:szCs w:val="21"/>
              </w:rPr>
            </w:pPr>
            <w:r w:rsidRPr="002A77CC">
              <w:rPr>
                <w:rFonts w:ascii="宋体" w:hAnsi="宋体" w:cs="宋体" w:hint="eastAsia"/>
                <w:kern w:val="0"/>
                <w:szCs w:val="21"/>
              </w:rPr>
              <w:t>进行建筑碳排放计算分析，采取措施降低单位面积碳排放强度。</w:t>
            </w:r>
          </w:p>
        </w:tc>
        <w:tc>
          <w:tcPr>
            <w:tcW w:w="1240" w:type="dxa"/>
            <w:vAlign w:val="center"/>
          </w:tcPr>
          <w:p w14:paraId="4E8CD9D4"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0C8D6F36" w14:textId="77777777" w:rsidR="00647D2E" w:rsidRPr="002A77CC" w:rsidRDefault="00647D2E" w:rsidP="001E20C7">
            <w:pPr>
              <w:spacing w:line="288" w:lineRule="auto"/>
              <w:jc w:val="center"/>
              <w:rPr>
                <w:rFonts w:ascii="宋体" w:hAnsi="宋体" w:cs="宋体"/>
                <w:kern w:val="0"/>
                <w:szCs w:val="21"/>
              </w:rPr>
            </w:pPr>
          </w:p>
        </w:tc>
      </w:tr>
      <w:tr w:rsidR="00647D2E" w:rsidRPr="002A77CC" w14:paraId="2E7AD68E" w14:textId="77777777" w:rsidTr="00847258">
        <w:tc>
          <w:tcPr>
            <w:tcW w:w="6097" w:type="dxa"/>
            <w:vAlign w:val="center"/>
          </w:tcPr>
          <w:p w14:paraId="21C48D9B"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hint="eastAsia"/>
                <w:kern w:val="0"/>
                <w:szCs w:val="21"/>
              </w:rPr>
              <w:t>总计</w:t>
            </w:r>
          </w:p>
        </w:tc>
        <w:tc>
          <w:tcPr>
            <w:tcW w:w="1240" w:type="dxa"/>
            <w:vAlign w:val="center"/>
          </w:tcPr>
          <w:p w14:paraId="0C792A4F"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1F58D89E" w14:textId="77777777" w:rsidR="00647D2E" w:rsidRPr="002A77CC" w:rsidRDefault="00647D2E" w:rsidP="001E20C7">
            <w:pPr>
              <w:spacing w:line="288" w:lineRule="auto"/>
              <w:jc w:val="center"/>
              <w:rPr>
                <w:rFonts w:ascii="宋体" w:hAnsi="宋体" w:cs="宋体"/>
                <w:kern w:val="0"/>
                <w:szCs w:val="21"/>
              </w:rPr>
            </w:pPr>
          </w:p>
        </w:tc>
      </w:tr>
    </w:tbl>
    <w:p w14:paraId="3985BF0F" w14:textId="77777777" w:rsidR="00647D2E" w:rsidRPr="002A77CC" w:rsidRDefault="00647D2E" w:rsidP="001E20C7">
      <w:pPr>
        <w:adjustRightInd w:val="0"/>
        <w:snapToGrid w:val="0"/>
        <w:spacing w:line="288" w:lineRule="auto"/>
        <w:ind w:leftChars="-204" w:left="-57" w:hangingChars="176" w:hanging="371"/>
        <w:rPr>
          <w:rFonts w:ascii="宋体" w:hAnsi="宋体" w:cs="宋体"/>
          <w:b/>
          <w:kern w:val="0"/>
          <w:szCs w:val="21"/>
        </w:rPr>
      </w:pPr>
    </w:p>
    <w:p w14:paraId="5AFF6223"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2）评价要点</w:t>
      </w:r>
    </w:p>
    <w:p w14:paraId="1264C1B1" w14:textId="77777777" w:rsidR="00647D2E" w:rsidRPr="002A77CC" w:rsidRDefault="00647D2E" w:rsidP="001E20C7">
      <w:pPr>
        <w:adjustRightInd w:val="0"/>
        <w:snapToGrid w:val="0"/>
        <w:spacing w:line="288" w:lineRule="auto"/>
        <w:ind w:leftChars="-54" w:left="-58" w:hangingChars="26" w:hanging="55"/>
        <w:rPr>
          <w:rFonts w:cs="宋体"/>
          <w:szCs w:val="21"/>
          <w:u w:val="single"/>
        </w:rPr>
      </w:pPr>
      <w:r w:rsidRPr="002A77CC">
        <w:rPr>
          <w:rFonts w:ascii="宋体" w:hAnsi="宋体" w:cs="宋体" w:hint="eastAsia"/>
          <w:kern w:val="0"/>
          <w:szCs w:val="21"/>
        </w:rPr>
        <w:t>建筑</w:t>
      </w:r>
      <w:r w:rsidRPr="002A77CC">
        <w:rPr>
          <w:rFonts w:ascii="宋体" w:hAnsi="宋体" w:cs="宋体"/>
          <w:kern w:val="0"/>
          <w:szCs w:val="21"/>
        </w:rPr>
        <w:t>固有的碳排放量</w:t>
      </w:r>
      <w:r w:rsidRPr="002A77CC">
        <w:rPr>
          <w:rFonts w:ascii="宋体" w:hAnsi="宋体" w:cs="宋体" w:hint="eastAsia"/>
          <w:kern w:val="0"/>
          <w:szCs w:val="21"/>
        </w:rPr>
        <w:t>（</w:t>
      </w:r>
      <w:r w:rsidRPr="002A77CC">
        <w:rPr>
          <w:rFonts w:ascii="宋体" w:hAnsi="宋体" w:cs="宋体"/>
          <w:kern w:val="0"/>
          <w:szCs w:val="21"/>
        </w:rPr>
        <w:t>建材生产及运输）：</w:t>
      </w:r>
      <w:r w:rsidR="00201620" w:rsidRPr="002A77CC">
        <w:rPr>
          <w:rFonts w:cs="宋体" w:hint="eastAsia"/>
          <w:szCs w:val="21"/>
          <w:u w:val="single"/>
        </w:rPr>
        <w:t xml:space="preserve">    </w:t>
      </w:r>
    </w:p>
    <w:p w14:paraId="3E676922" w14:textId="77777777" w:rsidR="006A4331" w:rsidRPr="002A77CC" w:rsidRDefault="006A4331" w:rsidP="001E20C7">
      <w:pPr>
        <w:adjustRightInd w:val="0"/>
        <w:snapToGrid w:val="0"/>
        <w:spacing w:line="288" w:lineRule="auto"/>
        <w:ind w:leftChars="-54" w:left="-58" w:hangingChars="26" w:hanging="55"/>
        <w:rPr>
          <w:rFonts w:ascii="宋体" w:hAnsi="宋体" w:cs="宋体"/>
          <w:kern w:val="0"/>
          <w:szCs w:val="21"/>
          <w:u w:val="single"/>
        </w:rPr>
      </w:pPr>
      <w:r w:rsidRPr="002A77CC">
        <w:rPr>
          <w:rFonts w:ascii="宋体" w:hAnsi="宋体" w:cs="宋体" w:hint="eastAsia"/>
          <w:kern w:val="0"/>
          <w:szCs w:val="21"/>
        </w:rPr>
        <w:t>建筑标准运行工况下的资源消耗</w:t>
      </w:r>
      <w:r w:rsidRPr="002A77CC">
        <w:rPr>
          <w:rFonts w:ascii="宋体" w:hAnsi="宋体" w:cs="宋体"/>
          <w:kern w:val="0"/>
          <w:szCs w:val="21"/>
        </w:rPr>
        <w:t>碳排放量：</w:t>
      </w:r>
      <w:r w:rsidRPr="002A77CC">
        <w:rPr>
          <w:rFonts w:cs="宋体" w:hint="eastAsia"/>
          <w:szCs w:val="21"/>
          <w:u w:val="single"/>
        </w:rPr>
        <w:t xml:space="preserve">    </w:t>
      </w:r>
    </w:p>
    <w:p w14:paraId="20392248" w14:textId="77777777" w:rsidR="00647D2E" w:rsidRPr="002A77CC" w:rsidRDefault="00647D2E" w:rsidP="001E20C7">
      <w:pPr>
        <w:adjustRightInd w:val="0"/>
        <w:snapToGrid w:val="0"/>
        <w:spacing w:line="288" w:lineRule="auto"/>
        <w:ind w:leftChars="-54" w:left="-58" w:hangingChars="26" w:hanging="55"/>
        <w:rPr>
          <w:rFonts w:ascii="宋体" w:hAnsi="宋体" w:cs="宋体"/>
          <w:kern w:val="0"/>
          <w:szCs w:val="21"/>
        </w:rPr>
      </w:pPr>
      <w:r w:rsidRPr="002A77CC">
        <w:rPr>
          <w:rFonts w:ascii="宋体" w:hAnsi="宋体" w:cs="宋体" w:hint="eastAsia"/>
          <w:kern w:val="0"/>
          <w:szCs w:val="21"/>
        </w:rPr>
        <w:t>简要说明建筑</w:t>
      </w:r>
      <w:r w:rsidRPr="002A77CC">
        <w:rPr>
          <w:rFonts w:ascii="宋体" w:hAnsi="宋体" w:cs="宋体"/>
          <w:kern w:val="0"/>
          <w:szCs w:val="21"/>
        </w:rPr>
        <w:t>碳排放量计算过程</w:t>
      </w:r>
      <w:r w:rsidRPr="002A77CC">
        <w:rPr>
          <w:rFonts w:ascii="宋体" w:hAnsi="宋体" w:cs="宋体" w:hint="eastAsia"/>
          <w:kern w:val="0"/>
          <w:szCs w:val="21"/>
        </w:rPr>
        <w:t>及</w:t>
      </w:r>
      <w:r w:rsidRPr="002A77CC">
        <w:rPr>
          <w:rFonts w:ascii="宋体" w:hAnsi="宋体" w:cs="宋体"/>
          <w:kern w:val="0"/>
          <w:szCs w:val="21"/>
        </w:rPr>
        <w:t>采取的降低碳排放量的措施</w:t>
      </w:r>
      <w:r w:rsidRPr="002A77CC">
        <w:rPr>
          <w:rFonts w:ascii="宋体" w:hAnsi="宋体" w:cs="宋体" w:hint="eastAsia"/>
          <w:kern w:val="0"/>
          <w:szCs w:val="21"/>
        </w:rPr>
        <w:t>（</w:t>
      </w:r>
      <w:r w:rsidRPr="002A77CC">
        <w:rPr>
          <w:rFonts w:ascii="宋体" w:hAnsi="宋体" w:cs="宋体"/>
          <w:kern w:val="0"/>
          <w:szCs w:val="21"/>
        </w:rPr>
        <w:t>3</w:t>
      </w:r>
      <w:r w:rsidRPr="002A77CC">
        <w:rPr>
          <w:rFonts w:ascii="宋体" w:hAnsi="宋体" w:cs="宋体" w:hint="eastAsia"/>
          <w:kern w:val="0"/>
          <w:szCs w:val="21"/>
        </w:rPr>
        <w:t>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4C0B272A" w14:textId="77777777" w:rsidTr="00D53135">
        <w:trPr>
          <w:trHeight w:val="1269"/>
        </w:trPr>
        <w:tc>
          <w:tcPr>
            <w:tcW w:w="8506" w:type="dxa"/>
          </w:tcPr>
          <w:p w14:paraId="4AE4F155" w14:textId="77777777" w:rsidR="00647D2E" w:rsidRPr="002A77CC" w:rsidRDefault="00647D2E" w:rsidP="001E20C7">
            <w:pPr>
              <w:adjustRightInd w:val="0"/>
              <w:snapToGrid w:val="0"/>
              <w:spacing w:line="288" w:lineRule="auto"/>
              <w:rPr>
                <w:rFonts w:ascii="宋体" w:hAnsi="宋体" w:cs="宋体"/>
                <w:b/>
                <w:kern w:val="0"/>
                <w:szCs w:val="21"/>
              </w:rPr>
            </w:pPr>
          </w:p>
        </w:tc>
      </w:tr>
    </w:tbl>
    <w:p w14:paraId="62EA5591" w14:textId="77777777" w:rsidR="00647D2E" w:rsidRPr="002A77CC" w:rsidRDefault="00647D2E" w:rsidP="001E20C7">
      <w:pPr>
        <w:adjustRightInd w:val="0"/>
        <w:snapToGrid w:val="0"/>
        <w:spacing w:line="288" w:lineRule="auto"/>
        <w:ind w:leftChars="-202" w:left="-59" w:hangingChars="173" w:hanging="365"/>
        <w:jc w:val="left"/>
        <w:rPr>
          <w:rFonts w:ascii="宋体" w:hAnsi="宋体" w:cs="宋体"/>
          <w:b/>
          <w:kern w:val="0"/>
          <w:szCs w:val="21"/>
        </w:rPr>
      </w:pPr>
    </w:p>
    <w:p w14:paraId="52E17750"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3）证明材料</w:t>
      </w:r>
    </w:p>
    <w:p w14:paraId="2EAB1786" w14:textId="77777777" w:rsidR="00647D2E" w:rsidRPr="002A77CC" w:rsidRDefault="004351BF" w:rsidP="001E20C7">
      <w:pPr>
        <w:adjustRightInd w:val="0"/>
        <w:snapToGrid w:val="0"/>
        <w:spacing w:line="288" w:lineRule="auto"/>
        <w:ind w:left="-110"/>
        <w:rPr>
          <w:rFonts w:ascii="宋体" w:hAnsi="宋体" w:cs="宋体"/>
          <w:b/>
          <w:kern w:val="0"/>
          <w:szCs w:val="21"/>
        </w:rPr>
      </w:pPr>
      <w:r w:rsidRPr="002A77CC">
        <w:rPr>
          <w:rFonts w:ascii="宋体" w:hAnsi="宋体" w:cs="宋体" w:hint="eastAsia"/>
          <w:b/>
          <w:kern w:val="0"/>
          <w:szCs w:val="21"/>
        </w:rPr>
        <w:t>建议提交材料及要求：</w:t>
      </w:r>
    </w:p>
    <w:p w14:paraId="74B232E3" w14:textId="77777777" w:rsidR="00647D2E" w:rsidRPr="002A77CC" w:rsidRDefault="00647D2E" w:rsidP="007106AD">
      <w:pPr>
        <w:pStyle w:val="12"/>
        <w:numPr>
          <w:ilvl w:val="0"/>
          <w:numId w:val="3"/>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碳排放计算</w:t>
      </w:r>
      <w:r w:rsidRPr="002A77CC">
        <w:rPr>
          <w:rFonts w:ascii="宋体" w:hAnsi="宋体" w:cs="宋体"/>
          <w:kern w:val="0"/>
          <w:szCs w:val="21"/>
        </w:rPr>
        <w:t>分析报告</w:t>
      </w:r>
      <w:r w:rsidRPr="002A77CC">
        <w:rPr>
          <w:rFonts w:ascii="宋体" w:hAnsi="宋体" w:cs="宋体" w:hint="eastAsia"/>
          <w:kern w:val="0"/>
          <w:szCs w:val="21"/>
        </w:rPr>
        <w:t>；</w:t>
      </w:r>
    </w:p>
    <w:p w14:paraId="73572C0B" w14:textId="77777777" w:rsidR="00647D2E" w:rsidRPr="002A77CC" w:rsidRDefault="00647D2E" w:rsidP="007106AD">
      <w:pPr>
        <w:pStyle w:val="12"/>
        <w:numPr>
          <w:ilvl w:val="0"/>
          <w:numId w:val="3"/>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降低碳排放</w:t>
      </w:r>
      <w:r w:rsidRPr="002A77CC">
        <w:rPr>
          <w:rFonts w:ascii="宋体" w:hAnsi="宋体" w:cs="宋体"/>
          <w:kern w:val="0"/>
          <w:szCs w:val="21"/>
        </w:rPr>
        <w:t>的措施报告</w:t>
      </w:r>
      <w:r w:rsidRPr="002A77CC">
        <w:rPr>
          <w:rFonts w:ascii="宋体" w:hAnsi="宋体" w:cs="宋体" w:hint="eastAsia"/>
          <w:kern w:val="0"/>
          <w:szCs w:val="21"/>
        </w:rPr>
        <w:t>。</w:t>
      </w:r>
    </w:p>
    <w:p w14:paraId="72418C51" w14:textId="77777777" w:rsidR="00647D2E" w:rsidRPr="002A77CC" w:rsidRDefault="00647D2E" w:rsidP="001E20C7">
      <w:pPr>
        <w:adjustRightInd w:val="0"/>
        <w:snapToGrid w:val="0"/>
        <w:spacing w:line="288" w:lineRule="auto"/>
        <w:ind w:leftChars="-52" w:left="-54" w:hangingChars="26" w:hanging="55"/>
        <w:rPr>
          <w:rFonts w:ascii="宋体" w:hAnsi="宋体" w:cs="宋体"/>
          <w:b/>
          <w:kern w:val="0"/>
          <w:szCs w:val="21"/>
        </w:rPr>
      </w:pPr>
      <w:r w:rsidRPr="002A77C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3ADBA5CA" w14:textId="77777777" w:rsidTr="00D53135">
        <w:trPr>
          <w:trHeight w:val="1273"/>
        </w:trPr>
        <w:tc>
          <w:tcPr>
            <w:tcW w:w="8506" w:type="dxa"/>
          </w:tcPr>
          <w:p w14:paraId="57B0F609" w14:textId="77777777" w:rsidR="00647D2E" w:rsidRPr="002A77CC" w:rsidRDefault="00647D2E" w:rsidP="001E20C7">
            <w:pPr>
              <w:rPr>
                <w:rFonts w:ascii="宋体" w:hAnsi="宋体" w:cs="宋体"/>
                <w:kern w:val="0"/>
                <w:sz w:val="24"/>
              </w:rPr>
            </w:pPr>
          </w:p>
        </w:tc>
      </w:tr>
    </w:tbl>
    <w:p w14:paraId="17740D27" w14:textId="77777777" w:rsidR="00647D2E" w:rsidRPr="002A77CC" w:rsidRDefault="00647D2E" w:rsidP="001E20C7">
      <w:pPr>
        <w:widowControl/>
        <w:jc w:val="left"/>
        <w:rPr>
          <w:rFonts w:ascii="宋体" w:hAnsi="宋体"/>
        </w:rPr>
      </w:pPr>
    </w:p>
    <w:p w14:paraId="5A2951AE" w14:textId="77777777" w:rsidR="00647D2E" w:rsidRPr="002A77CC" w:rsidRDefault="00647D2E" w:rsidP="001E20C7">
      <w:pPr>
        <w:sectPr w:rsidR="00647D2E" w:rsidRPr="002A77CC">
          <w:pgSz w:w="11906" w:h="16838"/>
          <w:pgMar w:top="1440" w:right="1800" w:bottom="1440" w:left="1800" w:header="851" w:footer="992" w:gutter="0"/>
          <w:cols w:space="425"/>
          <w:docGrid w:type="lines" w:linePitch="312"/>
        </w:sectPr>
      </w:pPr>
    </w:p>
    <w:p w14:paraId="7E2F691B" w14:textId="77777777" w:rsidR="00647D2E" w:rsidRPr="002A77CC" w:rsidRDefault="00647D2E" w:rsidP="001E20C7">
      <w:pPr>
        <w:pStyle w:val="3"/>
      </w:pPr>
      <w:r w:rsidRPr="002A77CC">
        <w:rPr>
          <w:rFonts w:hint="eastAsia"/>
        </w:rPr>
        <w:lastRenderedPageBreak/>
        <w:t>11.2.12 采取节约能源资源、保护生态环境、保障安全健康的其他创新，并有明显效益。（总分2分）</w:t>
      </w:r>
    </w:p>
    <w:p w14:paraId="7BE03C66" w14:textId="77777777" w:rsidR="00647D2E" w:rsidRPr="002A77CC" w:rsidRDefault="00647D2E" w:rsidP="001E20C7">
      <w:pPr>
        <w:autoSpaceDE w:val="0"/>
        <w:autoSpaceDN w:val="0"/>
        <w:adjustRightInd w:val="0"/>
        <w:spacing w:before="120" w:after="120" w:line="360" w:lineRule="auto"/>
        <w:rPr>
          <w:rFonts w:eastAsia="黑体" w:cs="黑体"/>
          <w:b/>
          <w:bCs/>
          <w:sz w:val="24"/>
          <w:szCs w:val="32"/>
        </w:rPr>
      </w:pPr>
    </w:p>
    <w:p w14:paraId="6479FE2D"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1240"/>
        <w:gridCol w:w="1219"/>
      </w:tblGrid>
      <w:tr w:rsidR="00647D2E" w:rsidRPr="002A77CC" w14:paraId="49966A22" w14:textId="77777777" w:rsidTr="00847258">
        <w:tc>
          <w:tcPr>
            <w:tcW w:w="6097" w:type="dxa"/>
            <w:vAlign w:val="center"/>
          </w:tcPr>
          <w:p w14:paraId="3718FE8E"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评价内容</w:t>
            </w:r>
          </w:p>
        </w:tc>
        <w:tc>
          <w:tcPr>
            <w:tcW w:w="1240" w:type="dxa"/>
            <w:vAlign w:val="center"/>
          </w:tcPr>
          <w:p w14:paraId="54EA713D"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评价分值</w:t>
            </w:r>
          </w:p>
        </w:tc>
        <w:tc>
          <w:tcPr>
            <w:tcW w:w="1219" w:type="dxa"/>
            <w:vAlign w:val="center"/>
          </w:tcPr>
          <w:p w14:paraId="41072154" w14:textId="77777777" w:rsidR="00647D2E" w:rsidRPr="002A77CC" w:rsidRDefault="00647D2E" w:rsidP="001E20C7">
            <w:pPr>
              <w:spacing w:line="288" w:lineRule="auto"/>
              <w:jc w:val="center"/>
              <w:rPr>
                <w:rFonts w:ascii="宋体" w:hAnsi="宋体" w:cs="宋体"/>
                <w:b/>
                <w:kern w:val="0"/>
                <w:szCs w:val="21"/>
              </w:rPr>
            </w:pPr>
            <w:r w:rsidRPr="002A77CC">
              <w:rPr>
                <w:rFonts w:ascii="宋体" w:hAnsi="宋体" w:cs="宋体" w:hint="eastAsia"/>
                <w:b/>
                <w:kern w:val="0"/>
                <w:szCs w:val="21"/>
              </w:rPr>
              <w:t>自评分值</w:t>
            </w:r>
          </w:p>
        </w:tc>
      </w:tr>
      <w:tr w:rsidR="00647D2E" w:rsidRPr="002A77CC" w14:paraId="7DFF061F" w14:textId="77777777" w:rsidTr="00847258">
        <w:tc>
          <w:tcPr>
            <w:tcW w:w="6097" w:type="dxa"/>
            <w:vAlign w:val="center"/>
          </w:tcPr>
          <w:p w14:paraId="2A72734B" w14:textId="77777777" w:rsidR="00647D2E" w:rsidRPr="002A77CC" w:rsidRDefault="00647D2E" w:rsidP="001E20C7">
            <w:pPr>
              <w:spacing w:line="288" w:lineRule="auto"/>
              <w:rPr>
                <w:rFonts w:ascii="宋体" w:hAnsi="宋体" w:cs="宋体"/>
                <w:kern w:val="0"/>
                <w:szCs w:val="21"/>
              </w:rPr>
            </w:pPr>
            <w:r w:rsidRPr="002A77CC">
              <w:rPr>
                <w:rFonts w:ascii="宋体" w:hAnsi="宋体" w:cs="宋体" w:hint="eastAsia"/>
                <w:kern w:val="0"/>
                <w:szCs w:val="21"/>
              </w:rPr>
              <w:t>采取节约能源资源的其他创新</w:t>
            </w:r>
          </w:p>
        </w:tc>
        <w:tc>
          <w:tcPr>
            <w:tcW w:w="1240" w:type="dxa"/>
            <w:vAlign w:val="center"/>
          </w:tcPr>
          <w:p w14:paraId="03BDCF07"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1</w:t>
            </w:r>
          </w:p>
        </w:tc>
        <w:tc>
          <w:tcPr>
            <w:tcW w:w="1219" w:type="dxa"/>
            <w:vAlign w:val="center"/>
          </w:tcPr>
          <w:p w14:paraId="23BBFDA9" w14:textId="77777777" w:rsidR="00647D2E" w:rsidRPr="002A77CC" w:rsidRDefault="00647D2E" w:rsidP="001E20C7">
            <w:pPr>
              <w:spacing w:line="288" w:lineRule="auto"/>
              <w:jc w:val="center"/>
              <w:rPr>
                <w:rFonts w:ascii="宋体" w:hAnsi="宋体" w:cs="宋体"/>
                <w:kern w:val="0"/>
                <w:szCs w:val="21"/>
              </w:rPr>
            </w:pPr>
          </w:p>
        </w:tc>
      </w:tr>
      <w:tr w:rsidR="00647D2E" w:rsidRPr="002A77CC" w14:paraId="0239233E" w14:textId="77777777" w:rsidTr="00847258">
        <w:tc>
          <w:tcPr>
            <w:tcW w:w="6097" w:type="dxa"/>
            <w:vAlign w:val="center"/>
          </w:tcPr>
          <w:p w14:paraId="3B9AC946" w14:textId="77777777" w:rsidR="00647D2E" w:rsidRPr="002A77CC" w:rsidRDefault="00647D2E" w:rsidP="001E20C7">
            <w:pPr>
              <w:spacing w:line="288" w:lineRule="auto"/>
              <w:rPr>
                <w:rFonts w:ascii="宋体" w:hAnsi="宋体" w:cs="宋体"/>
                <w:kern w:val="0"/>
                <w:szCs w:val="21"/>
              </w:rPr>
            </w:pPr>
            <w:r w:rsidRPr="002A77CC">
              <w:rPr>
                <w:rFonts w:ascii="宋体" w:hAnsi="宋体" w:cs="宋体" w:hint="eastAsia"/>
                <w:kern w:val="0"/>
                <w:szCs w:val="21"/>
              </w:rPr>
              <w:t>采取保护生态环境的其他创新</w:t>
            </w:r>
          </w:p>
        </w:tc>
        <w:tc>
          <w:tcPr>
            <w:tcW w:w="1240" w:type="dxa"/>
            <w:vAlign w:val="center"/>
          </w:tcPr>
          <w:p w14:paraId="3C285F91"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hint="eastAsia"/>
                <w:kern w:val="0"/>
                <w:szCs w:val="21"/>
              </w:rPr>
              <w:t>1</w:t>
            </w:r>
          </w:p>
        </w:tc>
        <w:tc>
          <w:tcPr>
            <w:tcW w:w="1219" w:type="dxa"/>
            <w:vAlign w:val="center"/>
          </w:tcPr>
          <w:p w14:paraId="73E70F0C" w14:textId="77777777" w:rsidR="00647D2E" w:rsidRPr="002A77CC" w:rsidRDefault="00647D2E" w:rsidP="001E20C7">
            <w:pPr>
              <w:spacing w:line="288" w:lineRule="auto"/>
              <w:jc w:val="center"/>
              <w:rPr>
                <w:rFonts w:ascii="宋体" w:hAnsi="宋体" w:cs="宋体"/>
                <w:kern w:val="0"/>
                <w:szCs w:val="21"/>
              </w:rPr>
            </w:pPr>
          </w:p>
        </w:tc>
      </w:tr>
      <w:tr w:rsidR="00647D2E" w:rsidRPr="002A77CC" w14:paraId="70E4EA47" w14:textId="77777777" w:rsidTr="00847258">
        <w:tc>
          <w:tcPr>
            <w:tcW w:w="6097" w:type="dxa"/>
            <w:vAlign w:val="center"/>
          </w:tcPr>
          <w:p w14:paraId="6509B9F1" w14:textId="77777777" w:rsidR="00647D2E" w:rsidRPr="002A77CC" w:rsidRDefault="00647D2E" w:rsidP="001E20C7">
            <w:pPr>
              <w:spacing w:line="288" w:lineRule="auto"/>
              <w:rPr>
                <w:rFonts w:ascii="宋体" w:hAnsi="宋体" w:cs="宋体"/>
                <w:kern w:val="0"/>
                <w:szCs w:val="21"/>
              </w:rPr>
            </w:pPr>
            <w:r w:rsidRPr="002A77CC">
              <w:rPr>
                <w:rFonts w:ascii="宋体" w:hAnsi="宋体" w:cs="宋体" w:hint="eastAsia"/>
                <w:kern w:val="0"/>
                <w:szCs w:val="21"/>
              </w:rPr>
              <w:t>采取保障安全健康的其他创新</w:t>
            </w:r>
          </w:p>
        </w:tc>
        <w:tc>
          <w:tcPr>
            <w:tcW w:w="1240" w:type="dxa"/>
            <w:vAlign w:val="center"/>
          </w:tcPr>
          <w:p w14:paraId="412F4A24"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hint="eastAsia"/>
                <w:kern w:val="0"/>
                <w:szCs w:val="21"/>
              </w:rPr>
              <w:t>1</w:t>
            </w:r>
          </w:p>
        </w:tc>
        <w:tc>
          <w:tcPr>
            <w:tcW w:w="1219" w:type="dxa"/>
            <w:vAlign w:val="center"/>
          </w:tcPr>
          <w:p w14:paraId="4E3C0DA9" w14:textId="77777777" w:rsidR="00647D2E" w:rsidRPr="002A77CC" w:rsidRDefault="00647D2E" w:rsidP="001E20C7">
            <w:pPr>
              <w:spacing w:line="288" w:lineRule="auto"/>
              <w:jc w:val="center"/>
              <w:rPr>
                <w:rFonts w:ascii="宋体" w:hAnsi="宋体" w:cs="宋体"/>
                <w:kern w:val="0"/>
                <w:szCs w:val="21"/>
              </w:rPr>
            </w:pPr>
          </w:p>
        </w:tc>
      </w:tr>
      <w:tr w:rsidR="00647D2E" w:rsidRPr="002A77CC" w14:paraId="4F43D79B" w14:textId="77777777" w:rsidTr="00847258">
        <w:tc>
          <w:tcPr>
            <w:tcW w:w="6097" w:type="dxa"/>
            <w:vAlign w:val="center"/>
          </w:tcPr>
          <w:p w14:paraId="18FC967D"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hint="eastAsia"/>
                <w:kern w:val="0"/>
                <w:szCs w:val="21"/>
              </w:rPr>
              <w:t>总计</w:t>
            </w:r>
          </w:p>
        </w:tc>
        <w:tc>
          <w:tcPr>
            <w:tcW w:w="1240" w:type="dxa"/>
            <w:vAlign w:val="center"/>
          </w:tcPr>
          <w:p w14:paraId="2D25F415" w14:textId="77777777" w:rsidR="00647D2E" w:rsidRPr="002A77CC" w:rsidRDefault="00647D2E" w:rsidP="001E20C7">
            <w:pPr>
              <w:spacing w:line="288" w:lineRule="auto"/>
              <w:jc w:val="center"/>
              <w:rPr>
                <w:rFonts w:ascii="宋体" w:hAnsi="宋体" w:cs="宋体"/>
                <w:kern w:val="0"/>
                <w:szCs w:val="21"/>
              </w:rPr>
            </w:pPr>
            <w:r w:rsidRPr="002A77CC">
              <w:rPr>
                <w:rFonts w:ascii="宋体" w:hAnsi="宋体" w:cs="宋体"/>
                <w:kern w:val="0"/>
                <w:szCs w:val="21"/>
              </w:rPr>
              <w:t>2</w:t>
            </w:r>
          </w:p>
        </w:tc>
        <w:tc>
          <w:tcPr>
            <w:tcW w:w="1219" w:type="dxa"/>
            <w:vAlign w:val="center"/>
          </w:tcPr>
          <w:p w14:paraId="241185B9" w14:textId="77777777" w:rsidR="00647D2E" w:rsidRPr="002A77CC" w:rsidRDefault="00647D2E" w:rsidP="001E20C7">
            <w:pPr>
              <w:spacing w:line="288" w:lineRule="auto"/>
              <w:jc w:val="center"/>
              <w:rPr>
                <w:rFonts w:ascii="宋体" w:hAnsi="宋体" w:cs="宋体"/>
                <w:kern w:val="0"/>
                <w:szCs w:val="21"/>
              </w:rPr>
            </w:pPr>
          </w:p>
        </w:tc>
      </w:tr>
    </w:tbl>
    <w:p w14:paraId="78B3477F" w14:textId="77777777" w:rsidR="00647D2E" w:rsidRPr="002A77CC" w:rsidRDefault="00647D2E" w:rsidP="001E20C7">
      <w:pPr>
        <w:adjustRightInd w:val="0"/>
        <w:snapToGrid w:val="0"/>
        <w:spacing w:line="288" w:lineRule="auto"/>
        <w:ind w:leftChars="-204" w:left="-57" w:hangingChars="176" w:hanging="371"/>
        <w:rPr>
          <w:rFonts w:ascii="宋体" w:hAnsi="宋体" w:cs="宋体"/>
          <w:b/>
          <w:kern w:val="0"/>
          <w:szCs w:val="21"/>
        </w:rPr>
      </w:pPr>
    </w:p>
    <w:p w14:paraId="10CACC73"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2）评价要点</w:t>
      </w:r>
    </w:p>
    <w:p w14:paraId="4F120E40" w14:textId="77777777" w:rsidR="00647D2E" w:rsidRPr="002A77CC" w:rsidRDefault="00647D2E" w:rsidP="001E20C7">
      <w:pPr>
        <w:adjustRightInd w:val="0"/>
        <w:snapToGrid w:val="0"/>
        <w:spacing w:line="288" w:lineRule="auto"/>
        <w:ind w:leftChars="-54" w:left="-58" w:hangingChars="26" w:hanging="55"/>
        <w:rPr>
          <w:rFonts w:ascii="宋体" w:hAnsi="宋体" w:cs="宋体"/>
          <w:kern w:val="0"/>
          <w:szCs w:val="21"/>
          <w:u w:val="single"/>
        </w:rPr>
      </w:pPr>
      <w:r w:rsidRPr="002A77CC">
        <w:rPr>
          <w:rFonts w:ascii="宋体" w:hAnsi="宋体" w:cs="宋体" w:hint="eastAsia"/>
          <w:kern w:val="0"/>
          <w:szCs w:val="21"/>
        </w:rPr>
        <w:t>创新</w:t>
      </w:r>
      <w:r w:rsidRPr="002A77CC">
        <w:rPr>
          <w:rFonts w:ascii="宋体" w:hAnsi="宋体" w:cs="宋体"/>
          <w:kern w:val="0"/>
          <w:szCs w:val="21"/>
        </w:rPr>
        <w:t>设计内容：</w:t>
      </w:r>
    </w:p>
    <w:p w14:paraId="02B9891E" w14:textId="77777777" w:rsidR="00647D2E" w:rsidRPr="002A77CC" w:rsidRDefault="00647D2E" w:rsidP="001E20C7">
      <w:pPr>
        <w:adjustRightInd w:val="0"/>
        <w:snapToGrid w:val="0"/>
        <w:spacing w:line="288" w:lineRule="auto"/>
        <w:ind w:leftChars="-54" w:left="-58" w:hangingChars="26" w:hanging="55"/>
        <w:rPr>
          <w:rFonts w:ascii="宋体" w:hAnsi="宋体" w:cs="宋体"/>
          <w:kern w:val="0"/>
          <w:szCs w:val="21"/>
        </w:rPr>
      </w:pPr>
      <w:r w:rsidRPr="002A77CC">
        <w:rPr>
          <w:rFonts w:ascii="宋体" w:hAnsi="宋体" w:cs="宋体" w:hint="eastAsia"/>
          <w:kern w:val="0"/>
          <w:szCs w:val="21"/>
        </w:rPr>
        <w:t>符合</w:t>
      </w:r>
      <w:r w:rsidRPr="002A77CC">
        <w:rPr>
          <w:rFonts w:cs="宋体" w:hint="eastAsia"/>
          <w:lang w:val="zh-CN"/>
        </w:rPr>
        <w:t>□节约能源</w:t>
      </w:r>
      <w:r w:rsidRPr="002A77CC">
        <w:rPr>
          <w:rFonts w:cs="宋体"/>
          <w:lang w:val="zh-CN"/>
        </w:rPr>
        <w:t>资源</w:t>
      </w:r>
      <w:r w:rsidRPr="002A77CC">
        <w:rPr>
          <w:rFonts w:cs="宋体" w:hint="eastAsia"/>
          <w:lang w:val="zh-CN"/>
        </w:rPr>
        <w:t>、□保护生态</w:t>
      </w:r>
      <w:r w:rsidRPr="002A77CC">
        <w:rPr>
          <w:rFonts w:cs="宋体"/>
          <w:lang w:val="zh-CN"/>
        </w:rPr>
        <w:t>环境</w:t>
      </w:r>
      <w:r w:rsidRPr="002A77CC">
        <w:rPr>
          <w:rFonts w:cs="宋体" w:hint="eastAsia"/>
          <w:lang w:val="zh-CN"/>
        </w:rPr>
        <w:t>、□保障安全</w:t>
      </w:r>
      <w:r w:rsidRPr="002A77CC">
        <w:rPr>
          <w:rFonts w:cs="宋体"/>
          <w:lang w:val="zh-CN"/>
        </w:rPr>
        <w:t>健康</w:t>
      </w:r>
    </w:p>
    <w:p w14:paraId="22CDEB8A" w14:textId="77777777" w:rsidR="00647D2E" w:rsidRPr="002A77CC" w:rsidRDefault="00647D2E" w:rsidP="001E20C7">
      <w:pPr>
        <w:adjustRightInd w:val="0"/>
        <w:snapToGrid w:val="0"/>
        <w:spacing w:line="288" w:lineRule="auto"/>
        <w:ind w:leftChars="-54" w:left="-58" w:hangingChars="26" w:hanging="55"/>
        <w:rPr>
          <w:rFonts w:ascii="宋体" w:hAnsi="宋体" w:cs="宋体"/>
          <w:kern w:val="0"/>
          <w:szCs w:val="21"/>
        </w:rPr>
      </w:pPr>
      <w:r w:rsidRPr="002A77CC">
        <w:rPr>
          <w:rFonts w:ascii="宋体" w:hAnsi="宋体" w:cs="宋体" w:hint="eastAsia"/>
          <w:kern w:val="0"/>
          <w:szCs w:val="21"/>
        </w:rPr>
        <w:t>简要说明设计创新</w:t>
      </w:r>
      <w:r w:rsidRPr="002A77CC">
        <w:rPr>
          <w:rFonts w:ascii="宋体" w:hAnsi="宋体" w:cs="宋体"/>
          <w:kern w:val="0"/>
          <w:szCs w:val="21"/>
        </w:rPr>
        <w:t>的内容，</w:t>
      </w:r>
      <w:r w:rsidRPr="002A77CC">
        <w:rPr>
          <w:rFonts w:ascii="宋体" w:hAnsi="宋体" w:cs="宋体" w:hint="eastAsia"/>
          <w:kern w:val="0"/>
          <w:szCs w:val="21"/>
        </w:rPr>
        <w:t>具备的</w:t>
      </w:r>
      <w:r w:rsidRPr="002A77CC">
        <w:rPr>
          <w:rFonts w:ascii="宋体" w:hAnsi="宋体" w:cs="宋体"/>
          <w:kern w:val="0"/>
          <w:szCs w:val="21"/>
        </w:rPr>
        <w:t>社会和经济效益</w:t>
      </w:r>
      <w:r w:rsidRPr="002A77CC">
        <w:rPr>
          <w:rFonts w:ascii="宋体" w:hAnsi="宋体" w:cs="宋体" w:hint="eastAsia"/>
          <w:kern w:val="0"/>
          <w:szCs w:val="21"/>
        </w:rPr>
        <w:t>（200字以内）。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1A586388" w14:textId="77777777" w:rsidTr="00D53135">
        <w:trPr>
          <w:trHeight w:val="1313"/>
        </w:trPr>
        <w:tc>
          <w:tcPr>
            <w:tcW w:w="8506" w:type="dxa"/>
          </w:tcPr>
          <w:p w14:paraId="50D1C3FB" w14:textId="77777777" w:rsidR="00647D2E" w:rsidRPr="002A77CC" w:rsidRDefault="00647D2E" w:rsidP="001E20C7">
            <w:pPr>
              <w:adjustRightInd w:val="0"/>
              <w:snapToGrid w:val="0"/>
              <w:spacing w:line="288" w:lineRule="auto"/>
              <w:rPr>
                <w:rFonts w:ascii="宋体" w:hAnsi="宋体" w:cs="宋体"/>
                <w:b/>
                <w:kern w:val="0"/>
                <w:szCs w:val="21"/>
              </w:rPr>
            </w:pPr>
          </w:p>
        </w:tc>
      </w:tr>
    </w:tbl>
    <w:p w14:paraId="4BEF08BC" w14:textId="77777777" w:rsidR="00647D2E" w:rsidRPr="002A77CC" w:rsidRDefault="00647D2E" w:rsidP="001E20C7">
      <w:pPr>
        <w:adjustRightInd w:val="0"/>
        <w:snapToGrid w:val="0"/>
        <w:spacing w:line="288" w:lineRule="auto"/>
        <w:ind w:leftChars="-202" w:left="-59" w:hangingChars="173" w:hanging="365"/>
        <w:jc w:val="left"/>
        <w:rPr>
          <w:rFonts w:ascii="宋体" w:hAnsi="宋体" w:cs="宋体"/>
          <w:b/>
          <w:kern w:val="0"/>
          <w:szCs w:val="21"/>
        </w:rPr>
      </w:pPr>
    </w:p>
    <w:p w14:paraId="2C2EF435" w14:textId="77777777" w:rsidR="00647D2E" w:rsidRPr="002A77CC" w:rsidRDefault="00647D2E" w:rsidP="001E20C7">
      <w:pPr>
        <w:pStyle w:val="12"/>
        <w:adjustRightInd w:val="0"/>
        <w:snapToGrid w:val="0"/>
        <w:spacing w:line="288" w:lineRule="auto"/>
        <w:ind w:firstLineChars="0" w:firstLine="0"/>
        <w:rPr>
          <w:rFonts w:ascii="宋体" w:hAnsi="宋体" w:cs="宋体"/>
          <w:b/>
          <w:kern w:val="0"/>
          <w:szCs w:val="21"/>
        </w:rPr>
      </w:pPr>
      <w:r w:rsidRPr="002A77CC">
        <w:rPr>
          <w:rFonts w:ascii="宋体" w:hAnsi="宋体" w:cs="宋体" w:hint="eastAsia"/>
          <w:b/>
          <w:kern w:val="0"/>
          <w:szCs w:val="21"/>
        </w:rPr>
        <w:t>3）证明材料</w:t>
      </w:r>
    </w:p>
    <w:p w14:paraId="205B5BEA" w14:textId="77777777" w:rsidR="00647D2E" w:rsidRPr="002A77CC" w:rsidRDefault="004351BF" w:rsidP="001E20C7">
      <w:pPr>
        <w:adjustRightInd w:val="0"/>
        <w:snapToGrid w:val="0"/>
        <w:spacing w:line="288" w:lineRule="auto"/>
        <w:ind w:left="-110"/>
        <w:rPr>
          <w:rFonts w:ascii="宋体" w:hAnsi="宋体" w:cs="宋体"/>
          <w:b/>
          <w:kern w:val="0"/>
          <w:szCs w:val="21"/>
        </w:rPr>
      </w:pPr>
      <w:r w:rsidRPr="002A77CC">
        <w:rPr>
          <w:rFonts w:ascii="宋体" w:hAnsi="宋体" w:cs="宋体" w:hint="eastAsia"/>
          <w:b/>
          <w:kern w:val="0"/>
          <w:szCs w:val="21"/>
        </w:rPr>
        <w:t>建议提交材料及要求：</w:t>
      </w:r>
    </w:p>
    <w:p w14:paraId="6BE1DE7F" w14:textId="77777777" w:rsidR="00647D2E" w:rsidRPr="002A77CC" w:rsidRDefault="00647D2E" w:rsidP="007106AD">
      <w:pPr>
        <w:pStyle w:val="12"/>
        <w:numPr>
          <w:ilvl w:val="0"/>
          <w:numId w:val="4"/>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创新设计</w:t>
      </w:r>
      <w:r w:rsidRPr="002A77CC">
        <w:rPr>
          <w:rFonts w:ascii="宋体" w:hAnsi="宋体" w:cs="宋体"/>
          <w:kern w:val="0"/>
          <w:szCs w:val="21"/>
        </w:rPr>
        <w:t>相关的</w:t>
      </w:r>
      <w:r w:rsidRPr="002A77CC">
        <w:rPr>
          <w:rFonts w:ascii="宋体" w:hAnsi="宋体" w:cs="宋体" w:hint="eastAsia"/>
          <w:kern w:val="0"/>
          <w:szCs w:val="21"/>
        </w:rPr>
        <w:t>文件；</w:t>
      </w:r>
    </w:p>
    <w:p w14:paraId="53219AB5" w14:textId="77777777" w:rsidR="00647D2E" w:rsidRPr="002A77CC" w:rsidRDefault="00647D2E" w:rsidP="007106AD">
      <w:pPr>
        <w:pStyle w:val="12"/>
        <w:numPr>
          <w:ilvl w:val="0"/>
          <w:numId w:val="4"/>
        </w:numPr>
        <w:adjustRightInd w:val="0"/>
        <w:snapToGrid w:val="0"/>
        <w:spacing w:line="288" w:lineRule="auto"/>
        <w:ind w:firstLineChars="0"/>
        <w:rPr>
          <w:rFonts w:ascii="宋体" w:hAnsi="宋体" w:cs="宋体"/>
          <w:kern w:val="0"/>
          <w:szCs w:val="21"/>
        </w:rPr>
      </w:pPr>
      <w:r w:rsidRPr="002A77CC">
        <w:rPr>
          <w:rFonts w:ascii="宋体" w:hAnsi="宋体" w:cs="宋体" w:hint="eastAsia"/>
          <w:kern w:val="0"/>
          <w:szCs w:val="21"/>
        </w:rPr>
        <w:t>创新</w:t>
      </w:r>
      <w:r w:rsidRPr="002A77CC">
        <w:rPr>
          <w:rFonts w:ascii="宋体" w:hAnsi="宋体" w:cs="宋体"/>
          <w:kern w:val="0"/>
          <w:szCs w:val="21"/>
        </w:rPr>
        <w:t>设计内容的</w:t>
      </w:r>
      <w:r w:rsidRPr="002A77CC">
        <w:rPr>
          <w:rFonts w:ascii="宋体" w:hAnsi="宋体" w:cs="宋体" w:hint="eastAsia"/>
          <w:kern w:val="0"/>
          <w:szCs w:val="21"/>
        </w:rPr>
        <w:t>分析论证</w:t>
      </w:r>
      <w:r w:rsidRPr="002A77CC">
        <w:rPr>
          <w:rFonts w:ascii="宋体" w:hAnsi="宋体" w:cs="宋体"/>
          <w:kern w:val="0"/>
          <w:szCs w:val="21"/>
        </w:rPr>
        <w:t>报告及相关证明材料</w:t>
      </w:r>
      <w:r w:rsidRPr="002A77CC">
        <w:rPr>
          <w:rFonts w:ascii="宋体" w:hAnsi="宋体" w:cs="宋体" w:hint="eastAsia"/>
          <w:kern w:val="0"/>
          <w:szCs w:val="21"/>
        </w:rPr>
        <w:t>。</w:t>
      </w:r>
    </w:p>
    <w:p w14:paraId="4B38F33C" w14:textId="77777777" w:rsidR="00647D2E" w:rsidRPr="002A77CC" w:rsidRDefault="00647D2E" w:rsidP="001E20C7">
      <w:pPr>
        <w:adjustRightInd w:val="0"/>
        <w:snapToGrid w:val="0"/>
        <w:spacing w:line="288" w:lineRule="auto"/>
        <w:ind w:leftChars="-52" w:left="-54" w:hangingChars="26" w:hanging="55"/>
        <w:rPr>
          <w:rFonts w:ascii="宋体" w:hAnsi="宋体" w:cs="宋体"/>
          <w:b/>
          <w:kern w:val="0"/>
          <w:szCs w:val="21"/>
          <w:u w:val="single"/>
        </w:rPr>
      </w:pPr>
      <w:r w:rsidRPr="002A77C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47D2E" w:rsidRPr="002A77CC" w14:paraId="19EAF011" w14:textId="77777777" w:rsidTr="00D53135">
        <w:trPr>
          <w:trHeight w:val="1275"/>
        </w:trPr>
        <w:tc>
          <w:tcPr>
            <w:tcW w:w="8506" w:type="dxa"/>
          </w:tcPr>
          <w:p w14:paraId="62D82AB3" w14:textId="77777777" w:rsidR="00647D2E" w:rsidRPr="002A77CC" w:rsidRDefault="00647D2E" w:rsidP="001E20C7">
            <w:pPr>
              <w:rPr>
                <w:rFonts w:ascii="宋体" w:hAnsi="宋体" w:cs="宋体"/>
                <w:kern w:val="0"/>
                <w:sz w:val="24"/>
              </w:rPr>
            </w:pPr>
          </w:p>
        </w:tc>
      </w:tr>
    </w:tbl>
    <w:p w14:paraId="65088A40" w14:textId="77777777" w:rsidR="00647D2E" w:rsidRPr="002A77CC" w:rsidRDefault="00647D2E" w:rsidP="001E20C7">
      <w:pPr>
        <w:widowControl/>
        <w:jc w:val="left"/>
        <w:rPr>
          <w:rFonts w:ascii="宋体" w:hAnsi="宋体"/>
        </w:rPr>
      </w:pPr>
    </w:p>
    <w:sectPr w:rsidR="00647D2E" w:rsidRPr="002A77CC" w:rsidSect="00365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4EB7" w14:textId="77777777" w:rsidR="005D3734" w:rsidRDefault="005D3734" w:rsidP="00044DB4">
      <w:r>
        <w:separator/>
      </w:r>
    </w:p>
  </w:endnote>
  <w:endnote w:type="continuationSeparator" w:id="0">
    <w:p w14:paraId="7B21396F" w14:textId="77777777" w:rsidR="005D3734" w:rsidRDefault="005D3734" w:rsidP="000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HP Simplified Jpan"/>
    <w:charset w:val="86"/>
    <w:family w:val="script"/>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F9CD" w14:textId="77777777" w:rsidR="007D31DB" w:rsidRDefault="007D31DB" w:rsidP="00044DB4">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857812"/>
      <w:docPartObj>
        <w:docPartGallery w:val="Page Numbers (Bottom of Page)"/>
        <w:docPartUnique/>
      </w:docPartObj>
    </w:sdtPr>
    <w:sdtEndPr/>
    <w:sdtContent>
      <w:p w14:paraId="32334B46" w14:textId="466F4BFF" w:rsidR="007D31DB" w:rsidRDefault="007D31DB" w:rsidP="00B278A3">
        <w:pPr>
          <w:pStyle w:val="a3"/>
          <w:jc w:val="center"/>
        </w:pPr>
        <w:r>
          <w:fldChar w:fldCharType="begin"/>
        </w:r>
        <w:r>
          <w:instrText>PAGE   \* MERGEFORMAT</w:instrText>
        </w:r>
        <w:r>
          <w:fldChar w:fldCharType="separate"/>
        </w:r>
        <w:r w:rsidR="00C60C1A" w:rsidRPr="00C60C1A">
          <w:rPr>
            <w:noProof/>
            <w:lang w:val="zh-CN"/>
          </w:rPr>
          <w:t>221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910E" w14:textId="77777777" w:rsidR="005D3734" w:rsidRDefault="005D3734" w:rsidP="00044DB4">
      <w:r>
        <w:separator/>
      </w:r>
    </w:p>
  </w:footnote>
  <w:footnote w:type="continuationSeparator" w:id="0">
    <w:p w14:paraId="3CFEAA03" w14:textId="77777777" w:rsidR="005D3734" w:rsidRDefault="005D3734" w:rsidP="0004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8F3F" w14:textId="77777777" w:rsidR="007D31DB" w:rsidRDefault="005D3734">
    <w:pPr>
      <w:pStyle w:val="ad"/>
    </w:pPr>
    <w:r>
      <w:rPr>
        <w:noProof/>
      </w:rPr>
      <w:pict w14:anchorId="4B5A6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3" o:spid="_x0000_s2050" type="#_x0000_t136" style="position:absolute;left:0;text-align:left;margin-left:0;margin-top:0;width:443.9pt;height:221.95pt;rotation:315;z-index:-25165414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8992" w14:textId="77777777" w:rsidR="007D31DB" w:rsidRDefault="005D3734">
    <w:pPr>
      <w:pStyle w:val="ad"/>
    </w:pPr>
    <w:r>
      <w:rPr>
        <w:noProof/>
      </w:rPr>
      <w:pict w14:anchorId="25837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1" o:spid="_x0000_s2058" type="#_x0000_t136" style="position:absolute;left:0;text-align:left;margin-left:0;margin-top:0;width:443.9pt;height:221.95pt;rotation:315;z-index:-25163776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42A7" w14:textId="41816BC3" w:rsidR="007D31DB" w:rsidRDefault="00E1212E" w:rsidP="002A77CC">
    <w:pPr>
      <w:pStyle w:val="ad"/>
      <w:ind w:firstLineChars="150" w:firstLine="270"/>
      <w:jc w:val="both"/>
    </w:pPr>
    <w:r>
      <w:rPr>
        <w:noProof/>
      </w:rPr>
      <mc:AlternateContent>
        <mc:Choice Requires="wps">
          <w:drawing>
            <wp:anchor distT="0" distB="0" distL="114300" distR="114300" simplePos="0" relativeHeight="251734016" behindDoc="1" locked="0" layoutInCell="0" allowOverlap="1" wp14:anchorId="3ED9FF98" wp14:editId="230CEA33">
              <wp:simplePos x="0" y="0"/>
              <wp:positionH relativeFrom="margin">
                <wp:align>center</wp:align>
              </wp:positionH>
              <wp:positionV relativeFrom="margin">
                <wp:align>center</wp:align>
              </wp:positionV>
              <wp:extent cx="5637530" cy="2818765"/>
              <wp:effectExtent l="0" t="476250" r="0" b="953135"/>
              <wp:wrapNone/>
              <wp:docPr id="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7530" cy="2818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1BD4A" w14:textId="77777777" w:rsidR="00E1212E" w:rsidRDefault="00E1212E" w:rsidP="00E1212E">
                          <w:pPr>
                            <w:pStyle w:val="aff0"/>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D9FF98" id="_x0000_t202" coordsize="21600,21600" o:spt="202" path="m,l,21600r21600,l21600,xe">
              <v:stroke joinstyle="miter"/>
              <v:path gradientshapeok="t" o:connecttype="rect"/>
            </v:shapetype>
            <v:shape id="WordArt 37" o:spid="_x0000_s1027" type="#_x0000_t202" style="position:absolute;left:0;text-align:left;margin-left:0;margin-top:0;width:443.9pt;height:221.9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gciQIAAP0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" o:allowincell="f" filled="f" stroked="f">
              <v:stroke joinstyle="round"/>
              <o:lock v:ext="edit" shapetype="t"/>
              <v:textbox style="mso-fit-shape-to-text:t">
                <w:txbxContent>
                  <w:p w14:paraId="78B1BD4A" w14:textId="77777777" w:rsidR="00E1212E" w:rsidRDefault="00E1212E" w:rsidP="00E1212E">
                    <w:pPr>
                      <w:pStyle w:val="af6"/>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v:textbox>
              <w10:wrap anchorx="margin" anchory="margin"/>
            </v:shape>
          </w:pict>
        </mc:Fallback>
      </mc:AlternateConten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自评内容：节能与能源利用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A01F" w14:textId="77777777" w:rsidR="007D31DB" w:rsidRDefault="005D3734">
    <w:pPr>
      <w:pStyle w:val="ad"/>
    </w:pPr>
    <w:r>
      <w:rPr>
        <w:noProof/>
      </w:rPr>
      <w:pict w14:anchorId="4C2F4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5" o:spid="_x0000_s2062" type="#_x0000_t136" style="position:absolute;left:0;text-align:left;margin-left:0;margin-top:0;width:443.9pt;height:221.95pt;rotation:315;z-index:-25162956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A065" w14:textId="77777777" w:rsidR="007D31DB" w:rsidRPr="00102B7E" w:rsidRDefault="005D3734" w:rsidP="00E54802">
    <w:pPr>
      <w:pStyle w:val="ad"/>
    </w:pPr>
    <w:r>
      <w:rPr>
        <w:noProof/>
      </w:rPr>
      <w:pict w14:anchorId="4BEB4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6" o:spid="_x0000_s2063" type="#_x0000_t136" style="position:absolute;left:0;text-align:left;margin-left:0;margin-top:0;width:443.9pt;height:221.95pt;rotation:315;z-index:-25162752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rPr>
        <w:rFonts w:hint="eastAsia"/>
      </w:rPr>
      <w:t>项目</w:t>
    </w:r>
    <w:r w:rsidR="007D31DB" w:rsidRPr="00157A76">
      <w:t xml:space="preserve">1  </w:t>
    </w:r>
    <w:r w:rsidR="007D31DB">
      <w:fldChar w:fldCharType="end"/>
    </w:r>
    <w:r w:rsidR="007D31DB">
      <w:tab/>
    </w:r>
    <w:r w:rsidR="007D31DB">
      <w:tab/>
    </w:r>
    <w:r w:rsidR="007D31DB">
      <w:rPr>
        <w:rFonts w:hint="eastAsia"/>
      </w:rPr>
      <w:t>自评内容：节能与能源利用</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6362" w14:textId="77777777" w:rsidR="007D31DB" w:rsidRDefault="005D3734">
    <w:pPr>
      <w:pStyle w:val="ad"/>
    </w:pPr>
    <w:r>
      <w:rPr>
        <w:noProof/>
      </w:rPr>
      <w:pict w14:anchorId="1C7A2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4" o:spid="_x0000_s2061" type="#_x0000_t136" style="position:absolute;left:0;text-align:left;margin-left:0;margin-top:0;width:443.9pt;height:221.95pt;rotation:315;z-index:-25163161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09F7" w14:textId="77777777" w:rsidR="007D31DB" w:rsidRDefault="005D3734">
    <w:pPr>
      <w:pStyle w:val="ad"/>
    </w:pPr>
    <w:r>
      <w:rPr>
        <w:noProof/>
      </w:rPr>
      <w:pict w14:anchorId="15E70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8" o:spid="_x0000_s2065" type="#_x0000_t136" style="position:absolute;left:0;text-align:left;margin-left:0;margin-top:0;width:443.9pt;height:221.95pt;rotation:315;z-index:-25162342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45AD" w14:textId="77777777" w:rsidR="007D31DB" w:rsidRPr="00102B7E" w:rsidRDefault="005D3734" w:rsidP="00E54802">
    <w:pPr>
      <w:pStyle w:val="ad"/>
    </w:pPr>
    <w:r>
      <w:rPr>
        <w:noProof/>
      </w:rPr>
      <w:pict w14:anchorId="5A0E9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9" o:spid="_x0000_s2066" type="#_x0000_t136" style="position:absolute;left:0;text-align:left;margin-left:0;margin-top:0;width:443.9pt;height:221.95pt;rotation:315;z-index:-25162137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rPr>
        <w:rFonts w:hint="eastAsia"/>
      </w:rPr>
      <w:t>项目</w:t>
    </w:r>
    <w:r w:rsidR="007D31DB" w:rsidRPr="00157A76">
      <w:t xml:space="preserve">1  </w:t>
    </w:r>
    <w:r w:rsidR="007D31DB">
      <w:fldChar w:fldCharType="end"/>
    </w:r>
    <w:r w:rsidR="007D31DB">
      <w:tab/>
    </w:r>
    <w:r w:rsidR="007D31DB">
      <w:tab/>
    </w:r>
    <w:r w:rsidR="007D31DB">
      <w:rPr>
        <w:rFonts w:hint="eastAsia"/>
      </w:rPr>
      <w:t>自评内容：节水与水资源利用</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612F" w14:textId="77777777" w:rsidR="007D31DB" w:rsidRDefault="005D3734">
    <w:pPr>
      <w:pStyle w:val="ad"/>
    </w:pPr>
    <w:r>
      <w:rPr>
        <w:noProof/>
      </w:rPr>
      <w:pict w14:anchorId="7DE99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7" o:spid="_x0000_s2064" type="#_x0000_t136" style="position:absolute;left:0;text-align:left;margin-left:0;margin-top:0;width:443.9pt;height:221.95pt;rotation:315;z-index:-25162547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0D81" w14:textId="77777777" w:rsidR="007D31DB" w:rsidRDefault="005D3734">
    <w:pPr>
      <w:pStyle w:val="ad"/>
    </w:pPr>
    <w:r>
      <w:rPr>
        <w:noProof/>
      </w:rPr>
      <w:pict w14:anchorId="049CD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1" o:spid="_x0000_s2068" type="#_x0000_t136" style="position:absolute;left:0;text-align:left;margin-left:0;margin-top:0;width:443.9pt;height:221.95pt;rotation:315;z-index:-25161728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6005" w14:textId="77777777" w:rsidR="007D31DB" w:rsidRPr="00102B7E" w:rsidRDefault="005D3734" w:rsidP="00FF7146">
    <w:pPr>
      <w:pStyle w:val="ad"/>
    </w:pPr>
    <w:r>
      <w:rPr>
        <w:noProof/>
      </w:rPr>
      <w:pict w14:anchorId="101D1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2" o:spid="_x0000_s2069" type="#_x0000_t136" style="position:absolute;left:0;text-align:left;margin-left:0;margin-top:0;width:443.9pt;height:221.95pt;rotation:315;z-index:-25161523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自评内容：节材与材料资源利用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1FBB" w14:textId="77777777" w:rsidR="007D31DB" w:rsidRPr="00C1236E" w:rsidRDefault="005D3734" w:rsidP="00C1236E">
    <w:pPr>
      <w:pStyle w:val="ad"/>
      <w:pBdr>
        <w:bottom w:val="none" w:sz="0" w:space="0" w:color="auto"/>
      </w:pBdr>
    </w:pPr>
    <w:r>
      <w:rPr>
        <w:noProof/>
      </w:rPr>
      <w:pict w14:anchorId="66CB1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4" o:spid="_x0000_s2051" type="#_x0000_t136" style="position:absolute;left:0;text-align:left;margin-left:0;margin-top:0;width:443.9pt;height:221.95pt;rotation:315;z-index:-25165209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261" w14:textId="77777777" w:rsidR="007D31DB" w:rsidRDefault="005D3734">
    <w:pPr>
      <w:pStyle w:val="ad"/>
    </w:pPr>
    <w:r>
      <w:rPr>
        <w:noProof/>
      </w:rPr>
      <w:pict w14:anchorId="465AC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0" o:spid="_x0000_s2067" type="#_x0000_t136" style="position:absolute;left:0;text-align:left;margin-left:0;margin-top:0;width:443.9pt;height:221.95pt;rotation:315;z-index:-25161932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D70D" w14:textId="4FB79878" w:rsidR="007D31DB" w:rsidRDefault="00E1212E">
    <w:pPr>
      <w:pStyle w:val="ad"/>
    </w:pPr>
    <w:r>
      <w:rPr>
        <w:noProof/>
      </w:rPr>
      <mc:AlternateContent>
        <mc:Choice Requires="wps">
          <w:drawing>
            <wp:anchor distT="0" distB="0" distL="114300" distR="114300" simplePos="0" relativeHeight="251743232" behindDoc="1" locked="0" layoutInCell="0" allowOverlap="1" wp14:anchorId="23DE20C7" wp14:editId="1E76D434">
              <wp:simplePos x="0" y="0"/>
              <wp:positionH relativeFrom="margin">
                <wp:align>center</wp:align>
              </wp:positionH>
              <wp:positionV relativeFrom="margin">
                <wp:align>center</wp:align>
              </wp:positionV>
              <wp:extent cx="5637530" cy="2818765"/>
              <wp:effectExtent l="0" t="476250" r="0" b="953135"/>
              <wp:wrapNone/>
              <wp:docPr id="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7530" cy="2818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E08BC" w14:textId="77777777" w:rsidR="00E1212E" w:rsidRDefault="00E1212E" w:rsidP="00E1212E">
                          <w:pPr>
                            <w:pStyle w:val="aff0"/>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E20C7" id="_x0000_t202" coordsize="21600,21600" o:spt="202" path="m,l,21600r21600,l21600,xe">
              <v:stroke joinstyle="miter"/>
              <v:path gradientshapeok="t" o:connecttype="rect"/>
            </v:shapetype>
            <v:shape id="WordArt 43" o:spid="_x0000_s1028" type="#_x0000_t202" style="position:absolute;left:0;text-align:left;margin-left:0;margin-top:0;width:443.9pt;height:221.9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KMiwIAAAQF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" o:allowincell="f" filled="f" stroked="f">
              <v:stroke joinstyle="round"/>
              <o:lock v:ext="edit" shapetype="t"/>
              <v:textbox style="mso-fit-shape-to-text:t">
                <w:txbxContent>
                  <w:p w14:paraId="145E08BC" w14:textId="77777777" w:rsidR="00E1212E" w:rsidRDefault="00E1212E" w:rsidP="00E1212E">
                    <w:pPr>
                      <w:pStyle w:val="af6"/>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FB14" w14:textId="59944726" w:rsidR="007D31DB" w:rsidRPr="00102B7E" w:rsidRDefault="00E1212E" w:rsidP="00FF7146">
    <w:pPr>
      <w:pStyle w:val="ad"/>
    </w:pPr>
    <w:r>
      <w:rPr>
        <w:noProof/>
      </w:rPr>
      <mc:AlternateContent>
        <mc:Choice Requires="wps">
          <w:drawing>
            <wp:anchor distT="0" distB="0" distL="114300" distR="114300" simplePos="0" relativeHeight="251744256" behindDoc="1" locked="0" layoutInCell="0" allowOverlap="1" wp14:anchorId="1B9C3DF9" wp14:editId="2B6EED59">
              <wp:simplePos x="0" y="0"/>
              <wp:positionH relativeFrom="margin">
                <wp:align>center</wp:align>
              </wp:positionH>
              <wp:positionV relativeFrom="margin">
                <wp:align>center</wp:align>
              </wp:positionV>
              <wp:extent cx="5637530" cy="2818765"/>
              <wp:effectExtent l="0" t="476250" r="0" b="953135"/>
              <wp:wrapNone/>
              <wp:docPr id="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7530" cy="2818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8CE9D5" w14:textId="77777777" w:rsidR="00E1212E" w:rsidRDefault="00E1212E" w:rsidP="00E1212E">
                          <w:pPr>
                            <w:pStyle w:val="aff0"/>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C3DF9" id="_x0000_t202" coordsize="21600,21600" o:spt="202" path="m,l,21600r21600,l21600,xe">
              <v:stroke joinstyle="miter"/>
              <v:path gradientshapeok="t" o:connecttype="rect"/>
            </v:shapetype>
            <v:shape id="WordArt 44" o:spid="_x0000_s1029" type="#_x0000_t202" style="position:absolute;left:0;text-align:left;margin-left:0;margin-top:0;width:443.9pt;height:221.95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tPiwIAAAQ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" o:allowincell="f" filled="f" stroked="f">
              <v:stroke joinstyle="round"/>
              <o:lock v:ext="edit" shapetype="t"/>
              <v:textbox style="mso-fit-shape-to-text:t">
                <w:txbxContent>
                  <w:p w14:paraId="058CE9D5" w14:textId="77777777" w:rsidR="00E1212E" w:rsidRDefault="00E1212E" w:rsidP="00E1212E">
                    <w:pPr>
                      <w:pStyle w:val="af6"/>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v:textbox>
              <w10:wrap anchorx="margin" anchory="margin"/>
            </v:shape>
          </w:pict>
        </mc:Fallback>
      </mc:AlternateConten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AA4401">
      <w:rPr>
        <w:rFonts w:hint="eastAsia"/>
      </w:rPr>
      <w:t>项目</w:t>
    </w:r>
    <w:r w:rsidR="007D31DB" w:rsidRPr="00AA4401">
      <w:t xml:space="preserve">1  </w:t>
    </w:r>
    <w:r w:rsidR="007D31DB">
      <w:fldChar w:fldCharType="end"/>
    </w:r>
    <w:r w:rsidR="007D31DB">
      <w:tab/>
    </w:r>
    <w:r w:rsidR="007D31DB">
      <w:tab/>
    </w:r>
    <w:r w:rsidR="007D31DB">
      <w:rPr>
        <w:rFonts w:hint="eastAsia"/>
      </w:rPr>
      <w:t>自评内容：节材与材料资源利用</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EDC6" w14:textId="72402554" w:rsidR="007D31DB" w:rsidRDefault="00E1212E">
    <w:pPr>
      <w:pStyle w:val="ad"/>
    </w:pPr>
    <w:r>
      <w:rPr>
        <w:noProof/>
      </w:rPr>
      <mc:AlternateContent>
        <mc:Choice Requires="wps">
          <w:drawing>
            <wp:anchor distT="0" distB="0" distL="114300" distR="114300" simplePos="0" relativeHeight="251742208" behindDoc="1" locked="0" layoutInCell="0" allowOverlap="1" wp14:anchorId="54023E77" wp14:editId="04F97D14">
              <wp:simplePos x="0" y="0"/>
              <wp:positionH relativeFrom="margin">
                <wp:align>center</wp:align>
              </wp:positionH>
              <wp:positionV relativeFrom="margin">
                <wp:align>center</wp:align>
              </wp:positionV>
              <wp:extent cx="5637530" cy="2818765"/>
              <wp:effectExtent l="0" t="476250" r="0" b="953135"/>
              <wp:wrapNone/>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7530" cy="2818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2C0415" w14:textId="77777777" w:rsidR="00E1212E" w:rsidRDefault="00E1212E" w:rsidP="00E1212E">
                          <w:pPr>
                            <w:pStyle w:val="aff0"/>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023E77" id="_x0000_t202" coordsize="21600,21600" o:spt="202" path="m,l,21600r21600,l21600,xe">
              <v:stroke joinstyle="miter"/>
              <v:path gradientshapeok="t" o:connecttype="rect"/>
            </v:shapetype>
            <v:shape id="WordArt 42" o:spid="_x0000_s1030" type="#_x0000_t202" style="position:absolute;left:0;text-align:left;margin-left:0;margin-top:0;width:443.9pt;height:221.95pt;rotation:-45;z-index:-251574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mviwIAAAQ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" o:allowincell="f" filled="f" stroked="f">
              <v:stroke joinstyle="round"/>
              <o:lock v:ext="edit" shapetype="t"/>
              <v:textbox style="mso-fit-shape-to-text:t">
                <w:txbxContent>
                  <w:p w14:paraId="332C0415" w14:textId="77777777" w:rsidR="00E1212E" w:rsidRDefault="00E1212E" w:rsidP="00E1212E">
                    <w:pPr>
                      <w:pStyle w:val="af6"/>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5AC9" w14:textId="77777777" w:rsidR="007D31DB" w:rsidRDefault="005D3734">
    <w:pPr>
      <w:pStyle w:val="ad"/>
    </w:pPr>
    <w:r>
      <w:rPr>
        <w:noProof/>
      </w:rPr>
      <w:pict w14:anchorId="75234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4" o:spid="_x0000_s2071" type="#_x0000_t136" style="position:absolute;left:0;text-align:left;margin-left:0;margin-top:0;width:443.9pt;height:221.95pt;rotation:315;z-index:-25161113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314E" w14:textId="77777777" w:rsidR="007D31DB" w:rsidRPr="00FF7146" w:rsidRDefault="005D3734" w:rsidP="00102B7E">
    <w:pPr>
      <w:pStyle w:val="ad"/>
    </w:pPr>
    <w:r>
      <w:rPr>
        <w:noProof/>
      </w:rPr>
      <w:pict w14:anchorId="64641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5" o:spid="_x0000_s2072" type="#_x0000_t136" style="position:absolute;left:0;text-align:left;margin-left:0;margin-top:0;width:443.9pt;height:221.95pt;rotation:315;z-index:-25160908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自评内容：室内环境质量</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60D2" w14:textId="77777777" w:rsidR="007D31DB" w:rsidRDefault="005D3734">
    <w:pPr>
      <w:pStyle w:val="ad"/>
    </w:pPr>
    <w:r>
      <w:rPr>
        <w:noProof/>
      </w:rPr>
      <w:pict w14:anchorId="6E112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3" o:spid="_x0000_s2070" type="#_x0000_t136" style="position:absolute;left:0;text-align:left;margin-left:0;margin-top:0;width:443.9pt;height:221.95pt;rotation:315;z-index:-25161318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C322" w14:textId="77777777" w:rsidR="007D31DB" w:rsidRDefault="005D3734">
    <w:pPr>
      <w:pStyle w:val="ad"/>
    </w:pPr>
    <w:r>
      <w:rPr>
        <w:noProof/>
      </w:rPr>
      <w:pict w14:anchorId="2296E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7" o:spid="_x0000_s2074" type="#_x0000_t136" style="position:absolute;left:0;text-align:left;margin-left:0;margin-top:0;width:443.9pt;height:221.95pt;rotation:315;z-index:-25160499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FC95" w14:textId="77777777" w:rsidR="007D31DB" w:rsidRPr="00FF7146" w:rsidRDefault="005D3734" w:rsidP="00102B7E">
    <w:pPr>
      <w:pStyle w:val="ad"/>
    </w:pPr>
    <w:r>
      <w:rPr>
        <w:noProof/>
      </w:rPr>
      <w:pict w14:anchorId="1190A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8" o:spid="_x0000_s2075" type="#_x0000_t136" style="position:absolute;left:0;text-align:left;margin-left:0;margin-top:0;width:443.9pt;height:221.95pt;rotation:315;z-index:-25160294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tab/>
    </w:r>
    <w:r w:rsidR="007D31DB">
      <w:tab/>
    </w:r>
    <w:r w:rsidR="007D31DB">
      <w:rPr>
        <w:rFonts w:hint="eastAsia"/>
      </w:rPr>
      <w:t>自评内容：室内环境质量</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3729" w14:textId="77777777" w:rsidR="007D31DB" w:rsidRDefault="005D3734">
    <w:pPr>
      <w:pStyle w:val="ad"/>
    </w:pPr>
    <w:r>
      <w:rPr>
        <w:noProof/>
      </w:rPr>
      <w:pict w14:anchorId="75004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6" o:spid="_x0000_s2073" type="#_x0000_t136" style="position:absolute;left:0;text-align:left;margin-left:0;margin-top:0;width:443.9pt;height:221.95pt;rotation:315;z-index:-25160704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4606" w14:textId="77777777" w:rsidR="007D31DB" w:rsidRDefault="005D3734" w:rsidP="00C1236E">
    <w:pPr>
      <w:pStyle w:val="ad"/>
      <w:pBdr>
        <w:bottom w:val="none" w:sz="0" w:space="0" w:color="auto"/>
      </w:pBdr>
    </w:pPr>
    <w:r>
      <w:rPr>
        <w:noProof/>
      </w:rPr>
      <w:pict w14:anchorId="18930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2" o:spid="_x0000_s2049" type="#_x0000_t136" style="position:absolute;left:0;text-align:left;margin-left:0;margin-top:0;width:443.9pt;height:221.95pt;rotation:315;z-index:-25165619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C1C6" w14:textId="77777777" w:rsidR="007D31DB" w:rsidRDefault="005D3734">
    <w:pPr>
      <w:pStyle w:val="ad"/>
    </w:pPr>
    <w:r>
      <w:rPr>
        <w:noProof/>
      </w:rPr>
      <w:pict w14:anchorId="27FD5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0" o:spid="_x0000_s2077" type="#_x0000_t136" style="position:absolute;left:0;text-align:left;margin-left:0;margin-top:0;width:443.9pt;height:221.95pt;rotation:315;z-index:-25159884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4A73E" w14:textId="77777777" w:rsidR="007D31DB" w:rsidRDefault="005D3734">
    <w:pPr>
      <w:pStyle w:val="ad"/>
    </w:pPr>
    <w:r>
      <w:rPr>
        <w:noProof/>
      </w:rPr>
      <w:pict w14:anchorId="3D529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1" o:spid="_x0000_s2078" type="#_x0000_t136" style="position:absolute;left:0;text-align:left;margin-left:0;margin-top:0;width:443.9pt;height:221.95pt;rotation:315;z-index:-25159680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自评内容：施工管理</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FA9C" w14:textId="77777777" w:rsidR="007D31DB" w:rsidRDefault="005D3734">
    <w:pPr>
      <w:pStyle w:val="ad"/>
    </w:pPr>
    <w:r>
      <w:rPr>
        <w:noProof/>
      </w:rPr>
      <w:pict w14:anchorId="25A36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9" o:spid="_x0000_s2076" type="#_x0000_t136" style="position:absolute;left:0;text-align:left;margin-left:0;margin-top:0;width:443.9pt;height:221.95pt;rotation:315;z-index:-25160089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849A" w14:textId="4B096991" w:rsidR="007D31DB" w:rsidRDefault="00E1212E">
    <w:pPr>
      <w:pStyle w:val="ad"/>
    </w:pPr>
    <w:r>
      <w:rPr>
        <w:noProof/>
      </w:rPr>
      <mc:AlternateContent>
        <mc:Choice Requires="wps">
          <w:drawing>
            <wp:anchor distT="0" distB="0" distL="114300" distR="114300" simplePos="0" relativeHeight="251736064" behindDoc="1" locked="0" layoutInCell="0" allowOverlap="1" wp14:anchorId="08288DEE" wp14:editId="3F62C417">
              <wp:simplePos x="0" y="0"/>
              <wp:positionH relativeFrom="margin">
                <wp:align>center</wp:align>
              </wp:positionH>
              <wp:positionV relativeFrom="margin">
                <wp:align>center</wp:align>
              </wp:positionV>
              <wp:extent cx="5637530" cy="2818765"/>
              <wp:effectExtent l="0" t="476250" r="0" b="953135"/>
              <wp:wrapNone/>
              <wp:docPr id="1"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7530" cy="2818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59DA16" w14:textId="77777777" w:rsidR="00E1212E" w:rsidRDefault="00E1212E" w:rsidP="00E1212E">
                          <w:pPr>
                            <w:pStyle w:val="aff0"/>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288DEE" id="_x0000_t202" coordsize="21600,21600" o:spt="202" path="m,l,21600r21600,l21600,xe">
              <v:stroke joinstyle="miter"/>
              <v:path gradientshapeok="t" o:connecttype="rect"/>
            </v:shapetype>
            <v:shape id="WordArt 38" o:spid="_x0000_s1031" type="#_x0000_t202" style="position:absolute;left:0;text-align:left;margin-left:0;margin-top:0;width:443.9pt;height:221.9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" o:allowincell="f" filled="f" stroked="f">
              <v:stroke joinstyle="round"/>
              <o:lock v:ext="edit" shapetype="t"/>
              <v:textbox style="mso-fit-shape-to-text:t">
                <w:txbxContent>
                  <w:p w14:paraId="3259DA16" w14:textId="77777777" w:rsidR="00E1212E" w:rsidRDefault="00E1212E" w:rsidP="00E1212E">
                    <w:pPr>
                      <w:pStyle w:val="af6"/>
                      <w:spacing w:before="0" w:beforeAutospacing="0" w:after="0" w:afterAutospacing="0"/>
                      <w:jc w:val="center"/>
                    </w:pPr>
                    <w:r>
                      <w:rPr>
                        <w:rFonts w:hint="eastAsia"/>
                        <w:color w:val="FBFBFB"/>
                        <w:sz w:val="2"/>
                        <w:szCs w:val="2"/>
                        <w14:textFill>
                          <w14:solidFill>
                            <w14:srgbClr w14:val="FBFBFB">
                              <w14:alpha w14:val="50000"/>
                            </w14:srgbClr>
                          </w14:solidFill>
                        </w14:textFill>
                      </w:rPr>
                      <w:t>cstc</w:t>
                    </w:r>
                  </w:p>
                </w:txbxContent>
              </v:textbox>
              <w10:wrap anchorx="margin" anchory="margin"/>
            </v:shape>
          </w:pict>
        </mc:Fallback>
      </mc:AlternateConten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自评内容：运营管理</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20B4" w14:textId="77777777" w:rsidR="007D31DB" w:rsidRDefault="005D3734">
    <w:pPr>
      <w:pStyle w:val="ad"/>
    </w:pPr>
    <w:r>
      <w:rPr>
        <w:noProof/>
      </w:rPr>
      <w:pict w14:anchorId="16D9A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3" o:spid="_x0000_s2080" type="#_x0000_t136" style="position:absolute;left:0;text-align:left;margin-left:0;margin-top:0;width:443.9pt;height:221.95pt;rotation:315;z-index:-25159270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9EB9" w14:textId="77777777" w:rsidR="007D31DB" w:rsidRDefault="005D3734">
    <w:pPr>
      <w:pStyle w:val="ad"/>
    </w:pPr>
    <w:r>
      <w:rPr>
        <w:noProof/>
      </w:rPr>
      <w:pict w14:anchorId="37464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4" o:spid="_x0000_s2081" type="#_x0000_t136" style="position:absolute;left:0;text-align:left;margin-left:0;margin-top:0;width:443.9pt;height:221.95pt;rotation:315;z-index:-25159065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自评内容：运营管理</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2CD7" w14:textId="77777777" w:rsidR="007D31DB" w:rsidRDefault="005D3734">
    <w:pPr>
      <w:pStyle w:val="ad"/>
    </w:pPr>
    <w:r>
      <w:rPr>
        <w:noProof/>
      </w:rPr>
      <w:pict w14:anchorId="1E1B6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2" o:spid="_x0000_s2079" type="#_x0000_t136" style="position:absolute;left:0;text-align:left;margin-left:0;margin-top:0;width:443.9pt;height:221.95pt;rotation:315;z-index:-25159475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6E33" w14:textId="77777777" w:rsidR="007D31DB" w:rsidRDefault="005D3734">
    <w:pPr>
      <w:pStyle w:val="ad"/>
    </w:pPr>
    <w:r>
      <w:rPr>
        <w:noProof/>
      </w:rPr>
      <w:pict w14:anchorId="1CCA1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6" o:spid="_x0000_s2083" type="#_x0000_t136" style="position:absolute;left:0;text-align:left;margin-left:0;margin-top:0;width:443.9pt;height:221.95pt;rotation:315;z-index:-25158656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81EF" w14:textId="77777777" w:rsidR="007D31DB" w:rsidRPr="00FF7146" w:rsidRDefault="005D3734" w:rsidP="00102B7E">
    <w:pPr>
      <w:pStyle w:val="ad"/>
    </w:pPr>
    <w:r>
      <w:rPr>
        <w:noProof/>
      </w:rPr>
      <w:pict w14:anchorId="0EE2E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7" o:spid="_x0000_s2084" type="#_x0000_t136" style="position:absolute;left:0;text-align:left;margin-left:0;margin-top:0;width:443.9pt;height:221.95pt;rotation:315;z-index:-25158451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自评内容：提高与创新</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5EC3" w14:textId="77777777" w:rsidR="007D31DB" w:rsidRDefault="005D3734">
    <w:pPr>
      <w:pStyle w:val="ad"/>
    </w:pPr>
    <w:r>
      <w:rPr>
        <w:noProof/>
      </w:rPr>
      <w:pict w14:anchorId="316F7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5" o:spid="_x0000_s2082" type="#_x0000_t136" style="position:absolute;left:0;text-align:left;margin-left:0;margin-top:0;width:443.9pt;height:221.95pt;rotation:315;z-index:-25158860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1CE7" w14:textId="77777777" w:rsidR="007D31DB" w:rsidRDefault="005D3734">
    <w:pPr>
      <w:pStyle w:val="ad"/>
    </w:pPr>
    <w:r>
      <w:rPr>
        <w:noProof/>
      </w:rPr>
      <w:pict w14:anchorId="5C881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6" o:spid="_x0000_s2053" type="#_x0000_t136" style="position:absolute;left:0;text-align:left;margin-left:0;margin-top:0;width:443.9pt;height:221.95pt;rotation:315;z-index:-25164800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A5F5" w14:textId="77777777" w:rsidR="007D31DB" w:rsidRPr="00C1236E" w:rsidRDefault="005D3734">
    <w:pPr>
      <w:pStyle w:val="ad"/>
    </w:pPr>
    <w:r>
      <w:rPr>
        <w:noProof/>
      </w:rPr>
      <w:pict w14:anchorId="6C8EF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7" o:spid="_x0000_s2054" type="#_x0000_t136" style="position:absolute;left:0;text-align:left;margin-left:0;margin-top:0;width:443.9pt;height:221.95pt;rotation:315;z-index:-25164595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Pr>
        <w:rFonts w:hint="eastAsia"/>
      </w:rPr>
      <w:t xml:space="preserve"> </w:t>
    </w:r>
    <w:r w:rsidR="007D31DB" w:rsidRPr="00157A76">
      <w:t xml:space="preserve">  </w:t>
    </w:r>
    <w:r w:rsidR="007D31DB">
      <w:fldChar w:fldCharType="end"/>
    </w:r>
    <w:r w:rsidR="007D31DB">
      <w:tab/>
    </w:r>
    <w:r w:rsidR="007D31DB">
      <w:tab/>
    </w:r>
    <w:r w:rsidR="007D31DB">
      <w:rPr>
        <w:rFonts w:hint="eastAsia"/>
      </w:rPr>
      <w:t>自评总述</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8593" w14:textId="77777777" w:rsidR="007D31DB" w:rsidRDefault="005D3734">
    <w:pPr>
      <w:pStyle w:val="ad"/>
    </w:pPr>
    <w:r>
      <w:rPr>
        <w:noProof/>
      </w:rPr>
      <w:pict w14:anchorId="4309C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5" o:spid="_x0000_s2052" type="#_x0000_t136" style="position:absolute;left:0;text-align:left;margin-left:0;margin-top:0;width:443.9pt;height:221.95pt;rotation:315;z-index:-25165004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C4A4" w14:textId="77777777" w:rsidR="007D31DB" w:rsidRPr="00773C2C" w:rsidRDefault="007D31DB" w:rsidP="002A77CC">
    <w:pPr>
      <w:pStyle w:val="ad"/>
      <w:ind w:firstLineChars="200" w:firstLine="360"/>
      <w:jc w:val="both"/>
    </w:pPr>
    <w:r>
      <w:rPr>
        <w:rFonts w:hint="eastAsia"/>
      </w:rPr>
      <w:t>项目名称：</w:t>
    </w:r>
    <w:r>
      <w:fldChar w:fldCharType="begin"/>
    </w:r>
    <w:r>
      <w:instrText xml:space="preserve"> REF  </w:instrText>
    </w:r>
    <w:r>
      <w:instrText>项目名称</w:instrText>
    </w:r>
    <w:r>
      <w:instrText xml:space="preserve">  \* MERGEFORMAT </w:instrText>
    </w:r>
    <w:r>
      <w:fldChar w:fldCharType="separate"/>
    </w:r>
    <w:r w:rsidRPr="00157A76">
      <w:t xml:space="preserve"> </w:t>
    </w:r>
    <w:r>
      <w:fldChar w:fldCharType="end"/>
    </w:r>
    <w:r>
      <w:tab/>
    </w:r>
    <w:r>
      <w:tab/>
    </w:r>
    <w:r>
      <w:rPr>
        <w:rFonts w:hint="eastAsia"/>
      </w:rPr>
      <w:t xml:space="preserve">             </w:t>
    </w:r>
    <w:r>
      <w:rPr>
        <w:rFonts w:hint="eastAsia"/>
      </w:rPr>
      <w:t>自评内容：节地与室外环境</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6940" w14:textId="77777777" w:rsidR="007D31DB" w:rsidRDefault="005D3734">
    <w:pPr>
      <w:pStyle w:val="ad"/>
    </w:pPr>
    <w:r>
      <w:rPr>
        <w:noProof/>
      </w:rPr>
      <w:pict w14:anchorId="6948F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2" o:spid="_x0000_s2059" type="#_x0000_t136" style="position:absolute;left:0;text-align:left;margin-left:0;margin-top:0;width:443.9pt;height:221.95pt;rotation:315;z-index:-25163571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2348" w14:textId="77777777" w:rsidR="007D31DB" w:rsidRDefault="005D3734" w:rsidP="00044DB4">
    <w:pPr>
      <w:pStyle w:val="ad"/>
    </w:pPr>
    <w:r>
      <w:rPr>
        <w:noProof/>
      </w:rPr>
      <w:pict w14:anchorId="2E4B9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3" o:spid="_x0000_s2060" type="#_x0000_t136" style="position:absolute;left:0;text-align:left;margin-left:0;margin-top:0;width:443.9pt;height:221.95pt;rotation:315;z-index:-25163366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7D31DB">
      <w:rPr>
        <w:rFonts w:hint="eastAsia"/>
      </w:rPr>
      <w:t>项目名称：</w:t>
    </w:r>
    <w:r w:rsidR="007D31DB">
      <w:fldChar w:fldCharType="begin"/>
    </w:r>
    <w:r w:rsidR="007D31DB">
      <w:instrText xml:space="preserve"> REF  </w:instrText>
    </w:r>
    <w:r w:rsidR="007D31DB">
      <w:instrText>项目名称</w:instrText>
    </w:r>
    <w:r w:rsidR="007D31DB">
      <w:instrText xml:space="preserve">  \* MERGEFORMAT </w:instrText>
    </w:r>
    <w:r w:rsidR="007D31DB">
      <w:fldChar w:fldCharType="separate"/>
    </w:r>
    <w:r w:rsidR="007D31DB" w:rsidRPr="00157A76">
      <w:t xml:space="preserve"> </w:t>
    </w:r>
    <w:r w:rsidR="007D31DB">
      <w:fldChar w:fldCharType="end"/>
    </w:r>
    <w:r w:rsidR="007D31DB">
      <w:tab/>
    </w:r>
    <w:r w:rsidR="007D31DB">
      <w:tab/>
    </w:r>
    <w:r w:rsidR="007D31DB">
      <w:rPr>
        <w:rFonts w:hint="eastAsia"/>
      </w:rPr>
      <w:t>自评内容：节地与室外环境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C5B"/>
    <w:multiLevelType w:val="hybridMultilevel"/>
    <w:tmpl w:val="D1F0A5C0"/>
    <w:lvl w:ilvl="0" w:tplc="2892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2F6294"/>
    <w:multiLevelType w:val="hybridMultilevel"/>
    <w:tmpl w:val="0D4CA34A"/>
    <w:lvl w:ilvl="0" w:tplc="C026E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266736"/>
    <w:multiLevelType w:val="hybridMultilevel"/>
    <w:tmpl w:val="DF36991A"/>
    <w:lvl w:ilvl="0" w:tplc="860C19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0444D2"/>
    <w:multiLevelType w:val="hybridMultilevel"/>
    <w:tmpl w:val="D1F0A5C0"/>
    <w:lvl w:ilvl="0" w:tplc="2892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C51620"/>
    <w:multiLevelType w:val="hybridMultilevel"/>
    <w:tmpl w:val="F536D176"/>
    <w:lvl w:ilvl="0" w:tplc="1DAA666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F84FC2"/>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77F3946"/>
    <w:multiLevelType w:val="hybridMultilevel"/>
    <w:tmpl w:val="14EE7074"/>
    <w:lvl w:ilvl="0" w:tplc="952AF2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7F86CA6"/>
    <w:multiLevelType w:val="hybridMultilevel"/>
    <w:tmpl w:val="A5A41EF6"/>
    <w:lvl w:ilvl="0" w:tplc="7338C650">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82947DC"/>
    <w:multiLevelType w:val="hybridMultilevel"/>
    <w:tmpl w:val="10282896"/>
    <w:lvl w:ilvl="0" w:tplc="952AF2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86406B4"/>
    <w:multiLevelType w:val="multilevel"/>
    <w:tmpl w:val="2C421523"/>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0" w15:restartNumberingAfterBreak="0">
    <w:nsid w:val="0CD75288"/>
    <w:multiLevelType w:val="hybridMultilevel"/>
    <w:tmpl w:val="CC02F1AA"/>
    <w:lvl w:ilvl="0" w:tplc="952AF246">
      <w:start w:val="1"/>
      <w:numFmt w:val="decimal"/>
      <w:lvlText w:val="(%1)"/>
      <w:lvlJc w:val="left"/>
      <w:pPr>
        <w:ind w:left="420" w:hanging="420"/>
      </w:pPr>
      <w:rPr>
        <w:rFonts w:hint="eastAsia"/>
      </w:rPr>
    </w:lvl>
    <w:lvl w:ilvl="1" w:tplc="952AF24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FDD56DF"/>
    <w:multiLevelType w:val="hybridMultilevel"/>
    <w:tmpl w:val="6F56D63A"/>
    <w:lvl w:ilvl="0" w:tplc="C756D11A">
      <w:start w:val="1"/>
      <w:numFmt w:val="decimal"/>
      <w:suff w:val="noth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11A51970"/>
    <w:multiLevelType w:val="hybridMultilevel"/>
    <w:tmpl w:val="6F56D63A"/>
    <w:lvl w:ilvl="0" w:tplc="C756D11A">
      <w:start w:val="1"/>
      <w:numFmt w:val="decimal"/>
      <w:suff w:val="noth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11D553BE"/>
    <w:multiLevelType w:val="hybridMultilevel"/>
    <w:tmpl w:val="E772A324"/>
    <w:lvl w:ilvl="0" w:tplc="FBA47C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2383108"/>
    <w:multiLevelType w:val="hybridMultilevel"/>
    <w:tmpl w:val="0BD40A6A"/>
    <w:lvl w:ilvl="0" w:tplc="C4906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D17D10"/>
    <w:multiLevelType w:val="hybridMultilevel"/>
    <w:tmpl w:val="A4CA7590"/>
    <w:lvl w:ilvl="0" w:tplc="CE96D4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4652D76"/>
    <w:multiLevelType w:val="hybridMultilevel"/>
    <w:tmpl w:val="6F56D63A"/>
    <w:lvl w:ilvl="0" w:tplc="C756D11A">
      <w:start w:val="1"/>
      <w:numFmt w:val="decimal"/>
      <w:suff w:val="noth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153B3F00"/>
    <w:multiLevelType w:val="hybridMultilevel"/>
    <w:tmpl w:val="DF36991A"/>
    <w:lvl w:ilvl="0" w:tplc="860C19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5C9749D"/>
    <w:multiLevelType w:val="hybridMultilevel"/>
    <w:tmpl w:val="D68A048C"/>
    <w:lvl w:ilvl="0" w:tplc="952AF246">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15DA024A"/>
    <w:multiLevelType w:val="hybridMultilevel"/>
    <w:tmpl w:val="D68A048C"/>
    <w:lvl w:ilvl="0" w:tplc="952AF246">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170601F7"/>
    <w:multiLevelType w:val="hybridMultilevel"/>
    <w:tmpl w:val="77D49170"/>
    <w:lvl w:ilvl="0" w:tplc="C34004B8">
      <w:start w:val="1"/>
      <w:numFmt w:val="decimal"/>
      <w:lvlText w:val="%1、"/>
      <w:lvlJc w:val="left"/>
      <w:pPr>
        <w:tabs>
          <w:tab w:val="num" w:pos="900"/>
        </w:tabs>
        <w:ind w:left="900" w:hanging="360"/>
      </w:pPr>
      <w:rPr>
        <w:rFonts w:hint="default"/>
      </w:rPr>
    </w:lvl>
    <w:lvl w:ilvl="1" w:tplc="AF68C562">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A845D6D"/>
    <w:multiLevelType w:val="hybridMultilevel"/>
    <w:tmpl w:val="DF36991A"/>
    <w:lvl w:ilvl="0" w:tplc="860C19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AD800FB"/>
    <w:multiLevelType w:val="hybridMultilevel"/>
    <w:tmpl w:val="561CF9A2"/>
    <w:lvl w:ilvl="0" w:tplc="01C41C76">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B0A7949"/>
    <w:multiLevelType w:val="hybridMultilevel"/>
    <w:tmpl w:val="65B2BE24"/>
    <w:lvl w:ilvl="0" w:tplc="952AF24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1B8A4655"/>
    <w:multiLevelType w:val="hybridMultilevel"/>
    <w:tmpl w:val="0BD40A6A"/>
    <w:lvl w:ilvl="0" w:tplc="C4906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BB47D99"/>
    <w:multiLevelType w:val="hybridMultilevel"/>
    <w:tmpl w:val="3C862C88"/>
    <w:lvl w:ilvl="0" w:tplc="3AB46976">
      <w:start w:val="1"/>
      <w:numFmt w:val="decimal"/>
      <w:lvlText w:val="（%1）"/>
      <w:lvlJc w:val="left"/>
      <w:pPr>
        <w:ind w:left="712" w:hanging="57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26" w15:restartNumberingAfterBreak="0">
    <w:nsid w:val="1C1915FC"/>
    <w:multiLevelType w:val="hybridMultilevel"/>
    <w:tmpl w:val="7A5CA490"/>
    <w:lvl w:ilvl="0" w:tplc="04090005">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E3E6094"/>
    <w:multiLevelType w:val="hybridMultilevel"/>
    <w:tmpl w:val="CD7CB920"/>
    <w:lvl w:ilvl="0" w:tplc="78E45D1A">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E6D0128"/>
    <w:multiLevelType w:val="hybridMultilevel"/>
    <w:tmpl w:val="51B4BFDC"/>
    <w:lvl w:ilvl="0" w:tplc="57141106">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E9F5F87"/>
    <w:multiLevelType w:val="hybridMultilevel"/>
    <w:tmpl w:val="FFBEAF2E"/>
    <w:lvl w:ilvl="0" w:tplc="76AE8D6E">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EF43A97"/>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1F5E21FD"/>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1F997360"/>
    <w:multiLevelType w:val="hybridMultilevel"/>
    <w:tmpl w:val="11203BA6"/>
    <w:lvl w:ilvl="0" w:tplc="9FB6785E">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08B2DA1"/>
    <w:multiLevelType w:val="hybridMultilevel"/>
    <w:tmpl w:val="AD066528"/>
    <w:lvl w:ilvl="0" w:tplc="3418F1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11E20E2"/>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35" w15:restartNumberingAfterBreak="0">
    <w:nsid w:val="21B1314A"/>
    <w:multiLevelType w:val="hybridMultilevel"/>
    <w:tmpl w:val="D1F0A5C0"/>
    <w:lvl w:ilvl="0" w:tplc="2892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2D57E3D"/>
    <w:multiLevelType w:val="hybridMultilevel"/>
    <w:tmpl w:val="0D4CA34A"/>
    <w:lvl w:ilvl="0" w:tplc="C026E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2D92065"/>
    <w:multiLevelType w:val="hybridMultilevel"/>
    <w:tmpl w:val="190A0D06"/>
    <w:lvl w:ilvl="0" w:tplc="23BC4B78">
      <w:start w:val="1"/>
      <w:numFmt w:val="decimal"/>
      <w:suff w:val="nothing"/>
      <w:lvlText w:val="（%1）"/>
      <w:lvlJc w:val="left"/>
      <w:pPr>
        <w:ind w:left="3131"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8" w15:restartNumberingAfterBreak="0">
    <w:nsid w:val="24F50E46"/>
    <w:multiLevelType w:val="hybridMultilevel"/>
    <w:tmpl w:val="AD4CCFC4"/>
    <w:lvl w:ilvl="0" w:tplc="0BC85ED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9CA5EE5"/>
    <w:multiLevelType w:val="hybridMultilevel"/>
    <w:tmpl w:val="F536D176"/>
    <w:lvl w:ilvl="0" w:tplc="1DAA666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B534802"/>
    <w:multiLevelType w:val="hybridMultilevel"/>
    <w:tmpl w:val="D1F0A5C0"/>
    <w:lvl w:ilvl="0" w:tplc="2892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B5C200E"/>
    <w:multiLevelType w:val="hybridMultilevel"/>
    <w:tmpl w:val="CE46DFC2"/>
    <w:lvl w:ilvl="0" w:tplc="FB686A76">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C5D2F8E"/>
    <w:multiLevelType w:val="hybridMultilevel"/>
    <w:tmpl w:val="6F56D63A"/>
    <w:lvl w:ilvl="0" w:tplc="C756D11A">
      <w:start w:val="1"/>
      <w:numFmt w:val="decimal"/>
      <w:suff w:val="noth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3" w15:restartNumberingAfterBreak="0">
    <w:nsid w:val="305F7C24"/>
    <w:multiLevelType w:val="hybridMultilevel"/>
    <w:tmpl w:val="0CAEE0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1C20EBD"/>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376722EE"/>
    <w:multiLevelType w:val="hybridMultilevel"/>
    <w:tmpl w:val="E2825A44"/>
    <w:lvl w:ilvl="0" w:tplc="83A82FB6">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7F45825"/>
    <w:multiLevelType w:val="hybridMultilevel"/>
    <w:tmpl w:val="9878D93E"/>
    <w:lvl w:ilvl="0" w:tplc="1578FAC2">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85B4A77"/>
    <w:multiLevelType w:val="multilevel"/>
    <w:tmpl w:val="385B4A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38EC759E"/>
    <w:multiLevelType w:val="hybridMultilevel"/>
    <w:tmpl w:val="F6EECAC6"/>
    <w:lvl w:ilvl="0" w:tplc="3D0C80EC">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A5E6E41"/>
    <w:multiLevelType w:val="hybridMultilevel"/>
    <w:tmpl w:val="10282896"/>
    <w:lvl w:ilvl="0" w:tplc="952AF2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A963C39"/>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51" w15:restartNumberingAfterBreak="0">
    <w:nsid w:val="3AB208DB"/>
    <w:multiLevelType w:val="hybridMultilevel"/>
    <w:tmpl w:val="14EE7074"/>
    <w:lvl w:ilvl="0" w:tplc="952AF2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B2A67AC"/>
    <w:multiLevelType w:val="hybridMultilevel"/>
    <w:tmpl w:val="6F56D63A"/>
    <w:lvl w:ilvl="0" w:tplc="C756D11A">
      <w:start w:val="1"/>
      <w:numFmt w:val="decimal"/>
      <w:suff w:val="noth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3" w15:restartNumberingAfterBreak="0">
    <w:nsid w:val="4062351D"/>
    <w:multiLevelType w:val="hybridMultilevel"/>
    <w:tmpl w:val="0D4CA34A"/>
    <w:lvl w:ilvl="0" w:tplc="C026E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28238D5"/>
    <w:multiLevelType w:val="hybridMultilevel"/>
    <w:tmpl w:val="FBEE5F02"/>
    <w:lvl w:ilvl="0" w:tplc="1D1C232A">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5B44D6F"/>
    <w:multiLevelType w:val="hybridMultilevel"/>
    <w:tmpl w:val="D00846D4"/>
    <w:lvl w:ilvl="0" w:tplc="A0A43110">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6B30CBD"/>
    <w:multiLevelType w:val="hybridMultilevel"/>
    <w:tmpl w:val="F536D176"/>
    <w:lvl w:ilvl="0" w:tplc="1DAA666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46E57155"/>
    <w:multiLevelType w:val="hybridMultilevel"/>
    <w:tmpl w:val="58AE7E0C"/>
    <w:lvl w:ilvl="0" w:tplc="B92EBB00">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82F70CE"/>
    <w:multiLevelType w:val="hybridMultilevel"/>
    <w:tmpl w:val="35440284"/>
    <w:lvl w:ilvl="0" w:tplc="715E921E">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88D061C"/>
    <w:multiLevelType w:val="hybridMultilevel"/>
    <w:tmpl w:val="080E7BDE"/>
    <w:lvl w:ilvl="0" w:tplc="315C0F12">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AD166CF"/>
    <w:multiLevelType w:val="hybridMultilevel"/>
    <w:tmpl w:val="561CF9A2"/>
    <w:lvl w:ilvl="0" w:tplc="01C41C76">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E2E735C"/>
    <w:multiLevelType w:val="multilevel"/>
    <w:tmpl w:val="A13E59AE"/>
    <w:lvl w:ilvl="0">
      <w:start w:val="4"/>
      <w:numFmt w:val="decimal"/>
      <w:lvlText w:val="%1"/>
      <w:lvlJc w:val="left"/>
      <w:pPr>
        <w:ind w:left="540" w:hanging="540"/>
      </w:pPr>
      <w:rPr>
        <w:rFonts w:hint="eastAsia"/>
      </w:rPr>
    </w:lvl>
    <w:lvl w:ilvl="1">
      <w:start w:val="2"/>
      <w:numFmt w:val="decimal"/>
      <w:lvlText w:val="%1.%2"/>
      <w:lvlJc w:val="left"/>
      <w:pPr>
        <w:ind w:left="540" w:hanging="540"/>
      </w:pPr>
      <w:rPr>
        <w:rFonts w:hint="eastAsia"/>
      </w:rPr>
    </w:lvl>
    <w:lvl w:ilvl="2">
      <w:start w:val="10"/>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62" w15:restartNumberingAfterBreak="0">
    <w:nsid w:val="53355DDE"/>
    <w:multiLevelType w:val="hybridMultilevel"/>
    <w:tmpl w:val="10282896"/>
    <w:lvl w:ilvl="0" w:tplc="952AF2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38F6BA3"/>
    <w:multiLevelType w:val="hybridMultilevel"/>
    <w:tmpl w:val="A17EF064"/>
    <w:lvl w:ilvl="0" w:tplc="952AF246">
      <w:start w:val="1"/>
      <w:numFmt w:val="decimal"/>
      <w:lvlText w:val="(%1)"/>
      <w:lvlJc w:val="left"/>
      <w:pPr>
        <w:ind w:left="420" w:hanging="420"/>
      </w:pPr>
      <w:rPr>
        <w:rFonts w:hint="eastAsia"/>
      </w:rPr>
    </w:lvl>
    <w:lvl w:ilvl="1" w:tplc="952AF24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347110"/>
    <w:multiLevelType w:val="multilevel"/>
    <w:tmpl w:val="532AEAF0"/>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5" w15:restartNumberingAfterBreak="0">
    <w:nsid w:val="55A84A16"/>
    <w:multiLevelType w:val="hybridMultilevel"/>
    <w:tmpl w:val="F51E27CE"/>
    <w:lvl w:ilvl="0" w:tplc="966AF620">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66E3B0A"/>
    <w:multiLevelType w:val="multilevel"/>
    <w:tmpl w:val="566E3B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566E5112"/>
    <w:multiLevelType w:val="multilevel"/>
    <w:tmpl w:val="566E51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566E53FA"/>
    <w:multiLevelType w:val="singleLevel"/>
    <w:tmpl w:val="566E53FA"/>
    <w:lvl w:ilvl="0">
      <w:start w:val="1"/>
      <w:numFmt w:val="decimal"/>
      <w:suff w:val="nothing"/>
      <w:lvlText w:val="%1、"/>
      <w:lvlJc w:val="left"/>
      <w:pPr>
        <w:ind w:left="0" w:firstLine="0"/>
      </w:pPr>
    </w:lvl>
  </w:abstractNum>
  <w:abstractNum w:abstractNumId="69" w15:restartNumberingAfterBreak="0">
    <w:nsid w:val="566E567D"/>
    <w:multiLevelType w:val="singleLevel"/>
    <w:tmpl w:val="566E567D"/>
    <w:lvl w:ilvl="0">
      <w:start w:val="1"/>
      <w:numFmt w:val="decimal"/>
      <w:suff w:val="nothing"/>
      <w:lvlText w:val="（%1）"/>
      <w:lvlJc w:val="left"/>
      <w:pPr>
        <w:ind w:left="0" w:firstLine="0"/>
      </w:pPr>
    </w:lvl>
  </w:abstractNum>
  <w:abstractNum w:abstractNumId="70" w15:restartNumberingAfterBreak="0">
    <w:nsid w:val="566E57BA"/>
    <w:multiLevelType w:val="singleLevel"/>
    <w:tmpl w:val="566E57BA"/>
    <w:lvl w:ilvl="0">
      <w:start w:val="1"/>
      <w:numFmt w:val="decimal"/>
      <w:suff w:val="nothing"/>
      <w:lvlText w:val="%1、"/>
      <w:lvlJc w:val="left"/>
      <w:pPr>
        <w:ind w:left="0" w:firstLine="0"/>
      </w:pPr>
    </w:lvl>
  </w:abstractNum>
  <w:abstractNum w:abstractNumId="71" w15:restartNumberingAfterBreak="0">
    <w:nsid w:val="566E5B94"/>
    <w:multiLevelType w:val="singleLevel"/>
    <w:tmpl w:val="566E5B94"/>
    <w:lvl w:ilvl="0">
      <w:start w:val="1"/>
      <w:numFmt w:val="decimal"/>
      <w:suff w:val="nothing"/>
      <w:lvlText w:val="%1、"/>
      <w:lvlJc w:val="left"/>
      <w:pPr>
        <w:ind w:left="0" w:firstLine="0"/>
      </w:pPr>
    </w:lvl>
  </w:abstractNum>
  <w:abstractNum w:abstractNumId="72" w15:restartNumberingAfterBreak="0">
    <w:nsid w:val="566E6068"/>
    <w:multiLevelType w:val="singleLevel"/>
    <w:tmpl w:val="566E6068"/>
    <w:lvl w:ilvl="0">
      <w:start w:val="1"/>
      <w:numFmt w:val="decimal"/>
      <w:suff w:val="nothing"/>
      <w:lvlText w:val="%1、"/>
      <w:lvlJc w:val="left"/>
      <w:pPr>
        <w:ind w:left="0" w:firstLine="0"/>
      </w:pPr>
    </w:lvl>
  </w:abstractNum>
  <w:abstractNum w:abstractNumId="73" w15:restartNumberingAfterBreak="0">
    <w:nsid w:val="577D23CE"/>
    <w:multiLevelType w:val="hybridMultilevel"/>
    <w:tmpl w:val="D1F0A5C0"/>
    <w:lvl w:ilvl="0" w:tplc="2892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82E18C3"/>
    <w:multiLevelType w:val="hybridMultilevel"/>
    <w:tmpl w:val="0F5EFEFC"/>
    <w:lvl w:ilvl="0" w:tplc="CCC2CF7E">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94A345D"/>
    <w:multiLevelType w:val="multilevel"/>
    <w:tmpl w:val="385B4A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5C4F0426"/>
    <w:multiLevelType w:val="hybridMultilevel"/>
    <w:tmpl w:val="A1DE42F8"/>
    <w:lvl w:ilvl="0" w:tplc="952AF24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15:restartNumberingAfterBreak="0">
    <w:nsid w:val="5DA675C9"/>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15:restartNumberingAfterBreak="0">
    <w:nsid w:val="5F603121"/>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79" w15:restartNumberingAfterBreak="0">
    <w:nsid w:val="63EB7D59"/>
    <w:multiLevelType w:val="hybridMultilevel"/>
    <w:tmpl w:val="05B41E22"/>
    <w:lvl w:ilvl="0" w:tplc="2902A25A">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4932EBF"/>
    <w:multiLevelType w:val="hybridMultilevel"/>
    <w:tmpl w:val="A2A412C8"/>
    <w:lvl w:ilvl="0" w:tplc="952AF246">
      <w:start w:val="1"/>
      <w:numFmt w:val="decimal"/>
      <w:lvlText w:val="(%1)"/>
      <w:lvlJc w:val="left"/>
      <w:pPr>
        <w:ind w:left="420" w:hanging="420"/>
      </w:pPr>
      <w:rPr>
        <w:rFonts w:hint="eastAsia"/>
      </w:rPr>
    </w:lvl>
    <w:lvl w:ilvl="1" w:tplc="952AF24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661039F4"/>
    <w:multiLevelType w:val="hybridMultilevel"/>
    <w:tmpl w:val="EC90EB12"/>
    <w:lvl w:ilvl="0" w:tplc="F50446F6">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77660A2"/>
    <w:multiLevelType w:val="hybridMultilevel"/>
    <w:tmpl w:val="A31023D2"/>
    <w:lvl w:ilvl="0" w:tplc="C026E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77A7C60"/>
    <w:multiLevelType w:val="hybridMultilevel"/>
    <w:tmpl w:val="92487B2C"/>
    <w:lvl w:ilvl="0" w:tplc="952AF246">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4" w15:restartNumberingAfterBreak="0">
    <w:nsid w:val="699F4FDE"/>
    <w:multiLevelType w:val="multilevel"/>
    <w:tmpl w:val="385B4A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69CF6FBD"/>
    <w:multiLevelType w:val="hybridMultilevel"/>
    <w:tmpl w:val="DF36991A"/>
    <w:lvl w:ilvl="0" w:tplc="860C19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69F3649F"/>
    <w:multiLevelType w:val="hybridMultilevel"/>
    <w:tmpl w:val="0CC07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A1873F1"/>
    <w:multiLevelType w:val="hybridMultilevel"/>
    <w:tmpl w:val="F536D176"/>
    <w:lvl w:ilvl="0" w:tplc="1DAA666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6D5940E2"/>
    <w:multiLevelType w:val="hybridMultilevel"/>
    <w:tmpl w:val="0BD40A6A"/>
    <w:lvl w:ilvl="0" w:tplc="C4906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E02188B"/>
    <w:multiLevelType w:val="hybridMultilevel"/>
    <w:tmpl w:val="6BE003DE"/>
    <w:lvl w:ilvl="0" w:tplc="97DECBD2">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E4B0F5A"/>
    <w:multiLevelType w:val="hybridMultilevel"/>
    <w:tmpl w:val="0F5EFEFC"/>
    <w:lvl w:ilvl="0" w:tplc="CCC2CF7E">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70117BEA"/>
    <w:multiLevelType w:val="hybridMultilevel"/>
    <w:tmpl w:val="3C862C88"/>
    <w:lvl w:ilvl="0" w:tplc="3AB46976">
      <w:start w:val="1"/>
      <w:numFmt w:val="decimal"/>
      <w:lvlText w:val="（%1）"/>
      <w:lvlJc w:val="left"/>
      <w:pPr>
        <w:ind w:left="712" w:hanging="57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2" w15:restartNumberingAfterBreak="0">
    <w:nsid w:val="70A1333A"/>
    <w:multiLevelType w:val="hybridMultilevel"/>
    <w:tmpl w:val="DE5AD636"/>
    <w:lvl w:ilvl="0" w:tplc="7B8E8474">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70FE2323"/>
    <w:multiLevelType w:val="hybridMultilevel"/>
    <w:tmpl w:val="6D3AAD36"/>
    <w:lvl w:ilvl="0" w:tplc="E4067826">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1785DC9"/>
    <w:multiLevelType w:val="hybridMultilevel"/>
    <w:tmpl w:val="385A56AC"/>
    <w:lvl w:ilvl="0" w:tplc="6B02A6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722F515B"/>
    <w:multiLevelType w:val="hybridMultilevel"/>
    <w:tmpl w:val="D1F0A5C0"/>
    <w:lvl w:ilvl="0" w:tplc="2892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72A445C9"/>
    <w:multiLevelType w:val="hybridMultilevel"/>
    <w:tmpl w:val="DB947C96"/>
    <w:lvl w:ilvl="0" w:tplc="99BC637C">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2F87260"/>
    <w:multiLevelType w:val="hybridMultilevel"/>
    <w:tmpl w:val="F536D176"/>
    <w:lvl w:ilvl="0" w:tplc="1DAA666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40A6FA0"/>
    <w:multiLevelType w:val="hybridMultilevel"/>
    <w:tmpl w:val="F500A51C"/>
    <w:lvl w:ilvl="0" w:tplc="80965F22">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766716DA"/>
    <w:multiLevelType w:val="hybridMultilevel"/>
    <w:tmpl w:val="F536D176"/>
    <w:lvl w:ilvl="0" w:tplc="1DAA6664">
      <w:start w:val="1"/>
      <w:numFmt w:val="decimal"/>
      <w:suff w:val="noth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777E78CD"/>
    <w:multiLevelType w:val="hybridMultilevel"/>
    <w:tmpl w:val="35440284"/>
    <w:lvl w:ilvl="0" w:tplc="715E921E">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77B94E0A"/>
    <w:multiLevelType w:val="hybridMultilevel"/>
    <w:tmpl w:val="1308A07E"/>
    <w:lvl w:ilvl="0" w:tplc="B2584BDE">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7A432283"/>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03" w15:restartNumberingAfterBreak="0">
    <w:nsid w:val="7A6017C7"/>
    <w:multiLevelType w:val="hybridMultilevel"/>
    <w:tmpl w:val="10282896"/>
    <w:lvl w:ilvl="0" w:tplc="952AF2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B7470C0"/>
    <w:multiLevelType w:val="hybridMultilevel"/>
    <w:tmpl w:val="E2825A44"/>
    <w:lvl w:ilvl="0" w:tplc="83A82FB6">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BF71936"/>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6" w15:restartNumberingAfterBreak="0">
    <w:nsid w:val="7E33347C"/>
    <w:multiLevelType w:val="hybridMultilevel"/>
    <w:tmpl w:val="BF78E000"/>
    <w:lvl w:ilvl="0" w:tplc="122EC3A4">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15:restartNumberingAfterBreak="0">
    <w:nsid w:val="7EF83462"/>
    <w:multiLevelType w:val="hybridMultilevel"/>
    <w:tmpl w:val="0BD40A6A"/>
    <w:lvl w:ilvl="0" w:tplc="C4906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4"/>
  </w:num>
  <w:num w:numId="2">
    <w:abstractNumId w:val="78"/>
  </w:num>
  <w:num w:numId="3">
    <w:abstractNumId w:val="102"/>
  </w:num>
  <w:num w:numId="4">
    <w:abstractNumId w:val="50"/>
  </w:num>
  <w:num w:numId="5">
    <w:abstractNumId w:val="20"/>
  </w:num>
  <w:num w:numId="6">
    <w:abstractNumId w:val="64"/>
  </w:num>
  <w:num w:numId="7">
    <w:abstractNumId w:val="9"/>
  </w:num>
  <w:num w:numId="8">
    <w:abstractNumId w:val="34"/>
  </w:num>
  <w:num w:numId="9">
    <w:abstractNumId w:val="61"/>
  </w:num>
  <w:num w:numId="10">
    <w:abstractNumId w:val="26"/>
  </w:num>
  <w:num w:numId="11">
    <w:abstractNumId w:val="49"/>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num>
  <w:num w:numId="17">
    <w:abstractNumId w:val="69"/>
    <w:lvlOverride w:ilvl="0">
      <w:startOverride w:val="1"/>
    </w:lvlOverride>
  </w:num>
  <w:num w:numId="18">
    <w:abstractNumId w:val="70"/>
    <w:lvlOverride w:ilvl="0">
      <w:startOverride w:val="1"/>
    </w:lvlOverride>
  </w:num>
  <w:num w:numId="19">
    <w:abstractNumId w:val="71"/>
    <w:lvlOverride w:ilvl="0">
      <w:startOverride w:val="1"/>
    </w:lvlOverride>
  </w:num>
  <w:num w:numId="20">
    <w:abstractNumId w:val="72"/>
    <w:lvlOverride w:ilvl="0">
      <w:startOverride w:val="1"/>
    </w:lvlOverride>
  </w:num>
  <w:num w:numId="21">
    <w:abstractNumId w:val="8"/>
  </w:num>
  <w:num w:numId="22">
    <w:abstractNumId w:val="80"/>
  </w:num>
  <w:num w:numId="23">
    <w:abstractNumId w:val="103"/>
  </w:num>
  <w:num w:numId="24">
    <w:abstractNumId w:val="76"/>
  </w:num>
  <w:num w:numId="25">
    <w:abstractNumId w:val="62"/>
  </w:num>
  <w:num w:numId="26">
    <w:abstractNumId w:val="51"/>
  </w:num>
  <w:num w:numId="27">
    <w:abstractNumId w:val="6"/>
  </w:num>
  <w:num w:numId="28">
    <w:abstractNumId w:val="10"/>
  </w:num>
  <w:num w:numId="29">
    <w:abstractNumId w:val="23"/>
  </w:num>
  <w:num w:numId="30">
    <w:abstractNumId w:val="63"/>
  </w:num>
  <w:num w:numId="31">
    <w:abstractNumId w:val="18"/>
  </w:num>
  <w:num w:numId="32">
    <w:abstractNumId w:val="83"/>
  </w:num>
  <w:num w:numId="33">
    <w:abstractNumId w:val="19"/>
  </w:num>
  <w:num w:numId="34">
    <w:abstractNumId w:val="13"/>
  </w:num>
  <w:num w:numId="35">
    <w:abstractNumId w:val="93"/>
  </w:num>
  <w:num w:numId="36">
    <w:abstractNumId w:val="81"/>
  </w:num>
  <w:num w:numId="37">
    <w:abstractNumId w:val="48"/>
  </w:num>
  <w:num w:numId="38">
    <w:abstractNumId w:val="92"/>
  </w:num>
  <w:num w:numId="39">
    <w:abstractNumId w:val="59"/>
  </w:num>
  <w:num w:numId="40">
    <w:abstractNumId w:val="46"/>
  </w:num>
  <w:num w:numId="41">
    <w:abstractNumId w:val="29"/>
  </w:num>
  <w:num w:numId="42">
    <w:abstractNumId w:val="57"/>
  </w:num>
  <w:num w:numId="43">
    <w:abstractNumId w:val="89"/>
  </w:num>
  <w:num w:numId="44">
    <w:abstractNumId w:val="32"/>
  </w:num>
  <w:num w:numId="45">
    <w:abstractNumId w:val="27"/>
  </w:num>
  <w:num w:numId="46">
    <w:abstractNumId w:val="101"/>
  </w:num>
  <w:num w:numId="47">
    <w:abstractNumId w:val="79"/>
  </w:num>
  <w:num w:numId="48">
    <w:abstractNumId w:val="96"/>
  </w:num>
  <w:num w:numId="49">
    <w:abstractNumId w:val="55"/>
  </w:num>
  <w:num w:numId="50">
    <w:abstractNumId w:val="54"/>
  </w:num>
  <w:num w:numId="51">
    <w:abstractNumId w:val="47"/>
  </w:num>
  <w:num w:numId="52">
    <w:abstractNumId w:val="15"/>
  </w:num>
  <w:num w:numId="53">
    <w:abstractNumId w:val="33"/>
  </w:num>
  <w:num w:numId="54">
    <w:abstractNumId w:val="7"/>
  </w:num>
  <w:num w:numId="55">
    <w:abstractNumId w:val="2"/>
  </w:num>
  <w:num w:numId="56">
    <w:abstractNumId w:val="85"/>
  </w:num>
  <w:num w:numId="57">
    <w:abstractNumId w:val="21"/>
  </w:num>
  <w:num w:numId="58">
    <w:abstractNumId w:val="17"/>
  </w:num>
  <w:num w:numId="59">
    <w:abstractNumId w:val="53"/>
  </w:num>
  <w:num w:numId="60">
    <w:abstractNumId w:val="36"/>
  </w:num>
  <w:num w:numId="61">
    <w:abstractNumId w:val="1"/>
  </w:num>
  <w:num w:numId="62">
    <w:abstractNumId w:val="82"/>
  </w:num>
  <w:num w:numId="63">
    <w:abstractNumId w:val="25"/>
  </w:num>
  <w:num w:numId="64">
    <w:abstractNumId w:val="91"/>
  </w:num>
  <w:num w:numId="65">
    <w:abstractNumId w:val="0"/>
  </w:num>
  <w:num w:numId="66">
    <w:abstractNumId w:val="3"/>
  </w:num>
  <w:num w:numId="67">
    <w:abstractNumId w:val="73"/>
  </w:num>
  <w:num w:numId="68">
    <w:abstractNumId w:val="14"/>
  </w:num>
  <w:num w:numId="69">
    <w:abstractNumId w:val="40"/>
  </w:num>
  <w:num w:numId="70">
    <w:abstractNumId w:val="88"/>
  </w:num>
  <w:num w:numId="71">
    <w:abstractNumId w:val="45"/>
  </w:num>
  <w:num w:numId="72">
    <w:abstractNumId w:val="104"/>
  </w:num>
  <w:num w:numId="73">
    <w:abstractNumId w:val="35"/>
  </w:num>
  <w:num w:numId="74">
    <w:abstractNumId w:val="24"/>
  </w:num>
  <w:num w:numId="75">
    <w:abstractNumId w:val="107"/>
  </w:num>
  <w:num w:numId="76">
    <w:abstractNumId w:val="95"/>
  </w:num>
  <w:num w:numId="77">
    <w:abstractNumId w:val="75"/>
  </w:num>
  <w:num w:numId="78">
    <w:abstractNumId w:val="43"/>
  </w:num>
  <w:num w:numId="79">
    <w:abstractNumId w:val="86"/>
  </w:num>
  <w:num w:numId="80">
    <w:abstractNumId w:val="37"/>
  </w:num>
  <w:num w:numId="81">
    <w:abstractNumId w:val="52"/>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num>
  <w:num w:numId="84">
    <w:abstractNumId w:val="98"/>
  </w:num>
  <w:num w:numId="85">
    <w:abstractNumId w:val="74"/>
  </w:num>
  <w:num w:numId="86">
    <w:abstractNumId w:val="90"/>
  </w:num>
  <w:num w:numId="87">
    <w:abstractNumId w:val="77"/>
  </w:num>
  <w:num w:numId="88">
    <w:abstractNumId w:val="106"/>
  </w:num>
  <w:num w:numId="89">
    <w:abstractNumId w:val="44"/>
  </w:num>
  <w:num w:numId="90">
    <w:abstractNumId w:val="31"/>
  </w:num>
  <w:num w:numId="91">
    <w:abstractNumId w:val="30"/>
  </w:num>
  <w:num w:numId="92">
    <w:abstractNumId w:val="5"/>
  </w:num>
  <w:num w:numId="93">
    <w:abstractNumId w:val="28"/>
  </w:num>
  <w:num w:numId="94">
    <w:abstractNumId w:val="65"/>
  </w:num>
  <w:num w:numId="95">
    <w:abstractNumId w:val="22"/>
  </w:num>
  <w:num w:numId="96">
    <w:abstractNumId w:val="60"/>
  </w:num>
  <w:num w:numId="97">
    <w:abstractNumId w:val="58"/>
  </w:num>
  <w:num w:numId="98">
    <w:abstractNumId w:val="100"/>
  </w:num>
  <w:num w:numId="99">
    <w:abstractNumId w:val="12"/>
  </w:num>
  <w:num w:numId="100">
    <w:abstractNumId w:val="42"/>
  </w:num>
  <w:num w:numId="101">
    <w:abstractNumId w:val="16"/>
  </w:num>
  <w:num w:numId="102">
    <w:abstractNumId w:val="39"/>
  </w:num>
  <w:num w:numId="103">
    <w:abstractNumId w:val="56"/>
  </w:num>
  <w:num w:numId="104">
    <w:abstractNumId w:val="11"/>
  </w:num>
  <w:num w:numId="105">
    <w:abstractNumId w:val="38"/>
  </w:num>
  <w:num w:numId="106">
    <w:abstractNumId w:val="41"/>
  </w:num>
  <w:num w:numId="107">
    <w:abstractNumId w:val="4"/>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num>
  <w:num w:numId="111">
    <w:abstractNumId w:val="97"/>
  </w:num>
  <w:num w:numId="112">
    <w:abstractNumId w:val="99"/>
  </w:num>
  <w:num w:numId="113">
    <w:abstractNumId w:val="8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E8"/>
    <w:rsid w:val="00001D79"/>
    <w:rsid w:val="00002B0C"/>
    <w:rsid w:val="00003AFF"/>
    <w:rsid w:val="00005498"/>
    <w:rsid w:val="00005FB9"/>
    <w:rsid w:val="00006634"/>
    <w:rsid w:val="00010815"/>
    <w:rsid w:val="00014010"/>
    <w:rsid w:val="00014317"/>
    <w:rsid w:val="00023CAC"/>
    <w:rsid w:val="00032347"/>
    <w:rsid w:val="00034DBB"/>
    <w:rsid w:val="00036A10"/>
    <w:rsid w:val="00044DB4"/>
    <w:rsid w:val="000454B3"/>
    <w:rsid w:val="000456EA"/>
    <w:rsid w:val="000470BF"/>
    <w:rsid w:val="000474F7"/>
    <w:rsid w:val="00050AF2"/>
    <w:rsid w:val="0005356C"/>
    <w:rsid w:val="000613AF"/>
    <w:rsid w:val="00061AE8"/>
    <w:rsid w:val="00065F81"/>
    <w:rsid w:val="00072B09"/>
    <w:rsid w:val="0007768A"/>
    <w:rsid w:val="000803D6"/>
    <w:rsid w:val="00080C7F"/>
    <w:rsid w:val="00090948"/>
    <w:rsid w:val="00090B9E"/>
    <w:rsid w:val="00094093"/>
    <w:rsid w:val="00096A9B"/>
    <w:rsid w:val="000A2D18"/>
    <w:rsid w:val="000A6E18"/>
    <w:rsid w:val="000B1BEE"/>
    <w:rsid w:val="000B4790"/>
    <w:rsid w:val="000B58EA"/>
    <w:rsid w:val="000C28C4"/>
    <w:rsid w:val="000C577C"/>
    <w:rsid w:val="000C584D"/>
    <w:rsid w:val="000C73AF"/>
    <w:rsid w:val="000D2A5B"/>
    <w:rsid w:val="000E59AB"/>
    <w:rsid w:val="000E60B2"/>
    <w:rsid w:val="000E63E0"/>
    <w:rsid w:val="000F5764"/>
    <w:rsid w:val="000F70A3"/>
    <w:rsid w:val="00101F6B"/>
    <w:rsid w:val="00102B7E"/>
    <w:rsid w:val="0010635D"/>
    <w:rsid w:val="00110907"/>
    <w:rsid w:val="00110AD2"/>
    <w:rsid w:val="00115F7C"/>
    <w:rsid w:val="001173D0"/>
    <w:rsid w:val="001174F2"/>
    <w:rsid w:val="00120062"/>
    <w:rsid w:val="00121315"/>
    <w:rsid w:val="00127A78"/>
    <w:rsid w:val="00130C4D"/>
    <w:rsid w:val="00133821"/>
    <w:rsid w:val="0013486B"/>
    <w:rsid w:val="00137475"/>
    <w:rsid w:val="00142893"/>
    <w:rsid w:val="001473DE"/>
    <w:rsid w:val="0015004C"/>
    <w:rsid w:val="0015197A"/>
    <w:rsid w:val="00151B8D"/>
    <w:rsid w:val="00151D7D"/>
    <w:rsid w:val="00152382"/>
    <w:rsid w:val="001559A4"/>
    <w:rsid w:val="00157A76"/>
    <w:rsid w:val="001655A2"/>
    <w:rsid w:val="00165EC8"/>
    <w:rsid w:val="00170C67"/>
    <w:rsid w:val="00185A66"/>
    <w:rsid w:val="001928DE"/>
    <w:rsid w:val="00192F5F"/>
    <w:rsid w:val="0019304A"/>
    <w:rsid w:val="00196497"/>
    <w:rsid w:val="001A0A9C"/>
    <w:rsid w:val="001A0C9A"/>
    <w:rsid w:val="001A61F7"/>
    <w:rsid w:val="001B4EC9"/>
    <w:rsid w:val="001C316A"/>
    <w:rsid w:val="001C4419"/>
    <w:rsid w:val="001D46A4"/>
    <w:rsid w:val="001D5294"/>
    <w:rsid w:val="001D56FC"/>
    <w:rsid w:val="001E20C7"/>
    <w:rsid w:val="001E5383"/>
    <w:rsid w:val="001E70E9"/>
    <w:rsid w:val="001F4B7E"/>
    <w:rsid w:val="001F6B08"/>
    <w:rsid w:val="001F6B47"/>
    <w:rsid w:val="001F7DBC"/>
    <w:rsid w:val="00201620"/>
    <w:rsid w:val="00205381"/>
    <w:rsid w:val="00213B0C"/>
    <w:rsid w:val="00215B24"/>
    <w:rsid w:val="00216425"/>
    <w:rsid w:val="00217887"/>
    <w:rsid w:val="00220DB4"/>
    <w:rsid w:val="002245DB"/>
    <w:rsid w:val="00224754"/>
    <w:rsid w:val="002347A2"/>
    <w:rsid w:val="00241FC3"/>
    <w:rsid w:val="00243161"/>
    <w:rsid w:val="00243A87"/>
    <w:rsid w:val="00244BB7"/>
    <w:rsid w:val="00245BD2"/>
    <w:rsid w:val="00252475"/>
    <w:rsid w:val="002634F0"/>
    <w:rsid w:val="002647A6"/>
    <w:rsid w:val="002654AF"/>
    <w:rsid w:val="00267F73"/>
    <w:rsid w:val="00271952"/>
    <w:rsid w:val="002767DD"/>
    <w:rsid w:val="0028250B"/>
    <w:rsid w:val="00294E7D"/>
    <w:rsid w:val="0029578D"/>
    <w:rsid w:val="00295FB9"/>
    <w:rsid w:val="00296FD5"/>
    <w:rsid w:val="00297236"/>
    <w:rsid w:val="00297755"/>
    <w:rsid w:val="002A3A91"/>
    <w:rsid w:val="002A6ED4"/>
    <w:rsid w:val="002A77CC"/>
    <w:rsid w:val="002B0707"/>
    <w:rsid w:val="002C15EC"/>
    <w:rsid w:val="002C4A64"/>
    <w:rsid w:val="002D0DF1"/>
    <w:rsid w:val="002D3950"/>
    <w:rsid w:val="002E5090"/>
    <w:rsid w:val="002F01F9"/>
    <w:rsid w:val="002F059B"/>
    <w:rsid w:val="002F11D2"/>
    <w:rsid w:val="002F21BB"/>
    <w:rsid w:val="0030188E"/>
    <w:rsid w:val="0030740C"/>
    <w:rsid w:val="00307881"/>
    <w:rsid w:val="00307CD0"/>
    <w:rsid w:val="00316D60"/>
    <w:rsid w:val="00320EC4"/>
    <w:rsid w:val="00322A03"/>
    <w:rsid w:val="00324CEA"/>
    <w:rsid w:val="00324D57"/>
    <w:rsid w:val="0033161B"/>
    <w:rsid w:val="003321EA"/>
    <w:rsid w:val="00332546"/>
    <w:rsid w:val="0033370B"/>
    <w:rsid w:val="00333C52"/>
    <w:rsid w:val="003354B4"/>
    <w:rsid w:val="0033613E"/>
    <w:rsid w:val="00340090"/>
    <w:rsid w:val="0034042A"/>
    <w:rsid w:val="00343780"/>
    <w:rsid w:val="00343FA7"/>
    <w:rsid w:val="00344B6E"/>
    <w:rsid w:val="0035136A"/>
    <w:rsid w:val="003545BE"/>
    <w:rsid w:val="003547B2"/>
    <w:rsid w:val="00356F62"/>
    <w:rsid w:val="00357B8D"/>
    <w:rsid w:val="00360A96"/>
    <w:rsid w:val="00365EF2"/>
    <w:rsid w:val="00373524"/>
    <w:rsid w:val="0038160A"/>
    <w:rsid w:val="00383CCC"/>
    <w:rsid w:val="00383F8F"/>
    <w:rsid w:val="00386F10"/>
    <w:rsid w:val="00391FD4"/>
    <w:rsid w:val="00396875"/>
    <w:rsid w:val="00397C66"/>
    <w:rsid w:val="003B042C"/>
    <w:rsid w:val="003B7500"/>
    <w:rsid w:val="003C2A29"/>
    <w:rsid w:val="003C4CAD"/>
    <w:rsid w:val="003D1B31"/>
    <w:rsid w:val="003E52FC"/>
    <w:rsid w:val="003E7D01"/>
    <w:rsid w:val="003F1905"/>
    <w:rsid w:val="003F4E62"/>
    <w:rsid w:val="003F7875"/>
    <w:rsid w:val="004005D1"/>
    <w:rsid w:val="00404FDE"/>
    <w:rsid w:val="00406B62"/>
    <w:rsid w:val="00415912"/>
    <w:rsid w:val="00420B0F"/>
    <w:rsid w:val="00424F91"/>
    <w:rsid w:val="0042612A"/>
    <w:rsid w:val="00426352"/>
    <w:rsid w:val="00427AA2"/>
    <w:rsid w:val="00427F19"/>
    <w:rsid w:val="00431408"/>
    <w:rsid w:val="00431D04"/>
    <w:rsid w:val="004351BF"/>
    <w:rsid w:val="00442C43"/>
    <w:rsid w:val="0045149A"/>
    <w:rsid w:val="004516FC"/>
    <w:rsid w:val="00452650"/>
    <w:rsid w:val="004555D8"/>
    <w:rsid w:val="004576BD"/>
    <w:rsid w:val="0046560F"/>
    <w:rsid w:val="004659BC"/>
    <w:rsid w:val="0046692A"/>
    <w:rsid w:val="0047059B"/>
    <w:rsid w:val="004810F7"/>
    <w:rsid w:val="00482E26"/>
    <w:rsid w:val="004834BF"/>
    <w:rsid w:val="004A07C9"/>
    <w:rsid w:val="004A1780"/>
    <w:rsid w:val="004A2FF9"/>
    <w:rsid w:val="004A37BF"/>
    <w:rsid w:val="004A430B"/>
    <w:rsid w:val="004A630C"/>
    <w:rsid w:val="004A6A2F"/>
    <w:rsid w:val="004A70C3"/>
    <w:rsid w:val="004B64BE"/>
    <w:rsid w:val="004C2EEA"/>
    <w:rsid w:val="004C36A6"/>
    <w:rsid w:val="004C5206"/>
    <w:rsid w:val="004C73FC"/>
    <w:rsid w:val="004C7423"/>
    <w:rsid w:val="004D0AC0"/>
    <w:rsid w:val="004D38CC"/>
    <w:rsid w:val="004E0850"/>
    <w:rsid w:val="004F1395"/>
    <w:rsid w:val="004F37A1"/>
    <w:rsid w:val="004F5CA9"/>
    <w:rsid w:val="004F763F"/>
    <w:rsid w:val="00501A58"/>
    <w:rsid w:val="00504DA9"/>
    <w:rsid w:val="00510DFC"/>
    <w:rsid w:val="005116F7"/>
    <w:rsid w:val="005171BD"/>
    <w:rsid w:val="00523004"/>
    <w:rsid w:val="005233D5"/>
    <w:rsid w:val="0052755E"/>
    <w:rsid w:val="00535FD8"/>
    <w:rsid w:val="00537AE4"/>
    <w:rsid w:val="0054457C"/>
    <w:rsid w:val="00545E85"/>
    <w:rsid w:val="00551FEF"/>
    <w:rsid w:val="005536D3"/>
    <w:rsid w:val="00555B94"/>
    <w:rsid w:val="00564920"/>
    <w:rsid w:val="00570E5E"/>
    <w:rsid w:val="00572C0E"/>
    <w:rsid w:val="00575061"/>
    <w:rsid w:val="00575FC9"/>
    <w:rsid w:val="00576920"/>
    <w:rsid w:val="005769AE"/>
    <w:rsid w:val="00577131"/>
    <w:rsid w:val="00580205"/>
    <w:rsid w:val="00595795"/>
    <w:rsid w:val="00597C6C"/>
    <w:rsid w:val="005A7334"/>
    <w:rsid w:val="005A780D"/>
    <w:rsid w:val="005B0328"/>
    <w:rsid w:val="005B11A8"/>
    <w:rsid w:val="005B2D9B"/>
    <w:rsid w:val="005B36D2"/>
    <w:rsid w:val="005B77A2"/>
    <w:rsid w:val="005D0BE6"/>
    <w:rsid w:val="005D3734"/>
    <w:rsid w:val="005D4912"/>
    <w:rsid w:val="005D4FB9"/>
    <w:rsid w:val="005D52C9"/>
    <w:rsid w:val="005D5960"/>
    <w:rsid w:val="005E17F2"/>
    <w:rsid w:val="005E18DF"/>
    <w:rsid w:val="005E2CC1"/>
    <w:rsid w:val="005E51F3"/>
    <w:rsid w:val="005E745B"/>
    <w:rsid w:val="005F3E34"/>
    <w:rsid w:val="005F522E"/>
    <w:rsid w:val="00601DBB"/>
    <w:rsid w:val="00603B29"/>
    <w:rsid w:val="00603C8D"/>
    <w:rsid w:val="00604D82"/>
    <w:rsid w:val="006050CA"/>
    <w:rsid w:val="006063C3"/>
    <w:rsid w:val="006071A7"/>
    <w:rsid w:val="006150CC"/>
    <w:rsid w:val="00621D0A"/>
    <w:rsid w:val="00627F10"/>
    <w:rsid w:val="006352E2"/>
    <w:rsid w:val="00637127"/>
    <w:rsid w:val="00640775"/>
    <w:rsid w:val="00647D2E"/>
    <w:rsid w:val="0065770B"/>
    <w:rsid w:val="0066033B"/>
    <w:rsid w:val="00664764"/>
    <w:rsid w:val="00670F4C"/>
    <w:rsid w:val="006764BC"/>
    <w:rsid w:val="00677D18"/>
    <w:rsid w:val="00681166"/>
    <w:rsid w:val="00682608"/>
    <w:rsid w:val="006840DF"/>
    <w:rsid w:val="00684E68"/>
    <w:rsid w:val="006867B3"/>
    <w:rsid w:val="006900CF"/>
    <w:rsid w:val="0069057D"/>
    <w:rsid w:val="0069374F"/>
    <w:rsid w:val="00696980"/>
    <w:rsid w:val="006A2F4C"/>
    <w:rsid w:val="006A4331"/>
    <w:rsid w:val="006A55D4"/>
    <w:rsid w:val="006A6A81"/>
    <w:rsid w:val="006B193C"/>
    <w:rsid w:val="006B407D"/>
    <w:rsid w:val="006B4220"/>
    <w:rsid w:val="006C093E"/>
    <w:rsid w:val="006C4706"/>
    <w:rsid w:val="006C6707"/>
    <w:rsid w:val="006D02E0"/>
    <w:rsid w:val="006D2E03"/>
    <w:rsid w:val="006D36EB"/>
    <w:rsid w:val="006D5166"/>
    <w:rsid w:val="006E022C"/>
    <w:rsid w:val="006E02A4"/>
    <w:rsid w:val="006E236F"/>
    <w:rsid w:val="006E23D4"/>
    <w:rsid w:val="006E3C0D"/>
    <w:rsid w:val="006E4E9D"/>
    <w:rsid w:val="006E5BA9"/>
    <w:rsid w:val="006E6B88"/>
    <w:rsid w:val="006F0F62"/>
    <w:rsid w:val="006F205D"/>
    <w:rsid w:val="006F21F2"/>
    <w:rsid w:val="006F425F"/>
    <w:rsid w:val="00707CDA"/>
    <w:rsid w:val="007106AD"/>
    <w:rsid w:val="00714C61"/>
    <w:rsid w:val="00721179"/>
    <w:rsid w:val="00721B86"/>
    <w:rsid w:val="007263CE"/>
    <w:rsid w:val="00732185"/>
    <w:rsid w:val="00736307"/>
    <w:rsid w:val="00736D28"/>
    <w:rsid w:val="00740DF4"/>
    <w:rsid w:val="007457E3"/>
    <w:rsid w:val="00751377"/>
    <w:rsid w:val="00752794"/>
    <w:rsid w:val="0075617A"/>
    <w:rsid w:val="00760A82"/>
    <w:rsid w:val="00761A94"/>
    <w:rsid w:val="0076290B"/>
    <w:rsid w:val="00766D2F"/>
    <w:rsid w:val="00767696"/>
    <w:rsid w:val="00767B8E"/>
    <w:rsid w:val="0077155B"/>
    <w:rsid w:val="00773C2C"/>
    <w:rsid w:val="00777636"/>
    <w:rsid w:val="007816FF"/>
    <w:rsid w:val="00781763"/>
    <w:rsid w:val="00787CB4"/>
    <w:rsid w:val="00794624"/>
    <w:rsid w:val="0079468C"/>
    <w:rsid w:val="007974F8"/>
    <w:rsid w:val="007A08BD"/>
    <w:rsid w:val="007A1C2E"/>
    <w:rsid w:val="007A4C6D"/>
    <w:rsid w:val="007A61EC"/>
    <w:rsid w:val="007A7206"/>
    <w:rsid w:val="007B355F"/>
    <w:rsid w:val="007B385D"/>
    <w:rsid w:val="007B54C2"/>
    <w:rsid w:val="007B6986"/>
    <w:rsid w:val="007C1E4D"/>
    <w:rsid w:val="007C3A2E"/>
    <w:rsid w:val="007C48F9"/>
    <w:rsid w:val="007D0EDF"/>
    <w:rsid w:val="007D1C5D"/>
    <w:rsid w:val="007D31DB"/>
    <w:rsid w:val="007D4832"/>
    <w:rsid w:val="007D6719"/>
    <w:rsid w:val="007D6CE8"/>
    <w:rsid w:val="007E19A6"/>
    <w:rsid w:val="007F773E"/>
    <w:rsid w:val="00800406"/>
    <w:rsid w:val="00801473"/>
    <w:rsid w:val="00806F39"/>
    <w:rsid w:val="00807B72"/>
    <w:rsid w:val="00810B2B"/>
    <w:rsid w:val="008219E4"/>
    <w:rsid w:val="00822827"/>
    <w:rsid w:val="008269C0"/>
    <w:rsid w:val="008269C2"/>
    <w:rsid w:val="008276BB"/>
    <w:rsid w:val="00827C67"/>
    <w:rsid w:val="0083004F"/>
    <w:rsid w:val="00831684"/>
    <w:rsid w:val="00835552"/>
    <w:rsid w:val="0083773D"/>
    <w:rsid w:val="00842D18"/>
    <w:rsid w:val="0084589A"/>
    <w:rsid w:val="00847258"/>
    <w:rsid w:val="00847C5C"/>
    <w:rsid w:val="0085037E"/>
    <w:rsid w:val="00852CBA"/>
    <w:rsid w:val="008548F7"/>
    <w:rsid w:val="008550CB"/>
    <w:rsid w:val="008619E3"/>
    <w:rsid w:val="0086290E"/>
    <w:rsid w:val="00865F38"/>
    <w:rsid w:val="008711EA"/>
    <w:rsid w:val="008714E5"/>
    <w:rsid w:val="00875AB6"/>
    <w:rsid w:val="0088191B"/>
    <w:rsid w:val="00894E0A"/>
    <w:rsid w:val="0089770F"/>
    <w:rsid w:val="008C07E6"/>
    <w:rsid w:val="008C1AFF"/>
    <w:rsid w:val="008C2450"/>
    <w:rsid w:val="008C3F0B"/>
    <w:rsid w:val="008C4099"/>
    <w:rsid w:val="008C5073"/>
    <w:rsid w:val="008C62A3"/>
    <w:rsid w:val="008C62BD"/>
    <w:rsid w:val="008C67B9"/>
    <w:rsid w:val="008C68C3"/>
    <w:rsid w:val="008D296C"/>
    <w:rsid w:val="008D61DD"/>
    <w:rsid w:val="008D79F0"/>
    <w:rsid w:val="008E1EFA"/>
    <w:rsid w:val="008F48A4"/>
    <w:rsid w:val="008F6B46"/>
    <w:rsid w:val="00900B89"/>
    <w:rsid w:val="00903BEA"/>
    <w:rsid w:val="00904057"/>
    <w:rsid w:val="00904338"/>
    <w:rsid w:val="00910009"/>
    <w:rsid w:val="00912377"/>
    <w:rsid w:val="009158EB"/>
    <w:rsid w:val="0092278B"/>
    <w:rsid w:val="009332E6"/>
    <w:rsid w:val="009341ED"/>
    <w:rsid w:val="00946040"/>
    <w:rsid w:val="00955059"/>
    <w:rsid w:val="00956719"/>
    <w:rsid w:val="00960863"/>
    <w:rsid w:val="009616C8"/>
    <w:rsid w:val="0096325E"/>
    <w:rsid w:val="00966425"/>
    <w:rsid w:val="0096693A"/>
    <w:rsid w:val="00967F30"/>
    <w:rsid w:val="009873DF"/>
    <w:rsid w:val="00992A00"/>
    <w:rsid w:val="009943D9"/>
    <w:rsid w:val="00995DAB"/>
    <w:rsid w:val="009A1587"/>
    <w:rsid w:val="009A5E8A"/>
    <w:rsid w:val="009B2580"/>
    <w:rsid w:val="009C0C28"/>
    <w:rsid w:val="009C1B45"/>
    <w:rsid w:val="009C2F37"/>
    <w:rsid w:val="009D0A80"/>
    <w:rsid w:val="009D0F69"/>
    <w:rsid w:val="009D1139"/>
    <w:rsid w:val="009D4666"/>
    <w:rsid w:val="009E0C1F"/>
    <w:rsid w:val="009E0E41"/>
    <w:rsid w:val="009E1873"/>
    <w:rsid w:val="009E3B65"/>
    <w:rsid w:val="009F0471"/>
    <w:rsid w:val="009F2565"/>
    <w:rsid w:val="009F579A"/>
    <w:rsid w:val="00A03023"/>
    <w:rsid w:val="00A10AE6"/>
    <w:rsid w:val="00A136BD"/>
    <w:rsid w:val="00A13AAE"/>
    <w:rsid w:val="00A14A73"/>
    <w:rsid w:val="00A1767D"/>
    <w:rsid w:val="00A20B0A"/>
    <w:rsid w:val="00A23D97"/>
    <w:rsid w:val="00A245BB"/>
    <w:rsid w:val="00A31E74"/>
    <w:rsid w:val="00A45E8A"/>
    <w:rsid w:val="00A504CE"/>
    <w:rsid w:val="00A5147D"/>
    <w:rsid w:val="00A55537"/>
    <w:rsid w:val="00A563C7"/>
    <w:rsid w:val="00A568D3"/>
    <w:rsid w:val="00A56EA9"/>
    <w:rsid w:val="00A619C8"/>
    <w:rsid w:val="00A6265E"/>
    <w:rsid w:val="00A6423C"/>
    <w:rsid w:val="00A65F86"/>
    <w:rsid w:val="00A71047"/>
    <w:rsid w:val="00A72905"/>
    <w:rsid w:val="00A74EAB"/>
    <w:rsid w:val="00A814B9"/>
    <w:rsid w:val="00A861EB"/>
    <w:rsid w:val="00A97429"/>
    <w:rsid w:val="00AA0B48"/>
    <w:rsid w:val="00AB09E2"/>
    <w:rsid w:val="00AB4F7D"/>
    <w:rsid w:val="00AD046A"/>
    <w:rsid w:val="00AE39AD"/>
    <w:rsid w:val="00AE5C9B"/>
    <w:rsid w:val="00AE5EA5"/>
    <w:rsid w:val="00AE6BD3"/>
    <w:rsid w:val="00AF23D3"/>
    <w:rsid w:val="00AF5A77"/>
    <w:rsid w:val="00AF5E08"/>
    <w:rsid w:val="00AF63A1"/>
    <w:rsid w:val="00AF6656"/>
    <w:rsid w:val="00B00D8C"/>
    <w:rsid w:val="00B022B7"/>
    <w:rsid w:val="00B070ED"/>
    <w:rsid w:val="00B11BD4"/>
    <w:rsid w:val="00B13ED3"/>
    <w:rsid w:val="00B16B38"/>
    <w:rsid w:val="00B16CB0"/>
    <w:rsid w:val="00B17047"/>
    <w:rsid w:val="00B235A4"/>
    <w:rsid w:val="00B243BA"/>
    <w:rsid w:val="00B252B9"/>
    <w:rsid w:val="00B278A3"/>
    <w:rsid w:val="00B32CCE"/>
    <w:rsid w:val="00B35681"/>
    <w:rsid w:val="00B43179"/>
    <w:rsid w:val="00B43534"/>
    <w:rsid w:val="00B43CBB"/>
    <w:rsid w:val="00B5120D"/>
    <w:rsid w:val="00B53E8B"/>
    <w:rsid w:val="00B61549"/>
    <w:rsid w:val="00B66DAC"/>
    <w:rsid w:val="00B81F45"/>
    <w:rsid w:val="00B913EA"/>
    <w:rsid w:val="00B92E67"/>
    <w:rsid w:val="00BA0213"/>
    <w:rsid w:val="00BA60F6"/>
    <w:rsid w:val="00BB3BD4"/>
    <w:rsid w:val="00BB5E59"/>
    <w:rsid w:val="00BC22B0"/>
    <w:rsid w:val="00BC2A9D"/>
    <w:rsid w:val="00BC415E"/>
    <w:rsid w:val="00BD3797"/>
    <w:rsid w:val="00BD37CB"/>
    <w:rsid w:val="00BD3FF4"/>
    <w:rsid w:val="00BD4159"/>
    <w:rsid w:val="00BD4D96"/>
    <w:rsid w:val="00BD7319"/>
    <w:rsid w:val="00BE1817"/>
    <w:rsid w:val="00BE2A3E"/>
    <w:rsid w:val="00BE3374"/>
    <w:rsid w:val="00BE5601"/>
    <w:rsid w:val="00BE6877"/>
    <w:rsid w:val="00BF0713"/>
    <w:rsid w:val="00BF1FE4"/>
    <w:rsid w:val="00BF6780"/>
    <w:rsid w:val="00C01373"/>
    <w:rsid w:val="00C01905"/>
    <w:rsid w:val="00C03A36"/>
    <w:rsid w:val="00C05B9A"/>
    <w:rsid w:val="00C062C6"/>
    <w:rsid w:val="00C07056"/>
    <w:rsid w:val="00C1236E"/>
    <w:rsid w:val="00C12BE4"/>
    <w:rsid w:val="00C12C4B"/>
    <w:rsid w:val="00C12F3B"/>
    <w:rsid w:val="00C134DF"/>
    <w:rsid w:val="00C367BC"/>
    <w:rsid w:val="00C401EC"/>
    <w:rsid w:val="00C45EE2"/>
    <w:rsid w:val="00C5021E"/>
    <w:rsid w:val="00C5367D"/>
    <w:rsid w:val="00C5373F"/>
    <w:rsid w:val="00C5393C"/>
    <w:rsid w:val="00C600CF"/>
    <w:rsid w:val="00C60C1A"/>
    <w:rsid w:val="00C67B75"/>
    <w:rsid w:val="00C72332"/>
    <w:rsid w:val="00C82F18"/>
    <w:rsid w:val="00C83147"/>
    <w:rsid w:val="00C83DD8"/>
    <w:rsid w:val="00C92958"/>
    <w:rsid w:val="00C937FA"/>
    <w:rsid w:val="00C94B6C"/>
    <w:rsid w:val="00C97730"/>
    <w:rsid w:val="00CA16E2"/>
    <w:rsid w:val="00CA50AF"/>
    <w:rsid w:val="00CA70A5"/>
    <w:rsid w:val="00CB1A00"/>
    <w:rsid w:val="00CB2345"/>
    <w:rsid w:val="00CB58B3"/>
    <w:rsid w:val="00CB6E90"/>
    <w:rsid w:val="00CC2E07"/>
    <w:rsid w:val="00CC3C07"/>
    <w:rsid w:val="00CC3EF4"/>
    <w:rsid w:val="00CC5995"/>
    <w:rsid w:val="00CC69CC"/>
    <w:rsid w:val="00CD050C"/>
    <w:rsid w:val="00CD27B3"/>
    <w:rsid w:val="00CE2370"/>
    <w:rsid w:val="00CE3CB8"/>
    <w:rsid w:val="00CF0F3A"/>
    <w:rsid w:val="00CF3197"/>
    <w:rsid w:val="00CF46CE"/>
    <w:rsid w:val="00CF4A01"/>
    <w:rsid w:val="00CF6B82"/>
    <w:rsid w:val="00CF745A"/>
    <w:rsid w:val="00D050EB"/>
    <w:rsid w:val="00D071C2"/>
    <w:rsid w:val="00D079F1"/>
    <w:rsid w:val="00D118ED"/>
    <w:rsid w:val="00D122FD"/>
    <w:rsid w:val="00D13169"/>
    <w:rsid w:val="00D13898"/>
    <w:rsid w:val="00D1511F"/>
    <w:rsid w:val="00D157B8"/>
    <w:rsid w:val="00D20FC0"/>
    <w:rsid w:val="00D23ED2"/>
    <w:rsid w:val="00D26A79"/>
    <w:rsid w:val="00D26A9F"/>
    <w:rsid w:val="00D349C1"/>
    <w:rsid w:val="00D37731"/>
    <w:rsid w:val="00D52712"/>
    <w:rsid w:val="00D53135"/>
    <w:rsid w:val="00D5461D"/>
    <w:rsid w:val="00D55470"/>
    <w:rsid w:val="00D63E1D"/>
    <w:rsid w:val="00D67308"/>
    <w:rsid w:val="00D76D7E"/>
    <w:rsid w:val="00D81A0E"/>
    <w:rsid w:val="00D8519B"/>
    <w:rsid w:val="00D869DC"/>
    <w:rsid w:val="00D87D43"/>
    <w:rsid w:val="00D90C44"/>
    <w:rsid w:val="00D93FB2"/>
    <w:rsid w:val="00D9442E"/>
    <w:rsid w:val="00D946DF"/>
    <w:rsid w:val="00D94759"/>
    <w:rsid w:val="00D94A72"/>
    <w:rsid w:val="00DA0415"/>
    <w:rsid w:val="00DA4DAE"/>
    <w:rsid w:val="00DA7FA5"/>
    <w:rsid w:val="00DB0855"/>
    <w:rsid w:val="00DB139F"/>
    <w:rsid w:val="00DB2A69"/>
    <w:rsid w:val="00DC2F32"/>
    <w:rsid w:val="00DC32FE"/>
    <w:rsid w:val="00DC340D"/>
    <w:rsid w:val="00DC47BF"/>
    <w:rsid w:val="00DC7694"/>
    <w:rsid w:val="00DD2166"/>
    <w:rsid w:val="00DD3BFF"/>
    <w:rsid w:val="00DD42C7"/>
    <w:rsid w:val="00DE0D02"/>
    <w:rsid w:val="00DE1BFE"/>
    <w:rsid w:val="00DE394C"/>
    <w:rsid w:val="00DE3AD2"/>
    <w:rsid w:val="00DE3B5D"/>
    <w:rsid w:val="00DF226A"/>
    <w:rsid w:val="00DF2444"/>
    <w:rsid w:val="00DF3AA4"/>
    <w:rsid w:val="00DF4C55"/>
    <w:rsid w:val="00DF55C6"/>
    <w:rsid w:val="00DF5968"/>
    <w:rsid w:val="00DF6DAF"/>
    <w:rsid w:val="00DF7600"/>
    <w:rsid w:val="00DF7611"/>
    <w:rsid w:val="00E000B1"/>
    <w:rsid w:val="00E1212E"/>
    <w:rsid w:val="00E401EC"/>
    <w:rsid w:val="00E430D0"/>
    <w:rsid w:val="00E433F2"/>
    <w:rsid w:val="00E43528"/>
    <w:rsid w:val="00E43F3B"/>
    <w:rsid w:val="00E46C37"/>
    <w:rsid w:val="00E526A1"/>
    <w:rsid w:val="00E54802"/>
    <w:rsid w:val="00E55A14"/>
    <w:rsid w:val="00E56897"/>
    <w:rsid w:val="00E632FB"/>
    <w:rsid w:val="00E64860"/>
    <w:rsid w:val="00E718C4"/>
    <w:rsid w:val="00E73D8B"/>
    <w:rsid w:val="00E7710C"/>
    <w:rsid w:val="00E8017E"/>
    <w:rsid w:val="00E846C8"/>
    <w:rsid w:val="00E86A5E"/>
    <w:rsid w:val="00E9024E"/>
    <w:rsid w:val="00E90BBD"/>
    <w:rsid w:val="00E93788"/>
    <w:rsid w:val="00E95FCF"/>
    <w:rsid w:val="00EA1EB2"/>
    <w:rsid w:val="00EA2430"/>
    <w:rsid w:val="00EA2443"/>
    <w:rsid w:val="00EA351C"/>
    <w:rsid w:val="00EA397E"/>
    <w:rsid w:val="00EA3FB8"/>
    <w:rsid w:val="00EA54E3"/>
    <w:rsid w:val="00EA7F0A"/>
    <w:rsid w:val="00EB0D27"/>
    <w:rsid w:val="00EB29DE"/>
    <w:rsid w:val="00EB68AC"/>
    <w:rsid w:val="00EC71CB"/>
    <w:rsid w:val="00ED16AB"/>
    <w:rsid w:val="00ED3FB5"/>
    <w:rsid w:val="00EE083A"/>
    <w:rsid w:val="00EE1A91"/>
    <w:rsid w:val="00EE1BF3"/>
    <w:rsid w:val="00EE1D94"/>
    <w:rsid w:val="00EE2B51"/>
    <w:rsid w:val="00EE5207"/>
    <w:rsid w:val="00EE7DC6"/>
    <w:rsid w:val="00EF510E"/>
    <w:rsid w:val="00F02E44"/>
    <w:rsid w:val="00F043C1"/>
    <w:rsid w:val="00F0466B"/>
    <w:rsid w:val="00F07167"/>
    <w:rsid w:val="00F1051C"/>
    <w:rsid w:val="00F11B9F"/>
    <w:rsid w:val="00F1361B"/>
    <w:rsid w:val="00F147C8"/>
    <w:rsid w:val="00F15C1E"/>
    <w:rsid w:val="00F16507"/>
    <w:rsid w:val="00F22080"/>
    <w:rsid w:val="00F24AD9"/>
    <w:rsid w:val="00F26194"/>
    <w:rsid w:val="00F2733B"/>
    <w:rsid w:val="00F41833"/>
    <w:rsid w:val="00F41CF2"/>
    <w:rsid w:val="00F455B7"/>
    <w:rsid w:val="00F47AF7"/>
    <w:rsid w:val="00F542DE"/>
    <w:rsid w:val="00F567B8"/>
    <w:rsid w:val="00F61BB8"/>
    <w:rsid w:val="00F63A27"/>
    <w:rsid w:val="00F63DF2"/>
    <w:rsid w:val="00F6498F"/>
    <w:rsid w:val="00F659AE"/>
    <w:rsid w:val="00F668A1"/>
    <w:rsid w:val="00F73AB4"/>
    <w:rsid w:val="00F80CD6"/>
    <w:rsid w:val="00F83B30"/>
    <w:rsid w:val="00F845DC"/>
    <w:rsid w:val="00F908BB"/>
    <w:rsid w:val="00F91F97"/>
    <w:rsid w:val="00FA0925"/>
    <w:rsid w:val="00FA7546"/>
    <w:rsid w:val="00FB360E"/>
    <w:rsid w:val="00FB6812"/>
    <w:rsid w:val="00FB7127"/>
    <w:rsid w:val="00FC3EAA"/>
    <w:rsid w:val="00FD196A"/>
    <w:rsid w:val="00FD1C89"/>
    <w:rsid w:val="00FD38CA"/>
    <w:rsid w:val="00FD7965"/>
    <w:rsid w:val="00FE169C"/>
    <w:rsid w:val="00FE4E4D"/>
    <w:rsid w:val="00FE5087"/>
    <w:rsid w:val="00FF01CA"/>
    <w:rsid w:val="00FF2C97"/>
    <w:rsid w:val="00FF39DF"/>
    <w:rsid w:val="00FF4D73"/>
    <w:rsid w:val="00FF7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85"/>
    <o:shapelayout v:ext="edit">
      <o:idmap v:ext="edit" data="1"/>
    </o:shapelayout>
  </w:shapeDefaults>
  <w:decimalSymbol w:val="."/>
  <w:listSeparator w:val=","/>
  <w14:docId w14:val="270B232A"/>
  <w15:docId w15:val="{4E34CFFC-8505-4D63-AE9D-845BA4F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943D9"/>
    <w:pPr>
      <w:widowControl w:val="0"/>
      <w:jc w:val="both"/>
    </w:pPr>
    <w:rPr>
      <w:rFonts w:ascii="Times New Roman" w:eastAsia="宋体" w:hAnsi="Times New Roman" w:cs="Times New Roman"/>
      <w:szCs w:val="24"/>
    </w:rPr>
  </w:style>
  <w:style w:type="paragraph" w:styleId="1">
    <w:name w:val="heading 1"/>
    <w:basedOn w:val="a"/>
    <w:next w:val="a"/>
    <w:link w:val="10"/>
    <w:qFormat/>
    <w:rsid w:val="00C12BE4"/>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0"/>
    <w:qFormat/>
    <w:rsid w:val="00EA54E3"/>
    <w:pPr>
      <w:keepNext/>
      <w:keepLines/>
      <w:snapToGrid w:val="0"/>
      <w:spacing w:before="120" w:after="120"/>
      <w:jc w:val="left"/>
      <w:outlineLvl w:val="1"/>
    </w:pPr>
    <w:rPr>
      <w:rFonts w:ascii="黑体" w:eastAsia="黑体" w:hAnsi="黑体"/>
      <w:b/>
      <w:bCs/>
      <w:sz w:val="24"/>
      <w:szCs w:val="32"/>
    </w:rPr>
  </w:style>
  <w:style w:type="paragraph" w:styleId="3">
    <w:name w:val="heading 3"/>
    <w:basedOn w:val="2"/>
    <w:next w:val="a"/>
    <w:link w:val="30"/>
    <w:qFormat/>
    <w:rsid w:val="00576920"/>
    <w:pPr>
      <w:outlineLvl w:val="2"/>
    </w:pPr>
  </w:style>
  <w:style w:type="paragraph" w:styleId="4">
    <w:name w:val="heading 4"/>
    <w:basedOn w:val="a"/>
    <w:next w:val="a"/>
    <w:link w:val="40"/>
    <w:unhideWhenUsed/>
    <w:qFormat/>
    <w:rsid w:val="00DC2F32"/>
    <w:pPr>
      <w:keepNext/>
      <w:keepLines/>
      <w:spacing w:before="280" w:after="290" w:line="376" w:lineRule="auto"/>
      <w:outlineLvl w:val="3"/>
    </w:pPr>
    <w:rPr>
      <w:rFonts w:ascii="Cambria" w:hAnsi="Cambria" w:cs="黑体"/>
      <w:b/>
      <w:bCs/>
      <w:sz w:val="28"/>
      <w:szCs w:val="28"/>
    </w:rPr>
  </w:style>
  <w:style w:type="paragraph" w:styleId="5">
    <w:name w:val="heading 5"/>
    <w:basedOn w:val="a"/>
    <w:next w:val="a"/>
    <w:link w:val="50"/>
    <w:uiPriority w:val="9"/>
    <w:unhideWhenUsed/>
    <w:qFormat/>
    <w:rsid w:val="00773C2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12BE4"/>
    <w:rPr>
      <w:rFonts w:ascii="Times New Roman" w:eastAsia="黑体" w:hAnsi="Times New Roman" w:cs="Times New Roman"/>
      <w:b/>
      <w:bCs/>
      <w:kern w:val="44"/>
      <w:sz w:val="24"/>
      <w:szCs w:val="44"/>
    </w:rPr>
  </w:style>
  <w:style w:type="character" w:customStyle="1" w:styleId="20">
    <w:name w:val="标题 2 字符"/>
    <w:basedOn w:val="a0"/>
    <w:link w:val="2"/>
    <w:rsid w:val="00EA54E3"/>
    <w:rPr>
      <w:rFonts w:ascii="黑体" w:eastAsia="黑体" w:hAnsi="黑体" w:cs="Times New Roman"/>
      <w:b/>
      <w:bCs/>
      <w:sz w:val="24"/>
      <w:szCs w:val="32"/>
    </w:rPr>
  </w:style>
  <w:style w:type="character" w:customStyle="1" w:styleId="30">
    <w:name w:val="标题 3 字符"/>
    <w:basedOn w:val="a0"/>
    <w:link w:val="3"/>
    <w:rsid w:val="00576920"/>
    <w:rPr>
      <w:rFonts w:ascii="黑体" w:eastAsia="黑体" w:hAnsi="黑体" w:cs="Times New Roman"/>
      <w:b/>
      <w:bCs/>
      <w:sz w:val="24"/>
      <w:szCs w:val="32"/>
    </w:rPr>
  </w:style>
  <w:style w:type="character" w:customStyle="1" w:styleId="40">
    <w:name w:val="标题 4 字符"/>
    <w:basedOn w:val="a0"/>
    <w:link w:val="4"/>
    <w:rsid w:val="00DC2F32"/>
    <w:rPr>
      <w:rFonts w:ascii="Cambria" w:eastAsia="宋体" w:hAnsi="Cambria" w:cs="黑体"/>
      <w:b/>
      <w:bCs/>
      <w:sz w:val="28"/>
      <w:szCs w:val="28"/>
    </w:rPr>
  </w:style>
  <w:style w:type="character" w:customStyle="1" w:styleId="50">
    <w:name w:val="标题 5 字符"/>
    <w:basedOn w:val="a0"/>
    <w:link w:val="5"/>
    <w:uiPriority w:val="9"/>
    <w:rsid w:val="00773C2C"/>
    <w:rPr>
      <w:rFonts w:ascii="Times New Roman" w:eastAsia="宋体" w:hAnsi="Times New Roman" w:cs="Times New Roman"/>
      <w:b/>
      <w:bCs/>
      <w:sz w:val="28"/>
      <w:szCs w:val="28"/>
    </w:rPr>
  </w:style>
  <w:style w:type="paragraph" w:styleId="a3">
    <w:name w:val="footer"/>
    <w:basedOn w:val="a"/>
    <w:link w:val="a4"/>
    <w:uiPriority w:val="99"/>
    <w:rsid w:val="00061AE8"/>
    <w:pPr>
      <w:tabs>
        <w:tab w:val="center" w:pos="4153"/>
        <w:tab w:val="right" w:pos="8306"/>
      </w:tabs>
      <w:snapToGrid w:val="0"/>
      <w:jc w:val="left"/>
    </w:pPr>
    <w:rPr>
      <w:sz w:val="18"/>
      <w:szCs w:val="18"/>
    </w:rPr>
  </w:style>
  <w:style w:type="character" w:customStyle="1" w:styleId="a4">
    <w:name w:val="页脚 字符"/>
    <w:basedOn w:val="a0"/>
    <w:link w:val="a3"/>
    <w:uiPriority w:val="99"/>
    <w:rsid w:val="00061AE8"/>
    <w:rPr>
      <w:rFonts w:ascii="Times New Roman" w:eastAsia="宋体" w:hAnsi="Times New Roman" w:cs="Times New Roman"/>
      <w:sz w:val="18"/>
      <w:szCs w:val="18"/>
    </w:rPr>
  </w:style>
  <w:style w:type="character" w:styleId="a5">
    <w:name w:val="page number"/>
    <w:rsid w:val="00061AE8"/>
    <w:rPr>
      <w:rFonts w:cs="Times New Roman"/>
    </w:rPr>
  </w:style>
  <w:style w:type="paragraph" w:styleId="11">
    <w:name w:val="toc 1"/>
    <w:basedOn w:val="a"/>
    <w:next w:val="a"/>
    <w:autoRedefine/>
    <w:uiPriority w:val="39"/>
    <w:qFormat/>
    <w:rsid w:val="00BC2A9D"/>
    <w:pPr>
      <w:tabs>
        <w:tab w:val="right" w:leader="dot" w:pos="8296"/>
      </w:tabs>
      <w:spacing w:before="120" w:after="120"/>
      <w:jc w:val="left"/>
    </w:pPr>
    <w:rPr>
      <w:rFonts w:asciiTheme="minorHAnsi" w:hAnsiTheme="minorHAnsi"/>
      <w:b/>
      <w:bCs/>
      <w:caps/>
      <w:sz w:val="20"/>
      <w:szCs w:val="20"/>
    </w:rPr>
  </w:style>
  <w:style w:type="paragraph" w:styleId="a6">
    <w:name w:val="caption"/>
    <w:basedOn w:val="a"/>
    <w:next w:val="a"/>
    <w:qFormat/>
    <w:rsid w:val="00E43528"/>
    <w:rPr>
      <w:rFonts w:ascii="Arial" w:eastAsia="黑体" w:hAnsi="Arial" w:cs="Arial"/>
      <w:sz w:val="20"/>
      <w:szCs w:val="20"/>
    </w:rPr>
  </w:style>
  <w:style w:type="paragraph" w:styleId="a7">
    <w:name w:val="annotation text"/>
    <w:basedOn w:val="a"/>
    <w:link w:val="a8"/>
    <w:unhideWhenUsed/>
    <w:rsid w:val="00044DB4"/>
    <w:pPr>
      <w:jc w:val="left"/>
    </w:pPr>
  </w:style>
  <w:style w:type="character" w:customStyle="1" w:styleId="a8">
    <w:name w:val="批注文字 字符"/>
    <w:basedOn w:val="a0"/>
    <w:link w:val="a7"/>
    <w:rsid w:val="00044DB4"/>
    <w:rPr>
      <w:rFonts w:ascii="Times New Roman" w:eastAsia="宋体" w:hAnsi="Times New Roman" w:cs="Times New Roman"/>
      <w:szCs w:val="24"/>
    </w:rPr>
  </w:style>
  <w:style w:type="paragraph" w:styleId="a9">
    <w:name w:val="annotation subject"/>
    <w:basedOn w:val="a7"/>
    <w:next w:val="a7"/>
    <w:link w:val="aa"/>
    <w:uiPriority w:val="99"/>
    <w:semiHidden/>
    <w:unhideWhenUsed/>
    <w:rsid w:val="00044DB4"/>
    <w:rPr>
      <w:b/>
      <w:bCs/>
    </w:rPr>
  </w:style>
  <w:style w:type="character" w:customStyle="1" w:styleId="aa">
    <w:name w:val="批注主题 字符"/>
    <w:basedOn w:val="a8"/>
    <w:link w:val="a9"/>
    <w:uiPriority w:val="99"/>
    <w:semiHidden/>
    <w:rsid w:val="00044DB4"/>
    <w:rPr>
      <w:rFonts w:ascii="Times New Roman" w:eastAsia="宋体" w:hAnsi="Times New Roman" w:cs="Times New Roman"/>
      <w:b/>
      <w:bCs/>
      <w:szCs w:val="24"/>
    </w:rPr>
  </w:style>
  <w:style w:type="paragraph" w:styleId="ab">
    <w:name w:val="Balloon Text"/>
    <w:basedOn w:val="a"/>
    <w:link w:val="ac"/>
    <w:semiHidden/>
    <w:unhideWhenUsed/>
    <w:rsid w:val="00044DB4"/>
    <w:rPr>
      <w:sz w:val="18"/>
      <w:szCs w:val="18"/>
    </w:rPr>
  </w:style>
  <w:style w:type="character" w:customStyle="1" w:styleId="ac">
    <w:name w:val="批注框文本 字符"/>
    <w:basedOn w:val="a0"/>
    <w:link w:val="ab"/>
    <w:semiHidden/>
    <w:rsid w:val="00044DB4"/>
    <w:rPr>
      <w:rFonts w:ascii="Times New Roman" w:eastAsia="宋体" w:hAnsi="Times New Roman" w:cs="Times New Roman"/>
      <w:sz w:val="18"/>
      <w:szCs w:val="18"/>
    </w:rPr>
  </w:style>
  <w:style w:type="paragraph" w:styleId="ad">
    <w:name w:val="header"/>
    <w:basedOn w:val="a"/>
    <w:link w:val="ae"/>
    <w:uiPriority w:val="99"/>
    <w:unhideWhenUsed/>
    <w:rsid w:val="00044DB4"/>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044DB4"/>
    <w:rPr>
      <w:rFonts w:ascii="Times New Roman" w:eastAsia="宋体" w:hAnsi="Times New Roman" w:cs="Times New Roman"/>
      <w:sz w:val="18"/>
      <w:szCs w:val="18"/>
    </w:rPr>
  </w:style>
  <w:style w:type="paragraph" w:styleId="af">
    <w:name w:val="footnote text"/>
    <w:basedOn w:val="a"/>
    <w:link w:val="af0"/>
    <w:semiHidden/>
    <w:rsid w:val="00044DB4"/>
    <w:pPr>
      <w:snapToGrid w:val="0"/>
      <w:jc w:val="left"/>
    </w:pPr>
    <w:rPr>
      <w:sz w:val="18"/>
      <w:szCs w:val="18"/>
    </w:rPr>
  </w:style>
  <w:style w:type="character" w:customStyle="1" w:styleId="af0">
    <w:name w:val="脚注文本 字符"/>
    <w:basedOn w:val="a0"/>
    <w:link w:val="af"/>
    <w:semiHidden/>
    <w:rsid w:val="00044DB4"/>
    <w:rPr>
      <w:rFonts w:ascii="Times New Roman" w:eastAsia="宋体" w:hAnsi="Times New Roman" w:cs="Times New Roman"/>
      <w:sz w:val="18"/>
      <w:szCs w:val="18"/>
    </w:rPr>
  </w:style>
  <w:style w:type="character" w:styleId="af1">
    <w:name w:val="annotation reference"/>
    <w:uiPriority w:val="99"/>
    <w:unhideWhenUsed/>
    <w:rsid w:val="00044DB4"/>
    <w:rPr>
      <w:sz w:val="21"/>
      <w:szCs w:val="21"/>
    </w:rPr>
  </w:style>
  <w:style w:type="paragraph" w:customStyle="1" w:styleId="12">
    <w:name w:val="列出段落1"/>
    <w:basedOn w:val="a"/>
    <w:uiPriority w:val="34"/>
    <w:qFormat/>
    <w:rsid w:val="00044DB4"/>
    <w:pPr>
      <w:ind w:firstLineChars="200" w:firstLine="420"/>
    </w:pPr>
  </w:style>
  <w:style w:type="paragraph" w:customStyle="1" w:styleId="af2">
    <w:name w:val="条文"/>
    <w:basedOn w:val="a"/>
    <w:link w:val="Char"/>
    <w:rsid w:val="00044DB4"/>
    <w:pPr>
      <w:spacing w:line="300" w:lineRule="auto"/>
      <w:outlineLvl w:val="2"/>
    </w:pPr>
    <w:rPr>
      <w:sz w:val="24"/>
    </w:rPr>
  </w:style>
  <w:style w:type="character" w:customStyle="1" w:styleId="Char">
    <w:name w:val="条文 Char"/>
    <w:link w:val="af2"/>
    <w:locked/>
    <w:rsid w:val="00597C6C"/>
    <w:rPr>
      <w:rFonts w:ascii="Times New Roman" w:eastAsia="宋体" w:hAnsi="Times New Roman" w:cs="Times New Roman"/>
      <w:sz w:val="24"/>
      <w:szCs w:val="24"/>
    </w:rPr>
  </w:style>
  <w:style w:type="paragraph" w:customStyle="1" w:styleId="Default">
    <w:name w:val="Default"/>
    <w:rsid w:val="00044DB4"/>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3CharChar">
    <w:name w:val="Char Char3 Char Char"/>
    <w:basedOn w:val="a"/>
    <w:rsid w:val="00044DB4"/>
    <w:pPr>
      <w:widowControl/>
      <w:spacing w:after="160" w:line="240" w:lineRule="exact"/>
      <w:jc w:val="left"/>
    </w:pPr>
    <w:rPr>
      <w:rFonts w:ascii="Arial" w:eastAsia="Times New Roman" w:hAnsi="Arial" w:cs="Verdana"/>
      <w:b/>
      <w:kern w:val="0"/>
      <w:sz w:val="24"/>
      <w:lang w:eastAsia="en-US"/>
    </w:rPr>
  </w:style>
  <w:style w:type="paragraph" w:styleId="af3">
    <w:name w:val="Document Map"/>
    <w:basedOn w:val="a"/>
    <w:link w:val="af4"/>
    <w:uiPriority w:val="99"/>
    <w:semiHidden/>
    <w:unhideWhenUsed/>
    <w:rsid w:val="00DC2F32"/>
    <w:rPr>
      <w:rFonts w:ascii="宋体"/>
      <w:sz w:val="18"/>
      <w:szCs w:val="18"/>
    </w:rPr>
  </w:style>
  <w:style w:type="character" w:customStyle="1" w:styleId="af4">
    <w:name w:val="文档结构图 字符"/>
    <w:basedOn w:val="a0"/>
    <w:link w:val="af3"/>
    <w:uiPriority w:val="99"/>
    <w:semiHidden/>
    <w:rsid w:val="00DC2F32"/>
    <w:rPr>
      <w:rFonts w:ascii="宋体" w:eastAsia="宋体" w:hAnsi="Times New Roman" w:cs="Times New Roman"/>
      <w:sz w:val="18"/>
      <w:szCs w:val="18"/>
    </w:rPr>
  </w:style>
  <w:style w:type="paragraph" w:customStyle="1" w:styleId="af5">
    <w:name w:val="节"/>
    <w:basedOn w:val="a"/>
    <w:rsid w:val="00DC2F32"/>
    <w:pPr>
      <w:spacing w:beforeLines="100" w:afterLines="100" w:line="300" w:lineRule="auto"/>
      <w:jc w:val="center"/>
      <w:outlineLvl w:val="1"/>
    </w:pPr>
    <w:rPr>
      <w:b/>
      <w:bCs/>
      <w:sz w:val="24"/>
    </w:rPr>
  </w:style>
  <w:style w:type="table" w:styleId="af6">
    <w:name w:val="Table Grid"/>
    <w:basedOn w:val="a1"/>
    <w:rsid w:val="00DC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C2F32"/>
    <w:pPr>
      <w:ind w:firstLineChars="200" w:firstLine="420"/>
    </w:pPr>
    <w:rPr>
      <w:szCs w:val="21"/>
    </w:rPr>
  </w:style>
  <w:style w:type="paragraph" w:customStyle="1" w:styleId="CharChar3CharChar1">
    <w:name w:val="Char Char3 Char Char1"/>
    <w:basedOn w:val="a"/>
    <w:rsid w:val="00DC2F32"/>
    <w:pPr>
      <w:widowControl/>
      <w:spacing w:after="160" w:line="240" w:lineRule="exact"/>
      <w:jc w:val="left"/>
    </w:pPr>
    <w:rPr>
      <w:rFonts w:ascii="Arial" w:eastAsia="Times New Roman" w:hAnsi="Arial" w:cs="Verdana"/>
      <w:b/>
      <w:kern w:val="0"/>
      <w:sz w:val="24"/>
      <w:lang w:eastAsia="en-US"/>
    </w:rPr>
  </w:style>
  <w:style w:type="paragraph" w:styleId="TOC">
    <w:name w:val="TOC Heading"/>
    <w:basedOn w:val="1"/>
    <w:next w:val="a"/>
    <w:uiPriority w:val="39"/>
    <w:semiHidden/>
    <w:unhideWhenUsed/>
    <w:qFormat/>
    <w:rsid w:val="00B53E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B53E8B"/>
    <w:pPr>
      <w:ind w:left="210"/>
      <w:jc w:val="left"/>
    </w:pPr>
    <w:rPr>
      <w:rFonts w:asciiTheme="minorHAnsi" w:hAnsiTheme="minorHAnsi"/>
      <w:smallCaps/>
      <w:sz w:val="20"/>
      <w:szCs w:val="20"/>
    </w:rPr>
  </w:style>
  <w:style w:type="paragraph" w:styleId="31">
    <w:name w:val="toc 3"/>
    <w:basedOn w:val="a"/>
    <w:next w:val="a"/>
    <w:autoRedefine/>
    <w:uiPriority w:val="39"/>
    <w:unhideWhenUsed/>
    <w:qFormat/>
    <w:rsid w:val="00B53E8B"/>
    <w:pPr>
      <w:ind w:left="420"/>
      <w:jc w:val="left"/>
    </w:pPr>
    <w:rPr>
      <w:rFonts w:asciiTheme="minorHAnsi" w:hAnsiTheme="minorHAnsi"/>
      <w:i/>
      <w:iCs/>
      <w:sz w:val="20"/>
      <w:szCs w:val="20"/>
    </w:rPr>
  </w:style>
  <w:style w:type="character" w:styleId="af8">
    <w:name w:val="Hyperlink"/>
    <w:basedOn w:val="a0"/>
    <w:uiPriority w:val="99"/>
    <w:unhideWhenUsed/>
    <w:rsid w:val="00B53E8B"/>
    <w:rPr>
      <w:color w:val="0000FF" w:themeColor="hyperlink"/>
      <w:u w:val="single"/>
    </w:rPr>
  </w:style>
  <w:style w:type="paragraph" w:styleId="41">
    <w:name w:val="toc 4"/>
    <w:basedOn w:val="a"/>
    <w:next w:val="a"/>
    <w:autoRedefine/>
    <w:uiPriority w:val="39"/>
    <w:unhideWhenUsed/>
    <w:rsid w:val="00967F30"/>
    <w:pPr>
      <w:ind w:left="630"/>
      <w:jc w:val="left"/>
    </w:pPr>
    <w:rPr>
      <w:rFonts w:asciiTheme="minorHAnsi" w:hAnsiTheme="minorHAnsi"/>
      <w:sz w:val="18"/>
      <w:szCs w:val="18"/>
    </w:rPr>
  </w:style>
  <w:style w:type="paragraph" w:styleId="51">
    <w:name w:val="toc 5"/>
    <w:basedOn w:val="a"/>
    <w:next w:val="a"/>
    <w:autoRedefine/>
    <w:uiPriority w:val="39"/>
    <w:unhideWhenUsed/>
    <w:rsid w:val="00967F30"/>
    <w:pPr>
      <w:ind w:left="840"/>
      <w:jc w:val="left"/>
    </w:pPr>
    <w:rPr>
      <w:rFonts w:asciiTheme="minorHAnsi" w:hAnsiTheme="minorHAnsi"/>
      <w:sz w:val="18"/>
      <w:szCs w:val="18"/>
    </w:rPr>
  </w:style>
  <w:style w:type="paragraph" w:styleId="6">
    <w:name w:val="toc 6"/>
    <w:basedOn w:val="a"/>
    <w:next w:val="a"/>
    <w:autoRedefine/>
    <w:uiPriority w:val="39"/>
    <w:unhideWhenUsed/>
    <w:rsid w:val="00967F30"/>
    <w:pPr>
      <w:ind w:left="1050"/>
      <w:jc w:val="left"/>
    </w:pPr>
    <w:rPr>
      <w:rFonts w:asciiTheme="minorHAnsi" w:hAnsiTheme="minorHAnsi"/>
      <w:sz w:val="18"/>
      <w:szCs w:val="18"/>
    </w:rPr>
  </w:style>
  <w:style w:type="paragraph" w:styleId="7">
    <w:name w:val="toc 7"/>
    <w:basedOn w:val="a"/>
    <w:next w:val="a"/>
    <w:autoRedefine/>
    <w:uiPriority w:val="39"/>
    <w:unhideWhenUsed/>
    <w:rsid w:val="00967F30"/>
    <w:pPr>
      <w:ind w:left="1260"/>
      <w:jc w:val="left"/>
    </w:pPr>
    <w:rPr>
      <w:rFonts w:asciiTheme="minorHAnsi" w:hAnsiTheme="minorHAnsi"/>
      <w:sz w:val="18"/>
      <w:szCs w:val="18"/>
    </w:rPr>
  </w:style>
  <w:style w:type="paragraph" w:styleId="8">
    <w:name w:val="toc 8"/>
    <w:basedOn w:val="a"/>
    <w:next w:val="a"/>
    <w:autoRedefine/>
    <w:uiPriority w:val="39"/>
    <w:unhideWhenUsed/>
    <w:rsid w:val="00967F30"/>
    <w:pPr>
      <w:ind w:left="1470"/>
      <w:jc w:val="left"/>
    </w:pPr>
    <w:rPr>
      <w:rFonts w:asciiTheme="minorHAnsi" w:hAnsiTheme="minorHAnsi"/>
      <w:sz w:val="18"/>
      <w:szCs w:val="18"/>
    </w:rPr>
  </w:style>
  <w:style w:type="paragraph" w:styleId="9">
    <w:name w:val="toc 9"/>
    <w:basedOn w:val="a"/>
    <w:next w:val="a"/>
    <w:autoRedefine/>
    <w:uiPriority w:val="39"/>
    <w:unhideWhenUsed/>
    <w:rsid w:val="00967F30"/>
    <w:pPr>
      <w:ind w:left="1680"/>
      <w:jc w:val="left"/>
    </w:pPr>
    <w:rPr>
      <w:rFonts w:asciiTheme="minorHAnsi" w:hAnsiTheme="minorHAnsi"/>
      <w:sz w:val="18"/>
      <w:szCs w:val="18"/>
    </w:rPr>
  </w:style>
  <w:style w:type="paragraph" w:styleId="af9">
    <w:name w:val="Body Text Indent"/>
    <w:basedOn w:val="a"/>
    <w:link w:val="afa"/>
    <w:rsid w:val="00D94759"/>
    <w:pPr>
      <w:spacing w:line="400" w:lineRule="exact"/>
      <w:ind w:firstLineChars="200" w:firstLine="480"/>
    </w:pPr>
    <w:rPr>
      <w:rFonts w:ascii="微软雅黑" w:eastAsia="微软雅黑" w:hAnsi="微软雅黑"/>
      <w:sz w:val="24"/>
    </w:rPr>
  </w:style>
  <w:style w:type="character" w:customStyle="1" w:styleId="afa">
    <w:name w:val="正文文本缩进 字符"/>
    <w:basedOn w:val="a0"/>
    <w:link w:val="af9"/>
    <w:rsid w:val="00D94759"/>
    <w:rPr>
      <w:rFonts w:ascii="微软雅黑" w:eastAsia="微软雅黑" w:hAnsi="微软雅黑" w:cs="Times New Roman"/>
      <w:sz w:val="24"/>
      <w:szCs w:val="24"/>
    </w:rPr>
  </w:style>
  <w:style w:type="paragraph" w:customStyle="1" w:styleId="CharChar1CharCharCharCharCharCharCharChar">
    <w:name w:val="Char Char1 Char Char Char Char Char Char Char Char"/>
    <w:basedOn w:val="a"/>
    <w:rsid w:val="00E86A5E"/>
    <w:pPr>
      <w:widowControl/>
      <w:spacing w:after="160" w:line="240" w:lineRule="exact"/>
      <w:jc w:val="left"/>
    </w:pPr>
    <w:rPr>
      <w:rFonts w:ascii="Verdana" w:hAnsi="Verdana"/>
      <w:kern w:val="0"/>
      <w:sz w:val="20"/>
      <w:szCs w:val="20"/>
      <w:lang w:eastAsia="en-US"/>
    </w:rPr>
  </w:style>
  <w:style w:type="paragraph" w:customStyle="1" w:styleId="22">
    <w:name w:val="列出段落2"/>
    <w:basedOn w:val="a"/>
    <w:qFormat/>
    <w:rsid w:val="007457E3"/>
    <w:pPr>
      <w:ind w:firstLineChars="200" w:firstLine="420"/>
    </w:pPr>
    <w:rPr>
      <w:szCs w:val="21"/>
    </w:rPr>
  </w:style>
  <w:style w:type="paragraph" w:customStyle="1" w:styleId="TOC1">
    <w:name w:val="TOC 标题1"/>
    <w:basedOn w:val="1"/>
    <w:next w:val="a"/>
    <w:rsid w:val="007457E3"/>
    <w:pPr>
      <w:widowControl/>
      <w:spacing w:before="480" w:after="0" w:line="276" w:lineRule="auto"/>
      <w:jc w:val="left"/>
      <w:outlineLvl w:val="9"/>
    </w:pPr>
    <w:rPr>
      <w:rFonts w:ascii="Cambria" w:eastAsia="宋体" w:hAnsi="Cambria"/>
      <w:color w:val="365F91"/>
      <w:kern w:val="0"/>
      <w:sz w:val="28"/>
      <w:szCs w:val="28"/>
    </w:rPr>
  </w:style>
  <w:style w:type="paragraph" w:styleId="afb">
    <w:name w:val="Revision"/>
    <w:hidden/>
    <w:uiPriority w:val="99"/>
    <w:semiHidden/>
    <w:rsid w:val="00130C4D"/>
    <w:rPr>
      <w:rFonts w:ascii="Times New Roman" w:eastAsia="宋体" w:hAnsi="Times New Roman" w:cs="Times New Roman"/>
      <w:szCs w:val="24"/>
    </w:rPr>
  </w:style>
  <w:style w:type="paragraph" w:customStyle="1" w:styleId="13">
    <w:name w:val="条文1"/>
    <w:basedOn w:val="a"/>
    <w:link w:val="1Char"/>
    <w:rsid w:val="00B13ED3"/>
    <w:pPr>
      <w:adjustRightInd w:val="0"/>
      <w:spacing w:line="300" w:lineRule="auto"/>
      <w:ind w:firstLineChars="200" w:firstLine="200"/>
    </w:pPr>
    <w:rPr>
      <w:sz w:val="24"/>
    </w:rPr>
  </w:style>
  <w:style w:type="character" w:customStyle="1" w:styleId="1Char">
    <w:name w:val="条文1 Char"/>
    <w:link w:val="13"/>
    <w:rsid w:val="00B13ED3"/>
    <w:rPr>
      <w:rFonts w:ascii="Times New Roman" w:eastAsia="宋体" w:hAnsi="Times New Roman" w:cs="Times New Roman"/>
      <w:sz w:val="24"/>
      <w:szCs w:val="24"/>
    </w:rPr>
  </w:style>
  <w:style w:type="character" w:customStyle="1" w:styleId="afc">
    <w:name w:val="纯文本 字符"/>
    <w:basedOn w:val="a0"/>
    <w:link w:val="afd"/>
    <w:semiHidden/>
    <w:rsid w:val="005D4FB9"/>
    <w:rPr>
      <w:rFonts w:ascii="宋体" w:eastAsia="宋体" w:hAnsi="Courier New" w:cs="Times New Roman"/>
      <w:szCs w:val="20"/>
    </w:rPr>
  </w:style>
  <w:style w:type="paragraph" w:styleId="afd">
    <w:name w:val="Plain Text"/>
    <w:basedOn w:val="a"/>
    <w:link w:val="afc"/>
    <w:semiHidden/>
    <w:unhideWhenUsed/>
    <w:rsid w:val="005D4FB9"/>
    <w:rPr>
      <w:rFonts w:ascii="宋体" w:hAnsi="Courier New"/>
      <w:szCs w:val="20"/>
    </w:rPr>
  </w:style>
  <w:style w:type="character" w:customStyle="1" w:styleId="Char1">
    <w:name w:val="纯文本 Char1"/>
    <w:basedOn w:val="a0"/>
    <w:uiPriority w:val="99"/>
    <w:semiHidden/>
    <w:rsid w:val="005D4FB9"/>
    <w:rPr>
      <w:rFonts w:ascii="宋体" w:eastAsia="宋体" w:hAnsi="Courier New" w:cs="Courier New"/>
      <w:szCs w:val="21"/>
    </w:rPr>
  </w:style>
  <w:style w:type="paragraph" w:styleId="afe">
    <w:name w:val="Title"/>
    <w:basedOn w:val="a"/>
    <w:next w:val="a"/>
    <w:link w:val="aff"/>
    <w:uiPriority w:val="10"/>
    <w:qFormat/>
    <w:rsid w:val="005D4FB9"/>
    <w:pPr>
      <w:spacing w:before="240" w:after="240"/>
      <w:jc w:val="left"/>
      <w:outlineLvl w:val="0"/>
    </w:pPr>
    <w:rPr>
      <w:rFonts w:asciiTheme="majorHAnsi" w:eastAsia="黑体" w:hAnsiTheme="majorHAnsi" w:cstheme="majorBidi"/>
      <w:b/>
      <w:bCs/>
      <w:sz w:val="32"/>
      <w:szCs w:val="32"/>
    </w:rPr>
  </w:style>
  <w:style w:type="character" w:customStyle="1" w:styleId="aff">
    <w:name w:val="标题 字符"/>
    <w:basedOn w:val="a0"/>
    <w:link w:val="afe"/>
    <w:uiPriority w:val="10"/>
    <w:rsid w:val="005D4FB9"/>
    <w:rPr>
      <w:rFonts w:asciiTheme="majorHAnsi" w:eastAsia="黑体" w:hAnsiTheme="majorHAnsi" w:cstheme="majorBidi"/>
      <w:b/>
      <w:bCs/>
      <w:sz w:val="32"/>
      <w:szCs w:val="32"/>
    </w:rPr>
  </w:style>
  <w:style w:type="character" w:customStyle="1" w:styleId="apple-converted-space">
    <w:name w:val="apple-converted-space"/>
    <w:rsid w:val="005D4FB9"/>
  </w:style>
  <w:style w:type="paragraph" w:styleId="aff0">
    <w:name w:val="Normal (Web)"/>
    <w:basedOn w:val="a"/>
    <w:uiPriority w:val="99"/>
    <w:unhideWhenUsed/>
    <w:rsid w:val="005D4FB9"/>
    <w:pPr>
      <w:widowControl/>
      <w:spacing w:before="100" w:beforeAutospacing="1" w:after="100" w:afterAutospacing="1"/>
      <w:jc w:val="left"/>
    </w:pPr>
    <w:rPr>
      <w:rFonts w:ascii="宋体" w:hAnsi="宋体" w:cs="宋体"/>
      <w:kern w:val="0"/>
      <w:sz w:val="24"/>
    </w:rPr>
  </w:style>
  <w:style w:type="paragraph" w:customStyle="1" w:styleId="310">
    <w:name w:val="正文文本缩进 31"/>
    <w:basedOn w:val="a"/>
    <w:rsid w:val="005D4FB9"/>
    <w:pPr>
      <w:adjustRightInd w:val="0"/>
      <w:spacing w:line="480" w:lineRule="atLeast"/>
      <w:ind w:firstLine="644"/>
      <w:textAlignment w:val="baseline"/>
    </w:pPr>
    <w:rPr>
      <w:rFonts w:eastAsia="仿宋_GB2312"/>
      <w:sz w:val="32"/>
      <w:szCs w:val="20"/>
    </w:rPr>
  </w:style>
  <w:style w:type="paragraph" w:customStyle="1" w:styleId="ParaChar">
    <w:name w:val="默认段落字体 Para Char"/>
    <w:basedOn w:val="a"/>
    <w:rsid w:val="005D4FB9"/>
  </w:style>
  <w:style w:type="table" w:customStyle="1" w:styleId="23">
    <w:name w:val="普通表格2"/>
    <w:basedOn w:val="a1"/>
    <w:uiPriority w:val="99"/>
    <w:qFormat/>
    <w:rsid w:val="00FD7965"/>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styleId="aff1">
    <w:name w:val="No Spacing"/>
    <w:link w:val="aff2"/>
    <w:uiPriority w:val="1"/>
    <w:qFormat/>
    <w:rsid w:val="00773C2C"/>
    <w:rPr>
      <w:kern w:val="0"/>
      <w:sz w:val="22"/>
    </w:rPr>
  </w:style>
  <w:style w:type="character" w:customStyle="1" w:styleId="aff2">
    <w:name w:val="无间隔 字符"/>
    <w:basedOn w:val="a0"/>
    <w:link w:val="aff1"/>
    <w:uiPriority w:val="1"/>
    <w:rsid w:val="00773C2C"/>
    <w:rPr>
      <w:kern w:val="0"/>
      <w:sz w:val="22"/>
    </w:rPr>
  </w:style>
  <w:style w:type="character" w:styleId="aff3">
    <w:name w:val="Placeholder Text"/>
    <w:basedOn w:val="a0"/>
    <w:uiPriority w:val="99"/>
    <w:semiHidden/>
    <w:rsid w:val="00773C2C"/>
    <w:rPr>
      <w:color w:val="808080"/>
    </w:rPr>
  </w:style>
  <w:style w:type="table" w:customStyle="1" w:styleId="14">
    <w:name w:val="网格型1"/>
    <w:basedOn w:val="a1"/>
    <w:next w:val="af6"/>
    <w:uiPriority w:val="59"/>
    <w:rsid w:val="003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324CEA"/>
    <w:rPr>
      <w:color w:val="800080" w:themeColor="followedHyperlink"/>
      <w:u w:val="single"/>
    </w:rPr>
  </w:style>
  <w:style w:type="paragraph" w:customStyle="1" w:styleId="32">
    <w:name w:val="列出段落3"/>
    <w:basedOn w:val="a"/>
    <w:rsid w:val="00324CEA"/>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915549578">
      <w:bodyDiv w:val="1"/>
      <w:marLeft w:val="0"/>
      <w:marRight w:val="0"/>
      <w:marTop w:val="0"/>
      <w:marBottom w:val="0"/>
      <w:divBdr>
        <w:top w:val="none" w:sz="0" w:space="0" w:color="auto"/>
        <w:left w:val="none" w:sz="0" w:space="0" w:color="auto"/>
        <w:bottom w:val="none" w:sz="0" w:space="0" w:color="auto"/>
        <w:right w:val="none" w:sz="0" w:space="0" w:color="auto"/>
      </w:divBdr>
    </w:div>
    <w:div w:id="117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oleObject" Target="embeddings/oleObject1.bin"/><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emf"/><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417F-C446-4D44-9408-CA04182B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17202</Words>
  <Characters>98056</Characters>
  <Application>Microsoft Office Word</Application>
  <DocSecurity>0</DocSecurity>
  <Lines>817</Lines>
  <Paragraphs>230</Paragraphs>
  <ScaleCrop>false</ScaleCrop>
  <Company>c</Company>
  <LinksUpToDate>false</LinksUpToDate>
  <CharactersWithSpaces>115028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dc:creator>
  <cp:lastModifiedBy>xun wang</cp:lastModifiedBy>
  <cp:revision>4</cp:revision>
  <dcterms:created xsi:type="dcterms:W3CDTF">2016-08-15T02:06:00Z</dcterms:created>
  <dcterms:modified xsi:type="dcterms:W3CDTF">2016-08-15T02:09:00Z</dcterms:modified>
</cp:coreProperties>
</file>