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73" w:rsidRPr="003D0E73" w:rsidRDefault="003D0E73" w:rsidP="00E03196">
      <w:pPr>
        <w:jc w:val="center"/>
        <w:rPr>
          <w:rFonts w:ascii="Arial" w:eastAsia="微软雅黑" w:hAnsi="Arial" w:cs="微软雅黑"/>
          <w:b/>
          <w:color w:val="000000" w:themeColor="text1"/>
          <w:sz w:val="28"/>
          <w:szCs w:val="28"/>
        </w:rPr>
      </w:pPr>
    </w:p>
    <w:p w:rsidR="003D0E73" w:rsidRDefault="003D0E73" w:rsidP="00E03196">
      <w:pPr>
        <w:jc w:val="center"/>
        <w:rPr>
          <w:rFonts w:ascii="Arial" w:eastAsia="微软雅黑" w:hAnsi="Arial" w:cs="微软雅黑"/>
          <w:b/>
          <w:color w:val="000000" w:themeColor="text1"/>
          <w:sz w:val="28"/>
          <w:szCs w:val="28"/>
        </w:rPr>
      </w:pPr>
    </w:p>
    <w:p w:rsidR="003D0E73" w:rsidRDefault="003D0E73" w:rsidP="00E03196">
      <w:pPr>
        <w:jc w:val="center"/>
        <w:rPr>
          <w:rFonts w:ascii="Arial" w:eastAsia="微软雅黑" w:hAnsi="Arial" w:cs="微软雅黑"/>
          <w:b/>
          <w:color w:val="000000" w:themeColor="text1"/>
          <w:sz w:val="28"/>
          <w:szCs w:val="28"/>
        </w:rPr>
      </w:pPr>
    </w:p>
    <w:p w:rsidR="003D0E73" w:rsidRPr="003D0E73" w:rsidRDefault="003D0E73" w:rsidP="00E03196">
      <w:pPr>
        <w:jc w:val="center"/>
        <w:rPr>
          <w:rFonts w:ascii="Arial" w:eastAsia="微软雅黑" w:hAnsi="Arial" w:cs="微软雅黑"/>
          <w:b/>
          <w:color w:val="000000" w:themeColor="text1"/>
          <w:sz w:val="28"/>
          <w:szCs w:val="28"/>
        </w:rPr>
      </w:pPr>
    </w:p>
    <w:p w:rsidR="00E03196" w:rsidRPr="003B6B3B" w:rsidRDefault="00E03196" w:rsidP="00E03196">
      <w:pPr>
        <w:jc w:val="center"/>
        <w:rPr>
          <w:rFonts w:ascii="Arial" w:eastAsia="微软雅黑" w:hAnsi="Arial" w:cs="微软雅黑"/>
          <w:b/>
          <w:color w:val="000000" w:themeColor="text1"/>
          <w:sz w:val="52"/>
          <w:szCs w:val="52"/>
        </w:rPr>
      </w:pPr>
      <w:r w:rsidRPr="003B6B3B">
        <w:rPr>
          <w:rFonts w:ascii="Arial" w:eastAsia="微软雅黑" w:hAnsi="Arial" w:cs="微软雅黑"/>
          <w:b/>
          <w:color w:val="000000" w:themeColor="text1"/>
          <w:sz w:val="52"/>
          <w:szCs w:val="52"/>
        </w:rPr>
        <w:t>上海市既有建筑绿色更新</w:t>
      </w:r>
      <w:r w:rsidRPr="003B6B3B">
        <w:rPr>
          <w:rFonts w:ascii="Arial" w:eastAsia="微软雅黑" w:hAnsi="Arial" w:cs="微软雅黑" w:hint="eastAsia"/>
          <w:b/>
          <w:color w:val="000000" w:themeColor="text1"/>
          <w:sz w:val="52"/>
          <w:szCs w:val="52"/>
        </w:rPr>
        <w:t>改造适用技术目录</w:t>
      </w:r>
    </w:p>
    <w:p w:rsidR="00E03196" w:rsidRPr="003B6B3B" w:rsidRDefault="00911781" w:rsidP="00E03196">
      <w:pPr>
        <w:jc w:val="center"/>
        <w:rPr>
          <w:rFonts w:ascii="Arial" w:eastAsia="微软雅黑" w:hAnsi="Arial" w:cs="微软雅黑"/>
          <w:color w:val="000000" w:themeColor="text1"/>
          <w:sz w:val="36"/>
          <w:szCs w:val="36"/>
        </w:rPr>
      </w:pPr>
      <w:r w:rsidRPr="003B6B3B">
        <w:rPr>
          <w:rFonts w:ascii="Arial" w:eastAsia="微软雅黑" w:hAnsi="Arial" w:cs="微软雅黑" w:hint="eastAsia"/>
          <w:color w:val="000000" w:themeColor="text1"/>
          <w:sz w:val="36"/>
          <w:szCs w:val="36"/>
        </w:rPr>
        <w:t>（</w:t>
      </w:r>
      <w:r w:rsidR="003444B2" w:rsidRPr="003B6B3B">
        <w:rPr>
          <w:rFonts w:ascii="Arial" w:eastAsia="微软雅黑" w:hAnsi="Arial" w:cs="微软雅黑" w:hint="eastAsia"/>
          <w:color w:val="000000" w:themeColor="text1"/>
          <w:sz w:val="36"/>
          <w:szCs w:val="36"/>
        </w:rPr>
        <w:t>试行</w:t>
      </w:r>
      <w:r w:rsidR="00E03196" w:rsidRPr="003B6B3B">
        <w:rPr>
          <w:rFonts w:ascii="Arial" w:eastAsia="微软雅黑" w:hAnsi="Arial" w:cs="微软雅黑" w:hint="eastAsia"/>
          <w:color w:val="000000" w:themeColor="text1"/>
          <w:sz w:val="36"/>
          <w:szCs w:val="36"/>
        </w:rPr>
        <w:t>）</w:t>
      </w:r>
    </w:p>
    <w:p w:rsidR="00E03196" w:rsidRPr="003B6B3B" w:rsidRDefault="00E03196" w:rsidP="00BD3996">
      <w:pPr>
        <w:spacing w:line="520" w:lineRule="exact"/>
        <w:jc w:val="center"/>
        <w:rPr>
          <w:rFonts w:ascii="Arial" w:eastAsia="微软雅黑" w:hAnsi="Arial" w:cs="微软雅黑"/>
          <w:color w:val="000000" w:themeColor="text1"/>
          <w:sz w:val="28"/>
          <w:szCs w:val="28"/>
        </w:rPr>
      </w:pPr>
    </w:p>
    <w:p w:rsidR="00E03196" w:rsidRPr="003B6B3B" w:rsidRDefault="00E03196" w:rsidP="00E03196">
      <w:pPr>
        <w:jc w:val="center"/>
        <w:rPr>
          <w:rFonts w:ascii="Arial" w:eastAsia="微软雅黑" w:hAnsi="Arial" w:cs="微软雅黑"/>
          <w:b/>
          <w:color w:val="000000" w:themeColor="text1"/>
          <w:sz w:val="28"/>
          <w:szCs w:val="28"/>
        </w:rPr>
      </w:pPr>
    </w:p>
    <w:p w:rsidR="00E03196" w:rsidRPr="003B6B3B" w:rsidRDefault="00E03196" w:rsidP="00E03196">
      <w:pPr>
        <w:jc w:val="center"/>
        <w:rPr>
          <w:rFonts w:ascii="Arial" w:eastAsia="微软雅黑" w:hAnsi="Arial" w:cs="微软雅黑"/>
          <w:b/>
          <w:color w:val="000000" w:themeColor="text1"/>
          <w:sz w:val="28"/>
          <w:szCs w:val="28"/>
        </w:rPr>
      </w:pPr>
    </w:p>
    <w:p w:rsidR="00E03196" w:rsidRPr="003B6B3B" w:rsidRDefault="00E03196" w:rsidP="00E03196">
      <w:pPr>
        <w:jc w:val="center"/>
        <w:rPr>
          <w:rFonts w:ascii="Arial" w:eastAsia="微软雅黑" w:hAnsi="Arial" w:cs="微软雅黑"/>
          <w:b/>
          <w:color w:val="000000" w:themeColor="text1"/>
          <w:sz w:val="28"/>
          <w:szCs w:val="28"/>
        </w:rPr>
      </w:pPr>
    </w:p>
    <w:p w:rsidR="00E03196" w:rsidRPr="003B6B3B" w:rsidRDefault="00E03196" w:rsidP="00E03196">
      <w:pPr>
        <w:jc w:val="center"/>
        <w:rPr>
          <w:rFonts w:ascii="Arial" w:eastAsia="微软雅黑" w:hAnsi="Arial" w:cs="微软雅黑"/>
          <w:b/>
          <w:color w:val="000000" w:themeColor="text1"/>
          <w:sz w:val="28"/>
          <w:szCs w:val="28"/>
        </w:rPr>
      </w:pPr>
    </w:p>
    <w:p w:rsidR="003D0E73" w:rsidRPr="003B6B3B" w:rsidRDefault="003D0E73" w:rsidP="00E03196">
      <w:pPr>
        <w:jc w:val="center"/>
        <w:rPr>
          <w:rFonts w:ascii="Arial" w:eastAsia="微软雅黑" w:hAnsi="Arial" w:cs="微软雅黑"/>
          <w:b/>
          <w:color w:val="000000" w:themeColor="text1"/>
          <w:sz w:val="28"/>
          <w:szCs w:val="28"/>
        </w:rPr>
      </w:pPr>
    </w:p>
    <w:p w:rsidR="00E03196" w:rsidRPr="003B6B3B" w:rsidRDefault="00E03196" w:rsidP="00E03196">
      <w:pPr>
        <w:spacing w:line="520" w:lineRule="exact"/>
        <w:jc w:val="center"/>
        <w:rPr>
          <w:rFonts w:ascii="Arial" w:eastAsia="微软雅黑" w:hAnsi="Arial" w:cs="微软雅黑"/>
          <w:b/>
          <w:color w:val="000000" w:themeColor="text1"/>
          <w:sz w:val="28"/>
          <w:szCs w:val="28"/>
        </w:rPr>
      </w:pPr>
    </w:p>
    <w:p w:rsidR="00E03196" w:rsidRPr="003B6B3B" w:rsidRDefault="00E03196" w:rsidP="00E03196">
      <w:pPr>
        <w:spacing w:line="520" w:lineRule="exact"/>
        <w:jc w:val="center"/>
        <w:rPr>
          <w:rFonts w:ascii="Arial" w:eastAsia="微软雅黑" w:hAnsi="Arial" w:cs="微软雅黑"/>
          <w:color w:val="000000" w:themeColor="text1"/>
          <w:sz w:val="28"/>
          <w:szCs w:val="28"/>
        </w:rPr>
      </w:pPr>
      <w:r w:rsidRPr="003B6B3B">
        <w:rPr>
          <w:rFonts w:ascii="Arial" w:eastAsia="微软雅黑" w:hAnsi="Arial" w:cs="微软雅黑" w:hint="eastAsia"/>
          <w:color w:val="000000" w:themeColor="text1"/>
          <w:sz w:val="28"/>
          <w:szCs w:val="28"/>
        </w:rPr>
        <w:t>上海市绿色建筑协会</w:t>
      </w:r>
    </w:p>
    <w:p w:rsidR="00E03196" w:rsidRPr="003B6B3B" w:rsidRDefault="001018A5" w:rsidP="00E03196">
      <w:pPr>
        <w:spacing w:line="520" w:lineRule="exact"/>
        <w:jc w:val="center"/>
        <w:rPr>
          <w:rFonts w:ascii="Arial" w:eastAsia="微软雅黑" w:hAnsi="Arial" w:cs="微软雅黑"/>
          <w:color w:val="000000" w:themeColor="text1"/>
          <w:sz w:val="28"/>
          <w:szCs w:val="28"/>
        </w:rPr>
      </w:pPr>
      <w:r>
        <w:rPr>
          <w:rFonts w:ascii="Arial" w:eastAsia="微软雅黑" w:hAnsi="Arial" w:cs="微软雅黑" w:hint="eastAsia"/>
          <w:color w:val="000000" w:themeColor="text1"/>
          <w:sz w:val="28"/>
          <w:szCs w:val="28"/>
        </w:rPr>
        <w:t>2018</w:t>
      </w:r>
      <w:r w:rsidR="00E03196" w:rsidRPr="003B6B3B">
        <w:rPr>
          <w:rFonts w:ascii="Arial" w:eastAsia="微软雅黑" w:hAnsi="Arial" w:cs="微软雅黑" w:hint="eastAsia"/>
          <w:color w:val="000000" w:themeColor="text1"/>
          <w:sz w:val="28"/>
          <w:szCs w:val="28"/>
        </w:rPr>
        <w:t>年</w:t>
      </w:r>
      <w:r>
        <w:rPr>
          <w:rFonts w:ascii="Arial" w:eastAsia="微软雅黑" w:hAnsi="Arial" w:cs="微软雅黑" w:hint="eastAsia"/>
          <w:color w:val="000000" w:themeColor="text1"/>
          <w:sz w:val="28"/>
          <w:szCs w:val="28"/>
        </w:rPr>
        <w:t>1</w:t>
      </w:r>
      <w:r w:rsidR="00E03196" w:rsidRPr="003B6B3B">
        <w:rPr>
          <w:rFonts w:ascii="Arial" w:eastAsia="微软雅黑" w:hAnsi="Arial" w:cs="微软雅黑" w:hint="eastAsia"/>
          <w:color w:val="000000" w:themeColor="text1"/>
          <w:sz w:val="28"/>
          <w:szCs w:val="28"/>
        </w:rPr>
        <w:t>月</w:t>
      </w:r>
      <w:r>
        <w:rPr>
          <w:rFonts w:ascii="Arial" w:eastAsia="微软雅黑" w:hAnsi="Arial" w:cs="微软雅黑" w:hint="eastAsia"/>
          <w:color w:val="000000" w:themeColor="text1"/>
          <w:sz w:val="28"/>
          <w:szCs w:val="28"/>
        </w:rPr>
        <w:t>16</w:t>
      </w:r>
      <w:r w:rsidR="00C35357" w:rsidRPr="003B6B3B">
        <w:rPr>
          <w:rFonts w:ascii="Arial" w:eastAsia="微软雅黑" w:hAnsi="Arial" w:cs="微软雅黑" w:hint="eastAsia"/>
          <w:color w:val="000000" w:themeColor="text1"/>
          <w:sz w:val="28"/>
          <w:szCs w:val="28"/>
        </w:rPr>
        <w:t>日</w:t>
      </w:r>
    </w:p>
    <w:p w:rsidR="00E03196" w:rsidRPr="003B6B3B" w:rsidRDefault="00E03196" w:rsidP="003F0692">
      <w:pPr>
        <w:spacing w:line="276" w:lineRule="auto"/>
        <w:jc w:val="center"/>
        <w:rPr>
          <w:rFonts w:ascii="Arial" w:eastAsia="微软雅黑" w:hAnsi="Arial" w:cs="微软雅黑"/>
          <w:b/>
          <w:color w:val="000000" w:themeColor="text1"/>
          <w:sz w:val="40"/>
          <w:szCs w:val="40"/>
        </w:rPr>
        <w:sectPr w:rsidR="00E03196" w:rsidRPr="003B6B3B" w:rsidSect="009667A0">
          <w:headerReference w:type="even" r:id="rId8"/>
          <w:footerReference w:type="even" r:id="rId9"/>
          <w:footerReference w:type="default" r:id="rId10"/>
          <w:headerReference w:type="first" r:id="rId11"/>
          <w:pgSz w:w="16837" w:h="11906" w:orient="landscape" w:code="9"/>
          <w:pgMar w:top="1800" w:right="1440" w:bottom="1800" w:left="1440" w:header="720" w:footer="720" w:gutter="0"/>
          <w:cols w:space="720"/>
          <w:docGrid w:type="lines" w:linePitch="423"/>
        </w:sectPr>
      </w:pPr>
    </w:p>
    <w:p w:rsidR="00E03196" w:rsidRPr="003B6B3B" w:rsidRDefault="00E03196" w:rsidP="00972FD6">
      <w:pPr>
        <w:spacing w:line="276" w:lineRule="auto"/>
        <w:jc w:val="center"/>
        <w:rPr>
          <w:rFonts w:ascii="Arial" w:eastAsia="微软雅黑" w:hAnsi="Arial" w:cs="微软雅黑"/>
          <w:b/>
          <w:color w:val="000000" w:themeColor="text1"/>
          <w:sz w:val="28"/>
          <w:szCs w:val="28"/>
        </w:rPr>
      </w:pPr>
      <w:r w:rsidRPr="003B6B3B">
        <w:rPr>
          <w:rFonts w:ascii="Arial" w:eastAsia="微软雅黑" w:hAnsi="Arial" w:cs="微软雅黑" w:hint="eastAsia"/>
          <w:b/>
          <w:color w:val="000000" w:themeColor="text1"/>
          <w:sz w:val="28"/>
          <w:szCs w:val="28"/>
        </w:rPr>
        <w:lastRenderedPageBreak/>
        <w:t>目录</w:t>
      </w:r>
    </w:p>
    <w:tbl>
      <w:tblPr>
        <w:tblStyle w:val="ab"/>
        <w:tblW w:w="14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3"/>
        <w:gridCol w:w="4683"/>
        <w:gridCol w:w="4683"/>
      </w:tblGrid>
      <w:tr w:rsidR="00342B54" w:rsidRPr="003B6B3B" w:rsidTr="00972FD6">
        <w:trPr>
          <w:trHeight w:val="367"/>
        </w:trPr>
        <w:tc>
          <w:tcPr>
            <w:tcW w:w="4683" w:type="dxa"/>
          </w:tcPr>
          <w:p w:rsidR="00342B54" w:rsidRPr="003B6B3B" w:rsidRDefault="00342B54" w:rsidP="00972FD6">
            <w:pPr>
              <w:rPr>
                <w:rFonts w:ascii="Arial" w:eastAsia="微软雅黑" w:hAnsi="Arial" w:cs="微软雅黑"/>
                <w:b/>
                <w:color w:val="000000" w:themeColor="text1"/>
              </w:rPr>
            </w:pPr>
            <w:r w:rsidRPr="003B6B3B">
              <w:rPr>
                <w:rFonts w:ascii="Arial" w:eastAsia="微软雅黑" w:hAnsi="Arial" w:cs="微软雅黑"/>
                <w:b/>
                <w:color w:val="000000" w:themeColor="text1"/>
              </w:rPr>
              <w:t>1</w:t>
            </w:r>
            <w:r w:rsidRPr="003B6B3B">
              <w:rPr>
                <w:rFonts w:ascii="Arial" w:eastAsia="微软雅黑" w:hAnsi="Arial" w:cs="微软雅黑" w:hint="eastAsia"/>
                <w:b/>
                <w:color w:val="000000" w:themeColor="text1"/>
              </w:rPr>
              <w:t>建筑</w:t>
            </w:r>
          </w:p>
        </w:tc>
        <w:tc>
          <w:tcPr>
            <w:tcW w:w="4683" w:type="dxa"/>
          </w:tcPr>
          <w:p w:rsidR="00342B54" w:rsidRPr="003B6B3B" w:rsidRDefault="00342B54" w:rsidP="00E87A20">
            <w:pPr>
              <w:rPr>
                <w:rFonts w:ascii="Arial" w:eastAsia="微软雅黑" w:hAnsi="Arial" w:cs="微软雅黑"/>
                <w:color w:val="000000" w:themeColor="text1"/>
              </w:rPr>
            </w:pPr>
            <w:r w:rsidRPr="003B6B3B">
              <w:rPr>
                <w:rFonts w:ascii="Arial" w:eastAsia="微软雅黑" w:hAnsi="Arial" w:cs="微软雅黑" w:hint="eastAsia"/>
                <w:b/>
                <w:color w:val="000000" w:themeColor="text1"/>
              </w:rPr>
              <w:t xml:space="preserve">3  </w:t>
            </w:r>
            <w:r w:rsidRPr="003B6B3B">
              <w:rPr>
                <w:rFonts w:ascii="Arial" w:eastAsia="微软雅黑" w:hAnsi="Arial" w:cs="微软雅黑" w:hint="eastAsia"/>
                <w:b/>
                <w:color w:val="000000" w:themeColor="text1"/>
              </w:rPr>
              <w:t>给水排水</w:t>
            </w:r>
          </w:p>
        </w:tc>
        <w:tc>
          <w:tcPr>
            <w:tcW w:w="4683" w:type="dxa"/>
          </w:tcPr>
          <w:p w:rsidR="00342B54" w:rsidRPr="003B6B3B" w:rsidRDefault="00E87A20" w:rsidP="00E87A20">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4.3  </w:t>
            </w:r>
            <w:r w:rsidRPr="003B6B3B">
              <w:rPr>
                <w:rFonts w:ascii="Arial" w:eastAsia="微软雅黑" w:hAnsi="Arial" w:cs="微软雅黑" w:hint="eastAsia"/>
                <w:color w:val="000000" w:themeColor="text1"/>
              </w:rPr>
              <w:t>部分负荷节能</w:t>
            </w:r>
            <w:r w:rsidRPr="003B6B3B">
              <w:rPr>
                <w:rFonts w:ascii="Arial" w:eastAsia="微软雅黑" w:hAnsi="Arial" w:cs="微软雅黑" w:hint="eastAsia"/>
                <w:color w:val="000000" w:themeColor="text1"/>
              </w:rPr>
              <w:t xml:space="preserve"> *</w:t>
            </w:r>
          </w:p>
        </w:tc>
      </w:tr>
      <w:tr w:rsidR="00342B54" w:rsidRPr="003B6B3B" w:rsidTr="00972FD6">
        <w:trPr>
          <w:trHeight w:val="367"/>
        </w:trPr>
        <w:tc>
          <w:tcPr>
            <w:tcW w:w="4683" w:type="dxa"/>
          </w:tcPr>
          <w:p w:rsidR="00342B54" w:rsidRPr="003B6B3B" w:rsidRDefault="00342B54" w:rsidP="00972FD6">
            <w:pPr>
              <w:ind w:firstLine="418"/>
              <w:rPr>
                <w:rFonts w:ascii="Arial" w:eastAsia="微软雅黑" w:hAnsi="Arial" w:cs="微软雅黑"/>
                <w:b/>
                <w:color w:val="000000" w:themeColor="text1"/>
              </w:rPr>
            </w:pPr>
            <w:r w:rsidRPr="003B6B3B">
              <w:rPr>
                <w:rFonts w:ascii="Arial" w:eastAsia="微软雅黑" w:hAnsi="Arial" w:cs="微软雅黑" w:hint="eastAsia"/>
                <w:color w:val="000000" w:themeColor="text1"/>
              </w:rPr>
              <w:t xml:space="preserve">1.1  </w:t>
            </w:r>
            <w:r w:rsidRPr="003B6B3B">
              <w:rPr>
                <w:rFonts w:ascii="Arial" w:eastAsia="微软雅黑" w:hAnsi="Arial" w:cs="微软雅黑" w:hint="eastAsia"/>
                <w:color w:val="000000" w:themeColor="text1"/>
              </w:rPr>
              <w:t>高性能外门窗</w:t>
            </w:r>
            <w:r w:rsidR="00111525" w:rsidRPr="003B6B3B">
              <w:rPr>
                <w:rFonts w:ascii="Arial" w:eastAsia="微软雅黑" w:hAnsi="Arial" w:cs="微软雅黑" w:hint="eastAsia"/>
                <w:color w:val="000000" w:themeColor="text1"/>
              </w:rPr>
              <w:t xml:space="preserve"> *</w:t>
            </w:r>
          </w:p>
        </w:tc>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3.1  </w:t>
            </w:r>
            <w:r w:rsidRPr="003B6B3B">
              <w:rPr>
                <w:rFonts w:ascii="Arial" w:eastAsia="微软雅黑" w:hAnsi="Arial" w:cs="微软雅黑" w:hint="eastAsia"/>
                <w:color w:val="000000" w:themeColor="text1"/>
              </w:rPr>
              <w:t>高效用水器具</w:t>
            </w:r>
            <w:r w:rsidR="00E87A20" w:rsidRPr="003B6B3B">
              <w:rPr>
                <w:rFonts w:ascii="Arial" w:eastAsia="微软雅黑" w:hAnsi="Arial" w:cs="微软雅黑" w:hint="eastAsia"/>
                <w:color w:val="000000" w:themeColor="text1"/>
              </w:rPr>
              <w:t xml:space="preserve"> *</w:t>
            </w:r>
          </w:p>
        </w:tc>
        <w:tc>
          <w:tcPr>
            <w:tcW w:w="4683" w:type="dxa"/>
          </w:tcPr>
          <w:p w:rsidR="00342B54"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4.4  </w:t>
            </w:r>
            <w:r w:rsidRPr="003B6B3B">
              <w:rPr>
                <w:rFonts w:ascii="Arial" w:eastAsia="微软雅黑" w:hAnsi="Arial" w:cs="微软雅黑" w:hint="eastAsia"/>
                <w:color w:val="000000" w:themeColor="text1"/>
              </w:rPr>
              <w:t>冷凝热回收</w:t>
            </w:r>
            <w:r w:rsidRPr="003B6B3B">
              <w:rPr>
                <w:rFonts w:ascii="Arial" w:eastAsia="微软雅黑" w:hAnsi="Arial" w:cs="微软雅黑" w:hint="eastAsia"/>
                <w:color w:val="000000" w:themeColor="text1"/>
              </w:rPr>
              <w:t xml:space="preserve"> *</w:t>
            </w:r>
          </w:p>
        </w:tc>
      </w:tr>
      <w:tr w:rsidR="00342B54" w:rsidRPr="003B6B3B" w:rsidTr="00972FD6">
        <w:trPr>
          <w:trHeight w:val="367"/>
        </w:trPr>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1.2  </w:t>
            </w:r>
            <w:r w:rsidRPr="003B6B3B">
              <w:rPr>
                <w:rFonts w:ascii="Arial" w:eastAsia="微软雅黑" w:hAnsi="Arial" w:cs="微软雅黑" w:hint="eastAsia"/>
                <w:color w:val="000000" w:themeColor="text1"/>
              </w:rPr>
              <w:t>可调节建筑遮阳</w:t>
            </w:r>
            <w:r w:rsidR="00111525" w:rsidRPr="003B6B3B">
              <w:rPr>
                <w:rFonts w:ascii="Arial" w:eastAsia="微软雅黑" w:hAnsi="Arial" w:cs="微软雅黑" w:hint="eastAsia"/>
                <w:color w:val="000000" w:themeColor="text1"/>
              </w:rPr>
              <w:t xml:space="preserve"> *</w:t>
            </w:r>
          </w:p>
        </w:tc>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3.2  </w:t>
            </w:r>
            <w:r w:rsidRPr="003B6B3B">
              <w:rPr>
                <w:rFonts w:ascii="Arial" w:eastAsia="微软雅黑" w:hAnsi="Arial" w:cs="微软雅黑" w:hint="eastAsia"/>
                <w:color w:val="000000" w:themeColor="text1"/>
              </w:rPr>
              <w:t>用水计量装置</w:t>
            </w:r>
            <w:r w:rsidR="00E87A20" w:rsidRPr="003B6B3B">
              <w:rPr>
                <w:rFonts w:ascii="Arial" w:eastAsia="微软雅黑" w:hAnsi="Arial" w:cs="微软雅黑" w:hint="eastAsia"/>
                <w:color w:val="000000" w:themeColor="text1"/>
              </w:rPr>
              <w:t xml:space="preserve"> *</w:t>
            </w:r>
          </w:p>
        </w:tc>
        <w:tc>
          <w:tcPr>
            <w:tcW w:w="4683" w:type="dxa"/>
          </w:tcPr>
          <w:p w:rsidR="00342B54"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4.5  </w:t>
            </w:r>
            <w:r w:rsidRPr="003B6B3B">
              <w:rPr>
                <w:rFonts w:ascii="Arial" w:eastAsia="微软雅黑" w:hAnsi="Arial" w:cs="微软雅黑" w:hint="eastAsia"/>
                <w:color w:val="000000" w:themeColor="text1"/>
              </w:rPr>
              <w:t>排风热回收</w:t>
            </w:r>
            <w:r w:rsidRPr="003B6B3B">
              <w:rPr>
                <w:rFonts w:ascii="Arial" w:eastAsia="微软雅黑" w:hAnsi="Arial" w:cs="微软雅黑" w:hint="eastAsia"/>
                <w:color w:val="000000" w:themeColor="text1"/>
              </w:rPr>
              <w:t xml:space="preserve"> *</w:t>
            </w:r>
          </w:p>
        </w:tc>
      </w:tr>
      <w:tr w:rsidR="00342B54" w:rsidRPr="003B6B3B" w:rsidTr="00972FD6">
        <w:trPr>
          <w:trHeight w:val="367"/>
        </w:trPr>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1.3  </w:t>
            </w:r>
            <w:r w:rsidRPr="003B6B3B">
              <w:rPr>
                <w:rFonts w:ascii="Arial" w:eastAsia="微软雅黑" w:hAnsi="Arial" w:cs="微软雅黑" w:hint="eastAsia"/>
                <w:color w:val="000000" w:themeColor="text1"/>
              </w:rPr>
              <w:t>首层退界</w:t>
            </w:r>
            <w:r w:rsidR="00111525" w:rsidRPr="003B6B3B">
              <w:rPr>
                <w:rFonts w:ascii="Arial" w:eastAsia="微软雅黑" w:hAnsi="Arial" w:cs="微软雅黑" w:hint="eastAsia"/>
                <w:color w:val="000000" w:themeColor="text1"/>
              </w:rPr>
              <w:t xml:space="preserve"> *</w:t>
            </w:r>
          </w:p>
        </w:tc>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3.3  </w:t>
            </w:r>
            <w:r w:rsidRPr="003B6B3B">
              <w:rPr>
                <w:rFonts w:ascii="Arial" w:eastAsia="微软雅黑" w:hAnsi="Arial" w:cs="微软雅黑"/>
                <w:color w:val="000000" w:themeColor="text1"/>
              </w:rPr>
              <w:t>太阳能生活热水系统</w:t>
            </w:r>
            <w:r w:rsidR="00E87A20" w:rsidRPr="003B6B3B">
              <w:rPr>
                <w:rFonts w:ascii="Arial" w:eastAsia="微软雅黑" w:hAnsi="Arial" w:cs="微软雅黑" w:hint="eastAsia"/>
                <w:color w:val="000000" w:themeColor="text1"/>
              </w:rPr>
              <w:t xml:space="preserve"> *</w:t>
            </w:r>
          </w:p>
        </w:tc>
        <w:tc>
          <w:tcPr>
            <w:tcW w:w="4683" w:type="dxa"/>
          </w:tcPr>
          <w:p w:rsidR="00342B54"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4.6  </w:t>
            </w:r>
            <w:r w:rsidRPr="003B6B3B">
              <w:rPr>
                <w:rFonts w:ascii="Arial" w:eastAsia="微软雅黑" w:hAnsi="Arial" w:cs="微软雅黑" w:hint="eastAsia"/>
                <w:color w:val="000000" w:themeColor="text1"/>
              </w:rPr>
              <w:t>高效循环水系统</w:t>
            </w:r>
            <w:r w:rsidRPr="003B6B3B">
              <w:rPr>
                <w:rFonts w:ascii="Arial" w:eastAsia="微软雅黑" w:hAnsi="Arial" w:cs="微软雅黑" w:hint="eastAsia"/>
                <w:color w:val="000000" w:themeColor="text1"/>
              </w:rPr>
              <w:t xml:space="preserve"> *</w:t>
            </w:r>
          </w:p>
        </w:tc>
      </w:tr>
      <w:tr w:rsidR="00342B54" w:rsidRPr="003B6B3B" w:rsidTr="00972FD6">
        <w:trPr>
          <w:trHeight w:val="358"/>
        </w:trPr>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1.4  </w:t>
            </w:r>
            <w:r w:rsidRPr="003B6B3B">
              <w:rPr>
                <w:rFonts w:ascii="Arial" w:eastAsia="微软雅黑" w:hAnsi="Arial" w:cs="微软雅黑" w:hint="eastAsia"/>
                <w:color w:val="000000" w:themeColor="text1"/>
              </w:rPr>
              <w:t>立体绿化</w:t>
            </w:r>
            <w:r w:rsidR="00111525" w:rsidRPr="003B6B3B">
              <w:rPr>
                <w:rFonts w:ascii="Arial" w:eastAsia="微软雅黑" w:hAnsi="Arial" w:cs="微软雅黑" w:hint="eastAsia"/>
                <w:color w:val="000000" w:themeColor="text1"/>
              </w:rPr>
              <w:t xml:space="preserve"> *</w:t>
            </w:r>
          </w:p>
        </w:tc>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3.4  </w:t>
            </w:r>
            <w:r w:rsidRPr="003B6B3B">
              <w:rPr>
                <w:rFonts w:ascii="Arial" w:eastAsia="微软雅黑" w:hAnsi="Arial" w:cs="微软雅黑" w:hint="eastAsia"/>
                <w:color w:val="000000" w:themeColor="text1"/>
              </w:rPr>
              <w:t>节水循环冷却水系统</w:t>
            </w:r>
            <w:r w:rsidR="00E87A20" w:rsidRPr="003B6B3B">
              <w:rPr>
                <w:rFonts w:ascii="Arial" w:eastAsia="微软雅黑" w:hAnsi="Arial" w:cs="微软雅黑" w:hint="eastAsia"/>
                <w:color w:val="000000" w:themeColor="text1"/>
              </w:rPr>
              <w:t xml:space="preserve"> *</w:t>
            </w:r>
          </w:p>
        </w:tc>
        <w:tc>
          <w:tcPr>
            <w:tcW w:w="4683" w:type="dxa"/>
          </w:tcPr>
          <w:p w:rsidR="00342B54"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4.7  </w:t>
            </w:r>
            <w:r w:rsidRPr="003B6B3B">
              <w:rPr>
                <w:rFonts w:ascii="Arial" w:eastAsia="微软雅黑" w:hAnsi="Arial" w:cs="微软雅黑" w:hint="eastAsia"/>
                <w:color w:val="000000" w:themeColor="text1"/>
              </w:rPr>
              <w:t>室内空气质量监控</w:t>
            </w:r>
          </w:p>
        </w:tc>
      </w:tr>
      <w:tr w:rsidR="00342B54" w:rsidRPr="003B6B3B" w:rsidTr="00972FD6">
        <w:trPr>
          <w:trHeight w:val="367"/>
        </w:trPr>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1.5  </w:t>
            </w:r>
            <w:r w:rsidRPr="003B6B3B">
              <w:rPr>
                <w:rFonts w:ascii="Arial" w:eastAsia="微软雅黑" w:hAnsi="Arial" w:cs="微软雅黑" w:hint="eastAsia"/>
                <w:color w:val="000000" w:themeColor="text1"/>
              </w:rPr>
              <w:t>自然通风</w:t>
            </w:r>
            <w:r w:rsidR="00111525" w:rsidRPr="003B6B3B">
              <w:rPr>
                <w:rFonts w:ascii="Arial" w:eastAsia="微软雅黑" w:hAnsi="Arial" w:cs="微软雅黑" w:hint="eastAsia"/>
                <w:color w:val="000000" w:themeColor="text1"/>
              </w:rPr>
              <w:t xml:space="preserve"> *</w:t>
            </w:r>
          </w:p>
        </w:tc>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3.5  </w:t>
            </w:r>
            <w:r w:rsidRPr="003B6B3B">
              <w:rPr>
                <w:rFonts w:ascii="Arial" w:eastAsia="微软雅黑" w:hAnsi="Arial" w:cs="微软雅黑"/>
                <w:color w:val="000000" w:themeColor="text1"/>
              </w:rPr>
              <w:t>透水</w:t>
            </w:r>
            <w:r w:rsidRPr="003B6B3B">
              <w:rPr>
                <w:rFonts w:ascii="Arial" w:eastAsia="微软雅黑" w:hAnsi="Arial" w:cs="微软雅黑" w:hint="eastAsia"/>
                <w:color w:val="000000" w:themeColor="text1"/>
              </w:rPr>
              <w:t>铺装</w:t>
            </w:r>
          </w:p>
        </w:tc>
        <w:tc>
          <w:tcPr>
            <w:tcW w:w="4683" w:type="dxa"/>
          </w:tcPr>
          <w:p w:rsidR="00342B54"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4.8  </w:t>
            </w:r>
            <w:r w:rsidR="009664F1">
              <w:rPr>
                <w:rFonts w:ascii="Arial" w:eastAsia="微软雅黑" w:hAnsi="Arial" w:cs="微软雅黑" w:hint="eastAsia"/>
                <w:color w:val="000000" w:themeColor="text1"/>
              </w:rPr>
              <w:t>室内</w:t>
            </w:r>
            <w:r w:rsidRPr="003B6B3B">
              <w:rPr>
                <w:rFonts w:ascii="Arial" w:eastAsia="微软雅黑" w:hAnsi="Arial" w:cs="微软雅黑" w:hint="eastAsia"/>
                <w:color w:val="000000" w:themeColor="text1"/>
              </w:rPr>
              <w:t>空气净化</w:t>
            </w:r>
          </w:p>
        </w:tc>
      </w:tr>
      <w:tr w:rsidR="00342B54" w:rsidRPr="003B6B3B" w:rsidTr="00972FD6">
        <w:trPr>
          <w:trHeight w:val="367"/>
        </w:trPr>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1.6  </w:t>
            </w:r>
            <w:r w:rsidRPr="003B6B3B">
              <w:rPr>
                <w:rFonts w:ascii="Arial" w:eastAsia="微软雅黑" w:hAnsi="Arial" w:cs="微软雅黑" w:hint="eastAsia"/>
                <w:color w:val="000000" w:themeColor="text1"/>
              </w:rPr>
              <w:t>天然采光</w:t>
            </w:r>
            <w:r w:rsidR="00111525" w:rsidRPr="003B6B3B">
              <w:rPr>
                <w:rFonts w:ascii="Arial" w:eastAsia="微软雅黑" w:hAnsi="Arial" w:cs="微软雅黑" w:hint="eastAsia"/>
                <w:color w:val="000000" w:themeColor="text1"/>
              </w:rPr>
              <w:t xml:space="preserve"> *</w:t>
            </w:r>
          </w:p>
        </w:tc>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3.6  </w:t>
            </w:r>
            <w:r w:rsidRPr="003B6B3B">
              <w:rPr>
                <w:rFonts w:ascii="Arial" w:eastAsia="微软雅黑" w:hAnsi="Arial" w:cs="微软雅黑"/>
                <w:color w:val="000000" w:themeColor="text1"/>
              </w:rPr>
              <w:t>雨水花</w:t>
            </w:r>
            <w:r w:rsidRPr="003B6B3B">
              <w:rPr>
                <w:rFonts w:ascii="Arial" w:eastAsia="微软雅黑" w:hAnsi="Arial" w:cs="微软雅黑" w:hint="eastAsia"/>
                <w:color w:val="000000" w:themeColor="text1"/>
              </w:rPr>
              <w:t>坛</w:t>
            </w:r>
          </w:p>
        </w:tc>
        <w:tc>
          <w:tcPr>
            <w:tcW w:w="4683" w:type="dxa"/>
          </w:tcPr>
          <w:p w:rsidR="00342B54"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4.9  </w:t>
            </w:r>
            <w:r w:rsidRPr="003B6B3B">
              <w:rPr>
                <w:rFonts w:ascii="Arial" w:eastAsia="微软雅黑" w:hAnsi="Arial" w:cs="微软雅黑"/>
                <w:color w:val="000000" w:themeColor="text1"/>
              </w:rPr>
              <w:t>空调雾化冷却</w:t>
            </w:r>
          </w:p>
        </w:tc>
      </w:tr>
      <w:tr w:rsidR="00342B54" w:rsidRPr="003B6B3B" w:rsidTr="00972FD6">
        <w:trPr>
          <w:trHeight w:val="367"/>
        </w:trPr>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1.7  </w:t>
            </w:r>
            <w:r w:rsidR="00984683">
              <w:rPr>
                <w:rFonts w:ascii="Arial" w:eastAsia="微软雅黑" w:hAnsi="Arial" w:cs="微软雅黑" w:hint="eastAsia"/>
                <w:color w:val="000000" w:themeColor="text1"/>
              </w:rPr>
              <w:t>高</w:t>
            </w:r>
            <w:r w:rsidR="00B929AA">
              <w:rPr>
                <w:rFonts w:ascii="Arial" w:eastAsia="微软雅黑" w:hAnsi="Arial" w:cs="微软雅黑" w:hint="eastAsia"/>
                <w:color w:val="000000" w:themeColor="text1"/>
              </w:rPr>
              <w:t>标准</w:t>
            </w:r>
            <w:r w:rsidR="00984683">
              <w:rPr>
                <w:rFonts w:ascii="Arial" w:eastAsia="微软雅黑" w:hAnsi="Arial" w:cs="微软雅黑" w:hint="eastAsia"/>
                <w:color w:val="000000" w:themeColor="text1"/>
              </w:rPr>
              <w:t>隔声性能</w:t>
            </w:r>
            <w:r w:rsidR="00111525" w:rsidRPr="003B6B3B">
              <w:rPr>
                <w:rFonts w:ascii="Arial" w:eastAsia="微软雅黑" w:hAnsi="Arial" w:cs="微软雅黑" w:hint="eastAsia"/>
                <w:color w:val="000000" w:themeColor="text1"/>
              </w:rPr>
              <w:t xml:space="preserve"> *</w:t>
            </w:r>
          </w:p>
        </w:tc>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3.7  </w:t>
            </w:r>
            <w:r w:rsidRPr="003B6B3B">
              <w:rPr>
                <w:rFonts w:ascii="Arial" w:eastAsia="微软雅黑" w:hAnsi="Arial" w:cs="微软雅黑"/>
                <w:color w:val="000000" w:themeColor="text1"/>
              </w:rPr>
              <w:t>下凹式绿地</w:t>
            </w:r>
          </w:p>
        </w:tc>
        <w:tc>
          <w:tcPr>
            <w:tcW w:w="4683" w:type="dxa"/>
          </w:tcPr>
          <w:p w:rsidR="00342B54"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4.10</w:t>
            </w:r>
            <w:r w:rsidR="0004628A" w:rsidRPr="003B6B3B">
              <w:rPr>
                <w:rFonts w:ascii="Arial" w:eastAsia="微软雅黑" w:hAnsi="Arial" w:cs="微软雅黑"/>
                <w:color w:val="000000" w:themeColor="text1"/>
              </w:rPr>
              <w:t>磁悬浮制冷机组</w:t>
            </w:r>
          </w:p>
        </w:tc>
      </w:tr>
      <w:tr w:rsidR="00342B54" w:rsidRPr="003B6B3B" w:rsidTr="00972FD6">
        <w:trPr>
          <w:trHeight w:val="367"/>
        </w:trPr>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1.8  </w:t>
            </w:r>
            <w:r w:rsidRPr="003B6B3B">
              <w:rPr>
                <w:rFonts w:ascii="Arial" w:eastAsia="微软雅黑" w:hAnsi="Arial" w:cs="微软雅黑" w:hint="eastAsia"/>
                <w:color w:val="000000" w:themeColor="text1"/>
              </w:rPr>
              <w:t>反射隔热涂料</w:t>
            </w:r>
          </w:p>
        </w:tc>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3.8  </w:t>
            </w:r>
            <w:r w:rsidRPr="003B6B3B">
              <w:rPr>
                <w:rFonts w:ascii="Arial" w:eastAsia="微软雅黑" w:hAnsi="Arial" w:cs="微软雅黑" w:hint="eastAsia"/>
                <w:color w:val="000000" w:themeColor="text1"/>
              </w:rPr>
              <w:t>节水灌溉系统</w:t>
            </w:r>
          </w:p>
        </w:tc>
        <w:tc>
          <w:tcPr>
            <w:tcW w:w="4683" w:type="dxa"/>
          </w:tcPr>
          <w:p w:rsidR="00342B54"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4.11 </w:t>
            </w:r>
            <w:r w:rsidRPr="003B6B3B">
              <w:rPr>
                <w:rFonts w:ascii="Arial" w:eastAsia="微软雅黑" w:hAnsi="Arial" w:cs="微软雅黑" w:hint="eastAsia"/>
                <w:color w:val="000000" w:themeColor="text1"/>
              </w:rPr>
              <w:t>冷却塔冬季供冷</w:t>
            </w:r>
          </w:p>
        </w:tc>
      </w:tr>
      <w:tr w:rsidR="00342B54" w:rsidRPr="003B6B3B" w:rsidTr="00972FD6">
        <w:trPr>
          <w:trHeight w:val="367"/>
        </w:trPr>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1.9  </w:t>
            </w:r>
            <w:r w:rsidRPr="003B6B3B">
              <w:rPr>
                <w:rFonts w:ascii="Arial" w:eastAsia="微软雅黑" w:hAnsi="Arial" w:cs="微软雅黑" w:hint="eastAsia"/>
                <w:color w:val="000000" w:themeColor="text1"/>
              </w:rPr>
              <w:t>建筑玻璃膜</w:t>
            </w:r>
          </w:p>
        </w:tc>
        <w:tc>
          <w:tcPr>
            <w:tcW w:w="4683" w:type="dxa"/>
          </w:tcPr>
          <w:p w:rsidR="00342B54" w:rsidRPr="003B6B3B" w:rsidRDefault="00342B54"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3.9  </w:t>
            </w:r>
            <w:r w:rsidRPr="003B6B3B">
              <w:rPr>
                <w:rFonts w:ascii="Arial" w:eastAsia="微软雅黑" w:hAnsi="Arial" w:cs="微软雅黑"/>
                <w:color w:val="000000" w:themeColor="text1"/>
              </w:rPr>
              <w:t>同层排水</w:t>
            </w:r>
          </w:p>
        </w:tc>
        <w:tc>
          <w:tcPr>
            <w:tcW w:w="4683" w:type="dxa"/>
          </w:tcPr>
          <w:p w:rsidR="00342B54"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4.12 </w:t>
            </w:r>
            <w:r w:rsidRPr="003B6B3B">
              <w:rPr>
                <w:rFonts w:ascii="Arial" w:eastAsia="微软雅黑" w:hAnsi="Arial" w:cs="微软雅黑" w:hint="eastAsia"/>
                <w:color w:val="000000" w:themeColor="text1"/>
              </w:rPr>
              <w:t>空调系统智能群控</w:t>
            </w:r>
          </w:p>
        </w:tc>
      </w:tr>
      <w:tr w:rsidR="00E87A20" w:rsidRPr="003B6B3B" w:rsidTr="00972FD6">
        <w:trPr>
          <w:trHeight w:val="367"/>
        </w:trPr>
        <w:tc>
          <w:tcPr>
            <w:tcW w:w="4683" w:type="dxa"/>
          </w:tcPr>
          <w:p w:rsidR="00E87A20"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1.10 </w:t>
            </w:r>
            <w:r w:rsidRPr="003B6B3B">
              <w:rPr>
                <w:rFonts w:ascii="Arial" w:eastAsia="微软雅黑" w:hAnsi="Arial" w:cs="微软雅黑" w:hint="eastAsia"/>
                <w:color w:val="000000" w:themeColor="text1"/>
              </w:rPr>
              <w:t>热致调光中空玻璃</w:t>
            </w:r>
          </w:p>
        </w:tc>
        <w:tc>
          <w:tcPr>
            <w:tcW w:w="4683" w:type="dxa"/>
          </w:tcPr>
          <w:p w:rsidR="00E87A20" w:rsidRPr="003B6B3B" w:rsidRDefault="001133AA"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3.10 </w:t>
            </w:r>
            <w:r w:rsidR="00E87A20" w:rsidRPr="003B6B3B">
              <w:rPr>
                <w:rFonts w:ascii="Arial" w:eastAsia="微软雅黑" w:hAnsi="Arial" w:cs="微软雅黑" w:hint="eastAsia"/>
                <w:color w:val="000000" w:themeColor="text1"/>
              </w:rPr>
              <w:t>洗车水循环处理</w:t>
            </w:r>
          </w:p>
        </w:tc>
        <w:tc>
          <w:tcPr>
            <w:tcW w:w="4683" w:type="dxa"/>
          </w:tcPr>
          <w:p w:rsidR="00E87A20" w:rsidRPr="003B6B3B" w:rsidRDefault="00E87A20" w:rsidP="00E87A20">
            <w:pPr>
              <w:rPr>
                <w:rFonts w:ascii="Arial" w:eastAsia="微软雅黑" w:hAnsi="Arial" w:cs="微软雅黑"/>
                <w:color w:val="FF0000"/>
              </w:rPr>
            </w:pPr>
            <w:r w:rsidRPr="003B6B3B">
              <w:rPr>
                <w:rFonts w:ascii="Arial" w:eastAsia="微软雅黑" w:hAnsi="Arial" w:cs="微软雅黑" w:hint="eastAsia"/>
                <w:b/>
                <w:color w:val="000000" w:themeColor="text1"/>
              </w:rPr>
              <w:t xml:space="preserve">5  </w:t>
            </w:r>
            <w:r w:rsidRPr="003B6B3B">
              <w:rPr>
                <w:rFonts w:ascii="Arial" w:eastAsia="微软雅黑" w:hAnsi="Arial" w:cs="微软雅黑" w:hint="eastAsia"/>
                <w:b/>
                <w:color w:val="000000" w:themeColor="text1"/>
              </w:rPr>
              <w:t>电气</w:t>
            </w:r>
          </w:p>
        </w:tc>
      </w:tr>
      <w:tr w:rsidR="00E87A20" w:rsidRPr="003B6B3B" w:rsidTr="00972FD6">
        <w:trPr>
          <w:trHeight w:val="367"/>
        </w:trPr>
        <w:tc>
          <w:tcPr>
            <w:tcW w:w="4683" w:type="dxa"/>
          </w:tcPr>
          <w:p w:rsidR="00E87A20" w:rsidRPr="003B6B3B" w:rsidRDefault="00E87A20" w:rsidP="00972FD6">
            <w:pPr>
              <w:rPr>
                <w:rFonts w:ascii="Arial" w:eastAsia="微软雅黑" w:hAnsi="Arial" w:cs="微软雅黑"/>
                <w:b/>
                <w:color w:val="000000" w:themeColor="text1"/>
              </w:rPr>
            </w:pPr>
            <w:r w:rsidRPr="003B6B3B">
              <w:rPr>
                <w:rFonts w:ascii="Arial" w:eastAsia="微软雅黑" w:hAnsi="Arial" w:cs="微软雅黑" w:hint="eastAsia"/>
                <w:b/>
                <w:color w:val="000000" w:themeColor="text1"/>
              </w:rPr>
              <w:t xml:space="preserve">2  </w:t>
            </w:r>
            <w:r w:rsidRPr="003B6B3B">
              <w:rPr>
                <w:rFonts w:ascii="Arial" w:eastAsia="微软雅黑" w:hAnsi="Arial" w:cs="微软雅黑" w:hint="eastAsia"/>
                <w:b/>
                <w:color w:val="000000" w:themeColor="text1"/>
              </w:rPr>
              <w:t>结构</w:t>
            </w:r>
          </w:p>
        </w:tc>
        <w:tc>
          <w:tcPr>
            <w:tcW w:w="4683" w:type="dxa"/>
          </w:tcPr>
          <w:p w:rsidR="00E87A20" w:rsidRPr="003B6B3B" w:rsidRDefault="00E87A20" w:rsidP="00E87A20">
            <w:pPr>
              <w:rPr>
                <w:rFonts w:ascii="Arial" w:eastAsia="微软雅黑" w:hAnsi="Arial" w:cs="微软雅黑"/>
                <w:color w:val="000000" w:themeColor="text1"/>
              </w:rPr>
            </w:pPr>
            <w:r w:rsidRPr="003B6B3B">
              <w:rPr>
                <w:rFonts w:ascii="Arial" w:eastAsia="微软雅黑" w:hAnsi="Arial" w:cs="微软雅黑" w:hint="eastAsia"/>
                <w:b/>
                <w:color w:val="000000" w:themeColor="text1"/>
              </w:rPr>
              <w:t xml:space="preserve">4  </w:t>
            </w:r>
            <w:r w:rsidRPr="003B6B3B">
              <w:rPr>
                <w:rFonts w:ascii="Arial" w:eastAsia="微软雅黑" w:hAnsi="Arial" w:cs="微软雅黑" w:hint="eastAsia"/>
                <w:b/>
                <w:color w:val="000000" w:themeColor="text1"/>
              </w:rPr>
              <w:t>暖通空调</w:t>
            </w:r>
          </w:p>
        </w:tc>
        <w:tc>
          <w:tcPr>
            <w:tcW w:w="4683" w:type="dxa"/>
          </w:tcPr>
          <w:p w:rsidR="00E87A20" w:rsidRPr="003B6B3B" w:rsidRDefault="00E87A20" w:rsidP="00972FD6">
            <w:pPr>
              <w:ind w:firstLine="418"/>
              <w:rPr>
                <w:rFonts w:ascii="Arial" w:eastAsia="微软雅黑" w:hAnsi="Arial" w:cs="微软雅黑"/>
                <w:color w:val="FF0000"/>
              </w:rPr>
            </w:pPr>
            <w:r w:rsidRPr="003B6B3B">
              <w:rPr>
                <w:rFonts w:ascii="Arial" w:eastAsia="微软雅黑" w:hAnsi="Arial" w:cs="微软雅黑" w:hint="eastAsia"/>
                <w:color w:val="000000" w:themeColor="text1"/>
              </w:rPr>
              <w:t xml:space="preserve">5.1  </w:t>
            </w:r>
            <w:r w:rsidRPr="003B6B3B">
              <w:rPr>
                <w:rFonts w:ascii="Arial" w:eastAsia="微软雅黑" w:hAnsi="Arial" w:cs="微软雅黑" w:hint="eastAsia"/>
                <w:color w:val="000000" w:themeColor="text1"/>
              </w:rPr>
              <w:t>高效照明灯具</w:t>
            </w:r>
            <w:r w:rsidRPr="003B6B3B">
              <w:rPr>
                <w:rFonts w:ascii="Arial" w:eastAsia="微软雅黑" w:hAnsi="Arial" w:cs="微软雅黑" w:hint="eastAsia"/>
                <w:color w:val="000000" w:themeColor="text1"/>
              </w:rPr>
              <w:t xml:space="preserve"> *</w:t>
            </w:r>
          </w:p>
        </w:tc>
      </w:tr>
      <w:tr w:rsidR="00E87A20" w:rsidRPr="003B6B3B" w:rsidTr="00972FD6">
        <w:trPr>
          <w:trHeight w:val="367"/>
        </w:trPr>
        <w:tc>
          <w:tcPr>
            <w:tcW w:w="4683" w:type="dxa"/>
          </w:tcPr>
          <w:p w:rsidR="00E87A20"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2.1  </w:t>
            </w:r>
            <w:r w:rsidRPr="003B6B3B">
              <w:rPr>
                <w:rFonts w:ascii="Arial" w:eastAsia="微软雅黑" w:hAnsi="Arial" w:cs="微软雅黑"/>
                <w:color w:val="000000" w:themeColor="text1"/>
              </w:rPr>
              <w:t>高性能、高强度材料</w:t>
            </w:r>
          </w:p>
        </w:tc>
        <w:tc>
          <w:tcPr>
            <w:tcW w:w="4683" w:type="dxa"/>
          </w:tcPr>
          <w:p w:rsidR="00E87A20"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4.1  </w:t>
            </w:r>
            <w:r w:rsidRPr="003B6B3B">
              <w:rPr>
                <w:rFonts w:ascii="Arial" w:eastAsia="微软雅黑" w:hAnsi="Arial" w:cs="微软雅黑" w:hint="eastAsia"/>
                <w:color w:val="000000" w:themeColor="text1"/>
              </w:rPr>
              <w:t>高能效冷热源机组</w:t>
            </w:r>
            <w:r w:rsidRPr="003B6B3B">
              <w:rPr>
                <w:rFonts w:ascii="Arial" w:eastAsia="微软雅黑" w:hAnsi="Arial" w:cs="微软雅黑" w:hint="eastAsia"/>
                <w:color w:val="000000" w:themeColor="text1"/>
              </w:rPr>
              <w:t xml:space="preserve"> *</w:t>
            </w:r>
          </w:p>
        </w:tc>
        <w:tc>
          <w:tcPr>
            <w:tcW w:w="4683" w:type="dxa"/>
          </w:tcPr>
          <w:p w:rsidR="00E87A20" w:rsidRPr="003B6B3B" w:rsidRDefault="00E87A20" w:rsidP="00972FD6">
            <w:pPr>
              <w:ind w:firstLine="418"/>
              <w:rPr>
                <w:rFonts w:ascii="Arial" w:eastAsia="微软雅黑" w:hAnsi="Arial" w:cs="微软雅黑"/>
                <w:color w:val="FF0000"/>
              </w:rPr>
            </w:pPr>
            <w:r w:rsidRPr="003B6B3B">
              <w:rPr>
                <w:rFonts w:ascii="Arial" w:eastAsia="微软雅黑" w:hAnsi="Arial" w:cs="微软雅黑" w:hint="eastAsia"/>
                <w:color w:val="000000" w:themeColor="text1"/>
              </w:rPr>
              <w:t xml:space="preserve">5.2  </w:t>
            </w:r>
            <w:r w:rsidRPr="003B6B3B">
              <w:rPr>
                <w:rFonts w:ascii="Arial" w:eastAsia="微软雅黑" w:hAnsi="Arial" w:cs="微软雅黑" w:hint="eastAsia"/>
                <w:color w:val="000000" w:themeColor="text1"/>
              </w:rPr>
              <w:t>照明节能控制</w:t>
            </w:r>
            <w:r w:rsidRPr="003B6B3B">
              <w:rPr>
                <w:rFonts w:ascii="Arial" w:eastAsia="微软雅黑" w:hAnsi="Arial" w:cs="微软雅黑" w:hint="eastAsia"/>
                <w:color w:val="000000" w:themeColor="text1"/>
              </w:rPr>
              <w:t xml:space="preserve"> *</w:t>
            </w:r>
          </w:p>
        </w:tc>
      </w:tr>
      <w:tr w:rsidR="00E87A20" w:rsidRPr="003B6B3B" w:rsidTr="00972FD6">
        <w:trPr>
          <w:trHeight w:val="367"/>
        </w:trPr>
        <w:tc>
          <w:tcPr>
            <w:tcW w:w="4683" w:type="dxa"/>
          </w:tcPr>
          <w:p w:rsidR="00E87A20"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2.2  </w:t>
            </w:r>
            <w:r w:rsidRPr="003B6B3B">
              <w:rPr>
                <w:rFonts w:ascii="Arial" w:eastAsia="微软雅黑" w:hAnsi="Arial" w:cs="微软雅黑" w:hint="eastAsia"/>
                <w:color w:val="000000" w:themeColor="text1"/>
              </w:rPr>
              <w:t>预制构件</w:t>
            </w:r>
          </w:p>
        </w:tc>
        <w:tc>
          <w:tcPr>
            <w:tcW w:w="4683" w:type="dxa"/>
          </w:tcPr>
          <w:p w:rsidR="00E87A20"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4.2  </w:t>
            </w:r>
            <w:r w:rsidRPr="003B6B3B">
              <w:rPr>
                <w:rFonts w:ascii="Arial" w:eastAsia="微软雅黑" w:hAnsi="Arial" w:cs="微软雅黑" w:hint="eastAsia"/>
                <w:color w:val="000000" w:themeColor="text1"/>
              </w:rPr>
              <w:t>末端调节</w:t>
            </w:r>
            <w:r w:rsidRPr="003B6B3B">
              <w:rPr>
                <w:rFonts w:ascii="Arial" w:eastAsia="微软雅黑" w:hAnsi="Arial" w:cs="微软雅黑" w:hint="eastAsia"/>
                <w:color w:val="000000" w:themeColor="text1"/>
              </w:rPr>
              <w:t xml:space="preserve"> *</w:t>
            </w:r>
          </w:p>
        </w:tc>
        <w:tc>
          <w:tcPr>
            <w:tcW w:w="4683" w:type="dxa"/>
          </w:tcPr>
          <w:p w:rsidR="00E87A20" w:rsidRPr="003B6B3B" w:rsidRDefault="00E87A20" w:rsidP="00972FD6">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5.3  </w:t>
            </w:r>
            <w:r w:rsidRPr="003B6B3B">
              <w:rPr>
                <w:rFonts w:ascii="Arial" w:eastAsia="微软雅黑" w:hAnsi="Arial" w:cs="微软雅黑" w:hint="eastAsia"/>
                <w:color w:val="000000" w:themeColor="text1"/>
              </w:rPr>
              <w:t>能耗分项计量</w:t>
            </w:r>
            <w:r w:rsidRPr="003B6B3B">
              <w:rPr>
                <w:rFonts w:ascii="Arial" w:eastAsia="微软雅黑" w:hAnsi="Arial" w:cs="微软雅黑" w:hint="eastAsia"/>
                <w:color w:val="000000" w:themeColor="text1"/>
              </w:rPr>
              <w:t xml:space="preserve"> *</w:t>
            </w:r>
          </w:p>
        </w:tc>
      </w:tr>
      <w:tr w:rsidR="00E87A20" w:rsidRPr="003B6B3B" w:rsidTr="00972FD6">
        <w:trPr>
          <w:trHeight w:val="367"/>
        </w:trPr>
        <w:tc>
          <w:tcPr>
            <w:tcW w:w="4683" w:type="dxa"/>
          </w:tcPr>
          <w:p w:rsidR="00E87A20" w:rsidRPr="003B6B3B" w:rsidRDefault="00E87A20" w:rsidP="00972FD6">
            <w:pPr>
              <w:rPr>
                <w:rFonts w:ascii="Arial" w:eastAsia="微软雅黑" w:hAnsi="Arial" w:cs="微软雅黑"/>
                <w:b/>
                <w:color w:val="000000" w:themeColor="text1"/>
              </w:rPr>
            </w:pPr>
          </w:p>
        </w:tc>
        <w:tc>
          <w:tcPr>
            <w:tcW w:w="4683" w:type="dxa"/>
          </w:tcPr>
          <w:p w:rsidR="00E87A20" w:rsidRPr="003B6B3B" w:rsidRDefault="00E87A20" w:rsidP="00972FD6">
            <w:pPr>
              <w:ind w:firstLine="418"/>
              <w:rPr>
                <w:rFonts w:ascii="Arial" w:eastAsia="微软雅黑" w:hAnsi="Arial" w:cs="微软雅黑"/>
                <w:color w:val="000000" w:themeColor="text1"/>
              </w:rPr>
            </w:pPr>
          </w:p>
        </w:tc>
        <w:tc>
          <w:tcPr>
            <w:tcW w:w="4683" w:type="dxa"/>
          </w:tcPr>
          <w:p w:rsidR="00E87A20" w:rsidRPr="003B6B3B" w:rsidRDefault="00E87A20" w:rsidP="00972FD6">
            <w:pPr>
              <w:ind w:firstLine="418"/>
              <w:rPr>
                <w:rFonts w:ascii="Arial" w:eastAsia="微软雅黑" w:hAnsi="Arial" w:cs="微软雅黑"/>
                <w:color w:val="000000" w:themeColor="text1"/>
              </w:rPr>
            </w:pPr>
          </w:p>
        </w:tc>
      </w:tr>
    </w:tbl>
    <w:p w:rsidR="00342B54" w:rsidRPr="003B6B3B" w:rsidRDefault="00342B54" w:rsidP="00D82F4D">
      <w:pPr>
        <w:spacing w:line="276" w:lineRule="auto"/>
        <w:jc w:val="center"/>
        <w:rPr>
          <w:rFonts w:ascii="Arial" w:eastAsia="微软雅黑" w:hAnsi="Arial" w:cs="微软雅黑"/>
          <w:b/>
          <w:color w:val="000000" w:themeColor="text1"/>
          <w:sz w:val="26"/>
          <w:szCs w:val="26"/>
        </w:rPr>
      </w:pPr>
      <w:r w:rsidRPr="003B6B3B">
        <w:rPr>
          <w:rFonts w:ascii="Arial" w:eastAsia="微软雅黑" w:hAnsi="Arial" w:cs="微软雅黑"/>
          <w:b/>
          <w:color w:val="000000" w:themeColor="text1"/>
          <w:sz w:val="26"/>
          <w:szCs w:val="26"/>
        </w:rPr>
        <w:br w:type="page"/>
      </w:r>
    </w:p>
    <w:tbl>
      <w:tblPr>
        <w:tblStyle w:val="ab"/>
        <w:tblW w:w="14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3"/>
        <w:gridCol w:w="4683"/>
        <w:gridCol w:w="4683"/>
      </w:tblGrid>
      <w:tr w:rsidR="00972FD6" w:rsidRPr="003B6B3B" w:rsidTr="00972FD6">
        <w:trPr>
          <w:trHeight w:val="367"/>
        </w:trPr>
        <w:tc>
          <w:tcPr>
            <w:tcW w:w="4683" w:type="dxa"/>
          </w:tcPr>
          <w:p w:rsidR="00972FD6" w:rsidRPr="003B6B3B" w:rsidRDefault="00E87A20" w:rsidP="00E87A20">
            <w:pPr>
              <w:ind w:firstLine="418"/>
              <w:rPr>
                <w:rFonts w:ascii="Arial" w:eastAsia="微软雅黑" w:hAnsi="Arial" w:cs="微软雅黑"/>
                <w:b/>
                <w:color w:val="000000" w:themeColor="text1"/>
                <w:sz w:val="28"/>
                <w:szCs w:val="28"/>
              </w:rPr>
            </w:pPr>
            <w:r w:rsidRPr="003B6B3B">
              <w:rPr>
                <w:rFonts w:ascii="Arial" w:eastAsia="微软雅黑" w:hAnsi="Arial" w:cs="微软雅黑" w:hint="eastAsia"/>
                <w:color w:val="000000" w:themeColor="text1"/>
              </w:rPr>
              <w:lastRenderedPageBreak/>
              <w:t xml:space="preserve">5.4  </w:t>
            </w:r>
            <w:r w:rsidRPr="003B6B3B">
              <w:rPr>
                <w:rFonts w:ascii="Arial" w:eastAsia="微软雅黑" w:hAnsi="Arial" w:cs="微软雅黑" w:hint="eastAsia"/>
                <w:color w:val="000000" w:themeColor="text1"/>
              </w:rPr>
              <w:t>节能变压器</w:t>
            </w:r>
            <w:r w:rsidRPr="003B6B3B">
              <w:rPr>
                <w:rFonts w:ascii="Arial" w:eastAsia="微软雅黑" w:hAnsi="Arial" w:cs="微软雅黑" w:hint="eastAsia"/>
                <w:color w:val="000000" w:themeColor="text1"/>
              </w:rPr>
              <w:t xml:space="preserve"> *</w:t>
            </w:r>
          </w:p>
        </w:tc>
        <w:tc>
          <w:tcPr>
            <w:tcW w:w="4683" w:type="dxa"/>
          </w:tcPr>
          <w:p w:rsidR="00972FD6" w:rsidRPr="003B6B3B" w:rsidRDefault="00972FD6" w:rsidP="00A7620A">
            <w:pPr>
              <w:ind w:firstLine="418"/>
              <w:jc w:val="left"/>
              <w:rPr>
                <w:rFonts w:ascii="Arial" w:eastAsia="微软雅黑" w:hAnsi="Arial" w:cs="微软雅黑"/>
                <w:color w:val="000000" w:themeColor="text1"/>
              </w:rPr>
            </w:pPr>
          </w:p>
        </w:tc>
        <w:tc>
          <w:tcPr>
            <w:tcW w:w="4683" w:type="dxa"/>
          </w:tcPr>
          <w:p w:rsidR="00972FD6" w:rsidRPr="003B6B3B" w:rsidRDefault="00972FD6" w:rsidP="00A7620A">
            <w:pPr>
              <w:jc w:val="left"/>
              <w:rPr>
                <w:rFonts w:ascii="Arial" w:eastAsia="微软雅黑" w:hAnsi="Arial" w:cs="微软雅黑"/>
                <w:color w:val="000000" w:themeColor="text1"/>
              </w:rPr>
            </w:pPr>
          </w:p>
        </w:tc>
      </w:tr>
      <w:tr w:rsidR="00E87A20" w:rsidRPr="003B6B3B" w:rsidTr="00972FD6">
        <w:trPr>
          <w:trHeight w:val="367"/>
        </w:trPr>
        <w:tc>
          <w:tcPr>
            <w:tcW w:w="4683" w:type="dxa"/>
          </w:tcPr>
          <w:p w:rsidR="00E87A20" w:rsidRPr="003B6B3B" w:rsidRDefault="00E87A20" w:rsidP="00A7620A">
            <w:pPr>
              <w:ind w:firstLine="418"/>
              <w:rPr>
                <w:rFonts w:ascii="Arial" w:eastAsia="微软雅黑" w:hAnsi="Arial" w:cs="微软雅黑"/>
                <w:b/>
                <w:color w:val="000000" w:themeColor="text1"/>
                <w:sz w:val="28"/>
                <w:szCs w:val="28"/>
              </w:rPr>
            </w:pPr>
            <w:r w:rsidRPr="003B6B3B">
              <w:rPr>
                <w:rFonts w:ascii="Arial" w:eastAsia="微软雅黑" w:hAnsi="Arial" w:cs="微软雅黑" w:hint="eastAsia"/>
                <w:color w:val="000000" w:themeColor="text1"/>
              </w:rPr>
              <w:t xml:space="preserve">5.5  </w:t>
            </w:r>
            <w:r w:rsidRPr="003B6B3B">
              <w:rPr>
                <w:rFonts w:ascii="Arial" w:eastAsia="微软雅黑" w:hAnsi="Arial" w:cs="微软雅黑" w:hint="eastAsia"/>
                <w:color w:val="000000" w:themeColor="text1"/>
              </w:rPr>
              <w:t>节能电梯和扶梯</w:t>
            </w:r>
            <w:r w:rsidRPr="003B6B3B">
              <w:rPr>
                <w:rFonts w:ascii="Arial" w:eastAsia="微软雅黑" w:hAnsi="Arial" w:cs="微软雅黑" w:hint="eastAsia"/>
                <w:color w:val="000000" w:themeColor="text1"/>
              </w:rPr>
              <w:t xml:space="preserve"> *</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r>
      <w:tr w:rsidR="00E87A20" w:rsidRPr="003B6B3B" w:rsidTr="00972FD6">
        <w:trPr>
          <w:trHeight w:val="367"/>
        </w:trPr>
        <w:tc>
          <w:tcPr>
            <w:tcW w:w="4683" w:type="dxa"/>
          </w:tcPr>
          <w:p w:rsidR="00E87A20" w:rsidRPr="003B6B3B" w:rsidRDefault="00E87A20" w:rsidP="00A7620A">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5.6  </w:t>
            </w:r>
            <w:r w:rsidRPr="003B6B3B">
              <w:rPr>
                <w:rFonts w:ascii="Arial" w:eastAsia="微软雅黑" w:hAnsi="Arial" w:cs="微软雅黑" w:hint="eastAsia"/>
                <w:color w:val="000000" w:themeColor="text1"/>
              </w:rPr>
              <w:t>太阳能光伏建筑一体化</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r>
      <w:tr w:rsidR="00E87A20" w:rsidRPr="003B6B3B" w:rsidTr="00972FD6">
        <w:trPr>
          <w:trHeight w:val="367"/>
        </w:trPr>
        <w:tc>
          <w:tcPr>
            <w:tcW w:w="4683" w:type="dxa"/>
          </w:tcPr>
          <w:p w:rsidR="00E87A20" w:rsidRPr="003B6B3B" w:rsidRDefault="00E87A20" w:rsidP="00A7620A">
            <w:pPr>
              <w:ind w:firstLine="418"/>
              <w:rPr>
                <w:rFonts w:ascii="Arial" w:eastAsia="微软雅黑" w:hAnsi="Arial" w:cs="微软雅黑"/>
                <w:color w:val="000000" w:themeColor="text1"/>
              </w:rPr>
            </w:pPr>
            <w:r w:rsidRPr="009664F1">
              <w:rPr>
                <w:rFonts w:ascii="Arial" w:eastAsia="微软雅黑" w:hAnsi="Arial" w:cs="微软雅黑" w:hint="eastAsia"/>
                <w:color w:val="000000" w:themeColor="text1"/>
              </w:rPr>
              <w:t xml:space="preserve">5.7  </w:t>
            </w:r>
            <w:r w:rsidRPr="009664F1">
              <w:rPr>
                <w:rFonts w:ascii="Arial" w:eastAsia="微软雅黑" w:hAnsi="Arial" w:cs="微软雅黑" w:hint="eastAsia"/>
                <w:color w:val="000000" w:themeColor="text1"/>
              </w:rPr>
              <w:t>智能停车管理</w:t>
            </w:r>
            <w:r w:rsidR="005E17B3" w:rsidRPr="009664F1">
              <w:rPr>
                <w:rFonts w:ascii="Arial" w:eastAsia="微软雅黑" w:hAnsi="Arial" w:cs="微软雅黑" w:hint="eastAsia"/>
                <w:color w:val="000000" w:themeColor="text1"/>
              </w:rPr>
              <w:t>系统</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r>
      <w:tr w:rsidR="00E87A20" w:rsidRPr="003B6B3B" w:rsidTr="00972FD6">
        <w:trPr>
          <w:trHeight w:val="358"/>
        </w:trPr>
        <w:tc>
          <w:tcPr>
            <w:tcW w:w="4683" w:type="dxa"/>
          </w:tcPr>
          <w:p w:rsidR="00E87A20" w:rsidRPr="003B6B3B" w:rsidRDefault="00E87A20" w:rsidP="00E87A20">
            <w:pPr>
              <w:rPr>
                <w:rFonts w:ascii="Arial" w:eastAsia="微软雅黑" w:hAnsi="Arial" w:cs="微软雅黑"/>
                <w:color w:val="000000" w:themeColor="text1"/>
              </w:rPr>
            </w:pPr>
            <w:r w:rsidRPr="003B6B3B">
              <w:rPr>
                <w:rFonts w:ascii="Arial" w:eastAsia="微软雅黑" w:hAnsi="Arial" w:cs="微软雅黑" w:hint="eastAsia"/>
                <w:b/>
                <w:color w:val="000000" w:themeColor="text1"/>
              </w:rPr>
              <w:t xml:space="preserve">6  </w:t>
            </w:r>
            <w:r w:rsidRPr="003B6B3B">
              <w:rPr>
                <w:rFonts w:ascii="Arial" w:eastAsia="微软雅黑" w:hAnsi="Arial" w:cs="微软雅黑" w:hint="eastAsia"/>
                <w:b/>
                <w:color w:val="000000" w:themeColor="text1"/>
              </w:rPr>
              <w:t>施工</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r>
      <w:tr w:rsidR="00E87A20" w:rsidRPr="003B6B3B" w:rsidTr="00972FD6">
        <w:trPr>
          <w:trHeight w:val="367"/>
        </w:trPr>
        <w:tc>
          <w:tcPr>
            <w:tcW w:w="4683" w:type="dxa"/>
          </w:tcPr>
          <w:p w:rsidR="00E87A20" w:rsidRPr="003B6B3B" w:rsidRDefault="00E87A20" w:rsidP="00A7620A">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6.1  </w:t>
            </w:r>
            <w:r w:rsidRPr="003B6B3B">
              <w:rPr>
                <w:rFonts w:ascii="Arial" w:eastAsia="微软雅黑" w:hAnsi="Arial" w:cs="微软雅黑" w:hint="eastAsia"/>
                <w:color w:val="000000" w:themeColor="text1"/>
              </w:rPr>
              <w:t>降尘、降噪</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r>
      <w:tr w:rsidR="00E87A20" w:rsidRPr="003B6B3B" w:rsidTr="00972FD6">
        <w:trPr>
          <w:trHeight w:val="367"/>
        </w:trPr>
        <w:tc>
          <w:tcPr>
            <w:tcW w:w="4683" w:type="dxa"/>
          </w:tcPr>
          <w:p w:rsidR="00E87A20" w:rsidRPr="003B6B3B" w:rsidRDefault="00E87A20" w:rsidP="00A7620A">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6.2  </w:t>
            </w:r>
            <w:r w:rsidRPr="003B6B3B">
              <w:rPr>
                <w:rFonts w:ascii="Arial" w:eastAsia="微软雅黑" w:hAnsi="Arial" w:cs="微软雅黑" w:hint="eastAsia"/>
                <w:color w:val="000000" w:themeColor="text1"/>
              </w:rPr>
              <w:t>废弃物处置</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r>
      <w:tr w:rsidR="00E87A20" w:rsidRPr="003B6B3B" w:rsidTr="00972FD6">
        <w:trPr>
          <w:trHeight w:val="367"/>
        </w:trPr>
        <w:tc>
          <w:tcPr>
            <w:tcW w:w="4683" w:type="dxa"/>
          </w:tcPr>
          <w:p w:rsidR="00E87A20" w:rsidRPr="003B6B3B" w:rsidRDefault="00E87A20" w:rsidP="00A7620A">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6.3  </w:t>
            </w:r>
            <w:r w:rsidRPr="003B6B3B">
              <w:rPr>
                <w:rFonts w:ascii="Arial" w:eastAsia="微软雅黑" w:hAnsi="Arial" w:cs="微软雅黑" w:hint="eastAsia"/>
                <w:color w:val="000000" w:themeColor="text1"/>
              </w:rPr>
              <w:t>淤泥烧结空心保温砖</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r>
      <w:tr w:rsidR="00E87A20" w:rsidRPr="003B6B3B" w:rsidTr="00972FD6">
        <w:trPr>
          <w:trHeight w:val="367"/>
        </w:trPr>
        <w:tc>
          <w:tcPr>
            <w:tcW w:w="4683" w:type="dxa"/>
          </w:tcPr>
          <w:p w:rsidR="00E87A20" w:rsidRPr="003B6B3B" w:rsidRDefault="00E87A20" w:rsidP="00E87A20">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 xml:space="preserve">6.4  </w:t>
            </w:r>
            <w:r w:rsidRPr="003B6B3B">
              <w:rPr>
                <w:rFonts w:ascii="Arial" w:eastAsia="微软雅黑" w:hAnsi="Arial" w:cs="微软雅黑" w:hint="eastAsia"/>
                <w:color w:val="000000" w:themeColor="text1"/>
              </w:rPr>
              <w:t>城市桥梁预制拼装</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r>
      <w:tr w:rsidR="00E87A20" w:rsidRPr="003B6B3B" w:rsidTr="00972FD6">
        <w:trPr>
          <w:trHeight w:val="367"/>
        </w:trPr>
        <w:tc>
          <w:tcPr>
            <w:tcW w:w="4683" w:type="dxa"/>
          </w:tcPr>
          <w:p w:rsidR="00E87A20" w:rsidRPr="003B6B3B" w:rsidRDefault="00E87A20" w:rsidP="00E87A20">
            <w:pPr>
              <w:rPr>
                <w:rFonts w:ascii="Arial" w:eastAsia="微软雅黑" w:hAnsi="Arial" w:cs="微软雅黑"/>
                <w:color w:val="000000" w:themeColor="text1"/>
              </w:rPr>
            </w:pPr>
            <w:r w:rsidRPr="003B6B3B">
              <w:rPr>
                <w:rFonts w:ascii="Arial" w:eastAsia="微软雅黑" w:hAnsi="Arial" w:cs="微软雅黑" w:hint="eastAsia"/>
                <w:b/>
                <w:color w:val="000000" w:themeColor="text1"/>
              </w:rPr>
              <w:t xml:space="preserve">7  </w:t>
            </w:r>
            <w:r w:rsidRPr="003B6B3B">
              <w:rPr>
                <w:rFonts w:ascii="Arial" w:eastAsia="微软雅黑" w:hAnsi="Arial" w:cs="微软雅黑" w:hint="eastAsia"/>
                <w:b/>
                <w:color w:val="000000" w:themeColor="text1"/>
              </w:rPr>
              <w:t>运营</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r>
      <w:tr w:rsidR="00E87A20" w:rsidRPr="003B6B3B" w:rsidTr="00972FD6">
        <w:trPr>
          <w:trHeight w:val="367"/>
        </w:trPr>
        <w:tc>
          <w:tcPr>
            <w:tcW w:w="4683" w:type="dxa"/>
          </w:tcPr>
          <w:p w:rsidR="00E87A20" w:rsidRPr="003B6B3B" w:rsidRDefault="00E87A20" w:rsidP="00A7620A">
            <w:pPr>
              <w:ind w:firstLine="418"/>
              <w:rPr>
                <w:rFonts w:ascii="Arial" w:eastAsia="微软雅黑" w:hAnsi="Arial" w:cs="微软雅黑"/>
                <w:b/>
                <w:color w:val="000000" w:themeColor="text1"/>
                <w:sz w:val="28"/>
                <w:szCs w:val="28"/>
              </w:rPr>
            </w:pPr>
            <w:r w:rsidRPr="003B6B3B">
              <w:rPr>
                <w:rFonts w:ascii="Arial" w:eastAsia="微软雅黑" w:hAnsi="Arial" w:cs="微软雅黑" w:hint="eastAsia"/>
                <w:color w:val="000000" w:themeColor="text1"/>
              </w:rPr>
              <w:t xml:space="preserve">7.1  </w:t>
            </w:r>
            <w:r w:rsidRPr="003B6B3B">
              <w:rPr>
                <w:rFonts w:ascii="Arial" w:eastAsia="微软雅黑" w:hAnsi="Arial" w:cs="微软雅黑"/>
                <w:color w:val="000000" w:themeColor="text1"/>
              </w:rPr>
              <w:t>建筑智能化系统</w:t>
            </w:r>
            <w:r w:rsidRPr="003B6B3B">
              <w:rPr>
                <w:rFonts w:ascii="Arial" w:eastAsia="微软雅黑" w:hAnsi="Arial" w:cs="微软雅黑" w:hint="eastAsia"/>
                <w:color w:val="000000" w:themeColor="text1"/>
              </w:rPr>
              <w:t xml:space="preserve"> *</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r>
      <w:tr w:rsidR="00E87A20" w:rsidRPr="003B6B3B" w:rsidTr="00972FD6">
        <w:trPr>
          <w:trHeight w:val="367"/>
        </w:trPr>
        <w:tc>
          <w:tcPr>
            <w:tcW w:w="4683" w:type="dxa"/>
          </w:tcPr>
          <w:p w:rsidR="00E87A20" w:rsidRPr="003B6B3B" w:rsidRDefault="00E87A20" w:rsidP="00A7620A">
            <w:pPr>
              <w:ind w:firstLine="418"/>
              <w:rPr>
                <w:rFonts w:ascii="Arial" w:eastAsia="微软雅黑" w:hAnsi="Arial" w:cs="微软雅黑"/>
                <w:color w:val="FF0000"/>
              </w:rPr>
            </w:pPr>
            <w:r w:rsidRPr="003B6B3B">
              <w:rPr>
                <w:rFonts w:ascii="Arial" w:eastAsia="微软雅黑" w:hAnsi="Arial" w:cs="微软雅黑" w:hint="eastAsia"/>
                <w:color w:val="000000" w:themeColor="text1"/>
              </w:rPr>
              <w:t xml:space="preserve">7.2  </w:t>
            </w:r>
            <w:r w:rsidRPr="003B6B3B">
              <w:rPr>
                <w:rFonts w:ascii="Arial" w:eastAsia="微软雅黑" w:hAnsi="Arial" w:cs="微软雅黑" w:hint="eastAsia"/>
                <w:color w:val="000000" w:themeColor="text1"/>
              </w:rPr>
              <w:t>操作规程</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jc w:val="left"/>
              <w:rPr>
                <w:rFonts w:ascii="Arial" w:eastAsia="微软雅黑" w:hAnsi="Arial" w:cs="微软雅黑"/>
                <w:color w:val="000000" w:themeColor="text1"/>
              </w:rPr>
            </w:pPr>
          </w:p>
        </w:tc>
      </w:tr>
      <w:tr w:rsidR="00E87A20" w:rsidRPr="003B6B3B" w:rsidTr="00972FD6">
        <w:trPr>
          <w:trHeight w:val="367"/>
        </w:trPr>
        <w:tc>
          <w:tcPr>
            <w:tcW w:w="4683" w:type="dxa"/>
          </w:tcPr>
          <w:p w:rsidR="00E87A20" w:rsidRPr="003B6B3B" w:rsidRDefault="00E87A20" w:rsidP="00A7620A">
            <w:pPr>
              <w:ind w:firstLine="418"/>
              <w:rPr>
                <w:rFonts w:ascii="Arial" w:eastAsia="微软雅黑" w:hAnsi="Arial" w:cs="微软雅黑"/>
                <w:color w:val="FF0000"/>
              </w:rPr>
            </w:pPr>
            <w:r w:rsidRPr="003B6B3B">
              <w:rPr>
                <w:rFonts w:ascii="Arial" w:eastAsia="微软雅黑" w:hAnsi="Arial" w:cs="微软雅黑" w:hint="eastAsia"/>
                <w:color w:val="000000" w:themeColor="text1"/>
              </w:rPr>
              <w:t xml:space="preserve">7.3  </w:t>
            </w:r>
            <w:r w:rsidRPr="003B6B3B">
              <w:rPr>
                <w:rFonts w:ascii="Arial" w:eastAsia="微软雅黑" w:hAnsi="Arial" w:cs="微软雅黑" w:hint="eastAsia"/>
                <w:color w:val="000000" w:themeColor="text1"/>
              </w:rPr>
              <w:t>设施设备检查调试</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r>
      <w:tr w:rsidR="00E87A20" w:rsidRPr="003B6B3B" w:rsidTr="00972FD6">
        <w:trPr>
          <w:trHeight w:val="367"/>
        </w:trPr>
        <w:tc>
          <w:tcPr>
            <w:tcW w:w="4683" w:type="dxa"/>
          </w:tcPr>
          <w:p w:rsidR="00E87A20" w:rsidRPr="003B6B3B" w:rsidRDefault="00E87A20" w:rsidP="00E87A20">
            <w:pPr>
              <w:ind w:firstLine="418"/>
              <w:rPr>
                <w:rFonts w:ascii="Arial" w:eastAsia="微软雅黑" w:hAnsi="Arial" w:cs="微软雅黑"/>
                <w:b/>
                <w:color w:val="000000" w:themeColor="text1"/>
                <w:sz w:val="28"/>
                <w:szCs w:val="28"/>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r>
      <w:tr w:rsidR="00E87A20" w:rsidRPr="003B6B3B" w:rsidTr="00972FD6">
        <w:trPr>
          <w:trHeight w:val="358"/>
        </w:trPr>
        <w:tc>
          <w:tcPr>
            <w:tcW w:w="4683" w:type="dxa"/>
          </w:tcPr>
          <w:p w:rsidR="00E87A20" w:rsidRPr="003B6B3B" w:rsidRDefault="00E87A20" w:rsidP="00A7620A">
            <w:pPr>
              <w:ind w:firstLine="418"/>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jc w:val="left"/>
              <w:rPr>
                <w:rFonts w:ascii="Arial" w:eastAsia="微软雅黑" w:hAnsi="Arial" w:cs="微软雅黑"/>
                <w:color w:val="000000" w:themeColor="text1"/>
              </w:rPr>
            </w:pPr>
          </w:p>
        </w:tc>
      </w:tr>
      <w:tr w:rsidR="00E87A20" w:rsidRPr="003B6B3B" w:rsidTr="00972FD6">
        <w:trPr>
          <w:trHeight w:val="377"/>
        </w:trPr>
        <w:tc>
          <w:tcPr>
            <w:tcW w:w="4683" w:type="dxa"/>
          </w:tcPr>
          <w:p w:rsidR="00E87A20" w:rsidRPr="003B6B3B" w:rsidRDefault="00E87A20" w:rsidP="00A7620A">
            <w:pPr>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注：“</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”为重点技术</w:t>
            </w: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jc w:val="left"/>
              <w:rPr>
                <w:rFonts w:ascii="Arial" w:eastAsia="微软雅黑" w:hAnsi="Arial" w:cs="微软雅黑"/>
                <w:color w:val="000000" w:themeColor="text1"/>
              </w:rPr>
            </w:pPr>
          </w:p>
        </w:tc>
      </w:tr>
      <w:tr w:rsidR="00E87A20" w:rsidRPr="003B6B3B" w:rsidTr="00972FD6">
        <w:trPr>
          <w:trHeight w:val="377"/>
        </w:trPr>
        <w:tc>
          <w:tcPr>
            <w:tcW w:w="4683" w:type="dxa"/>
          </w:tcPr>
          <w:p w:rsidR="00E87A20" w:rsidRPr="003B6B3B" w:rsidRDefault="00E87A20" w:rsidP="00A7620A">
            <w:pPr>
              <w:ind w:firstLine="418"/>
              <w:rPr>
                <w:rFonts w:ascii="Arial" w:eastAsia="微软雅黑" w:hAnsi="Arial" w:cs="微软雅黑"/>
                <w:color w:val="000000" w:themeColor="text1"/>
              </w:rPr>
            </w:pPr>
          </w:p>
        </w:tc>
        <w:tc>
          <w:tcPr>
            <w:tcW w:w="4683" w:type="dxa"/>
          </w:tcPr>
          <w:p w:rsidR="00E87A20" w:rsidRPr="003B6B3B" w:rsidRDefault="00E87A20" w:rsidP="00A7620A">
            <w:pPr>
              <w:ind w:firstLine="418"/>
              <w:jc w:val="left"/>
              <w:rPr>
                <w:rFonts w:ascii="Arial" w:eastAsia="微软雅黑" w:hAnsi="Arial" w:cs="微软雅黑"/>
                <w:color w:val="000000" w:themeColor="text1"/>
              </w:rPr>
            </w:pPr>
          </w:p>
        </w:tc>
        <w:tc>
          <w:tcPr>
            <w:tcW w:w="4683" w:type="dxa"/>
          </w:tcPr>
          <w:p w:rsidR="00E87A20" w:rsidRPr="003B6B3B" w:rsidRDefault="00E87A20" w:rsidP="00A7620A">
            <w:pPr>
              <w:jc w:val="left"/>
              <w:rPr>
                <w:rFonts w:ascii="Arial" w:eastAsia="微软雅黑" w:hAnsi="Arial" w:cs="微软雅黑"/>
                <w:color w:val="000000" w:themeColor="text1"/>
              </w:rPr>
            </w:pPr>
          </w:p>
        </w:tc>
      </w:tr>
    </w:tbl>
    <w:p w:rsidR="00E03196" w:rsidRPr="003B6B3B" w:rsidRDefault="00E03196" w:rsidP="00972FD6">
      <w:pPr>
        <w:spacing w:line="276" w:lineRule="auto"/>
        <w:rPr>
          <w:rFonts w:ascii="Arial" w:eastAsia="微软雅黑" w:hAnsi="Arial" w:cs="微软雅黑"/>
          <w:b/>
          <w:color w:val="000000" w:themeColor="text1"/>
          <w:sz w:val="26"/>
          <w:szCs w:val="26"/>
        </w:rPr>
      </w:pPr>
      <w:r w:rsidRPr="003B6B3B">
        <w:rPr>
          <w:rFonts w:ascii="Arial" w:eastAsia="微软雅黑" w:hAnsi="Arial" w:cs="微软雅黑"/>
          <w:b/>
          <w:color w:val="000000" w:themeColor="text1"/>
          <w:sz w:val="26"/>
          <w:szCs w:val="26"/>
        </w:rPr>
        <w:br w:type="page"/>
      </w:r>
    </w:p>
    <w:p w:rsidR="00E03196" w:rsidRPr="003B6B3B" w:rsidRDefault="00E03196" w:rsidP="00D82F4D">
      <w:pPr>
        <w:spacing w:line="276" w:lineRule="auto"/>
        <w:jc w:val="center"/>
        <w:rPr>
          <w:rFonts w:ascii="Arial" w:eastAsia="微软雅黑" w:hAnsi="Arial" w:cs="微软雅黑"/>
          <w:b/>
          <w:color w:val="000000" w:themeColor="text1"/>
          <w:sz w:val="26"/>
          <w:szCs w:val="26"/>
        </w:rPr>
      </w:pPr>
      <w:r w:rsidRPr="003B6B3B">
        <w:rPr>
          <w:rFonts w:ascii="Arial" w:eastAsia="微软雅黑" w:hAnsi="Arial" w:cs="微软雅黑" w:hint="eastAsia"/>
          <w:b/>
          <w:color w:val="000000" w:themeColor="text1"/>
          <w:sz w:val="26"/>
          <w:szCs w:val="26"/>
        </w:rPr>
        <w:lastRenderedPageBreak/>
        <w:t>上海市</w:t>
      </w:r>
      <w:r w:rsidRPr="003B6B3B">
        <w:rPr>
          <w:rFonts w:ascii="Arial" w:eastAsia="微软雅黑" w:hAnsi="Arial" w:cs="微软雅黑"/>
          <w:b/>
          <w:color w:val="000000" w:themeColor="text1"/>
          <w:sz w:val="26"/>
          <w:szCs w:val="26"/>
        </w:rPr>
        <w:t>既有建筑绿色更新</w:t>
      </w:r>
      <w:r w:rsidR="00E468AF" w:rsidRPr="003B6B3B">
        <w:rPr>
          <w:rFonts w:ascii="Arial" w:eastAsia="微软雅黑" w:hAnsi="Arial" w:cs="微软雅黑" w:hint="eastAsia"/>
          <w:b/>
          <w:color w:val="000000" w:themeColor="text1"/>
          <w:sz w:val="26"/>
          <w:szCs w:val="26"/>
        </w:rPr>
        <w:t>改造适用技术目录（</w:t>
      </w:r>
      <w:r w:rsidR="006D4DC4">
        <w:rPr>
          <w:rFonts w:ascii="Arial" w:eastAsia="微软雅黑" w:hAnsi="Arial" w:cs="微软雅黑" w:hint="eastAsia"/>
          <w:b/>
          <w:color w:val="000000" w:themeColor="text1"/>
          <w:sz w:val="26"/>
          <w:szCs w:val="26"/>
        </w:rPr>
        <w:t>试行</w:t>
      </w:r>
      <w:r w:rsidRPr="003B6B3B">
        <w:rPr>
          <w:rFonts w:ascii="Arial" w:eastAsia="微软雅黑" w:hAnsi="Arial" w:cs="微软雅黑" w:hint="eastAsia"/>
          <w:b/>
          <w:color w:val="000000" w:themeColor="text1"/>
          <w:sz w:val="26"/>
          <w:szCs w:val="26"/>
        </w:rPr>
        <w:t>）</w:t>
      </w:r>
    </w:p>
    <w:tbl>
      <w:tblPr>
        <w:tblStyle w:val="ab"/>
        <w:tblW w:w="5000" w:type="pct"/>
        <w:tblLook w:val="04A0"/>
      </w:tblPr>
      <w:tblGrid>
        <w:gridCol w:w="844"/>
        <w:gridCol w:w="2305"/>
        <w:gridCol w:w="7191"/>
        <w:gridCol w:w="1259"/>
        <w:gridCol w:w="2574"/>
      </w:tblGrid>
      <w:tr w:rsidR="00E03196" w:rsidRPr="003B6B3B" w:rsidTr="004C0300">
        <w:trPr>
          <w:tblHeader/>
        </w:trPr>
        <w:tc>
          <w:tcPr>
            <w:tcW w:w="298" w:type="pct"/>
          </w:tcPr>
          <w:p w:rsidR="00E03196" w:rsidRPr="003B6B3B" w:rsidRDefault="00E03196" w:rsidP="00D82F4D">
            <w:pPr>
              <w:spacing w:line="276" w:lineRule="auto"/>
              <w:jc w:val="center"/>
              <w:rPr>
                <w:rFonts w:ascii="Arial" w:eastAsia="微软雅黑" w:hAnsi="Arial" w:cs="微软雅黑"/>
                <w:b/>
                <w:color w:val="000000" w:themeColor="text1"/>
              </w:rPr>
            </w:pPr>
            <w:r w:rsidRPr="003B6B3B">
              <w:rPr>
                <w:rFonts w:ascii="Arial" w:eastAsia="微软雅黑" w:hAnsi="Arial" w:cs="微软雅黑" w:hint="eastAsia"/>
                <w:b/>
                <w:color w:val="000000" w:themeColor="text1"/>
              </w:rPr>
              <w:t>序号</w:t>
            </w:r>
          </w:p>
        </w:tc>
        <w:tc>
          <w:tcPr>
            <w:tcW w:w="813" w:type="pct"/>
          </w:tcPr>
          <w:p w:rsidR="00E03196" w:rsidRPr="003B6B3B" w:rsidRDefault="00E03196" w:rsidP="00D82F4D">
            <w:pPr>
              <w:spacing w:line="276" w:lineRule="auto"/>
              <w:jc w:val="center"/>
              <w:rPr>
                <w:rFonts w:ascii="Arial" w:eastAsia="微软雅黑" w:hAnsi="Arial" w:cs="微软雅黑"/>
                <w:b/>
                <w:color w:val="000000" w:themeColor="text1"/>
              </w:rPr>
            </w:pPr>
            <w:r w:rsidRPr="003B6B3B">
              <w:rPr>
                <w:rFonts w:ascii="Arial" w:eastAsia="微软雅黑" w:hAnsi="Arial" w:cs="微软雅黑" w:hint="eastAsia"/>
                <w:b/>
                <w:color w:val="000000" w:themeColor="text1"/>
              </w:rPr>
              <w:t>技术名称</w:t>
            </w:r>
          </w:p>
        </w:tc>
        <w:tc>
          <w:tcPr>
            <w:tcW w:w="2537" w:type="pct"/>
          </w:tcPr>
          <w:p w:rsidR="00E03196" w:rsidRPr="003B6B3B" w:rsidRDefault="00E03196" w:rsidP="00D82F4D">
            <w:pPr>
              <w:spacing w:line="276" w:lineRule="auto"/>
              <w:jc w:val="center"/>
              <w:rPr>
                <w:rFonts w:ascii="Arial" w:eastAsia="微软雅黑" w:hAnsi="Arial" w:cs="微软雅黑"/>
                <w:b/>
                <w:color w:val="000000" w:themeColor="text1"/>
              </w:rPr>
            </w:pPr>
            <w:r w:rsidRPr="003B6B3B">
              <w:rPr>
                <w:rFonts w:ascii="Arial" w:eastAsia="微软雅黑" w:hAnsi="Arial" w:cs="微软雅黑" w:hint="eastAsia"/>
                <w:b/>
                <w:color w:val="000000" w:themeColor="text1"/>
              </w:rPr>
              <w:t>主要技术内容</w:t>
            </w:r>
          </w:p>
        </w:tc>
        <w:tc>
          <w:tcPr>
            <w:tcW w:w="444" w:type="pct"/>
          </w:tcPr>
          <w:p w:rsidR="00E03196" w:rsidRPr="003B6B3B" w:rsidRDefault="00E03196" w:rsidP="004C0300">
            <w:pPr>
              <w:spacing w:line="276" w:lineRule="auto"/>
              <w:jc w:val="center"/>
              <w:rPr>
                <w:rFonts w:ascii="Arial" w:eastAsia="微软雅黑" w:hAnsi="Arial" w:cs="微软雅黑"/>
                <w:b/>
                <w:color w:val="000000" w:themeColor="text1"/>
              </w:rPr>
            </w:pPr>
            <w:r w:rsidRPr="003B6B3B">
              <w:rPr>
                <w:rFonts w:ascii="Arial" w:eastAsia="微软雅黑" w:hAnsi="Arial" w:cs="微软雅黑" w:hint="eastAsia"/>
                <w:b/>
                <w:color w:val="000000" w:themeColor="text1"/>
              </w:rPr>
              <w:t>技术分类</w:t>
            </w:r>
          </w:p>
        </w:tc>
        <w:tc>
          <w:tcPr>
            <w:tcW w:w="908" w:type="pct"/>
          </w:tcPr>
          <w:p w:rsidR="00E03196" w:rsidRPr="003B6B3B" w:rsidRDefault="00E03196" w:rsidP="004C0300">
            <w:pPr>
              <w:spacing w:line="276" w:lineRule="auto"/>
              <w:jc w:val="center"/>
              <w:rPr>
                <w:rFonts w:ascii="Arial" w:eastAsia="微软雅黑" w:hAnsi="Arial" w:cs="微软雅黑"/>
                <w:b/>
                <w:color w:val="000000" w:themeColor="text1"/>
              </w:rPr>
            </w:pPr>
            <w:r w:rsidRPr="003B6B3B">
              <w:rPr>
                <w:rFonts w:ascii="Arial" w:eastAsia="微软雅黑" w:hAnsi="Arial" w:cs="微软雅黑" w:hint="eastAsia"/>
                <w:b/>
                <w:color w:val="000000" w:themeColor="text1"/>
              </w:rPr>
              <w:t>适用范围</w:t>
            </w:r>
          </w:p>
        </w:tc>
      </w:tr>
      <w:tr w:rsidR="00E03196" w:rsidRPr="003B6B3B" w:rsidTr="004C0300">
        <w:tc>
          <w:tcPr>
            <w:tcW w:w="298" w:type="pct"/>
          </w:tcPr>
          <w:p w:rsidR="00E03196" w:rsidRPr="003B6B3B" w:rsidRDefault="00E03196" w:rsidP="00FE6CE4">
            <w:pPr>
              <w:spacing w:line="276" w:lineRule="auto"/>
              <w:jc w:val="center"/>
              <w:rPr>
                <w:rFonts w:ascii="Arial" w:eastAsia="微软雅黑" w:hAnsi="Arial" w:cs="微软雅黑"/>
                <w:b/>
                <w:color w:val="000000" w:themeColor="text1"/>
              </w:rPr>
            </w:pPr>
            <w:r w:rsidRPr="003B6B3B">
              <w:rPr>
                <w:rFonts w:ascii="Arial" w:eastAsia="微软雅黑" w:hAnsi="Arial" w:cs="微软雅黑"/>
                <w:b/>
                <w:color w:val="000000" w:themeColor="text1"/>
              </w:rPr>
              <w:t>1</w:t>
            </w:r>
          </w:p>
        </w:tc>
        <w:tc>
          <w:tcPr>
            <w:tcW w:w="813" w:type="pct"/>
          </w:tcPr>
          <w:p w:rsidR="00E03196" w:rsidRPr="003B6B3B" w:rsidRDefault="00E03196" w:rsidP="00FE6CE4">
            <w:pPr>
              <w:spacing w:line="276" w:lineRule="auto"/>
              <w:jc w:val="left"/>
              <w:rPr>
                <w:rFonts w:ascii="Arial" w:eastAsia="微软雅黑" w:hAnsi="Arial" w:cs="微软雅黑"/>
                <w:b/>
                <w:color w:val="000000" w:themeColor="text1"/>
              </w:rPr>
            </w:pPr>
            <w:r w:rsidRPr="003B6B3B">
              <w:rPr>
                <w:rFonts w:ascii="Arial" w:eastAsia="微软雅黑" w:hAnsi="Arial" w:cs="微软雅黑" w:hint="eastAsia"/>
                <w:b/>
                <w:color w:val="000000" w:themeColor="text1"/>
              </w:rPr>
              <w:t>建筑</w:t>
            </w:r>
          </w:p>
        </w:tc>
        <w:tc>
          <w:tcPr>
            <w:tcW w:w="2537" w:type="pct"/>
          </w:tcPr>
          <w:p w:rsidR="00E03196" w:rsidRPr="003B6B3B" w:rsidRDefault="00E03196" w:rsidP="003F0692">
            <w:pPr>
              <w:spacing w:line="276" w:lineRule="auto"/>
              <w:rPr>
                <w:rFonts w:ascii="Arial" w:eastAsia="微软雅黑" w:hAnsi="Arial" w:cs="微软雅黑"/>
                <w:color w:val="000000" w:themeColor="text1"/>
              </w:rPr>
            </w:pPr>
          </w:p>
        </w:tc>
        <w:tc>
          <w:tcPr>
            <w:tcW w:w="444" w:type="pct"/>
          </w:tcPr>
          <w:p w:rsidR="00E03196" w:rsidRPr="003B6B3B" w:rsidRDefault="00E03196" w:rsidP="004C0300">
            <w:pPr>
              <w:spacing w:line="276" w:lineRule="auto"/>
              <w:jc w:val="center"/>
              <w:rPr>
                <w:rFonts w:ascii="Arial" w:eastAsia="微软雅黑" w:hAnsi="Arial" w:cs="微软雅黑"/>
                <w:color w:val="000000" w:themeColor="text1"/>
              </w:rPr>
            </w:pPr>
          </w:p>
        </w:tc>
        <w:tc>
          <w:tcPr>
            <w:tcW w:w="908" w:type="pct"/>
          </w:tcPr>
          <w:p w:rsidR="00E03196" w:rsidRPr="003B6B3B" w:rsidRDefault="00E03196" w:rsidP="004C0300">
            <w:pPr>
              <w:spacing w:line="276" w:lineRule="auto"/>
              <w:rPr>
                <w:rFonts w:ascii="Arial" w:eastAsia="微软雅黑" w:hAnsi="Arial" w:cs="微软雅黑"/>
                <w:color w:val="000000" w:themeColor="text1"/>
              </w:rPr>
            </w:pPr>
          </w:p>
        </w:tc>
      </w:tr>
      <w:tr w:rsidR="00E03196" w:rsidRPr="003B6B3B" w:rsidTr="004C0300">
        <w:tc>
          <w:tcPr>
            <w:tcW w:w="298" w:type="pct"/>
          </w:tcPr>
          <w:p w:rsidR="00E03196" w:rsidRPr="003B6B3B" w:rsidRDefault="00E03196"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1.1</w:t>
            </w:r>
          </w:p>
        </w:tc>
        <w:tc>
          <w:tcPr>
            <w:tcW w:w="813" w:type="pct"/>
          </w:tcPr>
          <w:p w:rsidR="00E03196" w:rsidRPr="003B6B3B" w:rsidRDefault="00E03196"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高性能外门窗</w:t>
            </w:r>
          </w:p>
        </w:tc>
        <w:tc>
          <w:tcPr>
            <w:tcW w:w="2537" w:type="pct"/>
          </w:tcPr>
          <w:p w:rsidR="00E03196" w:rsidRPr="003B6B3B" w:rsidRDefault="00FA6E34" w:rsidP="00B15C5C">
            <w:pPr>
              <w:spacing w:line="276" w:lineRule="auto"/>
              <w:ind w:firstLine="418"/>
              <w:rPr>
                <w:rFonts w:ascii="Arial" w:eastAsia="微软雅黑" w:hAnsi="Arial" w:cs="微软雅黑"/>
                <w:color w:val="000000" w:themeColor="text1"/>
              </w:rPr>
            </w:pPr>
            <w:r>
              <w:rPr>
                <w:rFonts w:ascii="Arial" w:eastAsia="微软雅黑" w:hAnsi="Arial" w:cs="微软雅黑" w:hint="eastAsia"/>
                <w:color w:val="000000" w:themeColor="text1"/>
              </w:rPr>
              <w:t>建筑外门窗</w:t>
            </w:r>
            <w:r w:rsidR="00B15C5C">
              <w:rPr>
                <w:rFonts w:ascii="Arial" w:eastAsia="微软雅黑" w:hAnsi="Arial" w:cs="微软雅黑" w:hint="eastAsia"/>
                <w:color w:val="000000" w:themeColor="text1"/>
              </w:rPr>
              <w:t>的定义</w:t>
            </w:r>
            <w:r w:rsidR="007852E8" w:rsidRPr="004456E4">
              <w:rPr>
                <w:rFonts w:ascii="Arial" w:eastAsia="微软雅黑" w:hAnsi="Arial" w:cs="微软雅黑"/>
                <w:color w:val="000000" w:themeColor="text1"/>
              </w:rPr>
              <w:t>按照现行国家标准《建筑</w:t>
            </w:r>
            <w:r w:rsidR="007852E8" w:rsidRPr="004456E4">
              <w:rPr>
                <w:rFonts w:ascii="Arial" w:eastAsia="微软雅黑" w:hAnsi="Arial" w:cs="微软雅黑" w:hint="eastAsia"/>
                <w:color w:val="000000" w:themeColor="text1"/>
              </w:rPr>
              <w:t>门窗</w:t>
            </w:r>
            <w:r w:rsidR="007852E8" w:rsidRPr="004456E4">
              <w:rPr>
                <w:rFonts w:ascii="Arial" w:eastAsia="微软雅黑" w:hAnsi="Arial" w:cs="微软雅黑"/>
                <w:color w:val="000000" w:themeColor="text1"/>
              </w:rPr>
              <w:t>术语》</w:t>
            </w:r>
            <w:r w:rsidR="007852E8" w:rsidRPr="004456E4">
              <w:rPr>
                <w:rFonts w:ascii="Arial" w:eastAsia="微软雅黑" w:hAnsi="Arial" w:cs="微软雅黑"/>
                <w:color w:val="000000" w:themeColor="text1"/>
              </w:rPr>
              <w:t>GB/T5823</w:t>
            </w:r>
            <w:r w:rsidR="007852E8" w:rsidRPr="004456E4">
              <w:rPr>
                <w:rFonts w:ascii="Arial" w:eastAsia="微软雅黑" w:hAnsi="Arial" w:cs="微软雅黑"/>
                <w:color w:val="000000" w:themeColor="text1"/>
              </w:rPr>
              <w:t>执行</w:t>
            </w:r>
            <w:r w:rsidR="00B15C5C">
              <w:rPr>
                <w:rFonts w:ascii="Arial" w:eastAsia="微软雅黑" w:hAnsi="Arial" w:cs="微软雅黑" w:hint="eastAsia"/>
                <w:color w:val="000000" w:themeColor="text1"/>
              </w:rPr>
              <w:t>，应</w:t>
            </w:r>
            <w:r w:rsidR="00E03196" w:rsidRPr="003B6B3B">
              <w:rPr>
                <w:rFonts w:ascii="Arial" w:eastAsia="微软雅黑" w:hAnsi="Arial" w:cs="微软雅黑" w:hint="eastAsia"/>
                <w:color w:val="000000" w:themeColor="text1"/>
              </w:rPr>
              <w:t>符合现行</w:t>
            </w:r>
            <w:r w:rsidR="00E03196" w:rsidRPr="003B6B3B">
              <w:rPr>
                <w:rFonts w:ascii="Arial" w:eastAsia="微软雅黑" w:hAnsi="Arial" w:cs="微软雅黑"/>
                <w:color w:val="000000" w:themeColor="text1"/>
              </w:rPr>
              <w:t>上海市</w:t>
            </w:r>
            <w:r w:rsidR="00E03196" w:rsidRPr="003B6B3B">
              <w:rPr>
                <w:rFonts w:ascii="Arial" w:eastAsia="微软雅黑" w:hAnsi="Arial" w:cs="微软雅黑" w:hint="eastAsia"/>
                <w:color w:val="000000" w:themeColor="text1"/>
              </w:rPr>
              <w:t>标准《公共建筑节能设计标准》</w:t>
            </w:r>
            <w:r w:rsidR="00E03196" w:rsidRPr="003B6B3B">
              <w:rPr>
                <w:rFonts w:ascii="Arial" w:eastAsia="微软雅黑" w:hAnsi="Arial" w:cs="微软雅黑" w:hint="eastAsia"/>
                <w:color w:val="000000" w:themeColor="text1"/>
              </w:rPr>
              <w:t>DGJ 08</w:t>
            </w:r>
            <w:r w:rsidR="00E03196" w:rsidRPr="003B6B3B">
              <w:rPr>
                <w:rFonts w:ascii="Arial" w:eastAsia="微软雅黑" w:hAnsi="Arial" w:cs="微软雅黑" w:hint="eastAsia"/>
                <w:color w:val="000000" w:themeColor="text1"/>
              </w:rPr>
              <w:t>－</w:t>
            </w:r>
            <w:r w:rsidR="00E03196" w:rsidRPr="003B6B3B">
              <w:rPr>
                <w:rFonts w:ascii="Arial" w:eastAsia="微软雅黑" w:hAnsi="Arial" w:cs="微软雅黑" w:hint="eastAsia"/>
                <w:color w:val="000000" w:themeColor="text1"/>
              </w:rPr>
              <w:t>107</w:t>
            </w:r>
            <w:r w:rsidR="00E03196" w:rsidRPr="003B6B3B">
              <w:rPr>
                <w:rFonts w:ascii="Arial" w:eastAsia="微软雅黑" w:hAnsi="Arial" w:cs="微软雅黑" w:hint="eastAsia"/>
                <w:color w:val="000000" w:themeColor="text1"/>
              </w:rPr>
              <w:t>和《居住建筑节能设计标准》</w:t>
            </w:r>
            <w:r w:rsidR="00E03196" w:rsidRPr="003B6B3B">
              <w:rPr>
                <w:rFonts w:ascii="Arial" w:eastAsia="微软雅黑" w:hAnsi="Arial" w:cs="微软雅黑" w:hint="eastAsia"/>
                <w:color w:val="000000" w:themeColor="text1"/>
              </w:rPr>
              <w:t>DGJ 08</w:t>
            </w:r>
            <w:r w:rsidR="00E03196" w:rsidRPr="003B6B3B">
              <w:rPr>
                <w:rFonts w:ascii="Arial" w:eastAsia="微软雅黑" w:hAnsi="Arial" w:cs="微软雅黑" w:hint="eastAsia"/>
                <w:color w:val="000000" w:themeColor="text1"/>
              </w:rPr>
              <w:t>－</w:t>
            </w:r>
            <w:r w:rsidR="00E03196" w:rsidRPr="003B6B3B">
              <w:rPr>
                <w:rFonts w:ascii="Arial" w:eastAsia="微软雅黑" w:hAnsi="Arial" w:cs="微软雅黑" w:hint="eastAsia"/>
                <w:color w:val="000000" w:themeColor="text1"/>
              </w:rPr>
              <w:t>205</w:t>
            </w:r>
            <w:r w:rsidR="00E03196" w:rsidRPr="003B6B3B">
              <w:rPr>
                <w:rFonts w:ascii="Arial" w:eastAsia="微软雅黑" w:hAnsi="Arial" w:cs="微软雅黑" w:hint="eastAsia"/>
                <w:color w:val="000000" w:themeColor="text1"/>
              </w:rPr>
              <w:t>的规定。</w:t>
            </w:r>
          </w:p>
          <w:p w:rsidR="00E03196" w:rsidRPr="003B6B3B" w:rsidRDefault="00E03196"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、外窗传热系数不大于</w:t>
            </w:r>
            <w:r w:rsidRPr="003B6B3B">
              <w:rPr>
                <w:rFonts w:ascii="Arial" w:eastAsia="微软雅黑" w:hAnsi="Arial" w:cs="微软雅黑" w:hint="eastAsia"/>
                <w:color w:val="000000" w:themeColor="text1"/>
              </w:rPr>
              <w:t>2</w:t>
            </w:r>
            <w:r w:rsidRPr="003B6B3B">
              <w:rPr>
                <w:rFonts w:ascii="Arial" w:eastAsia="微软雅黑" w:hAnsi="Arial" w:cs="微软雅黑"/>
                <w:color w:val="000000" w:themeColor="text1"/>
              </w:rPr>
              <w:t>.2W</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m</w:t>
            </w:r>
            <w:r w:rsidRPr="003B6B3B">
              <w:rPr>
                <w:rFonts w:ascii="Arial" w:eastAsia="微软雅黑" w:hAnsi="Arial" w:cs="微软雅黑" w:hint="eastAsia"/>
                <w:color w:val="000000" w:themeColor="text1"/>
                <w:vertAlign w:val="superscript"/>
              </w:rPr>
              <w:t>2</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K</w:t>
            </w:r>
            <w:r w:rsidRPr="003B6B3B">
              <w:rPr>
                <w:rFonts w:ascii="Arial" w:eastAsia="微软雅黑" w:hAnsi="Arial" w:cs="微软雅黑" w:hint="eastAsia"/>
                <w:color w:val="000000" w:themeColor="text1"/>
              </w:rPr>
              <w:t>）；公共建筑单一立面窗墙比</w:t>
            </w:r>
            <w:r w:rsidRPr="003B6B3B">
              <w:rPr>
                <w:rFonts w:ascii="Arial" w:eastAsia="微软雅黑" w:hAnsi="Arial" w:cs="微软雅黑"/>
                <w:color w:val="000000" w:themeColor="text1"/>
              </w:rPr>
              <w:t>&gt;</w:t>
            </w:r>
            <w:r w:rsidRPr="003B6B3B">
              <w:rPr>
                <w:rFonts w:ascii="Arial" w:eastAsia="微软雅黑" w:hAnsi="Arial" w:cs="微软雅黑" w:hint="eastAsia"/>
                <w:color w:val="000000" w:themeColor="text1"/>
              </w:rPr>
              <w:t>0.7</w:t>
            </w:r>
            <w:r w:rsidRPr="003B6B3B">
              <w:rPr>
                <w:rFonts w:ascii="Arial" w:eastAsia="微软雅黑" w:hAnsi="Arial" w:cs="微软雅黑" w:hint="eastAsia"/>
                <w:color w:val="000000" w:themeColor="text1"/>
              </w:rPr>
              <w:t>时，外窗传热系数不大于</w:t>
            </w:r>
            <w:r w:rsidRPr="003B6B3B">
              <w:rPr>
                <w:rFonts w:ascii="Arial" w:eastAsia="微软雅黑" w:hAnsi="Arial" w:cs="微软雅黑" w:hint="eastAsia"/>
                <w:color w:val="000000" w:themeColor="text1"/>
              </w:rPr>
              <w:t>1</w:t>
            </w:r>
            <w:r w:rsidRPr="003B6B3B">
              <w:rPr>
                <w:rFonts w:ascii="Arial" w:eastAsia="微软雅黑" w:hAnsi="Arial" w:cs="微软雅黑"/>
                <w:color w:val="000000" w:themeColor="text1"/>
              </w:rPr>
              <w:t>.5W</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m</w:t>
            </w:r>
            <w:r w:rsidRPr="003B6B3B">
              <w:rPr>
                <w:rFonts w:ascii="Arial" w:eastAsia="微软雅黑" w:hAnsi="Arial" w:cs="微软雅黑" w:hint="eastAsia"/>
                <w:color w:val="000000" w:themeColor="text1"/>
                <w:vertAlign w:val="superscript"/>
              </w:rPr>
              <w:t>2</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K</w:t>
            </w:r>
            <w:r w:rsidRPr="003B6B3B">
              <w:rPr>
                <w:rFonts w:ascii="Arial" w:eastAsia="微软雅黑" w:hAnsi="Arial" w:cs="微软雅黑" w:hint="eastAsia"/>
                <w:color w:val="000000" w:themeColor="text1"/>
              </w:rPr>
              <w:t>）；居住建筑单一立面窗墙比</w:t>
            </w:r>
            <w:r w:rsidRPr="003B6B3B">
              <w:rPr>
                <w:rFonts w:ascii="Arial" w:eastAsia="微软雅黑" w:hAnsi="Arial" w:cs="微软雅黑"/>
                <w:color w:val="000000" w:themeColor="text1"/>
              </w:rPr>
              <w:t>&gt;</w:t>
            </w:r>
            <w:r w:rsidRPr="003B6B3B">
              <w:rPr>
                <w:rFonts w:ascii="Arial" w:eastAsia="微软雅黑" w:hAnsi="Arial" w:cs="微软雅黑" w:hint="eastAsia"/>
                <w:color w:val="000000" w:themeColor="text1"/>
              </w:rPr>
              <w:t>0.5</w:t>
            </w:r>
            <w:r w:rsidRPr="003B6B3B">
              <w:rPr>
                <w:rFonts w:ascii="Arial" w:eastAsia="微软雅黑" w:hAnsi="Arial" w:cs="微软雅黑" w:hint="eastAsia"/>
                <w:color w:val="000000" w:themeColor="text1"/>
              </w:rPr>
              <w:t>时，外窗传热系数不大于</w:t>
            </w:r>
            <w:r w:rsidRPr="003B6B3B">
              <w:rPr>
                <w:rFonts w:ascii="Arial" w:eastAsia="微软雅黑" w:hAnsi="Arial" w:cs="微软雅黑" w:hint="eastAsia"/>
                <w:color w:val="000000" w:themeColor="text1"/>
              </w:rPr>
              <w:t>1</w:t>
            </w:r>
            <w:r w:rsidRPr="003B6B3B">
              <w:rPr>
                <w:rFonts w:ascii="Arial" w:eastAsia="微软雅黑" w:hAnsi="Arial" w:cs="微软雅黑"/>
                <w:color w:val="000000" w:themeColor="text1"/>
              </w:rPr>
              <w:t>.8W</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m</w:t>
            </w:r>
            <w:r w:rsidRPr="003B6B3B">
              <w:rPr>
                <w:rFonts w:ascii="Arial" w:eastAsia="微软雅黑" w:hAnsi="Arial" w:cs="微软雅黑" w:hint="eastAsia"/>
                <w:color w:val="000000" w:themeColor="text1"/>
                <w:vertAlign w:val="superscript"/>
              </w:rPr>
              <w:t>2</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K</w:t>
            </w:r>
            <w:r w:rsidRPr="003B6B3B">
              <w:rPr>
                <w:rFonts w:ascii="Arial" w:eastAsia="微软雅黑" w:hAnsi="Arial" w:cs="微软雅黑" w:hint="eastAsia"/>
                <w:color w:val="000000" w:themeColor="text1"/>
              </w:rPr>
              <w:t>）。</w:t>
            </w:r>
          </w:p>
          <w:p w:rsidR="00E03196" w:rsidRPr="003B6B3B" w:rsidRDefault="00E03196" w:rsidP="0041397C">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、外</w:t>
            </w:r>
            <w:r w:rsidRPr="003B6B3B">
              <w:rPr>
                <w:rFonts w:ascii="Arial" w:eastAsia="微软雅黑" w:hAnsi="Arial" w:cs="微软雅黑"/>
                <w:color w:val="000000" w:themeColor="text1"/>
              </w:rPr>
              <w:t>窗</w:t>
            </w:r>
            <w:r w:rsidRPr="003B6B3B">
              <w:rPr>
                <w:rFonts w:ascii="Arial" w:eastAsia="微软雅黑" w:hAnsi="Arial" w:cs="微软雅黑" w:hint="eastAsia"/>
                <w:color w:val="000000" w:themeColor="text1"/>
              </w:rPr>
              <w:t>及阳台门</w:t>
            </w:r>
            <w:r w:rsidRPr="003B6B3B">
              <w:rPr>
                <w:rFonts w:ascii="Arial" w:eastAsia="微软雅黑" w:hAnsi="Arial" w:cs="微软雅黑"/>
                <w:color w:val="000000" w:themeColor="text1"/>
              </w:rPr>
              <w:t>气密性能</w:t>
            </w:r>
            <w:r w:rsidRPr="003B6B3B">
              <w:rPr>
                <w:rFonts w:ascii="Arial" w:eastAsia="微软雅黑" w:hAnsi="Arial" w:cs="微软雅黑" w:hint="eastAsia"/>
                <w:color w:val="000000" w:themeColor="text1"/>
              </w:rPr>
              <w:t>等</w:t>
            </w:r>
            <w:r w:rsidRPr="003B6B3B">
              <w:rPr>
                <w:rFonts w:ascii="Arial" w:eastAsia="微软雅黑" w:hAnsi="Arial" w:cs="微软雅黑"/>
                <w:color w:val="000000" w:themeColor="text1"/>
              </w:rPr>
              <w:t>级不低于</w:t>
            </w:r>
            <w:r w:rsidRPr="003B6B3B">
              <w:rPr>
                <w:rFonts w:ascii="Arial" w:eastAsia="微软雅黑" w:hAnsi="Arial" w:cs="微软雅黑" w:hint="eastAsia"/>
                <w:color w:val="000000" w:themeColor="text1"/>
              </w:rPr>
              <w:t>现行国家标准《建筑外门窗气密、水密、抗风压性能分级及检测方法》</w:t>
            </w:r>
            <w:r w:rsidRPr="003B6B3B">
              <w:rPr>
                <w:rFonts w:ascii="Arial" w:eastAsia="微软雅黑" w:hAnsi="Arial" w:cs="微软雅黑" w:hint="eastAsia"/>
                <w:color w:val="000000" w:themeColor="text1"/>
              </w:rPr>
              <w:t>GB</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T 7106</w:t>
            </w:r>
            <w:r w:rsidRPr="003B6B3B">
              <w:rPr>
                <w:rFonts w:ascii="Arial" w:eastAsia="微软雅黑" w:hAnsi="Arial" w:cs="微软雅黑" w:hint="eastAsia"/>
                <w:color w:val="000000" w:themeColor="text1"/>
              </w:rPr>
              <w:t>规定的</w:t>
            </w:r>
            <w:r w:rsidRPr="003B6B3B">
              <w:rPr>
                <w:rFonts w:ascii="Arial" w:eastAsia="微软雅黑" w:hAnsi="Arial" w:cs="微软雅黑" w:hint="eastAsia"/>
                <w:color w:val="000000" w:themeColor="text1"/>
              </w:rPr>
              <w:t>6</w:t>
            </w:r>
            <w:r w:rsidRPr="003B6B3B">
              <w:rPr>
                <w:rFonts w:ascii="Arial" w:eastAsia="微软雅黑" w:hAnsi="Arial" w:cs="微软雅黑" w:hint="eastAsia"/>
                <w:color w:val="000000" w:themeColor="text1"/>
              </w:rPr>
              <w:t>级：</w:t>
            </w:r>
            <w:r w:rsidRPr="003B6B3B">
              <w:rPr>
                <w:rFonts w:ascii="Arial" w:eastAsia="微软雅黑" w:hAnsi="Arial" w:cs="微软雅黑" w:hint="eastAsia"/>
                <w:color w:val="000000" w:themeColor="text1"/>
              </w:rPr>
              <w:t>1.0</w:t>
            </w:r>
            <w:r w:rsidRPr="003B6B3B">
              <w:rPr>
                <w:rFonts w:ascii="Arial" w:eastAsia="微软雅黑" w:hAnsi="Arial" w:cs="Arial"/>
                <w:color w:val="000000" w:themeColor="text1"/>
              </w:rPr>
              <w:t>&lt;</w:t>
            </w:r>
            <w:r w:rsidRPr="003B6B3B">
              <w:rPr>
                <w:rFonts w:ascii="Arial" w:eastAsia="微软雅黑" w:hAnsi="Arial" w:cs="微软雅黑" w:hint="eastAsia"/>
                <w:color w:val="000000" w:themeColor="text1"/>
              </w:rPr>
              <w:t>q</w:t>
            </w:r>
            <w:r w:rsidRPr="003B6B3B">
              <w:rPr>
                <w:rFonts w:ascii="Arial" w:eastAsia="微软雅黑" w:hAnsi="Arial" w:cs="微软雅黑" w:hint="eastAsia"/>
                <w:color w:val="000000" w:themeColor="text1"/>
                <w:vertAlign w:val="subscript"/>
              </w:rPr>
              <w:t>1</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1.5 m</w:t>
            </w:r>
            <w:r w:rsidRPr="003B6B3B">
              <w:rPr>
                <w:rFonts w:ascii="Arial" w:eastAsia="微软雅黑" w:hAnsi="Arial" w:cs="微软雅黑" w:hint="eastAsia"/>
                <w:color w:val="000000" w:themeColor="text1"/>
                <w:vertAlign w:val="superscript"/>
              </w:rPr>
              <w:t>3</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m</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h</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3.0</w:t>
            </w:r>
            <w:r w:rsidRPr="003B6B3B">
              <w:rPr>
                <w:rFonts w:ascii="Arial" w:eastAsia="微软雅黑" w:hAnsi="Arial" w:cs="Arial"/>
                <w:color w:val="000000" w:themeColor="text1"/>
              </w:rPr>
              <w:t>&lt;</w:t>
            </w:r>
            <w:r w:rsidRPr="003B6B3B">
              <w:rPr>
                <w:rFonts w:ascii="Arial" w:eastAsia="微软雅黑" w:hAnsi="Arial" w:cs="微软雅黑" w:hint="eastAsia"/>
                <w:color w:val="000000" w:themeColor="text1"/>
              </w:rPr>
              <w:t>q</w:t>
            </w:r>
            <w:r w:rsidRPr="003B6B3B">
              <w:rPr>
                <w:rFonts w:ascii="Arial" w:eastAsia="微软雅黑" w:hAnsi="Arial" w:cs="微软雅黑" w:hint="eastAsia"/>
                <w:color w:val="000000" w:themeColor="text1"/>
                <w:vertAlign w:val="subscript"/>
              </w:rPr>
              <w:t>2</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4.5 m</w:t>
            </w:r>
            <w:r w:rsidRPr="003B6B3B">
              <w:rPr>
                <w:rFonts w:ascii="Arial" w:eastAsia="微软雅黑" w:hAnsi="Arial" w:cs="微软雅黑" w:hint="eastAsia"/>
                <w:color w:val="000000" w:themeColor="text1"/>
                <w:vertAlign w:val="superscript"/>
              </w:rPr>
              <w:t>3</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m</w:t>
            </w:r>
            <w:r w:rsidRPr="003B6B3B">
              <w:rPr>
                <w:rFonts w:ascii="Arial" w:eastAsia="微软雅黑" w:hAnsi="Arial" w:cs="微软雅黑" w:hint="eastAsia"/>
                <w:color w:val="000000" w:themeColor="text1"/>
                <w:vertAlign w:val="superscript"/>
              </w:rPr>
              <w:t>2</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h</w:t>
            </w:r>
            <w:r w:rsidRPr="003B6B3B">
              <w:rPr>
                <w:rFonts w:ascii="Arial" w:eastAsia="微软雅黑" w:hAnsi="Arial" w:cs="微软雅黑" w:hint="eastAsia"/>
                <w:color w:val="000000" w:themeColor="text1"/>
              </w:rPr>
              <w:t>）。</w:t>
            </w:r>
          </w:p>
          <w:p w:rsidR="00E03196" w:rsidRPr="003B6B3B" w:rsidRDefault="00E03196" w:rsidP="000F4AA0">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外门窗和透明玻璃幕墙的中空玻璃空气层厚度</w:t>
            </w:r>
            <w:r w:rsidRPr="003B6B3B">
              <w:rPr>
                <w:rFonts w:ascii="Arial" w:eastAsia="微软雅黑" w:hAnsi="Arial" w:cs="微软雅黑" w:hint="eastAsia"/>
                <w:color w:val="000000" w:themeColor="text1"/>
              </w:rPr>
              <w:t>，公共建筑</w:t>
            </w:r>
            <w:r w:rsidRPr="003B6B3B">
              <w:rPr>
                <w:rFonts w:ascii="Arial" w:eastAsia="微软雅黑" w:hAnsi="Arial" w:cs="微软雅黑"/>
                <w:color w:val="000000" w:themeColor="text1"/>
              </w:rPr>
              <w:t>不小于</w:t>
            </w:r>
            <w:r w:rsidRPr="003B6B3B">
              <w:rPr>
                <w:rFonts w:ascii="Arial" w:eastAsia="微软雅黑" w:hAnsi="Arial" w:cs="微软雅黑"/>
                <w:color w:val="000000" w:themeColor="text1"/>
              </w:rPr>
              <w:t>12mm</w:t>
            </w:r>
            <w:r w:rsidRPr="003B6B3B">
              <w:rPr>
                <w:rFonts w:ascii="Arial" w:eastAsia="微软雅黑" w:hAnsi="Arial" w:cs="微软雅黑" w:hint="eastAsia"/>
                <w:color w:val="000000" w:themeColor="text1"/>
              </w:rPr>
              <w:t>，住宅建筑</w:t>
            </w:r>
            <w:r w:rsidRPr="003B6B3B">
              <w:rPr>
                <w:rFonts w:ascii="Arial" w:eastAsia="微软雅黑" w:hAnsi="Arial" w:cs="微软雅黑"/>
                <w:color w:val="000000" w:themeColor="text1"/>
              </w:rPr>
              <w:t>不小于</w:t>
            </w:r>
            <w:r w:rsidRPr="003B6B3B">
              <w:rPr>
                <w:rFonts w:ascii="Arial" w:eastAsia="微软雅黑" w:hAnsi="Arial" w:cs="微软雅黑"/>
                <w:color w:val="000000" w:themeColor="text1"/>
              </w:rPr>
              <w:t>9mm</w:t>
            </w:r>
            <w:r w:rsidRPr="003B6B3B">
              <w:rPr>
                <w:rFonts w:ascii="Arial" w:eastAsia="微软雅黑" w:hAnsi="Arial" w:cs="微软雅黑" w:hint="eastAsia"/>
                <w:color w:val="000000" w:themeColor="text1"/>
              </w:rPr>
              <w:t>。</w:t>
            </w:r>
          </w:p>
        </w:tc>
        <w:tc>
          <w:tcPr>
            <w:tcW w:w="444" w:type="pct"/>
          </w:tcPr>
          <w:p w:rsidR="00E03196" w:rsidRPr="003B6B3B" w:rsidRDefault="00E03196"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tc>
        <w:tc>
          <w:tcPr>
            <w:tcW w:w="908" w:type="pct"/>
          </w:tcPr>
          <w:p w:rsidR="00E03196" w:rsidRPr="003B6B3B" w:rsidRDefault="00D32992" w:rsidP="004C0300">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公共建筑和住宅</w:t>
            </w:r>
            <w:r w:rsidR="00E03196" w:rsidRPr="003B6B3B">
              <w:rPr>
                <w:rFonts w:ascii="Arial" w:eastAsia="微软雅黑" w:hAnsi="Arial" w:cs="微软雅黑" w:hint="eastAsia"/>
                <w:color w:val="000000" w:themeColor="text1"/>
              </w:rPr>
              <w:t>建筑</w:t>
            </w:r>
          </w:p>
        </w:tc>
      </w:tr>
      <w:tr w:rsidR="00E03196" w:rsidRPr="003B6B3B" w:rsidTr="004C0300">
        <w:tc>
          <w:tcPr>
            <w:tcW w:w="298" w:type="pct"/>
          </w:tcPr>
          <w:p w:rsidR="00E03196" w:rsidRPr="003B6B3B" w:rsidRDefault="00E03196"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1.2</w:t>
            </w:r>
          </w:p>
        </w:tc>
        <w:tc>
          <w:tcPr>
            <w:tcW w:w="813" w:type="pct"/>
          </w:tcPr>
          <w:p w:rsidR="00E03196" w:rsidRPr="003B6B3B" w:rsidRDefault="00E03196"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可调节建筑遮阳</w:t>
            </w:r>
          </w:p>
        </w:tc>
        <w:tc>
          <w:tcPr>
            <w:tcW w:w="2537" w:type="pct"/>
          </w:tcPr>
          <w:p w:rsidR="007E6F19" w:rsidRDefault="007E6F19" w:rsidP="007E6F19">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可调节建筑遮阳</w:t>
            </w:r>
            <w:r>
              <w:rPr>
                <w:rFonts w:ascii="Arial" w:eastAsia="微软雅黑" w:hAnsi="Arial" w:cs="微软雅黑" w:hint="eastAsia"/>
                <w:color w:val="000000" w:themeColor="text1"/>
              </w:rPr>
              <w:t>，指</w:t>
            </w:r>
            <w:r w:rsidRPr="007E6F19">
              <w:rPr>
                <w:rFonts w:ascii="Arial" w:eastAsia="微软雅黑" w:hAnsi="Arial" w:cs="微软雅黑" w:hint="eastAsia"/>
                <w:color w:val="000000" w:themeColor="text1"/>
              </w:rPr>
              <w:t>安装在建筑物上，用以遮挡或调节进入室内太阳光的装置，通常由遮阳材料、支撑构件、调节机构等组成。</w:t>
            </w:r>
          </w:p>
          <w:p w:rsidR="007E6F19" w:rsidRDefault="007E6F19" w:rsidP="00CB368E">
            <w:pPr>
              <w:spacing w:line="276" w:lineRule="auto"/>
              <w:ind w:firstLine="418"/>
              <w:rPr>
                <w:rFonts w:ascii="Arial" w:eastAsia="微软雅黑" w:hAnsi="Arial" w:cs="微软雅黑"/>
                <w:color w:val="000000" w:themeColor="text1"/>
              </w:rPr>
            </w:pPr>
            <w:r w:rsidRPr="007E6F19">
              <w:rPr>
                <w:rFonts w:ascii="Arial" w:eastAsia="微软雅黑" w:hAnsi="Arial" w:cs="微软雅黑" w:hint="eastAsia"/>
                <w:color w:val="000000" w:themeColor="text1"/>
              </w:rPr>
              <w:lastRenderedPageBreak/>
              <w:t>按产品种类分，有遮阳篷</w:t>
            </w:r>
            <w:r>
              <w:rPr>
                <w:rFonts w:ascii="Arial" w:eastAsia="微软雅黑" w:hAnsi="Arial" w:cs="微软雅黑"/>
                <w:color w:val="000000" w:themeColor="text1"/>
              </w:rPr>
              <w:t>、</w:t>
            </w:r>
            <w:r w:rsidRPr="007E6F19">
              <w:rPr>
                <w:rFonts w:ascii="Arial" w:eastAsia="微软雅黑" w:hAnsi="Arial" w:cs="微软雅黑" w:hint="eastAsia"/>
                <w:color w:val="000000" w:themeColor="text1"/>
              </w:rPr>
              <w:t>百叶帘</w:t>
            </w:r>
            <w:r>
              <w:rPr>
                <w:rFonts w:ascii="Arial" w:eastAsia="微软雅黑" w:hAnsi="Arial" w:cs="微软雅黑"/>
                <w:color w:val="000000" w:themeColor="text1"/>
              </w:rPr>
              <w:t>、</w:t>
            </w:r>
            <w:r w:rsidRPr="007E6F19">
              <w:rPr>
                <w:rFonts w:ascii="Arial" w:eastAsia="微软雅黑" w:hAnsi="Arial" w:cs="微软雅黑"/>
                <w:color w:val="000000" w:themeColor="text1"/>
              </w:rPr>
              <w:t>软卷帘</w:t>
            </w:r>
            <w:r>
              <w:rPr>
                <w:rFonts w:ascii="Arial" w:eastAsia="微软雅黑" w:hAnsi="Arial" w:cs="微软雅黑"/>
                <w:color w:val="000000" w:themeColor="text1"/>
              </w:rPr>
              <w:t>、</w:t>
            </w:r>
            <w:r w:rsidRPr="007E6F19">
              <w:rPr>
                <w:rFonts w:ascii="Arial" w:eastAsia="微软雅黑" w:hAnsi="Arial" w:cs="微软雅黑"/>
                <w:color w:val="000000" w:themeColor="text1"/>
              </w:rPr>
              <w:t>硬卷帘</w:t>
            </w:r>
            <w:r>
              <w:rPr>
                <w:rFonts w:ascii="Arial" w:eastAsia="微软雅黑" w:hAnsi="Arial" w:cs="微软雅黑"/>
                <w:color w:val="000000" w:themeColor="text1"/>
              </w:rPr>
              <w:t>、</w:t>
            </w:r>
            <w:r w:rsidRPr="007E6F19">
              <w:rPr>
                <w:rFonts w:ascii="Arial" w:eastAsia="微软雅黑" w:hAnsi="Arial" w:cs="微软雅黑"/>
                <w:color w:val="000000" w:themeColor="text1"/>
              </w:rPr>
              <w:t>天篷帘</w:t>
            </w:r>
            <w:r>
              <w:rPr>
                <w:rFonts w:ascii="Arial" w:eastAsia="微软雅黑" w:hAnsi="Arial" w:cs="微软雅黑"/>
                <w:color w:val="000000" w:themeColor="text1"/>
              </w:rPr>
              <w:t>、</w:t>
            </w:r>
            <w:r w:rsidRPr="007E6F19">
              <w:rPr>
                <w:rFonts w:ascii="Arial" w:eastAsia="微软雅黑" w:hAnsi="Arial" w:cs="微软雅黑" w:hint="eastAsia"/>
                <w:color w:val="000000" w:themeColor="text1"/>
              </w:rPr>
              <w:t>遮阳板</w:t>
            </w:r>
            <w:r>
              <w:rPr>
                <w:rFonts w:ascii="Arial" w:eastAsia="微软雅黑" w:hAnsi="Arial" w:cs="微软雅黑"/>
                <w:color w:val="000000" w:themeColor="text1"/>
              </w:rPr>
              <w:t>、</w:t>
            </w:r>
            <w:r w:rsidRPr="007E6F19">
              <w:rPr>
                <w:rFonts w:ascii="Arial" w:eastAsia="微软雅黑" w:hAnsi="Arial" w:cs="微软雅黑"/>
                <w:color w:val="000000" w:themeColor="text1"/>
              </w:rPr>
              <w:t>遮阳格栅</w:t>
            </w:r>
            <w:r>
              <w:rPr>
                <w:rFonts w:ascii="Arial" w:eastAsia="微软雅黑" w:hAnsi="Arial" w:cs="微软雅黑" w:hint="eastAsia"/>
                <w:color w:val="000000" w:themeColor="text1"/>
              </w:rPr>
              <w:t>和</w:t>
            </w:r>
            <w:r w:rsidRPr="007E6F19">
              <w:rPr>
                <w:rFonts w:ascii="Arial" w:eastAsia="微软雅黑" w:hAnsi="Arial" w:cs="微软雅黑" w:hint="eastAsia"/>
                <w:color w:val="000000" w:themeColor="text1"/>
              </w:rPr>
              <w:t>内置遮阳中空玻璃制品</w:t>
            </w:r>
            <w:r>
              <w:rPr>
                <w:rFonts w:ascii="Arial" w:eastAsia="微软雅黑" w:hAnsi="Arial" w:cs="微软雅黑" w:hint="eastAsia"/>
                <w:color w:val="000000" w:themeColor="text1"/>
              </w:rPr>
              <w:t>等。</w:t>
            </w:r>
            <w:r w:rsidRPr="007E6F19">
              <w:rPr>
                <w:rFonts w:ascii="Arial" w:eastAsia="微软雅黑" w:hAnsi="Arial" w:cs="微软雅黑" w:hint="eastAsia"/>
                <w:color w:val="000000" w:themeColor="text1"/>
              </w:rPr>
              <w:t>按遮阳类型分</w:t>
            </w:r>
            <w:r>
              <w:rPr>
                <w:rFonts w:ascii="Arial" w:eastAsia="微软雅黑" w:hAnsi="Arial" w:cs="微软雅黑" w:hint="eastAsia"/>
                <w:color w:val="000000" w:themeColor="text1"/>
              </w:rPr>
              <w:t>，有</w:t>
            </w:r>
            <w:r w:rsidRPr="007E6F19">
              <w:rPr>
                <w:rFonts w:ascii="Arial" w:eastAsia="微软雅黑" w:hAnsi="Arial" w:cs="微软雅黑" w:hint="eastAsia"/>
                <w:color w:val="000000" w:themeColor="text1"/>
              </w:rPr>
              <w:t>外遮阳</w:t>
            </w:r>
            <w:r>
              <w:rPr>
                <w:rFonts w:ascii="Arial" w:eastAsia="微软雅黑" w:hAnsi="Arial" w:cs="微软雅黑" w:hint="eastAsia"/>
                <w:color w:val="000000" w:themeColor="text1"/>
              </w:rPr>
              <w:t>、中间遮阳和内遮阳。</w:t>
            </w:r>
            <w:r w:rsidRPr="007E6F19">
              <w:rPr>
                <w:rFonts w:ascii="Arial" w:eastAsia="微软雅黑" w:hAnsi="Arial" w:cs="微软雅黑" w:hint="eastAsia"/>
                <w:color w:val="000000" w:themeColor="text1"/>
              </w:rPr>
              <w:t>按操作方式分</w:t>
            </w:r>
            <w:r>
              <w:rPr>
                <w:rFonts w:ascii="Arial" w:eastAsia="微软雅黑" w:hAnsi="Arial" w:cs="微软雅黑" w:hint="eastAsia"/>
                <w:color w:val="000000" w:themeColor="text1"/>
              </w:rPr>
              <w:t>，有电动、手动和</w:t>
            </w:r>
            <w:r w:rsidRPr="007E6F19">
              <w:rPr>
                <w:rFonts w:ascii="Arial" w:eastAsia="微软雅黑" w:hAnsi="Arial" w:cs="微软雅黑" w:hint="eastAsia"/>
                <w:color w:val="000000" w:themeColor="text1"/>
              </w:rPr>
              <w:t>固定</w:t>
            </w:r>
            <w:r>
              <w:rPr>
                <w:rFonts w:ascii="Arial" w:eastAsia="微软雅黑" w:hAnsi="Arial" w:cs="微软雅黑" w:hint="eastAsia"/>
                <w:color w:val="000000" w:themeColor="text1"/>
              </w:rPr>
              <w:t>。</w:t>
            </w:r>
            <w:r w:rsidR="00B53882" w:rsidRPr="00CB368E">
              <w:rPr>
                <w:rFonts w:ascii="Arial" w:eastAsia="微软雅黑" w:hAnsi="Arial" w:cs="微软雅黑" w:hint="eastAsia"/>
                <w:color w:val="000000" w:themeColor="text1"/>
              </w:rPr>
              <w:t>按</w:t>
            </w:r>
            <w:r w:rsidR="00B53882" w:rsidRPr="00CB368E" w:rsidDel="00CB59EE">
              <w:rPr>
                <w:rFonts w:ascii="Arial" w:eastAsia="微软雅黑" w:hAnsi="Arial" w:cs="微软雅黑" w:hint="eastAsia"/>
                <w:color w:val="000000" w:themeColor="text1"/>
              </w:rPr>
              <w:t>遮阳</w:t>
            </w:r>
            <w:r w:rsidR="00B53882" w:rsidRPr="00CB368E">
              <w:rPr>
                <w:rFonts w:ascii="Arial" w:eastAsia="微软雅黑" w:hAnsi="Arial" w:cs="微软雅黑" w:hint="eastAsia"/>
                <w:color w:val="000000" w:themeColor="text1"/>
              </w:rPr>
              <w:t>材料分</w:t>
            </w:r>
            <w:r w:rsidR="00CB368E" w:rsidRPr="00CB368E">
              <w:rPr>
                <w:rFonts w:ascii="Arial" w:eastAsia="微软雅黑" w:hAnsi="Arial" w:cs="微软雅黑" w:hint="eastAsia"/>
                <w:color w:val="000000" w:themeColor="text1"/>
              </w:rPr>
              <w:t>，</w:t>
            </w:r>
            <w:r w:rsidR="004520E0">
              <w:rPr>
                <w:rFonts w:ascii="Arial" w:eastAsia="微软雅黑" w:hAnsi="Arial" w:cs="微软雅黑"/>
                <w:noProof/>
                <w:color w:val="000000" w:themeColor="text1"/>
              </w:rPr>
              <w:pict>
                <v:line id="Straight Connector 23" o:spid="_x0000_s1026" style="position:absolute;left:0;text-align:left;z-index:251659264;visibility:visible;mso-wrap-distance-left:3.17497mm;mso-wrap-distance-top:-3e-5mm;mso-wrap-distance-right:3.17497mm;mso-wrap-distance-bottom:-3e-5mm;mso-position-horizontal-relative:text;mso-position-vertical-relative:text" from="-82.8pt,.8pt" to="-82.8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"/>
              </w:pict>
            </w:r>
            <w:r w:rsidR="00CB368E">
              <w:rPr>
                <w:rFonts w:ascii="Arial" w:eastAsia="微软雅黑" w:hAnsi="Arial" w:cs="微软雅黑" w:hint="eastAsia"/>
                <w:color w:val="000000" w:themeColor="text1"/>
              </w:rPr>
              <w:t>有</w:t>
            </w:r>
            <w:r w:rsidR="00CB368E" w:rsidRPr="00CB368E">
              <w:rPr>
                <w:rFonts w:ascii="Arial" w:eastAsia="微软雅黑" w:hAnsi="Arial" w:cs="微软雅黑" w:hint="eastAsia"/>
                <w:color w:val="000000" w:themeColor="text1"/>
              </w:rPr>
              <w:t>金属</w:t>
            </w:r>
            <w:r w:rsidR="00CB368E">
              <w:rPr>
                <w:rFonts w:ascii="Arial" w:eastAsia="微软雅黑" w:hAnsi="Arial" w:cs="微软雅黑"/>
                <w:color w:val="000000" w:themeColor="text1"/>
              </w:rPr>
              <w:t>、</w:t>
            </w:r>
            <w:r w:rsidR="00CB368E" w:rsidRPr="00CB368E">
              <w:rPr>
                <w:rFonts w:ascii="Arial" w:eastAsia="微软雅黑" w:hAnsi="Arial" w:cs="微软雅黑" w:hint="eastAsia"/>
                <w:color w:val="000000" w:themeColor="text1"/>
              </w:rPr>
              <w:t>织物</w:t>
            </w:r>
            <w:r w:rsidR="00CB368E">
              <w:rPr>
                <w:rFonts w:ascii="Arial" w:eastAsia="微软雅黑" w:hAnsi="Arial" w:cs="微软雅黑"/>
                <w:color w:val="000000" w:themeColor="text1"/>
              </w:rPr>
              <w:t>、</w:t>
            </w:r>
            <w:r w:rsidR="00CB368E" w:rsidRPr="00CB368E">
              <w:rPr>
                <w:rFonts w:ascii="Arial" w:eastAsia="微软雅黑" w:hAnsi="Arial" w:cs="微软雅黑" w:hint="eastAsia"/>
                <w:color w:val="000000" w:themeColor="text1"/>
              </w:rPr>
              <w:t>非织造布</w:t>
            </w:r>
            <w:r w:rsidR="00CB368E">
              <w:rPr>
                <w:rFonts w:ascii="Arial" w:eastAsia="微软雅黑" w:hAnsi="Arial" w:cs="微软雅黑"/>
                <w:color w:val="000000" w:themeColor="text1"/>
              </w:rPr>
              <w:t>、</w:t>
            </w:r>
            <w:r w:rsidR="00CB368E" w:rsidRPr="00CB368E">
              <w:rPr>
                <w:rFonts w:ascii="Arial" w:eastAsia="微软雅黑" w:hAnsi="Arial" w:cs="微软雅黑" w:hint="eastAsia"/>
                <w:color w:val="000000" w:themeColor="text1"/>
              </w:rPr>
              <w:t>木材</w:t>
            </w:r>
            <w:r w:rsidR="00CB368E">
              <w:rPr>
                <w:rFonts w:ascii="Arial" w:eastAsia="微软雅黑" w:hAnsi="Arial" w:cs="微软雅黑"/>
                <w:color w:val="000000" w:themeColor="text1"/>
              </w:rPr>
              <w:t>、</w:t>
            </w:r>
            <w:r w:rsidR="00CB368E" w:rsidRPr="00CB368E">
              <w:rPr>
                <w:rFonts w:ascii="Arial" w:eastAsia="微软雅黑" w:hAnsi="Arial" w:cs="微软雅黑" w:hint="eastAsia"/>
                <w:color w:val="000000" w:themeColor="text1"/>
              </w:rPr>
              <w:t>玻璃</w:t>
            </w:r>
            <w:r w:rsidR="00CB368E">
              <w:rPr>
                <w:rFonts w:ascii="Arial" w:eastAsia="微软雅黑" w:hAnsi="Arial" w:cs="微软雅黑"/>
                <w:color w:val="000000" w:themeColor="text1"/>
              </w:rPr>
              <w:t>、</w:t>
            </w:r>
            <w:r w:rsidR="00CB368E" w:rsidRPr="00CB368E">
              <w:rPr>
                <w:rFonts w:ascii="Arial" w:eastAsia="微软雅黑" w:hAnsi="Arial" w:cs="微软雅黑" w:hint="eastAsia"/>
                <w:color w:val="000000" w:themeColor="text1"/>
              </w:rPr>
              <w:t>塑料</w:t>
            </w:r>
            <w:r w:rsidR="00CB368E">
              <w:rPr>
                <w:rFonts w:ascii="Arial" w:eastAsia="微软雅黑" w:hAnsi="Arial" w:cs="微软雅黑"/>
                <w:color w:val="000000" w:themeColor="text1"/>
              </w:rPr>
              <w:t>、</w:t>
            </w:r>
            <w:r w:rsidR="00CB368E" w:rsidRPr="00CB368E">
              <w:rPr>
                <w:rFonts w:ascii="Arial" w:eastAsia="微软雅黑" w:hAnsi="Arial" w:cs="微软雅黑" w:hint="eastAsia"/>
                <w:color w:val="000000" w:themeColor="text1"/>
              </w:rPr>
              <w:t>竹质</w:t>
            </w:r>
            <w:r w:rsidR="00CB368E">
              <w:rPr>
                <w:rFonts w:ascii="Arial" w:eastAsia="微软雅黑" w:hAnsi="Arial" w:cs="微软雅黑" w:hint="eastAsia"/>
                <w:color w:val="000000" w:themeColor="text1"/>
              </w:rPr>
              <w:t>和</w:t>
            </w:r>
            <w:r w:rsidR="00CB368E" w:rsidRPr="00CB368E">
              <w:rPr>
                <w:rFonts w:ascii="Arial" w:eastAsia="微软雅黑" w:hAnsi="Arial" w:cs="微软雅黑" w:hint="eastAsia"/>
                <w:color w:val="000000" w:themeColor="text1"/>
              </w:rPr>
              <w:t>陶板</w:t>
            </w:r>
            <w:r w:rsidR="00CB368E">
              <w:rPr>
                <w:rFonts w:ascii="Arial" w:eastAsia="微软雅黑" w:hAnsi="Arial" w:cs="微软雅黑" w:hint="eastAsia"/>
                <w:color w:val="000000" w:themeColor="text1"/>
              </w:rPr>
              <w:t>等。</w:t>
            </w:r>
          </w:p>
          <w:p w:rsidR="00E03196" w:rsidRPr="003B6B3B" w:rsidRDefault="00E03196"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、建筑遮阳符合现行行业标准</w:t>
            </w:r>
            <w:r w:rsidRPr="003B6B3B">
              <w:rPr>
                <w:rFonts w:ascii="Arial" w:eastAsia="微软雅黑" w:hAnsi="Arial" w:cs="微软雅黑"/>
                <w:color w:val="000000" w:themeColor="text1"/>
              </w:rPr>
              <w:t>《建筑遮阳工程技术规范》</w:t>
            </w:r>
            <w:r w:rsidRPr="003B6B3B">
              <w:rPr>
                <w:rFonts w:ascii="Arial" w:eastAsia="微软雅黑" w:hAnsi="Arial" w:cs="微软雅黑"/>
                <w:color w:val="000000" w:themeColor="text1"/>
              </w:rPr>
              <w:t>JGJ237</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的规定。</w:t>
            </w:r>
          </w:p>
          <w:p w:rsidR="00E03196" w:rsidRPr="003B6B3B" w:rsidRDefault="00E03196"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、外窗和幕墙透明部分中采用可调节遮阳的面积达到</w:t>
            </w:r>
            <w:r w:rsidRPr="003B6B3B">
              <w:rPr>
                <w:rFonts w:ascii="Arial" w:eastAsia="微软雅黑" w:hAnsi="Arial" w:cs="微软雅黑" w:hint="eastAsia"/>
                <w:color w:val="000000" w:themeColor="text1"/>
              </w:rPr>
              <w:t>50</w:t>
            </w:r>
            <w:r w:rsidRPr="003B6B3B">
              <w:rPr>
                <w:rFonts w:ascii="Arial" w:eastAsia="微软雅黑" w:hAnsi="Arial" w:cs="微软雅黑" w:hint="eastAsia"/>
                <w:color w:val="000000" w:themeColor="text1"/>
              </w:rPr>
              <w:t>％及以上，包括活动外遮阳、中空玻璃夹层智能内遮阳、固定外遮阳加高反射率可调节内遮阳等。</w:t>
            </w:r>
          </w:p>
        </w:tc>
        <w:tc>
          <w:tcPr>
            <w:tcW w:w="444" w:type="pct"/>
          </w:tcPr>
          <w:p w:rsidR="00E03196" w:rsidRPr="003B6B3B" w:rsidRDefault="00E03196"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重点技术</w:t>
            </w:r>
          </w:p>
        </w:tc>
        <w:tc>
          <w:tcPr>
            <w:tcW w:w="908" w:type="pct"/>
          </w:tcPr>
          <w:p w:rsidR="00E03196" w:rsidRPr="003B6B3B" w:rsidRDefault="00D32992" w:rsidP="004650A7">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公共建筑和住宅</w:t>
            </w:r>
            <w:r w:rsidR="00E03196" w:rsidRPr="003B6B3B">
              <w:rPr>
                <w:rFonts w:ascii="Arial" w:eastAsia="微软雅黑" w:hAnsi="Arial" w:cs="微软雅黑" w:hint="eastAsia"/>
                <w:color w:val="000000" w:themeColor="text1"/>
              </w:rPr>
              <w:t>建筑</w:t>
            </w:r>
          </w:p>
        </w:tc>
      </w:tr>
      <w:tr w:rsidR="00E03196" w:rsidRPr="003B6B3B" w:rsidTr="004C0300">
        <w:tc>
          <w:tcPr>
            <w:tcW w:w="298" w:type="pct"/>
          </w:tcPr>
          <w:p w:rsidR="00E03196" w:rsidRPr="003B6B3B" w:rsidRDefault="00E03196"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1.3</w:t>
            </w:r>
          </w:p>
        </w:tc>
        <w:tc>
          <w:tcPr>
            <w:tcW w:w="813" w:type="pct"/>
          </w:tcPr>
          <w:p w:rsidR="00E03196" w:rsidRPr="003B6B3B" w:rsidRDefault="00E03196" w:rsidP="005109EE">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首层退界</w:t>
            </w:r>
          </w:p>
        </w:tc>
        <w:tc>
          <w:tcPr>
            <w:tcW w:w="2537" w:type="pct"/>
          </w:tcPr>
          <w:p w:rsidR="006674B5" w:rsidRDefault="008D6DFE" w:rsidP="00F90D5B">
            <w:pPr>
              <w:spacing w:line="276" w:lineRule="auto"/>
              <w:ind w:firstLine="418"/>
              <w:rPr>
                <w:rFonts w:ascii="Arial" w:eastAsia="微软雅黑" w:hAnsi="Arial" w:cs="微软雅黑"/>
                <w:color w:val="000000" w:themeColor="text1"/>
              </w:rPr>
            </w:pPr>
            <w:r>
              <w:rPr>
                <w:rFonts w:ascii="Arial" w:eastAsia="微软雅黑" w:hAnsi="Arial" w:cs="微软雅黑" w:hint="eastAsia"/>
                <w:color w:val="000000" w:themeColor="text1"/>
              </w:rPr>
              <w:t>昔日，南京路、淮海路、金陵路的许多商业建筑首层有骑楼设计，便于公众</w:t>
            </w:r>
            <w:r w:rsidRPr="003B6B3B">
              <w:rPr>
                <w:rFonts w:ascii="Arial" w:eastAsia="微软雅黑" w:hAnsi="Arial" w:cs="微软雅黑" w:hint="eastAsia"/>
                <w:color w:val="000000" w:themeColor="text1"/>
              </w:rPr>
              <w:t>通行</w:t>
            </w:r>
            <w:r>
              <w:rPr>
                <w:rFonts w:ascii="Arial" w:eastAsia="微软雅黑" w:hAnsi="Arial" w:cs="微软雅黑" w:hint="eastAsia"/>
                <w:color w:val="000000" w:themeColor="text1"/>
              </w:rPr>
              <w:t>或共享，骑楼是上海传统建筑文化的重要特征之一。</w:t>
            </w:r>
          </w:p>
          <w:p w:rsidR="00E03196" w:rsidRPr="003B6B3B" w:rsidRDefault="00E03196" w:rsidP="00F90D5B">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、在满足结构安全的条件下，建筑首层退界</w:t>
            </w: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米及以上，以增加社会公众通行或共享的公共空间。建筑悬挑部分净高、宽度等符合城市规划行政部门的统一规定。</w:t>
            </w:r>
          </w:p>
          <w:p w:rsidR="00E03196" w:rsidRPr="003B6B3B" w:rsidRDefault="00E03196" w:rsidP="008D6DF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w:t>
            </w:r>
            <w:r w:rsidR="008D6DFE">
              <w:rPr>
                <w:rFonts w:ascii="Arial" w:eastAsia="微软雅黑" w:hAnsi="Arial" w:cs="微软雅黑" w:hint="eastAsia"/>
                <w:color w:val="000000" w:themeColor="text1"/>
              </w:rPr>
              <w:t>建筑</w:t>
            </w:r>
            <w:r w:rsidRPr="003B6B3B">
              <w:rPr>
                <w:rFonts w:ascii="Arial" w:eastAsia="微软雅黑" w:hAnsi="Arial" w:cs="微软雅黑" w:hint="eastAsia"/>
                <w:color w:val="000000" w:themeColor="text1"/>
              </w:rPr>
              <w:t>首层</w:t>
            </w:r>
            <w:r w:rsidRPr="003B6B3B">
              <w:rPr>
                <w:rFonts w:ascii="Arial" w:eastAsia="微软雅黑" w:hAnsi="Arial" w:cs="微软雅黑"/>
                <w:color w:val="000000" w:themeColor="text1"/>
              </w:rPr>
              <w:t>沿街面</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后退且留出公共人行空间</w:t>
            </w:r>
            <w:r w:rsidR="008D6DFE">
              <w:rPr>
                <w:rFonts w:ascii="Arial" w:eastAsia="微软雅黑" w:hAnsi="Arial" w:cs="微软雅黑" w:hint="eastAsia"/>
                <w:color w:val="000000" w:themeColor="text1"/>
              </w:rPr>
              <w:t>，形成骑楼</w:t>
            </w:r>
            <w:r w:rsidR="008D6DFE" w:rsidRPr="003B6B3B">
              <w:rPr>
                <w:rFonts w:ascii="Arial" w:eastAsia="微软雅黑" w:hAnsi="Arial" w:cs="微软雅黑"/>
                <w:color w:val="000000" w:themeColor="text1"/>
              </w:rPr>
              <w:t>下廊</w:t>
            </w:r>
            <w:r w:rsidRPr="003B6B3B">
              <w:rPr>
                <w:rFonts w:ascii="Arial" w:eastAsia="微软雅黑" w:hAnsi="Arial" w:cs="微软雅黑" w:hint="eastAsia"/>
                <w:color w:val="000000" w:themeColor="text1"/>
              </w:rPr>
              <w:t>。</w:t>
            </w:r>
          </w:p>
        </w:tc>
        <w:tc>
          <w:tcPr>
            <w:tcW w:w="444" w:type="pct"/>
          </w:tcPr>
          <w:p w:rsidR="00E03196" w:rsidRPr="003B6B3B" w:rsidRDefault="00E03196"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tc>
        <w:tc>
          <w:tcPr>
            <w:tcW w:w="908" w:type="pct"/>
          </w:tcPr>
          <w:p w:rsidR="00E03196" w:rsidRPr="003B6B3B" w:rsidRDefault="00E03196" w:rsidP="006674B5">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w:t>
            </w:r>
          </w:p>
        </w:tc>
      </w:tr>
      <w:tr w:rsidR="00E03196" w:rsidRPr="003B6B3B" w:rsidTr="004C0300">
        <w:tc>
          <w:tcPr>
            <w:tcW w:w="298" w:type="pct"/>
          </w:tcPr>
          <w:p w:rsidR="00E03196" w:rsidRPr="003B6B3B" w:rsidRDefault="00E03196"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1.4</w:t>
            </w:r>
          </w:p>
        </w:tc>
        <w:tc>
          <w:tcPr>
            <w:tcW w:w="813" w:type="pct"/>
          </w:tcPr>
          <w:p w:rsidR="00E03196" w:rsidRPr="003B6B3B" w:rsidRDefault="00E03196" w:rsidP="005109EE">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立体绿化</w:t>
            </w:r>
          </w:p>
        </w:tc>
        <w:tc>
          <w:tcPr>
            <w:tcW w:w="2537" w:type="pct"/>
          </w:tcPr>
          <w:p w:rsidR="00E03196" w:rsidRPr="003B6B3B" w:rsidRDefault="00E03196" w:rsidP="00CD0380">
            <w:pPr>
              <w:spacing w:line="276" w:lineRule="auto"/>
              <w:ind w:firstLine="418"/>
              <w:rPr>
                <w:rFonts w:ascii="Arial" w:eastAsia="微软雅黑" w:hAnsi="Arial" w:cs="微软雅黑"/>
                <w:color w:val="000000" w:themeColor="text1"/>
              </w:rPr>
            </w:pPr>
            <w:r w:rsidRPr="003B6B3B">
              <w:rPr>
                <w:rFonts w:ascii="Arial" w:eastAsia="微软雅黑" w:hAnsi="Arial" w:cs="微软雅黑"/>
                <w:color w:val="000000" w:themeColor="text1"/>
              </w:rPr>
              <w:t>采用乔木、灌木和草坪结合的复层绿化</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多层建筑和高层建筑裙房采用垂直绿化和屋顶绿化等立体绿化方式</w:t>
            </w:r>
            <w:r w:rsidRPr="003B6B3B">
              <w:rPr>
                <w:rFonts w:ascii="Arial" w:eastAsia="微软雅黑" w:hAnsi="Arial" w:cs="微软雅黑" w:hint="eastAsia"/>
                <w:color w:val="000000" w:themeColor="text1"/>
              </w:rPr>
              <w:t>。</w:t>
            </w:r>
          </w:p>
          <w:p w:rsidR="00E03196" w:rsidRPr="003B6B3B" w:rsidRDefault="00E03196" w:rsidP="001D5D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空旷的活动、休息场地</w:t>
            </w:r>
            <w:r w:rsidR="001D5D0E">
              <w:rPr>
                <w:rFonts w:ascii="Arial" w:eastAsia="微软雅黑" w:hAnsi="Arial" w:cs="微软雅黑" w:hint="eastAsia"/>
                <w:color w:val="000000" w:themeColor="text1"/>
              </w:rPr>
              <w:t>宜</w:t>
            </w:r>
            <w:r w:rsidRPr="003B6B3B">
              <w:rPr>
                <w:rFonts w:ascii="Arial" w:eastAsia="微软雅黑" w:hAnsi="Arial" w:cs="微软雅黑"/>
                <w:color w:val="000000" w:themeColor="text1"/>
              </w:rPr>
              <w:t>乔木覆盖，以保证活动和休息场地夏有庇荫、冬有日照</w:t>
            </w:r>
            <w:r w:rsidRPr="003B6B3B">
              <w:rPr>
                <w:rFonts w:ascii="Arial" w:eastAsia="微软雅黑" w:hAnsi="Arial" w:cs="微软雅黑" w:hint="eastAsia"/>
                <w:color w:val="000000" w:themeColor="text1"/>
              </w:rPr>
              <w:t>。</w:t>
            </w:r>
          </w:p>
          <w:p w:rsidR="00E03196" w:rsidRDefault="001D5D0E" w:rsidP="004650A7">
            <w:pPr>
              <w:spacing w:line="276" w:lineRule="auto"/>
              <w:ind w:firstLine="418"/>
              <w:rPr>
                <w:rFonts w:ascii="Arial" w:eastAsia="微软雅黑" w:hAnsi="Arial" w:cs="微软雅黑"/>
                <w:color w:val="000000" w:themeColor="text1"/>
              </w:rPr>
            </w:pPr>
            <w:r>
              <w:rPr>
                <w:rFonts w:ascii="Arial" w:eastAsia="微软雅黑" w:hAnsi="Arial" w:cs="微软雅黑" w:hint="eastAsia"/>
                <w:color w:val="000000" w:themeColor="text1"/>
              </w:rPr>
              <w:t>2</w:t>
            </w:r>
            <w:r w:rsidR="00E03196" w:rsidRPr="003B6B3B">
              <w:rPr>
                <w:rFonts w:ascii="Arial" w:eastAsia="微软雅黑" w:hAnsi="Arial" w:cs="微软雅黑" w:hint="eastAsia"/>
                <w:color w:val="000000" w:themeColor="text1"/>
              </w:rPr>
              <w:t>、</w:t>
            </w:r>
            <w:r w:rsidR="00E03196" w:rsidRPr="003B6B3B">
              <w:rPr>
                <w:rFonts w:ascii="Arial" w:eastAsia="微软雅黑" w:hAnsi="Arial" w:cs="微软雅黑"/>
                <w:color w:val="000000" w:themeColor="text1"/>
              </w:rPr>
              <w:t>选择上海地区的少维护、耐候性强、病虫害少、对人体无害的植物</w:t>
            </w:r>
            <w:r w:rsidR="00E03196" w:rsidRPr="003B6B3B">
              <w:rPr>
                <w:rFonts w:ascii="Arial" w:eastAsia="微软雅黑" w:hAnsi="Arial" w:cs="微软雅黑" w:hint="eastAsia"/>
                <w:color w:val="000000" w:themeColor="text1"/>
              </w:rPr>
              <w:t>、</w:t>
            </w:r>
            <w:bookmarkStart w:id="0" w:name="_GoBack"/>
            <w:bookmarkEnd w:id="0"/>
            <w:r w:rsidR="00CF5F9C">
              <w:rPr>
                <w:rFonts w:ascii="Arial" w:eastAsia="微软雅黑" w:hAnsi="Arial" w:cs="微软雅黑"/>
                <w:color w:val="000000" w:themeColor="text1"/>
              </w:rPr>
              <w:t>适生植物和草种，老年人活动区宜种植对人体有益的保健型植物。</w:t>
            </w:r>
          </w:p>
          <w:p w:rsidR="00183514" w:rsidRPr="003B6B3B" w:rsidRDefault="00183514" w:rsidP="00607C4C">
            <w:pPr>
              <w:spacing w:line="276" w:lineRule="auto"/>
              <w:ind w:firstLine="418"/>
              <w:rPr>
                <w:rFonts w:ascii="Arial" w:eastAsia="微软雅黑" w:hAnsi="Arial" w:cs="微软雅黑"/>
                <w:color w:val="000000" w:themeColor="text1"/>
              </w:rPr>
            </w:pPr>
            <w:r w:rsidRPr="00663D3C">
              <w:rPr>
                <w:rFonts w:ascii="Arial" w:eastAsia="微软雅黑" w:hAnsi="Arial" w:cs="微软雅黑" w:hint="eastAsia"/>
                <w:color w:val="000000" w:themeColor="text1"/>
              </w:rPr>
              <w:t>3</w:t>
            </w:r>
            <w:r w:rsidRPr="00663D3C">
              <w:rPr>
                <w:rFonts w:ascii="Arial" w:eastAsia="微软雅黑" w:hAnsi="Arial" w:cs="微软雅黑" w:hint="eastAsia"/>
                <w:color w:val="000000" w:themeColor="text1"/>
              </w:rPr>
              <w:t>、</w:t>
            </w:r>
            <w:r w:rsidR="00607C4C" w:rsidRPr="00663D3C">
              <w:rPr>
                <w:rFonts w:ascii="Arial" w:eastAsia="微软雅黑" w:hAnsi="Arial" w:cs="微软雅黑" w:hint="eastAsia"/>
                <w:color w:val="000000" w:themeColor="text1"/>
              </w:rPr>
              <w:t>把握空间环境特征，坚持生物多样性，选择适生植物和轻质高效的人工栽培基质，使用生态绿植墙、植物屏风、屋顶绿化、墙面贴植技术等手段。</w:t>
            </w:r>
          </w:p>
        </w:tc>
        <w:tc>
          <w:tcPr>
            <w:tcW w:w="444" w:type="pct"/>
          </w:tcPr>
          <w:p w:rsidR="00E03196" w:rsidRPr="003B6B3B" w:rsidRDefault="00E03196"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tc>
        <w:tc>
          <w:tcPr>
            <w:tcW w:w="908" w:type="pct"/>
          </w:tcPr>
          <w:p w:rsidR="00E03196" w:rsidRPr="003B6B3B" w:rsidRDefault="00E03196"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公共建筑和住宅建筑</w:t>
            </w:r>
          </w:p>
        </w:tc>
      </w:tr>
      <w:tr w:rsidR="00E03196" w:rsidRPr="003B6B3B" w:rsidTr="004C0300">
        <w:tc>
          <w:tcPr>
            <w:tcW w:w="298" w:type="pct"/>
          </w:tcPr>
          <w:p w:rsidR="00E03196" w:rsidRPr="003B6B3B" w:rsidRDefault="00E03196"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1.5</w:t>
            </w:r>
          </w:p>
        </w:tc>
        <w:tc>
          <w:tcPr>
            <w:tcW w:w="813" w:type="pct"/>
          </w:tcPr>
          <w:p w:rsidR="00E03196" w:rsidRPr="003B6B3B" w:rsidRDefault="00E03196" w:rsidP="005109EE">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自然通风</w:t>
            </w:r>
          </w:p>
        </w:tc>
        <w:tc>
          <w:tcPr>
            <w:tcW w:w="2537" w:type="pct"/>
          </w:tcPr>
          <w:p w:rsidR="00E03196" w:rsidRPr="003B6B3B" w:rsidRDefault="001D5D0E" w:rsidP="00D44CF8">
            <w:pPr>
              <w:spacing w:line="276" w:lineRule="auto"/>
              <w:ind w:firstLine="418"/>
              <w:rPr>
                <w:rFonts w:ascii="Arial" w:eastAsia="微软雅黑" w:hAnsi="Arial" w:cs="微软雅黑"/>
                <w:color w:val="000000" w:themeColor="text1"/>
              </w:rPr>
            </w:pPr>
            <w:r>
              <w:rPr>
                <w:rFonts w:ascii="Arial" w:eastAsia="微软雅黑" w:hAnsi="Arial" w:cs="微软雅黑"/>
                <w:color w:val="000000" w:themeColor="text1"/>
              </w:rPr>
              <w:t>建筑</w:t>
            </w:r>
            <w:r w:rsidR="00E03196" w:rsidRPr="003B6B3B">
              <w:rPr>
                <w:rFonts w:ascii="Arial" w:eastAsia="微软雅黑" w:hAnsi="Arial" w:cs="微软雅黑"/>
                <w:color w:val="000000" w:themeColor="text1"/>
              </w:rPr>
              <w:t>主要功能房间</w:t>
            </w:r>
            <w:r>
              <w:rPr>
                <w:rFonts w:ascii="Arial" w:eastAsia="微软雅黑" w:hAnsi="Arial" w:cs="微软雅黑" w:hint="eastAsia"/>
                <w:color w:val="000000" w:themeColor="text1"/>
              </w:rPr>
              <w:t>的</w:t>
            </w:r>
            <w:r w:rsidR="00E03196" w:rsidRPr="003B6B3B">
              <w:rPr>
                <w:rFonts w:ascii="Arial" w:eastAsia="微软雅黑" w:hAnsi="Arial" w:cs="微软雅黑"/>
                <w:color w:val="000000" w:themeColor="text1"/>
              </w:rPr>
              <w:t>空间布局、剖面设计和外窗设置有利于</w:t>
            </w:r>
            <w:r>
              <w:rPr>
                <w:rFonts w:ascii="Arial" w:eastAsia="微软雅黑" w:hAnsi="Arial" w:cs="微软雅黑" w:hint="eastAsia"/>
                <w:color w:val="000000" w:themeColor="text1"/>
              </w:rPr>
              <w:t>自然通风的</w:t>
            </w:r>
            <w:r w:rsidR="00E03196" w:rsidRPr="003B6B3B">
              <w:rPr>
                <w:rFonts w:ascii="Arial" w:eastAsia="微软雅黑" w:hAnsi="Arial" w:cs="微软雅黑"/>
                <w:color w:val="000000" w:themeColor="text1"/>
              </w:rPr>
              <w:t>气流组织。</w:t>
            </w:r>
            <w:r w:rsidRPr="003B6B3B">
              <w:rPr>
                <w:rFonts w:ascii="Arial" w:eastAsia="微软雅黑" w:hAnsi="Arial" w:cs="微软雅黑" w:hint="eastAsia"/>
                <w:color w:val="000000" w:themeColor="text1"/>
              </w:rPr>
              <w:t>可</w:t>
            </w:r>
            <w:r w:rsidRPr="003B6B3B">
              <w:rPr>
                <w:rFonts w:ascii="Arial" w:eastAsia="微软雅黑" w:hAnsi="Arial" w:cs="微软雅黑"/>
                <w:color w:val="000000" w:themeColor="text1"/>
              </w:rPr>
              <w:t>采用下列</w:t>
            </w:r>
            <w:r w:rsidRPr="003B6B3B">
              <w:rPr>
                <w:rFonts w:ascii="Arial" w:eastAsia="微软雅黑" w:hAnsi="Arial" w:cs="微软雅黑" w:hint="eastAsia"/>
                <w:color w:val="000000" w:themeColor="text1"/>
              </w:rPr>
              <w:t>更新改造</w:t>
            </w:r>
            <w:r w:rsidRPr="003B6B3B">
              <w:rPr>
                <w:rFonts w:ascii="Arial" w:eastAsia="微软雅黑" w:hAnsi="Arial" w:cs="微软雅黑"/>
                <w:color w:val="000000" w:themeColor="text1"/>
              </w:rPr>
              <w:t>措施改善建筑室内自然</w:t>
            </w:r>
            <w:r>
              <w:rPr>
                <w:rFonts w:ascii="Arial" w:eastAsia="微软雅黑" w:hAnsi="Arial" w:cs="微软雅黑" w:hint="eastAsia"/>
                <w:color w:val="000000" w:themeColor="text1"/>
              </w:rPr>
              <w:t>通风</w:t>
            </w:r>
            <w:r w:rsidRPr="003B6B3B">
              <w:rPr>
                <w:rFonts w:ascii="Arial" w:eastAsia="微软雅黑" w:hAnsi="Arial" w:cs="微软雅黑"/>
                <w:color w:val="000000" w:themeColor="text1"/>
              </w:rPr>
              <w:t>效果：</w:t>
            </w:r>
          </w:p>
          <w:p w:rsidR="00E03196" w:rsidRPr="003B6B3B" w:rsidRDefault="001D5D0E" w:rsidP="00D44CF8">
            <w:pPr>
              <w:spacing w:line="276" w:lineRule="auto"/>
              <w:ind w:firstLine="418"/>
              <w:rPr>
                <w:rFonts w:ascii="Arial" w:eastAsia="微软雅黑" w:hAnsi="Arial" w:cs="微软雅黑"/>
                <w:color w:val="000000" w:themeColor="text1"/>
              </w:rPr>
            </w:pPr>
            <w:r>
              <w:rPr>
                <w:rFonts w:ascii="Arial" w:eastAsia="微软雅黑" w:hAnsi="Arial" w:cs="微软雅黑" w:hint="eastAsia"/>
                <w:color w:val="000000" w:themeColor="text1"/>
              </w:rPr>
              <w:t>1</w:t>
            </w:r>
            <w:r>
              <w:rPr>
                <w:rFonts w:ascii="Arial" w:eastAsia="微软雅黑" w:hAnsi="Arial" w:cs="微软雅黑" w:hint="eastAsia"/>
                <w:color w:val="000000" w:themeColor="text1"/>
              </w:rPr>
              <w:t>、</w:t>
            </w:r>
            <w:r w:rsidR="00E03196" w:rsidRPr="003B6B3B">
              <w:rPr>
                <w:rFonts w:ascii="Arial" w:eastAsia="微软雅黑" w:hAnsi="Arial" w:cs="微软雅黑"/>
                <w:color w:val="000000" w:themeColor="text1"/>
              </w:rPr>
              <w:t>外窗</w:t>
            </w:r>
            <w:r w:rsidR="00E03196" w:rsidRPr="003B6B3B">
              <w:rPr>
                <w:rFonts w:ascii="Arial" w:eastAsia="微软雅黑" w:hAnsi="Arial" w:cs="微软雅黑" w:hint="eastAsia"/>
                <w:color w:val="000000" w:themeColor="text1"/>
              </w:rPr>
              <w:t>的通风</w:t>
            </w:r>
            <w:r w:rsidR="00E03196" w:rsidRPr="003B6B3B">
              <w:rPr>
                <w:rFonts w:ascii="Arial" w:eastAsia="微软雅黑" w:hAnsi="Arial" w:cs="微软雅黑"/>
                <w:color w:val="000000" w:themeColor="text1"/>
              </w:rPr>
              <w:t>开</w:t>
            </w:r>
            <w:r w:rsidR="00E03196" w:rsidRPr="003B6B3B">
              <w:rPr>
                <w:rFonts w:ascii="Arial" w:eastAsia="微软雅黑" w:hAnsi="Arial" w:cs="微软雅黑" w:hint="eastAsia"/>
                <w:color w:val="000000" w:themeColor="text1"/>
              </w:rPr>
              <w:t>口</w:t>
            </w:r>
            <w:r w:rsidR="00E03196" w:rsidRPr="003B6B3B">
              <w:rPr>
                <w:rFonts w:ascii="Arial" w:eastAsia="微软雅黑" w:hAnsi="Arial" w:cs="微软雅黑"/>
                <w:color w:val="000000" w:themeColor="text1"/>
              </w:rPr>
              <w:t>面积不小于窗面积的</w:t>
            </w:r>
            <w:r w:rsidR="00E03196" w:rsidRPr="003B6B3B">
              <w:rPr>
                <w:rFonts w:ascii="Arial" w:eastAsia="微软雅黑" w:hAnsi="Arial" w:cs="微软雅黑"/>
                <w:color w:val="000000" w:themeColor="text1"/>
              </w:rPr>
              <w:t>35%</w:t>
            </w:r>
            <w:r w:rsidR="00E03196" w:rsidRPr="003B6B3B">
              <w:rPr>
                <w:rFonts w:ascii="Arial" w:eastAsia="微软雅黑" w:hAnsi="Arial" w:cs="微软雅黑"/>
                <w:color w:val="000000" w:themeColor="text1"/>
              </w:rPr>
              <w:t>；</w:t>
            </w:r>
            <w:r w:rsidR="00E03196" w:rsidRPr="003B6B3B">
              <w:rPr>
                <w:rFonts w:ascii="Arial" w:eastAsia="微软雅黑" w:hAnsi="Arial" w:cs="微软雅黑" w:hint="eastAsia"/>
                <w:color w:val="000000" w:themeColor="text1"/>
              </w:rPr>
              <w:t>透明</w:t>
            </w:r>
            <w:r w:rsidR="00E03196" w:rsidRPr="003B6B3B">
              <w:rPr>
                <w:rFonts w:ascii="Arial" w:eastAsia="微软雅黑" w:hAnsi="Arial" w:cs="微软雅黑"/>
                <w:color w:val="000000" w:themeColor="text1"/>
              </w:rPr>
              <w:t>幕墙</w:t>
            </w:r>
            <w:r w:rsidR="00E03196" w:rsidRPr="003B6B3B">
              <w:rPr>
                <w:rFonts w:ascii="Arial" w:eastAsia="微软雅黑" w:hAnsi="Arial" w:cs="微软雅黑" w:hint="eastAsia"/>
                <w:color w:val="000000" w:themeColor="text1"/>
              </w:rPr>
              <w:t>的通风</w:t>
            </w:r>
            <w:r w:rsidR="00E03196" w:rsidRPr="003B6B3B">
              <w:rPr>
                <w:rFonts w:ascii="Arial" w:eastAsia="微软雅黑" w:hAnsi="Arial" w:cs="微软雅黑"/>
                <w:color w:val="000000" w:themeColor="text1"/>
              </w:rPr>
              <w:t>开</w:t>
            </w:r>
            <w:r w:rsidR="00E03196" w:rsidRPr="003B6B3B">
              <w:rPr>
                <w:rFonts w:ascii="Arial" w:eastAsia="微软雅黑" w:hAnsi="Arial" w:cs="微软雅黑" w:hint="eastAsia"/>
                <w:color w:val="000000" w:themeColor="text1"/>
              </w:rPr>
              <w:t>口</w:t>
            </w:r>
            <w:r w:rsidR="00E03196" w:rsidRPr="003B6B3B">
              <w:rPr>
                <w:rFonts w:ascii="Arial" w:eastAsia="微软雅黑" w:hAnsi="Arial" w:cs="微软雅黑"/>
                <w:color w:val="000000" w:themeColor="text1"/>
              </w:rPr>
              <w:t>面积不小于</w:t>
            </w:r>
            <w:r w:rsidR="00E03196" w:rsidRPr="003B6B3B">
              <w:rPr>
                <w:rFonts w:ascii="Arial" w:eastAsia="微软雅黑" w:hAnsi="Arial" w:cs="微软雅黑" w:hint="eastAsia"/>
                <w:color w:val="000000" w:themeColor="text1"/>
              </w:rPr>
              <w:t>透明幕墙</w:t>
            </w:r>
            <w:r w:rsidR="00E03196" w:rsidRPr="003B6B3B">
              <w:rPr>
                <w:rFonts w:ascii="Arial" w:eastAsia="微软雅黑" w:hAnsi="Arial" w:cs="微软雅黑"/>
                <w:color w:val="000000" w:themeColor="text1"/>
              </w:rPr>
              <w:t>面积的</w:t>
            </w:r>
            <w:r w:rsidR="00E03196" w:rsidRPr="003B6B3B">
              <w:rPr>
                <w:rFonts w:ascii="Arial" w:eastAsia="微软雅黑" w:hAnsi="Arial" w:cs="微软雅黑"/>
                <w:color w:val="000000" w:themeColor="text1"/>
              </w:rPr>
              <w:t>10%</w:t>
            </w:r>
            <w:r w:rsidR="00E03196" w:rsidRPr="003B6B3B">
              <w:rPr>
                <w:rFonts w:ascii="Arial" w:eastAsia="微软雅黑" w:hAnsi="Arial" w:cs="微软雅黑" w:hint="eastAsia"/>
                <w:color w:val="000000" w:themeColor="text1"/>
              </w:rPr>
              <w:t>。</w:t>
            </w:r>
          </w:p>
          <w:p w:rsidR="00E03196" w:rsidRPr="003B6B3B" w:rsidRDefault="001D5D0E" w:rsidP="001D5D0E">
            <w:pPr>
              <w:spacing w:line="276" w:lineRule="auto"/>
              <w:ind w:firstLine="418"/>
              <w:rPr>
                <w:rFonts w:ascii="Arial" w:eastAsia="微软雅黑" w:hAnsi="Arial" w:cs="微软雅黑"/>
                <w:color w:val="000000" w:themeColor="text1"/>
              </w:rPr>
            </w:pPr>
            <w:r>
              <w:rPr>
                <w:rFonts w:ascii="Arial" w:eastAsia="微软雅黑" w:hAnsi="Arial" w:cs="微软雅黑" w:hint="eastAsia"/>
                <w:color w:val="000000" w:themeColor="text1"/>
              </w:rPr>
              <w:t>2</w:t>
            </w:r>
            <w:r>
              <w:rPr>
                <w:rFonts w:ascii="Arial" w:eastAsia="微软雅黑" w:hAnsi="Arial" w:cs="微软雅黑" w:hint="eastAsia"/>
                <w:color w:val="000000" w:themeColor="text1"/>
              </w:rPr>
              <w:t>、</w:t>
            </w:r>
            <w:r w:rsidR="00E03196" w:rsidRPr="003B6B3B">
              <w:rPr>
                <w:rFonts w:ascii="Arial" w:eastAsia="微软雅黑" w:hAnsi="Arial" w:cs="微软雅黑" w:hint="eastAsia"/>
                <w:color w:val="000000" w:themeColor="text1"/>
              </w:rPr>
              <w:t>外窗和透明</w:t>
            </w:r>
            <w:r w:rsidR="00E03196" w:rsidRPr="003B6B3B">
              <w:rPr>
                <w:rFonts w:ascii="Arial" w:eastAsia="微软雅黑" w:hAnsi="Arial" w:cs="微软雅黑"/>
                <w:color w:val="000000" w:themeColor="text1"/>
              </w:rPr>
              <w:t>幕墙</w:t>
            </w:r>
            <w:r w:rsidR="00E03196" w:rsidRPr="003B6B3B">
              <w:rPr>
                <w:rFonts w:ascii="Arial" w:eastAsia="微软雅黑" w:hAnsi="Arial" w:cs="微软雅黑" w:hint="eastAsia"/>
                <w:color w:val="000000" w:themeColor="text1"/>
              </w:rPr>
              <w:t>不能满足通风开口面积要求和无开启扇的透光幕墙以及</w:t>
            </w:r>
            <w:r w:rsidR="00E03196" w:rsidRPr="003B6B3B">
              <w:rPr>
                <w:rFonts w:ascii="Arial" w:eastAsia="微软雅黑" w:hAnsi="Arial" w:cs="微软雅黑" w:hint="eastAsia"/>
                <w:color w:val="000000" w:themeColor="text1"/>
              </w:rPr>
              <w:t>50m</w:t>
            </w:r>
            <w:r w:rsidR="00E03196" w:rsidRPr="003B6B3B">
              <w:rPr>
                <w:rFonts w:ascii="Arial" w:eastAsia="微软雅黑" w:hAnsi="Arial" w:cs="微软雅黑" w:hint="eastAsia"/>
                <w:color w:val="000000" w:themeColor="text1"/>
              </w:rPr>
              <w:t>高度以上的透光幕墙部分，</w:t>
            </w:r>
            <w:r w:rsidR="00E03196" w:rsidRPr="003B6B3B">
              <w:rPr>
                <w:rFonts w:ascii="Arial" w:eastAsia="微软雅黑" w:hAnsi="Arial" w:cs="微软雅黑"/>
                <w:color w:val="000000" w:themeColor="text1"/>
              </w:rPr>
              <w:t>设有通风换气装置。过渡季节典型工况下，</w:t>
            </w:r>
            <w:r w:rsidR="00E03196" w:rsidRPr="003B6B3B">
              <w:rPr>
                <w:rFonts w:ascii="Arial" w:eastAsia="微软雅黑" w:hAnsi="Arial" w:cs="微软雅黑"/>
                <w:color w:val="000000" w:themeColor="text1"/>
              </w:rPr>
              <w:t>90%</w:t>
            </w:r>
            <w:r w:rsidR="00E03196" w:rsidRPr="003B6B3B">
              <w:rPr>
                <w:rFonts w:ascii="Arial" w:eastAsia="微软雅黑" w:hAnsi="Arial" w:cs="微软雅黑"/>
                <w:color w:val="000000" w:themeColor="text1"/>
              </w:rPr>
              <w:t>以上靠外墙布置的主要功能房间平均自然通风换气次数不小于</w:t>
            </w:r>
            <w:r w:rsidR="00E03196" w:rsidRPr="003B6B3B">
              <w:rPr>
                <w:rFonts w:ascii="Arial" w:eastAsia="微软雅黑" w:hAnsi="Arial" w:cs="微软雅黑"/>
                <w:color w:val="000000" w:themeColor="text1"/>
              </w:rPr>
              <w:t>2</w:t>
            </w:r>
            <w:r w:rsidR="00E03196" w:rsidRPr="003B6B3B">
              <w:rPr>
                <w:rFonts w:ascii="Arial" w:eastAsia="微软雅黑" w:hAnsi="Arial" w:cs="微软雅黑"/>
                <w:color w:val="000000" w:themeColor="text1"/>
              </w:rPr>
              <w:t>次</w:t>
            </w:r>
            <w:r w:rsidR="00E03196" w:rsidRPr="003B6B3B">
              <w:rPr>
                <w:rFonts w:ascii="Arial" w:eastAsia="微软雅黑" w:hAnsi="Arial" w:cs="微软雅黑"/>
                <w:color w:val="000000" w:themeColor="text1"/>
              </w:rPr>
              <w:t>/h</w:t>
            </w:r>
            <w:r w:rsidR="00E03196" w:rsidRPr="003B6B3B">
              <w:rPr>
                <w:rFonts w:ascii="Arial" w:eastAsia="微软雅黑" w:hAnsi="Arial" w:cs="微软雅黑"/>
                <w:color w:val="000000" w:themeColor="text1"/>
              </w:rPr>
              <w:t>。</w:t>
            </w:r>
          </w:p>
        </w:tc>
        <w:tc>
          <w:tcPr>
            <w:tcW w:w="444" w:type="pct"/>
          </w:tcPr>
          <w:p w:rsidR="00E03196" w:rsidRPr="003B6B3B" w:rsidRDefault="00E03196"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tc>
        <w:tc>
          <w:tcPr>
            <w:tcW w:w="908" w:type="pct"/>
          </w:tcPr>
          <w:p w:rsidR="00E03196" w:rsidRPr="003B6B3B" w:rsidRDefault="00E03196"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公共建筑和住宅建筑</w:t>
            </w:r>
          </w:p>
        </w:tc>
      </w:tr>
      <w:tr w:rsidR="00E03196" w:rsidRPr="003B6B3B" w:rsidTr="004C0300">
        <w:tc>
          <w:tcPr>
            <w:tcW w:w="298" w:type="pct"/>
          </w:tcPr>
          <w:p w:rsidR="00E03196" w:rsidRPr="003B6B3B" w:rsidRDefault="00E03196"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1.6</w:t>
            </w:r>
          </w:p>
        </w:tc>
        <w:tc>
          <w:tcPr>
            <w:tcW w:w="813" w:type="pct"/>
          </w:tcPr>
          <w:p w:rsidR="00E03196" w:rsidRPr="003B6B3B" w:rsidRDefault="00E03196" w:rsidP="005109EE">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天然采光</w:t>
            </w:r>
          </w:p>
        </w:tc>
        <w:tc>
          <w:tcPr>
            <w:tcW w:w="2537" w:type="pct"/>
          </w:tcPr>
          <w:p w:rsidR="00E03196" w:rsidRPr="003B6B3B" w:rsidRDefault="00E03196" w:rsidP="00E64D59">
            <w:pPr>
              <w:spacing w:line="276" w:lineRule="auto"/>
              <w:ind w:firstLine="418"/>
              <w:rPr>
                <w:rFonts w:ascii="Arial" w:eastAsia="微软雅黑" w:hAnsi="Arial" w:cs="微软雅黑"/>
                <w:color w:val="000000" w:themeColor="text1"/>
              </w:rPr>
            </w:pPr>
            <w:r w:rsidRPr="003B6B3B">
              <w:rPr>
                <w:rFonts w:ascii="Arial" w:eastAsia="微软雅黑" w:hAnsi="Arial" w:cs="微软雅黑"/>
                <w:color w:val="000000" w:themeColor="text1"/>
              </w:rPr>
              <w:t>建筑主要功能房间有自然采光，其采光系数标准值满足现行国家标准《建筑采光设计标准》</w:t>
            </w:r>
            <w:r w:rsidRPr="003B6B3B">
              <w:rPr>
                <w:rFonts w:ascii="Arial" w:eastAsia="微软雅黑" w:hAnsi="Arial" w:cs="微软雅黑"/>
                <w:color w:val="000000" w:themeColor="text1"/>
              </w:rPr>
              <w:t>GB 50033</w:t>
            </w:r>
            <w:r w:rsidRPr="003B6B3B">
              <w:rPr>
                <w:rFonts w:ascii="Arial" w:eastAsia="微软雅黑" w:hAnsi="Arial" w:cs="微软雅黑"/>
                <w:color w:val="000000" w:themeColor="text1"/>
              </w:rPr>
              <w:t>的规定。</w:t>
            </w:r>
            <w:r w:rsidRPr="003B6B3B">
              <w:rPr>
                <w:rFonts w:ascii="Arial" w:eastAsia="微软雅黑" w:hAnsi="Arial" w:cs="微软雅黑" w:hint="eastAsia"/>
                <w:color w:val="000000" w:themeColor="text1"/>
              </w:rPr>
              <w:t>可</w:t>
            </w:r>
            <w:r w:rsidRPr="003B6B3B">
              <w:rPr>
                <w:rFonts w:ascii="Arial" w:eastAsia="微软雅黑" w:hAnsi="Arial" w:cs="微软雅黑"/>
                <w:color w:val="000000" w:themeColor="text1"/>
              </w:rPr>
              <w:t>采用下列</w:t>
            </w:r>
            <w:r w:rsidRPr="003B6B3B">
              <w:rPr>
                <w:rFonts w:ascii="Arial" w:eastAsia="微软雅黑" w:hAnsi="Arial" w:cs="微软雅黑" w:hint="eastAsia"/>
                <w:color w:val="000000" w:themeColor="text1"/>
              </w:rPr>
              <w:t>更新改造</w:t>
            </w:r>
            <w:r w:rsidRPr="003B6B3B">
              <w:rPr>
                <w:rFonts w:ascii="Arial" w:eastAsia="微软雅黑" w:hAnsi="Arial" w:cs="微软雅黑"/>
                <w:color w:val="000000" w:themeColor="text1"/>
              </w:rPr>
              <w:t>措施改善建筑室内自然采光效果：</w:t>
            </w:r>
          </w:p>
          <w:p w:rsidR="00E03196" w:rsidRPr="003B6B3B" w:rsidRDefault="001D5D0E" w:rsidP="005154A8">
            <w:pPr>
              <w:spacing w:line="276" w:lineRule="auto"/>
              <w:ind w:firstLine="418"/>
              <w:rPr>
                <w:rFonts w:ascii="Arial" w:eastAsia="微软雅黑" w:hAnsi="Arial" w:cs="微软雅黑"/>
                <w:color w:val="000000" w:themeColor="text1"/>
              </w:rPr>
            </w:pPr>
            <w:r>
              <w:rPr>
                <w:rFonts w:ascii="Arial" w:eastAsia="微软雅黑" w:hAnsi="Arial" w:cs="微软雅黑" w:hint="eastAsia"/>
                <w:color w:val="000000" w:themeColor="text1"/>
              </w:rPr>
              <w:t>1</w:t>
            </w:r>
            <w:r>
              <w:rPr>
                <w:rFonts w:ascii="Arial" w:eastAsia="微软雅黑" w:hAnsi="Arial" w:cs="微软雅黑" w:hint="eastAsia"/>
                <w:color w:val="000000" w:themeColor="text1"/>
              </w:rPr>
              <w:t>、</w:t>
            </w:r>
            <w:r w:rsidR="00E03196" w:rsidRPr="003B6B3B">
              <w:rPr>
                <w:rFonts w:ascii="Arial" w:eastAsia="微软雅黑" w:hAnsi="Arial" w:cs="微软雅黑"/>
                <w:color w:val="000000" w:themeColor="text1"/>
              </w:rPr>
              <w:t>大进深空间设置中庭、采光天井、屋顶天窗等增强室内自然采光</w:t>
            </w:r>
            <w:r w:rsidR="00E03196" w:rsidRPr="003B6B3B">
              <w:rPr>
                <w:rFonts w:ascii="Arial" w:eastAsia="微软雅黑" w:hAnsi="Arial" w:cs="微软雅黑" w:hint="eastAsia"/>
                <w:color w:val="000000" w:themeColor="text1"/>
              </w:rPr>
              <w:t>；</w:t>
            </w:r>
          </w:p>
          <w:p w:rsidR="00E03196" w:rsidRPr="003B6B3B" w:rsidRDefault="001D5D0E" w:rsidP="005154A8">
            <w:pPr>
              <w:spacing w:line="276" w:lineRule="auto"/>
              <w:ind w:firstLine="418"/>
              <w:rPr>
                <w:rFonts w:ascii="Arial" w:eastAsia="微软雅黑" w:hAnsi="Arial" w:cs="微软雅黑"/>
                <w:color w:val="000000" w:themeColor="text1"/>
              </w:rPr>
            </w:pPr>
            <w:r>
              <w:rPr>
                <w:rFonts w:ascii="Arial" w:eastAsia="微软雅黑" w:hAnsi="Arial" w:cs="微软雅黑" w:hint="eastAsia"/>
                <w:color w:val="000000" w:themeColor="text1"/>
              </w:rPr>
              <w:t>2</w:t>
            </w:r>
            <w:r>
              <w:rPr>
                <w:rFonts w:ascii="Arial" w:eastAsia="微软雅黑" w:hAnsi="Arial" w:cs="微软雅黑" w:hint="eastAsia"/>
                <w:color w:val="000000" w:themeColor="text1"/>
              </w:rPr>
              <w:t>、</w:t>
            </w:r>
            <w:r w:rsidR="00E03196" w:rsidRPr="003B6B3B">
              <w:rPr>
                <w:rFonts w:ascii="Arial" w:eastAsia="微软雅黑" w:hAnsi="Arial" w:cs="微软雅黑"/>
                <w:color w:val="000000" w:themeColor="text1"/>
              </w:rPr>
              <w:t>外窗设置反光板、散光板、光导设施将室外光线反射到进深较大的室内空间</w:t>
            </w:r>
            <w:r w:rsidR="00E03196" w:rsidRPr="003B6B3B">
              <w:rPr>
                <w:rFonts w:ascii="Arial" w:eastAsia="微软雅黑" w:hAnsi="Arial" w:cs="微软雅黑" w:hint="eastAsia"/>
                <w:color w:val="000000" w:themeColor="text1"/>
              </w:rPr>
              <w:t>；</w:t>
            </w:r>
          </w:p>
          <w:p w:rsidR="00E03196" w:rsidRPr="003B6B3B" w:rsidRDefault="001D5D0E" w:rsidP="001D5D0E">
            <w:pPr>
              <w:spacing w:line="276" w:lineRule="auto"/>
              <w:ind w:firstLine="418"/>
              <w:rPr>
                <w:rFonts w:ascii="Arial" w:eastAsia="微软雅黑" w:hAnsi="Arial" w:cs="微软雅黑"/>
                <w:color w:val="000000" w:themeColor="text1"/>
              </w:rPr>
            </w:pPr>
            <w:r>
              <w:rPr>
                <w:rFonts w:ascii="Arial" w:eastAsia="微软雅黑" w:hAnsi="Arial" w:cs="微软雅黑" w:hint="eastAsia"/>
                <w:color w:val="000000" w:themeColor="text1"/>
              </w:rPr>
              <w:t>3</w:t>
            </w:r>
            <w:r>
              <w:rPr>
                <w:rFonts w:ascii="Arial" w:eastAsia="微软雅黑" w:hAnsi="Arial" w:cs="微软雅黑" w:hint="eastAsia"/>
                <w:color w:val="000000" w:themeColor="text1"/>
              </w:rPr>
              <w:t>、</w:t>
            </w:r>
            <w:r w:rsidR="00E03196" w:rsidRPr="003B6B3B">
              <w:rPr>
                <w:rFonts w:ascii="Arial" w:eastAsia="微软雅黑" w:hAnsi="Arial" w:cs="微软雅黑"/>
                <w:color w:val="000000" w:themeColor="text1"/>
              </w:rPr>
              <w:t>控制建筑室内表面装修材料的反射比，顶棚面</w:t>
            </w:r>
            <w:r w:rsidR="00E03196" w:rsidRPr="003B6B3B">
              <w:rPr>
                <w:rFonts w:ascii="Arial" w:eastAsia="微软雅黑" w:hAnsi="Arial" w:cs="微软雅黑"/>
                <w:color w:val="000000" w:themeColor="text1"/>
              </w:rPr>
              <w:t>0.60</w:t>
            </w:r>
            <w:r w:rsidR="00E03196" w:rsidRPr="003B6B3B">
              <w:rPr>
                <w:rFonts w:ascii="Arial" w:eastAsia="微软雅黑" w:hAnsi="Arial" w:cs="微软雅黑"/>
                <w:color w:val="000000" w:themeColor="text1"/>
              </w:rPr>
              <w:t>～</w:t>
            </w:r>
            <w:r w:rsidR="00E03196" w:rsidRPr="003B6B3B">
              <w:rPr>
                <w:rFonts w:ascii="Arial" w:eastAsia="微软雅黑" w:hAnsi="Arial" w:cs="微软雅黑"/>
                <w:color w:val="000000" w:themeColor="text1"/>
              </w:rPr>
              <w:t>0.90</w:t>
            </w:r>
            <w:r w:rsidR="00E03196" w:rsidRPr="003B6B3B">
              <w:rPr>
                <w:rFonts w:ascii="Arial" w:eastAsia="微软雅黑" w:hAnsi="Arial" w:cs="微软雅黑"/>
                <w:color w:val="000000" w:themeColor="text1"/>
              </w:rPr>
              <w:t>，墙面</w:t>
            </w:r>
            <w:r w:rsidR="00E03196" w:rsidRPr="003B6B3B">
              <w:rPr>
                <w:rFonts w:ascii="Arial" w:eastAsia="微软雅黑" w:hAnsi="Arial" w:cs="微软雅黑"/>
                <w:color w:val="000000" w:themeColor="text1"/>
              </w:rPr>
              <w:t>0.30</w:t>
            </w:r>
            <w:r w:rsidR="00E03196" w:rsidRPr="003B6B3B">
              <w:rPr>
                <w:rFonts w:ascii="Arial" w:eastAsia="微软雅黑" w:hAnsi="Arial" w:cs="微软雅黑"/>
                <w:color w:val="000000" w:themeColor="text1"/>
              </w:rPr>
              <w:t>～</w:t>
            </w:r>
            <w:r w:rsidR="00E03196" w:rsidRPr="003B6B3B">
              <w:rPr>
                <w:rFonts w:ascii="Arial" w:eastAsia="微软雅黑" w:hAnsi="Arial" w:cs="微软雅黑"/>
                <w:color w:val="000000" w:themeColor="text1"/>
              </w:rPr>
              <w:t>0.80</w:t>
            </w:r>
            <w:r w:rsidR="00E03196" w:rsidRPr="003B6B3B">
              <w:rPr>
                <w:rFonts w:ascii="Arial" w:eastAsia="微软雅黑" w:hAnsi="Arial" w:cs="微软雅黑"/>
                <w:color w:val="000000" w:themeColor="text1"/>
              </w:rPr>
              <w:t>，地面</w:t>
            </w:r>
            <w:r w:rsidR="00E03196" w:rsidRPr="003B6B3B">
              <w:rPr>
                <w:rFonts w:ascii="Arial" w:eastAsia="微软雅黑" w:hAnsi="Arial" w:cs="微软雅黑"/>
                <w:color w:val="000000" w:themeColor="text1"/>
              </w:rPr>
              <w:t>0.10</w:t>
            </w:r>
            <w:r w:rsidR="00E03196" w:rsidRPr="003B6B3B">
              <w:rPr>
                <w:rFonts w:ascii="Arial" w:eastAsia="微软雅黑" w:hAnsi="Arial" w:cs="微软雅黑"/>
                <w:color w:val="000000" w:themeColor="text1"/>
              </w:rPr>
              <w:t>～</w:t>
            </w:r>
            <w:r w:rsidR="00E03196" w:rsidRPr="003B6B3B">
              <w:rPr>
                <w:rFonts w:ascii="Arial" w:eastAsia="微软雅黑" w:hAnsi="Arial" w:cs="微软雅黑"/>
                <w:color w:val="000000" w:themeColor="text1"/>
              </w:rPr>
              <w:t>0.50</w:t>
            </w:r>
            <w:r w:rsidR="00E03196" w:rsidRPr="003B6B3B">
              <w:rPr>
                <w:rFonts w:ascii="Arial" w:eastAsia="微软雅黑" w:hAnsi="Arial" w:cs="微软雅黑" w:hint="eastAsia"/>
                <w:color w:val="000000" w:themeColor="text1"/>
              </w:rPr>
              <w:t>。</w:t>
            </w:r>
          </w:p>
        </w:tc>
        <w:tc>
          <w:tcPr>
            <w:tcW w:w="444" w:type="pct"/>
          </w:tcPr>
          <w:p w:rsidR="00E03196" w:rsidRPr="003B6B3B" w:rsidRDefault="00E03196"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tc>
        <w:tc>
          <w:tcPr>
            <w:tcW w:w="908" w:type="pct"/>
          </w:tcPr>
          <w:p w:rsidR="00E03196" w:rsidRPr="003B6B3B" w:rsidRDefault="00E03196"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公共建筑和住宅建筑</w:t>
            </w:r>
          </w:p>
        </w:tc>
      </w:tr>
      <w:tr w:rsidR="00E03196" w:rsidRPr="003B6B3B" w:rsidTr="004C0300">
        <w:tc>
          <w:tcPr>
            <w:tcW w:w="298" w:type="pct"/>
          </w:tcPr>
          <w:p w:rsidR="00E03196" w:rsidRPr="003B6B3B" w:rsidRDefault="00E03196"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1.7</w:t>
            </w:r>
          </w:p>
        </w:tc>
        <w:tc>
          <w:tcPr>
            <w:tcW w:w="813" w:type="pct"/>
          </w:tcPr>
          <w:p w:rsidR="00E03196" w:rsidRPr="003B6B3B" w:rsidRDefault="00B929AA" w:rsidP="0037120E">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高标准隔声性能</w:t>
            </w:r>
          </w:p>
        </w:tc>
        <w:tc>
          <w:tcPr>
            <w:tcW w:w="2537" w:type="pct"/>
          </w:tcPr>
          <w:p w:rsidR="00E03196" w:rsidRPr="003B6B3B" w:rsidRDefault="00E03196"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主要功能房间的外墙、隔墙、楼板和门窗等的隔声性能优于现行国家标准《民用建筑隔声设计规范》</w:t>
            </w:r>
            <w:r w:rsidRPr="003B6B3B">
              <w:rPr>
                <w:rFonts w:ascii="Arial" w:eastAsia="微软雅黑" w:hAnsi="Arial" w:cs="微软雅黑"/>
                <w:color w:val="000000" w:themeColor="text1"/>
              </w:rPr>
              <w:t>GB 50118</w:t>
            </w:r>
            <w:r w:rsidRPr="003B6B3B">
              <w:rPr>
                <w:rFonts w:ascii="Arial" w:eastAsia="微软雅黑" w:hAnsi="Arial" w:cs="微软雅黑" w:hint="eastAsia"/>
                <w:color w:val="000000" w:themeColor="text1"/>
              </w:rPr>
              <w:t>中的高要求标准限值。</w:t>
            </w:r>
          </w:p>
        </w:tc>
        <w:tc>
          <w:tcPr>
            <w:tcW w:w="444" w:type="pct"/>
          </w:tcPr>
          <w:p w:rsidR="00E03196" w:rsidRPr="003B6B3B" w:rsidRDefault="00111525"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w:t>
            </w:r>
            <w:r w:rsidR="00E03196" w:rsidRPr="003B6B3B">
              <w:rPr>
                <w:rFonts w:ascii="Arial" w:eastAsia="微软雅黑" w:hAnsi="Arial" w:cs="微软雅黑" w:hint="eastAsia"/>
                <w:color w:val="000000" w:themeColor="text1"/>
              </w:rPr>
              <w:t>技术</w:t>
            </w:r>
          </w:p>
        </w:tc>
        <w:tc>
          <w:tcPr>
            <w:tcW w:w="908" w:type="pct"/>
          </w:tcPr>
          <w:p w:rsidR="00E03196" w:rsidRPr="003B6B3B" w:rsidRDefault="00E03196"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公共建筑和住宅建筑</w:t>
            </w:r>
          </w:p>
        </w:tc>
      </w:tr>
      <w:tr w:rsidR="00E03196" w:rsidRPr="003B6B3B" w:rsidTr="004C0300">
        <w:tc>
          <w:tcPr>
            <w:tcW w:w="298" w:type="pct"/>
          </w:tcPr>
          <w:p w:rsidR="00E03196" w:rsidRPr="003B6B3B" w:rsidRDefault="00E03196"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1.8</w:t>
            </w:r>
          </w:p>
        </w:tc>
        <w:tc>
          <w:tcPr>
            <w:tcW w:w="813" w:type="pct"/>
          </w:tcPr>
          <w:p w:rsidR="00E03196" w:rsidRPr="003B6B3B" w:rsidRDefault="00E03196" w:rsidP="002A6794">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反射隔热涂料</w:t>
            </w:r>
          </w:p>
        </w:tc>
        <w:tc>
          <w:tcPr>
            <w:tcW w:w="2537" w:type="pct"/>
          </w:tcPr>
          <w:p w:rsidR="00E03196" w:rsidRPr="003B6B3B" w:rsidRDefault="00E03196" w:rsidP="00575059">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建筑物屋面、外墙的外表面采用对太阳辐射热吸收率较低的浅色反射隔热涂料，并符合现行</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对反射隔热涂料的规定。</w:t>
            </w:r>
          </w:p>
        </w:tc>
        <w:tc>
          <w:tcPr>
            <w:tcW w:w="444" w:type="pct"/>
          </w:tcPr>
          <w:p w:rsidR="00E03196" w:rsidRPr="003B6B3B" w:rsidRDefault="00E03196"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tc>
        <w:tc>
          <w:tcPr>
            <w:tcW w:w="908" w:type="pct"/>
          </w:tcPr>
          <w:p w:rsidR="00E03196" w:rsidRPr="003B6B3B" w:rsidRDefault="00E03196"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公共建筑和住宅建筑</w:t>
            </w:r>
          </w:p>
        </w:tc>
      </w:tr>
      <w:tr w:rsidR="0011475D" w:rsidRPr="003B6B3B" w:rsidTr="004C0300">
        <w:tc>
          <w:tcPr>
            <w:tcW w:w="298" w:type="pct"/>
          </w:tcPr>
          <w:p w:rsidR="0011475D" w:rsidRPr="003B6B3B" w:rsidRDefault="0011475D"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1.9</w:t>
            </w:r>
          </w:p>
        </w:tc>
        <w:tc>
          <w:tcPr>
            <w:tcW w:w="813" w:type="pct"/>
          </w:tcPr>
          <w:p w:rsidR="0011475D" w:rsidRPr="003B6B3B" w:rsidRDefault="0011475D" w:rsidP="00A1049B">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建筑玻璃膜</w:t>
            </w:r>
          </w:p>
        </w:tc>
        <w:tc>
          <w:tcPr>
            <w:tcW w:w="2537" w:type="pct"/>
          </w:tcPr>
          <w:p w:rsidR="0011475D" w:rsidRPr="003B6B3B" w:rsidRDefault="0011475D" w:rsidP="0011475D">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采用复合薄膜材料（例如纳米材料等）或涂料，粘贴或涂覆在玻璃表面，增强玻璃的安全或隔热性能的膜层，包括玻璃贴膜和玻璃涂膜。</w:t>
            </w:r>
          </w:p>
          <w:p w:rsidR="0011475D" w:rsidRPr="003B6B3B" w:rsidRDefault="0011475D" w:rsidP="0011475D">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建筑玻璃用于外围护结构且采用隔热贴膜或隔热涂膜时，传热系数、遮阳系数和可见光透射比应按现行行业标准《建筑门窗玻璃幕墙热工计算规程》</w:t>
            </w:r>
            <w:r w:rsidRPr="003B6B3B">
              <w:rPr>
                <w:rFonts w:ascii="Arial" w:eastAsia="微软雅黑" w:hAnsi="Arial" w:cs="微软雅黑" w:hint="eastAsia"/>
                <w:color w:val="000000" w:themeColor="text1"/>
              </w:rPr>
              <w:t>JGJ</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T 151</w:t>
            </w:r>
            <w:r w:rsidRPr="003B6B3B">
              <w:rPr>
                <w:rFonts w:ascii="Arial" w:eastAsia="微软雅黑" w:hAnsi="Arial" w:cs="微软雅黑" w:hint="eastAsia"/>
                <w:color w:val="000000" w:themeColor="text1"/>
              </w:rPr>
              <w:t>的有关规定进行计算确定，光学性能应按现行国家标准《建筑玻璃可见光透射比、太阳光直接透射比、太阳能总透射比、紫外线透射比及有关窗玻璃参数的测定》</w:t>
            </w:r>
            <w:r w:rsidRPr="003B6B3B">
              <w:rPr>
                <w:rFonts w:ascii="Arial" w:eastAsia="微软雅黑" w:hAnsi="Arial" w:cs="微软雅黑" w:hint="eastAsia"/>
                <w:color w:val="000000" w:themeColor="text1"/>
              </w:rPr>
              <w:t>GB</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T 2680</w:t>
            </w:r>
            <w:r w:rsidRPr="003B6B3B">
              <w:rPr>
                <w:rFonts w:ascii="Arial" w:eastAsia="微软雅黑" w:hAnsi="Arial" w:cs="微软雅黑" w:hint="eastAsia"/>
                <w:color w:val="000000" w:themeColor="text1"/>
              </w:rPr>
              <w:t>的有关规定进行测试，平板玻璃隔热贴膜、隔热涂膜应按现行行业标准《建筑玻璃应用技术规程》</w:t>
            </w:r>
            <w:r w:rsidRPr="003B6B3B">
              <w:rPr>
                <w:rFonts w:ascii="Arial" w:eastAsia="微软雅黑" w:hAnsi="Arial" w:cs="微软雅黑" w:hint="eastAsia"/>
                <w:color w:val="000000" w:themeColor="text1"/>
              </w:rPr>
              <w:t>JGJ 113</w:t>
            </w:r>
            <w:r w:rsidRPr="003B6B3B">
              <w:rPr>
                <w:rFonts w:ascii="Arial" w:eastAsia="微软雅黑" w:hAnsi="Arial" w:cs="微软雅黑" w:hint="eastAsia"/>
                <w:color w:val="000000" w:themeColor="text1"/>
              </w:rPr>
              <w:t>的有关规定进行热应力设计，并符合现行国家标准《隔热涂膜玻璃》</w:t>
            </w:r>
            <w:r w:rsidRPr="003B6B3B">
              <w:rPr>
                <w:rFonts w:ascii="Arial" w:eastAsia="微软雅黑" w:hAnsi="Arial" w:cs="微软雅黑" w:hint="eastAsia"/>
                <w:color w:val="000000" w:themeColor="text1"/>
              </w:rPr>
              <w:t>GB/T29501</w:t>
            </w:r>
            <w:r w:rsidRPr="003B6B3B">
              <w:rPr>
                <w:rFonts w:ascii="Arial" w:eastAsia="微软雅黑" w:hAnsi="Arial" w:cs="微软雅黑" w:hint="eastAsia"/>
                <w:color w:val="000000" w:themeColor="text1"/>
              </w:rPr>
              <w:t>、行业标准《建筑玻璃膜应用技术规程》</w:t>
            </w:r>
            <w:r w:rsidRPr="003B6B3B">
              <w:rPr>
                <w:rFonts w:ascii="Arial" w:eastAsia="微软雅黑" w:hAnsi="Arial" w:cs="微软雅黑" w:hint="eastAsia"/>
                <w:color w:val="000000" w:themeColor="text1"/>
              </w:rPr>
              <w:t>JGJ</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T 351</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的相关规定。</w:t>
            </w:r>
          </w:p>
          <w:p w:rsidR="0011475D" w:rsidRPr="003B6B3B" w:rsidRDefault="0011475D" w:rsidP="0011475D">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正常使用条件下，室内贴膜、涂膜设计使用年限不应低于</w:t>
            </w:r>
            <w:r w:rsidRPr="003B6B3B">
              <w:rPr>
                <w:rFonts w:ascii="Arial" w:eastAsia="微软雅黑" w:hAnsi="Arial" w:cs="微软雅黑" w:hint="eastAsia"/>
                <w:color w:val="000000" w:themeColor="text1"/>
              </w:rPr>
              <w:t>10</w:t>
            </w:r>
            <w:r w:rsidRPr="003B6B3B">
              <w:rPr>
                <w:rFonts w:ascii="Arial" w:eastAsia="微软雅黑" w:hAnsi="Arial" w:cs="微软雅黑" w:hint="eastAsia"/>
                <w:color w:val="000000" w:themeColor="text1"/>
              </w:rPr>
              <w:t>年，室外贴膜设计使用年限不应低于</w:t>
            </w:r>
            <w:r w:rsidRPr="003B6B3B">
              <w:rPr>
                <w:rFonts w:ascii="Arial" w:eastAsia="微软雅黑" w:hAnsi="Arial" w:cs="微软雅黑" w:hint="eastAsia"/>
                <w:color w:val="000000" w:themeColor="text1"/>
              </w:rPr>
              <w:t>5</w:t>
            </w:r>
            <w:r w:rsidRPr="003B6B3B">
              <w:rPr>
                <w:rFonts w:ascii="Arial" w:eastAsia="微软雅黑" w:hAnsi="Arial" w:cs="微软雅黑" w:hint="eastAsia"/>
                <w:color w:val="000000" w:themeColor="text1"/>
              </w:rPr>
              <w:t>年，中空玻璃内部贴膜设计使用年限不应低于</w:t>
            </w:r>
            <w:r w:rsidRPr="003B6B3B">
              <w:rPr>
                <w:rFonts w:ascii="Arial" w:eastAsia="微软雅黑" w:hAnsi="Arial" w:cs="微软雅黑" w:hint="eastAsia"/>
                <w:color w:val="000000" w:themeColor="text1"/>
              </w:rPr>
              <w:t>15</w:t>
            </w:r>
            <w:r w:rsidRPr="003B6B3B">
              <w:rPr>
                <w:rFonts w:ascii="Arial" w:eastAsia="微软雅黑" w:hAnsi="Arial" w:cs="微软雅黑" w:hint="eastAsia"/>
                <w:color w:val="000000" w:themeColor="text1"/>
              </w:rPr>
              <w:t>年。</w:t>
            </w:r>
          </w:p>
        </w:tc>
        <w:tc>
          <w:tcPr>
            <w:tcW w:w="444" w:type="pct"/>
          </w:tcPr>
          <w:p w:rsidR="0011475D" w:rsidRPr="003B6B3B" w:rsidRDefault="0011475D"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推荐技术</w:t>
            </w:r>
          </w:p>
        </w:tc>
        <w:tc>
          <w:tcPr>
            <w:tcW w:w="908" w:type="pct"/>
          </w:tcPr>
          <w:p w:rsidR="0011475D" w:rsidRPr="003B6B3B" w:rsidRDefault="0011475D"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公共建筑和住宅建筑</w:t>
            </w:r>
          </w:p>
        </w:tc>
      </w:tr>
      <w:tr w:rsidR="000C3FDF" w:rsidRPr="003B6B3B" w:rsidTr="004C0300">
        <w:tc>
          <w:tcPr>
            <w:tcW w:w="298" w:type="pct"/>
          </w:tcPr>
          <w:p w:rsidR="000C3FDF" w:rsidRPr="003B6B3B" w:rsidRDefault="00CB61AD"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1</w:t>
            </w:r>
            <w:r w:rsidR="000C3FDF"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w:t>
            </w:r>
            <w:r w:rsidR="000C3FDF" w:rsidRPr="003B6B3B">
              <w:rPr>
                <w:rFonts w:ascii="Arial" w:eastAsia="微软雅黑" w:hAnsi="Arial" w:cs="微软雅黑" w:hint="eastAsia"/>
                <w:color w:val="000000" w:themeColor="text1"/>
              </w:rPr>
              <w:t>0</w:t>
            </w:r>
          </w:p>
        </w:tc>
        <w:tc>
          <w:tcPr>
            <w:tcW w:w="813" w:type="pct"/>
          </w:tcPr>
          <w:p w:rsidR="000C3FDF" w:rsidRPr="003B6B3B" w:rsidRDefault="000C3FDF" w:rsidP="00247601">
            <w:pPr>
              <w:spacing w:line="276" w:lineRule="auto"/>
              <w:rPr>
                <w:rFonts w:eastAsia="Times New Roman"/>
                <w:color w:val="000000" w:themeColor="text1"/>
                <w:sz w:val="24"/>
                <w:szCs w:val="24"/>
              </w:rPr>
            </w:pPr>
            <w:r w:rsidRPr="003B6B3B">
              <w:rPr>
                <w:rFonts w:ascii="Arial" w:eastAsia="微软雅黑" w:hAnsi="Arial" w:cs="微软雅黑" w:hint="eastAsia"/>
                <w:color w:val="000000" w:themeColor="text1"/>
              </w:rPr>
              <w:t>热致调光中空玻璃</w:t>
            </w:r>
          </w:p>
        </w:tc>
        <w:tc>
          <w:tcPr>
            <w:tcW w:w="2537" w:type="pct"/>
          </w:tcPr>
          <w:p w:rsidR="000C3FDF" w:rsidRPr="003B6B3B" w:rsidRDefault="000C3FDF" w:rsidP="000C3FDF">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建筑用热致调光中空玻璃由功能灌胶玻璃、空气层和透光玻璃构成的中空玻璃，可根据环境温度和太阳辐照强度变化自主调节遮阳系数，实现不同季节、气候、时段调节建筑物室内遮阳效果，并符合现行</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的规定。</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tc>
        <w:tc>
          <w:tcPr>
            <w:tcW w:w="908" w:type="pct"/>
          </w:tcPr>
          <w:p w:rsidR="000C3FDF" w:rsidRPr="003B6B3B" w:rsidRDefault="000C3FDF"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公共建筑和住宅建筑</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p>
        </w:tc>
        <w:tc>
          <w:tcPr>
            <w:tcW w:w="813" w:type="pct"/>
          </w:tcPr>
          <w:p w:rsidR="000C3FDF" w:rsidRPr="003B6B3B" w:rsidRDefault="000C3FDF" w:rsidP="00247601">
            <w:pPr>
              <w:rPr>
                <w:rFonts w:ascii="宋体" w:hAnsi="宋体"/>
                <w:color w:val="212121"/>
                <w:sz w:val="21"/>
                <w:szCs w:val="21"/>
                <w:shd w:val="clear" w:color="auto" w:fill="FFFFFF"/>
              </w:rPr>
            </w:pP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0C3FDF" w:rsidP="004C0300">
            <w:pPr>
              <w:spacing w:line="276" w:lineRule="auto"/>
              <w:rPr>
                <w:rFonts w:ascii="Arial" w:eastAsia="微软雅黑" w:hAnsi="Arial" w:cs="微软雅黑"/>
                <w:color w:val="000000" w:themeColor="text1"/>
              </w:rPr>
            </w:pP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b/>
                <w:color w:val="000000" w:themeColor="text1"/>
              </w:rPr>
            </w:pPr>
            <w:r w:rsidRPr="003B6B3B">
              <w:rPr>
                <w:rFonts w:ascii="Arial" w:eastAsia="微软雅黑" w:hAnsi="Arial" w:cs="微软雅黑"/>
                <w:b/>
                <w:color w:val="000000" w:themeColor="text1"/>
              </w:rPr>
              <w:t>2</w:t>
            </w:r>
          </w:p>
        </w:tc>
        <w:tc>
          <w:tcPr>
            <w:tcW w:w="813" w:type="pct"/>
          </w:tcPr>
          <w:p w:rsidR="000C3FDF" w:rsidRPr="003B6B3B" w:rsidRDefault="000C3FDF" w:rsidP="00FE6CE4">
            <w:pPr>
              <w:spacing w:line="276" w:lineRule="auto"/>
              <w:jc w:val="left"/>
              <w:rPr>
                <w:rFonts w:ascii="Arial" w:eastAsia="微软雅黑" w:hAnsi="Arial" w:cs="微软雅黑"/>
                <w:b/>
                <w:color w:val="000000" w:themeColor="text1"/>
              </w:rPr>
            </w:pPr>
            <w:r w:rsidRPr="003B6B3B">
              <w:rPr>
                <w:rFonts w:ascii="Arial" w:eastAsia="微软雅黑" w:hAnsi="Arial" w:cs="微软雅黑" w:hint="eastAsia"/>
                <w:b/>
                <w:color w:val="000000" w:themeColor="text1"/>
              </w:rPr>
              <w:t>结构</w:t>
            </w: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0C3FDF" w:rsidP="004C0300">
            <w:pPr>
              <w:spacing w:line="276" w:lineRule="auto"/>
              <w:rPr>
                <w:rFonts w:ascii="Arial" w:eastAsia="微软雅黑" w:hAnsi="Arial" w:cs="微软雅黑"/>
                <w:color w:val="000000" w:themeColor="text1"/>
              </w:rPr>
            </w:pP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2.1</w:t>
            </w:r>
          </w:p>
        </w:tc>
        <w:tc>
          <w:tcPr>
            <w:tcW w:w="813" w:type="pct"/>
          </w:tcPr>
          <w:p w:rsidR="000C3FDF" w:rsidRPr="003B6B3B" w:rsidRDefault="000C3FDF" w:rsidP="00447B6B">
            <w:pPr>
              <w:spacing w:line="276" w:lineRule="auto"/>
              <w:rPr>
                <w:rFonts w:ascii="Arial" w:eastAsia="微软雅黑" w:hAnsi="Arial" w:cs="微软雅黑"/>
                <w:color w:val="000000" w:themeColor="text1"/>
              </w:rPr>
            </w:pPr>
            <w:r w:rsidRPr="003B6B3B">
              <w:rPr>
                <w:rFonts w:ascii="Arial" w:eastAsia="微软雅黑" w:hAnsi="Arial" w:cs="微软雅黑"/>
                <w:color w:val="000000" w:themeColor="text1"/>
              </w:rPr>
              <w:t>高性能、高强度材料</w:t>
            </w:r>
          </w:p>
        </w:tc>
        <w:tc>
          <w:tcPr>
            <w:tcW w:w="2537" w:type="pct"/>
          </w:tcPr>
          <w:p w:rsidR="000C3FDF" w:rsidRPr="003B6B3B" w:rsidRDefault="000C3FDF" w:rsidP="00447B6B">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、建筑物改造部分的</w:t>
            </w:r>
            <w:r w:rsidRPr="003B6B3B">
              <w:rPr>
                <w:rFonts w:ascii="Arial" w:eastAsia="微软雅黑" w:hAnsi="Arial" w:cs="微软雅黑"/>
                <w:color w:val="000000" w:themeColor="text1"/>
              </w:rPr>
              <w:t>钢筋混凝土结构中，</w:t>
            </w:r>
            <w:r w:rsidRPr="003B6B3B">
              <w:rPr>
                <w:rFonts w:ascii="Arial" w:eastAsia="微软雅黑" w:hAnsi="Arial" w:cs="微软雅黑"/>
                <w:color w:val="000000" w:themeColor="text1"/>
              </w:rPr>
              <w:t>HRB400</w:t>
            </w:r>
            <w:r w:rsidRPr="003B6B3B">
              <w:rPr>
                <w:rFonts w:ascii="Arial" w:eastAsia="微软雅黑" w:hAnsi="Arial" w:cs="微软雅黑"/>
                <w:color w:val="000000" w:themeColor="text1"/>
              </w:rPr>
              <w:t>级及以上</w:t>
            </w:r>
            <w:r w:rsidRPr="003B6B3B">
              <w:rPr>
                <w:rFonts w:ascii="Arial" w:eastAsia="微软雅黑" w:hAnsi="Arial" w:cs="微软雅黑" w:hint="eastAsia"/>
                <w:color w:val="000000" w:themeColor="text1"/>
              </w:rPr>
              <w:t>受力普通</w:t>
            </w:r>
            <w:r w:rsidRPr="003B6B3B">
              <w:rPr>
                <w:rFonts w:ascii="Arial" w:eastAsia="微软雅黑" w:hAnsi="Arial" w:cs="微软雅黑"/>
                <w:color w:val="000000" w:themeColor="text1"/>
              </w:rPr>
              <w:t>钢筋用量占受力钢筋总量的比例不小于</w:t>
            </w:r>
            <w:r w:rsidRPr="003B6B3B">
              <w:rPr>
                <w:rFonts w:ascii="Arial" w:eastAsia="微软雅黑" w:hAnsi="Arial" w:cs="微软雅黑"/>
                <w:color w:val="000000" w:themeColor="text1"/>
              </w:rPr>
              <w:t>50%</w:t>
            </w:r>
            <w:r w:rsidRPr="003B6B3B">
              <w:rPr>
                <w:rFonts w:ascii="Arial" w:eastAsia="微软雅黑" w:hAnsi="Arial" w:cs="微软雅黑" w:hint="eastAsia"/>
                <w:color w:val="000000" w:themeColor="text1"/>
              </w:rPr>
              <w:t>。建筑物改造部分的</w:t>
            </w:r>
            <w:r w:rsidRPr="003B6B3B">
              <w:rPr>
                <w:rFonts w:ascii="Arial" w:eastAsia="微软雅黑" w:hAnsi="Arial" w:cs="微软雅黑"/>
                <w:color w:val="000000" w:themeColor="text1"/>
              </w:rPr>
              <w:t>钢结构中，</w:t>
            </w:r>
            <w:r w:rsidRPr="003B6B3B">
              <w:rPr>
                <w:rFonts w:ascii="Arial" w:eastAsia="微软雅黑" w:hAnsi="Arial" w:cs="微软雅黑"/>
                <w:color w:val="000000" w:themeColor="text1"/>
              </w:rPr>
              <w:t>Q345</w:t>
            </w:r>
            <w:r w:rsidRPr="003B6B3B">
              <w:rPr>
                <w:rFonts w:ascii="Arial" w:eastAsia="微软雅黑" w:hAnsi="Arial" w:cs="微软雅黑"/>
                <w:color w:val="000000" w:themeColor="text1"/>
              </w:rPr>
              <w:t>及以上高强钢材用量占钢材总量的比例不小于</w:t>
            </w:r>
            <w:r w:rsidRPr="003B6B3B">
              <w:rPr>
                <w:rFonts w:ascii="Arial" w:eastAsia="微软雅黑" w:hAnsi="Arial" w:cs="微软雅黑"/>
                <w:color w:val="000000" w:themeColor="text1"/>
              </w:rPr>
              <w:t>50</w:t>
            </w:r>
            <w:r w:rsidRPr="003B6B3B">
              <w:rPr>
                <w:rFonts w:ascii="Arial" w:eastAsia="微软雅黑" w:hAnsi="Arial" w:cs="微软雅黑"/>
                <w:color w:val="000000" w:themeColor="text1"/>
              </w:rPr>
              <w:t>％。</w:t>
            </w:r>
          </w:p>
          <w:p w:rsidR="000C3FDF" w:rsidRPr="003B6B3B" w:rsidRDefault="000C3FDF" w:rsidP="005260C6">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、建筑物改造部分的</w:t>
            </w:r>
            <w:r w:rsidRPr="003B6B3B">
              <w:rPr>
                <w:rFonts w:ascii="Arial" w:eastAsia="微软雅黑" w:hAnsi="Arial" w:cs="微软雅黑"/>
                <w:color w:val="000000" w:themeColor="text1"/>
              </w:rPr>
              <w:t>混凝土结构中，高耐久性混凝土用量占混凝土总量的比例不小于</w:t>
            </w:r>
            <w:r w:rsidRPr="003B6B3B">
              <w:rPr>
                <w:rFonts w:ascii="Arial" w:eastAsia="微软雅黑" w:hAnsi="Arial" w:cs="微软雅黑"/>
                <w:color w:val="000000" w:themeColor="text1"/>
              </w:rPr>
              <w:t>50</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暴露于大气中的钢结构采用耐候结构钢或涂刷耐候型防腐涂料。</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tc>
        <w:tc>
          <w:tcPr>
            <w:tcW w:w="908" w:type="pct"/>
          </w:tcPr>
          <w:p w:rsidR="000C3FDF" w:rsidRPr="003B6B3B" w:rsidRDefault="000C3FDF"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公共建筑和住宅建筑</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2.2</w:t>
            </w:r>
          </w:p>
        </w:tc>
        <w:tc>
          <w:tcPr>
            <w:tcW w:w="813" w:type="pct"/>
          </w:tcPr>
          <w:p w:rsidR="000C3FDF" w:rsidRPr="003B6B3B" w:rsidRDefault="000C3FDF" w:rsidP="00F90D5B">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预制构件</w:t>
            </w: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、建筑物改造部分</w:t>
            </w:r>
            <w:r w:rsidRPr="003B6B3B">
              <w:rPr>
                <w:rFonts w:ascii="Arial" w:eastAsia="微软雅黑" w:hAnsi="Arial" w:cs="微软雅黑"/>
                <w:color w:val="000000" w:themeColor="text1"/>
              </w:rPr>
              <w:t>中</w:t>
            </w:r>
            <w:r w:rsidRPr="003B6B3B">
              <w:rPr>
                <w:rFonts w:ascii="Arial" w:eastAsia="微软雅黑" w:hAnsi="Arial" w:cs="微软雅黑" w:hint="eastAsia"/>
                <w:color w:val="000000" w:themeColor="text1"/>
              </w:rPr>
              <w:t>，采用工业化生产的预制构件用量比例</w:t>
            </w:r>
            <w:r w:rsidRPr="003B6B3B">
              <w:rPr>
                <w:rFonts w:ascii="Arial" w:eastAsia="微软雅黑" w:hAnsi="Arial" w:cs="微软雅黑"/>
                <w:color w:val="000000" w:themeColor="text1"/>
              </w:rPr>
              <w:t>不小于</w:t>
            </w:r>
            <w:r w:rsidRPr="003B6B3B">
              <w:rPr>
                <w:rFonts w:ascii="Arial" w:eastAsia="微软雅黑" w:hAnsi="Arial" w:cs="微软雅黑"/>
                <w:color w:val="000000" w:themeColor="text1"/>
              </w:rPr>
              <w:t>30%</w:t>
            </w:r>
            <w:r w:rsidRPr="003B6B3B">
              <w:rPr>
                <w:rFonts w:ascii="Arial" w:eastAsia="微软雅黑" w:hAnsi="Arial" w:cs="微软雅黑" w:hint="eastAsia"/>
                <w:color w:val="000000" w:themeColor="text1"/>
              </w:rPr>
              <w:t>。</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、采用钢结构、木结构。</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tc>
        <w:tc>
          <w:tcPr>
            <w:tcW w:w="908" w:type="pct"/>
          </w:tcPr>
          <w:p w:rsidR="000C3FDF" w:rsidRPr="003B6B3B" w:rsidRDefault="000C3FDF"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公共建筑和住宅建筑</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p>
        </w:tc>
        <w:tc>
          <w:tcPr>
            <w:tcW w:w="813" w:type="pct"/>
          </w:tcPr>
          <w:p w:rsidR="000C3FDF" w:rsidRPr="003B6B3B" w:rsidRDefault="000C3FDF" w:rsidP="00FE6CE4">
            <w:pPr>
              <w:spacing w:line="276" w:lineRule="auto"/>
              <w:jc w:val="left"/>
              <w:rPr>
                <w:rFonts w:ascii="Arial" w:eastAsia="微软雅黑" w:hAnsi="Arial" w:cs="微软雅黑"/>
                <w:color w:val="000000" w:themeColor="text1"/>
              </w:rPr>
            </w:pP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0C3FDF" w:rsidP="004C0300">
            <w:pPr>
              <w:spacing w:line="276" w:lineRule="auto"/>
              <w:rPr>
                <w:rFonts w:ascii="Arial" w:eastAsia="微软雅黑" w:hAnsi="Arial" w:cs="微软雅黑"/>
                <w:color w:val="000000" w:themeColor="text1"/>
              </w:rPr>
            </w:pP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b/>
                <w:color w:val="000000" w:themeColor="text1"/>
              </w:rPr>
            </w:pPr>
            <w:r w:rsidRPr="003B6B3B">
              <w:rPr>
                <w:rFonts w:ascii="Arial" w:eastAsia="微软雅黑" w:hAnsi="Arial" w:cs="微软雅黑"/>
                <w:b/>
                <w:color w:val="000000" w:themeColor="text1"/>
              </w:rPr>
              <w:t>3</w:t>
            </w:r>
          </w:p>
        </w:tc>
        <w:tc>
          <w:tcPr>
            <w:tcW w:w="813" w:type="pct"/>
          </w:tcPr>
          <w:p w:rsidR="000C3FDF" w:rsidRPr="003B6B3B" w:rsidRDefault="000C3FDF" w:rsidP="00FE6CE4">
            <w:pPr>
              <w:spacing w:line="276" w:lineRule="auto"/>
              <w:jc w:val="left"/>
              <w:rPr>
                <w:rFonts w:ascii="Arial" w:eastAsia="微软雅黑" w:hAnsi="Arial" w:cs="微软雅黑"/>
                <w:b/>
                <w:color w:val="000000" w:themeColor="text1"/>
              </w:rPr>
            </w:pPr>
            <w:r w:rsidRPr="003B6B3B">
              <w:rPr>
                <w:rFonts w:ascii="Arial" w:eastAsia="微软雅黑" w:hAnsi="Arial" w:cs="微软雅黑" w:hint="eastAsia"/>
                <w:b/>
                <w:color w:val="000000" w:themeColor="text1"/>
              </w:rPr>
              <w:t>给水排水</w:t>
            </w: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0C3FDF" w:rsidP="004C0300">
            <w:pPr>
              <w:spacing w:line="276" w:lineRule="auto"/>
              <w:rPr>
                <w:rFonts w:ascii="Arial" w:eastAsia="微软雅黑" w:hAnsi="Arial" w:cs="微软雅黑"/>
                <w:color w:val="000000" w:themeColor="text1"/>
              </w:rPr>
            </w:pP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3.1</w:t>
            </w:r>
          </w:p>
        </w:tc>
        <w:tc>
          <w:tcPr>
            <w:tcW w:w="813" w:type="pct"/>
          </w:tcPr>
          <w:p w:rsidR="000C3FDF" w:rsidRPr="003B6B3B" w:rsidRDefault="000C3FDF"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高效用水器具</w:t>
            </w: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用水器具比同类常规产品减少流量或用水量，提高用水效率，符合现行国家标准《节水型产品通用技术条件》</w:t>
            </w:r>
            <w:r w:rsidRPr="003B6B3B">
              <w:rPr>
                <w:rFonts w:ascii="Arial" w:eastAsia="微软雅黑" w:hAnsi="Arial" w:cs="微软雅黑"/>
                <w:color w:val="000000" w:themeColor="text1"/>
              </w:rPr>
              <w:t>GB/T 18870</w:t>
            </w:r>
            <w:r w:rsidRPr="003B6B3B">
              <w:rPr>
                <w:rFonts w:ascii="Arial" w:eastAsia="微软雅黑" w:hAnsi="Arial" w:cs="微软雅黑" w:hint="eastAsia"/>
                <w:color w:val="000000" w:themeColor="text1"/>
              </w:rPr>
              <w:t>和行业标准《节水型生活用水器具》</w:t>
            </w:r>
            <w:r w:rsidRPr="003B6B3B">
              <w:rPr>
                <w:rFonts w:ascii="Arial" w:eastAsia="微软雅黑" w:hAnsi="Arial" w:cs="微软雅黑" w:hint="eastAsia"/>
                <w:color w:val="000000" w:themeColor="text1"/>
              </w:rPr>
              <w:t>CJ</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T 164</w:t>
            </w:r>
            <w:r w:rsidRPr="003B6B3B">
              <w:rPr>
                <w:rFonts w:ascii="Arial" w:eastAsia="微软雅黑" w:hAnsi="Arial" w:cs="微软雅黑" w:hint="eastAsia"/>
                <w:color w:val="000000" w:themeColor="text1"/>
              </w:rPr>
              <w:t>等的规定，流量等级达到</w:t>
            </w: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级。</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主要技术指标：水嘴流量</w:t>
            </w:r>
            <w:r w:rsidRPr="003B6B3B">
              <w:rPr>
                <w:rFonts w:ascii="Arial" w:eastAsia="微软雅黑" w:hAnsi="Arial" w:cs="Arial"/>
                <w:color w:val="000000" w:themeColor="text1"/>
              </w:rPr>
              <w:t>≤</w:t>
            </w:r>
            <w:r w:rsidRPr="003B6B3B">
              <w:rPr>
                <w:rFonts w:ascii="Arial" w:eastAsia="微软雅黑" w:hAnsi="Arial" w:cs="微软雅黑" w:hint="eastAsia"/>
                <w:color w:val="000000" w:themeColor="text1"/>
              </w:rPr>
              <w:t>0.100L/s</w:t>
            </w:r>
            <w:r w:rsidRPr="003B6B3B">
              <w:rPr>
                <w:rFonts w:ascii="Arial" w:eastAsia="微软雅黑" w:hAnsi="Arial" w:cs="微软雅黑" w:hint="eastAsia"/>
                <w:color w:val="000000" w:themeColor="text1"/>
              </w:rPr>
              <w:t>、坐便器用水量</w:t>
            </w:r>
            <w:r w:rsidRPr="003B6B3B">
              <w:rPr>
                <w:rFonts w:ascii="Arial" w:eastAsia="微软雅黑" w:hAnsi="Arial" w:cs="Arial"/>
                <w:color w:val="000000" w:themeColor="text1"/>
              </w:rPr>
              <w:t>≤</w:t>
            </w:r>
            <w:r w:rsidRPr="003B6B3B">
              <w:rPr>
                <w:rFonts w:ascii="Arial" w:eastAsia="微软雅黑" w:hAnsi="Arial" w:cs="微软雅黑" w:hint="eastAsia"/>
                <w:color w:val="000000" w:themeColor="text1"/>
              </w:rPr>
              <w:t>4L</w:t>
            </w:r>
            <w:r w:rsidRPr="003B6B3B">
              <w:rPr>
                <w:rFonts w:ascii="Arial" w:eastAsia="微软雅黑" w:hAnsi="Arial" w:cs="微软雅黑" w:hint="eastAsia"/>
                <w:color w:val="000000" w:themeColor="text1"/>
              </w:rPr>
              <w:t>、淋浴器流量</w:t>
            </w:r>
            <w:r w:rsidRPr="003B6B3B">
              <w:rPr>
                <w:rFonts w:ascii="Arial" w:eastAsia="微软雅黑" w:hAnsi="Arial" w:cs="Arial"/>
                <w:color w:val="000000" w:themeColor="text1"/>
              </w:rPr>
              <w:t>≤</w:t>
            </w:r>
            <w:r w:rsidRPr="003B6B3B">
              <w:rPr>
                <w:rFonts w:ascii="Arial" w:eastAsia="微软雅黑" w:hAnsi="Arial" w:cs="微软雅黑" w:hint="eastAsia"/>
                <w:color w:val="000000" w:themeColor="text1"/>
              </w:rPr>
              <w:t>0.08L/s</w:t>
            </w:r>
            <w:r w:rsidRPr="003B6B3B">
              <w:rPr>
                <w:rFonts w:ascii="Arial" w:eastAsia="微软雅黑" w:hAnsi="Arial" w:cs="微软雅黑" w:hint="eastAsia"/>
                <w:color w:val="000000" w:themeColor="text1"/>
              </w:rPr>
              <w:t>。</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重点技术</w:t>
            </w:r>
          </w:p>
        </w:tc>
        <w:tc>
          <w:tcPr>
            <w:tcW w:w="908" w:type="pct"/>
          </w:tcPr>
          <w:p w:rsidR="000C3FDF" w:rsidRPr="003B6B3B" w:rsidRDefault="000C3FDF"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全装修的公共建筑和住宅建筑</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3.2</w:t>
            </w:r>
          </w:p>
        </w:tc>
        <w:tc>
          <w:tcPr>
            <w:tcW w:w="813" w:type="pct"/>
          </w:tcPr>
          <w:p w:rsidR="000C3FDF" w:rsidRPr="003B6B3B" w:rsidRDefault="000C3FDF" w:rsidP="00802DAB">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用水计量装置</w:t>
            </w:r>
          </w:p>
        </w:tc>
        <w:tc>
          <w:tcPr>
            <w:tcW w:w="2537" w:type="pct"/>
          </w:tcPr>
          <w:p w:rsidR="000C3FDF" w:rsidRPr="003B6B3B" w:rsidRDefault="000C3FDF" w:rsidP="004650A7">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给水系统根据水平衡测试的要求，按</w:t>
            </w:r>
            <w:r w:rsidRPr="003B6B3B">
              <w:rPr>
                <w:rFonts w:ascii="Arial" w:eastAsia="微软雅黑" w:hAnsi="Arial" w:cs="微软雅黑"/>
                <w:color w:val="000000" w:themeColor="text1"/>
              </w:rPr>
              <w:t>不同用途</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不同使用单位</w:t>
            </w:r>
            <w:r w:rsidRPr="003B6B3B">
              <w:rPr>
                <w:rFonts w:ascii="Arial" w:eastAsia="微软雅黑" w:hAnsi="Arial" w:cs="微软雅黑" w:hint="eastAsia"/>
                <w:color w:val="000000" w:themeColor="text1"/>
              </w:rPr>
              <w:t>、不同付费或管理单元，分级分项设置用水计量装置，统计用水量。</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tc>
        <w:tc>
          <w:tcPr>
            <w:tcW w:w="908" w:type="pct"/>
          </w:tcPr>
          <w:p w:rsidR="000C3FDF" w:rsidRPr="003B6B3B" w:rsidRDefault="000C3FDF"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公共建筑和住宅建筑</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3.3</w:t>
            </w:r>
          </w:p>
        </w:tc>
        <w:tc>
          <w:tcPr>
            <w:tcW w:w="813" w:type="pct"/>
          </w:tcPr>
          <w:p w:rsidR="000C3FDF" w:rsidRPr="003B6B3B" w:rsidRDefault="000C3FDF" w:rsidP="00802DAB">
            <w:pPr>
              <w:spacing w:line="276" w:lineRule="auto"/>
              <w:jc w:val="left"/>
              <w:rPr>
                <w:color w:val="000000" w:themeColor="text1"/>
                <w:szCs w:val="21"/>
              </w:rPr>
            </w:pPr>
            <w:r w:rsidRPr="003B6B3B">
              <w:rPr>
                <w:rFonts w:ascii="Arial" w:eastAsia="微软雅黑" w:hAnsi="Arial" w:cs="微软雅黑"/>
                <w:color w:val="000000" w:themeColor="text1"/>
              </w:rPr>
              <w:t>太阳能生活热水系统</w:t>
            </w: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color w:val="000000" w:themeColor="text1"/>
              </w:rPr>
              <w:t>太阳能热水系统</w:t>
            </w:r>
            <w:r w:rsidRPr="003B6B3B">
              <w:rPr>
                <w:rFonts w:ascii="Arial" w:eastAsia="微软雅黑" w:hAnsi="Arial" w:cs="微软雅黑" w:hint="eastAsia"/>
                <w:color w:val="000000" w:themeColor="text1"/>
              </w:rPr>
              <w:t>，指</w:t>
            </w:r>
            <w:r w:rsidRPr="003B6B3B">
              <w:rPr>
                <w:rFonts w:ascii="Arial" w:eastAsia="微软雅黑" w:hAnsi="Arial" w:cs="微软雅黑"/>
                <w:color w:val="000000" w:themeColor="text1"/>
              </w:rPr>
              <w:t>将太阳能转换成热能以加热水的热水系统。包括太阳能集热器、贮热水箱、泵、连接管道、</w:t>
            </w:r>
            <w:r w:rsidRPr="003B6B3B">
              <w:rPr>
                <w:rFonts w:ascii="Arial" w:eastAsia="微软雅黑" w:hAnsi="Arial" w:cs="微软雅黑" w:hint="eastAsia"/>
                <w:color w:val="000000" w:themeColor="text1"/>
              </w:rPr>
              <w:t>支架、</w:t>
            </w:r>
            <w:r w:rsidRPr="003B6B3B">
              <w:rPr>
                <w:rFonts w:ascii="Arial" w:eastAsia="微软雅黑" w:hAnsi="Arial" w:cs="微软雅黑"/>
                <w:color w:val="000000" w:themeColor="text1"/>
              </w:rPr>
              <w:t>配电、配合使用的辅助能源及控制系统、防雷设施等，对于集中供热水系统，还包括热水供应系统。</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太阳能热水系统</w:t>
            </w:r>
            <w:r w:rsidRPr="003B6B3B">
              <w:rPr>
                <w:rFonts w:ascii="Arial" w:eastAsia="微软雅黑" w:hAnsi="Arial" w:cs="微软雅黑" w:hint="eastAsia"/>
                <w:color w:val="000000" w:themeColor="text1"/>
              </w:rPr>
              <w:t>需符合现行</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标准《太阳能热水系统应用技术规程》</w:t>
            </w:r>
            <w:r w:rsidRPr="003B6B3B">
              <w:rPr>
                <w:rFonts w:ascii="Arial" w:eastAsia="微软雅黑" w:hAnsi="Arial" w:cs="微软雅黑"/>
                <w:color w:val="000000" w:themeColor="text1"/>
              </w:rPr>
              <w:t>DG</w:t>
            </w:r>
            <w:r w:rsidRPr="003B6B3B">
              <w:rPr>
                <w:rFonts w:ascii="Arial" w:eastAsia="微软雅黑" w:hAnsi="Arial" w:cs="微软雅黑"/>
                <w:color w:val="000000" w:themeColor="text1"/>
              </w:rPr>
              <w:t>／</w:t>
            </w:r>
            <w:r w:rsidRPr="003B6B3B">
              <w:rPr>
                <w:rFonts w:ascii="Arial" w:eastAsia="微软雅黑" w:hAnsi="Arial" w:cs="微软雅黑"/>
                <w:color w:val="000000" w:themeColor="text1"/>
              </w:rPr>
              <w:t>TJ08</w:t>
            </w:r>
            <w:r w:rsidRPr="003B6B3B">
              <w:rPr>
                <w:rFonts w:ascii="Arial" w:eastAsia="微软雅黑" w:hAnsi="Arial" w:cs="微软雅黑"/>
                <w:color w:val="000000" w:themeColor="text1"/>
              </w:rPr>
              <w:t>－</w:t>
            </w:r>
            <w:r w:rsidRPr="003B6B3B">
              <w:rPr>
                <w:rFonts w:ascii="Arial" w:eastAsia="微软雅黑" w:hAnsi="Arial" w:cs="微软雅黑"/>
                <w:color w:val="000000" w:themeColor="text1"/>
              </w:rPr>
              <w:t>2004A</w:t>
            </w:r>
            <w:r w:rsidRPr="003B6B3B">
              <w:rPr>
                <w:rFonts w:ascii="Arial" w:eastAsia="微软雅黑" w:hAnsi="Arial" w:cs="微软雅黑" w:hint="eastAsia"/>
                <w:color w:val="000000" w:themeColor="text1"/>
              </w:rPr>
              <w:t>的相关规定。</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太阳能热水系统选型当与建筑物类型、使用特点相匹配</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进行太阳能热水系统与建筑一体化应用专项设计。</w:t>
            </w:r>
            <w:r w:rsidRPr="003B6B3B">
              <w:rPr>
                <w:rFonts w:ascii="Arial" w:eastAsia="微软雅黑" w:hAnsi="Arial" w:cs="微软雅黑" w:hint="eastAsia"/>
                <w:color w:val="000000" w:themeColor="text1"/>
              </w:rPr>
              <w:t>可根据项目情况，采用集中集热－集中供热、集中集热－分散供热、分散集热－分散供热等不同形式。</w:t>
            </w:r>
          </w:p>
          <w:p w:rsidR="000C3FDF" w:rsidRPr="003B6B3B" w:rsidRDefault="000C3FDF" w:rsidP="00B83978">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太阳能集热器安装面积满足太阳能热水的需求</w:t>
            </w:r>
            <w:r w:rsidRPr="003B6B3B">
              <w:rPr>
                <w:rFonts w:ascii="Arial" w:eastAsia="微软雅黑" w:hAnsi="Arial" w:cs="微软雅黑" w:hint="eastAsia"/>
                <w:color w:val="000000" w:themeColor="text1"/>
              </w:rPr>
              <w:t>，适用、经济、安全</w:t>
            </w:r>
            <w:r w:rsidRPr="003B6B3B">
              <w:rPr>
                <w:rFonts w:ascii="Arial" w:eastAsia="微软雅黑" w:hAnsi="Arial" w:cs="微软雅黑"/>
                <w:color w:val="000000" w:themeColor="text1"/>
              </w:rPr>
              <w:t>。</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tc>
        <w:tc>
          <w:tcPr>
            <w:tcW w:w="908" w:type="pct"/>
          </w:tcPr>
          <w:p w:rsidR="000C3FDF" w:rsidRPr="003B6B3B" w:rsidRDefault="000C3FDF"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、旅馆、餐饮、医院、洗浴等生活热水耗量较大且稳定的场所</w:t>
            </w:r>
          </w:p>
          <w:p w:rsidR="000C3FDF" w:rsidRPr="003B6B3B" w:rsidRDefault="000C3FDF" w:rsidP="007650B5">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住宅建筑</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3.4</w:t>
            </w:r>
          </w:p>
        </w:tc>
        <w:tc>
          <w:tcPr>
            <w:tcW w:w="813" w:type="pct"/>
          </w:tcPr>
          <w:p w:rsidR="000C3FDF" w:rsidRPr="003B6B3B" w:rsidRDefault="000C3FDF" w:rsidP="00802DAB">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节水循环冷却水系统</w:t>
            </w:r>
          </w:p>
        </w:tc>
        <w:tc>
          <w:tcPr>
            <w:tcW w:w="2537" w:type="pct"/>
          </w:tcPr>
          <w:p w:rsidR="000C3FDF" w:rsidRPr="003B6B3B" w:rsidRDefault="000C3FDF" w:rsidP="004650A7">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节水循环冷却水系统，应符合现行国家标准《民用建筑节水设计标准》</w:t>
            </w:r>
            <w:r w:rsidRPr="003B6B3B">
              <w:rPr>
                <w:rFonts w:ascii="Arial" w:eastAsia="微软雅黑" w:hAnsi="Arial" w:cs="微软雅黑"/>
                <w:color w:val="000000" w:themeColor="text1"/>
              </w:rPr>
              <w:t>GB 50555</w:t>
            </w:r>
            <w:r w:rsidRPr="003B6B3B">
              <w:rPr>
                <w:rFonts w:ascii="Arial" w:eastAsia="微软雅黑" w:hAnsi="Arial" w:cs="微软雅黑" w:hint="eastAsia"/>
                <w:color w:val="000000" w:themeColor="text1"/>
              </w:rPr>
              <w:t>和现行上海市标准《公共建筑节能设计标准》</w:t>
            </w:r>
            <w:r w:rsidRPr="003B6B3B">
              <w:rPr>
                <w:rFonts w:ascii="Arial" w:eastAsia="微软雅黑" w:hAnsi="Arial" w:cs="微软雅黑"/>
                <w:color w:val="000000" w:themeColor="text1"/>
              </w:rPr>
              <w:t>DGJ08-107</w:t>
            </w:r>
            <w:r w:rsidRPr="003B6B3B">
              <w:rPr>
                <w:rFonts w:ascii="Arial" w:eastAsia="微软雅黑" w:hAnsi="Arial" w:cs="微软雅黑" w:hint="eastAsia"/>
                <w:color w:val="000000" w:themeColor="text1"/>
              </w:rPr>
              <w:t>等的相关规定。</w:t>
            </w:r>
          </w:p>
          <w:p w:rsidR="000C3FDF" w:rsidRPr="003B6B3B" w:rsidRDefault="000C3FDF" w:rsidP="004650A7">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1</w:t>
            </w:r>
            <w:r w:rsidRPr="003B6B3B">
              <w:rPr>
                <w:rFonts w:ascii="Arial" w:eastAsia="微软雅黑" w:hAnsi="Arial" w:cs="微软雅黑" w:hint="eastAsia"/>
                <w:color w:val="000000" w:themeColor="text1"/>
              </w:rPr>
              <w:t>、冷却塔设置在空气流通条件好、不受污浊气体影响的场所。避免将冷却塔安装区域用建筑外装修过度遮挡，避免有热空气排放口或厨房油烟排放口的场所。</w:t>
            </w:r>
          </w:p>
          <w:p w:rsidR="0072788C" w:rsidRDefault="000C3FDF" w:rsidP="0072788C">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、采用物理和化学方法，设置水处理装置（例如臭氧处理、冷凝器自动在线清洗、化学加药等）改善水质，以保护制冷机组、提高换热效率，减少排污耗水量。</w:t>
            </w:r>
          </w:p>
          <w:p w:rsidR="001F29E5" w:rsidRPr="003B6B3B" w:rsidRDefault="00FD1DA0" w:rsidP="0072788C">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臭氧处理</w:t>
            </w:r>
            <w:r w:rsidR="0072788C">
              <w:rPr>
                <w:rFonts w:ascii="Arial" w:eastAsia="微软雅黑" w:hAnsi="Arial" w:cs="微软雅黑" w:hint="eastAsia"/>
                <w:color w:val="000000" w:themeColor="text1"/>
              </w:rPr>
              <w:t>，</w:t>
            </w:r>
            <w:r w:rsidR="002D1DCF" w:rsidRPr="003B6B3B">
              <w:rPr>
                <w:rFonts w:ascii="Arial" w:eastAsia="微软雅黑" w:hAnsi="Arial" w:cs="微软雅黑" w:hint="eastAsia"/>
                <w:color w:val="000000" w:themeColor="text1"/>
              </w:rPr>
              <w:t>具有</w:t>
            </w:r>
            <w:r w:rsidR="002A13D9" w:rsidRPr="003B6B3B">
              <w:rPr>
                <w:rFonts w:ascii="Arial" w:eastAsia="微软雅黑" w:hAnsi="Arial" w:cs="微软雅黑"/>
                <w:color w:val="000000" w:themeColor="text1"/>
              </w:rPr>
              <w:t>显著的除垢</w:t>
            </w:r>
            <w:r w:rsidR="00650E05" w:rsidRPr="003B6B3B">
              <w:rPr>
                <w:rFonts w:ascii="Arial" w:eastAsia="微软雅黑" w:hAnsi="Arial" w:cs="微软雅黑" w:hint="eastAsia"/>
                <w:color w:val="000000" w:themeColor="text1"/>
              </w:rPr>
              <w:t>、</w:t>
            </w:r>
            <w:r w:rsidR="002A13D9" w:rsidRPr="003B6B3B">
              <w:rPr>
                <w:rFonts w:ascii="Arial" w:eastAsia="微软雅黑" w:hAnsi="Arial" w:cs="微软雅黑"/>
                <w:color w:val="000000" w:themeColor="text1"/>
              </w:rPr>
              <w:t>阻垢</w:t>
            </w:r>
            <w:r w:rsidR="00650E05" w:rsidRPr="003B6B3B">
              <w:rPr>
                <w:rFonts w:ascii="Arial" w:eastAsia="微软雅黑" w:hAnsi="Arial" w:cs="微软雅黑" w:hint="eastAsia"/>
                <w:color w:val="000000" w:themeColor="text1"/>
              </w:rPr>
              <w:t>和</w:t>
            </w:r>
            <w:r w:rsidR="002A13D9" w:rsidRPr="003B6B3B">
              <w:rPr>
                <w:rFonts w:ascii="Arial" w:eastAsia="微软雅黑" w:hAnsi="Arial" w:cs="微软雅黑"/>
                <w:color w:val="000000" w:themeColor="text1"/>
              </w:rPr>
              <w:t>杀灭各类微生物能力</w:t>
            </w:r>
            <w:r w:rsidR="00EF0746" w:rsidRPr="003B6B3B">
              <w:rPr>
                <w:rFonts w:ascii="Arial" w:eastAsia="微软雅黑" w:hAnsi="Arial" w:cs="微软雅黑" w:hint="eastAsia"/>
                <w:color w:val="000000" w:themeColor="text1"/>
              </w:rPr>
              <w:t>，</w:t>
            </w:r>
            <w:r w:rsidR="00EF47A8" w:rsidRPr="003B6B3B">
              <w:rPr>
                <w:rFonts w:ascii="Arial" w:eastAsia="微软雅黑" w:hAnsi="Arial" w:cs="微软雅黑" w:hint="eastAsia"/>
                <w:color w:val="000000" w:themeColor="text1"/>
              </w:rPr>
              <w:t>可</w:t>
            </w:r>
            <w:r w:rsidR="00EF47A8" w:rsidRPr="003B6B3B">
              <w:rPr>
                <w:rFonts w:ascii="Arial" w:eastAsia="微软雅黑" w:hAnsi="Arial" w:cs="微软雅黑"/>
                <w:color w:val="000000" w:themeColor="text1"/>
              </w:rPr>
              <w:t>大幅度提高循环水的利用率，减少排放水量，增加循环次数</w:t>
            </w:r>
            <w:r w:rsidR="002A13D9" w:rsidRPr="003B6B3B">
              <w:rPr>
                <w:rFonts w:ascii="Arial" w:eastAsia="微软雅黑" w:hAnsi="Arial" w:cs="微软雅黑"/>
                <w:color w:val="000000" w:themeColor="text1"/>
              </w:rPr>
              <w:t>。</w:t>
            </w:r>
          </w:p>
          <w:p w:rsidR="001F29E5" w:rsidRPr="003B6B3B" w:rsidRDefault="00A7620A" w:rsidP="009012D2">
            <w:pPr>
              <w:spacing w:line="276" w:lineRule="auto"/>
              <w:ind w:firstLine="418"/>
              <w:rPr>
                <w:rFonts w:ascii="Arial" w:eastAsia="微软雅黑" w:hAnsi="Arial" w:cs="微软雅黑"/>
                <w:color w:val="FF0000"/>
              </w:rPr>
            </w:pPr>
            <w:r w:rsidRPr="003B6B3B">
              <w:rPr>
                <w:rFonts w:ascii="Arial" w:eastAsia="微软雅黑" w:hAnsi="Arial" w:cs="微软雅黑" w:hint="eastAsia"/>
                <w:color w:val="000000" w:themeColor="text1"/>
              </w:rPr>
              <w:t>冷凝器自动在线清洗装置</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具有系统自动除垢和冷凝器交换盘管自动清洗的功能</w:t>
            </w:r>
            <w:r w:rsidR="009012D2" w:rsidRPr="003B6B3B">
              <w:rPr>
                <w:rFonts w:ascii="Arial" w:eastAsia="微软雅黑" w:hAnsi="Arial" w:cs="微软雅黑" w:hint="eastAsia"/>
                <w:color w:val="000000" w:themeColor="text1"/>
              </w:rPr>
              <w:t>，</w:t>
            </w:r>
            <w:r w:rsidR="0072788C">
              <w:rPr>
                <w:rFonts w:ascii="Arial" w:eastAsia="微软雅黑" w:hAnsi="Arial" w:cs="微软雅黑" w:hint="eastAsia"/>
                <w:color w:val="000000" w:themeColor="text1"/>
              </w:rPr>
              <w:t>通常</w:t>
            </w:r>
            <w:r w:rsidRPr="003B6B3B">
              <w:rPr>
                <w:rFonts w:ascii="Arial" w:eastAsia="微软雅黑" w:hAnsi="Arial" w:cs="微软雅黑"/>
                <w:color w:val="000000" w:themeColor="text1"/>
              </w:rPr>
              <w:t>提高运行</w:t>
            </w:r>
            <w:r w:rsidR="009012D2" w:rsidRPr="003B6B3B">
              <w:rPr>
                <w:rFonts w:ascii="Arial" w:eastAsia="微软雅黑" w:hAnsi="Arial" w:cs="微软雅黑"/>
                <w:color w:val="000000" w:themeColor="text1"/>
              </w:rPr>
              <w:t>COP 5</w:t>
            </w:r>
            <w:r w:rsidR="009012D2" w:rsidRPr="003B6B3B">
              <w:rPr>
                <w:rFonts w:ascii="Arial" w:eastAsia="微软雅黑" w:hAnsi="Arial" w:cs="微软雅黑"/>
                <w:color w:val="000000" w:themeColor="text1"/>
              </w:rPr>
              <w:t>～</w:t>
            </w:r>
            <w:r w:rsidRPr="003B6B3B">
              <w:rPr>
                <w:rFonts w:ascii="Arial" w:eastAsia="微软雅黑" w:hAnsi="Arial" w:cs="微软雅黑"/>
                <w:color w:val="000000" w:themeColor="text1"/>
              </w:rPr>
              <w:t>15%</w:t>
            </w:r>
            <w:r w:rsidRPr="003B6B3B">
              <w:rPr>
                <w:rFonts w:ascii="Arial" w:eastAsia="微软雅黑" w:hAnsi="Arial" w:cs="微软雅黑" w:hint="eastAsia"/>
                <w:color w:val="000000" w:themeColor="text1"/>
              </w:rPr>
              <w:t>。</w:t>
            </w:r>
          </w:p>
          <w:p w:rsidR="000C3FDF" w:rsidRPr="003B6B3B" w:rsidRDefault="000C3FDF" w:rsidP="004650A7">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、避免片面增大冷却水流量或提高计算湿球温度。通过冷机选型与冷却水系统设计的优化，达到冷机侧与冷却侧的最佳综合能效，满足现行上海市标准《公共建筑节能设计标准》</w:t>
            </w:r>
            <w:r w:rsidRPr="003B6B3B">
              <w:rPr>
                <w:rFonts w:ascii="Arial" w:eastAsia="微软雅黑" w:hAnsi="Arial" w:cs="微软雅黑"/>
                <w:color w:val="000000" w:themeColor="text1"/>
              </w:rPr>
              <w:t>DGJ08-107</w:t>
            </w:r>
            <w:r w:rsidRPr="003B6B3B">
              <w:rPr>
                <w:rFonts w:ascii="Arial" w:eastAsia="微软雅黑" w:hAnsi="Arial" w:cs="微软雅黑" w:hint="eastAsia"/>
                <w:color w:val="000000" w:themeColor="text1"/>
              </w:rPr>
              <w:t>中有关综合制冷性能系数（</w:t>
            </w:r>
            <w:r w:rsidRPr="003B6B3B">
              <w:rPr>
                <w:rFonts w:ascii="Arial" w:eastAsia="微软雅黑" w:hAnsi="Arial" w:cs="微软雅黑"/>
                <w:color w:val="000000" w:themeColor="text1"/>
              </w:rPr>
              <w:t>SCOP</w:t>
            </w:r>
            <w:r w:rsidRPr="003B6B3B">
              <w:rPr>
                <w:rFonts w:ascii="Arial" w:eastAsia="微软雅黑" w:hAnsi="Arial" w:cs="微软雅黑" w:hint="eastAsia"/>
                <w:color w:val="000000" w:themeColor="text1"/>
              </w:rPr>
              <w:t>）规定值的要求。</w:t>
            </w:r>
          </w:p>
          <w:p w:rsidR="000C3FDF" w:rsidRPr="003B6B3B" w:rsidRDefault="000C3FDF" w:rsidP="004650A7">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4</w:t>
            </w:r>
            <w:r w:rsidRPr="003B6B3B">
              <w:rPr>
                <w:rFonts w:ascii="Arial" w:eastAsia="微软雅黑" w:hAnsi="Arial" w:cs="微软雅黑" w:hint="eastAsia"/>
                <w:color w:val="000000" w:themeColor="text1"/>
              </w:rPr>
              <w:t>、可采取加大集水盘、设置平衡管或平衡水箱等方式，相对加大冷却塔集水盘浮球阀至溢流口段的容积，避免停泵时的泄水和启泵时的补水浪费。需校核</w:t>
            </w:r>
            <w:r w:rsidRPr="003B6B3B">
              <w:rPr>
                <w:rFonts w:ascii="Arial" w:eastAsia="微软雅黑" w:hAnsi="Arial" w:cs="微软雅黑" w:hint="eastAsia"/>
                <w:color w:val="000000" w:themeColor="text1"/>
              </w:rPr>
              <w:lastRenderedPageBreak/>
              <w:t>集水盘有效容积。</w:t>
            </w:r>
          </w:p>
          <w:p w:rsidR="000C3FDF" w:rsidRPr="003B6B3B" w:rsidRDefault="000C3FDF" w:rsidP="007140AA">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5</w:t>
            </w:r>
            <w:r w:rsidRPr="003B6B3B">
              <w:rPr>
                <w:rFonts w:ascii="Arial" w:eastAsia="微软雅黑" w:hAnsi="Arial" w:cs="微软雅黑" w:hint="eastAsia"/>
                <w:color w:val="000000" w:themeColor="text1"/>
              </w:rPr>
              <w:t>、优化控制冷却塔飘水、排污和溢水等耗水量的措施，运行时，开式冷却塔的年理论蒸发耗水量占冷却水补水量的比例不得低于</w:t>
            </w:r>
            <w:r w:rsidRPr="003B6B3B">
              <w:rPr>
                <w:rFonts w:ascii="Arial" w:eastAsia="微软雅黑" w:hAnsi="Arial" w:cs="微软雅黑"/>
                <w:color w:val="000000" w:themeColor="text1"/>
              </w:rPr>
              <w:t>80%</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机械通风塔，循环水量</w:t>
            </w:r>
            <w:r w:rsidRPr="003B6B3B">
              <w:rPr>
                <w:rFonts w:ascii="Arial" w:eastAsia="微软雅黑" w:hAnsi="Arial" w:cs="微软雅黑" w:hint="eastAsia"/>
                <w:color w:val="000000" w:themeColor="text1"/>
              </w:rPr>
              <w:t>&gt;</w:t>
            </w:r>
            <w:r w:rsidRPr="003B6B3B">
              <w:rPr>
                <w:rFonts w:ascii="Arial" w:eastAsia="微软雅黑" w:hAnsi="Arial" w:cs="微软雅黑"/>
                <w:color w:val="000000" w:themeColor="text1"/>
              </w:rPr>
              <w:t>1000m</w:t>
            </w:r>
            <w:r w:rsidRPr="003B6B3B">
              <w:rPr>
                <w:rFonts w:ascii="Arial" w:eastAsia="微软雅黑" w:hAnsi="Arial" w:cs="微软雅黑"/>
                <w:color w:val="000000" w:themeColor="text1"/>
                <w:vertAlign w:val="superscript"/>
              </w:rPr>
              <w:t>3</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h</w:t>
            </w:r>
            <w:r w:rsidRPr="003B6B3B">
              <w:rPr>
                <w:rFonts w:ascii="Arial" w:eastAsia="微软雅黑" w:hAnsi="Arial" w:cs="微软雅黑" w:hint="eastAsia"/>
                <w:color w:val="000000" w:themeColor="text1"/>
              </w:rPr>
              <w:t>，飘水率≤</w:t>
            </w:r>
            <w:r w:rsidRPr="003B6B3B">
              <w:rPr>
                <w:rFonts w:ascii="Arial" w:eastAsia="微软雅黑" w:hAnsi="Arial" w:cs="微软雅黑"/>
                <w:color w:val="000000" w:themeColor="text1"/>
              </w:rPr>
              <w:t>0.005</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循环水量≤</w:t>
            </w:r>
            <w:r w:rsidRPr="003B6B3B">
              <w:rPr>
                <w:rFonts w:ascii="Arial" w:eastAsia="微软雅黑" w:hAnsi="Arial" w:cs="微软雅黑"/>
                <w:color w:val="000000" w:themeColor="text1"/>
              </w:rPr>
              <w:t>1000m</w:t>
            </w:r>
            <w:r w:rsidRPr="003B6B3B">
              <w:rPr>
                <w:rFonts w:ascii="Arial" w:eastAsia="微软雅黑" w:hAnsi="Arial" w:cs="微软雅黑"/>
                <w:color w:val="000000" w:themeColor="text1"/>
                <w:vertAlign w:val="superscript"/>
              </w:rPr>
              <w:t>3</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h</w:t>
            </w:r>
            <w:r w:rsidRPr="003B6B3B">
              <w:rPr>
                <w:rFonts w:ascii="Arial" w:eastAsia="微软雅黑" w:hAnsi="Arial" w:cs="微软雅黑" w:hint="eastAsia"/>
                <w:color w:val="000000" w:themeColor="text1"/>
              </w:rPr>
              <w:t>，飘水率≤</w:t>
            </w:r>
            <w:r w:rsidRPr="003B6B3B">
              <w:rPr>
                <w:rFonts w:ascii="Arial" w:eastAsia="微软雅黑" w:hAnsi="Arial" w:cs="微软雅黑"/>
                <w:color w:val="000000" w:themeColor="text1"/>
              </w:rPr>
              <w:t>0.01%</w:t>
            </w:r>
            <w:r w:rsidRPr="003B6B3B">
              <w:rPr>
                <w:rFonts w:ascii="Arial" w:eastAsia="微软雅黑" w:hAnsi="Arial" w:cs="微软雅黑" w:hint="eastAsia"/>
                <w:color w:val="000000" w:themeColor="text1"/>
              </w:rPr>
              <w:t>。</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重点技术</w:t>
            </w:r>
          </w:p>
        </w:tc>
        <w:tc>
          <w:tcPr>
            <w:tcW w:w="908" w:type="pct"/>
          </w:tcPr>
          <w:p w:rsidR="000C3FDF" w:rsidRPr="003B6B3B" w:rsidRDefault="000C3FDF" w:rsidP="00F85A0D">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公共建筑和住宅建筑</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3.5</w:t>
            </w:r>
          </w:p>
        </w:tc>
        <w:tc>
          <w:tcPr>
            <w:tcW w:w="813" w:type="pct"/>
          </w:tcPr>
          <w:p w:rsidR="000C3FDF" w:rsidRPr="003B6B3B" w:rsidRDefault="000C3FDF" w:rsidP="00802DAB">
            <w:pPr>
              <w:spacing w:line="276" w:lineRule="auto"/>
              <w:jc w:val="left"/>
              <w:rPr>
                <w:color w:val="000000" w:themeColor="text1"/>
                <w:szCs w:val="21"/>
              </w:rPr>
            </w:pPr>
            <w:r w:rsidRPr="003B6B3B">
              <w:rPr>
                <w:rFonts w:ascii="Arial" w:eastAsia="微软雅黑" w:hAnsi="Arial" w:cs="微软雅黑"/>
                <w:color w:val="000000" w:themeColor="text1"/>
              </w:rPr>
              <w:t>透水</w:t>
            </w:r>
            <w:r w:rsidRPr="003B6B3B">
              <w:rPr>
                <w:rFonts w:ascii="Arial" w:eastAsia="微软雅黑" w:hAnsi="Arial" w:cs="微软雅黑" w:hint="eastAsia"/>
                <w:color w:val="000000" w:themeColor="text1"/>
              </w:rPr>
              <w:t>铺装</w:t>
            </w:r>
          </w:p>
        </w:tc>
        <w:tc>
          <w:tcPr>
            <w:tcW w:w="2537" w:type="pct"/>
          </w:tcPr>
          <w:p w:rsidR="000C3FDF" w:rsidRPr="003B6B3B" w:rsidRDefault="000C3FDF" w:rsidP="00F85A0D">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透水铺装，海绵城市低影响开发雨水系统的一种，指采用如植草砖、透水沥青、透水水泥、透水混凝土、透水砖等透水铺装系统，既能满足路用铺地强度和耐久性要求，又能使雨水通过本身与铺装下基层相通的渗水路径直接渗入下部土壤的地面铺装。透水铺装的典型构造包括透水面层、找平层、透水垫层、导水管等。（注：需建筑、景观、给水排水等专业协调）</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、透水沥青路面、透水水泥、透水混凝土路面、透水砖路面分别符合现行行业标准《透水沥青路面技术规程》</w:t>
            </w:r>
            <w:r w:rsidRPr="003B6B3B">
              <w:rPr>
                <w:rFonts w:ascii="Arial" w:eastAsia="微软雅黑" w:hAnsi="Arial" w:cs="微软雅黑"/>
                <w:color w:val="000000" w:themeColor="text1"/>
              </w:rPr>
              <w:t>CJJT 190</w:t>
            </w:r>
            <w:r w:rsidRPr="003B6B3B">
              <w:rPr>
                <w:rFonts w:ascii="Arial" w:eastAsia="微软雅黑" w:hAnsi="Arial" w:cs="微软雅黑" w:hint="eastAsia"/>
                <w:color w:val="000000" w:themeColor="text1"/>
              </w:rPr>
              <w:t>、《透水水泥混凝土路面技术规程》</w:t>
            </w:r>
            <w:r w:rsidRPr="003B6B3B">
              <w:rPr>
                <w:rFonts w:ascii="Arial" w:eastAsia="微软雅黑" w:hAnsi="Arial" w:cs="微软雅黑"/>
                <w:color w:val="000000" w:themeColor="text1"/>
              </w:rPr>
              <w:t>CJJ</w:t>
            </w:r>
            <w:r w:rsidRPr="003B6B3B">
              <w:rPr>
                <w:rFonts w:ascii="Arial" w:eastAsia="微软雅黑" w:hAnsi="Arial" w:cs="微软雅黑"/>
                <w:color w:val="000000" w:themeColor="text1"/>
              </w:rPr>
              <w:t>／</w:t>
            </w:r>
            <w:r w:rsidRPr="003B6B3B">
              <w:rPr>
                <w:rFonts w:ascii="Arial" w:eastAsia="微软雅黑" w:hAnsi="Arial" w:cs="微软雅黑"/>
                <w:color w:val="000000" w:themeColor="text1"/>
              </w:rPr>
              <w:t>T 135</w:t>
            </w:r>
            <w:r w:rsidRPr="003B6B3B">
              <w:rPr>
                <w:rFonts w:ascii="Arial" w:eastAsia="微软雅黑" w:hAnsi="Arial" w:cs="微软雅黑" w:hint="eastAsia"/>
                <w:color w:val="000000" w:themeColor="text1"/>
              </w:rPr>
              <w:t>和《透水砖路面技术规程》</w:t>
            </w:r>
            <w:r w:rsidRPr="003B6B3B">
              <w:rPr>
                <w:rFonts w:ascii="Arial" w:eastAsia="微软雅黑" w:hAnsi="Arial" w:cs="微软雅黑"/>
                <w:color w:val="000000" w:themeColor="text1"/>
              </w:rPr>
              <w:t>CJJ</w:t>
            </w:r>
            <w:r w:rsidRPr="003B6B3B">
              <w:rPr>
                <w:rFonts w:ascii="Arial" w:eastAsia="微软雅黑" w:hAnsi="Arial" w:cs="微软雅黑"/>
                <w:color w:val="000000" w:themeColor="text1"/>
              </w:rPr>
              <w:t>／</w:t>
            </w:r>
            <w:r w:rsidRPr="003B6B3B">
              <w:rPr>
                <w:rFonts w:ascii="Arial" w:eastAsia="微软雅黑" w:hAnsi="Arial" w:cs="微软雅黑"/>
                <w:color w:val="000000" w:themeColor="text1"/>
              </w:rPr>
              <w:t>T 188</w:t>
            </w:r>
            <w:r w:rsidRPr="003B6B3B">
              <w:rPr>
                <w:rFonts w:ascii="Arial" w:eastAsia="微软雅黑" w:hAnsi="Arial" w:cs="微软雅黑" w:hint="eastAsia"/>
                <w:color w:val="000000" w:themeColor="text1"/>
              </w:rPr>
              <w:t>的相关规定。</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、当透水铺装下为地下室顶板时，地下室顶板设有疏水板及导水管等可将渗透雨水导入与地下室顶板接壤的实土，顶板覆土厚度不小于</w:t>
            </w:r>
            <w:r w:rsidRPr="003B6B3B">
              <w:rPr>
                <w:rFonts w:ascii="Arial" w:eastAsia="微软雅黑" w:hAnsi="Arial" w:cs="微软雅黑" w:hint="eastAsia"/>
                <w:color w:val="000000" w:themeColor="text1"/>
              </w:rPr>
              <w:t>600mm</w:t>
            </w:r>
            <w:r w:rsidRPr="003B6B3B">
              <w:rPr>
                <w:rFonts w:ascii="Arial" w:eastAsia="微软雅黑" w:hAnsi="Arial" w:cs="微软雅黑" w:hint="eastAsia"/>
                <w:color w:val="000000" w:themeColor="text1"/>
              </w:rPr>
              <w:t>。</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、透水面层厚度根据不同材料、使用场地确定，孔隙率不小于</w:t>
            </w:r>
            <w:r w:rsidRPr="003B6B3B">
              <w:rPr>
                <w:rFonts w:ascii="Arial" w:eastAsia="微软雅黑" w:hAnsi="Arial" w:cs="微软雅黑"/>
                <w:color w:val="000000" w:themeColor="text1"/>
              </w:rPr>
              <w:t>20%</w:t>
            </w:r>
            <w:r w:rsidRPr="003B6B3B">
              <w:rPr>
                <w:rFonts w:ascii="Arial" w:eastAsia="微软雅黑" w:hAnsi="Arial" w:cs="微软雅黑" w:hint="eastAsia"/>
                <w:color w:val="000000" w:themeColor="text1"/>
              </w:rPr>
              <w:t>；找平</w:t>
            </w:r>
            <w:r w:rsidRPr="003B6B3B">
              <w:rPr>
                <w:rFonts w:ascii="Arial" w:eastAsia="微软雅黑" w:hAnsi="Arial" w:cs="微软雅黑" w:hint="eastAsia"/>
                <w:color w:val="000000" w:themeColor="text1"/>
              </w:rPr>
              <w:lastRenderedPageBreak/>
              <w:t>层厚度宜为</w:t>
            </w:r>
            <w:r w:rsidRPr="003B6B3B">
              <w:rPr>
                <w:rFonts w:ascii="Arial" w:eastAsia="微软雅黑" w:hAnsi="Arial" w:cs="微软雅黑"/>
                <w:color w:val="000000" w:themeColor="text1"/>
              </w:rPr>
              <w:t>20</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50mm</w:t>
            </w:r>
            <w:r w:rsidRPr="003B6B3B">
              <w:rPr>
                <w:rFonts w:ascii="Arial" w:eastAsia="微软雅黑" w:hAnsi="Arial" w:cs="微软雅黑" w:hint="eastAsia"/>
                <w:color w:val="000000" w:themeColor="text1"/>
              </w:rPr>
              <w:t>；透水垫层厚度不小于</w:t>
            </w:r>
            <w:r w:rsidRPr="003B6B3B">
              <w:rPr>
                <w:rFonts w:ascii="Arial" w:eastAsia="微软雅黑" w:hAnsi="Arial" w:cs="微软雅黑"/>
                <w:color w:val="000000" w:themeColor="text1"/>
              </w:rPr>
              <w:t>150mm</w:t>
            </w:r>
            <w:r w:rsidRPr="003B6B3B">
              <w:rPr>
                <w:rFonts w:ascii="Arial" w:eastAsia="微软雅黑" w:hAnsi="Arial" w:cs="微软雅黑" w:hint="eastAsia"/>
                <w:color w:val="000000" w:themeColor="text1"/>
              </w:rPr>
              <w:t>，孔隙率不小于</w:t>
            </w:r>
            <w:r w:rsidRPr="003B6B3B">
              <w:rPr>
                <w:rFonts w:ascii="Arial" w:eastAsia="微软雅黑" w:hAnsi="Arial" w:cs="微软雅黑"/>
                <w:color w:val="000000" w:themeColor="text1"/>
              </w:rPr>
              <w:t>30%</w:t>
            </w:r>
            <w:r w:rsidRPr="003B6B3B">
              <w:rPr>
                <w:rFonts w:ascii="Arial" w:eastAsia="微软雅黑" w:hAnsi="Arial" w:cs="微软雅黑" w:hint="eastAsia"/>
                <w:color w:val="000000" w:themeColor="text1"/>
              </w:rPr>
              <w:t>。透水面层的渗透系数均大于</w:t>
            </w:r>
            <w:r w:rsidRPr="003B6B3B">
              <w:rPr>
                <w:rFonts w:ascii="Arial" w:eastAsia="微软雅黑" w:hAnsi="Arial" w:cs="微软雅黑"/>
                <w:color w:val="000000" w:themeColor="text1"/>
              </w:rPr>
              <w:t>1</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10</w:t>
            </w:r>
            <w:r w:rsidRPr="003B6B3B">
              <w:rPr>
                <w:rFonts w:ascii="Arial" w:eastAsia="微软雅黑" w:hAnsi="Arial" w:cs="微软雅黑"/>
                <w:color w:val="000000" w:themeColor="text1"/>
                <w:vertAlign w:val="superscript"/>
              </w:rPr>
              <w:t>-4</w:t>
            </w:r>
            <w:r w:rsidRPr="003B6B3B">
              <w:rPr>
                <w:rFonts w:ascii="Arial" w:eastAsia="微软雅黑" w:hAnsi="Arial" w:cs="微软雅黑"/>
                <w:color w:val="000000" w:themeColor="text1"/>
              </w:rPr>
              <w:t>m/s</w:t>
            </w:r>
            <w:r w:rsidRPr="003B6B3B">
              <w:rPr>
                <w:rFonts w:ascii="Arial" w:eastAsia="微软雅黑" w:hAnsi="Arial" w:cs="微软雅黑" w:hint="eastAsia"/>
                <w:color w:val="000000" w:themeColor="text1"/>
              </w:rPr>
              <w:t>，找平层和垫层的渗透系数必须大于面层。</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4</w:t>
            </w:r>
            <w:r w:rsidRPr="003B6B3B">
              <w:rPr>
                <w:rFonts w:ascii="Arial" w:eastAsia="微软雅黑" w:hAnsi="Arial" w:cs="微软雅黑" w:hint="eastAsia"/>
                <w:color w:val="000000" w:themeColor="text1"/>
              </w:rPr>
              <w:t>、透水垫层采用连续级配砂砾料、单级配砾石等透水性材料。</w:t>
            </w:r>
          </w:p>
          <w:p w:rsidR="000C3FDF" w:rsidRPr="003B6B3B" w:rsidRDefault="000C3FDF" w:rsidP="00F85A0D">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5</w:t>
            </w:r>
            <w:r w:rsidRPr="003B6B3B">
              <w:rPr>
                <w:rFonts w:ascii="Arial" w:eastAsia="微软雅黑" w:hAnsi="Arial" w:cs="微软雅黑" w:hint="eastAsia"/>
                <w:color w:val="000000" w:themeColor="text1"/>
              </w:rPr>
              <w:t>、透水铺装地面满足相应的承载力要求。</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推荐技术</w:t>
            </w:r>
          </w:p>
        </w:tc>
        <w:tc>
          <w:tcPr>
            <w:tcW w:w="908" w:type="pct"/>
          </w:tcPr>
          <w:p w:rsidR="000C3FDF" w:rsidRPr="003B6B3B" w:rsidRDefault="000C3FDF" w:rsidP="00F85A0D">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行人、非机动车通行的硬质地面、广场等</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3.6</w:t>
            </w:r>
          </w:p>
        </w:tc>
        <w:tc>
          <w:tcPr>
            <w:tcW w:w="813" w:type="pct"/>
          </w:tcPr>
          <w:p w:rsidR="000C3FDF" w:rsidRPr="003B6B3B" w:rsidRDefault="000C3FDF" w:rsidP="006D38C0">
            <w:pPr>
              <w:spacing w:line="276" w:lineRule="auto"/>
              <w:rPr>
                <w:color w:val="000000" w:themeColor="text1"/>
                <w:szCs w:val="21"/>
              </w:rPr>
            </w:pPr>
            <w:r w:rsidRPr="003B6B3B">
              <w:rPr>
                <w:rFonts w:ascii="Arial" w:eastAsia="微软雅黑" w:hAnsi="Arial" w:cs="微软雅黑"/>
                <w:color w:val="000000" w:themeColor="text1"/>
              </w:rPr>
              <w:t>雨水花</w:t>
            </w:r>
            <w:r w:rsidRPr="003B6B3B">
              <w:rPr>
                <w:rFonts w:ascii="Arial" w:eastAsia="微软雅黑" w:hAnsi="Arial" w:cs="微软雅黑" w:hint="eastAsia"/>
                <w:color w:val="000000" w:themeColor="text1"/>
              </w:rPr>
              <w:t>坛</w:t>
            </w:r>
          </w:p>
        </w:tc>
        <w:tc>
          <w:tcPr>
            <w:tcW w:w="2537" w:type="pct"/>
          </w:tcPr>
          <w:p w:rsidR="000C3FDF" w:rsidRPr="003B6B3B" w:rsidRDefault="000C3FDF" w:rsidP="00F85A0D">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雨水花坛，海绵城市低影响开发雨水系统的一种，为衔接和引导屋面雨水进入的地面生态设施，一般置于低层、多层、小高层建筑物周边。屋面雨水经立管进入雨水花坛，通过植物截流、土壤过滤滞留处理小流量屋面雨水，实现</w:t>
            </w:r>
            <w:r w:rsidRPr="003B6B3B">
              <w:rPr>
                <w:rFonts w:ascii="Arial" w:eastAsia="微软雅黑" w:hAnsi="Arial" w:cs="微软雅黑"/>
                <w:color w:val="000000" w:themeColor="text1"/>
              </w:rPr>
              <w:t>降雨</w:t>
            </w:r>
            <w:r w:rsidRPr="003B6B3B">
              <w:rPr>
                <w:rFonts w:ascii="Arial" w:eastAsia="微软雅黑" w:hAnsi="Arial" w:cs="微软雅黑" w:hint="eastAsia"/>
                <w:color w:val="000000" w:themeColor="text1"/>
              </w:rPr>
              <w:t>的</w:t>
            </w:r>
            <w:r w:rsidRPr="003B6B3B">
              <w:rPr>
                <w:rFonts w:ascii="Arial" w:eastAsia="微软雅黑" w:hAnsi="Arial" w:cs="微软雅黑"/>
                <w:color w:val="000000" w:themeColor="text1"/>
              </w:rPr>
              <w:t>调蓄排放。</w:t>
            </w:r>
            <w:r w:rsidRPr="003B6B3B">
              <w:rPr>
                <w:rFonts w:ascii="Arial" w:eastAsia="微软雅黑" w:hAnsi="Arial" w:cs="微软雅黑" w:hint="eastAsia"/>
                <w:color w:val="000000" w:themeColor="text1"/>
              </w:rPr>
              <w:t>（注：需建筑、景观、给水排水等专业协调）</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、雨水花坛选用耐淹品种。</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、屋面雨水进入雨水花坛前采用立管偏转、管径放大或在流量集中汇入处设置卵石等进行消能分流处理。</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雨水花坛需定期修剪植被和清除杂草，清理表面的垃圾和碎片。当种植土壤覆盖层有被径流冲刷的迹象时，及时更换覆盖层。雨水径流入口每月一次检查，避免入口被雨水径流携带的污染物堵塞，并及时清除表面的沉淀物质。种植土壤覆盖层、粒状砾石（黄豆大小）隔层每</w:t>
            </w: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或</w:t>
            </w: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年对进行更换。</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tc>
        <w:tc>
          <w:tcPr>
            <w:tcW w:w="908" w:type="pct"/>
          </w:tcPr>
          <w:p w:rsidR="000C3FDF" w:rsidRPr="003B6B3B" w:rsidRDefault="000C3FDF"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低层、多层、小高层建筑物周边</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3.7</w:t>
            </w:r>
          </w:p>
        </w:tc>
        <w:tc>
          <w:tcPr>
            <w:tcW w:w="813" w:type="pct"/>
          </w:tcPr>
          <w:p w:rsidR="000C3FDF" w:rsidRPr="003B6B3B" w:rsidRDefault="000C3FDF" w:rsidP="003D0B22">
            <w:pPr>
              <w:spacing w:line="276" w:lineRule="auto"/>
              <w:rPr>
                <w:color w:val="000000" w:themeColor="text1"/>
                <w:szCs w:val="21"/>
              </w:rPr>
            </w:pPr>
            <w:r w:rsidRPr="003B6B3B">
              <w:rPr>
                <w:rFonts w:ascii="Arial" w:eastAsia="微软雅黑" w:hAnsi="Arial" w:cs="微软雅黑"/>
                <w:color w:val="000000" w:themeColor="text1"/>
              </w:rPr>
              <w:t>下凹式绿地</w:t>
            </w:r>
          </w:p>
        </w:tc>
        <w:tc>
          <w:tcPr>
            <w:tcW w:w="2537" w:type="pct"/>
          </w:tcPr>
          <w:p w:rsidR="000C3FDF" w:rsidRPr="003B6B3B" w:rsidRDefault="000C3FDF" w:rsidP="00F85A0D">
            <w:pPr>
              <w:spacing w:line="276" w:lineRule="auto"/>
              <w:ind w:firstLine="418"/>
              <w:rPr>
                <w:rFonts w:ascii="Arial" w:eastAsia="微软雅黑" w:hAnsi="Arial" w:cs="微软雅黑"/>
                <w:color w:val="000000" w:themeColor="text1"/>
              </w:rPr>
            </w:pPr>
            <w:r w:rsidRPr="003B6B3B">
              <w:rPr>
                <w:rFonts w:ascii="Arial" w:eastAsia="微软雅黑" w:hAnsi="Arial" w:cs="微软雅黑"/>
                <w:color w:val="000000" w:themeColor="text1"/>
              </w:rPr>
              <w:t>下凹式绿地</w:t>
            </w:r>
            <w:r w:rsidRPr="003B6B3B">
              <w:rPr>
                <w:rFonts w:ascii="Arial" w:eastAsia="微软雅黑" w:hAnsi="Arial" w:cs="微软雅黑" w:hint="eastAsia"/>
                <w:color w:val="000000" w:themeColor="text1"/>
              </w:rPr>
              <w:t>，海绵城市低影响开发雨水系统的一种，指具有一定的调蓄容积，且可用于调蓄和净化径流雨水的景观绿地。在地势较低的区域种植植物，通过植物截流、土壤过滤滞留处理小流量径流雨水，达到消纳径流、控制污染目的。（注：需建筑、景观、给水排水等专业协调）</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下凹式</w:t>
            </w:r>
            <w:r w:rsidRPr="003B6B3B">
              <w:rPr>
                <w:rFonts w:ascii="Arial" w:eastAsia="微软雅黑" w:hAnsi="Arial" w:cs="微软雅黑" w:hint="eastAsia"/>
                <w:color w:val="000000" w:themeColor="text1"/>
              </w:rPr>
              <w:t>绿地植物选用耐淹品种，定期收割养护。设计草长</w:t>
            </w:r>
            <w:r w:rsidRPr="003B6B3B">
              <w:rPr>
                <w:rFonts w:ascii="Arial" w:eastAsia="微软雅黑" w:hAnsi="Arial" w:cs="微软雅黑" w:hint="eastAsia"/>
                <w:color w:val="000000" w:themeColor="text1"/>
              </w:rPr>
              <w:t>50</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150mm</w:t>
            </w:r>
            <w:r w:rsidRPr="003B6B3B">
              <w:rPr>
                <w:rFonts w:ascii="Arial" w:eastAsia="微软雅黑" w:hAnsi="Arial" w:cs="微软雅黑" w:hint="eastAsia"/>
                <w:color w:val="000000" w:themeColor="text1"/>
              </w:rPr>
              <w:t>，最高草长</w:t>
            </w:r>
            <w:r w:rsidRPr="003B6B3B">
              <w:rPr>
                <w:rFonts w:ascii="Arial" w:eastAsia="微软雅黑" w:hAnsi="Arial" w:cs="微软雅黑" w:hint="eastAsia"/>
                <w:color w:val="000000" w:themeColor="text1"/>
              </w:rPr>
              <w:t>75</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180mm</w:t>
            </w:r>
            <w:r w:rsidRPr="003B6B3B">
              <w:rPr>
                <w:rFonts w:ascii="Arial" w:eastAsia="微软雅黑" w:hAnsi="Arial" w:cs="微软雅黑" w:hint="eastAsia"/>
                <w:color w:val="000000" w:themeColor="text1"/>
              </w:rPr>
              <w:t>。当草长到最高草长时，收割至</w:t>
            </w:r>
            <w:r w:rsidRPr="003B6B3B">
              <w:rPr>
                <w:rFonts w:ascii="Arial" w:eastAsia="微软雅黑" w:hAnsi="Arial" w:cs="微软雅黑"/>
                <w:color w:val="000000" w:themeColor="text1"/>
              </w:rPr>
              <w:t>40</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120mm</w:t>
            </w:r>
            <w:r w:rsidRPr="003B6B3B">
              <w:rPr>
                <w:rFonts w:ascii="Arial" w:eastAsia="微软雅黑" w:hAnsi="Arial" w:cs="微软雅黑" w:hint="eastAsia"/>
                <w:color w:val="000000" w:themeColor="text1"/>
              </w:rPr>
              <w:t>。</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、下凹深度根据植物耐淹性能和土壤渗透性能确定，低于周边地面</w:t>
            </w:r>
            <w:r w:rsidRPr="003B6B3B">
              <w:rPr>
                <w:rFonts w:ascii="Arial" w:eastAsia="微软雅黑" w:hAnsi="Arial" w:cs="微软雅黑" w:hint="eastAsia"/>
                <w:color w:val="000000" w:themeColor="text1"/>
              </w:rPr>
              <w:t>100</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200mm</w:t>
            </w:r>
            <w:r w:rsidRPr="003B6B3B">
              <w:rPr>
                <w:rFonts w:ascii="Arial" w:eastAsia="微软雅黑" w:hAnsi="Arial" w:cs="微软雅黑" w:hint="eastAsia"/>
                <w:color w:val="000000" w:themeColor="text1"/>
              </w:rPr>
              <w:t>，并有保证雨水均匀分散进入绿地的措施。</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、土壤选用蓄渗能力强、吸附截流径流污染物效果好的材料，并及时清除沉积物和杂物。</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tc>
        <w:tc>
          <w:tcPr>
            <w:tcW w:w="908" w:type="pct"/>
          </w:tcPr>
          <w:p w:rsidR="000C3FDF" w:rsidRPr="003B6B3B" w:rsidRDefault="000C3FDF"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适用于建筑与小区、城市道路、绿地与广场等城市道路两侧、地块边界、不透水铺装地面周边等</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3.8</w:t>
            </w:r>
          </w:p>
        </w:tc>
        <w:tc>
          <w:tcPr>
            <w:tcW w:w="813" w:type="pct"/>
          </w:tcPr>
          <w:p w:rsidR="000C3FDF" w:rsidRPr="003B6B3B" w:rsidRDefault="000C3FDF" w:rsidP="003D0B22">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节水灌溉系统</w:t>
            </w: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节水灌溉系统，指符合质量、安全和环保要求，比同类常规产品能减少流量或用水量，提高用水效率、体现节水技术的灌溉系统。包括喷灌、微灌（微喷灌、滴灌）等。</w:t>
            </w:r>
          </w:p>
          <w:p w:rsidR="000C3FDF" w:rsidRPr="003B6B3B" w:rsidRDefault="000C3FDF" w:rsidP="00C73F8A">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、节水灌溉产品性能参数满足现行国家标准《节水型产品通用技术条件》</w:t>
            </w:r>
            <w:r w:rsidRPr="003B6B3B">
              <w:rPr>
                <w:rFonts w:ascii="Arial" w:eastAsia="微软雅黑" w:hAnsi="Arial" w:cs="微软雅黑"/>
                <w:color w:val="000000" w:themeColor="text1"/>
              </w:rPr>
              <w:t>GB/T 18870</w:t>
            </w:r>
            <w:r w:rsidRPr="003B6B3B">
              <w:rPr>
                <w:rFonts w:ascii="Arial" w:eastAsia="微软雅黑" w:hAnsi="Arial" w:cs="微软雅黑" w:hint="eastAsia"/>
                <w:color w:val="000000" w:themeColor="text1"/>
              </w:rPr>
              <w:t>、《节水灌溉工程技术规范》</w:t>
            </w:r>
            <w:r w:rsidRPr="003B6B3B">
              <w:rPr>
                <w:rFonts w:ascii="Arial" w:eastAsia="微软雅黑" w:hAnsi="Arial" w:cs="微软雅黑" w:hint="eastAsia"/>
                <w:color w:val="000000" w:themeColor="text1"/>
              </w:rPr>
              <w:t>GB</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T 50363</w:t>
            </w:r>
            <w:r w:rsidRPr="003B6B3B">
              <w:rPr>
                <w:rFonts w:ascii="Arial" w:eastAsia="微软雅黑" w:hAnsi="Arial" w:cs="微软雅黑" w:hint="eastAsia"/>
                <w:color w:val="000000" w:themeColor="text1"/>
              </w:rPr>
              <w:t>、《喷灌工程技术规范》</w:t>
            </w:r>
            <w:r w:rsidRPr="003B6B3B">
              <w:rPr>
                <w:rFonts w:ascii="Arial" w:eastAsia="微软雅黑" w:hAnsi="Arial" w:cs="微软雅黑" w:hint="eastAsia"/>
                <w:color w:val="000000" w:themeColor="text1"/>
              </w:rPr>
              <w:lastRenderedPageBreak/>
              <w:t>GB</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T 50085</w:t>
            </w:r>
            <w:r w:rsidRPr="003B6B3B">
              <w:rPr>
                <w:rFonts w:ascii="Arial" w:eastAsia="微软雅黑" w:hAnsi="Arial" w:cs="微软雅黑" w:hint="eastAsia"/>
                <w:color w:val="000000" w:themeColor="text1"/>
              </w:rPr>
              <w:t>和《微灌工程技术规范》</w:t>
            </w:r>
            <w:r w:rsidRPr="003B6B3B">
              <w:rPr>
                <w:rFonts w:ascii="Arial" w:eastAsia="微软雅黑" w:hAnsi="Arial" w:cs="微软雅黑" w:hint="eastAsia"/>
                <w:color w:val="000000" w:themeColor="text1"/>
              </w:rPr>
              <w:t>GB</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T 50085</w:t>
            </w:r>
            <w:r w:rsidRPr="003B6B3B">
              <w:rPr>
                <w:rFonts w:ascii="Arial" w:eastAsia="微软雅黑" w:hAnsi="Arial" w:cs="微软雅黑" w:hint="eastAsia"/>
                <w:color w:val="000000" w:themeColor="text1"/>
              </w:rPr>
              <w:t>的技术要求。</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、喷灌宜用于草坪、地被等土壤表面全部灌水。喷灌不应采用中水。</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、微喷灌宜用于草、灌木、花卉、乔木等，以及人员活动频繁的绿地。滴灌宜用于乔木、花卉等植物根系土壤局部灌水，如垂直绿化等。</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4</w:t>
            </w:r>
            <w:r w:rsidRPr="003B6B3B">
              <w:rPr>
                <w:rFonts w:ascii="Arial" w:eastAsia="微软雅黑" w:hAnsi="Arial" w:cs="微软雅黑" w:hint="eastAsia"/>
                <w:color w:val="000000" w:themeColor="text1"/>
              </w:rPr>
              <w:t>、喷灌、微灌水质符合现行国家标准《农田灌溉水质标准》的有关规定。</w:t>
            </w:r>
          </w:p>
          <w:p w:rsidR="000C3FDF" w:rsidRPr="003B6B3B" w:rsidRDefault="000C3FDF" w:rsidP="0037120E">
            <w:pPr>
              <w:spacing w:line="276" w:lineRule="auto"/>
              <w:ind w:firstLine="418"/>
              <w:rPr>
                <w:color w:val="000000" w:themeColor="text1"/>
                <w:szCs w:val="21"/>
              </w:rPr>
            </w:pPr>
            <w:r w:rsidRPr="003B6B3B">
              <w:rPr>
                <w:rFonts w:ascii="Arial" w:eastAsia="微软雅黑" w:hAnsi="Arial" w:cs="微软雅黑" w:hint="eastAsia"/>
                <w:color w:val="000000" w:themeColor="text1"/>
              </w:rPr>
              <w:t>5</w:t>
            </w:r>
            <w:r w:rsidRPr="003B6B3B">
              <w:rPr>
                <w:rFonts w:ascii="Arial" w:eastAsia="微软雅黑" w:hAnsi="Arial" w:cs="微软雅黑" w:hint="eastAsia"/>
                <w:color w:val="000000" w:themeColor="text1"/>
              </w:rPr>
              <w:t>、喷灌系统设计时，根据土壤类别、植物类别、场地地形、灌溉面积等，通过技术经济比较，合理确定喷灌强度、雾化指标、灌水时间、喷头布置间距等设计参数与工作参数，降低喷灌系统设计流量、设计压力，提高喷灌水利用率。</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推荐技术</w:t>
            </w:r>
          </w:p>
        </w:tc>
        <w:tc>
          <w:tcPr>
            <w:tcW w:w="908" w:type="pct"/>
          </w:tcPr>
          <w:p w:rsidR="000C3FDF" w:rsidRPr="003B6B3B" w:rsidRDefault="00D32992" w:rsidP="004C0300">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000C3FDF" w:rsidRPr="003B6B3B">
              <w:rPr>
                <w:rFonts w:ascii="Arial" w:eastAsia="微软雅黑" w:hAnsi="Arial" w:cs="微软雅黑"/>
                <w:color w:val="000000" w:themeColor="text1"/>
              </w:rPr>
              <w:t>住宅建筑</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3.9</w:t>
            </w:r>
          </w:p>
        </w:tc>
        <w:tc>
          <w:tcPr>
            <w:tcW w:w="813" w:type="pct"/>
          </w:tcPr>
          <w:p w:rsidR="000C3FDF" w:rsidRPr="003B6B3B" w:rsidRDefault="000C3FDF" w:rsidP="003D0B22">
            <w:pPr>
              <w:spacing w:line="276" w:lineRule="auto"/>
              <w:rPr>
                <w:color w:val="000000" w:themeColor="text1"/>
                <w:szCs w:val="21"/>
              </w:rPr>
            </w:pPr>
            <w:r w:rsidRPr="003B6B3B">
              <w:rPr>
                <w:rFonts w:ascii="Arial" w:eastAsia="微软雅黑" w:hAnsi="Arial" w:cs="微软雅黑"/>
                <w:color w:val="000000" w:themeColor="text1"/>
              </w:rPr>
              <w:t>同层排水</w:t>
            </w:r>
            <w:r w:rsidRPr="003B6B3B">
              <w:rPr>
                <w:rFonts w:ascii="Arial" w:eastAsia="微软雅黑" w:hAnsi="Arial" w:cs="微软雅黑" w:hint="eastAsia"/>
                <w:color w:val="000000" w:themeColor="text1"/>
              </w:rPr>
              <w:t>系统</w:t>
            </w: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同层排水系统，指在建筑排水系统中，器具排水管和排水支管不穿越本层结构楼板到下层空间、与卫生器具同层敷设并接入排水立管的排水系统，器具排水管和排水支管沿墙体敷设或敷设在本层结构楼板和最终装饰地面之间。</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、住宅卫生间同层排水的水流噪声对毗邻住户的影响符合</w:t>
            </w:r>
            <w:r w:rsidRPr="003B6B3B">
              <w:rPr>
                <w:rFonts w:ascii="Arial" w:eastAsia="微软雅黑" w:hAnsi="Arial" w:cs="微软雅黑"/>
                <w:color w:val="000000" w:themeColor="text1"/>
              </w:rPr>
              <w:t>现行</w:t>
            </w:r>
            <w:r w:rsidRPr="003B6B3B">
              <w:rPr>
                <w:rFonts w:ascii="Arial" w:eastAsia="微软雅黑" w:hAnsi="Arial" w:cs="微软雅黑" w:hint="eastAsia"/>
                <w:color w:val="000000" w:themeColor="text1"/>
              </w:rPr>
              <w:t>国家标准的相关规定。</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D32992" w:rsidP="004C0300">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000C3FDF" w:rsidRPr="003B6B3B">
              <w:rPr>
                <w:rFonts w:ascii="Arial" w:eastAsia="微软雅黑" w:hAnsi="Arial" w:cs="微软雅黑"/>
                <w:color w:val="000000" w:themeColor="text1"/>
              </w:rPr>
              <w:t>住宅建筑</w:t>
            </w:r>
          </w:p>
        </w:tc>
      </w:tr>
      <w:tr w:rsidR="000C3FDF" w:rsidRPr="003B6B3B" w:rsidTr="004C0300">
        <w:tc>
          <w:tcPr>
            <w:tcW w:w="298" w:type="pct"/>
          </w:tcPr>
          <w:p w:rsidR="000C3FDF" w:rsidRPr="003B6B3B" w:rsidRDefault="00CB61AD"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3</w:t>
            </w:r>
            <w:r w:rsidR="000C3FDF"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w:t>
            </w:r>
            <w:r w:rsidR="000C3FDF" w:rsidRPr="003B6B3B">
              <w:rPr>
                <w:rFonts w:ascii="Arial" w:eastAsia="微软雅黑" w:hAnsi="Arial" w:cs="微软雅黑" w:hint="eastAsia"/>
                <w:color w:val="000000" w:themeColor="text1"/>
              </w:rPr>
              <w:t>0</w:t>
            </w:r>
          </w:p>
        </w:tc>
        <w:tc>
          <w:tcPr>
            <w:tcW w:w="813" w:type="pct"/>
          </w:tcPr>
          <w:p w:rsidR="000C3FDF" w:rsidRPr="003B6B3B" w:rsidRDefault="000C3FDF" w:rsidP="003D0B22">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洗车水循环处理</w:t>
            </w:r>
          </w:p>
        </w:tc>
        <w:tc>
          <w:tcPr>
            <w:tcW w:w="2537" w:type="pct"/>
          </w:tcPr>
          <w:p w:rsidR="000C3FDF" w:rsidRPr="003B6B3B" w:rsidRDefault="000C3FDF" w:rsidP="0072788C">
            <w:pPr>
              <w:spacing w:line="276" w:lineRule="auto"/>
              <w:ind w:firstLine="418"/>
              <w:rPr>
                <w:rFonts w:ascii="PingFang SC" w:eastAsia="PingFang SC" w:hAnsi="PingFang SC" w:cs="Courier New"/>
                <w:color w:val="000000" w:themeColor="text1"/>
              </w:rPr>
            </w:pPr>
            <w:r w:rsidRPr="003B6B3B">
              <w:rPr>
                <w:rFonts w:ascii="Arial" w:eastAsia="微软雅黑" w:hAnsi="Arial" w:cs="微软雅黑" w:hint="eastAsia"/>
                <w:color w:val="000000" w:themeColor="text1"/>
              </w:rPr>
              <w:t>洗车水循环处理是</w:t>
            </w:r>
            <w:r w:rsidR="0072788C">
              <w:rPr>
                <w:rFonts w:ascii="Arial" w:eastAsia="微软雅黑" w:hAnsi="Arial" w:cs="微软雅黑" w:hint="eastAsia"/>
                <w:color w:val="000000" w:themeColor="text1"/>
              </w:rPr>
              <w:t>通</w:t>
            </w:r>
            <w:r w:rsidRPr="003B6B3B">
              <w:rPr>
                <w:rFonts w:ascii="Arial" w:eastAsia="微软雅黑" w:hAnsi="Arial" w:cs="微软雅黑" w:hint="eastAsia"/>
                <w:color w:val="000000" w:themeColor="text1"/>
              </w:rPr>
              <w:t>过采用化学和物理的综合处理方法对洗车污水中的混浊物（悬浮物）、油分、不溶性固体物质等杂物进行处理，</w:t>
            </w:r>
            <w:r w:rsidR="0072788C">
              <w:rPr>
                <w:rFonts w:ascii="Arial" w:eastAsia="微软雅黑" w:hAnsi="Arial" w:cs="微软雅黑" w:hint="eastAsia"/>
                <w:color w:val="000000" w:themeColor="text1"/>
              </w:rPr>
              <w:t>处理后的水经</w:t>
            </w:r>
            <w:r w:rsidRPr="003B6B3B">
              <w:rPr>
                <w:rFonts w:ascii="Arial" w:eastAsia="微软雅黑" w:hAnsi="Arial" w:cs="微软雅黑" w:hint="eastAsia"/>
                <w:color w:val="000000" w:themeColor="text1"/>
              </w:rPr>
              <w:t>消毒达</w:t>
            </w:r>
            <w:r w:rsidRPr="003B6B3B">
              <w:rPr>
                <w:rFonts w:ascii="Arial" w:eastAsia="微软雅黑" w:hAnsi="Arial" w:cs="微软雅黑" w:hint="eastAsia"/>
                <w:color w:val="000000" w:themeColor="text1"/>
              </w:rPr>
              <w:lastRenderedPageBreak/>
              <w:t>到废水回用标准，从而起到节约用水、环境保护的目的。</w:t>
            </w:r>
          </w:p>
        </w:tc>
        <w:tc>
          <w:tcPr>
            <w:tcW w:w="444" w:type="pct"/>
          </w:tcPr>
          <w:p w:rsidR="000C3FDF" w:rsidRPr="003B6B3B" w:rsidRDefault="000C3FDF" w:rsidP="00A7620A">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推荐技术</w:t>
            </w:r>
          </w:p>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0C3FDF"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p>
        </w:tc>
        <w:tc>
          <w:tcPr>
            <w:tcW w:w="813" w:type="pct"/>
          </w:tcPr>
          <w:p w:rsidR="000C3FDF" w:rsidRPr="003B6B3B" w:rsidRDefault="000C3FDF" w:rsidP="00FE6CE4">
            <w:pPr>
              <w:spacing w:line="276" w:lineRule="auto"/>
              <w:jc w:val="left"/>
              <w:rPr>
                <w:rFonts w:ascii="Arial" w:eastAsia="微软雅黑" w:hAnsi="Arial" w:cs="微软雅黑"/>
                <w:color w:val="000000" w:themeColor="text1"/>
              </w:rPr>
            </w:pP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0C3FDF" w:rsidP="004C0300">
            <w:pPr>
              <w:spacing w:line="276" w:lineRule="auto"/>
              <w:rPr>
                <w:rFonts w:ascii="Arial" w:eastAsia="微软雅黑" w:hAnsi="Arial" w:cs="微软雅黑"/>
                <w:color w:val="000000" w:themeColor="text1"/>
              </w:rPr>
            </w:pP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b/>
                <w:color w:val="000000" w:themeColor="text1"/>
              </w:rPr>
            </w:pPr>
            <w:r w:rsidRPr="003B6B3B">
              <w:rPr>
                <w:rFonts w:ascii="Arial" w:eastAsia="微软雅黑" w:hAnsi="Arial" w:cs="微软雅黑"/>
                <w:b/>
                <w:color w:val="000000" w:themeColor="text1"/>
              </w:rPr>
              <w:t>4</w:t>
            </w:r>
          </w:p>
        </w:tc>
        <w:tc>
          <w:tcPr>
            <w:tcW w:w="813" w:type="pct"/>
          </w:tcPr>
          <w:p w:rsidR="000C3FDF" w:rsidRPr="003B6B3B" w:rsidRDefault="000C3FDF" w:rsidP="00FE6CE4">
            <w:pPr>
              <w:spacing w:line="276" w:lineRule="auto"/>
              <w:jc w:val="left"/>
              <w:rPr>
                <w:rFonts w:ascii="Arial" w:eastAsia="微软雅黑" w:hAnsi="Arial" w:cs="微软雅黑"/>
                <w:b/>
                <w:color w:val="000000" w:themeColor="text1"/>
              </w:rPr>
            </w:pPr>
            <w:r w:rsidRPr="003B6B3B">
              <w:rPr>
                <w:rFonts w:ascii="Arial" w:eastAsia="微软雅黑" w:hAnsi="Arial" w:cs="微软雅黑" w:hint="eastAsia"/>
                <w:b/>
                <w:color w:val="000000" w:themeColor="text1"/>
              </w:rPr>
              <w:t>暖通空调</w:t>
            </w: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0C3FDF" w:rsidP="004C0300">
            <w:pPr>
              <w:spacing w:line="276" w:lineRule="auto"/>
              <w:rPr>
                <w:rFonts w:ascii="Arial" w:eastAsia="微软雅黑" w:hAnsi="Arial" w:cs="微软雅黑"/>
                <w:color w:val="000000" w:themeColor="text1"/>
              </w:rPr>
            </w:pP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4.1</w:t>
            </w:r>
          </w:p>
        </w:tc>
        <w:tc>
          <w:tcPr>
            <w:tcW w:w="813" w:type="pct"/>
          </w:tcPr>
          <w:p w:rsidR="000C3FDF" w:rsidRPr="003B6B3B" w:rsidRDefault="000C3FDF" w:rsidP="00C17734">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高能效冷热源机组</w:t>
            </w:r>
          </w:p>
        </w:tc>
        <w:tc>
          <w:tcPr>
            <w:tcW w:w="2537" w:type="pct"/>
          </w:tcPr>
          <w:p w:rsidR="000C3FDF" w:rsidRPr="003B6B3B" w:rsidRDefault="000C3FDF" w:rsidP="00C17734">
            <w:pPr>
              <w:spacing w:line="276" w:lineRule="auto"/>
              <w:ind w:firstLine="418"/>
              <w:rPr>
                <w:rFonts w:ascii="Arial" w:eastAsia="微软雅黑" w:hAnsi="Arial" w:cs="微软雅黑"/>
                <w:color w:val="000000" w:themeColor="text1"/>
              </w:rPr>
            </w:pPr>
            <w:r w:rsidRPr="003B6B3B">
              <w:rPr>
                <w:rFonts w:ascii="Arial" w:eastAsia="微软雅黑" w:hAnsi="Arial" w:cs="微软雅黑"/>
                <w:color w:val="000000" w:themeColor="text1"/>
              </w:rPr>
              <w:t>供暖空调系统的全部冷、热源机组的能效等级</w:t>
            </w:r>
            <w:r w:rsidRPr="003B6B3B">
              <w:rPr>
                <w:rFonts w:ascii="Arial" w:eastAsia="微软雅黑" w:hAnsi="Arial" w:cs="微软雅黑" w:hint="eastAsia"/>
                <w:color w:val="000000" w:themeColor="text1"/>
              </w:rPr>
              <w:t>符合现行</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的规定，达到现行国家标准</w:t>
            </w:r>
            <w:r w:rsidRPr="003B6B3B">
              <w:rPr>
                <w:rFonts w:ascii="Arial" w:eastAsia="微软雅黑" w:hAnsi="Arial" w:cs="微软雅黑"/>
                <w:color w:val="000000" w:themeColor="text1"/>
              </w:rPr>
              <w:t>《冷水机组能效限定值及能源效率等级》</w:t>
            </w:r>
            <w:r w:rsidRPr="003B6B3B">
              <w:rPr>
                <w:rFonts w:ascii="Arial" w:eastAsia="微软雅黑" w:hAnsi="Arial" w:cs="微软雅黑"/>
                <w:color w:val="000000" w:themeColor="text1"/>
              </w:rPr>
              <w:t>GB 19577</w:t>
            </w:r>
            <w:r w:rsidRPr="003B6B3B">
              <w:rPr>
                <w:rFonts w:ascii="Arial" w:eastAsia="微软雅黑" w:hAnsi="Arial" w:cs="微软雅黑"/>
                <w:color w:val="000000" w:themeColor="text1"/>
              </w:rPr>
              <w:t>、《单元式空气调节机能效限定值及能源效率等级》</w:t>
            </w:r>
            <w:r w:rsidRPr="003B6B3B">
              <w:rPr>
                <w:rFonts w:ascii="Arial" w:eastAsia="微软雅黑" w:hAnsi="Arial" w:cs="微软雅黑"/>
                <w:color w:val="000000" w:themeColor="text1"/>
              </w:rPr>
              <w:t>GB 19576</w:t>
            </w:r>
            <w:r w:rsidRPr="003B6B3B">
              <w:rPr>
                <w:rFonts w:ascii="Arial" w:eastAsia="微软雅黑" w:hAnsi="Arial" w:cs="微软雅黑"/>
                <w:color w:val="000000" w:themeColor="text1"/>
              </w:rPr>
              <w:t>、《房间空气调节器能效限定值及能效等级》</w:t>
            </w:r>
            <w:r w:rsidRPr="003B6B3B">
              <w:rPr>
                <w:rFonts w:ascii="Arial" w:eastAsia="微软雅黑" w:hAnsi="Arial" w:cs="微软雅黑"/>
                <w:color w:val="000000" w:themeColor="text1"/>
              </w:rPr>
              <w:t>GB 12012.3</w:t>
            </w:r>
            <w:r w:rsidRPr="003B6B3B">
              <w:rPr>
                <w:rFonts w:ascii="Arial" w:eastAsia="微软雅黑" w:hAnsi="Arial" w:cs="微软雅黑"/>
                <w:color w:val="000000" w:themeColor="text1"/>
              </w:rPr>
              <w:t>、《转速可控型房间空气调节器能效限定值及能源效率等级》</w:t>
            </w:r>
            <w:r w:rsidRPr="003B6B3B">
              <w:rPr>
                <w:rFonts w:ascii="Arial" w:eastAsia="微软雅黑" w:hAnsi="Arial" w:cs="微软雅黑"/>
                <w:color w:val="000000" w:themeColor="text1"/>
              </w:rPr>
              <w:t>GB 21455</w:t>
            </w:r>
            <w:r w:rsidRPr="003B6B3B">
              <w:rPr>
                <w:rFonts w:ascii="Arial" w:eastAsia="微软雅黑" w:hAnsi="Arial" w:cs="微软雅黑"/>
                <w:color w:val="000000" w:themeColor="text1"/>
              </w:rPr>
              <w:t>、《多联式空调（热泵）机组能效限定值机能源效率等级》</w:t>
            </w:r>
            <w:r w:rsidRPr="003B6B3B">
              <w:rPr>
                <w:rFonts w:ascii="Arial" w:eastAsia="微软雅黑" w:hAnsi="Arial" w:cs="微软雅黑"/>
                <w:color w:val="000000" w:themeColor="text1"/>
              </w:rPr>
              <w:t>GB 21454</w:t>
            </w:r>
            <w:r w:rsidRPr="003B6B3B">
              <w:rPr>
                <w:rFonts w:ascii="Arial" w:eastAsia="微软雅黑" w:hAnsi="Arial" w:cs="微软雅黑"/>
                <w:color w:val="000000" w:themeColor="text1"/>
              </w:rPr>
              <w:t>、《房间空气调节器能效限定值及能源效率等级》</w:t>
            </w:r>
            <w:r w:rsidRPr="003B6B3B">
              <w:rPr>
                <w:rFonts w:ascii="Arial" w:eastAsia="微软雅黑" w:hAnsi="Arial" w:cs="微软雅黑"/>
                <w:color w:val="000000" w:themeColor="text1"/>
              </w:rPr>
              <w:t>GB12021.3</w:t>
            </w:r>
            <w:r w:rsidRPr="003B6B3B">
              <w:rPr>
                <w:rFonts w:ascii="Arial" w:eastAsia="微软雅黑" w:hAnsi="Arial" w:cs="微软雅黑"/>
                <w:color w:val="000000" w:themeColor="text1"/>
              </w:rPr>
              <w:t>、《家用燃气快速热水器和燃气采暖热水炉能效限定值及能效等级》</w:t>
            </w:r>
            <w:r w:rsidRPr="003B6B3B">
              <w:rPr>
                <w:rFonts w:ascii="Arial" w:eastAsia="微软雅黑" w:hAnsi="Arial" w:cs="微软雅黑"/>
                <w:color w:val="000000" w:themeColor="text1"/>
              </w:rPr>
              <w:t>GB 20665</w:t>
            </w:r>
            <w:r w:rsidRPr="003B6B3B">
              <w:rPr>
                <w:rFonts w:ascii="Arial" w:eastAsia="微软雅黑" w:hAnsi="Arial" w:cs="微软雅黑" w:hint="eastAsia"/>
                <w:color w:val="000000" w:themeColor="text1"/>
              </w:rPr>
              <w:t>的</w:t>
            </w:r>
            <w:r w:rsidRPr="003B6B3B">
              <w:rPr>
                <w:rFonts w:ascii="Arial" w:eastAsia="微软雅黑" w:hAnsi="Arial" w:cs="微软雅黑"/>
                <w:color w:val="000000" w:themeColor="text1"/>
              </w:rPr>
              <w:t>能效等级</w:t>
            </w:r>
            <w:r w:rsidRPr="003B6B3B">
              <w:rPr>
                <w:rFonts w:ascii="Arial" w:eastAsia="微软雅黑" w:hAnsi="Arial" w:cs="微软雅黑"/>
                <w:color w:val="000000" w:themeColor="text1"/>
              </w:rPr>
              <w:t>1</w:t>
            </w:r>
            <w:r w:rsidRPr="003B6B3B">
              <w:rPr>
                <w:rFonts w:ascii="Arial" w:eastAsia="微软雅黑" w:hAnsi="Arial" w:cs="微软雅黑"/>
                <w:color w:val="000000" w:themeColor="text1"/>
              </w:rPr>
              <w:t>级的要求</w:t>
            </w:r>
            <w:r w:rsidRPr="003B6B3B">
              <w:rPr>
                <w:rFonts w:ascii="Arial" w:eastAsia="微软雅黑" w:hAnsi="Arial" w:cs="微软雅黑" w:hint="eastAsia"/>
                <w:color w:val="000000" w:themeColor="text1"/>
              </w:rPr>
              <w:t>。</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tc>
        <w:tc>
          <w:tcPr>
            <w:tcW w:w="908" w:type="pct"/>
          </w:tcPr>
          <w:p w:rsidR="000C3FDF" w:rsidRPr="003B6B3B" w:rsidRDefault="00D32992" w:rsidP="004C0300">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000C3FDF" w:rsidRPr="003B6B3B">
              <w:rPr>
                <w:rFonts w:ascii="Arial" w:eastAsia="微软雅黑" w:hAnsi="Arial" w:cs="微软雅黑"/>
                <w:color w:val="000000" w:themeColor="text1"/>
              </w:rPr>
              <w:t>住宅建筑</w:t>
            </w:r>
          </w:p>
          <w:p w:rsidR="000C3FDF" w:rsidRPr="003B6B3B" w:rsidRDefault="000C3FDF" w:rsidP="004C0300">
            <w:pPr>
              <w:spacing w:line="276" w:lineRule="auto"/>
              <w:rPr>
                <w:rFonts w:ascii="Arial" w:eastAsia="微软雅黑" w:hAnsi="Arial" w:cs="微软雅黑"/>
                <w:color w:val="000000" w:themeColor="text1"/>
              </w:rPr>
            </w:pP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4.2</w:t>
            </w:r>
          </w:p>
        </w:tc>
        <w:tc>
          <w:tcPr>
            <w:tcW w:w="813" w:type="pct"/>
          </w:tcPr>
          <w:p w:rsidR="000C3FDF" w:rsidRPr="003B6B3B" w:rsidRDefault="000C3FDF" w:rsidP="00FD2C97">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末端调节</w:t>
            </w:r>
          </w:p>
        </w:tc>
        <w:tc>
          <w:tcPr>
            <w:tcW w:w="2537" w:type="pct"/>
          </w:tcPr>
          <w:p w:rsidR="000C3FDF" w:rsidRPr="003B6B3B" w:rsidRDefault="000C3FDF" w:rsidP="00F26221">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、末端调节符合现行</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的规定。</w:t>
            </w:r>
          </w:p>
          <w:p w:rsidR="000C3FDF" w:rsidRPr="003B6B3B" w:rsidRDefault="000C3FDF" w:rsidP="00F26221">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、公关建筑供暖、空调末端装置可独立启停的主要功能房间数量比例达到</w:t>
            </w:r>
            <w:r w:rsidRPr="003B6B3B">
              <w:rPr>
                <w:rFonts w:ascii="Arial" w:eastAsia="微软雅黑" w:hAnsi="Arial" w:cs="微软雅黑"/>
                <w:color w:val="000000" w:themeColor="text1"/>
              </w:rPr>
              <w:lastRenderedPageBreak/>
              <w:t>90</w:t>
            </w:r>
            <w:r w:rsidRPr="003B6B3B">
              <w:rPr>
                <w:rFonts w:ascii="Arial" w:eastAsia="微软雅黑" w:hAnsi="Arial" w:cs="微软雅黑" w:hint="eastAsia"/>
                <w:color w:val="000000" w:themeColor="text1"/>
              </w:rPr>
              <w:t>％。</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重点技术</w:t>
            </w:r>
          </w:p>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D32992" w:rsidP="004C0300">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000C3FDF" w:rsidRPr="003B6B3B">
              <w:rPr>
                <w:rFonts w:ascii="Arial" w:eastAsia="微软雅黑" w:hAnsi="Arial" w:cs="微软雅黑"/>
                <w:color w:val="000000" w:themeColor="text1"/>
              </w:rPr>
              <w:t>住宅建筑</w:t>
            </w:r>
          </w:p>
          <w:p w:rsidR="000C3FDF" w:rsidRPr="003B6B3B" w:rsidRDefault="000C3FDF" w:rsidP="004C0300">
            <w:pPr>
              <w:spacing w:line="276" w:lineRule="auto"/>
              <w:rPr>
                <w:rFonts w:ascii="Arial" w:eastAsia="微软雅黑" w:hAnsi="Arial" w:cs="微软雅黑"/>
                <w:color w:val="000000" w:themeColor="text1"/>
              </w:rPr>
            </w:pP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4.3</w:t>
            </w:r>
          </w:p>
        </w:tc>
        <w:tc>
          <w:tcPr>
            <w:tcW w:w="813" w:type="pct"/>
          </w:tcPr>
          <w:p w:rsidR="000C3FDF" w:rsidRPr="003B6B3B" w:rsidRDefault="000C3FDF" w:rsidP="00FD2C97">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部分负荷节能</w:t>
            </w:r>
          </w:p>
        </w:tc>
        <w:tc>
          <w:tcPr>
            <w:tcW w:w="2537" w:type="pct"/>
          </w:tcPr>
          <w:p w:rsidR="000C3FDF" w:rsidRPr="003B6B3B" w:rsidRDefault="000C3FDF" w:rsidP="000E020D">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空调系统根据服务区域的功能、建筑朝向、内区或外区等因素进行细分，并分别对系统进行控制。</w:t>
            </w:r>
          </w:p>
          <w:p w:rsidR="000C3FDF" w:rsidRPr="003B6B3B" w:rsidRDefault="000C3FDF" w:rsidP="00FD2C97">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合理选配空调冷、热源机组台数与容量，制定实施根据负荷变化调节制冷（热）量的控制策略，且空调冷源的部分负荷性能符合</w:t>
            </w:r>
            <w:r w:rsidRPr="003B6B3B">
              <w:rPr>
                <w:rFonts w:ascii="Arial" w:eastAsia="微软雅黑" w:hAnsi="Arial" w:cs="微软雅黑" w:hint="eastAsia"/>
                <w:color w:val="000000" w:themeColor="text1"/>
              </w:rPr>
              <w:t>现行</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color w:val="000000" w:themeColor="text1"/>
              </w:rPr>
              <w:t>的规定</w:t>
            </w:r>
            <w:r w:rsidRPr="003B6B3B">
              <w:rPr>
                <w:rFonts w:ascii="Arial" w:eastAsia="微软雅黑" w:hAnsi="Arial" w:cs="微软雅黑" w:hint="eastAsia"/>
                <w:color w:val="000000" w:themeColor="text1"/>
              </w:rPr>
              <w:t>。</w:t>
            </w:r>
          </w:p>
          <w:p w:rsidR="000C3FDF" w:rsidRPr="003B6B3B" w:rsidRDefault="000C3FDF" w:rsidP="00FD2C97">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水系统、风系统采用变频技术，且采取相应的水力平衡措施</w:t>
            </w:r>
            <w:r w:rsidRPr="003B6B3B">
              <w:rPr>
                <w:rFonts w:ascii="Arial" w:eastAsia="微软雅黑" w:hAnsi="Arial" w:cs="微软雅黑" w:hint="eastAsia"/>
                <w:color w:val="000000" w:themeColor="text1"/>
              </w:rPr>
              <w:t>。</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D32992" w:rsidP="004C0300">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000C3FDF" w:rsidRPr="003B6B3B">
              <w:rPr>
                <w:rFonts w:ascii="Arial" w:eastAsia="微软雅黑" w:hAnsi="Arial" w:cs="微软雅黑"/>
                <w:color w:val="000000" w:themeColor="text1"/>
              </w:rPr>
              <w:t>住宅建筑</w:t>
            </w:r>
          </w:p>
          <w:p w:rsidR="000C3FDF" w:rsidRPr="003B6B3B" w:rsidRDefault="000C3FDF" w:rsidP="004C0300">
            <w:pPr>
              <w:spacing w:line="276" w:lineRule="auto"/>
              <w:rPr>
                <w:rFonts w:ascii="Arial" w:eastAsia="微软雅黑" w:hAnsi="Arial" w:cs="微软雅黑"/>
                <w:color w:val="000000" w:themeColor="text1"/>
              </w:rPr>
            </w:pP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4.4</w:t>
            </w:r>
          </w:p>
        </w:tc>
        <w:tc>
          <w:tcPr>
            <w:tcW w:w="813" w:type="pct"/>
          </w:tcPr>
          <w:p w:rsidR="000C3FDF" w:rsidRPr="003B6B3B" w:rsidRDefault="000C3FDF"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冷凝热回收</w:t>
            </w:r>
          </w:p>
        </w:tc>
        <w:tc>
          <w:tcPr>
            <w:tcW w:w="2537" w:type="pct"/>
          </w:tcPr>
          <w:p w:rsidR="000C3FDF" w:rsidRPr="003B6B3B" w:rsidRDefault="000C3FDF" w:rsidP="00CA6ADA">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冷凝热回收</w:t>
            </w:r>
            <w:r w:rsidRPr="003B6B3B">
              <w:rPr>
                <w:rFonts w:ascii="Arial" w:eastAsia="微软雅黑" w:hAnsi="Arial" w:cs="微软雅黑"/>
                <w:color w:val="000000" w:themeColor="text1"/>
              </w:rPr>
              <w:t>符合</w:t>
            </w:r>
            <w:r w:rsidRPr="003B6B3B">
              <w:rPr>
                <w:rFonts w:ascii="Arial" w:eastAsia="微软雅黑" w:hAnsi="Arial" w:cs="微软雅黑" w:hint="eastAsia"/>
                <w:color w:val="000000" w:themeColor="text1"/>
              </w:rPr>
              <w:t>现行</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color w:val="000000" w:themeColor="text1"/>
              </w:rPr>
              <w:t>的规定</w:t>
            </w:r>
            <w:r w:rsidRPr="003B6B3B">
              <w:rPr>
                <w:rFonts w:ascii="Arial" w:eastAsia="微软雅黑" w:hAnsi="Arial" w:cs="微软雅黑" w:hint="eastAsia"/>
                <w:color w:val="000000" w:themeColor="text1"/>
              </w:rPr>
              <w:t>，技术经济合理。</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0C3FDF" w:rsidP="004C0300">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旅馆、医院、洗浴等生活热水耗量较大且稳定的场所</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4.5</w:t>
            </w:r>
          </w:p>
        </w:tc>
        <w:tc>
          <w:tcPr>
            <w:tcW w:w="813" w:type="pct"/>
          </w:tcPr>
          <w:p w:rsidR="000C3FDF" w:rsidRPr="003B6B3B" w:rsidRDefault="000C3FDF"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排风热回收</w:t>
            </w: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排风热回收</w:t>
            </w:r>
            <w:r w:rsidRPr="003B6B3B">
              <w:rPr>
                <w:rFonts w:ascii="Arial" w:eastAsia="微软雅黑" w:hAnsi="Arial" w:cs="微软雅黑"/>
                <w:color w:val="000000" w:themeColor="text1"/>
              </w:rPr>
              <w:t>符合</w:t>
            </w:r>
            <w:r w:rsidRPr="003B6B3B">
              <w:rPr>
                <w:rFonts w:ascii="Arial" w:eastAsia="微软雅黑" w:hAnsi="Arial" w:cs="微软雅黑" w:hint="eastAsia"/>
                <w:color w:val="000000" w:themeColor="text1"/>
              </w:rPr>
              <w:t>现行国家标准《空气－空气能量回收装置》</w:t>
            </w:r>
            <w:r w:rsidRPr="003B6B3B">
              <w:rPr>
                <w:rFonts w:ascii="Arial" w:eastAsia="微软雅黑" w:hAnsi="Arial" w:cs="微软雅黑" w:hint="eastAsia"/>
                <w:color w:val="000000" w:themeColor="text1"/>
              </w:rPr>
              <w:t>GB</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T 21087</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color w:val="000000" w:themeColor="text1"/>
              </w:rPr>
              <w:t>的规定</w:t>
            </w:r>
            <w:r w:rsidRPr="003B6B3B">
              <w:rPr>
                <w:rFonts w:ascii="Arial" w:eastAsia="微软雅黑" w:hAnsi="Arial" w:cs="微软雅黑" w:hint="eastAsia"/>
                <w:color w:val="000000" w:themeColor="text1"/>
              </w:rPr>
              <w:t>，技术经济合理。</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、集中空调系统，空气－空气能量回收装置热交换效率不低于</w:t>
            </w:r>
            <w:r w:rsidRPr="003B6B3B">
              <w:rPr>
                <w:rFonts w:ascii="Arial" w:eastAsia="微软雅黑" w:hAnsi="Arial" w:cs="微软雅黑" w:hint="eastAsia"/>
                <w:color w:val="000000" w:themeColor="text1"/>
              </w:rPr>
              <w:t>60%</w:t>
            </w:r>
            <w:r w:rsidRPr="003B6B3B">
              <w:rPr>
                <w:rFonts w:ascii="Arial" w:eastAsia="微软雅黑" w:hAnsi="Arial" w:cs="微软雅黑" w:hint="eastAsia"/>
                <w:color w:val="000000" w:themeColor="text1"/>
              </w:rPr>
              <w:t>。</w:t>
            </w:r>
          </w:p>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、分散空调房间，双向换气装置热交换效率不低于</w:t>
            </w:r>
            <w:r w:rsidRPr="003B6B3B">
              <w:rPr>
                <w:rFonts w:ascii="Arial" w:eastAsia="微软雅黑" w:hAnsi="Arial" w:cs="微软雅黑" w:hint="eastAsia"/>
                <w:color w:val="000000" w:themeColor="text1"/>
              </w:rPr>
              <w:t>55%</w:t>
            </w:r>
            <w:r w:rsidRPr="003B6B3B">
              <w:rPr>
                <w:rFonts w:ascii="Arial" w:eastAsia="微软雅黑" w:hAnsi="Arial" w:cs="微软雅黑" w:hint="eastAsia"/>
                <w:color w:val="000000" w:themeColor="text1"/>
              </w:rPr>
              <w:t>。</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D32992" w:rsidP="004C0300">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000C3FDF" w:rsidRPr="003B6B3B">
              <w:rPr>
                <w:rFonts w:ascii="Arial" w:eastAsia="微软雅黑" w:hAnsi="Arial" w:cs="微软雅黑"/>
                <w:color w:val="000000" w:themeColor="text1"/>
              </w:rPr>
              <w:t>住宅建筑</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4.6</w:t>
            </w:r>
          </w:p>
        </w:tc>
        <w:tc>
          <w:tcPr>
            <w:tcW w:w="813" w:type="pct"/>
          </w:tcPr>
          <w:p w:rsidR="000C3FDF" w:rsidRPr="003B6B3B" w:rsidRDefault="000C3FDF"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高效循环水系统</w:t>
            </w: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空调冷热水系统循环水泵</w:t>
            </w:r>
            <w:r w:rsidRPr="003B6B3B">
              <w:rPr>
                <w:rFonts w:ascii="Arial" w:eastAsia="微软雅黑" w:hAnsi="Arial" w:cs="微软雅黑"/>
                <w:color w:val="000000" w:themeColor="text1"/>
              </w:rPr>
              <w:t>符合</w:t>
            </w:r>
            <w:r w:rsidRPr="003B6B3B">
              <w:rPr>
                <w:rFonts w:ascii="Arial" w:eastAsia="微软雅黑" w:hAnsi="Arial" w:cs="微软雅黑" w:hint="eastAsia"/>
                <w:color w:val="000000" w:themeColor="text1"/>
              </w:rPr>
              <w:t>现行</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lastRenderedPageBreak/>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color w:val="000000" w:themeColor="text1"/>
              </w:rPr>
              <w:t>的规定</w:t>
            </w:r>
            <w:r w:rsidRPr="003B6B3B">
              <w:rPr>
                <w:rFonts w:ascii="Arial" w:eastAsia="微软雅黑" w:hAnsi="Arial" w:cs="微软雅黑" w:hint="eastAsia"/>
                <w:color w:val="000000" w:themeColor="text1"/>
              </w:rPr>
              <w:t>，耗电输冷（热）比比现行国家标准《民用建筑供暖通风与空气调节设计规范》</w:t>
            </w:r>
            <w:r w:rsidRPr="003B6B3B">
              <w:rPr>
                <w:rFonts w:ascii="Arial" w:eastAsia="微软雅黑" w:hAnsi="Arial" w:cs="微软雅黑" w:hint="eastAsia"/>
                <w:color w:val="000000" w:themeColor="text1"/>
              </w:rPr>
              <w:t>GB 50736</w:t>
            </w:r>
            <w:r w:rsidRPr="003B6B3B">
              <w:rPr>
                <w:rFonts w:ascii="Arial" w:eastAsia="微软雅黑" w:hAnsi="Arial" w:cs="微软雅黑" w:hint="eastAsia"/>
                <w:color w:val="000000" w:themeColor="text1"/>
              </w:rPr>
              <w:t>规定值低</w:t>
            </w:r>
            <w:r w:rsidRPr="003B6B3B">
              <w:rPr>
                <w:rFonts w:ascii="Arial" w:eastAsia="微软雅黑" w:hAnsi="Arial" w:cs="微软雅黑" w:hint="eastAsia"/>
                <w:color w:val="000000" w:themeColor="text1"/>
              </w:rPr>
              <w:t>20%</w:t>
            </w:r>
            <w:r w:rsidRPr="003B6B3B">
              <w:rPr>
                <w:rFonts w:ascii="Arial" w:eastAsia="微软雅黑" w:hAnsi="Arial" w:cs="微软雅黑" w:hint="eastAsia"/>
                <w:color w:val="000000" w:themeColor="text1"/>
              </w:rPr>
              <w:t>。</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重点技术</w:t>
            </w:r>
          </w:p>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D32992" w:rsidP="004C0300">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lastRenderedPageBreak/>
              <w:t>公共建筑和</w:t>
            </w:r>
            <w:r w:rsidR="000C3FDF" w:rsidRPr="003B6B3B">
              <w:rPr>
                <w:rFonts w:ascii="Arial" w:eastAsia="微软雅黑" w:hAnsi="Arial" w:cs="微软雅黑"/>
                <w:color w:val="000000" w:themeColor="text1"/>
              </w:rPr>
              <w:t>住宅建筑</w:t>
            </w: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4.7</w:t>
            </w:r>
          </w:p>
        </w:tc>
        <w:tc>
          <w:tcPr>
            <w:tcW w:w="813" w:type="pct"/>
          </w:tcPr>
          <w:p w:rsidR="000C3FDF" w:rsidRPr="003B6B3B" w:rsidRDefault="000C3FDF"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室内空气质量监控</w:t>
            </w:r>
          </w:p>
        </w:tc>
        <w:tc>
          <w:tcPr>
            <w:tcW w:w="2537" w:type="pct"/>
          </w:tcPr>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、主要功能房间中人员密度较高且随时间变化大的区域设置室内空气质量监控系统，对室内的二氧化碳浓度进行数据采集、分析，并与通风系统联动。</w:t>
            </w:r>
          </w:p>
          <w:p w:rsidR="000C3FDF" w:rsidRPr="003B6B3B" w:rsidRDefault="000C3FDF" w:rsidP="002923FB">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、地下车库每个防火分区设置一个一氧化碳浓度检测装置，并与排风设备联动。</w:t>
            </w:r>
          </w:p>
        </w:tc>
        <w:tc>
          <w:tcPr>
            <w:tcW w:w="444" w:type="pct"/>
          </w:tcPr>
          <w:p w:rsidR="000C3FDF" w:rsidRPr="003B6B3B" w:rsidRDefault="000C3FDF"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D32992" w:rsidP="004C0300">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000C3FDF" w:rsidRPr="003B6B3B">
              <w:rPr>
                <w:rFonts w:ascii="Arial" w:eastAsia="微软雅黑" w:hAnsi="Arial" w:cs="微软雅黑"/>
                <w:color w:val="000000" w:themeColor="text1"/>
              </w:rPr>
              <w:t>住宅建筑</w:t>
            </w:r>
          </w:p>
          <w:p w:rsidR="000C3FDF" w:rsidRPr="003B6B3B" w:rsidRDefault="000C3FDF" w:rsidP="004C0300">
            <w:pPr>
              <w:spacing w:line="276" w:lineRule="auto"/>
              <w:rPr>
                <w:rFonts w:ascii="Arial" w:eastAsia="微软雅黑" w:hAnsi="Arial" w:cs="微软雅黑"/>
                <w:color w:val="000000" w:themeColor="text1"/>
              </w:rPr>
            </w:pP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4.8</w:t>
            </w:r>
          </w:p>
        </w:tc>
        <w:tc>
          <w:tcPr>
            <w:tcW w:w="813" w:type="pct"/>
          </w:tcPr>
          <w:p w:rsidR="0072788C" w:rsidRPr="003B6B3B" w:rsidRDefault="009664F1" w:rsidP="00FE6CE4">
            <w:pPr>
              <w:spacing w:line="276" w:lineRule="auto"/>
              <w:jc w:val="left"/>
              <w:rPr>
                <w:rFonts w:ascii="Arial" w:eastAsia="微软雅黑" w:hAnsi="Arial" w:cs="微软雅黑"/>
                <w:color w:val="000000" w:themeColor="text1"/>
              </w:rPr>
            </w:pPr>
            <w:r>
              <w:rPr>
                <w:rFonts w:ascii="Arial" w:eastAsia="微软雅黑" w:hAnsi="Arial" w:cs="微软雅黑" w:hint="eastAsia"/>
                <w:color w:val="000000" w:themeColor="text1"/>
              </w:rPr>
              <w:t>室内空气净化</w:t>
            </w:r>
          </w:p>
        </w:tc>
        <w:tc>
          <w:tcPr>
            <w:tcW w:w="2537" w:type="pct"/>
          </w:tcPr>
          <w:p w:rsidR="00FF7020" w:rsidRPr="00FF7020" w:rsidRDefault="009664F1" w:rsidP="00FF7020">
            <w:pPr>
              <w:spacing w:line="276" w:lineRule="auto"/>
              <w:ind w:firstLine="418"/>
              <w:rPr>
                <w:rFonts w:ascii="Arial" w:eastAsia="微软雅黑" w:hAnsi="Arial" w:cs="微软雅黑"/>
                <w:color w:val="000000" w:themeColor="text1"/>
              </w:rPr>
            </w:pPr>
            <w:r>
              <w:rPr>
                <w:rFonts w:ascii="Arial" w:eastAsia="微软雅黑" w:hAnsi="Arial" w:cs="微软雅黑" w:hint="eastAsia"/>
                <w:color w:val="000000" w:themeColor="text1"/>
              </w:rPr>
              <w:t>室内空气净化</w:t>
            </w:r>
            <w:r w:rsidR="00FF7020" w:rsidRPr="00FF7020">
              <w:rPr>
                <w:rFonts w:ascii="Arial" w:eastAsia="微软雅黑" w:hAnsi="Arial" w:cs="微软雅黑" w:hint="eastAsia"/>
                <w:color w:val="000000" w:themeColor="text1"/>
              </w:rPr>
              <w:t>能够吸附、分解或转化各种空气污染物（一般包括</w:t>
            </w:r>
            <w:r w:rsidR="00FF7020" w:rsidRPr="00FF7020">
              <w:rPr>
                <w:rFonts w:ascii="Arial" w:eastAsia="微软雅黑" w:hAnsi="Arial" w:cs="微软雅黑" w:hint="eastAsia"/>
                <w:color w:val="000000" w:themeColor="text1"/>
              </w:rPr>
              <w:t>PM2.5</w:t>
            </w:r>
            <w:r w:rsidR="00FF7020" w:rsidRPr="00FF7020">
              <w:rPr>
                <w:rFonts w:ascii="Arial" w:eastAsia="微软雅黑" w:hAnsi="Arial" w:cs="微软雅黑" w:hint="eastAsia"/>
                <w:color w:val="000000" w:themeColor="text1"/>
              </w:rPr>
              <w:t>、粉尘、花粉、异味、甲醛之类的装修污染、细菌、过敏原等），有效提高空气清洁度，降低人体致病风险。建筑可通过在室内设置独立的空气净化器或在空调系统、通风系统、循环风系统内搭载空气净化模块，达到建筑室内空气净化的目的。</w:t>
            </w:r>
          </w:p>
          <w:p w:rsidR="000C3FDF" w:rsidRPr="003B6B3B" w:rsidRDefault="00FF7020" w:rsidP="009664F1">
            <w:pPr>
              <w:spacing w:line="276" w:lineRule="auto"/>
              <w:ind w:firstLine="418"/>
              <w:rPr>
                <w:rFonts w:ascii="Arial" w:eastAsia="微软雅黑" w:hAnsi="Arial" w:cs="微软雅黑"/>
                <w:color w:val="000000" w:themeColor="text1"/>
              </w:rPr>
            </w:pPr>
            <w:r w:rsidRPr="00FF7020">
              <w:rPr>
                <w:rFonts w:ascii="Arial" w:eastAsia="微软雅黑" w:hAnsi="Arial" w:cs="微软雅黑" w:hint="eastAsia"/>
                <w:color w:val="000000" w:themeColor="text1"/>
              </w:rPr>
              <w:t>常用的空气净化技术包括：吸附技术、负（正）离子技术、催化技术、光触媒技术、超结构光矿化技术、</w:t>
            </w:r>
            <w:r w:rsidRPr="00FF7020">
              <w:rPr>
                <w:rFonts w:ascii="Arial" w:eastAsia="微软雅黑" w:hAnsi="Arial" w:cs="微软雅黑" w:hint="eastAsia"/>
                <w:color w:val="000000" w:themeColor="text1"/>
              </w:rPr>
              <w:t>HEPA</w:t>
            </w:r>
            <w:r w:rsidRPr="00FF7020">
              <w:rPr>
                <w:rFonts w:ascii="Arial" w:eastAsia="微软雅黑" w:hAnsi="Arial" w:cs="微软雅黑" w:hint="eastAsia"/>
                <w:color w:val="000000" w:themeColor="text1"/>
              </w:rPr>
              <w:t>高效过滤技术、静电集尘技术等。主要净化过滤材料技术包括：光触媒、活性炭、合成纤维、</w:t>
            </w:r>
            <w:r w:rsidRPr="00FF7020">
              <w:rPr>
                <w:rFonts w:ascii="Arial" w:eastAsia="微软雅黑" w:hAnsi="Arial" w:cs="微软雅黑" w:hint="eastAsia"/>
                <w:color w:val="000000" w:themeColor="text1"/>
              </w:rPr>
              <w:t>HEPA</w:t>
            </w:r>
            <w:r w:rsidRPr="00FF7020">
              <w:rPr>
                <w:rFonts w:ascii="Arial" w:eastAsia="微软雅黑" w:hAnsi="Arial" w:cs="微软雅黑" w:hint="eastAsia"/>
                <w:color w:val="000000" w:themeColor="text1"/>
              </w:rPr>
              <w:t>高效材料、负离子发生器等。</w:t>
            </w:r>
          </w:p>
        </w:tc>
        <w:tc>
          <w:tcPr>
            <w:tcW w:w="444" w:type="pct"/>
          </w:tcPr>
          <w:p w:rsidR="000C3FDF" w:rsidRPr="003B6B3B" w:rsidRDefault="000C3FDF" w:rsidP="004650A7">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0C3FDF" w:rsidRPr="003B6B3B" w:rsidRDefault="000C3FDF" w:rsidP="004C0300">
            <w:pPr>
              <w:spacing w:line="276" w:lineRule="auto"/>
              <w:rPr>
                <w:rFonts w:ascii="Arial" w:eastAsia="微软雅黑" w:hAnsi="Arial" w:cs="微软雅黑"/>
                <w:color w:val="000000" w:themeColor="text1"/>
              </w:rPr>
            </w:pPr>
          </w:p>
        </w:tc>
      </w:tr>
      <w:tr w:rsidR="000C3FDF" w:rsidRPr="003B6B3B" w:rsidTr="004C0300">
        <w:tc>
          <w:tcPr>
            <w:tcW w:w="298" w:type="pct"/>
          </w:tcPr>
          <w:p w:rsidR="000C3FDF" w:rsidRPr="003B6B3B" w:rsidRDefault="000C3FDF"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4.9</w:t>
            </w:r>
          </w:p>
        </w:tc>
        <w:tc>
          <w:tcPr>
            <w:tcW w:w="813" w:type="pct"/>
          </w:tcPr>
          <w:p w:rsidR="000C3FDF" w:rsidRPr="003B6B3B" w:rsidRDefault="000C3FDF" w:rsidP="00FE6CE4">
            <w:pPr>
              <w:spacing w:line="276" w:lineRule="auto"/>
              <w:jc w:val="left"/>
              <w:rPr>
                <w:rFonts w:ascii="Helvetica" w:eastAsia="Times New Roman" w:hAnsi="Helvetica"/>
                <w:color w:val="000000" w:themeColor="text1"/>
                <w:kern w:val="36"/>
                <w:sz w:val="39"/>
                <w:szCs w:val="39"/>
              </w:rPr>
            </w:pPr>
            <w:r w:rsidRPr="003B6B3B">
              <w:rPr>
                <w:rFonts w:ascii="Arial" w:eastAsia="微软雅黑" w:hAnsi="Arial" w:cs="微软雅黑"/>
                <w:color w:val="000000" w:themeColor="text1"/>
              </w:rPr>
              <w:t>空调雾化冷却</w:t>
            </w:r>
          </w:p>
        </w:tc>
        <w:tc>
          <w:tcPr>
            <w:tcW w:w="2537" w:type="pct"/>
          </w:tcPr>
          <w:p w:rsidR="000C3FDF" w:rsidRPr="003B6B3B" w:rsidRDefault="000C3FDF" w:rsidP="00F041F4">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空调雾化冷却节能技术主要通过空调节能雾化器将水雾化后，在空调室外机风机的抽吸下喷洒到换热翅片表面，水雾在高温换热翅片表面迅速蒸发汽化。相对</w:t>
            </w:r>
            <w:r w:rsidRPr="003B6B3B">
              <w:rPr>
                <w:rFonts w:ascii="Arial" w:eastAsia="微软雅黑" w:hAnsi="Arial" w:cs="微软雅黑"/>
                <w:color w:val="000000" w:themeColor="text1"/>
              </w:rPr>
              <w:t>未进行雾化的</w:t>
            </w:r>
            <w:r w:rsidRPr="003B6B3B">
              <w:rPr>
                <w:rFonts w:ascii="Arial" w:eastAsia="微软雅黑" w:hAnsi="Arial" w:cs="微软雅黑" w:hint="eastAsia"/>
                <w:color w:val="000000" w:themeColor="text1"/>
              </w:rPr>
              <w:t>机组，由单一的“风冷”变成“风冷与雾化冷却”的混合冷却式，更多</w:t>
            </w:r>
            <w:r w:rsidRPr="003B6B3B">
              <w:rPr>
                <w:rFonts w:ascii="Arial" w:eastAsia="微软雅黑" w:hAnsi="Arial" w:cs="微软雅黑"/>
                <w:color w:val="000000" w:themeColor="text1"/>
              </w:rPr>
              <w:t>的冷凝</w:t>
            </w:r>
            <w:r w:rsidRPr="003B6B3B">
              <w:rPr>
                <w:rFonts w:ascii="Arial" w:eastAsia="微软雅黑" w:hAnsi="Arial" w:cs="微软雅黑" w:hint="eastAsia"/>
                <w:color w:val="000000" w:themeColor="text1"/>
              </w:rPr>
              <w:t>热量被带走，大</w:t>
            </w:r>
            <w:r w:rsidRPr="003B6B3B">
              <w:rPr>
                <w:rFonts w:ascii="Arial" w:eastAsia="微软雅黑" w:hAnsi="Arial" w:cs="微软雅黑"/>
                <w:color w:val="000000" w:themeColor="text1"/>
              </w:rPr>
              <w:t>幅</w:t>
            </w:r>
            <w:r w:rsidRPr="003B6B3B">
              <w:rPr>
                <w:rFonts w:ascii="Arial" w:eastAsia="微软雅黑" w:hAnsi="Arial" w:cs="微软雅黑" w:hint="eastAsia"/>
                <w:color w:val="000000" w:themeColor="text1"/>
              </w:rPr>
              <w:t>降低翅片表面</w:t>
            </w:r>
            <w:r w:rsidRPr="003B6B3B">
              <w:rPr>
                <w:rFonts w:ascii="Arial" w:eastAsia="微软雅黑" w:hAnsi="Arial" w:cs="微软雅黑"/>
                <w:color w:val="000000" w:themeColor="text1"/>
              </w:rPr>
              <w:t>及冷凝</w:t>
            </w:r>
            <w:r w:rsidRPr="003B6B3B">
              <w:rPr>
                <w:rFonts w:ascii="Arial" w:eastAsia="微软雅黑" w:hAnsi="Arial" w:cs="微软雅黑" w:hint="eastAsia"/>
                <w:color w:val="000000" w:themeColor="text1"/>
              </w:rPr>
              <w:t>温度，从而提高机组的</w:t>
            </w:r>
            <w:r w:rsidRPr="003B6B3B">
              <w:rPr>
                <w:rFonts w:ascii="Arial" w:eastAsia="微软雅黑" w:hAnsi="Arial" w:cs="微软雅黑"/>
                <w:color w:val="000000" w:themeColor="text1"/>
              </w:rPr>
              <w:t>制冷效率。</w:t>
            </w:r>
          </w:p>
          <w:p w:rsidR="000C3FDF" w:rsidRPr="003B6B3B" w:rsidRDefault="000C3FDF" w:rsidP="00D650E2">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、较</w:t>
            </w:r>
            <w:r w:rsidRPr="003B6B3B">
              <w:rPr>
                <w:rFonts w:ascii="Arial" w:eastAsia="微软雅黑" w:hAnsi="Arial" w:cs="微软雅黑"/>
                <w:color w:val="000000" w:themeColor="text1"/>
              </w:rPr>
              <w:t>适用于最低温度高于</w:t>
            </w:r>
            <w:r w:rsidRPr="003B6B3B">
              <w:rPr>
                <w:rFonts w:ascii="Arial" w:eastAsia="微软雅黑" w:hAnsi="Arial" w:cs="微软雅黑"/>
                <w:color w:val="000000" w:themeColor="text1"/>
              </w:rPr>
              <w:t>0°C</w:t>
            </w:r>
            <w:r w:rsidRPr="003B6B3B">
              <w:rPr>
                <w:rFonts w:ascii="Arial" w:eastAsia="微软雅黑" w:hAnsi="Arial" w:cs="微软雅黑"/>
                <w:color w:val="000000" w:themeColor="text1"/>
              </w:rPr>
              <w:t>的</w:t>
            </w:r>
            <w:r w:rsidRPr="003B6B3B">
              <w:rPr>
                <w:rFonts w:ascii="Arial" w:eastAsia="微软雅黑" w:hAnsi="Arial" w:cs="微软雅黑" w:hint="eastAsia"/>
                <w:color w:val="000000" w:themeColor="text1"/>
              </w:rPr>
              <w:t>场所</w:t>
            </w:r>
            <w:r w:rsidRPr="003B6B3B">
              <w:rPr>
                <w:rFonts w:ascii="Arial" w:eastAsia="微软雅黑" w:hAnsi="Arial" w:cs="微软雅黑"/>
                <w:color w:val="000000" w:themeColor="text1"/>
              </w:rPr>
              <w:t>，尤其适合高温低湿环境。</w:t>
            </w:r>
          </w:p>
          <w:p w:rsidR="000C3FDF" w:rsidRPr="003B6B3B" w:rsidRDefault="000C3FDF" w:rsidP="00C7236B">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、需防治水雾引起的军团菌、避免</w:t>
            </w:r>
            <w:r w:rsidRPr="003B6B3B">
              <w:rPr>
                <w:rFonts w:ascii="Arial" w:eastAsia="微软雅黑" w:hAnsi="Arial" w:cs="微软雅黑"/>
                <w:color w:val="000000" w:themeColor="text1"/>
              </w:rPr>
              <w:t>翅片腐蚀结垢</w:t>
            </w:r>
            <w:r w:rsidRPr="003B6B3B">
              <w:rPr>
                <w:rFonts w:ascii="Arial" w:eastAsia="微软雅黑" w:hAnsi="Arial" w:cs="微软雅黑" w:hint="eastAsia"/>
                <w:color w:val="000000" w:themeColor="text1"/>
              </w:rPr>
              <w:t>并节约用</w:t>
            </w:r>
            <w:r w:rsidRPr="003B6B3B">
              <w:rPr>
                <w:rFonts w:ascii="Arial" w:eastAsia="微软雅黑" w:hAnsi="Arial" w:cs="微软雅黑"/>
                <w:color w:val="000000" w:themeColor="text1"/>
              </w:rPr>
              <w:t>水</w:t>
            </w:r>
            <w:r w:rsidRPr="003B6B3B">
              <w:rPr>
                <w:rFonts w:ascii="Arial" w:eastAsia="微软雅黑" w:hAnsi="Arial" w:cs="微软雅黑" w:hint="eastAsia"/>
                <w:color w:val="000000" w:themeColor="text1"/>
              </w:rPr>
              <w:t>。</w:t>
            </w:r>
          </w:p>
          <w:p w:rsidR="000C3FDF" w:rsidRPr="003B6B3B" w:rsidRDefault="000C3FDF" w:rsidP="00C7236B">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、相关产品需获得本市</w:t>
            </w:r>
            <w:r w:rsidRPr="003B6B3B">
              <w:rPr>
                <w:rFonts w:ascii="Arial" w:eastAsia="微软雅黑" w:hAnsi="Arial" w:cs="微软雅黑"/>
                <w:color w:val="000000" w:themeColor="text1"/>
              </w:rPr>
              <w:t>质量技术监督部门或检验机构</w:t>
            </w:r>
            <w:r w:rsidRPr="003B6B3B">
              <w:rPr>
                <w:rFonts w:ascii="Arial" w:eastAsia="微软雅黑" w:hAnsi="Arial" w:cs="微软雅黑" w:hint="eastAsia"/>
                <w:color w:val="000000" w:themeColor="text1"/>
              </w:rPr>
              <w:t>的</w:t>
            </w:r>
            <w:r w:rsidRPr="003B6B3B">
              <w:rPr>
                <w:rFonts w:ascii="Arial" w:eastAsia="微软雅黑" w:hAnsi="Arial" w:cs="微软雅黑"/>
                <w:color w:val="000000" w:themeColor="text1"/>
              </w:rPr>
              <w:t>检验</w:t>
            </w:r>
            <w:r w:rsidRPr="003B6B3B">
              <w:rPr>
                <w:rFonts w:ascii="Arial" w:eastAsia="微软雅黑" w:hAnsi="Arial" w:cs="微软雅黑" w:hint="eastAsia"/>
                <w:color w:val="000000" w:themeColor="text1"/>
              </w:rPr>
              <w:t>确认。</w:t>
            </w:r>
          </w:p>
        </w:tc>
        <w:tc>
          <w:tcPr>
            <w:tcW w:w="444" w:type="pct"/>
          </w:tcPr>
          <w:p w:rsidR="000C3FDF" w:rsidRPr="003B6B3B" w:rsidRDefault="000C3FDF" w:rsidP="004650A7">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0C3FDF" w:rsidRPr="003B6B3B" w:rsidRDefault="000C3FDF" w:rsidP="004650A7">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0C3FDF" w:rsidRPr="003B6B3B" w:rsidRDefault="000C3FDF" w:rsidP="004650A7">
            <w:pPr>
              <w:spacing w:line="276" w:lineRule="auto"/>
              <w:rPr>
                <w:rFonts w:ascii="Arial" w:eastAsia="微软雅黑" w:hAnsi="Arial" w:cs="微软雅黑"/>
                <w:color w:val="000000" w:themeColor="text1"/>
              </w:rPr>
            </w:pPr>
          </w:p>
        </w:tc>
      </w:tr>
      <w:tr w:rsidR="000C3FDF" w:rsidRPr="003B6B3B" w:rsidTr="00AB0DAB">
        <w:tc>
          <w:tcPr>
            <w:tcW w:w="298" w:type="pct"/>
          </w:tcPr>
          <w:p w:rsidR="000C3FDF" w:rsidRPr="003B6B3B" w:rsidRDefault="00CB61AD"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4</w:t>
            </w:r>
            <w:r w:rsidR="000C3FDF"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w:t>
            </w:r>
            <w:r w:rsidR="000C3FDF" w:rsidRPr="003B6B3B">
              <w:rPr>
                <w:rFonts w:ascii="Arial" w:eastAsia="微软雅黑" w:hAnsi="Arial" w:cs="微软雅黑" w:hint="eastAsia"/>
                <w:color w:val="000000" w:themeColor="text1"/>
              </w:rPr>
              <w:t>0</w:t>
            </w:r>
          </w:p>
        </w:tc>
        <w:tc>
          <w:tcPr>
            <w:tcW w:w="813" w:type="pct"/>
          </w:tcPr>
          <w:p w:rsidR="000C3FDF" w:rsidRPr="003B6B3B" w:rsidRDefault="000C3FDF" w:rsidP="00AB0DAB">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冷却塔冬季供冷</w:t>
            </w:r>
          </w:p>
        </w:tc>
        <w:tc>
          <w:tcPr>
            <w:tcW w:w="2537" w:type="pct"/>
            <w:vAlign w:val="center"/>
          </w:tcPr>
          <w:p w:rsidR="000C3FDF" w:rsidRPr="003B6B3B" w:rsidRDefault="000C3FDF"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冬季或过渡季节存在供冷需求的建筑，利用空调冷却水系统的低温对商场内区进行供冷，可以减少全年运行冷水机组的时间，该技术非常适用且节能效果显著。</w:t>
            </w:r>
          </w:p>
        </w:tc>
        <w:tc>
          <w:tcPr>
            <w:tcW w:w="444" w:type="pct"/>
          </w:tcPr>
          <w:p w:rsidR="000C3FDF" w:rsidRPr="003B6B3B" w:rsidRDefault="000C3FDF" w:rsidP="00A7620A">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0C3FDF" w:rsidRPr="003B6B3B" w:rsidRDefault="000C3FDF" w:rsidP="004C0300">
            <w:pPr>
              <w:spacing w:line="276" w:lineRule="auto"/>
              <w:jc w:val="center"/>
              <w:rPr>
                <w:rFonts w:ascii="Arial" w:eastAsia="微软雅黑" w:hAnsi="Arial" w:cs="微软雅黑"/>
                <w:color w:val="000000" w:themeColor="text1"/>
              </w:rPr>
            </w:pPr>
          </w:p>
        </w:tc>
        <w:tc>
          <w:tcPr>
            <w:tcW w:w="908" w:type="pct"/>
          </w:tcPr>
          <w:p w:rsidR="000C3FDF" w:rsidRPr="003B6B3B" w:rsidRDefault="000C3FDF" w:rsidP="00A7620A">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w:t>
            </w:r>
          </w:p>
          <w:p w:rsidR="000C3FDF" w:rsidRPr="003B6B3B" w:rsidRDefault="000C3FDF" w:rsidP="004C0300">
            <w:pPr>
              <w:spacing w:line="276" w:lineRule="auto"/>
              <w:rPr>
                <w:rFonts w:ascii="Arial" w:eastAsia="微软雅黑" w:hAnsi="Arial" w:cs="微软雅黑"/>
                <w:color w:val="000000" w:themeColor="text1"/>
              </w:rPr>
            </w:pPr>
          </w:p>
        </w:tc>
      </w:tr>
      <w:tr w:rsidR="00CB61AD" w:rsidRPr="003B6B3B" w:rsidTr="00AB0DAB">
        <w:tc>
          <w:tcPr>
            <w:tcW w:w="298" w:type="pct"/>
          </w:tcPr>
          <w:p w:rsidR="00CB61AD" w:rsidRPr="003B6B3B" w:rsidRDefault="00CB61AD"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4.11</w:t>
            </w:r>
          </w:p>
        </w:tc>
        <w:tc>
          <w:tcPr>
            <w:tcW w:w="813" w:type="pct"/>
          </w:tcPr>
          <w:p w:rsidR="00CB61AD" w:rsidRPr="003B6B3B" w:rsidRDefault="0004628A" w:rsidP="00AB0DAB">
            <w:pPr>
              <w:spacing w:line="276" w:lineRule="auto"/>
              <w:rPr>
                <w:rFonts w:ascii="Arial" w:eastAsia="微软雅黑" w:hAnsi="Arial" w:cs="微软雅黑"/>
                <w:color w:val="000000" w:themeColor="text1"/>
              </w:rPr>
            </w:pPr>
            <w:r w:rsidRPr="003B6B3B">
              <w:rPr>
                <w:rFonts w:ascii="Arial" w:eastAsia="微软雅黑" w:hAnsi="Arial" w:cs="微软雅黑"/>
                <w:color w:val="000000" w:themeColor="text1"/>
              </w:rPr>
              <w:t>磁悬浮制冷机组</w:t>
            </w:r>
          </w:p>
        </w:tc>
        <w:tc>
          <w:tcPr>
            <w:tcW w:w="2537" w:type="pct"/>
            <w:vAlign w:val="center"/>
          </w:tcPr>
          <w:p w:rsidR="00CB61AD" w:rsidRPr="003B6B3B" w:rsidRDefault="0004628A" w:rsidP="0004628A">
            <w:pPr>
              <w:spacing w:line="276" w:lineRule="auto"/>
              <w:ind w:firstLine="418"/>
              <w:rPr>
                <w:rFonts w:ascii="Arial" w:eastAsia="微软雅黑" w:hAnsi="Arial" w:cs="微软雅黑"/>
                <w:color w:val="000000" w:themeColor="text1"/>
              </w:rPr>
            </w:pPr>
            <w:r w:rsidRPr="003B6B3B">
              <w:rPr>
                <w:rFonts w:ascii="Arial" w:eastAsia="微软雅黑" w:hAnsi="Arial" w:cs="微软雅黑"/>
                <w:color w:val="000000" w:themeColor="text1"/>
              </w:rPr>
              <w:t>磁悬浮制冷机组</w:t>
            </w:r>
            <w:r>
              <w:rPr>
                <w:rFonts w:ascii="Arial" w:eastAsia="微软雅黑" w:hAnsi="Arial" w:cs="微软雅黑" w:hint="eastAsia"/>
                <w:color w:val="000000" w:themeColor="text1"/>
              </w:rPr>
              <w:t>的</w:t>
            </w:r>
            <w:r w:rsidRPr="003B6B3B">
              <w:rPr>
                <w:rFonts w:ascii="Arial" w:eastAsia="微软雅黑" w:hAnsi="Arial" w:cs="微软雅黑"/>
                <w:color w:val="000000" w:themeColor="text1"/>
              </w:rPr>
              <w:t>离心式压缩机</w:t>
            </w:r>
            <w:r>
              <w:rPr>
                <w:rFonts w:ascii="Arial" w:eastAsia="微软雅黑" w:hAnsi="Arial" w:cs="微软雅黑" w:hint="eastAsia"/>
                <w:color w:val="000000" w:themeColor="text1"/>
              </w:rPr>
              <w:t>，利用</w:t>
            </w:r>
            <w:r w:rsidRPr="003B6B3B">
              <w:rPr>
                <w:rFonts w:ascii="Arial" w:eastAsia="微软雅黑" w:hAnsi="Arial" w:cs="微软雅黑"/>
                <w:color w:val="000000" w:themeColor="text1"/>
              </w:rPr>
              <w:t>磁悬浮</w:t>
            </w:r>
            <w:r>
              <w:rPr>
                <w:rFonts w:ascii="Arial" w:eastAsia="微软雅黑" w:hAnsi="Arial" w:cs="微软雅黑" w:hint="eastAsia"/>
                <w:color w:val="000000" w:themeColor="text1"/>
              </w:rPr>
              <w:t>原理</w:t>
            </w:r>
            <w:r>
              <w:rPr>
                <w:rFonts w:ascii="Arial" w:eastAsia="微软雅黑" w:hAnsi="Arial" w:cs="微软雅黑"/>
                <w:color w:val="000000" w:themeColor="text1"/>
              </w:rPr>
              <w:t>实现压缩机的运动部件悬浮在磁衬上无摩擦</w:t>
            </w:r>
            <w:r>
              <w:rPr>
                <w:rFonts w:ascii="Arial" w:eastAsia="微软雅黑" w:hAnsi="Arial" w:cs="微软雅黑" w:hint="eastAsia"/>
                <w:color w:val="000000" w:themeColor="text1"/>
              </w:rPr>
              <w:t>地</w:t>
            </w:r>
            <w:r>
              <w:rPr>
                <w:rFonts w:ascii="Arial" w:eastAsia="微软雅黑" w:hAnsi="Arial" w:cs="微软雅黑"/>
                <w:color w:val="000000" w:themeColor="text1"/>
              </w:rPr>
              <w:t>运动</w:t>
            </w:r>
            <w:r w:rsidR="00CB61AD" w:rsidRPr="003B6B3B">
              <w:rPr>
                <w:rFonts w:ascii="Arial" w:eastAsia="微软雅黑" w:hAnsi="Arial" w:cs="微软雅黑"/>
                <w:color w:val="000000" w:themeColor="text1"/>
              </w:rPr>
              <w:t>。</w:t>
            </w:r>
            <w:r>
              <w:rPr>
                <w:rFonts w:ascii="Arial" w:eastAsia="微软雅黑" w:hAnsi="Arial" w:cs="微软雅黑" w:hint="eastAsia"/>
                <w:color w:val="000000" w:themeColor="text1"/>
              </w:rPr>
              <w:t>因无需</w:t>
            </w:r>
            <w:r w:rsidR="00CB61AD" w:rsidRPr="003B6B3B">
              <w:rPr>
                <w:rFonts w:ascii="Arial" w:eastAsia="微软雅黑" w:hAnsi="Arial" w:cs="微软雅黑"/>
                <w:color w:val="000000" w:themeColor="text1"/>
              </w:rPr>
              <w:t>润滑油，换热器的表面不会形成妨碍传热的油膜，由</w:t>
            </w:r>
            <w:r>
              <w:rPr>
                <w:rFonts w:ascii="Arial" w:eastAsia="微软雅黑" w:hAnsi="Arial" w:cs="微软雅黑"/>
                <w:color w:val="000000" w:themeColor="text1"/>
              </w:rPr>
              <w:t>此降低了冷凝温度，</w:t>
            </w:r>
            <w:r w:rsidR="00CB61AD" w:rsidRPr="003B6B3B">
              <w:rPr>
                <w:rFonts w:ascii="Arial" w:eastAsia="微软雅黑" w:hAnsi="Arial" w:cs="微软雅黑"/>
                <w:color w:val="000000" w:themeColor="text1"/>
              </w:rPr>
              <w:t>提升制冷机组的效率。</w:t>
            </w:r>
          </w:p>
        </w:tc>
        <w:tc>
          <w:tcPr>
            <w:tcW w:w="444" w:type="pct"/>
          </w:tcPr>
          <w:p w:rsidR="00CB61AD" w:rsidRPr="003B6B3B" w:rsidRDefault="00CB61AD" w:rsidP="00A7620A">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CB61AD" w:rsidRPr="003B6B3B" w:rsidRDefault="00CB61AD" w:rsidP="00A7620A">
            <w:pPr>
              <w:spacing w:line="276" w:lineRule="auto"/>
              <w:jc w:val="center"/>
              <w:rPr>
                <w:rFonts w:ascii="Arial" w:eastAsia="微软雅黑" w:hAnsi="Arial" w:cs="微软雅黑"/>
                <w:color w:val="000000" w:themeColor="text1"/>
              </w:rPr>
            </w:pPr>
          </w:p>
        </w:tc>
        <w:tc>
          <w:tcPr>
            <w:tcW w:w="908" w:type="pct"/>
          </w:tcPr>
          <w:p w:rsidR="00CB61AD" w:rsidRPr="003B6B3B" w:rsidRDefault="00CB61AD" w:rsidP="00A7620A">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公共建筑</w:t>
            </w:r>
          </w:p>
          <w:p w:rsidR="00CB61AD" w:rsidRPr="003B6B3B" w:rsidRDefault="00CB61AD" w:rsidP="00A7620A">
            <w:pPr>
              <w:spacing w:line="276" w:lineRule="auto"/>
              <w:rPr>
                <w:rFonts w:ascii="Arial" w:eastAsia="微软雅黑" w:hAnsi="Arial" w:cs="微软雅黑"/>
                <w:color w:val="000000" w:themeColor="text1"/>
              </w:rPr>
            </w:pPr>
          </w:p>
        </w:tc>
      </w:tr>
      <w:tr w:rsidR="00CB61AD" w:rsidRPr="003B6B3B" w:rsidTr="00AB0DAB">
        <w:tc>
          <w:tcPr>
            <w:tcW w:w="298" w:type="pct"/>
          </w:tcPr>
          <w:p w:rsidR="00CB61AD" w:rsidRPr="003B6B3B" w:rsidRDefault="00CB61AD"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4.12</w:t>
            </w:r>
          </w:p>
        </w:tc>
        <w:tc>
          <w:tcPr>
            <w:tcW w:w="813" w:type="pct"/>
          </w:tcPr>
          <w:p w:rsidR="00CB61AD" w:rsidRPr="003B6B3B" w:rsidRDefault="00CB61AD" w:rsidP="00AB0DAB">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空调系统智能群控</w:t>
            </w:r>
          </w:p>
        </w:tc>
        <w:tc>
          <w:tcPr>
            <w:tcW w:w="2537" w:type="pct"/>
            <w:vAlign w:val="center"/>
          </w:tcPr>
          <w:p w:rsidR="00CB61AD" w:rsidRPr="003B6B3B" w:rsidRDefault="00CB61AD" w:rsidP="003712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空调设备采用直接数字控制系统（</w:t>
            </w:r>
            <w:r w:rsidRPr="003B6B3B">
              <w:rPr>
                <w:rFonts w:ascii="Arial" w:eastAsia="微软雅黑" w:hAnsi="Arial" w:cs="微软雅黑" w:hint="eastAsia"/>
                <w:color w:val="000000" w:themeColor="text1"/>
              </w:rPr>
              <w:t>DDC</w:t>
            </w:r>
            <w:r w:rsidRPr="003B6B3B">
              <w:rPr>
                <w:rFonts w:ascii="Arial" w:eastAsia="微软雅黑" w:hAnsi="Arial" w:cs="微软雅黑" w:hint="eastAsia"/>
                <w:color w:val="000000" w:themeColor="text1"/>
              </w:rPr>
              <w:t>控制系统），并与</w:t>
            </w:r>
            <w:r w:rsidRPr="003B6B3B">
              <w:rPr>
                <w:rFonts w:ascii="Arial" w:eastAsia="微软雅黑" w:hAnsi="Arial" w:cs="微软雅黑" w:hint="eastAsia"/>
                <w:color w:val="000000" w:themeColor="text1"/>
              </w:rPr>
              <w:t>BAS</w:t>
            </w:r>
            <w:r w:rsidRPr="003B6B3B">
              <w:rPr>
                <w:rFonts w:ascii="Arial" w:eastAsia="微软雅黑" w:hAnsi="Arial" w:cs="微软雅黑" w:hint="eastAsia"/>
                <w:color w:val="000000" w:themeColor="text1"/>
              </w:rPr>
              <w:t>系统相连。</w:t>
            </w:r>
            <w:r w:rsidRPr="003B6B3B">
              <w:rPr>
                <w:rFonts w:ascii="Arial" w:eastAsia="微软雅黑" w:hAnsi="Arial" w:cs="微软雅黑" w:hint="eastAsia"/>
                <w:color w:val="000000" w:themeColor="text1"/>
              </w:rPr>
              <w:lastRenderedPageBreak/>
              <w:t>制冷机房内设制冷系统群控装置，制冷机组启停、冷冻水泵启停及频率控制、冷却塔启停、冷却水泵启停由制冷系统群控装置统一控制。</w:t>
            </w:r>
          </w:p>
        </w:tc>
        <w:tc>
          <w:tcPr>
            <w:tcW w:w="444" w:type="pct"/>
          </w:tcPr>
          <w:p w:rsidR="00CB61AD" w:rsidRPr="003B6B3B" w:rsidRDefault="00CB61AD" w:rsidP="00A7620A">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推荐技术</w:t>
            </w:r>
          </w:p>
          <w:p w:rsidR="00CB61AD" w:rsidRPr="003B6B3B" w:rsidRDefault="00CB61AD"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lastRenderedPageBreak/>
              <w:t>公共建筑和</w:t>
            </w:r>
            <w:r w:rsidRPr="003B6B3B">
              <w:rPr>
                <w:rFonts w:ascii="Arial" w:eastAsia="微软雅黑" w:hAnsi="Arial" w:cs="微软雅黑"/>
                <w:color w:val="000000" w:themeColor="text1"/>
              </w:rPr>
              <w:t>住宅建筑</w:t>
            </w:r>
          </w:p>
          <w:p w:rsidR="00CB61AD" w:rsidRPr="003B6B3B" w:rsidRDefault="00CB61AD" w:rsidP="004C0300">
            <w:pPr>
              <w:spacing w:line="276" w:lineRule="auto"/>
              <w:rPr>
                <w:rFonts w:ascii="Arial" w:eastAsia="微软雅黑" w:hAnsi="Arial" w:cs="微软雅黑"/>
                <w:color w:val="000000" w:themeColor="text1"/>
              </w:rPr>
            </w:pPr>
          </w:p>
        </w:tc>
      </w:tr>
      <w:tr w:rsidR="00CB61AD" w:rsidRPr="003B6B3B" w:rsidTr="004650A7">
        <w:tc>
          <w:tcPr>
            <w:tcW w:w="298" w:type="pct"/>
          </w:tcPr>
          <w:p w:rsidR="00CB61AD" w:rsidRPr="003B6B3B" w:rsidRDefault="00CB61AD" w:rsidP="00FE6CE4">
            <w:pPr>
              <w:spacing w:line="276" w:lineRule="auto"/>
              <w:jc w:val="center"/>
              <w:rPr>
                <w:rFonts w:ascii="Arial" w:eastAsia="微软雅黑" w:hAnsi="Arial" w:cs="微软雅黑"/>
                <w:color w:val="000000" w:themeColor="text1"/>
              </w:rPr>
            </w:pPr>
          </w:p>
        </w:tc>
        <w:tc>
          <w:tcPr>
            <w:tcW w:w="813" w:type="pct"/>
            <w:vAlign w:val="center"/>
          </w:tcPr>
          <w:p w:rsidR="00CB61AD" w:rsidRPr="003B6B3B" w:rsidRDefault="00CB61AD" w:rsidP="00FE6CE4">
            <w:pPr>
              <w:spacing w:line="276" w:lineRule="auto"/>
              <w:rPr>
                <w:rFonts w:ascii="宋体" w:hAnsi="宋体" w:cs="微软雅黑"/>
                <w:color w:val="000000" w:themeColor="text1"/>
                <w:sz w:val="22"/>
              </w:rPr>
            </w:pPr>
          </w:p>
        </w:tc>
        <w:tc>
          <w:tcPr>
            <w:tcW w:w="2537" w:type="pct"/>
            <w:vAlign w:val="center"/>
          </w:tcPr>
          <w:p w:rsidR="00CB61AD" w:rsidRPr="003B6B3B" w:rsidRDefault="00CB61AD" w:rsidP="0037120E">
            <w:pPr>
              <w:spacing w:line="276" w:lineRule="auto"/>
              <w:ind w:firstLine="418"/>
              <w:rPr>
                <w:rFonts w:ascii="宋体" w:hAnsi="宋体" w:cs="微软雅黑"/>
                <w:color w:val="000000" w:themeColor="text1"/>
                <w:sz w:val="22"/>
              </w:rPr>
            </w:pPr>
          </w:p>
        </w:tc>
        <w:tc>
          <w:tcPr>
            <w:tcW w:w="444" w:type="pct"/>
          </w:tcPr>
          <w:p w:rsidR="00CB61AD" w:rsidRPr="003B6B3B" w:rsidRDefault="00CB61AD" w:rsidP="004C0300">
            <w:pPr>
              <w:spacing w:line="276" w:lineRule="auto"/>
              <w:jc w:val="center"/>
              <w:rPr>
                <w:rFonts w:ascii="Arial" w:eastAsia="微软雅黑" w:hAnsi="Arial" w:cs="微软雅黑"/>
                <w:color w:val="000000" w:themeColor="text1"/>
              </w:rPr>
            </w:pPr>
          </w:p>
        </w:tc>
        <w:tc>
          <w:tcPr>
            <w:tcW w:w="908" w:type="pct"/>
          </w:tcPr>
          <w:p w:rsidR="00CB61AD" w:rsidRPr="003B6B3B" w:rsidRDefault="00CB61AD" w:rsidP="004C0300">
            <w:pPr>
              <w:spacing w:line="276" w:lineRule="auto"/>
              <w:rPr>
                <w:rFonts w:ascii="Arial" w:eastAsia="微软雅黑" w:hAnsi="Arial" w:cs="微软雅黑"/>
                <w:color w:val="000000" w:themeColor="text1"/>
              </w:rPr>
            </w:pPr>
          </w:p>
        </w:tc>
      </w:tr>
      <w:tr w:rsidR="00CB61AD" w:rsidRPr="003B6B3B" w:rsidTr="004C0300">
        <w:tc>
          <w:tcPr>
            <w:tcW w:w="298" w:type="pct"/>
          </w:tcPr>
          <w:p w:rsidR="00CB61AD" w:rsidRPr="003B6B3B" w:rsidRDefault="00CB61AD" w:rsidP="00FE6CE4">
            <w:pPr>
              <w:spacing w:line="276" w:lineRule="auto"/>
              <w:jc w:val="center"/>
              <w:rPr>
                <w:rFonts w:ascii="Arial" w:eastAsia="微软雅黑" w:hAnsi="Arial" w:cs="微软雅黑"/>
                <w:b/>
                <w:color w:val="000000" w:themeColor="text1"/>
              </w:rPr>
            </w:pPr>
            <w:r w:rsidRPr="003B6B3B">
              <w:rPr>
                <w:rFonts w:ascii="Arial" w:eastAsia="微软雅黑" w:hAnsi="Arial" w:cs="微软雅黑" w:hint="eastAsia"/>
                <w:b/>
                <w:color w:val="000000" w:themeColor="text1"/>
              </w:rPr>
              <w:t>5</w:t>
            </w:r>
          </w:p>
        </w:tc>
        <w:tc>
          <w:tcPr>
            <w:tcW w:w="813" w:type="pct"/>
          </w:tcPr>
          <w:p w:rsidR="00CB61AD" w:rsidRPr="003B6B3B" w:rsidRDefault="00CB61AD" w:rsidP="00FE6CE4">
            <w:pPr>
              <w:spacing w:line="276" w:lineRule="auto"/>
              <w:jc w:val="left"/>
              <w:rPr>
                <w:rFonts w:ascii="Arial" w:eastAsia="微软雅黑" w:hAnsi="Arial" w:cs="微软雅黑"/>
                <w:b/>
                <w:color w:val="000000" w:themeColor="text1"/>
              </w:rPr>
            </w:pPr>
            <w:r w:rsidRPr="003B6B3B">
              <w:rPr>
                <w:rFonts w:ascii="Arial" w:eastAsia="微软雅黑" w:hAnsi="Arial" w:cs="微软雅黑" w:hint="eastAsia"/>
                <w:b/>
                <w:color w:val="000000" w:themeColor="text1"/>
              </w:rPr>
              <w:t>电气</w:t>
            </w:r>
          </w:p>
        </w:tc>
        <w:tc>
          <w:tcPr>
            <w:tcW w:w="2537" w:type="pct"/>
          </w:tcPr>
          <w:p w:rsidR="00CB61AD" w:rsidRPr="003B6B3B" w:rsidRDefault="00CB61AD" w:rsidP="0037120E">
            <w:pPr>
              <w:spacing w:line="276" w:lineRule="auto"/>
              <w:ind w:firstLine="418"/>
              <w:rPr>
                <w:rFonts w:ascii="Arial" w:eastAsia="微软雅黑" w:hAnsi="Arial" w:cs="微软雅黑"/>
                <w:color w:val="000000" w:themeColor="text1"/>
              </w:rPr>
            </w:pPr>
          </w:p>
        </w:tc>
        <w:tc>
          <w:tcPr>
            <w:tcW w:w="444" w:type="pct"/>
          </w:tcPr>
          <w:p w:rsidR="00CB61AD" w:rsidRPr="003B6B3B" w:rsidRDefault="00CB61AD" w:rsidP="004C0300">
            <w:pPr>
              <w:spacing w:line="276" w:lineRule="auto"/>
              <w:jc w:val="center"/>
              <w:rPr>
                <w:rFonts w:ascii="Arial" w:eastAsia="微软雅黑" w:hAnsi="Arial" w:cs="微软雅黑"/>
                <w:color w:val="000000" w:themeColor="text1"/>
              </w:rPr>
            </w:pPr>
          </w:p>
        </w:tc>
        <w:tc>
          <w:tcPr>
            <w:tcW w:w="908" w:type="pct"/>
          </w:tcPr>
          <w:p w:rsidR="00CB61AD" w:rsidRPr="003B6B3B" w:rsidRDefault="00CB61AD" w:rsidP="004C0300">
            <w:pPr>
              <w:spacing w:line="276" w:lineRule="auto"/>
              <w:rPr>
                <w:rFonts w:ascii="Arial" w:eastAsia="微软雅黑" w:hAnsi="Arial" w:cs="微软雅黑"/>
                <w:color w:val="000000" w:themeColor="text1"/>
              </w:rPr>
            </w:pPr>
          </w:p>
        </w:tc>
      </w:tr>
      <w:tr w:rsidR="00CB61AD" w:rsidRPr="003B6B3B" w:rsidTr="004C0300">
        <w:tc>
          <w:tcPr>
            <w:tcW w:w="298" w:type="pct"/>
          </w:tcPr>
          <w:p w:rsidR="00CB61AD" w:rsidRPr="003B6B3B" w:rsidRDefault="00CB61AD"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5.1</w:t>
            </w:r>
          </w:p>
        </w:tc>
        <w:tc>
          <w:tcPr>
            <w:tcW w:w="813" w:type="pct"/>
          </w:tcPr>
          <w:p w:rsidR="00CB61AD" w:rsidRPr="003B6B3B" w:rsidRDefault="00CB61AD"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高效照明灯具</w:t>
            </w:r>
          </w:p>
        </w:tc>
        <w:tc>
          <w:tcPr>
            <w:tcW w:w="2537" w:type="pct"/>
          </w:tcPr>
          <w:p w:rsidR="00CB61AD" w:rsidRPr="003B6B3B" w:rsidRDefault="00CB61AD" w:rsidP="00076A07">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照明灯具符合现行国家标准《建筑照明设计标准》</w:t>
            </w:r>
            <w:r w:rsidRPr="003B6B3B">
              <w:rPr>
                <w:rFonts w:ascii="Arial" w:eastAsia="微软雅黑" w:hAnsi="Arial" w:cs="微软雅黑" w:hint="eastAsia"/>
                <w:color w:val="000000" w:themeColor="text1"/>
              </w:rPr>
              <w:t>GB 50034</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对照明光源、灯具及附件的规定，照明功率密度达到现行国家标准《建筑照明设计标准》</w:t>
            </w:r>
            <w:r w:rsidRPr="003B6B3B">
              <w:rPr>
                <w:rFonts w:ascii="Arial" w:eastAsia="微软雅黑" w:hAnsi="Arial" w:cs="微软雅黑" w:hint="eastAsia"/>
                <w:color w:val="000000" w:themeColor="text1"/>
              </w:rPr>
              <w:t>GB 50034</w:t>
            </w:r>
            <w:r w:rsidRPr="003B6B3B">
              <w:rPr>
                <w:rFonts w:ascii="Arial" w:eastAsia="微软雅黑" w:hAnsi="Arial" w:cs="微软雅黑" w:hint="eastAsia"/>
                <w:color w:val="000000" w:themeColor="text1"/>
              </w:rPr>
              <w:t>中规定的目标值。</w:t>
            </w:r>
          </w:p>
        </w:tc>
        <w:tc>
          <w:tcPr>
            <w:tcW w:w="444" w:type="pct"/>
          </w:tcPr>
          <w:p w:rsidR="00CB61AD" w:rsidRPr="003B6B3B" w:rsidRDefault="00CB61AD"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p w:rsidR="00CB61AD" w:rsidRPr="003B6B3B" w:rsidRDefault="00CB61AD"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CB61AD" w:rsidRPr="003B6B3B" w:rsidRDefault="00CB61AD" w:rsidP="004C0300">
            <w:pPr>
              <w:spacing w:line="276" w:lineRule="auto"/>
              <w:rPr>
                <w:rFonts w:ascii="Arial" w:eastAsia="微软雅黑" w:hAnsi="Arial" w:cs="微软雅黑"/>
                <w:color w:val="000000" w:themeColor="text1"/>
              </w:rPr>
            </w:pPr>
          </w:p>
        </w:tc>
      </w:tr>
      <w:tr w:rsidR="00CB61AD" w:rsidRPr="003B6B3B" w:rsidTr="004C0300">
        <w:tc>
          <w:tcPr>
            <w:tcW w:w="298" w:type="pct"/>
          </w:tcPr>
          <w:p w:rsidR="00CB61AD" w:rsidRPr="003B6B3B" w:rsidRDefault="00CB61AD"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5.2</w:t>
            </w:r>
          </w:p>
        </w:tc>
        <w:tc>
          <w:tcPr>
            <w:tcW w:w="813" w:type="pct"/>
          </w:tcPr>
          <w:p w:rsidR="00CB61AD" w:rsidRPr="003B6B3B" w:rsidRDefault="00CB61AD"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照明节能控制</w:t>
            </w:r>
          </w:p>
        </w:tc>
        <w:tc>
          <w:tcPr>
            <w:tcW w:w="2537" w:type="pct"/>
          </w:tcPr>
          <w:p w:rsidR="00CB61AD" w:rsidRPr="003B6B3B" w:rsidRDefault="00CB61AD" w:rsidP="00823C1C">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、照明节能控制符合现行国家标准《建筑照明设计标准》</w:t>
            </w:r>
            <w:r w:rsidRPr="003B6B3B">
              <w:rPr>
                <w:rFonts w:ascii="Arial" w:eastAsia="微软雅黑" w:hAnsi="Arial" w:cs="微软雅黑" w:hint="eastAsia"/>
                <w:color w:val="000000" w:themeColor="text1"/>
              </w:rPr>
              <w:t>GB 50034</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的规定。</w:t>
            </w:r>
          </w:p>
          <w:p w:rsidR="00CB61AD" w:rsidRPr="003B6B3B" w:rsidRDefault="00CB61AD" w:rsidP="00823C1C">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、根据各场所的功能要求、作息差异、天然采光等因素，采取分区、定时、感应等照明节能控制措施。</w:t>
            </w:r>
          </w:p>
        </w:tc>
        <w:tc>
          <w:tcPr>
            <w:tcW w:w="444" w:type="pct"/>
          </w:tcPr>
          <w:p w:rsidR="00CB61AD" w:rsidRPr="003B6B3B" w:rsidRDefault="00CB61AD"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p w:rsidR="00CB61AD" w:rsidRPr="003B6B3B" w:rsidRDefault="00CB61AD"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CB61AD" w:rsidRPr="003B6B3B" w:rsidRDefault="00CB61AD" w:rsidP="004C0300">
            <w:pPr>
              <w:spacing w:line="276" w:lineRule="auto"/>
              <w:rPr>
                <w:rFonts w:ascii="Arial" w:eastAsia="微软雅黑" w:hAnsi="Arial" w:cs="微软雅黑"/>
                <w:color w:val="000000" w:themeColor="text1"/>
              </w:rPr>
            </w:pPr>
          </w:p>
        </w:tc>
      </w:tr>
      <w:tr w:rsidR="00CB61AD" w:rsidRPr="003B6B3B" w:rsidTr="004C0300">
        <w:tc>
          <w:tcPr>
            <w:tcW w:w="298" w:type="pct"/>
          </w:tcPr>
          <w:p w:rsidR="00CB61AD" w:rsidRPr="003B6B3B" w:rsidRDefault="00CB61AD"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5.3</w:t>
            </w:r>
          </w:p>
        </w:tc>
        <w:tc>
          <w:tcPr>
            <w:tcW w:w="813" w:type="pct"/>
          </w:tcPr>
          <w:p w:rsidR="00CB61AD" w:rsidRPr="003B6B3B" w:rsidRDefault="00CB61AD"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能耗分项计量</w:t>
            </w:r>
          </w:p>
        </w:tc>
        <w:tc>
          <w:tcPr>
            <w:tcW w:w="2537" w:type="pct"/>
          </w:tcPr>
          <w:p w:rsidR="00CB61AD" w:rsidRPr="003B6B3B" w:rsidRDefault="00CB61AD" w:rsidP="00823C1C">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能耗分项计量符合现行</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、《公共建筑用能监测系统工程技术规</w:t>
            </w:r>
            <w:r w:rsidRPr="003B6B3B">
              <w:rPr>
                <w:rFonts w:ascii="Arial" w:eastAsia="微软雅黑" w:hAnsi="Arial" w:cs="微软雅黑" w:hint="eastAsia"/>
                <w:color w:val="000000" w:themeColor="text1"/>
              </w:rPr>
              <w:lastRenderedPageBreak/>
              <w:t>范》</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2068</w:t>
            </w:r>
            <w:r w:rsidRPr="003B6B3B">
              <w:rPr>
                <w:rFonts w:ascii="Arial" w:eastAsia="微软雅黑" w:hAnsi="Arial" w:cs="微软雅黑" w:hint="eastAsia"/>
                <w:color w:val="000000" w:themeColor="text1"/>
              </w:rPr>
              <w:t>和《机关办公建筑用能监测系统工程技术规范》</w:t>
            </w:r>
            <w:r w:rsidRPr="003B6B3B">
              <w:rPr>
                <w:rFonts w:ascii="Arial" w:eastAsia="微软雅黑" w:hAnsi="Arial" w:cs="微软雅黑" w:hint="eastAsia"/>
                <w:color w:val="000000" w:themeColor="text1"/>
              </w:rPr>
              <w:t>DG</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TJ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2127</w:t>
            </w:r>
            <w:r w:rsidRPr="003B6B3B">
              <w:rPr>
                <w:rFonts w:ascii="Arial" w:eastAsia="微软雅黑" w:hAnsi="Arial" w:cs="微软雅黑" w:hint="eastAsia"/>
                <w:color w:val="000000" w:themeColor="text1"/>
              </w:rPr>
              <w:t>的规定。</w:t>
            </w:r>
          </w:p>
        </w:tc>
        <w:tc>
          <w:tcPr>
            <w:tcW w:w="444" w:type="pct"/>
          </w:tcPr>
          <w:p w:rsidR="00CB61AD" w:rsidRPr="003B6B3B" w:rsidRDefault="00CB61AD"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重点技术</w:t>
            </w:r>
          </w:p>
          <w:p w:rsidR="00CB61AD" w:rsidRPr="003B6B3B" w:rsidRDefault="00CB61AD"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CB61AD" w:rsidRPr="003B6B3B" w:rsidRDefault="00CB61AD" w:rsidP="004C0300">
            <w:pPr>
              <w:spacing w:line="276" w:lineRule="auto"/>
              <w:rPr>
                <w:rFonts w:ascii="Arial" w:eastAsia="微软雅黑" w:hAnsi="Arial" w:cs="微软雅黑"/>
                <w:color w:val="000000" w:themeColor="text1"/>
              </w:rPr>
            </w:pPr>
          </w:p>
        </w:tc>
      </w:tr>
      <w:tr w:rsidR="00CB61AD" w:rsidRPr="003B6B3B" w:rsidTr="004C0300">
        <w:tc>
          <w:tcPr>
            <w:tcW w:w="298" w:type="pct"/>
          </w:tcPr>
          <w:p w:rsidR="00CB61AD" w:rsidRPr="003B6B3B" w:rsidRDefault="00CB61AD"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5.4</w:t>
            </w:r>
          </w:p>
        </w:tc>
        <w:tc>
          <w:tcPr>
            <w:tcW w:w="813" w:type="pct"/>
          </w:tcPr>
          <w:p w:rsidR="00CB61AD" w:rsidRPr="003B6B3B" w:rsidRDefault="00CB61AD" w:rsidP="0037120E">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节能变压器</w:t>
            </w:r>
          </w:p>
        </w:tc>
        <w:tc>
          <w:tcPr>
            <w:tcW w:w="2537" w:type="pct"/>
          </w:tcPr>
          <w:p w:rsidR="00CB61AD" w:rsidRPr="003B6B3B" w:rsidRDefault="00CB61AD" w:rsidP="00D87025">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三相配电变压器符合现行国家标准《三相配电变压能效限定值及节能评价值》</w:t>
            </w:r>
            <w:r w:rsidRPr="003B6B3B">
              <w:rPr>
                <w:rFonts w:ascii="Arial" w:eastAsia="微软雅黑" w:hAnsi="Arial" w:cs="微软雅黑" w:hint="eastAsia"/>
                <w:color w:val="000000" w:themeColor="text1"/>
              </w:rPr>
              <w:t>GB 20052</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的规定，能效等级</w:t>
            </w: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级。</w:t>
            </w:r>
          </w:p>
        </w:tc>
        <w:tc>
          <w:tcPr>
            <w:tcW w:w="444" w:type="pct"/>
          </w:tcPr>
          <w:p w:rsidR="00CB61AD" w:rsidRPr="003B6B3B" w:rsidRDefault="00CB61AD"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p w:rsidR="00CB61AD" w:rsidRPr="003B6B3B" w:rsidRDefault="00CB61AD"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CB61AD" w:rsidRPr="003B6B3B" w:rsidRDefault="00CB61AD" w:rsidP="004C0300">
            <w:pPr>
              <w:spacing w:line="276" w:lineRule="auto"/>
              <w:rPr>
                <w:rFonts w:ascii="Arial" w:eastAsia="微软雅黑" w:hAnsi="Arial" w:cs="微软雅黑"/>
                <w:color w:val="000000" w:themeColor="text1"/>
              </w:rPr>
            </w:pPr>
          </w:p>
        </w:tc>
      </w:tr>
      <w:tr w:rsidR="00CB61AD" w:rsidRPr="003B6B3B" w:rsidTr="004C0300">
        <w:tc>
          <w:tcPr>
            <w:tcW w:w="298" w:type="pct"/>
          </w:tcPr>
          <w:p w:rsidR="00CB61AD" w:rsidRPr="003B6B3B" w:rsidRDefault="00CB61AD"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5.5</w:t>
            </w:r>
          </w:p>
        </w:tc>
        <w:tc>
          <w:tcPr>
            <w:tcW w:w="813" w:type="pct"/>
          </w:tcPr>
          <w:p w:rsidR="00CB61AD" w:rsidRPr="003B6B3B" w:rsidRDefault="00CB61AD"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节能电梯和扶梯</w:t>
            </w:r>
          </w:p>
        </w:tc>
        <w:tc>
          <w:tcPr>
            <w:tcW w:w="2537" w:type="pct"/>
          </w:tcPr>
          <w:p w:rsidR="00CB61AD" w:rsidRPr="003B6B3B" w:rsidRDefault="00CB61AD" w:rsidP="005B3A4F">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、电梯、扶梯符合现行行业标准《民用建筑电气设计规范》</w:t>
            </w:r>
            <w:r w:rsidRPr="003B6B3B">
              <w:rPr>
                <w:rFonts w:ascii="Arial" w:eastAsia="微软雅黑" w:hAnsi="Arial" w:cs="微软雅黑" w:hint="eastAsia"/>
                <w:color w:val="000000" w:themeColor="text1"/>
              </w:rPr>
              <w:t>JGJ 16</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等的规定。</w:t>
            </w:r>
          </w:p>
          <w:p w:rsidR="00CB61AD" w:rsidRPr="003B6B3B" w:rsidRDefault="00CB61AD" w:rsidP="00E845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、采用电梯并联或群控控制、桥厢无人自动关灯技术、驱动器休眠技术、扶梯变频感应启停等节能措施。</w:t>
            </w:r>
          </w:p>
        </w:tc>
        <w:tc>
          <w:tcPr>
            <w:tcW w:w="444" w:type="pct"/>
          </w:tcPr>
          <w:p w:rsidR="00CB61AD" w:rsidRPr="003B6B3B" w:rsidRDefault="00CB61AD"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p w:rsidR="00CB61AD" w:rsidRPr="003B6B3B" w:rsidRDefault="00CB61AD"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CB61AD" w:rsidRPr="003B6B3B" w:rsidRDefault="00CB61AD" w:rsidP="004C0300">
            <w:pPr>
              <w:spacing w:line="276" w:lineRule="auto"/>
              <w:rPr>
                <w:rFonts w:ascii="Arial" w:eastAsia="微软雅黑" w:hAnsi="Arial" w:cs="微软雅黑"/>
                <w:color w:val="000000" w:themeColor="text1"/>
              </w:rPr>
            </w:pPr>
          </w:p>
        </w:tc>
      </w:tr>
      <w:tr w:rsidR="00CB61AD" w:rsidRPr="003B6B3B" w:rsidTr="004C0300">
        <w:tc>
          <w:tcPr>
            <w:tcW w:w="298" w:type="pct"/>
          </w:tcPr>
          <w:p w:rsidR="00CB61AD" w:rsidRPr="003B6B3B" w:rsidRDefault="00CB61AD"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5.6</w:t>
            </w:r>
          </w:p>
        </w:tc>
        <w:tc>
          <w:tcPr>
            <w:tcW w:w="813" w:type="pct"/>
          </w:tcPr>
          <w:p w:rsidR="00CB61AD" w:rsidRPr="003B6B3B" w:rsidRDefault="00CB61AD"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太阳能光伏建筑一体化</w:t>
            </w:r>
          </w:p>
        </w:tc>
        <w:tc>
          <w:tcPr>
            <w:tcW w:w="2537" w:type="pct"/>
          </w:tcPr>
          <w:p w:rsidR="00CB61AD" w:rsidRPr="003B6B3B" w:rsidRDefault="00CB61AD" w:rsidP="00E8450E">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太阳能光伏建筑一体化</w:t>
            </w:r>
            <w:r w:rsidRPr="003B6B3B">
              <w:rPr>
                <w:rFonts w:ascii="Arial" w:eastAsia="微软雅黑" w:hAnsi="Arial" w:cs="微软雅黑"/>
                <w:color w:val="000000" w:themeColor="text1"/>
              </w:rPr>
              <w:t>符合现行上海市标准《住宅设计标准》</w:t>
            </w:r>
            <w:r w:rsidRPr="003B6B3B">
              <w:rPr>
                <w:rFonts w:ascii="Arial" w:eastAsia="微软雅黑" w:hAnsi="Arial" w:cs="微软雅黑"/>
                <w:color w:val="000000" w:themeColor="text1"/>
              </w:rPr>
              <w:t>DGJ08</w:t>
            </w:r>
            <w:r w:rsidRPr="003B6B3B">
              <w:rPr>
                <w:rFonts w:ascii="Arial" w:eastAsia="微软雅黑" w:hAnsi="Arial" w:cs="微软雅黑"/>
                <w:color w:val="000000" w:themeColor="text1"/>
              </w:rPr>
              <w:t>－</w:t>
            </w:r>
            <w:r w:rsidRPr="003B6B3B">
              <w:rPr>
                <w:rFonts w:ascii="Arial" w:eastAsia="微软雅黑" w:hAnsi="Arial" w:cs="微软雅黑"/>
                <w:color w:val="000000" w:themeColor="text1"/>
              </w:rPr>
              <w:t>20</w:t>
            </w:r>
            <w:r w:rsidRPr="003B6B3B">
              <w:rPr>
                <w:rFonts w:ascii="Arial" w:eastAsia="微软雅黑" w:hAnsi="Arial" w:cs="微软雅黑" w:hint="eastAsia"/>
                <w:color w:val="000000" w:themeColor="text1"/>
              </w:rPr>
              <w:t>、《公共建筑节能设计标准》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等的规定。</w:t>
            </w:r>
          </w:p>
        </w:tc>
        <w:tc>
          <w:tcPr>
            <w:tcW w:w="444" w:type="pct"/>
          </w:tcPr>
          <w:p w:rsidR="00CB61AD" w:rsidRPr="003B6B3B" w:rsidRDefault="00CB61AD"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CB61AD" w:rsidRPr="003B6B3B" w:rsidRDefault="00CB61AD"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CB61AD" w:rsidRPr="003B6B3B" w:rsidRDefault="00CB61AD" w:rsidP="004C0300">
            <w:pPr>
              <w:spacing w:line="276" w:lineRule="auto"/>
              <w:rPr>
                <w:rFonts w:ascii="Arial" w:eastAsia="微软雅黑" w:hAnsi="Arial" w:cs="微软雅黑"/>
                <w:color w:val="000000" w:themeColor="text1"/>
              </w:rPr>
            </w:pPr>
          </w:p>
        </w:tc>
      </w:tr>
      <w:tr w:rsidR="004777F4" w:rsidRPr="003B6B3B" w:rsidTr="004C0300">
        <w:tc>
          <w:tcPr>
            <w:tcW w:w="298" w:type="pct"/>
          </w:tcPr>
          <w:p w:rsidR="004777F4" w:rsidRPr="003B6B3B" w:rsidRDefault="004777F4"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5.</w:t>
            </w:r>
            <w:r w:rsidR="00111525" w:rsidRPr="003B6B3B">
              <w:rPr>
                <w:rFonts w:ascii="Arial" w:eastAsia="微软雅黑" w:hAnsi="Arial" w:cs="微软雅黑" w:hint="eastAsia"/>
                <w:color w:val="000000" w:themeColor="text1"/>
              </w:rPr>
              <w:t>7</w:t>
            </w:r>
          </w:p>
        </w:tc>
        <w:tc>
          <w:tcPr>
            <w:tcW w:w="813" w:type="pct"/>
          </w:tcPr>
          <w:p w:rsidR="004777F4" w:rsidRPr="003B6B3B" w:rsidRDefault="004777F4"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智能停车管理</w:t>
            </w:r>
            <w:r w:rsidR="005E17B3" w:rsidRPr="003B6B3B">
              <w:rPr>
                <w:rFonts w:ascii="Arial" w:eastAsia="微软雅黑" w:hAnsi="Arial" w:cs="微软雅黑" w:hint="eastAsia"/>
                <w:color w:val="000000" w:themeColor="text1"/>
              </w:rPr>
              <w:t>系统</w:t>
            </w:r>
          </w:p>
        </w:tc>
        <w:tc>
          <w:tcPr>
            <w:tcW w:w="2537" w:type="pct"/>
          </w:tcPr>
          <w:p w:rsidR="004777F4" w:rsidRPr="003B6B3B" w:rsidRDefault="004777F4" w:rsidP="00927BF8">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智能停车管理为所有进出停车场（库）的车辆（包括地面和地下停放车辆）提供智能化管理与服务，通过计</w:t>
            </w:r>
            <w:r w:rsidR="00F406C6" w:rsidRPr="003B6B3B">
              <w:rPr>
                <w:rFonts w:ascii="Arial" w:eastAsia="微软雅黑" w:hAnsi="Arial" w:cs="微软雅黑" w:hint="eastAsia"/>
                <w:color w:val="000000" w:themeColor="text1"/>
              </w:rPr>
              <w:t>算机系统集成，实现对整个公共停车场（库）集</w:t>
            </w:r>
            <w:r w:rsidR="00F406C6" w:rsidRPr="003B6B3B">
              <w:rPr>
                <w:rFonts w:ascii="Arial" w:eastAsia="微软雅黑" w:hAnsi="Arial" w:cs="微软雅黑" w:hint="eastAsia"/>
                <w:color w:val="000000" w:themeColor="text1"/>
              </w:rPr>
              <w:lastRenderedPageBreak/>
              <w:t>中控制和资源共享。</w:t>
            </w:r>
            <w:r w:rsidRPr="003B6B3B">
              <w:rPr>
                <w:rFonts w:ascii="Arial" w:eastAsia="微软雅黑" w:hAnsi="Arial" w:cs="微软雅黑" w:hint="eastAsia"/>
                <w:color w:val="000000" w:themeColor="text1"/>
              </w:rPr>
              <w:t>包括</w:t>
            </w:r>
            <w:r w:rsidR="00F406C6" w:rsidRPr="003B6B3B">
              <w:rPr>
                <w:rFonts w:ascii="Arial" w:eastAsia="微软雅黑" w:hAnsi="Arial" w:cs="微软雅黑" w:hint="eastAsia"/>
                <w:color w:val="000000" w:themeColor="text1"/>
              </w:rPr>
              <w:t>智能收费管理、内部引导、综合信息服务、信息采集和联网、安全管理</w:t>
            </w:r>
            <w:r w:rsidRPr="003B6B3B">
              <w:rPr>
                <w:rFonts w:ascii="Arial" w:eastAsia="微软雅黑" w:hAnsi="Arial" w:cs="微软雅黑" w:hint="eastAsia"/>
                <w:color w:val="000000" w:themeColor="text1"/>
              </w:rPr>
              <w:t>等</w:t>
            </w:r>
            <w:r w:rsidR="00F406C6" w:rsidRPr="003B6B3B">
              <w:rPr>
                <w:rFonts w:ascii="Arial" w:eastAsia="微软雅黑" w:hAnsi="Arial" w:cs="微软雅黑" w:hint="eastAsia"/>
                <w:color w:val="000000" w:themeColor="text1"/>
              </w:rPr>
              <w:t>功能</w:t>
            </w:r>
            <w:r w:rsidRPr="003B6B3B">
              <w:rPr>
                <w:rFonts w:ascii="Arial" w:eastAsia="微软雅黑" w:hAnsi="Arial" w:cs="微软雅黑" w:hint="eastAsia"/>
                <w:color w:val="000000" w:themeColor="text1"/>
              </w:rPr>
              <w:t>。</w:t>
            </w:r>
          </w:p>
          <w:p w:rsidR="00171E7A" w:rsidRPr="003B6B3B" w:rsidRDefault="00171E7A" w:rsidP="00927BF8">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、智能收费管理能够对进出场车辆准确计时计费，帮助停车人方便快捷的完成停车缴费过程。包括自动计时计费、票据打印、便捷支付等。</w:t>
            </w:r>
          </w:p>
          <w:p w:rsidR="00171E7A" w:rsidRPr="003B6B3B" w:rsidRDefault="00171E7A" w:rsidP="00927BF8">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w:t>
            </w:r>
            <w:r w:rsidR="00927BF8" w:rsidRPr="003B6B3B">
              <w:rPr>
                <w:rFonts w:ascii="Arial" w:eastAsia="微软雅黑" w:hAnsi="Arial" w:cs="微软雅黑" w:hint="eastAsia"/>
                <w:color w:val="000000" w:themeColor="text1"/>
              </w:rPr>
              <w:t>内部引导能够引导车辆与行人进出停车场。包括内部引导、广播和人工语音、电话交互和内部对讲、智能寻车等。</w:t>
            </w:r>
          </w:p>
          <w:p w:rsidR="00927BF8" w:rsidRPr="003B6B3B" w:rsidRDefault="00927BF8" w:rsidP="00927BF8">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、综合信息服务为停车人提供停车信息服务。包括信息发布</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车位预约</w:t>
            </w:r>
            <w:r w:rsidRPr="003B6B3B">
              <w:rPr>
                <w:rFonts w:ascii="Arial" w:eastAsia="微软雅黑" w:hAnsi="Arial" w:cs="微软雅黑"/>
                <w:color w:val="000000" w:themeColor="text1"/>
              </w:rPr>
              <w:t>等</w:t>
            </w:r>
            <w:r w:rsidRPr="003B6B3B">
              <w:rPr>
                <w:rFonts w:ascii="Arial" w:eastAsia="微软雅黑" w:hAnsi="Arial" w:cs="微软雅黑" w:hint="eastAsia"/>
                <w:color w:val="000000" w:themeColor="text1"/>
              </w:rPr>
              <w:t>。</w:t>
            </w:r>
          </w:p>
          <w:p w:rsidR="00927BF8" w:rsidRPr="003B6B3B" w:rsidRDefault="00927BF8" w:rsidP="008E165A">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4</w:t>
            </w:r>
            <w:r w:rsidRPr="003B6B3B">
              <w:rPr>
                <w:rFonts w:ascii="Arial" w:eastAsia="微软雅黑" w:hAnsi="Arial" w:cs="微软雅黑" w:hint="eastAsia"/>
                <w:color w:val="000000" w:themeColor="text1"/>
              </w:rPr>
              <w:t>、信息采集和联网实时采集停车场（库）各类信息，并将采集到的信息按标准上传至上海市公共停车信息平台。</w:t>
            </w:r>
            <w:r w:rsidR="008E165A" w:rsidRPr="003B6B3B">
              <w:rPr>
                <w:rFonts w:ascii="Arial" w:eastAsia="微软雅黑" w:hAnsi="Arial" w:cs="微软雅黑" w:hint="eastAsia"/>
                <w:color w:val="000000" w:themeColor="text1"/>
              </w:rPr>
              <w:t>包括</w:t>
            </w:r>
            <w:r w:rsidRPr="003B6B3B">
              <w:rPr>
                <w:rFonts w:ascii="Arial" w:eastAsia="微软雅黑" w:hAnsi="Arial" w:cs="微软雅黑" w:hint="eastAsia"/>
                <w:color w:val="000000" w:themeColor="text1"/>
              </w:rPr>
              <w:t>入口信息采集、出口信息采集、信息联网</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内部车位检测</w:t>
            </w:r>
            <w:r w:rsidRPr="003B6B3B">
              <w:rPr>
                <w:rFonts w:ascii="Arial" w:eastAsia="微软雅黑" w:hAnsi="Arial" w:cs="微软雅黑"/>
                <w:color w:val="000000" w:themeColor="text1"/>
              </w:rPr>
              <w:t>等</w:t>
            </w:r>
            <w:r w:rsidRPr="003B6B3B">
              <w:rPr>
                <w:rFonts w:ascii="Arial" w:eastAsia="微软雅黑" w:hAnsi="Arial" w:cs="微软雅黑" w:hint="eastAsia"/>
                <w:color w:val="000000" w:themeColor="text1"/>
              </w:rPr>
              <w:t>。</w:t>
            </w:r>
          </w:p>
          <w:p w:rsidR="00927BF8" w:rsidRPr="003B6B3B" w:rsidRDefault="00927BF8" w:rsidP="008E165A">
            <w:pPr>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5</w:t>
            </w:r>
            <w:r w:rsidRPr="003B6B3B">
              <w:rPr>
                <w:rFonts w:ascii="Arial" w:eastAsia="微软雅黑" w:hAnsi="Arial" w:cs="微软雅黑" w:hint="eastAsia"/>
                <w:color w:val="000000" w:themeColor="text1"/>
              </w:rPr>
              <w:t>、安全管理用于保障出入口安全及停车场（库）内部车辆停放安全。</w:t>
            </w:r>
            <w:r w:rsidRPr="003B6B3B">
              <w:rPr>
                <w:rFonts w:ascii="Arial" w:eastAsia="微软雅黑" w:hAnsi="Arial" w:cs="微软雅黑"/>
                <w:color w:val="000000" w:themeColor="text1"/>
              </w:rPr>
              <w:t>包括</w:t>
            </w:r>
            <w:r w:rsidRPr="003B6B3B">
              <w:rPr>
                <w:rFonts w:ascii="Arial" w:eastAsia="微软雅黑" w:hAnsi="Arial" w:cs="微软雅黑" w:hint="eastAsia"/>
                <w:color w:val="000000" w:themeColor="text1"/>
              </w:rPr>
              <w:t>入口安全管理、出口安全管理</w:t>
            </w:r>
            <w:r w:rsidRPr="003B6B3B">
              <w:rPr>
                <w:rFonts w:ascii="Arial" w:eastAsia="微软雅黑" w:hAnsi="Arial" w:cs="微软雅黑"/>
                <w:color w:val="000000" w:themeColor="text1"/>
              </w:rPr>
              <w:t>、</w:t>
            </w:r>
            <w:r w:rsidRPr="003B6B3B">
              <w:rPr>
                <w:rFonts w:ascii="Arial" w:eastAsia="微软雅黑" w:hAnsi="Arial" w:cs="微软雅黑" w:hint="eastAsia"/>
                <w:color w:val="000000" w:themeColor="text1"/>
              </w:rPr>
              <w:t>禁停区域管理等。</w:t>
            </w:r>
          </w:p>
          <w:p w:rsidR="004777F4" w:rsidRPr="003B6B3B" w:rsidRDefault="008E165A" w:rsidP="00927BF8">
            <w:pPr>
              <w:spacing w:line="276" w:lineRule="auto"/>
              <w:ind w:firstLine="418"/>
              <w:rPr>
                <w:rFonts w:ascii="Arial" w:eastAsia="微软雅黑" w:hAnsi="Arial" w:cs="微软雅黑"/>
                <w:color w:val="000000" w:themeColor="text1"/>
                <w:sz w:val="16"/>
                <w:szCs w:val="16"/>
              </w:rPr>
            </w:pPr>
            <w:r w:rsidRPr="003B6B3B">
              <w:rPr>
                <w:rFonts w:ascii="Arial" w:eastAsia="微软雅黑" w:hAnsi="Arial" w:cs="微软雅黑" w:hint="eastAsia"/>
                <w:color w:val="000000" w:themeColor="text1"/>
              </w:rPr>
              <w:t>相关系统性能要求需</w:t>
            </w:r>
            <w:r w:rsidR="004777F4" w:rsidRPr="003B6B3B">
              <w:rPr>
                <w:rFonts w:ascii="Arial" w:eastAsia="微软雅黑" w:hAnsi="Arial" w:cs="微软雅黑" w:hint="eastAsia"/>
                <w:color w:val="000000" w:themeColor="text1"/>
              </w:rPr>
              <w:t>符合现行</w:t>
            </w:r>
            <w:r w:rsidR="004777F4" w:rsidRPr="003B6B3B">
              <w:rPr>
                <w:rFonts w:ascii="Arial" w:eastAsia="微软雅黑" w:hAnsi="Arial" w:cs="微软雅黑"/>
                <w:color w:val="000000" w:themeColor="text1"/>
              </w:rPr>
              <w:t>上海市</w:t>
            </w:r>
            <w:r w:rsidR="004777F4" w:rsidRPr="003B6B3B">
              <w:rPr>
                <w:rFonts w:ascii="Arial" w:eastAsia="微软雅黑" w:hAnsi="Arial" w:cs="微软雅黑" w:hint="eastAsia"/>
                <w:color w:val="000000" w:themeColor="text1"/>
              </w:rPr>
              <w:t>标准《公共停车场（库）智能停车管理系统建设技术导则》</w:t>
            </w:r>
            <w:r w:rsidR="004777F4" w:rsidRPr="003B6B3B">
              <w:rPr>
                <w:rFonts w:ascii="Arial" w:eastAsia="微软雅黑" w:hAnsi="Arial" w:cs="微软雅黑"/>
                <w:color w:val="000000" w:themeColor="text1"/>
              </w:rPr>
              <w:t>DB31/T 976</w:t>
            </w:r>
            <w:r w:rsidR="004777F4" w:rsidRPr="003B6B3B">
              <w:rPr>
                <w:rFonts w:ascii="Arial" w:eastAsia="微软雅黑" w:hAnsi="Arial" w:cs="微软雅黑" w:hint="eastAsia"/>
                <w:color w:val="000000" w:themeColor="text1"/>
              </w:rPr>
              <w:t>的规定。</w:t>
            </w:r>
          </w:p>
        </w:tc>
        <w:tc>
          <w:tcPr>
            <w:tcW w:w="444" w:type="pct"/>
          </w:tcPr>
          <w:p w:rsidR="004777F4" w:rsidRPr="003B6B3B" w:rsidRDefault="004777F4" w:rsidP="004650A7">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推荐技术</w:t>
            </w:r>
          </w:p>
          <w:p w:rsidR="004777F4" w:rsidRPr="003B6B3B" w:rsidRDefault="004777F4"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4777F4" w:rsidRPr="003B6B3B" w:rsidRDefault="004777F4" w:rsidP="004C0300">
            <w:pPr>
              <w:spacing w:line="276" w:lineRule="auto"/>
              <w:rPr>
                <w:rFonts w:ascii="Arial" w:eastAsia="微软雅黑" w:hAnsi="Arial" w:cs="微软雅黑"/>
                <w:color w:val="000000" w:themeColor="text1"/>
              </w:rPr>
            </w:pPr>
          </w:p>
        </w:tc>
      </w:tr>
      <w:tr w:rsidR="004777F4" w:rsidRPr="003B6B3B" w:rsidTr="004C0300">
        <w:tc>
          <w:tcPr>
            <w:tcW w:w="298" w:type="pct"/>
          </w:tcPr>
          <w:p w:rsidR="004777F4" w:rsidRPr="003B6B3B" w:rsidRDefault="004777F4" w:rsidP="00FE6CE4">
            <w:pPr>
              <w:spacing w:line="276" w:lineRule="auto"/>
              <w:jc w:val="center"/>
              <w:rPr>
                <w:rFonts w:ascii="Arial" w:eastAsia="微软雅黑" w:hAnsi="Arial" w:cs="微软雅黑"/>
                <w:color w:val="000000" w:themeColor="text1"/>
              </w:rPr>
            </w:pPr>
          </w:p>
        </w:tc>
        <w:tc>
          <w:tcPr>
            <w:tcW w:w="813" w:type="pct"/>
          </w:tcPr>
          <w:p w:rsidR="004777F4" w:rsidRPr="003B6B3B" w:rsidRDefault="004777F4" w:rsidP="00FE6CE4">
            <w:pPr>
              <w:spacing w:line="276" w:lineRule="auto"/>
              <w:rPr>
                <w:rFonts w:ascii="Arial" w:eastAsia="微软雅黑" w:hAnsi="Arial" w:cs="微软雅黑"/>
                <w:color w:val="000000" w:themeColor="text1"/>
              </w:rPr>
            </w:pPr>
          </w:p>
        </w:tc>
        <w:tc>
          <w:tcPr>
            <w:tcW w:w="2537" w:type="pct"/>
          </w:tcPr>
          <w:p w:rsidR="004777F4" w:rsidRPr="003B6B3B" w:rsidRDefault="004777F4" w:rsidP="0037120E">
            <w:pPr>
              <w:spacing w:line="276" w:lineRule="auto"/>
              <w:ind w:firstLine="418"/>
              <w:rPr>
                <w:rFonts w:ascii="Arial" w:eastAsia="微软雅黑" w:hAnsi="Arial" w:cs="微软雅黑"/>
                <w:color w:val="000000" w:themeColor="text1"/>
              </w:rPr>
            </w:pPr>
          </w:p>
        </w:tc>
        <w:tc>
          <w:tcPr>
            <w:tcW w:w="444" w:type="pct"/>
          </w:tcPr>
          <w:p w:rsidR="004777F4" w:rsidRPr="003B6B3B" w:rsidRDefault="004777F4" w:rsidP="004C0300">
            <w:pPr>
              <w:spacing w:line="276" w:lineRule="auto"/>
              <w:jc w:val="center"/>
              <w:rPr>
                <w:rFonts w:ascii="Arial" w:eastAsia="微软雅黑" w:hAnsi="Arial" w:cs="微软雅黑"/>
                <w:color w:val="000000" w:themeColor="text1"/>
              </w:rPr>
            </w:pPr>
          </w:p>
        </w:tc>
        <w:tc>
          <w:tcPr>
            <w:tcW w:w="908" w:type="pct"/>
          </w:tcPr>
          <w:p w:rsidR="004777F4" w:rsidRPr="003B6B3B" w:rsidRDefault="004777F4" w:rsidP="004C0300">
            <w:pPr>
              <w:spacing w:line="276" w:lineRule="auto"/>
              <w:rPr>
                <w:rFonts w:ascii="Arial" w:eastAsia="微软雅黑" w:hAnsi="Arial" w:cs="微软雅黑"/>
                <w:color w:val="000000" w:themeColor="text1"/>
              </w:rPr>
            </w:pPr>
          </w:p>
        </w:tc>
      </w:tr>
      <w:tr w:rsidR="004777F4" w:rsidRPr="003B6B3B" w:rsidTr="004C0300">
        <w:tc>
          <w:tcPr>
            <w:tcW w:w="298" w:type="pct"/>
          </w:tcPr>
          <w:p w:rsidR="004777F4" w:rsidRPr="003B6B3B" w:rsidRDefault="004777F4" w:rsidP="00FE6CE4">
            <w:pPr>
              <w:spacing w:line="276" w:lineRule="auto"/>
              <w:jc w:val="center"/>
              <w:rPr>
                <w:rFonts w:ascii="Arial" w:eastAsia="微软雅黑" w:hAnsi="Arial" w:cs="微软雅黑"/>
                <w:b/>
                <w:color w:val="000000" w:themeColor="text1"/>
              </w:rPr>
            </w:pPr>
            <w:r w:rsidRPr="003B6B3B">
              <w:rPr>
                <w:rFonts w:ascii="Arial" w:eastAsia="微软雅黑" w:hAnsi="Arial" w:cs="微软雅黑" w:hint="eastAsia"/>
                <w:b/>
                <w:color w:val="000000" w:themeColor="text1"/>
              </w:rPr>
              <w:lastRenderedPageBreak/>
              <w:t>6</w:t>
            </w:r>
          </w:p>
        </w:tc>
        <w:tc>
          <w:tcPr>
            <w:tcW w:w="813" w:type="pct"/>
          </w:tcPr>
          <w:p w:rsidR="004777F4" w:rsidRPr="003B6B3B" w:rsidRDefault="004777F4" w:rsidP="00FE6CE4">
            <w:pPr>
              <w:spacing w:line="276" w:lineRule="auto"/>
              <w:jc w:val="left"/>
              <w:rPr>
                <w:rFonts w:ascii="Arial" w:eastAsia="微软雅黑" w:hAnsi="Arial" w:cs="微软雅黑"/>
                <w:b/>
                <w:color w:val="000000" w:themeColor="text1"/>
              </w:rPr>
            </w:pPr>
            <w:r w:rsidRPr="003B6B3B">
              <w:rPr>
                <w:rFonts w:ascii="Arial" w:eastAsia="微软雅黑" w:hAnsi="Arial" w:cs="微软雅黑" w:hint="eastAsia"/>
                <w:b/>
                <w:color w:val="000000" w:themeColor="text1"/>
              </w:rPr>
              <w:t>施工</w:t>
            </w:r>
          </w:p>
        </w:tc>
        <w:tc>
          <w:tcPr>
            <w:tcW w:w="2537" w:type="pct"/>
          </w:tcPr>
          <w:p w:rsidR="004777F4" w:rsidRPr="003B6B3B" w:rsidRDefault="004777F4" w:rsidP="0037120E">
            <w:pPr>
              <w:spacing w:line="276" w:lineRule="auto"/>
              <w:ind w:firstLine="418"/>
              <w:rPr>
                <w:rFonts w:ascii="Arial" w:eastAsia="微软雅黑" w:hAnsi="Arial" w:cs="微软雅黑"/>
                <w:color w:val="000000" w:themeColor="text1"/>
              </w:rPr>
            </w:pPr>
          </w:p>
        </w:tc>
        <w:tc>
          <w:tcPr>
            <w:tcW w:w="444" w:type="pct"/>
          </w:tcPr>
          <w:p w:rsidR="004777F4" w:rsidRPr="003B6B3B" w:rsidRDefault="004777F4" w:rsidP="004C0300">
            <w:pPr>
              <w:spacing w:line="276" w:lineRule="auto"/>
              <w:jc w:val="center"/>
              <w:rPr>
                <w:rFonts w:ascii="Arial" w:eastAsia="微软雅黑" w:hAnsi="Arial" w:cs="微软雅黑"/>
                <w:color w:val="000000" w:themeColor="text1"/>
              </w:rPr>
            </w:pPr>
          </w:p>
        </w:tc>
        <w:tc>
          <w:tcPr>
            <w:tcW w:w="908" w:type="pct"/>
          </w:tcPr>
          <w:p w:rsidR="004777F4" w:rsidRPr="003B6B3B" w:rsidRDefault="004777F4" w:rsidP="004C0300">
            <w:pPr>
              <w:spacing w:line="276" w:lineRule="auto"/>
              <w:rPr>
                <w:rFonts w:ascii="Arial" w:eastAsia="微软雅黑" w:hAnsi="Arial" w:cs="微软雅黑"/>
                <w:color w:val="000000" w:themeColor="text1"/>
              </w:rPr>
            </w:pPr>
          </w:p>
        </w:tc>
      </w:tr>
      <w:tr w:rsidR="004777F4" w:rsidRPr="003B6B3B" w:rsidTr="004C0300">
        <w:tc>
          <w:tcPr>
            <w:tcW w:w="298" w:type="pct"/>
          </w:tcPr>
          <w:p w:rsidR="004777F4" w:rsidRPr="003B6B3B" w:rsidRDefault="004777F4"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6.1</w:t>
            </w:r>
          </w:p>
        </w:tc>
        <w:tc>
          <w:tcPr>
            <w:tcW w:w="813" w:type="pct"/>
          </w:tcPr>
          <w:p w:rsidR="004777F4" w:rsidRPr="003B6B3B" w:rsidRDefault="004777F4"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降尘、降噪</w:t>
            </w:r>
          </w:p>
        </w:tc>
        <w:tc>
          <w:tcPr>
            <w:tcW w:w="2537" w:type="pct"/>
          </w:tcPr>
          <w:p w:rsidR="004777F4" w:rsidRPr="003B6B3B" w:rsidRDefault="004777F4" w:rsidP="00C20FCC">
            <w:pPr>
              <w:tabs>
                <w:tab w:val="num" w:pos="720"/>
              </w:tabs>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采取洒水、覆盖、遮挡等降尘措施：对易飞扬物质的洒水、覆盖、遮挡，对出入车辆的清洗、封闭；对易产生扬尘施工工艺的降尘措施等；在工地建筑结构脚手架外侧设置密目防尘网或防尘布；堆放、待装的风管开口部位应局部遮挡、掩盖；建设单位、施工单位、监理单位记录降尘措施实施情况。</w:t>
            </w:r>
          </w:p>
          <w:p w:rsidR="004777F4" w:rsidRPr="003B6B3B" w:rsidRDefault="004777F4" w:rsidP="00C20FCC">
            <w:pPr>
              <w:tabs>
                <w:tab w:val="num" w:pos="720"/>
              </w:tabs>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、采取有效的降噪措施：在施工场界测量并记录噪声，满足现行国家标准《建筑施工场界环境噪声排放标准》</w:t>
            </w:r>
            <w:r w:rsidRPr="003B6B3B">
              <w:rPr>
                <w:rFonts w:ascii="Arial" w:eastAsia="微软雅黑" w:hAnsi="Arial" w:cs="微软雅黑"/>
                <w:color w:val="000000" w:themeColor="text1"/>
              </w:rPr>
              <w:t xml:space="preserve">GB 12523 </w:t>
            </w:r>
            <w:r w:rsidRPr="003B6B3B">
              <w:rPr>
                <w:rFonts w:ascii="Arial" w:eastAsia="微软雅黑" w:hAnsi="Arial" w:cs="微软雅黑" w:hint="eastAsia"/>
                <w:color w:val="000000" w:themeColor="text1"/>
              </w:rPr>
              <w:t>的规定；采用低噪声设备，运用吸声、消声、隔声、隔振等降噪措施，降低施工机械噪声。</w:t>
            </w:r>
          </w:p>
        </w:tc>
        <w:tc>
          <w:tcPr>
            <w:tcW w:w="444" w:type="pct"/>
          </w:tcPr>
          <w:p w:rsidR="004777F4" w:rsidRPr="003B6B3B" w:rsidRDefault="004777F4"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4777F4" w:rsidRPr="003B6B3B" w:rsidRDefault="004777F4"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4777F4" w:rsidRPr="003B6B3B" w:rsidRDefault="004777F4" w:rsidP="004C0300">
            <w:pPr>
              <w:spacing w:line="276" w:lineRule="auto"/>
              <w:rPr>
                <w:rFonts w:ascii="Arial" w:eastAsia="微软雅黑" w:hAnsi="Arial" w:cs="微软雅黑"/>
                <w:color w:val="000000" w:themeColor="text1"/>
              </w:rPr>
            </w:pPr>
          </w:p>
        </w:tc>
      </w:tr>
      <w:tr w:rsidR="004777F4" w:rsidRPr="003B6B3B" w:rsidTr="004C0300">
        <w:tc>
          <w:tcPr>
            <w:tcW w:w="298" w:type="pct"/>
          </w:tcPr>
          <w:p w:rsidR="004777F4" w:rsidRPr="003B6B3B" w:rsidRDefault="004777F4"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6.2</w:t>
            </w:r>
          </w:p>
        </w:tc>
        <w:tc>
          <w:tcPr>
            <w:tcW w:w="813" w:type="pct"/>
          </w:tcPr>
          <w:p w:rsidR="004777F4" w:rsidRPr="003B6B3B" w:rsidRDefault="004777F4"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废弃物处置</w:t>
            </w:r>
          </w:p>
        </w:tc>
        <w:tc>
          <w:tcPr>
            <w:tcW w:w="2537" w:type="pct"/>
          </w:tcPr>
          <w:p w:rsidR="004777F4" w:rsidRPr="003B6B3B" w:rsidRDefault="004777F4" w:rsidP="0063441B">
            <w:pPr>
              <w:tabs>
                <w:tab w:val="num" w:pos="720"/>
              </w:tabs>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、施工废弃物分类收集、集中堆放，尽量回收和再利用</w:t>
            </w:r>
            <w:r w:rsidRPr="003B6B3B">
              <w:rPr>
                <w:rFonts w:ascii="Arial" w:eastAsia="微软雅黑" w:hAnsi="Arial" w:cs="微软雅黑"/>
                <w:color w:val="000000" w:themeColor="text1"/>
              </w:rPr>
              <w:t>，且记录完整</w:t>
            </w:r>
            <w:r w:rsidRPr="003B6B3B">
              <w:rPr>
                <w:rFonts w:ascii="Arial" w:eastAsia="微软雅黑" w:hAnsi="Arial" w:cs="微软雅黑" w:hint="eastAsia"/>
                <w:color w:val="000000" w:themeColor="text1"/>
              </w:rPr>
              <w:t>。</w:t>
            </w:r>
          </w:p>
          <w:p w:rsidR="004777F4" w:rsidRPr="003B6B3B" w:rsidRDefault="004777F4" w:rsidP="0063441B">
            <w:pPr>
              <w:tabs>
                <w:tab w:val="num" w:pos="720"/>
              </w:tabs>
              <w:spacing w:line="276" w:lineRule="auto"/>
              <w:ind w:firstLine="418"/>
              <w:rPr>
                <w:rFonts w:ascii="éxà›ˇøÂ'91Â'1" w:hAnsi="éxà›ˇøÂ'91Â'1" w:cs="éxà›ˇøÂ'91Â'1"/>
                <w:b/>
                <w:bCs/>
                <w:color w:val="000000" w:themeColor="text1"/>
              </w:rPr>
            </w:pP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、施工废弃物</w:t>
            </w:r>
            <w:r w:rsidRPr="003B6B3B">
              <w:rPr>
                <w:rFonts w:ascii="Arial" w:eastAsia="微软雅黑" w:hAnsi="Arial" w:cs="微软雅黑"/>
                <w:color w:val="000000" w:themeColor="text1"/>
              </w:rPr>
              <w:t>收集点</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间</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定期冲洗；垃圾及时清运、处置，周边无臭味；对有害垃圾进行单独收集和合理处置。</w:t>
            </w:r>
          </w:p>
        </w:tc>
        <w:tc>
          <w:tcPr>
            <w:tcW w:w="444" w:type="pct"/>
          </w:tcPr>
          <w:p w:rsidR="004777F4" w:rsidRPr="003B6B3B" w:rsidRDefault="004777F4"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4777F4" w:rsidRPr="003B6B3B" w:rsidRDefault="004777F4"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4777F4" w:rsidRPr="003B6B3B" w:rsidRDefault="004777F4" w:rsidP="004C0300">
            <w:pPr>
              <w:spacing w:line="276" w:lineRule="auto"/>
              <w:rPr>
                <w:rFonts w:ascii="Arial" w:eastAsia="微软雅黑" w:hAnsi="Arial" w:cs="微软雅黑"/>
                <w:color w:val="000000" w:themeColor="text1"/>
              </w:rPr>
            </w:pPr>
          </w:p>
        </w:tc>
      </w:tr>
      <w:tr w:rsidR="00342B54" w:rsidRPr="003B6B3B" w:rsidTr="004C0300">
        <w:tc>
          <w:tcPr>
            <w:tcW w:w="298" w:type="pct"/>
          </w:tcPr>
          <w:p w:rsidR="00342B54" w:rsidRPr="003B6B3B" w:rsidRDefault="00342B54"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6.3</w:t>
            </w:r>
          </w:p>
        </w:tc>
        <w:tc>
          <w:tcPr>
            <w:tcW w:w="813" w:type="pct"/>
          </w:tcPr>
          <w:p w:rsidR="00342B54" w:rsidRPr="003B6B3B" w:rsidRDefault="00342B54" w:rsidP="00FE6CE4">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淤泥烧结空心保温砖</w:t>
            </w:r>
          </w:p>
        </w:tc>
        <w:tc>
          <w:tcPr>
            <w:tcW w:w="2537" w:type="pct"/>
          </w:tcPr>
          <w:p w:rsidR="00342B54" w:rsidRPr="003B6B3B" w:rsidRDefault="00342B54" w:rsidP="00342B54">
            <w:pPr>
              <w:tabs>
                <w:tab w:val="num" w:pos="720"/>
              </w:tabs>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烧结淤泥保温砖具有良好的自保温、抗裂防渗、防火隔音、强度高、与建筑同寿命等性能。</w:t>
            </w:r>
          </w:p>
          <w:p w:rsidR="00342B54" w:rsidRPr="003B6B3B" w:rsidRDefault="00342B54" w:rsidP="00342B54">
            <w:pPr>
              <w:tabs>
                <w:tab w:val="num" w:pos="720"/>
              </w:tabs>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符合现行</w:t>
            </w:r>
            <w:r w:rsidRPr="003B6B3B">
              <w:rPr>
                <w:rFonts w:ascii="Arial" w:eastAsia="微软雅黑" w:hAnsi="Arial" w:cs="微软雅黑"/>
                <w:color w:val="000000" w:themeColor="text1"/>
              </w:rPr>
              <w:t>上海市</w:t>
            </w:r>
            <w:r w:rsidRPr="003B6B3B">
              <w:rPr>
                <w:rFonts w:ascii="Arial" w:eastAsia="微软雅黑" w:hAnsi="Arial" w:cs="微软雅黑" w:hint="eastAsia"/>
                <w:color w:val="000000" w:themeColor="text1"/>
              </w:rPr>
              <w:t>标准《公共建筑节能设计标准》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107</w:t>
            </w:r>
            <w:r w:rsidRPr="003B6B3B">
              <w:rPr>
                <w:rFonts w:ascii="Arial" w:eastAsia="微软雅黑" w:hAnsi="Arial" w:cs="微软雅黑" w:hint="eastAsia"/>
                <w:color w:val="000000" w:themeColor="text1"/>
              </w:rPr>
              <w:t>和《居住建筑节能设计标准》</w:t>
            </w:r>
            <w:r w:rsidRPr="003B6B3B">
              <w:rPr>
                <w:rFonts w:ascii="Arial" w:eastAsia="微软雅黑" w:hAnsi="Arial" w:cs="微软雅黑" w:hint="eastAsia"/>
                <w:color w:val="000000" w:themeColor="text1"/>
              </w:rPr>
              <w:t>DGJ 08</w:t>
            </w:r>
            <w:r w:rsidRPr="003B6B3B">
              <w:rPr>
                <w:rFonts w:ascii="Arial" w:eastAsia="微软雅黑" w:hAnsi="Arial" w:cs="微软雅黑" w:hint="eastAsia"/>
                <w:color w:val="000000" w:themeColor="text1"/>
              </w:rPr>
              <w:t>－</w:t>
            </w:r>
            <w:r w:rsidRPr="003B6B3B">
              <w:rPr>
                <w:rFonts w:ascii="Arial" w:eastAsia="微软雅黑" w:hAnsi="Arial" w:cs="微软雅黑" w:hint="eastAsia"/>
                <w:color w:val="000000" w:themeColor="text1"/>
              </w:rPr>
              <w:t>205</w:t>
            </w:r>
            <w:r w:rsidRPr="003B6B3B">
              <w:rPr>
                <w:rFonts w:ascii="Arial" w:eastAsia="微软雅黑" w:hAnsi="Arial" w:cs="微软雅黑" w:hint="eastAsia"/>
                <w:color w:val="000000" w:themeColor="text1"/>
              </w:rPr>
              <w:t>等的相关规定。</w:t>
            </w:r>
          </w:p>
        </w:tc>
        <w:tc>
          <w:tcPr>
            <w:tcW w:w="444" w:type="pct"/>
          </w:tcPr>
          <w:p w:rsidR="00342B54" w:rsidRPr="003B6B3B" w:rsidRDefault="00342B54" w:rsidP="00A7620A">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342B54" w:rsidRPr="003B6B3B" w:rsidRDefault="00342B54" w:rsidP="00A7620A">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342B54" w:rsidRPr="003B6B3B" w:rsidRDefault="00342B54" w:rsidP="004C0300">
            <w:pPr>
              <w:spacing w:line="276" w:lineRule="auto"/>
              <w:rPr>
                <w:rFonts w:ascii="Arial" w:eastAsia="微软雅黑" w:hAnsi="Arial" w:cs="微软雅黑"/>
                <w:color w:val="000000" w:themeColor="text1"/>
              </w:rPr>
            </w:pPr>
          </w:p>
        </w:tc>
      </w:tr>
      <w:tr w:rsidR="00342B54" w:rsidRPr="003B6B3B" w:rsidTr="004C0300">
        <w:tc>
          <w:tcPr>
            <w:tcW w:w="298" w:type="pct"/>
          </w:tcPr>
          <w:p w:rsidR="00342B54" w:rsidRPr="003B6B3B" w:rsidRDefault="00342B54"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6.4</w:t>
            </w:r>
          </w:p>
        </w:tc>
        <w:tc>
          <w:tcPr>
            <w:tcW w:w="813" w:type="pct"/>
          </w:tcPr>
          <w:p w:rsidR="00342B54" w:rsidRPr="003B6B3B" w:rsidRDefault="00342B54" w:rsidP="00FE6CE4">
            <w:pPr>
              <w:spacing w:line="276" w:lineRule="auto"/>
              <w:rPr>
                <w:rFonts w:ascii="Arial" w:eastAsia="微软雅黑" w:hAnsi="Arial" w:cs="微软雅黑"/>
                <w:color w:val="000000" w:themeColor="text1"/>
              </w:rPr>
            </w:pPr>
            <w:r w:rsidRPr="003B6B3B">
              <w:rPr>
                <w:rFonts w:ascii="Arial" w:eastAsia="微软雅黑" w:hAnsi="Arial" w:cs="微软雅黑" w:hint="eastAsia"/>
                <w:color w:val="000000" w:themeColor="text1"/>
              </w:rPr>
              <w:t>城市桥梁预制拼装</w:t>
            </w:r>
          </w:p>
        </w:tc>
        <w:tc>
          <w:tcPr>
            <w:tcW w:w="2537" w:type="pct"/>
          </w:tcPr>
          <w:p w:rsidR="00342B54" w:rsidRPr="003B6B3B" w:rsidRDefault="00342B54" w:rsidP="0063441B">
            <w:pPr>
              <w:tabs>
                <w:tab w:val="num" w:pos="720"/>
              </w:tabs>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城市桥梁预制拼装成套技术包括：（</w:t>
            </w: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）预制混凝土桥梁构件连接构造、装置研发（包括灌浆套筒、灌浆金属波纹管）；（</w:t>
            </w:r>
            <w:r w:rsidRPr="003B6B3B">
              <w:rPr>
                <w:rFonts w:ascii="Arial" w:eastAsia="微软雅黑" w:hAnsi="Arial" w:cs="微软雅黑" w:hint="eastAsia"/>
                <w:color w:val="000000" w:themeColor="text1"/>
              </w:rPr>
              <w:t>2</w:t>
            </w:r>
            <w:r w:rsidRPr="003B6B3B">
              <w:rPr>
                <w:rFonts w:ascii="Arial" w:eastAsia="微软雅黑" w:hAnsi="Arial" w:cs="微软雅黑" w:hint="eastAsia"/>
                <w:color w:val="000000" w:themeColor="text1"/>
              </w:rPr>
              <w:t>）预制混凝土桥梁构件制备技术；（</w:t>
            </w:r>
            <w:r w:rsidRPr="003B6B3B">
              <w:rPr>
                <w:rFonts w:ascii="Arial" w:eastAsia="微软雅黑" w:hAnsi="Arial" w:cs="微软雅黑" w:hint="eastAsia"/>
                <w:color w:val="000000" w:themeColor="text1"/>
              </w:rPr>
              <w:t>3</w:t>
            </w:r>
            <w:r w:rsidRPr="003B6B3B">
              <w:rPr>
                <w:rFonts w:ascii="Arial" w:eastAsia="微软雅黑" w:hAnsi="Arial" w:cs="微软雅黑" w:hint="eastAsia"/>
                <w:color w:val="000000" w:themeColor="text1"/>
              </w:rPr>
              <w:t>）预制混凝土桥梁构件吊装、运输和现场拼装等施工工艺。该技术以工厂化、工业化替代传统的现场大体量钢筋混凝土施工，使现场施工作业人数减少了</w:t>
            </w:r>
            <w:r w:rsidRPr="003B6B3B">
              <w:rPr>
                <w:rFonts w:ascii="Arial" w:eastAsia="微软雅黑" w:hAnsi="Arial" w:cs="微软雅黑" w:hint="eastAsia"/>
                <w:color w:val="000000" w:themeColor="text1"/>
              </w:rPr>
              <w:t>70%</w:t>
            </w:r>
            <w:r w:rsidRPr="003B6B3B">
              <w:rPr>
                <w:rFonts w:ascii="Arial" w:eastAsia="微软雅黑" w:hAnsi="Arial" w:cs="微软雅黑" w:hint="eastAsia"/>
                <w:color w:val="000000" w:themeColor="text1"/>
              </w:rPr>
              <w:t>以上，提高了施工效率、施工质量和并降低了施工风险，对社会交通的影响降到了最低，贯彻了桥梁工程“绿色建设”的理念。</w:t>
            </w:r>
          </w:p>
        </w:tc>
        <w:tc>
          <w:tcPr>
            <w:tcW w:w="444" w:type="pct"/>
          </w:tcPr>
          <w:p w:rsidR="00342B54" w:rsidRPr="003B6B3B" w:rsidRDefault="00342B54" w:rsidP="00A7620A">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342B54" w:rsidRPr="003B6B3B" w:rsidRDefault="00342B54" w:rsidP="004C0300">
            <w:pPr>
              <w:spacing w:line="276" w:lineRule="auto"/>
              <w:jc w:val="center"/>
              <w:rPr>
                <w:rFonts w:ascii="Arial" w:eastAsia="微软雅黑" w:hAnsi="Arial" w:cs="微软雅黑"/>
                <w:color w:val="000000" w:themeColor="text1"/>
              </w:rPr>
            </w:pPr>
          </w:p>
        </w:tc>
        <w:tc>
          <w:tcPr>
            <w:tcW w:w="908" w:type="pct"/>
          </w:tcPr>
          <w:p w:rsidR="00342B54" w:rsidRPr="003B6B3B" w:rsidRDefault="00342B54" w:rsidP="004C0300">
            <w:pPr>
              <w:spacing w:line="276" w:lineRule="auto"/>
              <w:rPr>
                <w:rFonts w:ascii="Arial" w:eastAsia="微软雅黑" w:hAnsi="Arial" w:cs="微软雅黑"/>
                <w:color w:val="000000" w:themeColor="text1"/>
              </w:rPr>
            </w:pPr>
          </w:p>
        </w:tc>
      </w:tr>
      <w:tr w:rsidR="00342B54" w:rsidRPr="003B6B3B" w:rsidTr="004C0300">
        <w:tc>
          <w:tcPr>
            <w:tcW w:w="298" w:type="pct"/>
          </w:tcPr>
          <w:p w:rsidR="00342B54" w:rsidRPr="003B6B3B" w:rsidRDefault="00342B54" w:rsidP="00FE6CE4">
            <w:pPr>
              <w:spacing w:line="276" w:lineRule="auto"/>
              <w:jc w:val="center"/>
              <w:rPr>
                <w:rFonts w:ascii="Arial" w:eastAsia="微软雅黑" w:hAnsi="Arial" w:cs="微软雅黑"/>
                <w:color w:val="000000" w:themeColor="text1"/>
              </w:rPr>
            </w:pPr>
          </w:p>
        </w:tc>
        <w:tc>
          <w:tcPr>
            <w:tcW w:w="813" w:type="pct"/>
          </w:tcPr>
          <w:p w:rsidR="00342B54" w:rsidRPr="003B6B3B" w:rsidRDefault="00342B54" w:rsidP="00FE6CE4">
            <w:pPr>
              <w:spacing w:line="276" w:lineRule="auto"/>
              <w:jc w:val="left"/>
              <w:rPr>
                <w:rFonts w:ascii="Arial" w:eastAsia="微软雅黑" w:hAnsi="Arial" w:cs="微软雅黑"/>
                <w:color w:val="000000" w:themeColor="text1"/>
              </w:rPr>
            </w:pPr>
          </w:p>
        </w:tc>
        <w:tc>
          <w:tcPr>
            <w:tcW w:w="2537" w:type="pct"/>
          </w:tcPr>
          <w:p w:rsidR="00342B54" w:rsidRPr="003B6B3B" w:rsidRDefault="00342B54" w:rsidP="008A06F4">
            <w:pPr>
              <w:tabs>
                <w:tab w:val="num" w:pos="720"/>
              </w:tabs>
              <w:spacing w:line="276" w:lineRule="auto"/>
              <w:ind w:firstLine="418"/>
              <w:rPr>
                <w:rFonts w:ascii="Arial" w:eastAsia="微软雅黑" w:hAnsi="Arial" w:cs="微软雅黑"/>
                <w:color w:val="000000" w:themeColor="text1"/>
              </w:rPr>
            </w:pPr>
          </w:p>
        </w:tc>
        <w:tc>
          <w:tcPr>
            <w:tcW w:w="444" w:type="pct"/>
          </w:tcPr>
          <w:p w:rsidR="00342B54" w:rsidRPr="003B6B3B" w:rsidRDefault="00342B54" w:rsidP="004C0300">
            <w:pPr>
              <w:spacing w:line="276" w:lineRule="auto"/>
              <w:jc w:val="center"/>
              <w:rPr>
                <w:rFonts w:ascii="Arial" w:eastAsia="微软雅黑" w:hAnsi="Arial" w:cs="微软雅黑"/>
                <w:color w:val="000000" w:themeColor="text1"/>
              </w:rPr>
            </w:pPr>
          </w:p>
        </w:tc>
        <w:tc>
          <w:tcPr>
            <w:tcW w:w="908" w:type="pct"/>
          </w:tcPr>
          <w:p w:rsidR="00342B54" w:rsidRPr="003B6B3B" w:rsidRDefault="00342B54" w:rsidP="004C0300">
            <w:pPr>
              <w:spacing w:line="276" w:lineRule="auto"/>
              <w:rPr>
                <w:rFonts w:ascii="Arial" w:eastAsia="微软雅黑" w:hAnsi="Arial" w:cs="微软雅黑"/>
                <w:color w:val="000000" w:themeColor="text1"/>
              </w:rPr>
            </w:pPr>
          </w:p>
        </w:tc>
      </w:tr>
      <w:tr w:rsidR="00342B54" w:rsidRPr="003B6B3B" w:rsidTr="004C0300">
        <w:tc>
          <w:tcPr>
            <w:tcW w:w="298" w:type="pct"/>
          </w:tcPr>
          <w:p w:rsidR="00342B54" w:rsidRPr="003B6B3B" w:rsidRDefault="00342B54" w:rsidP="00FE6CE4">
            <w:pPr>
              <w:spacing w:line="276" w:lineRule="auto"/>
              <w:jc w:val="center"/>
              <w:rPr>
                <w:rFonts w:ascii="Arial" w:eastAsia="微软雅黑" w:hAnsi="Arial" w:cs="微软雅黑"/>
                <w:b/>
                <w:color w:val="000000" w:themeColor="text1"/>
              </w:rPr>
            </w:pPr>
            <w:r w:rsidRPr="003B6B3B">
              <w:rPr>
                <w:rFonts w:ascii="Arial" w:eastAsia="微软雅黑" w:hAnsi="Arial" w:cs="微软雅黑" w:hint="eastAsia"/>
                <w:b/>
                <w:color w:val="000000" w:themeColor="text1"/>
              </w:rPr>
              <w:t>7</w:t>
            </w:r>
          </w:p>
        </w:tc>
        <w:tc>
          <w:tcPr>
            <w:tcW w:w="813" w:type="pct"/>
          </w:tcPr>
          <w:p w:rsidR="00342B54" w:rsidRPr="003B6B3B" w:rsidRDefault="00342B54" w:rsidP="00FE6CE4">
            <w:pPr>
              <w:spacing w:line="276" w:lineRule="auto"/>
              <w:jc w:val="left"/>
              <w:rPr>
                <w:rFonts w:ascii="Arial" w:eastAsia="微软雅黑" w:hAnsi="Arial" w:cs="微软雅黑"/>
                <w:b/>
                <w:color w:val="000000" w:themeColor="text1"/>
              </w:rPr>
            </w:pPr>
            <w:r w:rsidRPr="003B6B3B">
              <w:rPr>
                <w:rFonts w:ascii="Arial" w:eastAsia="微软雅黑" w:hAnsi="Arial" w:cs="微软雅黑" w:hint="eastAsia"/>
                <w:b/>
                <w:color w:val="000000" w:themeColor="text1"/>
              </w:rPr>
              <w:t>运营</w:t>
            </w:r>
          </w:p>
        </w:tc>
        <w:tc>
          <w:tcPr>
            <w:tcW w:w="2537" w:type="pct"/>
          </w:tcPr>
          <w:p w:rsidR="00342B54" w:rsidRPr="003B6B3B" w:rsidRDefault="00342B54" w:rsidP="0037120E">
            <w:pPr>
              <w:spacing w:line="276" w:lineRule="auto"/>
              <w:ind w:firstLine="418"/>
              <w:rPr>
                <w:rFonts w:ascii="Arial" w:eastAsia="微软雅黑" w:hAnsi="Arial" w:cs="微软雅黑"/>
                <w:color w:val="000000" w:themeColor="text1"/>
              </w:rPr>
            </w:pPr>
          </w:p>
        </w:tc>
        <w:tc>
          <w:tcPr>
            <w:tcW w:w="444" w:type="pct"/>
          </w:tcPr>
          <w:p w:rsidR="00342B54" w:rsidRPr="003B6B3B" w:rsidRDefault="00342B54" w:rsidP="004C0300">
            <w:pPr>
              <w:spacing w:line="276" w:lineRule="auto"/>
              <w:jc w:val="center"/>
              <w:rPr>
                <w:rFonts w:ascii="Arial" w:eastAsia="微软雅黑" w:hAnsi="Arial" w:cs="微软雅黑"/>
                <w:color w:val="000000" w:themeColor="text1"/>
              </w:rPr>
            </w:pPr>
          </w:p>
        </w:tc>
        <w:tc>
          <w:tcPr>
            <w:tcW w:w="908" w:type="pct"/>
          </w:tcPr>
          <w:p w:rsidR="00342B54" w:rsidRPr="003B6B3B" w:rsidRDefault="00342B54" w:rsidP="004C0300">
            <w:pPr>
              <w:spacing w:line="276" w:lineRule="auto"/>
              <w:rPr>
                <w:rFonts w:ascii="Arial" w:eastAsia="微软雅黑" w:hAnsi="Arial" w:cs="微软雅黑"/>
                <w:color w:val="000000" w:themeColor="text1"/>
              </w:rPr>
            </w:pPr>
          </w:p>
        </w:tc>
      </w:tr>
      <w:tr w:rsidR="002F2D16" w:rsidRPr="003B6B3B" w:rsidTr="004C0300">
        <w:tc>
          <w:tcPr>
            <w:tcW w:w="298" w:type="pct"/>
          </w:tcPr>
          <w:p w:rsidR="00111525" w:rsidRPr="003B6B3B" w:rsidRDefault="00111525"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7.1</w:t>
            </w:r>
          </w:p>
        </w:tc>
        <w:tc>
          <w:tcPr>
            <w:tcW w:w="813" w:type="pct"/>
          </w:tcPr>
          <w:p w:rsidR="00111525" w:rsidRPr="003B6B3B" w:rsidRDefault="00111525" w:rsidP="00FE6CE4">
            <w:pPr>
              <w:spacing w:line="276" w:lineRule="auto"/>
              <w:rPr>
                <w:rFonts w:ascii="Arial" w:eastAsia="微软雅黑" w:hAnsi="Arial" w:cs="微软雅黑"/>
                <w:color w:val="000000" w:themeColor="text1"/>
              </w:rPr>
            </w:pPr>
            <w:r w:rsidRPr="003B6B3B">
              <w:rPr>
                <w:rFonts w:ascii="Arial" w:eastAsia="微软雅黑" w:hAnsi="Arial" w:cs="微软雅黑"/>
                <w:color w:val="000000" w:themeColor="text1"/>
              </w:rPr>
              <w:t>建筑智能化系统</w:t>
            </w:r>
          </w:p>
        </w:tc>
        <w:tc>
          <w:tcPr>
            <w:tcW w:w="2537" w:type="pct"/>
          </w:tcPr>
          <w:p w:rsidR="00111525" w:rsidRPr="003B6B3B" w:rsidRDefault="00111525" w:rsidP="008831D0">
            <w:pPr>
              <w:tabs>
                <w:tab w:val="num" w:pos="720"/>
              </w:tabs>
              <w:spacing w:line="276" w:lineRule="auto"/>
              <w:ind w:firstLine="418"/>
              <w:rPr>
                <w:rFonts w:ascii="Arial" w:eastAsia="微软雅黑" w:hAnsi="Arial" w:cs="微软雅黑"/>
                <w:color w:val="000000" w:themeColor="text1"/>
              </w:rPr>
            </w:pPr>
            <w:r w:rsidRPr="003B6B3B">
              <w:rPr>
                <w:rFonts w:ascii="Arial" w:eastAsia="微软雅黑" w:hAnsi="Arial" w:cs="微软雅黑"/>
                <w:color w:val="000000" w:themeColor="text1"/>
              </w:rPr>
              <w:t>利用现代通信技术、信息技术、计算机网络技术、监控技术等，通过对建筑和建筑设备的自动检测与优化控制、信息资源的优化管理，实现对建筑物的智能控制与管理，以满足用户对建筑物的监控、管理和信息共享的需求，从而使智能建筑具有安全、舒适、高效和环保的特点，达到投资合理、适应信息社会需要的目标。</w:t>
            </w:r>
          </w:p>
        </w:tc>
        <w:tc>
          <w:tcPr>
            <w:tcW w:w="444" w:type="pct"/>
          </w:tcPr>
          <w:p w:rsidR="00111525" w:rsidRPr="003B6B3B" w:rsidRDefault="00111525" w:rsidP="00111525">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重点技术</w:t>
            </w:r>
          </w:p>
          <w:p w:rsidR="00111525" w:rsidRPr="003B6B3B" w:rsidRDefault="00111525"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111525" w:rsidRPr="003B6B3B" w:rsidRDefault="00111525" w:rsidP="004C0300">
            <w:pPr>
              <w:spacing w:line="276" w:lineRule="auto"/>
              <w:rPr>
                <w:rFonts w:ascii="Arial" w:eastAsia="微软雅黑" w:hAnsi="Arial" w:cs="微软雅黑"/>
                <w:color w:val="000000" w:themeColor="text1"/>
              </w:rPr>
            </w:pPr>
          </w:p>
        </w:tc>
      </w:tr>
      <w:tr w:rsidR="00111525" w:rsidRPr="003B6B3B" w:rsidTr="004C0300">
        <w:tc>
          <w:tcPr>
            <w:tcW w:w="298" w:type="pct"/>
          </w:tcPr>
          <w:p w:rsidR="00111525" w:rsidRPr="003B6B3B" w:rsidRDefault="00111525"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7.2</w:t>
            </w:r>
          </w:p>
        </w:tc>
        <w:tc>
          <w:tcPr>
            <w:tcW w:w="813" w:type="pct"/>
          </w:tcPr>
          <w:p w:rsidR="00111525" w:rsidRPr="003B6B3B" w:rsidRDefault="00111525"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操作规程</w:t>
            </w:r>
          </w:p>
        </w:tc>
        <w:tc>
          <w:tcPr>
            <w:tcW w:w="2537" w:type="pct"/>
          </w:tcPr>
          <w:p w:rsidR="00111525" w:rsidRPr="003B6B3B" w:rsidRDefault="00111525" w:rsidP="008831D0">
            <w:pPr>
              <w:tabs>
                <w:tab w:val="num" w:pos="720"/>
              </w:tabs>
              <w:spacing w:line="276" w:lineRule="auto"/>
              <w:ind w:firstLine="418"/>
              <w:rPr>
                <w:rFonts w:ascii="Arial" w:eastAsia="微软雅黑" w:hAnsi="Arial" w:cs="微软雅黑"/>
                <w:color w:val="000000" w:themeColor="text1"/>
              </w:rPr>
            </w:pPr>
            <w:r w:rsidRPr="003B6B3B">
              <w:rPr>
                <w:rFonts w:ascii="Arial" w:eastAsia="微软雅黑" w:hAnsi="Arial" w:cs="微软雅黑"/>
                <w:color w:val="000000" w:themeColor="text1"/>
              </w:rPr>
              <w:t>节能、节水、节材、绿化</w:t>
            </w:r>
            <w:r w:rsidRPr="003B6B3B">
              <w:rPr>
                <w:rFonts w:ascii="Arial" w:eastAsia="微软雅黑" w:hAnsi="Arial" w:cs="微软雅黑" w:hint="eastAsia"/>
                <w:color w:val="000000" w:themeColor="text1"/>
              </w:rPr>
              <w:t>等</w:t>
            </w:r>
            <w:r w:rsidRPr="003B6B3B">
              <w:rPr>
                <w:rFonts w:ascii="Arial" w:eastAsia="微软雅黑" w:hAnsi="Arial" w:cs="微软雅黑"/>
                <w:color w:val="000000" w:themeColor="text1"/>
              </w:rPr>
              <w:t>具有完善</w:t>
            </w:r>
            <w:r w:rsidRPr="003B6B3B">
              <w:rPr>
                <w:rFonts w:ascii="Arial" w:eastAsia="微软雅黑" w:hAnsi="Arial" w:cs="微软雅黑" w:hint="eastAsia"/>
                <w:color w:val="000000" w:themeColor="text1"/>
              </w:rPr>
              <w:t>的</w:t>
            </w:r>
            <w:r w:rsidRPr="003B6B3B">
              <w:rPr>
                <w:rFonts w:ascii="Arial" w:eastAsia="微软雅黑" w:hAnsi="Arial" w:cs="微软雅黑"/>
                <w:color w:val="000000" w:themeColor="text1"/>
              </w:rPr>
              <w:t>操作规程</w:t>
            </w:r>
            <w:r w:rsidRPr="003B6B3B">
              <w:rPr>
                <w:rFonts w:ascii="Arial" w:eastAsia="微软雅黑" w:hAnsi="Arial" w:cs="微软雅黑" w:hint="eastAsia"/>
                <w:color w:val="000000" w:themeColor="text1"/>
              </w:rPr>
              <w:t>和</w:t>
            </w:r>
            <w:r w:rsidRPr="003B6B3B">
              <w:rPr>
                <w:rFonts w:ascii="Arial" w:eastAsia="微软雅黑" w:hAnsi="Arial" w:cs="微软雅黑"/>
                <w:color w:val="000000" w:themeColor="text1"/>
              </w:rPr>
              <w:t>应急预案</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在现场明示，操作人员严格遵守规定，</w:t>
            </w:r>
            <w:r w:rsidRPr="003B6B3B">
              <w:rPr>
                <w:rFonts w:ascii="Arial" w:eastAsia="微软雅黑" w:hAnsi="Arial" w:cs="微软雅黑" w:hint="eastAsia"/>
                <w:color w:val="000000" w:themeColor="text1"/>
              </w:rPr>
              <w:t>记录完整。</w:t>
            </w:r>
          </w:p>
        </w:tc>
        <w:tc>
          <w:tcPr>
            <w:tcW w:w="444" w:type="pct"/>
          </w:tcPr>
          <w:p w:rsidR="00111525" w:rsidRPr="003B6B3B" w:rsidRDefault="00111525"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111525" w:rsidRPr="003B6B3B" w:rsidRDefault="00111525"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111525" w:rsidRPr="003B6B3B" w:rsidRDefault="00111525" w:rsidP="004C0300">
            <w:pPr>
              <w:spacing w:line="276" w:lineRule="auto"/>
              <w:rPr>
                <w:rFonts w:ascii="Arial" w:eastAsia="微软雅黑" w:hAnsi="Arial" w:cs="微软雅黑"/>
                <w:color w:val="000000" w:themeColor="text1"/>
              </w:rPr>
            </w:pPr>
          </w:p>
        </w:tc>
      </w:tr>
      <w:tr w:rsidR="00111525" w:rsidRPr="0063441B" w:rsidTr="004C0300">
        <w:tc>
          <w:tcPr>
            <w:tcW w:w="298" w:type="pct"/>
          </w:tcPr>
          <w:p w:rsidR="00111525" w:rsidRPr="003B6B3B" w:rsidRDefault="00111525" w:rsidP="00FE6CE4">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lastRenderedPageBreak/>
              <w:t>7.3</w:t>
            </w:r>
          </w:p>
        </w:tc>
        <w:tc>
          <w:tcPr>
            <w:tcW w:w="813" w:type="pct"/>
          </w:tcPr>
          <w:p w:rsidR="00111525" w:rsidRPr="003B6B3B" w:rsidRDefault="00111525" w:rsidP="00FE6CE4">
            <w:pPr>
              <w:spacing w:line="276" w:lineRule="auto"/>
              <w:jc w:val="left"/>
              <w:rPr>
                <w:rFonts w:ascii="Arial" w:eastAsia="微软雅黑" w:hAnsi="Arial" w:cs="微软雅黑"/>
                <w:color w:val="000000" w:themeColor="text1"/>
              </w:rPr>
            </w:pPr>
            <w:r w:rsidRPr="003B6B3B">
              <w:rPr>
                <w:rFonts w:ascii="Arial" w:eastAsia="微软雅黑" w:hAnsi="Arial" w:cs="微软雅黑" w:hint="eastAsia"/>
                <w:color w:val="000000" w:themeColor="text1"/>
              </w:rPr>
              <w:t>设施设备检查调试</w:t>
            </w:r>
          </w:p>
        </w:tc>
        <w:tc>
          <w:tcPr>
            <w:tcW w:w="2537" w:type="pct"/>
          </w:tcPr>
          <w:p w:rsidR="00111525" w:rsidRPr="003B6B3B" w:rsidRDefault="00111525" w:rsidP="006E603D">
            <w:pPr>
              <w:tabs>
                <w:tab w:val="num" w:pos="720"/>
              </w:tabs>
              <w:spacing w:line="276" w:lineRule="auto"/>
              <w:ind w:firstLine="418"/>
              <w:rPr>
                <w:rFonts w:ascii="Arial" w:eastAsia="微软雅黑" w:hAnsi="Arial" w:cs="微软雅黑"/>
                <w:color w:val="000000" w:themeColor="text1"/>
              </w:rPr>
            </w:pPr>
            <w:r w:rsidRPr="003B6B3B">
              <w:rPr>
                <w:rFonts w:ascii="Arial" w:eastAsia="微软雅黑" w:hAnsi="Arial" w:cs="微软雅黑" w:hint="eastAsia"/>
                <w:color w:val="000000" w:themeColor="text1"/>
              </w:rPr>
              <w:t>1</w:t>
            </w:r>
            <w:r w:rsidRPr="003B6B3B">
              <w:rPr>
                <w:rFonts w:ascii="Arial" w:eastAsia="微软雅黑" w:hAnsi="Arial" w:cs="微软雅黑" w:hint="eastAsia"/>
                <w:color w:val="000000" w:themeColor="text1"/>
              </w:rPr>
              <w:t>、</w:t>
            </w:r>
            <w:r w:rsidRPr="003B6B3B">
              <w:rPr>
                <w:rFonts w:ascii="Arial" w:eastAsia="微软雅黑" w:hAnsi="Arial" w:cs="微软雅黑"/>
                <w:color w:val="000000" w:themeColor="text1"/>
              </w:rPr>
              <w:t>定期检查、调试公共设施设备，并根据运行检测数据进行设备系统的运行优化。具有设施设备的检查、调试、运行、标定记录，且记录完整，制定并实施设备能效改进等方案。</w:t>
            </w:r>
          </w:p>
          <w:p w:rsidR="00111525" w:rsidRPr="003B6B3B" w:rsidRDefault="00111525" w:rsidP="008831D0">
            <w:pPr>
              <w:tabs>
                <w:tab w:val="num" w:pos="720"/>
              </w:tabs>
              <w:spacing w:line="276" w:lineRule="auto"/>
              <w:ind w:firstLine="418"/>
              <w:rPr>
                <w:rFonts w:ascii="Arial" w:eastAsia="微软雅黑" w:hAnsi="Arial" w:cs="微软雅黑"/>
                <w:color w:val="000000" w:themeColor="text1"/>
              </w:rPr>
            </w:pPr>
            <w:r w:rsidRPr="003B6B3B">
              <w:rPr>
                <w:rFonts w:ascii="Arial" w:eastAsia="微软雅黑" w:hAnsi="Arial" w:cs="微软雅黑"/>
                <w:color w:val="000000" w:themeColor="text1"/>
              </w:rPr>
              <w:t>2</w:t>
            </w:r>
            <w:r w:rsidRPr="003B6B3B">
              <w:rPr>
                <w:rFonts w:ascii="Arial" w:eastAsia="微软雅黑" w:hAnsi="Arial" w:cs="微软雅黑"/>
                <w:color w:val="000000" w:themeColor="text1"/>
              </w:rPr>
              <w:t>、对空调通风系统进行定期检查和清洗。制定空调通风设备和风管的检查和清洗计划，实施检查和清洗计划，且记录保存完整。</w:t>
            </w:r>
          </w:p>
          <w:p w:rsidR="00111525" w:rsidRPr="003B6B3B" w:rsidRDefault="00111525" w:rsidP="006E603D">
            <w:pPr>
              <w:tabs>
                <w:tab w:val="num" w:pos="720"/>
              </w:tabs>
              <w:spacing w:line="276" w:lineRule="auto"/>
              <w:ind w:firstLine="418"/>
              <w:rPr>
                <w:rFonts w:ascii="Arial" w:eastAsia="微软雅黑" w:hAnsi="Arial" w:cs="微软雅黑"/>
                <w:color w:val="000000" w:themeColor="text1"/>
              </w:rPr>
            </w:pPr>
            <w:r w:rsidRPr="003B6B3B">
              <w:rPr>
                <w:rFonts w:ascii="Arial" w:eastAsia="微软雅黑" w:hAnsi="Arial" w:cs="微软雅黑"/>
                <w:color w:val="000000" w:themeColor="text1"/>
              </w:rPr>
              <w:t>3</w:t>
            </w:r>
            <w:r w:rsidRPr="003B6B3B">
              <w:rPr>
                <w:rFonts w:ascii="Arial" w:eastAsia="微软雅黑" w:hAnsi="Arial" w:cs="微软雅黑"/>
                <w:color w:val="000000" w:themeColor="text1"/>
              </w:rPr>
              <w:t>、非传统水源的水质和用水量记录完整、准确。定期进行水质检测，记录完整、准确，用水量记录完整、准确。</w:t>
            </w:r>
          </w:p>
        </w:tc>
        <w:tc>
          <w:tcPr>
            <w:tcW w:w="444" w:type="pct"/>
          </w:tcPr>
          <w:p w:rsidR="00111525" w:rsidRPr="003B6B3B" w:rsidRDefault="00111525" w:rsidP="004C0300">
            <w:pPr>
              <w:spacing w:line="276" w:lineRule="auto"/>
              <w:jc w:val="center"/>
              <w:rPr>
                <w:rFonts w:ascii="Arial" w:eastAsia="微软雅黑" w:hAnsi="Arial" w:cs="微软雅黑"/>
                <w:color w:val="000000" w:themeColor="text1"/>
              </w:rPr>
            </w:pPr>
            <w:r w:rsidRPr="003B6B3B">
              <w:rPr>
                <w:rFonts w:ascii="Arial" w:eastAsia="微软雅黑" w:hAnsi="Arial" w:cs="微软雅黑" w:hint="eastAsia"/>
                <w:color w:val="000000" w:themeColor="text1"/>
              </w:rPr>
              <w:t>推荐技术</w:t>
            </w:r>
          </w:p>
          <w:p w:rsidR="00111525" w:rsidRPr="003B6B3B" w:rsidRDefault="00111525" w:rsidP="004C0300">
            <w:pPr>
              <w:spacing w:line="276" w:lineRule="auto"/>
              <w:jc w:val="center"/>
              <w:rPr>
                <w:rFonts w:ascii="Arial" w:eastAsia="微软雅黑" w:hAnsi="Arial" w:cs="微软雅黑"/>
                <w:color w:val="000000" w:themeColor="text1"/>
              </w:rPr>
            </w:pPr>
          </w:p>
        </w:tc>
        <w:tc>
          <w:tcPr>
            <w:tcW w:w="908" w:type="pct"/>
          </w:tcPr>
          <w:p w:rsidR="00D32992" w:rsidRPr="003B6B3B" w:rsidRDefault="00D32992" w:rsidP="00D32992">
            <w:pPr>
              <w:spacing w:line="276" w:lineRule="auto"/>
              <w:rPr>
                <w:rFonts w:ascii="Arial" w:eastAsia="微软雅黑" w:hAnsi="Arial" w:cs="微软雅黑"/>
                <w:color w:val="000000" w:themeColor="text1"/>
              </w:rPr>
            </w:pPr>
            <w:r>
              <w:rPr>
                <w:rFonts w:ascii="Arial" w:eastAsia="微软雅黑" w:hAnsi="Arial" w:cs="微软雅黑" w:hint="eastAsia"/>
                <w:color w:val="000000" w:themeColor="text1"/>
              </w:rPr>
              <w:t>公共建筑和</w:t>
            </w:r>
            <w:r w:rsidRPr="003B6B3B">
              <w:rPr>
                <w:rFonts w:ascii="Arial" w:eastAsia="微软雅黑" w:hAnsi="Arial" w:cs="微软雅黑"/>
                <w:color w:val="000000" w:themeColor="text1"/>
              </w:rPr>
              <w:t>住宅建筑</w:t>
            </w:r>
          </w:p>
          <w:p w:rsidR="00111525" w:rsidRPr="0063441B" w:rsidRDefault="00111525" w:rsidP="004C0300">
            <w:pPr>
              <w:spacing w:line="276" w:lineRule="auto"/>
              <w:rPr>
                <w:rFonts w:ascii="Arial" w:eastAsia="微软雅黑" w:hAnsi="Arial" w:cs="微软雅黑"/>
                <w:color w:val="000000" w:themeColor="text1"/>
              </w:rPr>
            </w:pPr>
          </w:p>
        </w:tc>
      </w:tr>
    </w:tbl>
    <w:p w:rsidR="00896768" w:rsidRPr="0063441B" w:rsidRDefault="00896768" w:rsidP="00E03196">
      <w:pPr>
        <w:spacing w:line="276" w:lineRule="auto"/>
        <w:ind w:firstLine="560"/>
        <w:rPr>
          <w:rFonts w:ascii="Arial" w:eastAsia="微软雅黑" w:hAnsi="Arial" w:cs="微软雅黑"/>
          <w:color w:val="000000" w:themeColor="text1"/>
        </w:rPr>
      </w:pPr>
    </w:p>
    <w:sectPr w:rsidR="00896768" w:rsidRPr="0063441B" w:rsidSect="008F5040">
      <w:headerReference w:type="even" r:id="rId12"/>
      <w:headerReference w:type="default" r:id="rId13"/>
      <w:footerReference w:type="even" r:id="rId14"/>
      <w:footerReference w:type="default" r:id="rId15"/>
      <w:headerReference w:type="first" r:id="rId16"/>
      <w:pgSz w:w="16837" w:h="11906" w:orient="landscape" w:code="9"/>
      <w:pgMar w:top="1800" w:right="1440" w:bottom="1800" w:left="1440" w:header="720" w:footer="720" w:gutter="0"/>
      <w:pgNumType w:start="1"/>
      <w:cols w:space="720"/>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213" w:rsidRDefault="00876213">
      <w:r>
        <w:separator/>
      </w:r>
    </w:p>
  </w:endnote>
  <w:endnote w:type="continuationSeparator" w:id="1">
    <w:p w:rsidR="00876213" w:rsidRDefault="00876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ingFang SC">
    <w:altName w:val="Cambria"/>
    <w:charset w:val="00"/>
    <w:family w:val="roman"/>
    <w:pitch w:val="default"/>
    <w:sig w:usb0="00000000" w:usb1="00000000" w:usb2="00000000" w:usb3="00000000" w:csb0="00040001" w:csb1="00000000"/>
  </w:font>
  <w:font w:name="Helvetica">
    <w:panose1 w:val="020B0504020202020204"/>
    <w:charset w:val="00"/>
    <w:family w:val="swiss"/>
    <w:notTrueType/>
    <w:pitch w:val="variable"/>
    <w:sig w:usb0="00000003" w:usb1="00000000" w:usb2="00000000" w:usb3="00000000" w:csb0="00000001" w:csb1="00000000"/>
  </w:font>
  <w:font w:name="éxà›ˇøÂ'91Â'1">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9E" w:rsidRDefault="004520E0">
    <w:pPr>
      <w:pStyle w:val="af"/>
      <w:framePr w:wrap="around" w:vAnchor="text" w:hAnchor="margin" w:xAlign="center" w:y="1"/>
      <w:rPr>
        <w:rStyle w:val="ae"/>
      </w:rPr>
    </w:pPr>
    <w:r>
      <w:fldChar w:fldCharType="begin"/>
    </w:r>
    <w:r w:rsidR="00E0259E">
      <w:rPr>
        <w:rStyle w:val="ae"/>
      </w:rPr>
      <w:instrText xml:space="preserve">PAGE  </w:instrText>
    </w:r>
    <w:r>
      <w:fldChar w:fldCharType="end"/>
    </w:r>
  </w:p>
  <w:p w:rsidR="00E0259E" w:rsidRDefault="00E0259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9E" w:rsidRDefault="00E0259E">
    <w:pPr>
      <w:pStyle w:val="af"/>
      <w:jc w:val="center"/>
    </w:pPr>
  </w:p>
  <w:p w:rsidR="00E0259E" w:rsidRDefault="00E0259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9E" w:rsidRDefault="004520E0">
    <w:pPr>
      <w:pStyle w:val="af"/>
      <w:framePr w:wrap="around" w:vAnchor="text" w:hAnchor="margin" w:xAlign="center" w:y="1"/>
      <w:rPr>
        <w:rStyle w:val="ae"/>
      </w:rPr>
    </w:pPr>
    <w:r>
      <w:fldChar w:fldCharType="begin"/>
    </w:r>
    <w:r w:rsidR="00E0259E">
      <w:rPr>
        <w:rStyle w:val="ae"/>
      </w:rPr>
      <w:instrText xml:space="preserve">PAGE  </w:instrText>
    </w:r>
    <w:r>
      <w:fldChar w:fldCharType="end"/>
    </w:r>
  </w:p>
  <w:p w:rsidR="00E0259E" w:rsidRDefault="00E0259E">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854220"/>
      <w:docPartObj>
        <w:docPartGallery w:val="Page Numbers (Bottom of Page)"/>
        <w:docPartUnique/>
      </w:docPartObj>
    </w:sdtPr>
    <w:sdtContent>
      <w:p w:rsidR="00E0259E" w:rsidRDefault="004520E0">
        <w:pPr>
          <w:pStyle w:val="af"/>
          <w:jc w:val="center"/>
        </w:pPr>
        <w:r w:rsidRPr="004520E0">
          <w:fldChar w:fldCharType="begin"/>
        </w:r>
        <w:r w:rsidR="00E0259E">
          <w:instrText xml:space="preserve"> PAGE   \* MERGEFORMAT </w:instrText>
        </w:r>
        <w:r w:rsidRPr="004520E0">
          <w:fldChar w:fldCharType="separate"/>
        </w:r>
        <w:r w:rsidR="001018A5" w:rsidRPr="001018A5">
          <w:rPr>
            <w:noProof/>
            <w:lang w:val="zh-CN"/>
          </w:rPr>
          <w:t>1</w:t>
        </w:r>
        <w:r>
          <w:rPr>
            <w:noProof/>
            <w:lang w:val="zh-CN"/>
          </w:rPr>
          <w:fldChar w:fldCharType="end"/>
        </w:r>
      </w:p>
    </w:sdtContent>
  </w:sdt>
  <w:p w:rsidR="00E0259E" w:rsidRDefault="00E025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213" w:rsidRDefault="00876213">
      <w:r>
        <w:separator/>
      </w:r>
    </w:p>
  </w:footnote>
  <w:footnote w:type="continuationSeparator" w:id="1">
    <w:p w:rsidR="00876213" w:rsidRDefault="00876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9E" w:rsidRDefault="004520E0">
    <w:pPr>
      <w:pStyle w:val="af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697.75pt;height:313.9pt;z-index:-251658752;mso-wrap-edited:f;mso-position-horizontal:center;mso-position-horizontal-relative:margin;mso-position-vertical:center;mso-position-vertical-relative:margin" wrapcoords="-23 0 -23 21548 21600 21548 21600 0 -23 0">
          <v:imagedata r:id="rId1" o:title="上海绿色建筑协会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9E" w:rsidRDefault="00E0259E" w:rsidP="009667A0">
    <w:pPr>
      <w:pStyle w:val="af4"/>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9E" w:rsidRDefault="00E0259E">
    <w:pPr>
      <w:pStyle w:val="af4"/>
    </w:pPr>
    <w:r>
      <w:rPr>
        <w:noProof/>
      </w:rPr>
      <w:drawing>
        <wp:anchor distT="0" distB="0" distL="114300" distR="114300" simplePos="0" relativeHeight="251660800" behindDoc="1" locked="0" layoutInCell="1" allowOverlap="1">
          <wp:simplePos x="0" y="0"/>
          <wp:positionH relativeFrom="margin">
            <wp:align>center</wp:align>
          </wp:positionH>
          <wp:positionV relativeFrom="margin">
            <wp:align>center</wp:align>
          </wp:positionV>
          <wp:extent cx="8861425" cy="3986530"/>
          <wp:effectExtent l="0" t="0" r="3175" b="1270"/>
          <wp:wrapNone/>
          <wp:docPr id="5" name="Picture 5" descr="上海绿色建筑协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上海绿色建筑协会logo"/>
                  <pic:cNvPicPr>
                    <a:picLocks noChangeAspect="1" noChangeArrowheads="1"/>
                  </pic:cNvPicPr>
                </pic:nvPicPr>
                <pic:blipFill>
                  <a:blip r:embed="rId1">
                    <a:lum bright="70000" contrast="-70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1425" cy="398653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9E" w:rsidRDefault="00E0259E">
    <w:pPr>
      <w:pStyle w:val="af4"/>
    </w:pPr>
    <w:r w:rsidRPr="0063441B">
      <w:rPr>
        <w:rFonts w:ascii="Arial" w:eastAsia="微软雅黑" w:hAnsi="Arial" w:cs="微软雅黑"/>
        <w:color w:val="000000" w:themeColor="text1"/>
        <w:kern w:val="0"/>
      </w:rPr>
      <w:t>上海市既有建筑绿色更新</w:t>
    </w:r>
    <w:r w:rsidRPr="0063441B">
      <w:rPr>
        <w:rFonts w:ascii="Arial" w:eastAsia="微软雅黑" w:hAnsi="Arial" w:cs="微软雅黑" w:hint="eastAsia"/>
        <w:color w:val="000000" w:themeColor="text1"/>
        <w:kern w:val="0"/>
      </w:rPr>
      <w:t>改造适用技术目录（</w:t>
    </w:r>
    <w:r>
      <w:rPr>
        <w:rFonts w:ascii="Arial" w:eastAsia="微软雅黑" w:hAnsi="Arial" w:cs="微软雅黑" w:hint="eastAsia"/>
        <w:color w:val="000000" w:themeColor="text1"/>
        <w:kern w:val="0"/>
      </w:rPr>
      <w:t>试行</w:t>
    </w:r>
    <w:r w:rsidRPr="0063441B">
      <w:rPr>
        <w:rFonts w:ascii="Arial" w:eastAsia="微软雅黑" w:hAnsi="Arial" w:cs="微软雅黑" w:hint="eastAsia"/>
        <w:color w:val="000000" w:themeColor="text1"/>
        <w:kern w:val="0"/>
      </w:rPr>
      <w:t>）</w:t>
    </w:r>
    <w:r w:rsidR="004520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0;margin-top:0;width:697.75pt;height:313.9pt;z-index:-251656704;mso-wrap-edited:f;mso-position-horizontal:center;mso-position-horizontal-relative:margin;mso-position-vertical:center;mso-position-vertical-relative:margin" wrapcoords="-23 0 -23 21548 21600 21548 21600 0 -23 0">
          <v:imagedata r:id="rId1" o:title="上海绿色建筑协会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9E" w:rsidRDefault="004520E0">
    <w:pPr>
      <w:pStyle w:val="af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697.75pt;height:313.9pt;z-index:-251654656;mso-wrap-edited:f;mso-position-horizontal:center;mso-position-horizontal-relative:margin;mso-position-vertical:center;mso-position-vertical-relative:margin" wrapcoords="-23 0 -23 21548 21600 21548 21600 0 -23 0">
          <v:imagedata r:id="rId1" o:title="上海绿色建筑协会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lvl w:ilvl="0">
      <w:start w:val="1"/>
      <w:numFmt w:val="decimal"/>
      <w:lvlText w:val="6. 2. %1"/>
      <w:lvlJc w:val="left"/>
      <w:pPr>
        <w:tabs>
          <w:tab w:val="num" w:pos="709"/>
        </w:tabs>
        <w:ind w:left="0" w:firstLine="0"/>
      </w:pPr>
      <w:rPr>
        <w:rFonts w:ascii="Times New Roman" w:hAnsi="Times New Roman" w:cs="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25"/>
    <w:multiLevelType w:val="multilevel"/>
    <w:tmpl w:val="00000025"/>
    <w:lvl w:ilvl="0">
      <w:start w:val="1"/>
      <w:numFmt w:val="decimal"/>
      <w:lvlText w:val="5. 5. %1"/>
      <w:lvlJc w:val="left"/>
      <w:pPr>
        <w:tabs>
          <w:tab w:val="num" w:pos="709"/>
        </w:tabs>
        <w:ind w:left="0" w:firstLine="0"/>
      </w:pPr>
      <w:rPr>
        <w:rFonts w:ascii="Times New Roman" w:hAnsi="Times New Roman" w:cs="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42"/>
    <w:multiLevelType w:val="multilevel"/>
    <w:tmpl w:val="00000042"/>
    <w:lvl w:ilvl="0">
      <w:start w:val="1"/>
      <w:numFmt w:val="decimal"/>
      <w:lvlText w:val="%1"/>
      <w:lvlJc w:val="left"/>
      <w:pPr>
        <w:ind w:left="0" w:firstLine="680"/>
      </w:pPr>
      <w:rPr>
        <w:rFonts w:ascii="Times New Roman" w:hAnsi="Times New Roman" w:hint="default"/>
        <w:b/>
        <w:i w:val="0"/>
        <w:sz w:val="21"/>
      </w:rPr>
    </w:lvl>
    <w:lvl w:ilvl="1">
      <w:numFmt w:val="decimal"/>
      <w:lvlText w:val="%1.%2"/>
      <w:lvlJc w:val="left"/>
      <w:pPr>
        <w:ind w:left="645" w:hanging="645"/>
      </w:pPr>
      <w:rPr>
        <w:rFonts w:hint="default"/>
      </w:rPr>
    </w:lvl>
    <w:lvl w:ilvl="2">
      <w:start w:val="4"/>
      <w:numFmt w:val="decimal"/>
      <w:lvlText w:val="%1.%2.%3"/>
      <w:lvlJc w:val="left"/>
      <w:pPr>
        <w:ind w:left="720" w:hanging="720"/>
      </w:pPr>
      <w:rPr>
        <w:rFonts w:ascii="黑体" w:eastAsia="黑体" w:hint="eastAsi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000055"/>
    <w:multiLevelType w:val="multilevel"/>
    <w:tmpl w:val="00000055"/>
    <w:lvl w:ilvl="0">
      <w:start w:val="1"/>
      <w:numFmt w:val="decimal"/>
      <w:lvlText w:val="%1"/>
      <w:lvlJc w:val="left"/>
      <w:pPr>
        <w:ind w:left="0" w:firstLine="680"/>
      </w:pPr>
      <w:rPr>
        <w:rFonts w:ascii="Times New Roman" w:hAnsi="Times New Roman" w:hint="default"/>
        <w:b/>
        <w:i w:val="0"/>
        <w:sz w:val="21"/>
      </w:rPr>
    </w:lvl>
    <w:lvl w:ilvl="1">
      <w:numFmt w:val="decimal"/>
      <w:lvlText w:val="%1.%2"/>
      <w:lvlJc w:val="left"/>
      <w:pPr>
        <w:ind w:left="645" w:hanging="645"/>
      </w:pPr>
      <w:rPr>
        <w:rFonts w:hint="default"/>
      </w:rPr>
    </w:lvl>
    <w:lvl w:ilvl="2">
      <w:start w:val="4"/>
      <w:numFmt w:val="decimal"/>
      <w:lvlText w:val="%1.%2.%3"/>
      <w:lvlJc w:val="left"/>
      <w:pPr>
        <w:ind w:left="720" w:hanging="720"/>
      </w:pPr>
      <w:rPr>
        <w:rFonts w:ascii="黑体" w:eastAsia="黑体" w:hint="eastAsi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00437A8"/>
    <w:multiLevelType w:val="hybridMultilevel"/>
    <w:tmpl w:val="CDB4252C"/>
    <w:lvl w:ilvl="0" w:tplc="8F7E45EE">
      <w:start w:val="1"/>
      <w:numFmt w:val="bullet"/>
      <w:lvlText w:val=""/>
      <w:lvlJc w:val="left"/>
      <w:pPr>
        <w:tabs>
          <w:tab w:val="num" w:pos="720"/>
        </w:tabs>
        <w:ind w:left="720" w:hanging="360"/>
      </w:pPr>
      <w:rPr>
        <w:rFonts w:ascii="Wingdings" w:hAnsi="Wingdings" w:hint="default"/>
      </w:rPr>
    </w:lvl>
    <w:lvl w:ilvl="1" w:tplc="1EDE9426" w:tentative="1">
      <w:start w:val="1"/>
      <w:numFmt w:val="bullet"/>
      <w:lvlText w:val=""/>
      <w:lvlJc w:val="left"/>
      <w:pPr>
        <w:tabs>
          <w:tab w:val="num" w:pos="1440"/>
        </w:tabs>
        <w:ind w:left="1440" w:hanging="360"/>
      </w:pPr>
      <w:rPr>
        <w:rFonts w:ascii="Wingdings" w:hAnsi="Wingdings" w:hint="default"/>
      </w:rPr>
    </w:lvl>
    <w:lvl w:ilvl="2" w:tplc="180E2C26" w:tentative="1">
      <w:start w:val="1"/>
      <w:numFmt w:val="bullet"/>
      <w:lvlText w:val=""/>
      <w:lvlJc w:val="left"/>
      <w:pPr>
        <w:tabs>
          <w:tab w:val="num" w:pos="2160"/>
        </w:tabs>
        <w:ind w:left="2160" w:hanging="360"/>
      </w:pPr>
      <w:rPr>
        <w:rFonts w:ascii="Wingdings" w:hAnsi="Wingdings" w:hint="default"/>
      </w:rPr>
    </w:lvl>
    <w:lvl w:ilvl="3" w:tplc="10444E4A" w:tentative="1">
      <w:start w:val="1"/>
      <w:numFmt w:val="bullet"/>
      <w:lvlText w:val=""/>
      <w:lvlJc w:val="left"/>
      <w:pPr>
        <w:tabs>
          <w:tab w:val="num" w:pos="2880"/>
        </w:tabs>
        <w:ind w:left="2880" w:hanging="360"/>
      </w:pPr>
      <w:rPr>
        <w:rFonts w:ascii="Wingdings" w:hAnsi="Wingdings" w:hint="default"/>
      </w:rPr>
    </w:lvl>
    <w:lvl w:ilvl="4" w:tplc="C05E9156" w:tentative="1">
      <w:start w:val="1"/>
      <w:numFmt w:val="bullet"/>
      <w:lvlText w:val=""/>
      <w:lvlJc w:val="left"/>
      <w:pPr>
        <w:tabs>
          <w:tab w:val="num" w:pos="3600"/>
        </w:tabs>
        <w:ind w:left="3600" w:hanging="360"/>
      </w:pPr>
      <w:rPr>
        <w:rFonts w:ascii="Wingdings" w:hAnsi="Wingdings" w:hint="default"/>
      </w:rPr>
    </w:lvl>
    <w:lvl w:ilvl="5" w:tplc="31CA814C" w:tentative="1">
      <w:start w:val="1"/>
      <w:numFmt w:val="bullet"/>
      <w:lvlText w:val=""/>
      <w:lvlJc w:val="left"/>
      <w:pPr>
        <w:tabs>
          <w:tab w:val="num" w:pos="4320"/>
        </w:tabs>
        <w:ind w:left="4320" w:hanging="360"/>
      </w:pPr>
      <w:rPr>
        <w:rFonts w:ascii="Wingdings" w:hAnsi="Wingdings" w:hint="default"/>
      </w:rPr>
    </w:lvl>
    <w:lvl w:ilvl="6" w:tplc="AE081654" w:tentative="1">
      <w:start w:val="1"/>
      <w:numFmt w:val="bullet"/>
      <w:lvlText w:val=""/>
      <w:lvlJc w:val="left"/>
      <w:pPr>
        <w:tabs>
          <w:tab w:val="num" w:pos="5040"/>
        </w:tabs>
        <w:ind w:left="5040" w:hanging="360"/>
      </w:pPr>
      <w:rPr>
        <w:rFonts w:ascii="Wingdings" w:hAnsi="Wingdings" w:hint="default"/>
      </w:rPr>
    </w:lvl>
    <w:lvl w:ilvl="7" w:tplc="101C4F24" w:tentative="1">
      <w:start w:val="1"/>
      <w:numFmt w:val="bullet"/>
      <w:lvlText w:val=""/>
      <w:lvlJc w:val="left"/>
      <w:pPr>
        <w:tabs>
          <w:tab w:val="num" w:pos="5760"/>
        </w:tabs>
        <w:ind w:left="5760" w:hanging="360"/>
      </w:pPr>
      <w:rPr>
        <w:rFonts w:ascii="Wingdings" w:hAnsi="Wingdings" w:hint="default"/>
      </w:rPr>
    </w:lvl>
    <w:lvl w:ilvl="8" w:tplc="90EC4396" w:tentative="1">
      <w:start w:val="1"/>
      <w:numFmt w:val="bullet"/>
      <w:lvlText w:val=""/>
      <w:lvlJc w:val="left"/>
      <w:pPr>
        <w:tabs>
          <w:tab w:val="num" w:pos="6480"/>
        </w:tabs>
        <w:ind w:left="6480" w:hanging="360"/>
      </w:pPr>
      <w:rPr>
        <w:rFonts w:ascii="Wingdings" w:hAnsi="Wingdings" w:hint="default"/>
      </w:rPr>
    </w:lvl>
  </w:abstractNum>
  <w:abstractNum w:abstractNumId="5">
    <w:nsid w:val="082B19FE"/>
    <w:multiLevelType w:val="multilevel"/>
    <w:tmpl w:val="360A70F0"/>
    <w:lvl w:ilvl="0">
      <w:start w:val="1"/>
      <w:numFmt w:val="decimal"/>
      <w:lvlText w:val="%1"/>
      <w:lvlJc w:val="left"/>
      <w:pPr>
        <w:ind w:left="0" w:firstLine="680"/>
      </w:pPr>
      <w:rPr>
        <w:rFonts w:ascii="Times New Roman" w:hAnsi="Times New Roman" w:hint="default"/>
        <w:b/>
        <w:i w:val="0"/>
        <w:sz w:val="21"/>
      </w:rPr>
    </w:lvl>
    <w:lvl w:ilvl="1">
      <w:numFmt w:val="decimal"/>
      <w:lvlText w:val="%1.%2"/>
      <w:lvlJc w:val="left"/>
      <w:pPr>
        <w:ind w:left="645" w:hanging="645"/>
      </w:pPr>
      <w:rPr>
        <w:rFonts w:hint="default"/>
      </w:rPr>
    </w:lvl>
    <w:lvl w:ilvl="2">
      <w:start w:val="4"/>
      <w:numFmt w:val="decimal"/>
      <w:lvlText w:val="%1.%2.%3"/>
      <w:lvlJc w:val="left"/>
      <w:pPr>
        <w:ind w:left="720" w:hanging="720"/>
      </w:pPr>
      <w:rPr>
        <w:rFonts w:ascii="黑体" w:eastAsia="黑体" w:hint="eastAsi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9AE17E3"/>
    <w:multiLevelType w:val="multilevel"/>
    <w:tmpl w:val="360A70F0"/>
    <w:lvl w:ilvl="0">
      <w:start w:val="1"/>
      <w:numFmt w:val="decimal"/>
      <w:lvlText w:val="%1"/>
      <w:lvlJc w:val="left"/>
      <w:pPr>
        <w:ind w:left="0" w:firstLine="680"/>
      </w:pPr>
      <w:rPr>
        <w:rFonts w:ascii="Times New Roman" w:hAnsi="Times New Roman" w:hint="default"/>
        <w:b/>
        <w:i w:val="0"/>
        <w:sz w:val="21"/>
      </w:rPr>
    </w:lvl>
    <w:lvl w:ilvl="1">
      <w:numFmt w:val="decimal"/>
      <w:lvlText w:val="%1.%2"/>
      <w:lvlJc w:val="left"/>
      <w:pPr>
        <w:ind w:left="645" w:hanging="645"/>
      </w:pPr>
      <w:rPr>
        <w:rFonts w:hint="default"/>
      </w:rPr>
    </w:lvl>
    <w:lvl w:ilvl="2">
      <w:start w:val="4"/>
      <w:numFmt w:val="decimal"/>
      <w:lvlText w:val="%1.%2.%3"/>
      <w:lvlJc w:val="left"/>
      <w:pPr>
        <w:ind w:left="720" w:hanging="720"/>
      </w:pPr>
      <w:rPr>
        <w:rFonts w:ascii="黑体" w:eastAsia="黑体" w:hint="eastAsi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D3D7DB0"/>
    <w:multiLevelType w:val="hybridMultilevel"/>
    <w:tmpl w:val="1F14C986"/>
    <w:lvl w:ilvl="0" w:tplc="C5F26FEA">
      <w:start w:val="1"/>
      <w:numFmt w:val="bullet"/>
      <w:lvlText w:val=""/>
      <w:lvlJc w:val="left"/>
      <w:pPr>
        <w:tabs>
          <w:tab w:val="num" w:pos="720"/>
        </w:tabs>
        <w:ind w:left="720" w:hanging="360"/>
      </w:pPr>
      <w:rPr>
        <w:rFonts w:ascii="Wingdings" w:hAnsi="Wingdings" w:hint="default"/>
      </w:rPr>
    </w:lvl>
    <w:lvl w:ilvl="1" w:tplc="FCFACB62" w:tentative="1">
      <w:start w:val="1"/>
      <w:numFmt w:val="bullet"/>
      <w:lvlText w:val=""/>
      <w:lvlJc w:val="left"/>
      <w:pPr>
        <w:tabs>
          <w:tab w:val="num" w:pos="1440"/>
        </w:tabs>
        <w:ind w:left="1440" w:hanging="360"/>
      </w:pPr>
      <w:rPr>
        <w:rFonts w:ascii="Wingdings" w:hAnsi="Wingdings" w:hint="default"/>
      </w:rPr>
    </w:lvl>
    <w:lvl w:ilvl="2" w:tplc="027A7372" w:tentative="1">
      <w:start w:val="1"/>
      <w:numFmt w:val="bullet"/>
      <w:lvlText w:val=""/>
      <w:lvlJc w:val="left"/>
      <w:pPr>
        <w:tabs>
          <w:tab w:val="num" w:pos="2160"/>
        </w:tabs>
        <w:ind w:left="2160" w:hanging="360"/>
      </w:pPr>
      <w:rPr>
        <w:rFonts w:ascii="Wingdings" w:hAnsi="Wingdings" w:hint="default"/>
      </w:rPr>
    </w:lvl>
    <w:lvl w:ilvl="3" w:tplc="6BC04154" w:tentative="1">
      <w:start w:val="1"/>
      <w:numFmt w:val="bullet"/>
      <w:lvlText w:val=""/>
      <w:lvlJc w:val="left"/>
      <w:pPr>
        <w:tabs>
          <w:tab w:val="num" w:pos="2880"/>
        </w:tabs>
        <w:ind w:left="2880" w:hanging="360"/>
      </w:pPr>
      <w:rPr>
        <w:rFonts w:ascii="Wingdings" w:hAnsi="Wingdings" w:hint="default"/>
      </w:rPr>
    </w:lvl>
    <w:lvl w:ilvl="4" w:tplc="A5BE1D26" w:tentative="1">
      <w:start w:val="1"/>
      <w:numFmt w:val="bullet"/>
      <w:lvlText w:val=""/>
      <w:lvlJc w:val="left"/>
      <w:pPr>
        <w:tabs>
          <w:tab w:val="num" w:pos="3600"/>
        </w:tabs>
        <w:ind w:left="3600" w:hanging="360"/>
      </w:pPr>
      <w:rPr>
        <w:rFonts w:ascii="Wingdings" w:hAnsi="Wingdings" w:hint="default"/>
      </w:rPr>
    </w:lvl>
    <w:lvl w:ilvl="5" w:tplc="90C66EDC" w:tentative="1">
      <w:start w:val="1"/>
      <w:numFmt w:val="bullet"/>
      <w:lvlText w:val=""/>
      <w:lvlJc w:val="left"/>
      <w:pPr>
        <w:tabs>
          <w:tab w:val="num" w:pos="4320"/>
        </w:tabs>
        <w:ind w:left="4320" w:hanging="360"/>
      </w:pPr>
      <w:rPr>
        <w:rFonts w:ascii="Wingdings" w:hAnsi="Wingdings" w:hint="default"/>
      </w:rPr>
    </w:lvl>
    <w:lvl w:ilvl="6" w:tplc="4D08A282" w:tentative="1">
      <w:start w:val="1"/>
      <w:numFmt w:val="bullet"/>
      <w:lvlText w:val=""/>
      <w:lvlJc w:val="left"/>
      <w:pPr>
        <w:tabs>
          <w:tab w:val="num" w:pos="5040"/>
        </w:tabs>
        <w:ind w:left="5040" w:hanging="360"/>
      </w:pPr>
      <w:rPr>
        <w:rFonts w:ascii="Wingdings" w:hAnsi="Wingdings" w:hint="default"/>
      </w:rPr>
    </w:lvl>
    <w:lvl w:ilvl="7" w:tplc="C7BCF53E" w:tentative="1">
      <w:start w:val="1"/>
      <w:numFmt w:val="bullet"/>
      <w:lvlText w:val=""/>
      <w:lvlJc w:val="left"/>
      <w:pPr>
        <w:tabs>
          <w:tab w:val="num" w:pos="5760"/>
        </w:tabs>
        <w:ind w:left="5760" w:hanging="360"/>
      </w:pPr>
      <w:rPr>
        <w:rFonts w:ascii="Wingdings" w:hAnsi="Wingdings" w:hint="default"/>
      </w:rPr>
    </w:lvl>
    <w:lvl w:ilvl="8" w:tplc="06067ABA" w:tentative="1">
      <w:start w:val="1"/>
      <w:numFmt w:val="bullet"/>
      <w:lvlText w:val=""/>
      <w:lvlJc w:val="left"/>
      <w:pPr>
        <w:tabs>
          <w:tab w:val="num" w:pos="6480"/>
        </w:tabs>
        <w:ind w:left="6480" w:hanging="360"/>
      </w:pPr>
      <w:rPr>
        <w:rFonts w:ascii="Wingdings" w:hAnsi="Wingdings" w:hint="default"/>
      </w:rPr>
    </w:lvl>
  </w:abstractNum>
  <w:abstractNum w:abstractNumId="8">
    <w:nsid w:val="0FE50151"/>
    <w:multiLevelType w:val="hybridMultilevel"/>
    <w:tmpl w:val="6C58F2F8"/>
    <w:lvl w:ilvl="0" w:tplc="BAA62A8C">
      <w:start w:val="1"/>
      <w:numFmt w:val="bullet"/>
      <w:lvlText w:val=""/>
      <w:lvlJc w:val="left"/>
      <w:pPr>
        <w:tabs>
          <w:tab w:val="num" w:pos="720"/>
        </w:tabs>
        <w:ind w:left="720" w:hanging="360"/>
      </w:pPr>
      <w:rPr>
        <w:rFonts w:ascii="Wingdings" w:hAnsi="Wingdings" w:hint="default"/>
      </w:rPr>
    </w:lvl>
    <w:lvl w:ilvl="1" w:tplc="962A6DE6" w:tentative="1">
      <w:start w:val="1"/>
      <w:numFmt w:val="bullet"/>
      <w:lvlText w:val=""/>
      <w:lvlJc w:val="left"/>
      <w:pPr>
        <w:tabs>
          <w:tab w:val="num" w:pos="1440"/>
        </w:tabs>
        <w:ind w:left="1440" w:hanging="360"/>
      </w:pPr>
      <w:rPr>
        <w:rFonts w:ascii="Wingdings" w:hAnsi="Wingdings" w:hint="default"/>
      </w:rPr>
    </w:lvl>
    <w:lvl w:ilvl="2" w:tplc="79C4F246" w:tentative="1">
      <w:start w:val="1"/>
      <w:numFmt w:val="bullet"/>
      <w:lvlText w:val=""/>
      <w:lvlJc w:val="left"/>
      <w:pPr>
        <w:tabs>
          <w:tab w:val="num" w:pos="2160"/>
        </w:tabs>
        <w:ind w:left="2160" w:hanging="360"/>
      </w:pPr>
      <w:rPr>
        <w:rFonts w:ascii="Wingdings" w:hAnsi="Wingdings" w:hint="default"/>
      </w:rPr>
    </w:lvl>
    <w:lvl w:ilvl="3" w:tplc="0BD2C72C" w:tentative="1">
      <w:start w:val="1"/>
      <w:numFmt w:val="bullet"/>
      <w:lvlText w:val=""/>
      <w:lvlJc w:val="left"/>
      <w:pPr>
        <w:tabs>
          <w:tab w:val="num" w:pos="2880"/>
        </w:tabs>
        <w:ind w:left="2880" w:hanging="360"/>
      </w:pPr>
      <w:rPr>
        <w:rFonts w:ascii="Wingdings" w:hAnsi="Wingdings" w:hint="default"/>
      </w:rPr>
    </w:lvl>
    <w:lvl w:ilvl="4" w:tplc="8E9C614A" w:tentative="1">
      <w:start w:val="1"/>
      <w:numFmt w:val="bullet"/>
      <w:lvlText w:val=""/>
      <w:lvlJc w:val="left"/>
      <w:pPr>
        <w:tabs>
          <w:tab w:val="num" w:pos="3600"/>
        </w:tabs>
        <w:ind w:left="3600" w:hanging="360"/>
      </w:pPr>
      <w:rPr>
        <w:rFonts w:ascii="Wingdings" w:hAnsi="Wingdings" w:hint="default"/>
      </w:rPr>
    </w:lvl>
    <w:lvl w:ilvl="5" w:tplc="A95A65CA" w:tentative="1">
      <w:start w:val="1"/>
      <w:numFmt w:val="bullet"/>
      <w:lvlText w:val=""/>
      <w:lvlJc w:val="left"/>
      <w:pPr>
        <w:tabs>
          <w:tab w:val="num" w:pos="4320"/>
        </w:tabs>
        <w:ind w:left="4320" w:hanging="360"/>
      </w:pPr>
      <w:rPr>
        <w:rFonts w:ascii="Wingdings" w:hAnsi="Wingdings" w:hint="default"/>
      </w:rPr>
    </w:lvl>
    <w:lvl w:ilvl="6" w:tplc="6EA04DA2" w:tentative="1">
      <w:start w:val="1"/>
      <w:numFmt w:val="bullet"/>
      <w:lvlText w:val=""/>
      <w:lvlJc w:val="left"/>
      <w:pPr>
        <w:tabs>
          <w:tab w:val="num" w:pos="5040"/>
        </w:tabs>
        <w:ind w:left="5040" w:hanging="360"/>
      </w:pPr>
      <w:rPr>
        <w:rFonts w:ascii="Wingdings" w:hAnsi="Wingdings" w:hint="default"/>
      </w:rPr>
    </w:lvl>
    <w:lvl w:ilvl="7" w:tplc="C86A3A64" w:tentative="1">
      <w:start w:val="1"/>
      <w:numFmt w:val="bullet"/>
      <w:lvlText w:val=""/>
      <w:lvlJc w:val="left"/>
      <w:pPr>
        <w:tabs>
          <w:tab w:val="num" w:pos="5760"/>
        </w:tabs>
        <w:ind w:left="5760" w:hanging="360"/>
      </w:pPr>
      <w:rPr>
        <w:rFonts w:ascii="Wingdings" w:hAnsi="Wingdings" w:hint="default"/>
      </w:rPr>
    </w:lvl>
    <w:lvl w:ilvl="8" w:tplc="60A4DC8E" w:tentative="1">
      <w:start w:val="1"/>
      <w:numFmt w:val="bullet"/>
      <w:lvlText w:val=""/>
      <w:lvlJc w:val="left"/>
      <w:pPr>
        <w:tabs>
          <w:tab w:val="num" w:pos="6480"/>
        </w:tabs>
        <w:ind w:left="6480" w:hanging="360"/>
      </w:pPr>
      <w:rPr>
        <w:rFonts w:ascii="Wingdings" w:hAnsi="Wingdings" w:hint="default"/>
      </w:rPr>
    </w:lvl>
  </w:abstractNum>
  <w:abstractNum w:abstractNumId="9">
    <w:nsid w:val="10EF47B6"/>
    <w:multiLevelType w:val="multilevel"/>
    <w:tmpl w:val="360A70F0"/>
    <w:lvl w:ilvl="0">
      <w:start w:val="1"/>
      <w:numFmt w:val="decimal"/>
      <w:lvlText w:val="%1"/>
      <w:lvlJc w:val="left"/>
      <w:pPr>
        <w:ind w:left="0" w:firstLine="680"/>
      </w:pPr>
      <w:rPr>
        <w:rFonts w:ascii="Times New Roman" w:hAnsi="Times New Roman" w:hint="default"/>
        <w:b/>
        <w:i w:val="0"/>
        <w:sz w:val="21"/>
      </w:rPr>
    </w:lvl>
    <w:lvl w:ilvl="1">
      <w:numFmt w:val="decimal"/>
      <w:lvlText w:val="%1.%2"/>
      <w:lvlJc w:val="left"/>
      <w:pPr>
        <w:ind w:left="645" w:hanging="645"/>
      </w:pPr>
      <w:rPr>
        <w:rFonts w:hint="default"/>
      </w:rPr>
    </w:lvl>
    <w:lvl w:ilvl="2">
      <w:start w:val="4"/>
      <w:numFmt w:val="decimal"/>
      <w:lvlText w:val="%1.%2.%3"/>
      <w:lvlJc w:val="left"/>
      <w:pPr>
        <w:ind w:left="720" w:hanging="720"/>
      </w:pPr>
      <w:rPr>
        <w:rFonts w:ascii="黑体" w:eastAsia="黑体" w:hint="eastAsi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26B4735"/>
    <w:multiLevelType w:val="hybridMultilevel"/>
    <w:tmpl w:val="CF50CAE0"/>
    <w:lvl w:ilvl="0" w:tplc="08867194">
      <w:start w:val="1"/>
      <w:numFmt w:val="decimal"/>
      <w:lvlText w:val="8. 2. %1"/>
      <w:lvlJc w:val="left"/>
      <w:pPr>
        <w:tabs>
          <w:tab w:val="num" w:pos="709"/>
        </w:tabs>
        <w:ind w:left="0" w:firstLine="0"/>
      </w:pPr>
      <w:rPr>
        <w:rFonts w:ascii="Times New Roman" w:hAnsi="Times New Roman" w:cs="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E74043"/>
    <w:multiLevelType w:val="hybridMultilevel"/>
    <w:tmpl w:val="FFF056A4"/>
    <w:lvl w:ilvl="0" w:tplc="448CFC28">
      <w:start w:val="1"/>
      <w:numFmt w:val="bullet"/>
      <w:lvlText w:val=""/>
      <w:lvlJc w:val="left"/>
      <w:pPr>
        <w:tabs>
          <w:tab w:val="num" w:pos="720"/>
        </w:tabs>
        <w:ind w:left="720" w:hanging="360"/>
      </w:pPr>
      <w:rPr>
        <w:rFonts w:ascii="Wingdings" w:hAnsi="Wingdings" w:hint="default"/>
      </w:rPr>
    </w:lvl>
    <w:lvl w:ilvl="1" w:tplc="2914600A" w:tentative="1">
      <w:start w:val="1"/>
      <w:numFmt w:val="bullet"/>
      <w:lvlText w:val=""/>
      <w:lvlJc w:val="left"/>
      <w:pPr>
        <w:tabs>
          <w:tab w:val="num" w:pos="1440"/>
        </w:tabs>
        <w:ind w:left="1440" w:hanging="360"/>
      </w:pPr>
      <w:rPr>
        <w:rFonts w:ascii="Wingdings" w:hAnsi="Wingdings" w:hint="default"/>
      </w:rPr>
    </w:lvl>
    <w:lvl w:ilvl="2" w:tplc="B95C8B9A" w:tentative="1">
      <w:start w:val="1"/>
      <w:numFmt w:val="bullet"/>
      <w:lvlText w:val=""/>
      <w:lvlJc w:val="left"/>
      <w:pPr>
        <w:tabs>
          <w:tab w:val="num" w:pos="2160"/>
        </w:tabs>
        <w:ind w:left="2160" w:hanging="360"/>
      </w:pPr>
      <w:rPr>
        <w:rFonts w:ascii="Wingdings" w:hAnsi="Wingdings" w:hint="default"/>
      </w:rPr>
    </w:lvl>
    <w:lvl w:ilvl="3" w:tplc="3B6035CA">
      <w:start w:val="1"/>
      <w:numFmt w:val="bullet"/>
      <w:lvlText w:val=""/>
      <w:lvlJc w:val="left"/>
      <w:pPr>
        <w:tabs>
          <w:tab w:val="num" w:pos="2880"/>
        </w:tabs>
        <w:ind w:left="2880" w:hanging="360"/>
      </w:pPr>
      <w:rPr>
        <w:rFonts w:ascii="Wingdings" w:hAnsi="Wingdings" w:hint="default"/>
      </w:rPr>
    </w:lvl>
    <w:lvl w:ilvl="4" w:tplc="E234A35E" w:tentative="1">
      <w:start w:val="1"/>
      <w:numFmt w:val="bullet"/>
      <w:lvlText w:val=""/>
      <w:lvlJc w:val="left"/>
      <w:pPr>
        <w:tabs>
          <w:tab w:val="num" w:pos="3600"/>
        </w:tabs>
        <w:ind w:left="3600" w:hanging="360"/>
      </w:pPr>
      <w:rPr>
        <w:rFonts w:ascii="Wingdings" w:hAnsi="Wingdings" w:hint="default"/>
      </w:rPr>
    </w:lvl>
    <w:lvl w:ilvl="5" w:tplc="E8187FF2" w:tentative="1">
      <w:start w:val="1"/>
      <w:numFmt w:val="bullet"/>
      <w:lvlText w:val=""/>
      <w:lvlJc w:val="left"/>
      <w:pPr>
        <w:tabs>
          <w:tab w:val="num" w:pos="4320"/>
        </w:tabs>
        <w:ind w:left="4320" w:hanging="360"/>
      </w:pPr>
      <w:rPr>
        <w:rFonts w:ascii="Wingdings" w:hAnsi="Wingdings" w:hint="default"/>
      </w:rPr>
    </w:lvl>
    <w:lvl w:ilvl="6" w:tplc="CB122AC6" w:tentative="1">
      <w:start w:val="1"/>
      <w:numFmt w:val="bullet"/>
      <w:lvlText w:val=""/>
      <w:lvlJc w:val="left"/>
      <w:pPr>
        <w:tabs>
          <w:tab w:val="num" w:pos="5040"/>
        </w:tabs>
        <w:ind w:left="5040" w:hanging="360"/>
      </w:pPr>
      <w:rPr>
        <w:rFonts w:ascii="Wingdings" w:hAnsi="Wingdings" w:hint="default"/>
      </w:rPr>
    </w:lvl>
    <w:lvl w:ilvl="7" w:tplc="6AA6D724" w:tentative="1">
      <w:start w:val="1"/>
      <w:numFmt w:val="bullet"/>
      <w:lvlText w:val=""/>
      <w:lvlJc w:val="left"/>
      <w:pPr>
        <w:tabs>
          <w:tab w:val="num" w:pos="5760"/>
        </w:tabs>
        <w:ind w:left="5760" w:hanging="360"/>
      </w:pPr>
      <w:rPr>
        <w:rFonts w:ascii="Wingdings" w:hAnsi="Wingdings" w:hint="default"/>
      </w:rPr>
    </w:lvl>
    <w:lvl w:ilvl="8" w:tplc="370E64C2" w:tentative="1">
      <w:start w:val="1"/>
      <w:numFmt w:val="bullet"/>
      <w:lvlText w:val=""/>
      <w:lvlJc w:val="left"/>
      <w:pPr>
        <w:tabs>
          <w:tab w:val="num" w:pos="6480"/>
        </w:tabs>
        <w:ind w:left="6480" w:hanging="360"/>
      </w:pPr>
      <w:rPr>
        <w:rFonts w:ascii="Wingdings" w:hAnsi="Wingdings" w:hint="default"/>
      </w:rPr>
    </w:lvl>
  </w:abstractNum>
  <w:abstractNum w:abstractNumId="12">
    <w:nsid w:val="2C9E599B"/>
    <w:multiLevelType w:val="hybridMultilevel"/>
    <w:tmpl w:val="C9CE6F58"/>
    <w:lvl w:ilvl="0" w:tplc="DB92FCE4">
      <w:start w:val="1"/>
      <w:numFmt w:val="bullet"/>
      <w:lvlText w:val=""/>
      <w:lvlJc w:val="left"/>
      <w:pPr>
        <w:tabs>
          <w:tab w:val="num" w:pos="720"/>
        </w:tabs>
        <w:ind w:left="720" w:hanging="360"/>
      </w:pPr>
      <w:rPr>
        <w:rFonts w:ascii="Wingdings" w:hAnsi="Wingdings" w:hint="default"/>
      </w:rPr>
    </w:lvl>
    <w:lvl w:ilvl="1" w:tplc="6CBCE450" w:tentative="1">
      <w:start w:val="1"/>
      <w:numFmt w:val="bullet"/>
      <w:lvlText w:val=""/>
      <w:lvlJc w:val="left"/>
      <w:pPr>
        <w:tabs>
          <w:tab w:val="num" w:pos="1440"/>
        </w:tabs>
        <w:ind w:left="1440" w:hanging="360"/>
      </w:pPr>
      <w:rPr>
        <w:rFonts w:ascii="Wingdings" w:hAnsi="Wingdings" w:hint="default"/>
      </w:rPr>
    </w:lvl>
    <w:lvl w:ilvl="2" w:tplc="52922CAA" w:tentative="1">
      <w:start w:val="1"/>
      <w:numFmt w:val="bullet"/>
      <w:lvlText w:val=""/>
      <w:lvlJc w:val="left"/>
      <w:pPr>
        <w:tabs>
          <w:tab w:val="num" w:pos="2160"/>
        </w:tabs>
        <w:ind w:left="2160" w:hanging="360"/>
      </w:pPr>
      <w:rPr>
        <w:rFonts w:ascii="Wingdings" w:hAnsi="Wingdings" w:hint="default"/>
      </w:rPr>
    </w:lvl>
    <w:lvl w:ilvl="3" w:tplc="BDB44CB0">
      <w:start w:val="1"/>
      <w:numFmt w:val="bullet"/>
      <w:lvlText w:val=""/>
      <w:lvlJc w:val="left"/>
      <w:pPr>
        <w:tabs>
          <w:tab w:val="num" w:pos="2880"/>
        </w:tabs>
        <w:ind w:left="2880" w:hanging="360"/>
      </w:pPr>
      <w:rPr>
        <w:rFonts w:ascii="Wingdings" w:hAnsi="Wingdings" w:hint="default"/>
      </w:rPr>
    </w:lvl>
    <w:lvl w:ilvl="4" w:tplc="7AF8D814" w:tentative="1">
      <w:start w:val="1"/>
      <w:numFmt w:val="bullet"/>
      <w:lvlText w:val=""/>
      <w:lvlJc w:val="left"/>
      <w:pPr>
        <w:tabs>
          <w:tab w:val="num" w:pos="3600"/>
        </w:tabs>
        <w:ind w:left="3600" w:hanging="360"/>
      </w:pPr>
      <w:rPr>
        <w:rFonts w:ascii="Wingdings" w:hAnsi="Wingdings" w:hint="default"/>
      </w:rPr>
    </w:lvl>
    <w:lvl w:ilvl="5" w:tplc="1E169FC6" w:tentative="1">
      <w:start w:val="1"/>
      <w:numFmt w:val="bullet"/>
      <w:lvlText w:val=""/>
      <w:lvlJc w:val="left"/>
      <w:pPr>
        <w:tabs>
          <w:tab w:val="num" w:pos="4320"/>
        </w:tabs>
        <w:ind w:left="4320" w:hanging="360"/>
      </w:pPr>
      <w:rPr>
        <w:rFonts w:ascii="Wingdings" w:hAnsi="Wingdings" w:hint="default"/>
      </w:rPr>
    </w:lvl>
    <w:lvl w:ilvl="6" w:tplc="0AB6509C" w:tentative="1">
      <w:start w:val="1"/>
      <w:numFmt w:val="bullet"/>
      <w:lvlText w:val=""/>
      <w:lvlJc w:val="left"/>
      <w:pPr>
        <w:tabs>
          <w:tab w:val="num" w:pos="5040"/>
        </w:tabs>
        <w:ind w:left="5040" w:hanging="360"/>
      </w:pPr>
      <w:rPr>
        <w:rFonts w:ascii="Wingdings" w:hAnsi="Wingdings" w:hint="default"/>
      </w:rPr>
    </w:lvl>
    <w:lvl w:ilvl="7" w:tplc="E23CDC3A" w:tentative="1">
      <w:start w:val="1"/>
      <w:numFmt w:val="bullet"/>
      <w:lvlText w:val=""/>
      <w:lvlJc w:val="left"/>
      <w:pPr>
        <w:tabs>
          <w:tab w:val="num" w:pos="5760"/>
        </w:tabs>
        <w:ind w:left="5760" w:hanging="360"/>
      </w:pPr>
      <w:rPr>
        <w:rFonts w:ascii="Wingdings" w:hAnsi="Wingdings" w:hint="default"/>
      </w:rPr>
    </w:lvl>
    <w:lvl w:ilvl="8" w:tplc="5854E5FC" w:tentative="1">
      <w:start w:val="1"/>
      <w:numFmt w:val="bullet"/>
      <w:lvlText w:val=""/>
      <w:lvlJc w:val="left"/>
      <w:pPr>
        <w:tabs>
          <w:tab w:val="num" w:pos="6480"/>
        </w:tabs>
        <w:ind w:left="6480" w:hanging="360"/>
      </w:pPr>
      <w:rPr>
        <w:rFonts w:ascii="Wingdings" w:hAnsi="Wingdings" w:hint="default"/>
      </w:rPr>
    </w:lvl>
  </w:abstractNum>
  <w:abstractNum w:abstractNumId="13">
    <w:nsid w:val="31542D72"/>
    <w:multiLevelType w:val="hybridMultilevel"/>
    <w:tmpl w:val="C2D86BB6"/>
    <w:lvl w:ilvl="0" w:tplc="8638BAE0">
      <w:start w:val="1"/>
      <w:numFmt w:val="decimal"/>
      <w:lvlText w:val="9. 4. %1"/>
      <w:lvlJc w:val="left"/>
      <w:pPr>
        <w:tabs>
          <w:tab w:val="num" w:pos="709"/>
        </w:tabs>
        <w:ind w:left="0" w:firstLine="0"/>
      </w:pPr>
      <w:rPr>
        <w:rFonts w:ascii="Times New Roman" w:hAnsi="Times New Roman" w:cs="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1611C49"/>
    <w:multiLevelType w:val="hybridMultilevel"/>
    <w:tmpl w:val="ABF21102"/>
    <w:lvl w:ilvl="0" w:tplc="7068CE6C">
      <w:start w:val="1"/>
      <w:numFmt w:val="decimal"/>
      <w:lvlText w:val="%1、"/>
      <w:lvlJc w:val="left"/>
      <w:pPr>
        <w:ind w:left="778" w:hanging="360"/>
      </w:pPr>
      <w:rPr>
        <w:rFonts w:hint="eastAsia"/>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nsid w:val="36A9399D"/>
    <w:multiLevelType w:val="hybridMultilevel"/>
    <w:tmpl w:val="56BE23AE"/>
    <w:lvl w:ilvl="0" w:tplc="9BDE0288">
      <w:start w:val="1"/>
      <w:numFmt w:val="decimal"/>
      <w:lvlText w:val="6. 2. %1"/>
      <w:lvlJc w:val="left"/>
      <w:pPr>
        <w:tabs>
          <w:tab w:val="num" w:pos="709"/>
        </w:tabs>
        <w:ind w:left="0" w:firstLine="0"/>
      </w:pPr>
      <w:rPr>
        <w:rFonts w:ascii="Times New Roman" w:hAnsi="Times New Roman" w:cs="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98029FF"/>
    <w:multiLevelType w:val="hybridMultilevel"/>
    <w:tmpl w:val="C5C4AAFA"/>
    <w:lvl w:ilvl="0" w:tplc="DF7AFC6A">
      <w:start w:val="1"/>
      <w:numFmt w:val="bullet"/>
      <w:lvlText w:val=""/>
      <w:lvlJc w:val="left"/>
      <w:pPr>
        <w:tabs>
          <w:tab w:val="num" w:pos="720"/>
        </w:tabs>
        <w:ind w:left="720" w:hanging="360"/>
      </w:pPr>
      <w:rPr>
        <w:rFonts w:ascii="Wingdings" w:hAnsi="Wingdings" w:hint="default"/>
      </w:rPr>
    </w:lvl>
    <w:lvl w:ilvl="1" w:tplc="38C8D824" w:tentative="1">
      <w:start w:val="1"/>
      <w:numFmt w:val="bullet"/>
      <w:lvlText w:val=""/>
      <w:lvlJc w:val="left"/>
      <w:pPr>
        <w:tabs>
          <w:tab w:val="num" w:pos="1440"/>
        </w:tabs>
        <w:ind w:left="1440" w:hanging="360"/>
      </w:pPr>
      <w:rPr>
        <w:rFonts w:ascii="Wingdings" w:hAnsi="Wingdings" w:hint="default"/>
      </w:rPr>
    </w:lvl>
    <w:lvl w:ilvl="2" w:tplc="8A7C2598" w:tentative="1">
      <w:start w:val="1"/>
      <w:numFmt w:val="bullet"/>
      <w:lvlText w:val=""/>
      <w:lvlJc w:val="left"/>
      <w:pPr>
        <w:tabs>
          <w:tab w:val="num" w:pos="2160"/>
        </w:tabs>
        <w:ind w:left="2160" w:hanging="360"/>
      </w:pPr>
      <w:rPr>
        <w:rFonts w:ascii="Wingdings" w:hAnsi="Wingdings" w:hint="default"/>
      </w:rPr>
    </w:lvl>
    <w:lvl w:ilvl="3" w:tplc="AB3EE6AC" w:tentative="1">
      <w:start w:val="1"/>
      <w:numFmt w:val="bullet"/>
      <w:lvlText w:val=""/>
      <w:lvlJc w:val="left"/>
      <w:pPr>
        <w:tabs>
          <w:tab w:val="num" w:pos="2880"/>
        </w:tabs>
        <w:ind w:left="2880" w:hanging="360"/>
      </w:pPr>
      <w:rPr>
        <w:rFonts w:ascii="Wingdings" w:hAnsi="Wingdings" w:hint="default"/>
      </w:rPr>
    </w:lvl>
    <w:lvl w:ilvl="4" w:tplc="F076A466" w:tentative="1">
      <w:start w:val="1"/>
      <w:numFmt w:val="bullet"/>
      <w:lvlText w:val=""/>
      <w:lvlJc w:val="left"/>
      <w:pPr>
        <w:tabs>
          <w:tab w:val="num" w:pos="3600"/>
        </w:tabs>
        <w:ind w:left="3600" w:hanging="360"/>
      </w:pPr>
      <w:rPr>
        <w:rFonts w:ascii="Wingdings" w:hAnsi="Wingdings" w:hint="default"/>
      </w:rPr>
    </w:lvl>
    <w:lvl w:ilvl="5" w:tplc="4F2CDE4A" w:tentative="1">
      <w:start w:val="1"/>
      <w:numFmt w:val="bullet"/>
      <w:lvlText w:val=""/>
      <w:lvlJc w:val="left"/>
      <w:pPr>
        <w:tabs>
          <w:tab w:val="num" w:pos="4320"/>
        </w:tabs>
        <w:ind w:left="4320" w:hanging="360"/>
      </w:pPr>
      <w:rPr>
        <w:rFonts w:ascii="Wingdings" w:hAnsi="Wingdings" w:hint="default"/>
      </w:rPr>
    </w:lvl>
    <w:lvl w:ilvl="6" w:tplc="5FEE966A" w:tentative="1">
      <w:start w:val="1"/>
      <w:numFmt w:val="bullet"/>
      <w:lvlText w:val=""/>
      <w:lvlJc w:val="left"/>
      <w:pPr>
        <w:tabs>
          <w:tab w:val="num" w:pos="5040"/>
        </w:tabs>
        <w:ind w:left="5040" w:hanging="360"/>
      </w:pPr>
      <w:rPr>
        <w:rFonts w:ascii="Wingdings" w:hAnsi="Wingdings" w:hint="default"/>
      </w:rPr>
    </w:lvl>
    <w:lvl w:ilvl="7" w:tplc="F3C689F6" w:tentative="1">
      <w:start w:val="1"/>
      <w:numFmt w:val="bullet"/>
      <w:lvlText w:val=""/>
      <w:lvlJc w:val="left"/>
      <w:pPr>
        <w:tabs>
          <w:tab w:val="num" w:pos="5760"/>
        </w:tabs>
        <w:ind w:left="5760" w:hanging="360"/>
      </w:pPr>
      <w:rPr>
        <w:rFonts w:ascii="Wingdings" w:hAnsi="Wingdings" w:hint="default"/>
      </w:rPr>
    </w:lvl>
    <w:lvl w:ilvl="8" w:tplc="16DA1B96" w:tentative="1">
      <w:start w:val="1"/>
      <w:numFmt w:val="bullet"/>
      <w:lvlText w:val=""/>
      <w:lvlJc w:val="left"/>
      <w:pPr>
        <w:tabs>
          <w:tab w:val="num" w:pos="6480"/>
        </w:tabs>
        <w:ind w:left="6480" w:hanging="360"/>
      </w:pPr>
      <w:rPr>
        <w:rFonts w:ascii="Wingdings" w:hAnsi="Wingdings" w:hint="default"/>
      </w:rPr>
    </w:lvl>
  </w:abstractNum>
  <w:abstractNum w:abstractNumId="17">
    <w:nsid w:val="41AF2505"/>
    <w:multiLevelType w:val="hybridMultilevel"/>
    <w:tmpl w:val="C556E710"/>
    <w:lvl w:ilvl="0" w:tplc="15C6C35A">
      <w:start w:val="1"/>
      <w:numFmt w:val="bullet"/>
      <w:lvlText w:val=""/>
      <w:lvlJc w:val="left"/>
      <w:pPr>
        <w:tabs>
          <w:tab w:val="num" w:pos="720"/>
        </w:tabs>
        <w:ind w:left="720" w:hanging="360"/>
      </w:pPr>
      <w:rPr>
        <w:rFonts w:ascii="Wingdings" w:hAnsi="Wingdings" w:hint="default"/>
      </w:rPr>
    </w:lvl>
    <w:lvl w:ilvl="1" w:tplc="05C2294A" w:tentative="1">
      <w:start w:val="1"/>
      <w:numFmt w:val="bullet"/>
      <w:lvlText w:val=""/>
      <w:lvlJc w:val="left"/>
      <w:pPr>
        <w:tabs>
          <w:tab w:val="num" w:pos="1440"/>
        </w:tabs>
        <w:ind w:left="1440" w:hanging="360"/>
      </w:pPr>
      <w:rPr>
        <w:rFonts w:ascii="Wingdings" w:hAnsi="Wingdings" w:hint="default"/>
      </w:rPr>
    </w:lvl>
    <w:lvl w:ilvl="2" w:tplc="7FFA26BE" w:tentative="1">
      <w:start w:val="1"/>
      <w:numFmt w:val="bullet"/>
      <w:lvlText w:val=""/>
      <w:lvlJc w:val="left"/>
      <w:pPr>
        <w:tabs>
          <w:tab w:val="num" w:pos="2160"/>
        </w:tabs>
        <w:ind w:left="2160" w:hanging="360"/>
      </w:pPr>
      <w:rPr>
        <w:rFonts w:ascii="Wingdings" w:hAnsi="Wingdings" w:hint="default"/>
      </w:rPr>
    </w:lvl>
    <w:lvl w:ilvl="3" w:tplc="CADC0358">
      <w:start w:val="1"/>
      <w:numFmt w:val="bullet"/>
      <w:lvlText w:val=""/>
      <w:lvlJc w:val="left"/>
      <w:pPr>
        <w:tabs>
          <w:tab w:val="num" w:pos="2880"/>
        </w:tabs>
        <w:ind w:left="2880" w:hanging="360"/>
      </w:pPr>
      <w:rPr>
        <w:rFonts w:ascii="Wingdings" w:hAnsi="Wingdings" w:hint="default"/>
      </w:rPr>
    </w:lvl>
    <w:lvl w:ilvl="4" w:tplc="85E8B4A4" w:tentative="1">
      <w:start w:val="1"/>
      <w:numFmt w:val="bullet"/>
      <w:lvlText w:val=""/>
      <w:lvlJc w:val="left"/>
      <w:pPr>
        <w:tabs>
          <w:tab w:val="num" w:pos="3600"/>
        </w:tabs>
        <w:ind w:left="3600" w:hanging="360"/>
      </w:pPr>
      <w:rPr>
        <w:rFonts w:ascii="Wingdings" w:hAnsi="Wingdings" w:hint="default"/>
      </w:rPr>
    </w:lvl>
    <w:lvl w:ilvl="5" w:tplc="ABD0FFA6" w:tentative="1">
      <w:start w:val="1"/>
      <w:numFmt w:val="bullet"/>
      <w:lvlText w:val=""/>
      <w:lvlJc w:val="left"/>
      <w:pPr>
        <w:tabs>
          <w:tab w:val="num" w:pos="4320"/>
        </w:tabs>
        <w:ind w:left="4320" w:hanging="360"/>
      </w:pPr>
      <w:rPr>
        <w:rFonts w:ascii="Wingdings" w:hAnsi="Wingdings" w:hint="default"/>
      </w:rPr>
    </w:lvl>
    <w:lvl w:ilvl="6" w:tplc="27A2E5BA" w:tentative="1">
      <w:start w:val="1"/>
      <w:numFmt w:val="bullet"/>
      <w:lvlText w:val=""/>
      <w:lvlJc w:val="left"/>
      <w:pPr>
        <w:tabs>
          <w:tab w:val="num" w:pos="5040"/>
        </w:tabs>
        <w:ind w:left="5040" w:hanging="360"/>
      </w:pPr>
      <w:rPr>
        <w:rFonts w:ascii="Wingdings" w:hAnsi="Wingdings" w:hint="default"/>
      </w:rPr>
    </w:lvl>
    <w:lvl w:ilvl="7" w:tplc="CF48AD98" w:tentative="1">
      <w:start w:val="1"/>
      <w:numFmt w:val="bullet"/>
      <w:lvlText w:val=""/>
      <w:lvlJc w:val="left"/>
      <w:pPr>
        <w:tabs>
          <w:tab w:val="num" w:pos="5760"/>
        </w:tabs>
        <w:ind w:left="5760" w:hanging="360"/>
      </w:pPr>
      <w:rPr>
        <w:rFonts w:ascii="Wingdings" w:hAnsi="Wingdings" w:hint="default"/>
      </w:rPr>
    </w:lvl>
    <w:lvl w:ilvl="8" w:tplc="34DA1BA6" w:tentative="1">
      <w:start w:val="1"/>
      <w:numFmt w:val="bullet"/>
      <w:lvlText w:val=""/>
      <w:lvlJc w:val="left"/>
      <w:pPr>
        <w:tabs>
          <w:tab w:val="num" w:pos="6480"/>
        </w:tabs>
        <w:ind w:left="6480" w:hanging="360"/>
      </w:pPr>
      <w:rPr>
        <w:rFonts w:ascii="Wingdings" w:hAnsi="Wingdings" w:hint="default"/>
      </w:rPr>
    </w:lvl>
  </w:abstractNum>
  <w:abstractNum w:abstractNumId="18">
    <w:nsid w:val="433912D0"/>
    <w:multiLevelType w:val="hybridMultilevel"/>
    <w:tmpl w:val="D7A2F1A8"/>
    <w:lvl w:ilvl="0" w:tplc="47785E24">
      <w:start w:val="1"/>
      <w:numFmt w:val="bullet"/>
      <w:lvlText w:val=""/>
      <w:lvlJc w:val="left"/>
      <w:pPr>
        <w:tabs>
          <w:tab w:val="num" w:pos="720"/>
        </w:tabs>
        <w:ind w:left="720" w:hanging="360"/>
      </w:pPr>
      <w:rPr>
        <w:rFonts w:ascii="Wingdings" w:hAnsi="Wingdings" w:hint="default"/>
      </w:rPr>
    </w:lvl>
    <w:lvl w:ilvl="1" w:tplc="E904048E" w:tentative="1">
      <w:start w:val="1"/>
      <w:numFmt w:val="bullet"/>
      <w:lvlText w:val=""/>
      <w:lvlJc w:val="left"/>
      <w:pPr>
        <w:tabs>
          <w:tab w:val="num" w:pos="1440"/>
        </w:tabs>
        <w:ind w:left="1440" w:hanging="360"/>
      </w:pPr>
      <w:rPr>
        <w:rFonts w:ascii="Wingdings" w:hAnsi="Wingdings" w:hint="default"/>
      </w:rPr>
    </w:lvl>
    <w:lvl w:ilvl="2" w:tplc="236E784A" w:tentative="1">
      <w:start w:val="1"/>
      <w:numFmt w:val="bullet"/>
      <w:lvlText w:val=""/>
      <w:lvlJc w:val="left"/>
      <w:pPr>
        <w:tabs>
          <w:tab w:val="num" w:pos="2160"/>
        </w:tabs>
        <w:ind w:left="2160" w:hanging="360"/>
      </w:pPr>
      <w:rPr>
        <w:rFonts w:ascii="Wingdings" w:hAnsi="Wingdings" w:hint="default"/>
      </w:rPr>
    </w:lvl>
    <w:lvl w:ilvl="3" w:tplc="13A2B588">
      <w:start w:val="1"/>
      <w:numFmt w:val="bullet"/>
      <w:lvlText w:val=""/>
      <w:lvlJc w:val="left"/>
      <w:pPr>
        <w:tabs>
          <w:tab w:val="num" w:pos="2880"/>
        </w:tabs>
        <w:ind w:left="2880" w:hanging="360"/>
      </w:pPr>
      <w:rPr>
        <w:rFonts w:ascii="Wingdings" w:hAnsi="Wingdings" w:hint="default"/>
      </w:rPr>
    </w:lvl>
    <w:lvl w:ilvl="4" w:tplc="A40AAF0A" w:tentative="1">
      <w:start w:val="1"/>
      <w:numFmt w:val="bullet"/>
      <w:lvlText w:val=""/>
      <w:lvlJc w:val="left"/>
      <w:pPr>
        <w:tabs>
          <w:tab w:val="num" w:pos="3600"/>
        </w:tabs>
        <w:ind w:left="3600" w:hanging="360"/>
      </w:pPr>
      <w:rPr>
        <w:rFonts w:ascii="Wingdings" w:hAnsi="Wingdings" w:hint="default"/>
      </w:rPr>
    </w:lvl>
    <w:lvl w:ilvl="5" w:tplc="AB660A7C" w:tentative="1">
      <w:start w:val="1"/>
      <w:numFmt w:val="bullet"/>
      <w:lvlText w:val=""/>
      <w:lvlJc w:val="left"/>
      <w:pPr>
        <w:tabs>
          <w:tab w:val="num" w:pos="4320"/>
        </w:tabs>
        <w:ind w:left="4320" w:hanging="360"/>
      </w:pPr>
      <w:rPr>
        <w:rFonts w:ascii="Wingdings" w:hAnsi="Wingdings" w:hint="default"/>
      </w:rPr>
    </w:lvl>
    <w:lvl w:ilvl="6" w:tplc="7CF43AC8" w:tentative="1">
      <w:start w:val="1"/>
      <w:numFmt w:val="bullet"/>
      <w:lvlText w:val=""/>
      <w:lvlJc w:val="left"/>
      <w:pPr>
        <w:tabs>
          <w:tab w:val="num" w:pos="5040"/>
        </w:tabs>
        <w:ind w:left="5040" w:hanging="360"/>
      </w:pPr>
      <w:rPr>
        <w:rFonts w:ascii="Wingdings" w:hAnsi="Wingdings" w:hint="default"/>
      </w:rPr>
    </w:lvl>
    <w:lvl w:ilvl="7" w:tplc="8A50BEEA" w:tentative="1">
      <w:start w:val="1"/>
      <w:numFmt w:val="bullet"/>
      <w:lvlText w:val=""/>
      <w:lvlJc w:val="left"/>
      <w:pPr>
        <w:tabs>
          <w:tab w:val="num" w:pos="5760"/>
        </w:tabs>
        <w:ind w:left="5760" w:hanging="360"/>
      </w:pPr>
      <w:rPr>
        <w:rFonts w:ascii="Wingdings" w:hAnsi="Wingdings" w:hint="default"/>
      </w:rPr>
    </w:lvl>
    <w:lvl w:ilvl="8" w:tplc="A27E3494" w:tentative="1">
      <w:start w:val="1"/>
      <w:numFmt w:val="bullet"/>
      <w:lvlText w:val=""/>
      <w:lvlJc w:val="left"/>
      <w:pPr>
        <w:tabs>
          <w:tab w:val="num" w:pos="6480"/>
        </w:tabs>
        <w:ind w:left="6480" w:hanging="360"/>
      </w:pPr>
      <w:rPr>
        <w:rFonts w:ascii="Wingdings" w:hAnsi="Wingdings" w:hint="default"/>
      </w:rPr>
    </w:lvl>
  </w:abstractNum>
  <w:abstractNum w:abstractNumId="19">
    <w:nsid w:val="4B9C5731"/>
    <w:multiLevelType w:val="hybridMultilevel"/>
    <w:tmpl w:val="8B500C2C"/>
    <w:lvl w:ilvl="0" w:tplc="3EB88EBE">
      <w:start w:val="1"/>
      <w:numFmt w:val="bullet"/>
      <w:lvlText w:val=""/>
      <w:lvlJc w:val="left"/>
      <w:pPr>
        <w:tabs>
          <w:tab w:val="num" w:pos="720"/>
        </w:tabs>
        <w:ind w:left="720" w:hanging="360"/>
      </w:pPr>
      <w:rPr>
        <w:rFonts w:ascii="Wingdings" w:hAnsi="Wingdings" w:hint="default"/>
      </w:rPr>
    </w:lvl>
    <w:lvl w:ilvl="1" w:tplc="845673FE" w:tentative="1">
      <w:start w:val="1"/>
      <w:numFmt w:val="bullet"/>
      <w:lvlText w:val=""/>
      <w:lvlJc w:val="left"/>
      <w:pPr>
        <w:tabs>
          <w:tab w:val="num" w:pos="1440"/>
        </w:tabs>
        <w:ind w:left="1440" w:hanging="360"/>
      </w:pPr>
      <w:rPr>
        <w:rFonts w:ascii="Wingdings" w:hAnsi="Wingdings" w:hint="default"/>
      </w:rPr>
    </w:lvl>
    <w:lvl w:ilvl="2" w:tplc="5C0ED738" w:tentative="1">
      <w:start w:val="1"/>
      <w:numFmt w:val="bullet"/>
      <w:lvlText w:val=""/>
      <w:lvlJc w:val="left"/>
      <w:pPr>
        <w:tabs>
          <w:tab w:val="num" w:pos="2160"/>
        </w:tabs>
        <w:ind w:left="2160" w:hanging="360"/>
      </w:pPr>
      <w:rPr>
        <w:rFonts w:ascii="Wingdings" w:hAnsi="Wingdings" w:hint="default"/>
      </w:rPr>
    </w:lvl>
    <w:lvl w:ilvl="3" w:tplc="00E46DEE" w:tentative="1">
      <w:start w:val="1"/>
      <w:numFmt w:val="bullet"/>
      <w:lvlText w:val=""/>
      <w:lvlJc w:val="left"/>
      <w:pPr>
        <w:tabs>
          <w:tab w:val="num" w:pos="2880"/>
        </w:tabs>
        <w:ind w:left="2880" w:hanging="360"/>
      </w:pPr>
      <w:rPr>
        <w:rFonts w:ascii="Wingdings" w:hAnsi="Wingdings" w:hint="default"/>
      </w:rPr>
    </w:lvl>
    <w:lvl w:ilvl="4" w:tplc="AA308692" w:tentative="1">
      <w:start w:val="1"/>
      <w:numFmt w:val="bullet"/>
      <w:lvlText w:val=""/>
      <w:lvlJc w:val="left"/>
      <w:pPr>
        <w:tabs>
          <w:tab w:val="num" w:pos="3600"/>
        </w:tabs>
        <w:ind w:left="3600" w:hanging="360"/>
      </w:pPr>
      <w:rPr>
        <w:rFonts w:ascii="Wingdings" w:hAnsi="Wingdings" w:hint="default"/>
      </w:rPr>
    </w:lvl>
    <w:lvl w:ilvl="5" w:tplc="2C52A35C" w:tentative="1">
      <w:start w:val="1"/>
      <w:numFmt w:val="bullet"/>
      <w:lvlText w:val=""/>
      <w:lvlJc w:val="left"/>
      <w:pPr>
        <w:tabs>
          <w:tab w:val="num" w:pos="4320"/>
        </w:tabs>
        <w:ind w:left="4320" w:hanging="360"/>
      </w:pPr>
      <w:rPr>
        <w:rFonts w:ascii="Wingdings" w:hAnsi="Wingdings" w:hint="default"/>
      </w:rPr>
    </w:lvl>
    <w:lvl w:ilvl="6" w:tplc="839A42E6" w:tentative="1">
      <w:start w:val="1"/>
      <w:numFmt w:val="bullet"/>
      <w:lvlText w:val=""/>
      <w:lvlJc w:val="left"/>
      <w:pPr>
        <w:tabs>
          <w:tab w:val="num" w:pos="5040"/>
        </w:tabs>
        <w:ind w:left="5040" w:hanging="360"/>
      </w:pPr>
      <w:rPr>
        <w:rFonts w:ascii="Wingdings" w:hAnsi="Wingdings" w:hint="default"/>
      </w:rPr>
    </w:lvl>
    <w:lvl w:ilvl="7" w:tplc="F3BC2AAA" w:tentative="1">
      <w:start w:val="1"/>
      <w:numFmt w:val="bullet"/>
      <w:lvlText w:val=""/>
      <w:lvlJc w:val="left"/>
      <w:pPr>
        <w:tabs>
          <w:tab w:val="num" w:pos="5760"/>
        </w:tabs>
        <w:ind w:left="5760" w:hanging="360"/>
      </w:pPr>
      <w:rPr>
        <w:rFonts w:ascii="Wingdings" w:hAnsi="Wingdings" w:hint="default"/>
      </w:rPr>
    </w:lvl>
    <w:lvl w:ilvl="8" w:tplc="3BB4B256" w:tentative="1">
      <w:start w:val="1"/>
      <w:numFmt w:val="bullet"/>
      <w:lvlText w:val=""/>
      <w:lvlJc w:val="left"/>
      <w:pPr>
        <w:tabs>
          <w:tab w:val="num" w:pos="6480"/>
        </w:tabs>
        <w:ind w:left="6480" w:hanging="360"/>
      </w:pPr>
      <w:rPr>
        <w:rFonts w:ascii="Wingdings" w:hAnsi="Wingdings" w:hint="default"/>
      </w:rPr>
    </w:lvl>
  </w:abstractNum>
  <w:abstractNum w:abstractNumId="20">
    <w:nsid w:val="4CE65350"/>
    <w:multiLevelType w:val="hybridMultilevel"/>
    <w:tmpl w:val="6F54550E"/>
    <w:lvl w:ilvl="0" w:tplc="B29480EC">
      <w:start w:val="1"/>
      <w:numFmt w:val="decimal"/>
      <w:lvlText w:val="9. 2. %1"/>
      <w:lvlJc w:val="left"/>
      <w:pPr>
        <w:tabs>
          <w:tab w:val="num" w:pos="709"/>
        </w:tabs>
        <w:ind w:left="0" w:firstLine="0"/>
      </w:pPr>
      <w:rPr>
        <w:rFonts w:ascii="Times New Roman" w:hAnsi="Times New Roman" w:cs="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060784"/>
    <w:multiLevelType w:val="hybridMultilevel"/>
    <w:tmpl w:val="0FD4A170"/>
    <w:lvl w:ilvl="0" w:tplc="B9A6A43E">
      <w:start w:val="1"/>
      <w:numFmt w:val="bullet"/>
      <w:lvlText w:val=""/>
      <w:lvlJc w:val="left"/>
      <w:pPr>
        <w:tabs>
          <w:tab w:val="num" w:pos="720"/>
        </w:tabs>
        <w:ind w:left="720" w:hanging="360"/>
      </w:pPr>
      <w:rPr>
        <w:rFonts w:ascii="Wingdings" w:hAnsi="Wingdings" w:hint="default"/>
      </w:rPr>
    </w:lvl>
    <w:lvl w:ilvl="1" w:tplc="52A6142E" w:tentative="1">
      <w:start w:val="1"/>
      <w:numFmt w:val="bullet"/>
      <w:lvlText w:val=""/>
      <w:lvlJc w:val="left"/>
      <w:pPr>
        <w:tabs>
          <w:tab w:val="num" w:pos="1440"/>
        </w:tabs>
        <w:ind w:left="1440" w:hanging="360"/>
      </w:pPr>
      <w:rPr>
        <w:rFonts w:ascii="Wingdings" w:hAnsi="Wingdings" w:hint="default"/>
      </w:rPr>
    </w:lvl>
    <w:lvl w:ilvl="2" w:tplc="6A0A6C9C" w:tentative="1">
      <w:start w:val="1"/>
      <w:numFmt w:val="bullet"/>
      <w:lvlText w:val=""/>
      <w:lvlJc w:val="left"/>
      <w:pPr>
        <w:tabs>
          <w:tab w:val="num" w:pos="2160"/>
        </w:tabs>
        <w:ind w:left="2160" w:hanging="360"/>
      </w:pPr>
      <w:rPr>
        <w:rFonts w:ascii="Wingdings" w:hAnsi="Wingdings" w:hint="default"/>
      </w:rPr>
    </w:lvl>
    <w:lvl w:ilvl="3" w:tplc="35F8F532">
      <w:start w:val="1"/>
      <w:numFmt w:val="bullet"/>
      <w:lvlText w:val=""/>
      <w:lvlJc w:val="left"/>
      <w:pPr>
        <w:tabs>
          <w:tab w:val="num" w:pos="2880"/>
        </w:tabs>
        <w:ind w:left="2880" w:hanging="360"/>
      </w:pPr>
      <w:rPr>
        <w:rFonts w:ascii="Wingdings" w:hAnsi="Wingdings" w:hint="default"/>
      </w:rPr>
    </w:lvl>
    <w:lvl w:ilvl="4" w:tplc="32BE1D4A" w:tentative="1">
      <w:start w:val="1"/>
      <w:numFmt w:val="bullet"/>
      <w:lvlText w:val=""/>
      <w:lvlJc w:val="left"/>
      <w:pPr>
        <w:tabs>
          <w:tab w:val="num" w:pos="3600"/>
        </w:tabs>
        <w:ind w:left="3600" w:hanging="360"/>
      </w:pPr>
      <w:rPr>
        <w:rFonts w:ascii="Wingdings" w:hAnsi="Wingdings" w:hint="default"/>
      </w:rPr>
    </w:lvl>
    <w:lvl w:ilvl="5" w:tplc="FBE42598" w:tentative="1">
      <w:start w:val="1"/>
      <w:numFmt w:val="bullet"/>
      <w:lvlText w:val=""/>
      <w:lvlJc w:val="left"/>
      <w:pPr>
        <w:tabs>
          <w:tab w:val="num" w:pos="4320"/>
        </w:tabs>
        <w:ind w:left="4320" w:hanging="360"/>
      </w:pPr>
      <w:rPr>
        <w:rFonts w:ascii="Wingdings" w:hAnsi="Wingdings" w:hint="default"/>
      </w:rPr>
    </w:lvl>
    <w:lvl w:ilvl="6" w:tplc="AEE40B68" w:tentative="1">
      <w:start w:val="1"/>
      <w:numFmt w:val="bullet"/>
      <w:lvlText w:val=""/>
      <w:lvlJc w:val="left"/>
      <w:pPr>
        <w:tabs>
          <w:tab w:val="num" w:pos="5040"/>
        </w:tabs>
        <w:ind w:left="5040" w:hanging="360"/>
      </w:pPr>
      <w:rPr>
        <w:rFonts w:ascii="Wingdings" w:hAnsi="Wingdings" w:hint="default"/>
      </w:rPr>
    </w:lvl>
    <w:lvl w:ilvl="7" w:tplc="E8E664C4" w:tentative="1">
      <w:start w:val="1"/>
      <w:numFmt w:val="bullet"/>
      <w:lvlText w:val=""/>
      <w:lvlJc w:val="left"/>
      <w:pPr>
        <w:tabs>
          <w:tab w:val="num" w:pos="5760"/>
        </w:tabs>
        <w:ind w:left="5760" w:hanging="360"/>
      </w:pPr>
      <w:rPr>
        <w:rFonts w:ascii="Wingdings" w:hAnsi="Wingdings" w:hint="default"/>
      </w:rPr>
    </w:lvl>
    <w:lvl w:ilvl="8" w:tplc="500E77DC" w:tentative="1">
      <w:start w:val="1"/>
      <w:numFmt w:val="bullet"/>
      <w:lvlText w:val=""/>
      <w:lvlJc w:val="left"/>
      <w:pPr>
        <w:tabs>
          <w:tab w:val="num" w:pos="6480"/>
        </w:tabs>
        <w:ind w:left="6480" w:hanging="360"/>
      </w:pPr>
      <w:rPr>
        <w:rFonts w:ascii="Wingdings" w:hAnsi="Wingdings" w:hint="default"/>
      </w:rPr>
    </w:lvl>
  </w:abstractNum>
  <w:abstractNum w:abstractNumId="22">
    <w:nsid w:val="4EF72DD0"/>
    <w:multiLevelType w:val="hybridMultilevel"/>
    <w:tmpl w:val="F5461BE6"/>
    <w:lvl w:ilvl="0" w:tplc="203A9300">
      <w:start w:val="1"/>
      <w:numFmt w:val="decimal"/>
      <w:lvlText w:val="7. 3. %1"/>
      <w:lvlJc w:val="left"/>
      <w:pPr>
        <w:tabs>
          <w:tab w:val="num" w:pos="709"/>
        </w:tabs>
        <w:ind w:left="0" w:firstLine="0"/>
      </w:pPr>
      <w:rPr>
        <w:rFonts w:ascii="Times New Roman" w:hAnsi="Times New Roman" w:cs="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F633FFA"/>
    <w:multiLevelType w:val="hybridMultilevel"/>
    <w:tmpl w:val="F0A6D312"/>
    <w:lvl w:ilvl="0" w:tplc="5BC29176">
      <w:start w:val="1"/>
      <w:numFmt w:val="bullet"/>
      <w:lvlText w:val="＊"/>
      <w:lvlJc w:val="left"/>
      <w:pPr>
        <w:ind w:left="778" w:hanging="360"/>
      </w:pPr>
      <w:rPr>
        <w:rFonts w:ascii="宋体" w:eastAsia="宋体" w:hAnsi="宋体" w:cs="微软雅黑" w:hint="eastAsia"/>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nsid w:val="51A623C8"/>
    <w:multiLevelType w:val="hybridMultilevel"/>
    <w:tmpl w:val="E6CCE362"/>
    <w:lvl w:ilvl="0" w:tplc="CF4C4D2E">
      <w:start w:val="1"/>
      <w:numFmt w:val="bullet"/>
      <w:lvlText w:val=""/>
      <w:lvlJc w:val="left"/>
      <w:pPr>
        <w:tabs>
          <w:tab w:val="num" w:pos="720"/>
        </w:tabs>
        <w:ind w:left="720" w:hanging="360"/>
      </w:pPr>
      <w:rPr>
        <w:rFonts w:ascii="Wingdings" w:hAnsi="Wingdings" w:hint="default"/>
      </w:rPr>
    </w:lvl>
    <w:lvl w:ilvl="1" w:tplc="2CA89B80" w:tentative="1">
      <w:start w:val="1"/>
      <w:numFmt w:val="bullet"/>
      <w:lvlText w:val=""/>
      <w:lvlJc w:val="left"/>
      <w:pPr>
        <w:tabs>
          <w:tab w:val="num" w:pos="1440"/>
        </w:tabs>
        <w:ind w:left="1440" w:hanging="360"/>
      </w:pPr>
      <w:rPr>
        <w:rFonts w:ascii="Wingdings" w:hAnsi="Wingdings" w:hint="default"/>
      </w:rPr>
    </w:lvl>
    <w:lvl w:ilvl="2" w:tplc="10CA71E6" w:tentative="1">
      <w:start w:val="1"/>
      <w:numFmt w:val="bullet"/>
      <w:lvlText w:val=""/>
      <w:lvlJc w:val="left"/>
      <w:pPr>
        <w:tabs>
          <w:tab w:val="num" w:pos="2160"/>
        </w:tabs>
        <w:ind w:left="2160" w:hanging="360"/>
      </w:pPr>
      <w:rPr>
        <w:rFonts w:ascii="Wingdings" w:hAnsi="Wingdings" w:hint="default"/>
      </w:rPr>
    </w:lvl>
    <w:lvl w:ilvl="3" w:tplc="DD4A11DC">
      <w:start w:val="1"/>
      <w:numFmt w:val="bullet"/>
      <w:lvlText w:val=""/>
      <w:lvlJc w:val="left"/>
      <w:pPr>
        <w:tabs>
          <w:tab w:val="num" w:pos="2880"/>
        </w:tabs>
        <w:ind w:left="2880" w:hanging="360"/>
      </w:pPr>
      <w:rPr>
        <w:rFonts w:ascii="Wingdings" w:hAnsi="Wingdings" w:hint="default"/>
      </w:rPr>
    </w:lvl>
    <w:lvl w:ilvl="4" w:tplc="8A1E4416" w:tentative="1">
      <w:start w:val="1"/>
      <w:numFmt w:val="bullet"/>
      <w:lvlText w:val=""/>
      <w:lvlJc w:val="left"/>
      <w:pPr>
        <w:tabs>
          <w:tab w:val="num" w:pos="3600"/>
        </w:tabs>
        <w:ind w:left="3600" w:hanging="360"/>
      </w:pPr>
      <w:rPr>
        <w:rFonts w:ascii="Wingdings" w:hAnsi="Wingdings" w:hint="default"/>
      </w:rPr>
    </w:lvl>
    <w:lvl w:ilvl="5" w:tplc="64D244AE" w:tentative="1">
      <w:start w:val="1"/>
      <w:numFmt w:val="bullet"/>
      <w:lvlText w:val=""/>
      <w:lvlJc w:val="left"/>
      <w:pPr>
        <w:tabs>
          <w:tab w:val="num" w:pos="4320"/>
        </w:tabs>
        <w:ind w:left="4320" w:hanging="360"/>
      </w:pPr>
      <w:rPr>
        <w:rFonts w:ascii="Wingdings" w:hAnsi="Wingdings" w:hint="default"/>
      </w:rPr>
    </w:lvl>
    <w:lvl w:ilvl="6" w:tplc="1F58EE42" w:tentative="1">
      <w:start w:val="1"/>
      <w:numFmt w:val="bullet"/>
      <w:lvlText w:val=""/>
      <w:lvlJc w:val="left"/>
      <w:pPr>
        <w:tabs>
          <w:tab w:val="num" w:pos="5040"/>
        </w:tabs>
        <w:ind w:left="5040" w:hanging="360"/>
      </w:pPr>
      <w:rPr>
        <w:rFonts w:ascii="Wingdings" w:hAnsi="Wingdings" w:hint="default"/>
      </w:rPr>
    </w:lvl>
    <w:lvl w:ilvl="7" w:tplc="1F988122" w:tentative="1">
      <w:start w:val="1"/>
      <w:numFmt w:val="bullet"/>
      <w:lvlText w:val=""/>
      <w:lvlJc w:val="left"/>
      <w:pPr>
        <w:tabs>
          <w:tab w:val="num" w:pos="5760"/>
        </w:tabs>
        <w:ind w:left="5760" w:hanging="360"/>
      </w:pPr>
      <w:rPr>
        <w:rFonts w:ascii="Wingdings" w:hAnsi="Wingdings" w:hint="default"/>
      </w:rPr>
    </w:lvl>
    <w:lvl w:ilvl="8" w:tplc="5B1A855C" w:tentative="1">
      <w:start w:val="1"/>
      <w:numFmt w:val="bullet"/>
      <w:lvlText w:val=""/>
      <w:lvlJc w:val="left"/>
      <w:pPr>
        <w:tabs>
          <w:tab w:val="num" w:pos="6480"/>
        </w:tabs>
        <w:ind w:left="6480" w:hanging="360"/>
      </w:pPr>
      <w:rPr>
        <w:rFonts w:ascii="Wingdings" w:hAnsi="Wingdings" w:hint="default"/>
      </w:rPr>
    </w:lvl>
  </w:abstractNum>
  <w:abstractNum w:abstractNumId="25">
    <w:nsid w:val="54AA50F3"/>
    <w:multiLevelType w:val="multilevel"/>
    <w:tmpl w:val="A4B09A48"/>
    <w:lvl w:ilvl="0">
      <w:start w:val="1"/>
      <w:numFmt w:val="chineseCountingThousand"/>
      <w:pStyle w:val="1"/>
      <w:suff w:val="space"/>
      <w:lvlText w:val="第%1章"/>
      <w:lvlJc w:val="left"/>
      <w:pPr>
        <w:ind w:left="0" w:firstLine="0"/>
      </w:pPr>
      <w:rPr>
        <w:rFonts w:hint="default"/>
        <w:color w:val="000000" w:themeColor="text1"/>
      </w:rPr>
    </w:lvl>
    <w:lvl w:ilvl="1">
      <w:start w:val="1"/>
      <w:numFmt w:val="decimal"/>
      <w:pStyle w:val="2"/>
      <w:isLgl/>
      <w:suff w:val="space"/>
      <w:lvlText w:val="%1.%2"/>
      <w:lvlJc w:val="left"/>
      <w:pPr>
        <w:ind w:left="0" w:firstLine="0"/>
      </w:pPr>
      <w:rPr>
        <w:rFonts w:hint="eastAsia"/>
      </w:rPr>
    </w:lvl>
    <w:lvl w:ilvl="2">
      <w:start w:val="1"/>
      <w:numFmt w:val="decimal"/>
      <w:lvlRestart w:val="1"/>
      <w:pStyle w:val="3"/>
      <w:isLgl/>
      <w:suff w:val="space"/>
      <w:lvlText w:val="%1.%3.%2"/>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6">
    <w:nsid w:val="5F8D6B8D"/>
    <w:multiLevelType w:val="hybridMultilevel"/>
    <w:tmpl w:val="AFBC36F8"/>
    <w:lvl w:ilvl="0" w:tplc="37A2B4B6">
      <w:start w:val="1"/>
      <w:numFmt w:val="bullet"/>
      <w:lvlText w:val=""/>
      <w:lvlJc w:val="left"/>
      <w:pPr>
        <w:tabs>
          <w:tab w:val="num" w:pos="720"/>
        </w:tabs>
        <w:ind w:left="720" w:hanging="360"/>
      </w:pPr>
      <w:rPr>
        <w:rFonts w:ascii="Wingdings" w:hAnsi="Wingdings" w:hint="default"/>
      </w:rPr>
    </w:lvl>
    <w:lvl w:ilvl="1" w:tplc="34DEB66E" w:tentative="1">
      <w:start w:val="1"/>
      <w:numFmt w:val="bullet"/>
      <w:lvlText w:val=""/>
      <w:lvlJc w:val="left"/>
      <w:pPr>
        <w:tabs>
          <w:tab w:val="num" w:pos="1440"/>
        </w:tabs>
        <w:ind w:left="1440" w:hanging="360"/>
      </w:pPr>
      <w:rPr>
        <w:rFonts w:ascii="Wingdings" w:hAnsi="Wingdings" w:hint="default"/>
      </w:rPr>
    </w:lvl>
    <w:lvl w:ilvl="2" w:tplc="4B465218" w:tentative="1">
      <w:start w:val="1"/>
      <w:numFmt w:val="bullet"/>
      <w:lvlText w:val=""/>
      <w:lvlJc w:val="left"/>
      <w:pPr>
        <w:tabs>
          <w:tab w:val="num" w:pos="2160"/>
        </w:tabs>
        <w:ind w:left="2160" w:hanging="360"/>
      </w:pPr>
      <w:rPr>
        <w:rFonts w:ascii="Wingdings" w:hAnsi="Wingdings" w:hint="default"/>
      </w:rPr>
    </w:lvl>
    <w:lvl w:ilvl="3" w:tplc="CBE80CEC" w:tentative="1">
      <w:start w:val="1"/>
      <w:numFmt w:val="bullet"/>
      <w:lvlText w:val=""/>
      <w:lvlJc w:val="left"/>
      <w:pPr>
        <w:tabs>
          <w:tab w:val="num" w:pos="2880"/>
        </w:tabs>
        <w:ind w:left="2880" w:hanging="360"/>
      </w:pPr>
      <w:rPr>
        <w:rFonts w:ascii="Wingdings" w:hAnsi="Wingdings" w:hint="default"/>
      </w:rPr>
    </w:lvl>
    <w:lvl w:ilvl="4" w:tplc="F59AA46E" w:tentative="1">
      <w:start w:val="1"/>
      <w:numFmt w:val="bullet"/>
      <w:lvlText w:val=""/>
      <w:lvlJc w:val="left"/>
      <w:pPr>
        <w:tabs>
          <w:tab w:val="num" w:pos="3600"/>
        </w:tabs>
        <w:ind w:left="3600" w:hanging="360"/>
      </w:pPr>
      <w:rPr>
        <w:rFonts w:ascii="Wingdings" w:hAnsi="Wingdings" w:hint="default"/>
      </w:rPr>
    </w:lvl>
    <w:lvl w:ilvl="5" w:tplc="A18CF646" w:tentative="1">
      <w:start w:val="1"/>
      <w:numFmt w:val="bullet"/>
      <w:lvlText w:val=""/>
      <w:lvlJc w:val="left"/>
      <w:pPr>
        <w:tabs>
          <w:tab w:val="num" w:pos="4320"/>
        </w:tabs>
        <w:ind w:left="4320" w:hanging="360"/>
      </w:pPr>
      <w:rPr>
        <w:rFonts w:ascii="Wingdings" w:hAnsi="Wingdings" w:hint="default"/>
      </w:rPr>
    </w:lvl>
    <w:lvl w:ilvl="6" w:tplc="8AD0B920" w:tentative="1">
      <w:start w:val="1"/>
      <w:numFmt w:val="bullet"/>
      <w:lvlText w:val=""/>
      <w:lvlJc w:val="left"/>
      <w:pPr>
        <w:tabs>
          <w:tab w:val="num" w:pos="5040"/>
        </w:tabs>
        <w:ind w:left="5040" w:hanging="360"/>
      </w:pPr>
      <w:rPr>
        <w:rFonts w:ascii="Wingdings" w:hAnsi="Wingdings" w:hint="default"/>
      </w:rPr>
    </w:lvl>
    <w:lvl w:ilvl="7" w:tplc="74CE5DCA" w:tentative="1">
      <w:start w:val="1"/>
      <w:numFmt w:val="bullet"/>
      <w:lvlText w:val=""/>
      <w:lvlJc w:val="left"/>
      <w:pPr>
        <w:tabs>
          <w:tab w:val="num" w:pos="5760"/>
        </w:tabs>
        <w:ind w:left="5760" w:hanging="360"/>
      </w:pPr>
      <w:rPr>
        <w:rFonts w:ascii="Wingdings" w:hAnsi="Wingdings" w:hint="default"/>
      </w:rPr>
    </w:lvl>
    <w:lvl w:ilvl="8" w:tplc="898885E8" w:tentative="1">
      <w:start w:val="1"/>
      <w:numFmt w:val="bullet"/>
      <w:lvlText w:val=""/>
      <w:lvlJc w:val="left"/>
      <w:pPr>
        <w:tabs>
          <w:tab w:val="num" w:pos="6480"/>
        </w:tabs>
        <w:ind w:left="6480" w:hanging="360"/>
      </w:pPr>
      <w:rPr>
        <w:rFonts w:ascii="Wingdings" w:hAnsi="Wingdings" w:hint="default"/>
      </w:rPr>
    </w:lvl>
  </w:abstractNum>
  <w:abstractNum w:abstractNumId="27">
    <w:nsid w:val="66C270EB"/>
    <w:multiLevelType w:val="hybridMultilevel"/>
    <w:tmpl w:val="9190EDFC"/>
    <w:lvl w:ilvl="0" w:tplc="64DCD510">
      <w:start w:val="1"/>
      <w:numFmt w:val="decimal"/>
      <w:lvlText w:val="%1、"/>
      <w:lvlJc w:val="left"/>
      <w:pPr>
        <w:tabs>
          <w:tab w:val="num" w:pos="720"/>
        </w:tabs>
        <w:ind w:left="720" w:hanging="360"/>
      </w:pPr>
      <w:rPr>
        <w:rFonts w:asciiTheme="minorHAnsi" w:eastAsiaTheme="minorEastAsia" w:hAnsiTheme="minorHAnsi" w:cstheme="minorBidi"/>
      </w:rPr>
    </w:lvl>
    <w:lvl w:ilvl="1" w:tplc="38E65A52" w:tentative="1">
      <w:start w:val="1"/>
      <w:numFmt w:val="bullet"/>
      <w:lvlText w:val=""/>
      <w:lvlJc w:val="left"/>
      <w:pPr>
        <w:tabs>
          <w:tab w:val="num" w:pos="1440"/>
        </w:tabs>
        <w:ind w:left="1440" w:hanging="360"/>
      </w:pPr>
      <w:rPr>
        <w:rFonts w:ascii="Wingdings" w:hAnsi="Wingdings" w:hint="default"/>
      </w:rPr>
    </w:lvl>
    <w:lvl w:ilvl="2" w:tplc="58D8A95C" w:tentative="1">
      <w:start w:val="1"/>
      <w:numFmt w:val="bullet"/>
      <w:lvlText w:val=""/>
      <w:lvlJc w:val="left"/>
      <w:pPr>
        <w:tabs>
          <w:tab w:val="num" w:pos="2160"/>
        </w:tabs>
        <w:ind w:left="2160" w:hanging="360"/>
      </w:pPr>
      <w:rPr>
        <w:rFonts w:ascii="Wingdings" w:hAnsi="Wingdings" w:hint="default"/>
      </w:rPr>
    </w:lvl>
    <w:lvl w:ilvl="3" w:tplc="B358E3BE" w:tentative="1">
      <w:start w:val="1"/>
      <w:numFmt w:val="bullet"/>
      <w:lvlText w:val=""/>
      <w:lvlJc w:val="left"/>
      <w:pPr>
        <w:tabs>
          <w:tab w:val="num" w:pos="2880"/>
        </w:tabs>
        <w:ind w:left="2880" w:hanging="360"/>
      </w:pPr>
      <w:rPr>
        <w:rFonts w:ascii="Wingdings" w:hAnsi="Wingdings" w:hint="default"/>
      </w:rPr>
    </w:lvl>
    <w:lvl w:ilvl="4" w:tplc="72F46B7A" w:tentative="1">
      <w:start w:val="1"/>
      <w:numFmt w:val="bullet"/>
      <w:lvlText w:val=""/>
      <w:lvlJc w:val="left"/>
      <w:pPr>
        <w:tabs>
          <w:tab w:val="num" w:pos="3600"/>
        </w:tabs>
        <w:ind w:left="3600" w:hanging="360"/>
      </w:pPr>
      <w:rPr>
        <w:rFonts w:ascii="Wingdings" w:hAnsi="Wingdings" w:hint="default"/>
      </w:rPr>
    </w:lvl>
    <w:lvl w:ilvl="5" w:tplc="BBAC3538" w:tentative="1">
      <w:start w:val="1"/>
      <w:numFmt w:val="bullet"/>
      <w:lvlText w:val=""/>
      <w:lvlJc w:val="left"/>
      <w:pPr>
        <w:tabs>
          <w:tab w:val="num" w:pos="4320"/>
        </w:tabs>
        <w:ind w:left="4320" w:hanging="360"/>
      </w:pPr>
      <w:rPr>
        <w:rFonts w:ascii="Wingdings" w:hAnsi="Wingdings" w:hint="default"/>
      </w:rPr>
    </w:lvl>
    <w:lvl w:ilvl="6" w:tplc="0F2669C8" w:tentative="1">
      <w:start w:val="1"/>
      <w:numFmt w:val="bullet"/>
      <w:lvlText w:val=""/>
      <w:lvlJc w:val="left"/>
      <w:pPr>
        <w:tabs>
          <w:tab w:val="num" w:pos="5040"/>
        </w:tabs>
        <w:ind w:left="5040" w:hanging="360"/>
      </w:pPr>
      <w:rPr>
        <w:rFonts w:ascii="Wingdings" w:hAnsi="Wingdings" w:hint="default"/>
      </w:rPr>
    </w:lvl>
    <w:lvl w:ilvl="7" w:tplc="7B5ACF44" w:tentative="1">
      <w:start w:val="1"/>
      <w:numFmt w:val="bullet"/>
      <w:lvlText w:val=""/>
      <w:lvlJc w:val="left"/>
      <w:pPr>
        <w:tabs>
          <w:tab w:val="num" w:pos="5760"/>
        </w:tabs>
        <w:ind w:left="5760" w:hanging="360"/>
      </w:pPr>
      <w:rPr>
        <w:rFonts w:ascii="Wingdings" w:hAnsi="Wingdings" w:hint="default"/>
      </w:rPr>
    </w:lvl>
    <w:lvl w:ilvl="8" w:tplc="07964E88" w:tentative="1">
      <w:start w:val="1"/>
      <w:numFmt w:val="bullet"/>
      <w:lvlText w:val=""/>
      <w:lvlJc w:val="left"/>
      <w:pPr>
        <w:tabs>
          <w:tab w:val="num" w:pos="6480"/>
        </w:tabs>
        <w:ind w:left="6480" w:hanging="360"/>
      </w:pPr>
      <w:rPr>
        <w:rFonts w:ascii="Wingdings" w:hAnsi="Wingdings" w:hint="default"/>
      </w:rPr>
    </w:lvl>
  </w:abstractNum>
  <w:abstractNum w:abstractNumId="28">
    <w:nsid w:val="68BF3387"/>
    <w:multiLevelType w:val="hybridMultilevel"/>
    <w:tmpl w:val="049C260C"/>
    <w:lvl w:ilvl="0" w:tplc="0D4A2FC8">
      <w:start w:val="1"/>
      <w:numFmt w:val="bullet"/>
      <w:lvlText w:val=""/>
      <w:lvlJc w:val="left"/>
      <w:pPr>
        <w:tabs>
          <w:tab w:val="num" w:pos="720"/>
        </w:tabs>
        <w:ind w:left="720" w:hanging="360"/>
      </w:pPr>
      <w:rPr>
        <w:rFonts w:ascii="Wingdings" w:hAnsi="Wingdings" w:hint="default"/>
      </w:rPr>
    </w:lvl>
    <w:lvl w:ilvl="1" w:tplc="6B0633A2" w:tentative="1">
      <w:start w:val="1"/>
      <w:numFmt w:val="bullet"/>
      <w:lvlText w:val=""/>
      <w:lvlJc w:val="left"/>
      <w:pPr>
        <w:tabs>
          <w:tab w:val="num" w:pos="1440"/>
        </w:tabs>
        <w:ind w:left="1440" w:hanging="360"/>
      </w:pPr>
      <w:rPr>
        <w:rFonts w:ascii="Wingdings" w:hAnsi="Wingdings" w:hint="default"/>
      </w:rPr>
    </w:lvl>
    <w:lvl w:ilvl="2" w:tplc="48122B96" w:tentative="1">
      <w:start w:val="1"/>
      <w:numFmt w:val="bullet"/>
      <w:lvlText w:val=""/>
      <w:lvlJc w:val="left"/>
      <w:pPr>
        <w:tabs>
          <w:tab w:val="num" w:pos="2160"/>
        </w:tabs>
        <w:ind w:left="2160" w:hanging="360"/>
      </w:pPr>
      <w:rPr>
        <w:rFonts w:ascii="Wingdings" w:hAnsi="Wingdings" w:hint="default"/>
      </w:rPr>
    </w:lvl>
    <w:lvl w:ilvl="3" w:tplc="A0685C0A" w:tentative="1">
      <w:start w:val="1"/>
      <w:numFmt w:val="bullet"/>
      <w:lvlText w:val=""/>
      <w:lvlJc w:val="left"/>
      <w:pPr>
        <w:tabs>
          <w:tab w:val="num" w:pos="2880"/>
        </w:tabs>
        <w:ind w:left="2880" w:hanging="360"/>
      </w:pPr>
      <w:rPr>
        <w:rFonts w:ascii="Wingdings" w:hAnsi="Wingdings" w:hint="default"/>
      </w:rPr>
    </w:lvl>
    <w:lvl w:ilvl="4" w:tplc="798422F4" w:tentative="1">
      <w:start w:val="1"/>
      <w:numFmt w:val="bullet"/>
      <w:lvlText w:val=""/>
      <w:lvlJc w:val="left"/>
      <w:pPr>
        <w:tabs>
          <w:tab w:val="num" w:pos="3600"/>
        </w:tabs>
        <w:ind w:left="3600" w:hanging="360"/>
      </w:pPr>
      <w:rPr>
        <w:rFonts w:ascii="Wingdings" w:hAnsi="Wingdings" w:hint="default"/>
      </w:rPr>
    </w:lvl>
    <w:lvl w:ilvl="5" w:tplc="5A6E7FE4" w:tentative="1">
      <w:start w:val="1"/>
      <w:numFmt w:val="bullet"/>
      <w:lvlText w:val=""/>
      <w:lvlJc w:val="left"/>
      <w:pPr>
        <w:tabs>
          <w:tab w:val="num" w:pos="4320"/>
        </w:tabs>
        <w:ind w:left="4320" w:hanging="360"/>
      </w:pPr>
      <w:rPr>
        <w:rFonts w:ascii="Wingdings" w:hAnsi="Wingdings" w:hint="default"/>
      </w:rPr>
    </w:lvl>
    <w:lvl w:ilvl="6" w:tplc="F6060E06" w:tentative="1">
      <w:start w:val="1"/>
      <w:numFmt w:val="bullet"/>
      <w:lvlText w:val=""/>
      <w:lvlJc w:val="left"/>
      <w:pPr>
        <w:tabs>
          <w:tab w:val="num" w:pos="5040"/>
        </w:tabs>
        <w:ind w:left="5040" w:hanging="360"/>
      </w:pPr>
      <w:rPr>
        <w:rFonts w:ascii="Wingdings" w:hAnsi="Wingdings" w:hint="default"/>
      </w:rPr>
    </w:lvl>
    <w:lvl w:ilvl="7" w:tplc="73C6CCE8" w:tentative="1">
      <w:start w:val="1"/>
      <w:numFmt w:val="bullet"/>
      <w:lvlText w:val=""/>
      <w:lvlJc w:val="left"/>
      <w:pPr>
        <w:tabs>
          <w:tab w:val="num" w:pos="5760"/>
        </w:tabs>
        <w:ind w:left="5760" w:hanging="360"/>
      </w:pPr>
      <w:rPr>
        <w:rFonts w:ascii="Wingdings" w:hAnsi="Wingdings" w:hint="default"/>
      </w:rPr>
    </w:lvl>
    <w:lvl w:ilvl="8" w:tplc="791EE33E" w:tentative="1">
      <w:start w:val="1"/>
      <w:numFmt w:val="bullet"/>
      <w:lvlText w:val=""/>
      <w:lvlJc w:val="left"/>
      <w:pPr>
        <w:tabs>
          <w:tab w:val="num" w:pos="6480"/>
        </w:tabs>
        <w:ind w:left="6480" w:hanging="360"/>
      </w:pPr>
      <w:rPr>
        <w:rFonts w:ascii="Wingdings" w:hAnsi="Wingdings" w:hint="default"/>
      </w:rPr>
    </w:lvl>
  </w:abstractNum>
  <w:abstractNum w:abstractNumId="29">
    <w:nsid w:val="6CEA2025"/>
    <w:multiLevelType w:val="multilevel"/>
    <w:tmpl w:val="AE880794"/>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宋体" w:hint="eastAsia"/>
        <w:b w:val="0"/>
        <w:i w:val="0"/>
        <w:sz w:val="21"/>
      </w:rPr>
    </w:lvl>
    <w:lvl w:ilvl="2">
      <w:start w:val="1"/>
      <w:numFmt w:val="decimal"/>
      <w:pStyle w:val="a1"/>
      <w:suff w:val="nothing"/>
      <w:lvlText w:val="%1%2.%3　"/>
      <w:lvlJc w:val="left"/>
      <w:pPr>
        <w:ind w:left="540" w:firstLine="0"/>
      </w:pPr>
      <w:rPr>
        <w:rFonts w:ascii="黑体" w:eastAsia="黑体" w:hAnsi="宋体" w:hint="eastAsia"/>
        <w:b w:val="0"/>
        <w:i w:val="0"/>
        <w:sz w:val="21"/>
      </w:rPr>
    </w:lvl>
    <w:lvl w:ilvl="3">
      <w:start w:val="1"/>
      <w:numFmt w:val="decimal"/>
      <w:pStyle w:val="a2"/>
      <w:suff w:val="nothing"/>
      <w:lvlText w:val="%1%2.%3.%4　"/>
      <w:lvlJc w:val="left"/>
      <w:pPr>
        <w:ind w:left="0" w:firstLine="0"/>
      </w:pPr>
      <w:rPr>
        <w:rFonts w:ascii="黑体" w:eastAsia="黑体" w:hAnsi="宋体" w:hint="eastAsia"/>
        <w:b w:val="0"/>
        <w:i w:val="0"/>
        <w:color w:val="auto"/>
        <w:sz w:val="21"/>
      </w:rPr>
    </w:lvl>
    <w:lvl w:ilvl="4">
      <w:start w:val="1"/>
      <w:numFmt w:val="decimal"/>
      <w:pStyle w:val="a3"/>
      <w:suff w:val="nothing"/>
      <w:lvlText w:val="%1%2.%3.%4.%5　"/>
      <w:lvlJc w:val="left"/>
      <w:pPr>
        <w:ind w:left="189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70AA0219"/>
    <w:multiLevelType w:val="multilevel"/>
    <w:tmpl w:val="6DB40868"/>
    <w:lvl w:ilvl="0">
      <w:start w:val="1"/>
      <w:numFmt w:val="decimal"/>
      <w:lvlText w:val="%1"/>
      <w:lvlJc w:val="left"/>
      <w:pPr>
        <w:ind w:left="0" w:firstLine="680"/>
      </w:pPr>
      <w:rPr>
        <w:rFonts w:ascii="Times New Roman" w:hAnsi="Times New Roman" w:hint="default"/>
        <w:b/>
        <w:i w:val="0"/>
        <w:sz w:val="21"/>
      </w:rPr>
    </w:lvl>
    <w:lvl w:ilvl="1">
      <w:numFmt w:val="decimal"/>
      <w:lvlText w:val="%1.%2"/>
      <w:lvlJc w:val="left"/>
      <w:pPr>
        <w:ind w:left="645" w:hanging="645"/>
      </w:pPr>
      <w:rPr>
        <w:rFonts w:hint="default"/>
      </w:rPr>
    </w:lvl>
    <w:lvl w:ilvl="2">
      <w:start w:val="4"/>
      <w:numFmt w:val="decimal"/>
      <w:lvlText w:val="%1.%2.%3"/>
      <w:lvlJc w:val="left"/>
      <w:pPr>
        <w:ind w:left="720" w:hanging="720"/>
      </w:pPr>
      <w:rPr>
        <w:rFonts w:ascii="黑体" w:eastAsia="黑体" w:hint="eastAsi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3A0005E"/>
    <w:multiLevelType w:val="hybridMultilevel"/>
    <w:tmpl w:val="9190EDFC"/>
    <w:lvl w:ilvl="0" w:tplc="64DCD510">
      <w:start w:val="1"/>
      <w:numFmt w:val="decimal"/>
      <w:lvlText w:val="%1、"/>
      <w:lvlJc w:val="left"/>
      <w:pPr>
        <w:tabs>
          <w:tab w:val="num" w:pos="720"/>
        </w:tabs>
        <w:ind w:left="720" w:hanging="360"/>
      </w:pPr>
      <w:rPr>
        <w:rFonts w:asciiTheme="minorHAnsi" w:eastAsiaTheme="minorEastAsia" w:hAnsiTheme="minorHAnsi" w:cstheme="minorBidi"/>
      </w:rPr>
    </w:lvl>
    <w:lvl w:ilvl="1" w:tplc="38E65A52" w:tentative="1">
      <w:start w:val="1"/>
      <w:numFmt w:val="bullet"/>
      <w:lvlText w:val=""/>
      <w:lvlJc w:val="left"/>
      <w:pPr>
        <w:tabs>
          <w:tab w:val="num" w:pos="1440"/>
        </w:tabs>
        <w:ind w:left="1440" w:hanging="360"/>
      </w:pPr>
      <w:rPr>
        <w:rFonts w:ascii="Wingdings" w:hAnsi="Wingdings" w:hint="default"/>
      </w:rPr>
    </w:lvl>
    <w:lvl w:ilvl="2" w:tplc="58D8A95C" w:tentative="1">
      <w:start w:val="1"/>
      <w:numFmt w:val="bullet"/>
      <w:lvlText w:val=""/>
      <w:lvlJc w:val="left"/>
      <w:pPr>
        <w:tabs>
          <w:tab w:val="num" w:pos="2160"/>
        </w:tabs>
        <w:ind w:left="2160" w:hanging="360"/>
      </w:pPr>
      <w:rPr>
        <w:rFonts w:ascii="Wingdings" w:hAnsi="Wingdings" w:hint="default"/>
      </w:rPr>
    </w:lvl>
    <w:lvl w:ilvl="3" w:tplc="B358E3BE" w:tentative="1">
      <w:start w:val="1"/>
      <w:numFmt w:val="bullet"/>
      <w:lvlText w:val=""/>
      <w:lvlJc w:val="left"/>
      <w:pPr>
        <w:tabs>
          <w:tab w:val="num" w:pos="2880"/>
        </w:tabs>
        <w:ind w:left="2880" w:hanging="360"/>
      </w:pPr>
      <w:rPr>
        <w:rFonts w:ascii="Wingdings" w:hAnsi="Wingdings" w:hint="default"/>
      </w:rPr>
    </w:lvl>
    <w:lvl w:ilvl="4" w:tplc="72F46B7A" w:tentative="1">
      <w:start w:val="1"/>
      <w:numFmt w:val="bullet"/>
      <w:lvlText w:val=""/>
      <w:lvlJc w:val="left"/>
      <w:pPr>
        <w:tabs>
          <w:tab w:val="num" w:pos="3600"/>
        </w:tabs>
        <w:ind w:left="3600" w:hanging="360"/>
      </w:pPr>
      <w:rPr>
        <w:rFonts w:ascii="Wingdings" w:hAnsi="Wingdings" w:hint="default"/>
      </w:rPr>
    </w:lvl>
    <w:lvl w:ilvl="5" w:tplc="BBAC3538" w:tentative="1">
      <w:start w:val="1"/>
      <w:numFmt w:val="bullet"/>
      <w:lvlText w:val=""/>
      <w:lvlJc w:val="left"/>
      <w:pPr>
        <w:tabs>
          <w:tab w:val="num" w:pos="4320"/>
        </w:tabs>
        <w:ind w:left="4320" w:hanging="360"/>
      </w:pPr>
      <w:rPr>
        <w:rFonts w:ascii="Wingdings" w:hAnsi="Wingdings" w:hint="default"/>
      </w:rPr>
    </w:lvl>
    <w:lvl w:ilvl="6" w:tplc="0F2669C8" w:tentative="1">
      <w:start w:val="1"/>
      <w:numFmt w:val="bullet"/>
      <w:lvlText w:val=""/>
      <w:lvlJc w:val="left"/>
      <w:pPr>
        <w:tabs>
          <w:tab w:val="num" w:pos="5040"/>
        </w:tabs>
        <w:ind w:left="5040" w:hanging="360"/>
      </w:pPr>
      <w:rPr>
        <w:rFonts w:ascii="Wingdings" w:hAnsi="Wingdings" w:hint="default"/>
      </w:rPr>
    </w:lvl>
    <w:lvl w:ilvl="7" w:tplc="7B5ACF44" w:tentative="1">
      <w:start w:val="1"/>
      <w:numFmt w:val="bullet"/>
      <w:lvlText w:val=""/>
      <w:lvlJc w:val="left"/>
      <w:pPr>
        <w:tabs>
          <w:tab w:val="num" w:pos="5760"/>
        </w:tabs>
        <w:ind w:left="5760" w:hanging="360"/>
      </w:pPr>
      <w:rPr>
        <w:rFonts w:ascii="Wingdings" w:hAnsi="Wingdings" w:hint="default"/>
      </w:rPr>
    </w:lvl>
    <w:lvl w:ilvl="8" w:tplc="07964E88" w:tentative="1">
      <w:start w:val="1"/>
      <w:numFmt w:val="bullet"/>
      <w:lvlText w:val=""/>
      <w:lvlJc w:val="left"/>
      <w:pPr>
        <w:tabs>
          <w:tab w:val="num" w:pos="6480"/>
        </w:tabs>
        <w:ind w:left="6480" w:hanging="360"/>
      </w:pPr>
      <w:rPr>
        <w:rFonts w:ascii="Wingdings" w:hAnsi="Wingdings" w:hint="default"/>
      </w:rPr>
    </w:lvl>
  </w:abstractNum>
  <w:abstractNum w:abstractNumId="32">
    <w:nsid w:val="73D34708"/>
    <w:multiLevelType w:val="hybridMultilevel"/>
    <w:tmpl w:val="959288D0"/>
    <w:lvl w:ilvl="0" w:tplc="16843FAA">
      <w:start w:val="1"/>
      <w:numFmt w:val="bullet"/>
      <w:lvlText w:val=""/>
      <w:lvlJc w:val="left"/>
      <w:pPr>
        <w:tabs>
          <w:tab w:val="num" w:pos="720"/>
        </w:tabs>
        <w:ind w:left="720" w:hanging="360"/>
      </w:pPr>
      <w:rPr>
        <w:rFonts w:ascii="Wingdings" w:hAnsi="Wingdings" w:hint="default"/>
      </w:rPr>
    </w:lvl>
    <w:lvl w:ilvl="1" w:tplc="F0E87F70" w:tentative="1">
      <w:start w:val="1"/>
      <w:numFmt w:val="bullet"/>
      <w:lvlText w:val=""/>
      <w:lvlJc w:val="left"/>
      <w:pPr>
        <w:tabs>
          <w:tab w:val="num" w:pos="1440"/>
        </w:tabs>
        <w:ind w:left="1440" w:hanging="360"/>
      </w:pPr>
      <w:rPr>
        <w:rFonts w:ascii="Wingdings" w:hAnsi="Wingdings" w:hint="default"/>
      </w:rPr>
    </w:lvl>
    <w:lvl w:ilvl="2" w:tplc="5506310E" w:tentative="1">
      <w:start w:val="1"/>
      <w:numFmt w:val="bullet"/>
      <w:lvlText w:val=""/>
      <w:lvlJc w:val="left"/>
      <w:pPr>
        <w:tabs>
          <w:tab w:val="num" w:pos="2160"/>
        </w:tabs>
        <w:ind w:left="2160" w:hanging="360"/>
      </w:pPr>
      <w:rPr>
        <w:rFonts w:ascii="Wingdings" w:hAnsi="Wingdings" w:hint="default"/>
      </w:rPr>
    </w:lvl>
    <w:lvl w:ilvl="3" w:tplc="38A4426C" w:tentative="1">
      <w:start w:val="1"/>
      <w:numFmt w:val="bullet"/>
      <w:lvlText w:val=""/>
      <w:lvlJc w:val="left"/>
      <w:pPr>
        <w:tabs>
          <w:tab w:val="num" w:pos="2880"/>
        </w:tabs>
        <w:ind w:left="2880" w:hanging="360"/>
      </w:pPr>
      <w:rPr>
        <w:rFonts w:ascii="Wingdings" w:hAnsi="Wingdings" w:hint="default"/>
      </w:rPr>
    </w:lvl>
    <w:lvl w:ilvl="4" w:tplc="89A05FDE" w:tentative="1">
      <w:start w:val="1"/>
      <w:numFmt w:val="bullet"/>
      <w:lvlText w:val=""/>
      <w:lvlJc w:val="left"/>
      <w:pPr>
        <w:tabs>
          <w:tab w:val="num" w:pos="3600"/>
        </w:tabs>
        <w:ind w:left="3600" w:hanging="360"/>
      </w:pPr>
      <w:rPr>
        <w:rFonts w:ascii="Wingdings" w:hAnsi="Wingdings" w:hint="default"/>
      </w:rPr>
    </w:lvl>
    <w:lvl w:ilvl="5" w:tplc="42E47580" w:tentative="1">
      <w:start w:val="1"/>
      <w:numFmt w:val="bullet"/>
      <w:lvlText w:val=""/>
      <w:lvlJc w:val="left"/>
      <w:pPr>
        <w:tabs>
          <w:tab w:val="num" w:pos="4320"/>
        </w:tabs>
        <w:ind w:left="4320" w:hanging="360"/>
      </w:pPr>
      <w:rPr>
        <w:rFonts w:ascii="Wingdings" w:hAnsi="Wingdings" w:hint="default"/>
      </w:rPr>
    </w:lvl>
    <w:lvl w:ilvl="6" w:tplc="422A9206" w:tentative="1">
      <w:start w:val="1"/>
      <w:numFmt w:val="bullet"/>
      <w:lvlText w:val=""/>
      <w:lvlJc w:val="left"/>
      <w:pPr>
        <w:tabs>
          <w:tab w:val="num" w:pos="5040"/>
        </w:tabs>
        <w:ind w:left="5040" w:hanging="360"/>
      </w:pPr>
      <w:rPr>
        <w:rFonts w:ascii="Wingdings" w:hAnsi="Wingdings" w:hint="default"/>
      </w:rPr>
    </w:lvl>
    <w:lvl w:ilvl="7" w:tplc="9A264E6E" w:tentative="1">
      <w:start w:val="1"/>
      <w:numFmt w:val="bullet"/>
      <w:lvlText w:val=""/>
      <w:lvlJc w:val="left"/>
      <w:pPr>
        <w:tabs>
          <w:tab w:val="num" w:pos="5760"/>
        </w:tabs>
        <w:ind w:left="5760" w:hanging="360"/>
      </w:pPr>
      <w:rPr>
        <w:rFonts w:ascii="Wingdings" w:hAnsi="Wingdings" w:hint="default"/>
      </w:rPr>
    </w:lvl>
    <w:lvl w:ilvl="8" w:tplc="2ECE0FB0" w:tentative="1">
      <w:start w:val="1"/>
      <w:numFmt w:val="bullet"/>
      <w:lvlText w:val=""/>
      <w:lvlJc w:val="left"/>
      <w:pPr>
        <w:tabs>
          <w:tab w:val="num" w:pos="6480"/>
        </w:tabs>
        <w:ind w:left="6480" w:hanging="360"/>
      </w:pPr>
      <w:rPr>
        <w:rFonts w:ascii="Wingdings" w:hAnsi="Wingdings" w:hint="default"/>
      </w:rPr>
    </w:lvl>
  </w:abstractNum>
  <w:abstractNum w:abstractNumId="33">
    <w:nsid w:val="73ED11DC"/>
    <w:multiLevelType w:val="hybridMultilevel"/>
    <w:tmpl w:val="DB10B4D0"/>
    <w:lvl w:ilvl="0" w:tplc="2E3E6128">
      <w:start w:val="1"/>
      <w:numFmt w:val="decimal"/>
      <w:lvlText w:val="%1、"/>
      <w:lvlJc w:val="left"/>
      <w:pPr>
        <w:ind w:left="800" w:hanging="360"/>
      </w:pPr>
      <w:rPr>
        <w:rFonts w:ascii="Times New Roman" w:hAnsi="Times New Roman" w:cs="微软雅黑" w:hint="eastAsia"/>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25"/>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3"/>
  </w:num>
  <w:num w:numId="5">
    <w:abstractNumId w:val="23"/>
  </w:num>
  <w:num w:numId="6">
    <w:abstractNumId w:val="10"/>
  </w:num>
  <w:num w:numId="7">
    <w:abstractNumId w:val="30"/>
  </w:num>
  <w:num w:numId="8">
    <w:abstractNumId w:val="1"/>
  </w:num>
  <w:num w:numId="9">
    <w:abstractNumId w:val="2"/>
  </w:num>
  <w:num w:numId="10">
    <w:abstractNumId w:val="3"/>
  </w:num>
  <w:num w:numId="11">
    <w:abstractNumId w:val="15"/>
  </w:num>
  <w:num w:numId="12">
    <w:abstractNumId w:val="9"/>
  </w:num>
  <w:num w:numId="13">
    <w:abstractNumId w:val="0"/>
  </w:num>
  <w:num w:numId="14">
    <w:abstractNumId w:val="22"/>
  </w:num>
  <w:num w:numId="15">
    <w:abstractNumId w:val="6"/>
  </w:num>
  <w:num w:numId="16">
    <w:abstractNumId w:val="5"/>
  </w:num>
  <w:num w:numId="17">
    <w:abstractNumId w:val="20"/>
  </w:num>
  <w:num w:numId="18">
    <w:abstractNumId w:val="13"/>
  </w:num>
  <w:num w:numId="19">
    <w:abstractNumId w:val="32"/>
  </w:num>
  <w:num w:numId="20">
    <w:abstractNumId w:val="8"/>
  </w:num>
  <w:num w:numId="21">
    <w:abstractNumId w:val="19"/>
  </w:num>
  <w:num w:numId="22">
    <w:abstractNumId w:val="26"/>
  </w:num>
  <w:num w:numId="23">
    <w:abstractNumId w:val="16"/>
  </w:num>
  <w:num w:numId="24">
    <w:abstractNumId w:val="4"/>
  </w:num>
  <w:num w:numId="25">
    <w:abstractNumId w:val="14"/>
  </w:num>
  <w:num w:numId="26">
    <w:abstractNumId w:val="7"/>
  </w:num>
  <w:num w:numId="27">
    <w:abstractNumId w:val="28"/>
  </w:num>
  <w:num w:numId="28">
    <w:abstractNumId w:val="11"/>
  </w:num>
  <w:num w:numId="29">
    <w:abstractNumId w:val="18"/>
  </w:num>
  <w:num w:numId="30">
    <w:abstractNumId w:val="12"/>
  </w:num>
  <w:num w:numId="31">
    <w:abstractNumId w:val="24"/>
  </w:num>
  <w:num w:numId="32">
    <w:abstractNumId w:val="21"/>
  </w:num>
  <w:num w:numId="33">
    <w:abstractNumId w:val="27"/>
  </w:num>
  <w:num w:numId="34">
    <w:abstractNumId w:val="31"/>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423"/>
  <w:displayHorizontalDrawingGridEvery w:val="0"/>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3483"/>
    <w:rsid w:val="00001E1D"/>
    <w:rsid w:val="00004589"/>
    <w:rsid w:val="00006528"/>
    <w:rsid w:val="000108BF"/>
    <w:rsid w:val="000130EC"/>
    <w:rsid w:val="00017476"/>
    <w:rsid w:val="00017A67"/>
    <w:rsid w:val="00031023"/>
    <w:rsid w:val="000374FA"/>
    <w:rsid w:val="000413FA"/>
    <w:rsid w:val="00042A32"/>
    <w:rsid w:val="0004628A"/>
    <w:rsid w:val="00050220"/>
    <w:rsid w:val="000511AB"/>
    <w:rsid w:val="00051202"/>
    <w:rsid w:val="00054A76"/>
    <w:rsid w:val="00060A10"/>
    <w:rsid w:val="000714B1"/>
    <w:rsid w:val="000733FD"/>
    <w:rsid w:val="00075667"/>
    <w:rsid w:val="00076A07"/>
    <w:rsid w:val="000930AB"/>
    <w:rsid w:val="000941CF"/>
    <w:rsid w:val="000A733A"/>
    <w:rsid w:val="000B75FF"/>
    <w:rsid w:val="000C050B"/>
    <w:rsid w:val="000C3FDF"/>
    <w:rsid w:val="000C5F18"/>
    <w:rsid w:val="000D25CE"/>
    <w:rsid w:val="000D2A96"/>
    <w:rsid w:val="000D3DD7"/>
    <w:rsid w:val="000D4095"/>
    <w:rsid w:val="000E020D"/>
    <w:rsid w:val="000E3EBC"/>
    <w:rsid w:val="000F279B"/>
    <w:rsid w:val="000F4AA0"/>
    <w:rsid w:val="001018A5"/>
    <w:rsid w:val="00101B4F"/>
    <w:rsid w:val="00103D12"/>
    <w:rsid w:val="00110585"/>
    <w:rsid w:val="00111309"/>
    <w:rsid w:val="00111525"/>
    <w:rsid w:val="001133AA"/>
    <w:rsid w:val="0011475D"/>
    <w:rsid w:val="00126CA2"/>
    <w:rsid w:val="0012799D"/>
    <w:rsid w:val="001313A8"/>
    <w:rsid w:val="001476A6"/>
    <w:rsid w:val="00147F2F"/>
    <w:rsid w:val="00152B84"/>
    <w:rsid w:val="00152FC5"/>
    <w:rsid w:val="00153ABA"/>
    <w:rsid w:val="001557D3"/>
    <w:rsid w:val="00164951"/>
    <w:rsid w:val="00170459"/>
    <w:rsid w:val="00171E7A"/>
    <w:rsid w:val="00181CE3"/>
    <w:rsid w:val="00183514"/>
    <w:rsid w:val="00191DFF"/>
    <w:rsid w:val="001931B3"/>
    <w:rsid w:val="001979D8"/>
    <w:rsid w:val="001A2869"/>
    <w:rsid w:val="001A3D08"/>
    <w:rsid w:val="001B033D"/>
    <w:rsid w:val="001C559A"/>
    <w:rsid w:val="001D3A37"/>
    <w:rsid w:val="001D5D0E"/>
    <w:rsid w:val="001E182D"/>
    <w:rsid w:val="001E4A22"/>
    <w:rsid w:val="001E6601"/>
    <w:rsid w:val="001E7F79"/>
    <w:rsid w:val="001F0BAA"/>
    <w:rsid w:val="001F139C"/>
    <w:rsid w:val="001F148E"/>
    <w:rsid w:val="001F29E5"/>
    <w:rsid w:val="001F5371"/>
    <w:rsid w:val="00202C25"/>
    <w:rsid w:val="00205D39"/>
    <w:rsid w:val="00205DD8"/>
    <w:rsid w:val="00210CBE"/>
    <w:rsid w:val="002200E7"/>
    <w:rsid w:val="002258D6"/>
    <w:rsid w:val="0022694D"/>
    <w:rsid w:val="00231A14"/>
    <w:rsid w:val="002360BA"/>
    <w:rsid w:val="00247601"/>
    <w:rsid w:val="00247F63"/>
    <w:rsid w:val="00254B9F"/>
    <w:rsid w:val="00255099"/>
    <w:rsid w:val="0026407C"/>
    <w:rsid w:val="002644E2"/>
    <w:rsid w:val="00273F19"/>
    <w:rsid w:val="0027528D"/>
    <w:rsid w:val="002756AA"/>
    <w:rsid w:val="00275F77"/>
    <w:rsid w:val="00276A28"/>
    <w:rsid w:val="002808CA"/>
    <w:rsid w:val="00285E4C"/>
    <w:rsid w:val="002923FB"/>
    <w:rsid w:val="00292D6B"/>
    <w:rsid w:val="00293684"/>
    <w:rsid w:val="00293F78"/>
    <w:rsid w:val="00294AB7"/>
    <w:rsid w:val="00297A12"/>
    <w:rsid w:val="002A13D9"/>
    <w:rsid w:val="002A6794"/>
    <w:rsid w:val="002A7442"/>
    <w:rsid w:val="002B229A"/>
    <w:rsid w:val="002D0094"/>
    <w:rsid w:val="002D0198"/>
    <w:rsid w:val="002D0874"/>
    <w:rsid w:val="002D1DCF"/>
    <w:rsid w:val="002D3BD8"/>
    <w:rsid w:val="002D74DA"/>
    <w:rsid w:val="002E0C0B"/>
    <w:rsid w:val="002E2514"/>
    <w:rsid w:val="002F2D16"/>
    <w:rsid w:val="003004FB"/>
    <w:rsid w:val="003016FB"/>
    <w:rsid w:val="003019AE"/>
    <w:rsid w:val="003022B4"/>
    <w:rsid w:val="00302D30"/>
    <w:rsid w:val="00307DF9"/>
    <w:rsid w:val="00310548"/>
    <w:rsid w:val="00310FD5"/>
    <w:rsid w:val="00317BD5"/>
    <w:rsid w:val="00320558"/>
    <w:rsid w:val="00322A46"/>
    <w:rsid w:val="003318C1"/>
    <w:rsid w:val="00332C65"/>
    <w:rsid w:val="00335B01"/>
    <w:rsid w:val="00340D9E"/>
    <w:rsid w:val="00341392"/>
    <w:rsid w:val="00341761"/>
    <w:rsid w:val="00342B54"/>
    <w:rsid w:val="00342F62"/>
    <w:rsid w:val="003444B2"/>
    <w:rsid w:val="00344737"/>
    <w:rsid w:val="00350B60"/>
    <w:rsid w:val="00350E98"/>
    <w:rsid w:val="00353CE1"/>
    <w:rsid w:val="00360FB5"/>
    <w:rsid w:val="00362F2B"/>
    <w:rsid w:val="003641C5"/>
    <w:rsid w:val="00367F7F"/>
    <w:rsid w:val="0037120E"/>
    <w:rsid w:val="003746E0"/>
    <w:rsid w:val="00380F33"/>
    <w:rsid w:val="003841EA"/>
    <w:rsid w:val="003848E0"/>
    <w:rsid w:val="0038612C"/>
    <w:rsid w:val="003865AA"/>
    <w:rsid w:val="003921F7"/>
    <w:rsid w:val="003957C0"/>
    <w:rsid w:val="00395846"/>
    <w:rsid w:val="00395FEF"/>
    <w:rsid w:val="003A5412"/>
    <w:rsid w:val="003A62AF"/>
    <w:rsid w:val="003B3753"/>
    <w:rsid w:val="003B6B3B"/>
    <w:rsid w:val="003B7583"/>
    <w:rsid w:val="003C547A"/>
    <w:rsid w:val="003D0B22"/>
    <w:rsid w:val="003D0D53"/>
    <w:rsid w:val="003D0E73"/>
    <w:rsid w:val="003D55D1"/>
    <w:rsid w:val="003E4EFC"/>
    <w:rsid w:val="003E7DC6"/>
    <w:rsid w:val="003F0692"/>
    <w:rsid w:val="003F77E7"/>
    <w:rsid w:val="00407DA3"/>
    <w:rsid w:val="0041397C"/>
    <w:rsid w:val="004205FB"/>
    <w:rsid w:val="004208DE"/>
    <w:rsid w:val="0042385B"/>
    <w:rsid w:val="00423A49"/>
    <w:rsid w:val="00426A70"/>
    <w:rsid w:val="00432169"/>
    <w:rsid w:val="004372DC"/>
    <w:rsid w:val="00440E2E"/>
    <w:rsid w:val="00442992"/>
    <w:rsid w:val="00442C55"/>
    <w:rsid w:val="004456E4"/>
    <w:rsid w:val="00447467"/>
    <w:rsid w:val="00447B6B"/>
    <w:rsid w:val="00451618"/>
    <w:rsid w:val="004520E0"/>
    <w:rsid w:val="004547AA"/>
    <w:rsid w:val="004650A7"/>
    <w:rsid w:val="00467EEA"/>
    <w:rsid w:val="00470DA9"/>
    <w:rsid w:val="004777F4"/>
    <w:rsid w:val="00481D7B"/>
    <w:rsid w:val="00490C06"/>
    <w:rsid w:val="00497A78"/>
    <w:rsid w:val="004A2DA5"/>
    <w:rsid w:val="004A5A4D"/>
    <w:rsid w:val="004B084F"/>
    <w:rsid w:val="004C0300"/>
    <w:rsid w:val="004C10C8"/>
    <w:rsid w:val="004C4720"/>
    <w:rsid w:val="004C54E5"/>
    <w:rsid w:val="004D7C00"/>
    <w:rsid w:val="004E1C0D"/>
    <w:rsid w:val="004E2423"/>
    <w:rsid w:val="004E4511"/>
    <w:rsid w:val="004F2FC7"/>
    <w:rsid w:val="004F75B4"/>
    <w:rsid w:val="00503293"/>
    <w:rsid w:val="00504EF5"/>
    <w:rsid w:val="0050588B"/>
    <w:rsid w:val="005109EE"/>
    <w:rsid w:val="005154A8"/>
    <w:rsid w:val="00517028"/>
    <w:rsid w:val="00520EBD"/>
    <w:rsid w:val="00521C4F"/>
    <w:rsid w:val="00522B3A"/>
    <w:rsid w:val="0052393B"/>
    <w:rsid w:val="005260C6"/>
    <w:rsid w:val="00526BFB"/>
    <w:rsid w:val="005420E4"/>
    <w:rsid w:val="005456DB"/>
    <w:rsid w:val="00547F8F"/>
    <w:rsid w:val="00553658"/>
    <w:rsid w:val="00556B8C"/>
    <w:rsid w:val="005575DD"/>
    <w:rsid w:val="00560545"/>
    <w:rsid w:val="005673E0"/>
    <w:rsid w:val="00571AE3"/>
    <w:rsid w:val="00572393"/>
    <w:rsid w:val="00575059"/>
    <w:rsid w:val="00575E02"/>
    <w:rsid w:val="005763EA"/>
    <w:rsid w:val="00590297"/>
    <w:rsid w:val="005A3BC9"/>
    <w:rsid w:val="005A6D19"/>
    <w:rsid w:val="005B3A4F"/>
    <w:rsid w:val="005C1430"/>
    <w:rsid w:val="005C2BC0"/>
    <w:rsid w:val="005D3286"/>
    <w:rsid w:val="005D765C"/>
    <w:rsid w:val="005E17B3"/>
    <w:rsid w:val="005E2EFE"/>
    <w:rsid w:val="005E4FE0"/>
    <w:rsid w:val="005E6914"/>
    <w:rsid w:val="005F0CD4"/>
    <w:rsid w:val="005F614E"/>
    <w:rsid w:val="006054F3"/>
    <w:rsid w:val="0060599F"/>
    <w:rsid w:val="00607C4C"/>
    <w:rsid w:val="00610794"/>
    <w:rsid w:val="00610C5C"/>
    <w:rsid w:val="00615AE3"/>
    <w:rsid w:val="0061663B"/>
    <w:rsid w:val="00630605"/>
    <w:rsid w:val="0063441B"/>
    <w:rsid w:val="00637F55"/>
    <w:rsid w:val="00641A36"/>
    <w:rsid w:val="006452AC"/>
    <w:rsid w:val="00650E05"/>
    <w:rsid w:val="00656226"/>
    <w:rsid w:val="0065744F"/>
    <w:rsid w:val="00662825"/>
    <w:rsid w:val="00663D3C"/>
    <w:rsid w:val="00664C33"/>
    <w:rsid w:val="006674B5"/>
    <w:rsid w:val="00667FDE"/>
    <w:rsid w:val="00674A99"/>
    <w:rsid w:val="00675A51"/>
    <w:rsid w:val="006814C6"/>
    <w:rsid w:val="00681F51"/>
    <w:rsid w:val="00691B20"/>
    <w:rsid w:val="00691DD4"/>
    <w:rsid w:val="006937FA"/>
    <w:rsid w:val="00693CED"/>
    <w:rsid w:val="00695396"/>
    <w:rsid w:val="00695ADD"/>
    <w:rsid w:val="00696AD7"/>
    <w:rsid w:val="006A3CA9"/>
    <w:rsid w:val="006B2C39"/>
    <w:rsid w:val="006B7A60"/>
    <w:rsid w:val="006C2D0F"/>
    <w:rsid w:val="006D37C0"/>
    <w:rsid w:val="006D38C0"/>
    <w:rsid w:val="006D4DC4"/>
    <w:rsid w:val="006D5785"/>
    <w:rsid w:val="006E16B9"/>
    <w:rsid w:val="006E1EF8"/>
    <w:rsid w:val="006E280B"/>
    <w:rsid w:val="006E404B"/>
    <w:rsid w:val="006E54E2"/>
    <w:rsid w:val="006E603D"/>
    <w:rsid w:val="006E7047"/>
    <w:rsid w:val="006E7367"/>
    <w:rsid w:val="006F2625"/>
    <w:rsid w:val="006F4450"/>
    <w:rsid w:val="006F78CF"/>
    <w:rsid w:val="00700F35"/>
    <w:rsid w:val="007051AC"/>
    <w:rsid w:val="00705AE8"/>
    <w:rsid w:val="00710730"/>
    <w:rsid w:val="007140AA"/>
    <w:rsid w:val="00714D43"/>
    <w:rsid w:val="0071637F"/>
    <w:rsid w:val="00717895"/>
    <w:rsid w:val="00717938"/>
    <w:rsid w:val="00722CC8"/>
    <w:rsid w:val="00723A0D"/>
    <w:rsid w:val="007252E8"/>
    <w:rsid w:val="007256B9"/>
    <w:rsid w:val="0072788C"/>
    <w:rsid w:val="00732FF4"/>
    <w:rsid w:val="007343B3"/>
    <w:rsid w:val="00737233"/>
    <w:rsid w:val="00744009"/>
    <w:rsid w:val="007542D6"/>
    <w:rsid w:val="0075677F"/>
    <w:rsid w:val="00757FA0"/>
    <w:rsid w:val="007650B5"/>
    <w:rsid w:val="00766247"/>
    <w:rsid w:val="00771BE6"/>
    <w:rsid w:val="007852E8"/>
    <w:rsid w:val="0078611F"/>
    <w:rsid w:val="007904F0"/>
    <w:rsid w:val="00792B3D"/>
    <w:rsid w:val="007947ED"/>
    <w:rsid w:val="00795D70"/>
    <w:rsid w:val="007A75C7"/>
    <w:rsid w:val="007A7ABD"/>
    <w:rsid w:val="007B5744"/>
    <w:rsid w:val="007C0882"/>
    <w:rsid w:val="007C1EF9"/>
    <w:rsid w:val="007C3BA0"/>
    <w:rsid w:val="007C7D37"/>
    <w:rsid w:val="007D3CA4"/>
    <w:rsid w:val="007D64A3"/>
    <w:rsid w:val="007E0D35"/>
    <w:rsid w:val="007E28F1"/>
    <w:rsid w:val="007E5120"/>
    <w:rsid w:val="007E6F19"/>
    <w:rsid w:val="007F1D48"/>
    <w:rsid w:val="007F2DAE"/>
    <w:rsid w:val="007F4227"/>
    <w:rsid w:val="00800E14"/>
    <w:rsid w:val="00801455"/>
    <w:rsid w:val="00802DAB"/>
    <w:rsid w:val="0080306D"/>
    <w:rsid w:val="00803B61"/>
    <w:rsid w:val="0080476B"/>
    <w:rsid w:val="008048F6"/>
    <w:rsid w:val="008125DB"/>
    <w:rsid w:val="0081600B"/>
    <w:rsid w:val="00821AB0"/>
    <w:rsid w:val="00823C1C"/>
    <w:rsid w:val="00827382"/>
    <w:rsid w:val="0083138A"/>
    <w:rsid w:val="0083211A"/>
    <w:rsid w:val="00832978"/>
    <w:rsid w:val="00833CFD"/>
    <w:rsid w:val="0083566A"/>
    <w:rsid w:val="00846ACC"/>
    <w:rsid w:val="008579AD"/>
    <w:rsid w:val="00864F32"/>
    <w:rsid w:val="00867103"/>
    <w:rsid w:val="00870E14"/>
    <w:rsid w:val="00874984"/>
    <w:rsid w:val="0087516E"/>
    <w:rsid w:val="00875F4E"/>
    <w:rsid w:val="00876213"/>
    <w:rsid w:val="008831D0"/>
    <w:rsid w:val="00896768"/>
    <w:rsid w:val="008A06F4"/>
    <w:rsid w:val="008A14DF"/>
    <w:rsid w:val="008A2CA6"/>
    <w:rsid w:val="008A4C6A"/>
    <w:rsid w:val="008A736A"/>
    <w:rsid w:val="008A7507"/>
    <w:rsid w:val="008B216F"/>
    <w:rsid w:val="008C4F3F"/>
    <w:rsid w:val="008D1500"/>
    <w:rsid w:val="008D6DFE"/>
    <w:rsid w:val="008E165A"/>
    <w:rsid w:val="008E6582"/>
    <w:rsid w:val="008E6A58"/>
    <w:rsid w:val="008F2ABC"/>
    <w:rsid w:val="008F3B3C"/>
    <w:rsid w:val="008F5040"/>
    <w:rsid w:val="008F7D9E"/>
    <w:rsid w:val="009004D8"/>
    <w:rsid w:val="009012D2"/>
    <w:rsid w:val="00901A1A"/>
    <w:rsid w:val="00906328"/>
    <w:rsid w:val="009072B5"/>
    <w:rsid w:val="00911781"/>
    <w:rsid w:val="00915D4B"/>
    <w:rsid w:val="00926856"/>
    <w:rsid w:val="00927BF8"/>
    <w:rsid w:val="0093176E"/>
    <w:rsid w:val="00931807"/>
    <w:rsid w:val="00935590"/>
    <w:rsid w:val="00936236"/>
    <w:rsid w:val="00940D63"/>
    <w:rsid w:val="00942A0D"/>
    <w:rsid w:val="00946216"/>
    <w:rsid w:val="00946D75"/>
    <w:rsid w:val="009550BC"/>
    <w:rsid w:val="00956C10"/>
    <w:rsid w:val="009664F1"/>
    <w:rsid w:val="009667A0"/>
    <w:rsid w:val="00972FD6"/>
    <w:rsid w:val="00974750"/>
    <w:rsid w:val="0097495E"/>
    <w:rsid w:val="009750CF"/>
    <w:rsid w:val="00981D70"/>
    <w:rsid w:val="009821EE"/>
    <w:rsid w:val="00983521"/>
    <w:rsid w:val="00984683"/>
    <w:rsid w:val="00986F5D"/>
    <w:rsid w:val="00987B29"/>
    <w:rsid w:val="00995D7C"/>
    <w:rsid w:val="009968E6"/>
    <w:rsid w:val="009A028A"/>
    <w:rsid w:val="009A2397"/>
    <w:rsid w:val="009A29F6"/>
    <w:rsid w:val="009A2E5B"/>
    <w:rsid w:val="009C640C"/>
    <w:rsid w:val="009D3019"/>
    <w:rsid w:val="009D396B"/>
    <w:rsid w:val="009E039F"/>
    <w:rsid w:val="009E258F"/>
    <w:rsid w:val="009F1472"/>
    <w:rsid w:val="00A018FD"/>
    <w:rsid w:val="00A02E58"/>
    <w:rsid w:val="00A04630"/>
    <w:rsid w:val="00A074E0"/>
    <w:rsid w:val="00A1049B"/>
    <w:rsid w:val="00A143A5"/>
    <w:rsid w:val="00A17526"/>
    <w:rsid w:val="00A20644"/>
    <w:rsid w:val="00A251B3"/>
    <w:rsid w:val="00A252CB"/>
    <w:rsid w:val="00A27891"/>
    <w:rsid w:val="00A303CE"/>
    <w:rsid w:val="00A34037"/>
    <w:rsid w:val="00A42207"/>
    <w:rsid w:val="00A60735"/>
    <w:rsid w:val="00A627CA"/>
    <w:rsid w:val="00A62D10"/>
    <w:rsid w:val="00A729B7"/>
    <w:rsid w:val="00A73226"/>
    <w:rsid w:val="00A75ABD"/>
    <w:rsid w:val="00A7620A"/>
    <w:rsid w:val="00A83F39"/>
    <w:rsid w:val="00A85F15"/>
    <w:rsid w:val="00A90E45"/>
    <w:rsid w:val="00A94EE0"/>
    <w:rsid w:val="00AA0E8E"/>
    <w:rsid w:val="00AA151D"/>
    <w:rsid w:val="00AA781B"/>
    <w:rsid w:val="00AA7907"/>
    <w:rsid w:val="00AB0149"/>
    <w:rsid w:val="00AB0DAB"/>
    <w:rsid w:val="00AC4690"/>
    <w:rsid w:val="00AD6376"/>
    <w:rsid w:val="00AE5775"/>
    <w:rsid w:val="00AF76F0"/>
    <w:rsid w:val="00B15C5C"/>
    <w:rsid w:val="00B177C5"/>
    <w:rsid w:val="00B2575D"/>
    <w:rsid w:val="00B35894"/>
    <w:rsid w:val="00B374A2"/>
    <w:rsid w:val="00B4444F"/>
    <w:rsid w:val="00B456DA"/>
    <w:rsid w:val="00B4720E"/>
    <w:rsid w:val="00B52A09"/>
    <w:rsid w:val="00B53882"/>
    <w:rsid w:val="00B570DC"/>
    <w:rsid w:val="00B64269"/>
    <w:rsid w:val="00B67AD6"/>
    <w:rsid w:val="00B82527"/>
    <w:rsid w:val="00B83978"/>
    <w:rsid w:val="00B87E3A"/>
    <w:rsid w:val="00B929AA"/>
    <w:rsid w:val="00BA39A2"/>
    <w:rsid w:val="00BA4101"/>
    <w:rsid w:val="00BB4104"/>
    <w:rsid w:val="00BB428F"/>
    <w:rsid w:val="00BB4FDD"/>
    <w:rsid w:val="00BD3996"/>
    <w:rsid w:val="00BD5C05"/>
    <w:rsid w:val="00BE68F1"/>
    <w:rsid w:val="00BF5CD0"/>
    <w:rsid w:val="00BF5E50"/>
    <w:rsid w:val="00C05A8C"/>
    <w:rsid w:val="00C060AB"/>
    <w:rsid w:val="00C1183C"/>
    <w:rsid w:val="00C11D39"/>
    <w:rsid w:val="00C13160"/>
    <w:rsid w:val="00C15016"/>
    <w:rsid w:val="00C17734"/>
    <w:rsid w:val="00C20FCC"/>
    <w:rsid w:val="00C27D1F"/>
    <w:rsid w:val="00C35357"/>
    <w:rsid w:val="00C35E86"/>
    <w:rsid w:val="00C6224F"/>
    <w:rsid w:val="00C64B07"/>
    <w:rsid w:val="00C665B9"/>
    <w:rsid w:val="00C7236B"/>
    <w:rsid w:val="00C73F8A"/>
    <w:rsid w:val="00C749E3"/>
    <w:rsid w:val="00C75E97"/>
    <w:rsid w:val="00C8203F"/>
    <w:rsid w:val="00C85DE6"/>
    <w:rsid w:val="00C9150E"/>
    <w:rsid w:val="00C96BB1"/>
    <w:rsid w:val="00C96BD5"/>
    <w:rsid w:val="00CA67AD"/>
    <w:rsid w:val="00CA6ADA"/>
    <w:rsid w:val="00CA7282"/>
    <w:rsid w:val="00CB302E"/>
    <w:rsid w:val="00CB368E"/>
    <w:rsid w:val="00CB61AD"/>
    <w:rsid w:val="00CB6533"/>
    <w:rsid w:val="00CC79D9"/>
    <w:rsid w:val="00CD0380"/>
    <w:rsid w:val="00CD6400"/>
    <w:rsid w:val="00CE2108"/>
    <w:rsid w:val="00CE4E3F"/>
    <w:rsid w:val="00CE6E4F"/>
    <w:rsid w:val="00CF2A8C"/>
    <w:rsid w:val="00CF5F9C"/>
    <w:rsid w:val="00D03948"/>
    <w:rsid w:val="00D10E30"/>
    <w:rsid w:val="00D12160"/>
    <w:rsid w:val="00D21629"/>
    <w:rsid w:val="00D26D68"/>
    <w:rsid w:val="00D310FE"/>
    <w:rsid w:val="00D32992"/>
    <w:rsid w:val="00D4209A"/>
    <w:rsid w:val="00D44CF8"/>
    <w:rsid w:val="00D45A10"/>
    <w:rsid w:val="00D52719"/>
    <w:rsid w:val="00D52CAC"/>
    <w:rsid w:val="00D53CE3"/>
    <w:rsid w:val="00D54731"/>
    <w:rsid w:val="00D55E0D"/>
    <w:rsid w:val="00D601CB"/>
    <w:rsid w:val="00D60E16"/>
    <w:rsid w:val="00D63483"/>
    <w:rsid w:val="00D650E2"/>
    <w:rsid w:val="00D75C68"/>
    <w:rsid w:val="00D81C2B"/>
    <w:rsid w:val="00D82F4D"/>
    <w:rsid w:val="00D84032"/>
    <w:rsid w:val="00D86B9F"/>
    <w:rsid w:val="00D87025"/>
    <w:rsid w:val="00D92D1C"/>
    <w:rsid w:val="00D93975"/>
    <w:rsid w:val="00DA3839"/>
    <w:rsid w:val="00DB2B7B"/>
    <w:rsid w:val="00DB2E1B"/>
    <w:rsid w:val="00DB4816"/>
    <w:rsid w:val="00DC0EC2"/>
    <w:rsid w:val="00DC1044"/>
    <w:rsid w:val="00DC16B0"/>
    <w:rsid w:val="00DC7A7B"/>
    <w:rsid w:val="00DD702F"/>
    <w:rsid w:val="00DE3E47"/>
    <w:rsid w:val="00DF0B4D"/>
    <w:rsid w:val="00DF0FAD"/>
    <w:rsid w:val="00E013B8"/>
    <w:rsid w:val="00E0259E"/>
    <w:rsid w:val="00E03196"/>
    <w:rsid w:val="00E17061"/>
    <w:rsid w:val="00E17427"/>
    <w:rsid w:val="00E24EB5"/>
    <w:rsid w:val="00E30926"/>
    <w:rsid w:val="00E31095"/>
    <w:rsid w:val="00E468AF"/>
    <w:rsid w:val="00E46D28"/>
    <w:rsid w:val="00E64D59"/>
    <w:rsid w:val="00E66079"/>
    <w:rsid w:val="00E660D5"/>
    <w:rsid w:val="00E72011"/>
    <w:rsid w:val="00E7660B"/>
    <w:rsid w:val="00E829D5"/>
    <w:rsid w:val="00E8450E"/>
    <w:rsid w:val="00E86517"/>
    <w:rsid w:val="00E87A20"/>
    <w:rsid w:val="00E9279F"/>
    <w:rsid w:val="00E9317E"/>
    <w:rsid w:val="00E94A3F"/>
    <w:rsid w:val="00E950F2"/>
    <w:rsid w:val="00EA36F5"/>
    <w:rsid w:val="00EA745C"/>
    <w:rsid w:val="00EB5D02"/>
    <w:rsid w:val="00EC0B3A"/>
    <w:rsid w:val="00EC5370"/>
    <w:rsid w:val="00EC71D5"/>
    <w:rsid w:val="00ED0FF1"/>
    <w:rsid w:val="00ED45D4"/>
    <w:rsid w:val="00ED786F"/>
    <w:rsid w:val="00EE1919"/>
    <w:rsid w:val="00EE53E5"/>
    <w:rsid w:val="00EE6FA9"/>
    <w:rsid w:val="00EE775B"/>
    <w:rsid w:val="00EF0746"/>
    <w:rsid w:val="00EF082F"/>
    <w:rsid w:val="00EF158F"/>
    <w:rsid w:val="00EF25F7"/>
    <w:rsid w:val="00EF28D5"/>
    <w:rsid w:val="00EF393C"/>
    <w:rsid w:val="00EF4419"/>
    <w:rsid w:val="00EF47A8"/>
    <w:rsid w:val="00EF5119"/>
    <w:rsid w:val="00F011A2"/>
    <w:rsid w:val="00F01894"/>
    <w:rsid w:val="00F041F4"/>
    <w:rsid w:val="00F074D4"/>
    <w:rsid w:val="00F104C3"/>
    <w:rsid w:val="00F13052"/>
    <w:rsid w:val="00F13D09"/>
    <w:rsid w:val="00F20576"/>
    <w:rsid w:val="00F2176F"/>
    <w:rsid w:val="00F25005"/>
    <w:rsid w:val="00F26221"/>
    <w:rsid w:val="00F26A56"/>
    <w:rsid w:val="00F27138"/>
    <w:rsid w:val="00F27FC2"/>
    <w:rsid w:val="00F37D55"/>
    <w:rsid w:val="00F406C6"/>
    <w:rsid w:val="00F40738"/>
    <w:rsid w:val="00F41BB5"/>
    <w:rsid w:val="00F4294D"/>
    <w:rsid w:val="00F43571"/>
    <w:rsid w:val="00F64D87"/>
    <w:rsid w:val="00F66B8A"/>
    <w:rsid w:val="00F77188"/>
    <w:rsid w:val="00F77915"/>
    <w:rsid w:val="00F85A0D"/>
    <w:rsid w:val="00F90D5B"/>
    <w:rsid w:val="00F9285A"/>
    <w:rsid w:val="00FA164F"/>
    <w:rsid w:val="00FA5D55"/>
    <w:rsid w:val="00FA6E34"/>
    <w:rsid w:val="00FB1474"/>
    <w:rsid w:val="00FD1DA0"/>
    <w:rsid w:val="00FD2C97"/>
    <w:rsid w:val="00FE0E09"/>
    <w:rsid w:val="00FE32BE"/>
    <w:rsid w:val="00FE4456"/>
    <w:rsid w:val="00FE62C7"/>
    <w:rsid w:val="00FE6CE4"/>
    <w:rsid w:val="00FF7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B61AD"/>
    <w:rPr>
      <w:rFonts w:ascii="Times New Roman" w:hAnsi="Times New Roman" w:cs="Times New Roman"/>
      <w:kern w:val="0"/>
    </w:rPr>
  </w:style>
  <w:style w:type="paragraph" w:styleId="1">
    <w:name w:val="heading 1"/>
    <w:basedOn w:val="a6"/>
    <w:next w:val="a6"/>
    <w:link w:val="1Char"/>
    <w:uiPriority w:val="9"/>
    <w:qFormat/>
    <w:rsid w:val="00803B61"/>
    <w:pPr>
      <w:keepNext/>
      <w:keepLines/>
      <w:widowControl w:val="0"/>
      <w:numPr>
        <w:numId w:val="1"/>
      </w:numPr>
      <w:jc w:val="both"/>
      <w:outlineLvl w:val="0"/>
    </w:pPr>
    <w:rPr>
      <w:rFonts w:asciiTheme="minorHAnsi" w:hAnsiTheme="minorHAnsi" w:cstheme="minorBidi"/>
      <w:b/>
      <w:bCs/>
      <w:kern w:val="44"/>
      <w:sz w:val="28"/>
      <w:szCs w:val="44"/>
    </w:rPr>
  </w:style>
  <w:style w:type="paragraph" w:styleId="2">
    <w:name w:val="heading 2"/>
    <w:basedOn w:val="a6"/>
    <w:next w:val="a6"/>
    <w:link w:val="2Char"/>
    <w:uiPriority w:val="9"/>
    <w:unhideWhenUsed/>
    <w:qFormat/>
    <w:rsid w:val="00803B61"/>
    <w:pPr>
      <w:keepNext/>
      <w:keepLines/>
      <w:widowControl w:val="0"/>
      <w:numPr>
        <w:ilvl w:val="1"/>
        <w:numId w:val="1"/>
      </w:numPr>
      <w:spacing w:line="360" w:lineRule="auto"/>
      <w:jc w:val="both"/>
      <w:outlineLvl w:val="1"/>
    </w:pPr>
    <w:rPr>
      <w:rFonts w:asciiTheme="majorHAnsi" w:eastAsiaTheme="majorEastAsia" w:hAnsiTheme="majorHAnsi" w:cstheme="majorBidi"/>
      <w:b/>
      <w:bCs/>
      <w:kern w:val="2"/>
      <w:sz w:val="28"/>
      <w:szCs w:val="32"/>
    </w:rPr>
  </w:style>
  <w:style w:type="paragraph" w:styleId="3">
    <w:name w:val="heading 3"/>
    <w:basedOn w:val="a6"/>
    <w:link w:val="3Char"/>
    <w:uiPriority w:val="9"/>
    <w:qFormat/>
    <w:rsid w:val="00803B61"/>
    <w:pPr>
      <w:numPr>
        <w:ilvl w:val="2"/>
        <w:numId w:val="1"/>
      </w:numPr>
      <w:outlineLvl w:val="2"/>
    </w:pPr>
    <w:rPr>
      <w:rFonts w:ascii="宋体" w:eastAsia="宋体" w:hAnsi="宋体" w:cs="宋体"/>
      <w:b/>
      <w:bCs/>
      <w:sz w:val="28"/>
      <w:szCs w:val="27"/>
    </w:rPr>
  </w:style>
  <w:style w:type="paragraph" w:styleId="4">
    <w:name w:val="heading 4"/>
    <w:basedOn w:val="a6"/>
    <w:next w:val="a6"/>
    <w:link w:val="4Char"/>
    <w:uiPriority w:val="9"/>
    <w:semiHidden/>
    <w:unhideWhenUsed/>
    <w:qFormat/>
    <w:rsid w:val="00803B61"/>
    <w:pPr>
      <w:keepNext/>
      <w:keepLines/>
      <w:widowControl w:val="0"/>
      <w:numPr>
        <w:ilvl w:val="3"/>
        <w:numId w:val="1"/>
      </w:numPr>
      <w:spacing w:before="280" w:after="290" w:line="376" w:lineRule="auto"/>
      <w:jc w:val="both"/>
      <w:outlineLvl w:val="3"/>
    </w:pPr>
    <w:rPr>
      <w:rFonts w:asciiTheme="majorHAnsi" w:eastAsiaTheme="majorEastAsia" w:hAnsiTheme="majorHAnsi" w:cstheme="majorBidi"/>
      <w:b/>
      <w:bCs/>
      <w:kern w:val="2"/>
      <w:sz w:val="28"/>
      <w:szCs w:val="28"/>
    </w:rPr>
  </w:style>
  <w:style w:type="paragraph" w:styleId="5">
    <w:name w:val="heading 5"/>
    <w:basedOn w:val="a6"/>
    <w:next w:val="a6"/>
    <w:link w:val="5Char"/>
    <w:uiPriority w:val="9"/>
    <w:semiHidden/>
    <w:unhideWhenUsed/>
    <w:qFormat/>
    <w:rsid w:val="00803B61"/>
    <w:pPr>
      <w:keepNext/>
      <w:keepLines/>
      <w:widowControl w:val="0"/>
      <w:numPr>
        <w:ilvl w:val="4"/>
        <w:numId w:val="1"/>
      </w:numPr>
      <w:spacing w:before="280" w:after="290" w:line="376" w:lineRule="auto"/>
      <w:jc w:val="both"/>
      <w:outlineLvl w:val="4"/>
    </w:pPr>
    <w:rPr>
      <w:rFonts w:asciiTheme="minorHAnsi" w:hAnsiTheme="minorHAnsi" w:cstheme="minorBidi"/>
      <w:b/>
      <w:bCs/>
      <w:kern w:val="2"/>
      <w:sz w:val="28"/>
      <w:szCs w:val="28"/>
    </w:rPr>
  </w:style>
  <w:style w:type="paragraph" w:styleId="6">
    <w:name w:val="heading 6"/>
    <w:basedOn w:val="a6"/>
    <w:next w:val="a6"/>
    <w:link w:val="6Char"/>
    <w:uiPriority w:val="9"/>
    <w:semiHidden/>
    <w:unhideWhenUsed/>
    <w:qFormat/>
    <w:rsid w:val="00803B61"/>
    <w:pPr>
      <w:keepNext/>
      <w:keepLines/>
      <w:widowControl w:val="0"/>
      <w:numPr>
        <w:ilvl w:val="5"/>
        <w:numId w:val="1"/>
      </w:numPr>
      <w:spacing w:before="240" w:after="64" w:line="320" w:lineRule="auto"/>
      <w:jc w:val="both"/>
      <w:outlineLvl w:val="5"/>
    </w:pPr>
    <w:rPr>
      <w:rFonts w:asciiTheme="majorHAnsi" w:eastAsiaTheme="majorEastAsia" w:hAnsiTheme="majorHAnsi" w:cstheme="majorBidi"/>
      <w:b/>
      <w:bCs/>
      <w:kern w:val="2"/>
    </w:rPr>
  </w:style>
  <w:style w:type="paragraph" w:styleId="7">
    <w:name w:val="heading 7"/>
    <w:basedOn w:val="a6"/>
    <w:next w:val="a6"/>
    <w:link w:val="7Char"/>
    <w:uiPriority w:val="9"/>
    <w:semiHidden/>
    <w:unhideWhenUsed/>
    <w:qFormat/>
    <w:rsid w:val="00803B61"/>
    <w:pPr>
      <w:keepNext/>
      <w:keepLines/>
      <w:widowControl w:val="0"/>
      <w:numPr>
        <w:ilvl w:val="6"/>
        <w:numId w:val="1"/>
      </w:numPr>
      <w:spacing w:before="240" w:after="64" w:line="320" w:lineRule="auto"/>
      <w:jc w:val="both"/>
      <w:outlineLvl w:val="6"/>
    </w:pPr>
    <w:rPr>
      <w:rFonts w:asciiTheme="minorHAnsi" w:hAnsiTheme="minorHAnsi" w:cstheme="minorBidi"/>
      <w:b/>
      <w:bCs/>
      <w:kern w:val="2"/>
    </w:rPr>
  </w:style>
  <w:style w:type="paragraph" w:styleId="8">
    <w:name w:val="heading 8"/>
    <w:basedOn w:val="a6"/>
    <w:next w:val="a6"/>
    <w:link w:val="8Char"/>
    <w:uiPriority w:val="9"/>
    <w:semiHidden/>
    <w:unhideWhenUsed/>
    <w:qFormat/>
    <w:rsid w:val="00803B61"/>
    <w:pPr>
      <w:keepNext/>
      <w:keepLines/>
      <w:widowControl w:val="0"/>
      <w:numPr>
        <w:ilvl w:val="7"/>
        <w:numId w:val="1"/>
      </w:numPr>
      <w:spacing w:before="240" w:after="64" w:line="320" w:lineRule="auto"/>
      <w:jc w:val="both"/>
      <w:outlineLvl w:val="7"/>
    </w:pPr>
    <w:rPr>
      <w:rFonts w:asciiTheme="majorHAnsi" w:eastAsiaTheme="majorEastAsia" w:hAnsiTheme="majorHAnsi" w:cstheme="majorBidi"/>
      <w:kern w:val="2"/>
    </w:rPr>
  </w:style>
  <w:style w:type="paragraph" w:styleId="9">
    <w:name w:val="heading 9"/>
    <w:basedOn w:val="a6"/>
    <w:next w:val="a6"/>
    <w:link w:val="9Char"/>
    <w:uiPriority w:val="9"/>
    <w:semiHidden/>
    <w:unhideWhenUsed/>
    <w:qFormat/>
    <w:rsid w:val="00803B61"/>
    <w:pPr>
      <w:keepNext/>
      <w:keepLines/>
      <w:widowControl w:val="0"/>
      <w:numPr>
        <w:ilvl w:val="8"/>
        <w:numId w:val="1"/>
      </w:numPr>
      <w:spacing w:before="240" w:after="64" w:line="320" w:lineRule="auto"/>
      <w:jc w:val="both"/>
      <w:outlineLvl w:val="8"/>
    </w:pPr>
    <w:rPr>
      <w:rFonts w:asciiTheme="majorHAnsi" w:eastAsiaTheme="majorEastAsia" w:hAnsiTheme="majorHAnsi" w:cstheme="majorBidi"/>
      <w:kern w:val="2"/>
      <w:sz w:val="28"/>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uiPriority w:val="99"/>
    <w:qFormat/>
    <w:rsid w:val="00D26D68"/>
    <w:pPr>
      <w:widowControl w:val="0"/>
      <w:ind w:firstLineChars="200" w:firstLine="420"/>
      <w:jc w:val="both"/>
    </w:pPr>
    <w:rPr>
      <w:rFonts w:asciiTheme="minorHAnsi" w:hAnsiTheme="minorHAnsi" w:cstheme="minorBidi"/>
      <w:kern w:val="2"/>
    </w:rPr>
  </w:style>
  <w:style w:type="character" w:customStyle="1" w:styleId="1Char">
    <w:name w:val="标题 1 Char"/>
    <w:basedOn w:val="a7"/>
    <w:link w:val="1"/>
    <w:uiPriority w:val="9"/>
    <w:rsid w:val="00803B61"/>
    <w:rPr>
      <w:b/>
      <w:bCs/>
      <w:kern w:val="44"/>
      <w:sz w:val="28"/>
      <w:szCs w:val="44"/>
    </w:rPr>
  </w:style>
  <w:style w:type="character" w:customStyle="1" w:styleId="2Char">
    <w:name w:val="标题 2 Char"/>
    <w:basedOn w:val="a7"/>
    <w:link w:val="2"/>
    <w:uiPriority w:val="9"/>
    <w:rsid w:val="00803B61"/>
    <w:rPr>
      <w:rFonts w:asciiTheme="majorHAnsi" w:eastAsiaTheme="majorEastAsia" w:hAnsiTheme="majorHAnsi" w:cstheme="majorBidi"/>
      <w:b/>
      <w:bCs/>
      <w:sz w:val="28"/>
      <w:szCs w:val="32"/>
    </w:rPr>
  </w:style>
  <w:style w:type="character" w:customStyle="1" w:styleId="3Char">
    <w:name w:val="标题 3 Char"/>
    <w:basedOn w:val="a7"/>
    <w:link w:val="3"/>
    <w:uiPriority w:val="9"/>
    <w:rsid w:val="00803B61"/>
    <w:rPr>
      <w:rFonts w:ascii="宋体" w:eastAsia="宋体" w:hAnsi="宋体" w:cs="宋体"/>
      <w:b/>
      <w:bCs/>
      <w:kern w:val="0"/>
      <w:sz w:val="28"/>
      <w:szCs w:val="27"/>
    </w:rPr>
  </w:style>
  <w:style w:type="character" w:customStyle="1" w:styleId="4Char">
    <w:name w:val="标题 4 Char"/>
    <w:basedOn w:val="a7"/>
    <w:link w:val="4"/>
    <w:uiPriority w:val="9"/>
    <w:semiHidden/>
    <w:rsid w:val="00803B61"/>
    <w:rPr>
      <w:rFonts w:asciiTheme="majorHAnsi" w:eastAsiaTheme="majorEastAsia" w:hAnsiTheme="majorHAnsi" w:cstheme="majorBidi"/>
      <w:b/>
      <w:bCs/>
      <w:sz w:val="28"/>
      <w:szCs w:val="28"/>
    </w:rPr>
  </w:style>
  <w:style w:type="character" w:customStyle="1" w:styleId="5Char">
    <w:name w:val="标题 5 Char"/>
    <w:basedOn w:val="a7"/>
    <w:link w:val="5"/>
    <w:uiPriority w:val="9"/>
    <w:semiHidden/>
    <w:rsid w:val="00803B61"/>
    <w:rPr>
      <w:b/>
      <w:bCs/>
      <w:sz w:val="28"/>
      <w:szCs w:val="28"/>
    </w:rPr>
  </w:style>
  <w:style w:type="character" w:customStyle="1" w:styleId="6Char">
    <w:name w:val="标题 6 Char"/>
    <w:basedOn w:val="a7"/>
    <w:link w:val="6"/>
    <w:uiPriority w:val="9"/>
    <w:semiHidden/>
    <w:rsid w:val="00803B61"/>
    <w:rPr>
      <w:rFonts w:asciiTheme="majorHAnsi" w:eastAsiaTheme="majorEastAsia" w:hAnsiTheme="majorHAnsi" w:cstheme="majorBidi"/>
      <w:b/>
      <w:bCs/>
    </w:rPr>
  </w:style>
  <w:style w:type="character" w:customStyle="1" w:styleId="7Char">
    <w:name w:val="标题 7 Char"/>
    <w:basedOn w:val="a7"/>
    <w:link w:val="7"/>
    <w:uiPriority w:val="9"/>
    <w:semiHidden/>
    <w:rsid w:val="00803B61"/>
    <w:rPr>
      <w:b/>
      <w:bCs/>
    </w:rPr>
  </w:style>
  <w:style w:type="character" w:customStyle="1" w:styleId="8Char">
    <w:name w:val="标题 8 Char"/>
    <w:basedOn w:val="a7"/>
    <w:link w:val="8"/>
    <w:uiPriority w:val="9"/>
    <w:semiHidden/>
    <w:rsid w:val="00803B61"/>
    <w:rPr>
      <w:rFonts w:asciiTheme="majorHAnsi" w:eastAsiaTheme="majorEastAsia" w:hAnsiTheme="majorHAnsi" w:cstheme="majorBidi"/>
    </w:rPr>
  </w:style>
  <w:style w:type="character" w:customStyle="1" w:styleId="9Char">
    <w:name w:val="标题 9 Char"/>
    <w:basedOn w:val="a7"/>
    <w:link w:val="9"/>
    <w:uiPriority w:val="9"/>
    <w:semiHidden/>
    <w:rsid w:val="00803B61"/>
    <w:rPr>
      <w:rFonts w:asciiTheme="majorHAnsi" w:eastAsiaTheme="majorEastAsia" w:hAnsiTheme="majorHAnsi" w:cstheme="majorBidi"/>
      <w:sz w:val="28"/>
      <w:szCs w:val="21"/>
    </w:rPr>
  </w:style>
  <w:style w:type="table" w:styleId="ab">
    <w:name w:val="Table Grid"/>
    <w:basedOn w:val="a8"/>
    <w:rsid w:val="00803B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6"/>
    <w:uiPriority w:val="99"/>
    <w:qFormat/>
    <w:rsid w:val="00803B61"/>
    <w:pPr>
      <w:widowControl w:val="0"/>
      <w:ind w:firstLineChars="200" w:firstLine="420"/>
      <w:jc w:val="both"/>
    </w:pPr>
    <w:rPr>
      <w:rFonts w:asciiTheme="minorHAnsi" w:hAnsiTheme="minorHAnsi" w:cstheme="minorBidi"/>
      <w:kern w:val="2"/>
      <w:sz w:val="28"/>
      <w:szCs w:val="22"/>
    </w:rPr>
  </w:style>
  <w:style w:type="paragraph" w:styleId="ac">
    <w:name w:val="Normal (Web)"/>
    <w:basedOn w:val="a6"/>
    <w:uiPriority w:val="99"/>
    <w:semiHidden/>
    <w:unhideWhenUsed/>
    <w:rsid w:val="00901A1A"/>
    <w:pPr>
      <w:spacing w:before="100" w:beforeAutospacing="1" w:after="100" w:afterAutospacing="1"/>
    </w:pPr>
    <w:rPr>
      <w:rFonts w:ascii="Times" w:hAnsi="Times"/>
      <w:sz w:val="20"/>
      <w:szCs w:val="20"/>
    </w:rPr>
  </w:style>
  <w:style w:type="paragraph" w:styleId="ad">
    <w:name w:val="Date"/>
    <w:basedOn w:val="a6"/>
    <w:next w:val="a6"/>
    <w:link w:val="Char"/>
    <w:uiPriority w:val="99"/>
    <w:unhideWhenUsed/>
    <w:rsid w:val="00D60E16"/>
    <w:pPr>
      <w:widowControl w:val="0"/>
      <w:ind w:leftChars="2500" w:left="100"/>
      <w:jc w:val="both"/>
    </w:pPr>
    <w:rPr>
      <w:rFonts w:eastAsia="微软雅黑" w:cs="微软雅黑"/>
      <w:color w:val="000000" w:themeColor="text1"/>
      <w:sz w:val="26"/>
      <w:szCs w:val="26"/>
    </w:rPr>
  </w:style>
  <w:style w:type="character" w:customStyle="1" w:styleId="Char">
    <w:name w:val="日期 Char"/>
    <w:basedOn w:val="a7"/>
    <w:link w:val="ad"/>
    <w:uiPriority w:val="99"/>
    <w:rsid w:val="00D60E16"/>
    <w:rPr>
      <w:rFonts w:ascii="Times New Roman" w:eastAsia="微软雅黑" w:hAnsi="Times New Roman" w:cs="微软雅黑"/>
      <w:color w:val="000000" w:themeColor="text1"/>
      <w:kern w:val="0"/>
      <w:sz w:val="26"/>
      <w:szCs w:val="26"/>
    </w:rPr>
  </w:style>
  <w:style w:type="character" w:styleId="ae">
    <w:name w:val="page number"/>
    <w:uiPriority w:val="99"/>
    <w:unhideWhenUsed/>
    <w:rsid w:val="00926856"/>
  </w:style>
  <w:style w:type="character" w:customStyle="1" w:styleId="Char0">
    <w:name w:val="页脚 Char"/>
    <w:link w:val="af"/>
    <w:uiPriority w:val="99"/>
    <w:rsid w:val="00926856"/>
    <w:rPr>
      <w:sz w:val="18"/>
      <w:szCs w:val="18"/>
    </w:rPr>
  </w:style>
  <w:style w:type="paragraph" w:styleId="af">
    <w:name w:val="footer"/>
    <w:basedOn w:val="a6"/>
    <w:link w:val="Char0"/>
    <w:uiPriority w:val="99"/>
    <w:unhideWhenUsed/>
    <w:rsid w:val="00926856"/>
    <w:pPr>
      <w:widowControl w:val="0"/>
      <w:tabs>
        <w:tab w:val="center" w:pos="4320"/>
        <w:tab w:val="right" w:pos="8640"/>
      </w:tabs>
      <w:snapToGrid w:val="0"/>
    </w:pPr>
    <w:rPr>
      <w:rFonts w:asciiTheme="minorHAnsi" w:hAnsiTheme="minorHAnsi" w:cstheme="minorBidi"/>
      <w:kern w:val="2"/>
      <w:sz w:val="18"/>
      <w:szCs w:val="18"/>
    </w:rPr>
  </w:style>
  <w:style w:type="character" w:customStyle="1" w:styleId="11">
    <w:name w:val="页脚字符1"/>
    <w:basedOn w:val="a7"/>
    <w:uiPriority w:val="99"/>
    <w:semiHidden/>
    <w:rsid w:val="00926856"/>
    <w:rPr>
      <w:sz w:val="18"/>
      <w:szCs w:val="18"/>
    </w:rPr>
  </w:style>
  <w:style w:type="character" w:styleId="af0">
    <w:name w:val="annotation reference"/>
    <w:basedOn w:val="a7"/>
    <w:uiPriority w:val="99"/>
    <w:semiHidden/>
    <w:unhideWhenUsed/>
    <w:rsid w:val="00800E14"/>
    <w:rPr>
      <w:sz w:val="21"/>
      <w:szCs w:val="21"/>
    </w:rPr>
  </w:style>
  <w:style w:type="paragraph" w:styleId="af1">
    <w:name w:val="annotation text"/>
    <w:basedOn w:val="a6"/>
    <w:link w:val="Char1"/>
    <w:uiPriority w:val="99"/>
    <w:semiHidden/>
    <w:unhideWhenUsed/>
    <w:rsid w:val="00800E14"/>
    <w:pPr>
      <w:widowControl w:val="0"/>
    </w:pPr>
    <w:rPr>
      <w:rFonts w:asciiTheme="minorHAnsi" w:hAnsiTheme="minorHAnsi" w:cstheme="minorBidi"/>
      <w:kern w:val="2"/>
    </w:rPr>
  </w:style>
  <w:style w:type="character" w:customStyle="1" w:styleId="Char1">
    <w:name w:val="批注文字 Char"/>
    <w:basedOn w:val="a7"/>
    <w:link w:val="af1"/>
    <w:uiPriority w:val="99"/>
    <w:semiHidden/>
    <w:rsid w:val="00800E14"/>
  </w:style>
  <w:style w:type="paragraph" w:styleId="af2">
    <w:name w:val="annotation subject"/>
    <w:basedOn w:val="af1"/>
    <w:next w:val="af1"/>
    <w:link w:val="Char2"/>
    <w:uiPriority w:val="99"/>
    <w:semiHidden/>
    <w:unhideWhenUsed/>
    <w:rsid w:val="00800E14"/>
    <w:rPr>
      <w:b/>
      <w:bCs/>
    </w:rPr>
  </w:style>
  <w:style w:type="character" w:customStyle="1" w:styleId="Char2">
    <w:name w:val="批注主题 Char"/>
    <w:basedOn w:val="Char1"/>
    <w:link w:val="af2"/>
    <w:uiPriority w:val="99"/>
    <w:semiHidden/>
    <w:rsid w:val="00800E14"/>
    <w:rPr>
      <w:b/>
      <w:bCs/>
    </w:rPr>
  </w:style>
  <w:style w:type="paragraph" w:styleId="af3">
    <w:name w:val="Balloon Text"/>
    <w:basedOn w:val="a6"/>
    <w:link w:val="Char3"/>
    <w:uiPriority w:val="99"/>
    <w:semiHidden/>
    <w:unhideWhenUsed/>
    <w:rsid w:val="00800E14"/>
    <w:pPr>
      <w:widowControl w:val="0"/>
      <w:jc w:val="both"/>
    </w:pPr>
    <w:rPr>
      <w:rFonts w:ascii="Lucida Grande" w:hAnsi="Lucida Grande" w:cs="Lucida Grande"/>
      <w:kern w:val="2"/>
      <w:sz w:val="18"/>
      <w:szCs w:val="18"/>
    </w:rPr>
  </w:style>
  <w:style w:type="character" w:customStyle="1" w:styleId="Char3">
    <w:name w:val="批注框文本 Char"/>
    <w:basedOn w:val="a7"/>
    <w:link w:val="af3"/>
    <w:uiPriority w:val="99"/>
    <w:semiHidden/>
    <w:rsid w:val="00800E14"/>
    <w:rPr>
      <w:rFonts w:ascii="Lucida Grande" w:hAnsi="Lucida Grande" w:cs="Lucida Grande"/>
      <w:sz w:val="18"/>
      <w:szCs w:val="18"/>
    </w:rPr>
  </w:style>
  <w:style w:type="paragraph" w:styleId="af4">
    <w:name w:val="header"/>
    <w:basedOn w:val="a6"/>
    <w:link w:val="Char4"/>
    <w:uiPriority w:val="99"/>
    <w:unhideWhenUsed/>
    <w:rsid w:val="00995D7C"/>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4">
    <w:name w:val="页眉 Char"/>
    <w:basedOn w:val="a7"/>
    <w:link w:val="af4"/>
    <w:uiPriority w:val="99"/>
    <w:rsid w:val="00995D7C"/>
    <w:rPr>
      <w:sz w:val="18"/>
      <w:szCs w:val="18"/>
    </w:rPr>
  </w:style>
  <w:style w:type="character" w:styleId="af5">
    <w:name w:val="Strong"/>
    <w:basedOn w:val="a7"/>
    <w:qFormat/>
    <w:rsid w:val="00EE53E5"/>
    <w:rPr>
      <w:b/>
      <w:sz w:val="24"/>
    </w:rPr>
  </w:style>
  <w:style w:type="paragraph" w:customStyle="1" w:styleId="Default">
    <w:name w:val="Default"/>
    <w:rsid w:val="00FA164F"/>
    <w:pPr>
      <w:widowControl w:val="0"/>
      <w:autoSpaceDE w:val="0"/>
      <w:autoSpaceDN w:val="0"/>
      <w:adjustRightInd w:val="0"/>
    </w:pPr>
    <w:rPr>
      <w:rFonts w:ascii="宋体" w:eastAsia="宋体" w:cs="宋体"/>
      <w:color w:val="000000"/>
      <w:kern w:val="0"/>
    </w:rPr>
  </w:style>
  <w:style w:type="paragraph" w:customStyle="1" w:styleId="ListParagraph1">
    <w:name w:val="List Paragraph1"/>
    <w:basedOn w:val="a6"/>
    <w:rsid w:val="003B7583"/>
    <w:pPr>
      <w:widowControl w:val="0"/>
      <w:ind w:firstLineChars="200" w:firstLine="420"/>
      <w:jc w:val="both"/>
    </w:pPr>
    <w:rPr>
      <w:rFonts w:ascii="Calibri" w:eastAsia="宋体" w:hAnsi="Calibri" w:cs="黑体"/>
      <w:kern w:val="2"/>
      <w:sz w:val="21"/>
      <w:szCs w:val="22"/>
    </w:rPr>
  </w:style>
  <w:style w:type="paragraph" w:customStyle="1" w:styleId="reader-word-layer">
    <w:name w:val="reader-word-layer"/>
    <w:basedOn w:val="a6"/>
    <w:rsid w:val="00CB6533"/>
    <w:pPr>
      <w:spacing w:before="100" w:beforeAutospacing="1" w:after="100" w:afterAutospacing="1"/>
    </w:pPr>
  </w:style>
  <w:style w:type="character" w:styleId="af6">
    <w:name w:val="Hyperlink"/>
    <w:basedOn w:val="a7"/>
    <w:uiPriority w:val="99"/>
    <w:semiHidden/>
    <w:unhideWhenUsed/>
    <w:rsid w:val="007D64A3"/>
    <w:rPr>
      <w:color w:val="0000FF"/>
      <w:u w:val="single"/>
    </w:rPr>
  </w:style>
  <w:style w:type="paragraph" w:customStyle="1" w:styleId="af7">
    <w:name w:val="段"/>
    <w:link w:val="Char5"/>
    <w:rsid w:val="007E6F19"/>
    <w:pPr>
      <w:autoSpaceDE w:val="0"/>
      <w:autoSpaceDN w:val="0"/>
      <w:ind w:firstLineChars="200" w:firstLine="200"/>
      <w:jc w:val="both"/>
    </w:pPr>
    <w:rPr>
      <w:rFonts w:ascii="宋体" w:eastAsia="宋体" w:hAnsi="Times New Roman" w:cs="Times New Roman"/>
      <w:noProof/>
      <w:kern w:val="0"/>
      <w:sz w:val="21"/>
      <w:szCs w:val="20"/>
    </w:rPr>
  </w:style>
  <w:style w:type="character" w:customStyle="1" w:styleId="Char5">
    <w:name w:val="段 Char"/>
    <w:link w:val="af7"/>
    <w:locked/>
    <w:rsid w:val="007E6F19"/>
    <w:rPr>
      <w:rFonts w:ascii="宋体" w:eastAsia="宋体" w:hAnsi="Times New Roman" w:cs="Times New Roman"/>
      <w:noProof/>
      <w:kern w:val="0"/>
      <w:sz w:val="21"/>
      <w:szCs w:val="20"/>
    </w:rPr>
  </w:style>
  <w:style w:type="paragraph" w:customStyle="1" w:styleId="a">
    <w:name w:val="前言、引言标题"/>
    <w:next w:val="a6"/>
    <w:rsid w:val="007E6F19"/>
    <w:pPr>
      <w:numPr>
        <w:numId w:val="35"/>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f7"/>
    <w:rsid w:val="007E6F19"/>
    <w:pPr>
      <w:numPr>
        <w:ilvl w:val="1"/>
        <w:numId w:val="35"/>
      </w:numPr>
      <w:spacing w:beforeLines="50" w:afterLines="50"/>
      <w:jc w:val="both"/>
      <w:outlineLvl w:val="1"/>
    </w:pPr>
    <w:rPr>
      <w:rFonts w:ascii="黑体" w:eastAsia="黑体" w:hAnsi="Times New Roman" w:cs="Times New Roman"/>
      <w:kern w:val="0"/>
      <w:sz w:val="21"/>
      <w:szCs w:val="20"/>
    </w:rPr>
  </w:style>
  <w:style w:type="paragraph" w:customStyle="1" w:styleId="a1">
    <w:name w:val="一级条标题"/>
    <w:next w:val="af7"/>
    <w:rsid w:val="007E6F19"/>
    <w:pPr>
      <w:numPr>
        <w:ilvl w:val="2"/>
        <w:numId w:val="35"/>
      </w:numPr>
      <w:outlineLvl w:val="2"/>
    </w:pPr>
    <w:rPr>
      <w:rFonts w:ascii="Times New Roman" w:eastAsia="黑体" w:hAnsi="Times New Roman" w:cs="Times New Roman"/>
      <w:kern w:val="0"/>
      <w:sz w:val="21"/>
      <w:szCs w:val="20"/>
    </w:rPr>
  </w:style>
  <w:style w:type="paragraph" w:customStyle="1" w:styleId="a2">
    <w:name w:val="二级条标题"/>
    <w:basedOn w:val="a1"/>
    <w:next w:val="af7"/>
    <w:rsid w:val="007E6F19"/>
    <w:pPr>
      <w:numPr>
        <w:ilvl w:val="3"/>
      </w:numPr>
      <w:outlineLvl w:val="3"/>
    </w:pPr>
  </w:style>
  <w:style w:type="paragraph" w:customStyle="1" w:styleId="a3">
    <w:name w:val="三级条标题"/>
    <w:basedOn w:val="a2"/>
    <w:next w:val="af7"/>
    <w:rsid w:val="007E6F19"/>
    <w:pPr>
      <w:numPr>
        <w:ilvl w:val="4"/>
      </w:numPr>
      <w:outlineLvl w:val="4"/>
    </w:pPr>
  </w:style>
  <w:style w:type="paragraph" w:customStyle="1" w:styleId="a4">
    <w:name w:val="四级条标题"/>
    <w:basedOn w:val="a3"/>
    <w:next w:val="af7"/>
    <w:rsid w:val="007E6F19"/>
    <w:pPr>
      <w:numPr>
        <w:ilvl w:val="5"/>
      </w:numPr>
      <w:outlineLvl w:val="5"/>
    </w:pPr>
  </w:style>
  <w:style w:type="paragraph" w:customStyle="1" w:styleId="a5">
    <w:name w:val="五级条标题"/>
    <w:basedOn w:val="a4"/>
    <w:next w:val="af7"/>
    <w:rsid w:val="007E6F19"/>
    <w:pPr>
      <w:numPr>
        <w:ilvl w:val="6"/>
      </w:numPr>
      <w:outlineLvl w:val="6"/>
    </w:pPr>
  </w:style>
</w:styles>
</file>

<file path=word/webSettings.xml><?xml version="1.0" encoding="utf-8"?>
<w:webSettings xmlns:r="http://schemas.openxmlformats.org/officeDocument/2006/relationships" xmlns:w="http://schemas.openxmlformats.org/wordprocessingml/2006/main">
  <w:divs>
    <w:div w:id="31000930">
      <w:bodyDiv w:val="1"/>
      <w:marLeft w:val="0"/>
      <w:marRight w:val="0"/>
      <w:marTop w:val="0"/>
      <w:marBottom w:val="0"/>
      <w:divBdr>
        <w:top w:val="none" w:sz="0" w:space="0" w:color="auto"/>
        <w:left w:val="none" w:sz="0" w:space="0" w:color="auto"/>
        <w:bottom w:val="none" w:sz="0" w:space="0" w:color="auto"/>
        <w:right w:val="none" w:sz="0" w:space="0" w:color="auto"/>
      </w:divBdr>
    </w:div>
    <w:div w:id="42950763">
      <w:bodyDiv w:val="1"/>
      <w:marLeft w:val="0"/>
      <w:marRight w:val="0"/>
      <w:marTop w:val="0"/>
      <w:marBottom w:val="0"/>
      <w:divBdr>
        <w:top w:val="none" w:sz="0" w:space="0" w:color="auto"/>
        <w:left w:val="none" w:sz="0" w:space="0" w:color="auto"/>
        <w:bottom w:val="none" w:sz="0" w:space="0" w:color="auto"/>
        <w:right w:val="none" w:sz="0" w:space="0" w:color="auto"/>
      </w:divBdr>
      <w:divsChild>
        <w:div w:id="1326400197">
          <w:marLeft w:val="1354"/>
          <w:marRight w:val="0"/>
          <w:marTop w:val="120"/>
          <w:marBottom w:val="0"/>
          <w:divBdr>
            <w:top w:val="none" w:sz="0" w:space="0" w:color="auto"/>
            <w:left w:val="none" w:sz="0" w:space="0" w:color="auto"/>
            <w:bottom w:val="none" w:sz="0" w:space="0" w:color="auto"/>
            <w:right w:val="none" w:sz="0" w:space="0" w:color="auto"/>
          </w:divBdr>
        </w:div>
        <w:div w:id="1854569764">
          <w:marLeft w:val="2333"/>
          <w:marRight w:val="0"/>
          <w:marTop w:val="120"/>
          <w:marBottom w:val="0"/>
          <w:divBdr>
            <w:top w:val="none" w:sz="0" w:space="0" w:color="auto"/>
            <w:left w:val="none" w:sz="0" w:space="0" w:color="auto"/>
            <w:bottom w:val="none" w:sz="0" w:space="0" w:color="auto"/>
            <w:right w:val="none" w:sz="0" w:space="0" w:color="auto"/>
          </w:divBdr>
        </w:div>
        <w:div w:id="383523959">
          <w:marLeft w:val="2333"/>
          <w:marRight w:val="0"/>
          <w:marTop w:val="120"/>
          <w:marBottom w:val="0"/>
          <w:divBdr>
            <w:top w:val="none" w:sz="0" w:space="0" w:color="auto"/>
            <w:left w:val="none" w:sz="0" w:space="0" w:color="auto"/>
            <w:bottom w:val="none" w:sz="0" w:space="0" w:color="auto"/>
            <w:right w:val="none" w:sz="0" w:space="0" w:color="auto"/>
          </w:divBdr>
        </w:div>
      </w:divsChild>
    </w:div>
    <w:div w:id="43022868">
      <w:bodyDiv w:val="1"/>
      <w:marLeft w:val="0"/>
      <w:marRight w:val="0"/>
      <w:marTop w:val="0"/>
      <w:marBottom w:val="0"/>
      <w:divBdr>
        <w:top w:val="none" w:sz="0" w:space="0" w:color="auto"/>
        <w:left w:val="none" w:sz="0" w:space="0" w:color="auto"/>
        <w:bottom w:val="none" w:sz="0" w:space="0" w:color="auto"/>
        <w:right w:val="none" w:sz="0" w:space="0" w:color="auto"/>
      </w:divBdr>
    </w:div>
    <w:div w:id="86125063">
      <w:bodyDiv w:val="1"/>
      <w:marLeft w:val="0"/>
      <w:marRight w:val="0"/>
      <w:marTop w:val="0"/>
      <w:marBottom w:val="0"/>
      <w:divBdr>
        <w:top w:val="none" w:sz="0" w:space="0" w:color="auto"/>
        <w:left w:val="none" w:sz="0" w:space="0" w:color="auto"/>
        <w:bottom w:val="none" w:sz="0" w:space="0" w:color="auto"/>
        <w:right w:val="none" w:sz="0" w:space="0" w:color="auto"/>
      </w:divBdr>
    </w:div>
    <w:div w:id="147554042">
      <w:bodyDiv w:val="1"/>
      <w:marLeft w:val="0"/>
      <w:marRight w:val="0"/>
      <w:marTop w:val="0"/>
      <w:marBottom w:val="0"/>
      <w:divBdr>
        <w:top w:val="none" w:sz="0" w:space="0" w:color="auto"/>
        <w:left w:val="none" w:sz="0" w:space="0" w:color="auto"/>
        <w:bottom w:val="none" w:sz="0" w:space="0" w:color="auto"/>
        <w:right w:val="none" w:sz="0" w:space="0" w:color="auto"/>
      </w:divBdr>
      <w:divsChild>
        <w:div w:id="595330260">
          <w:marLeft w:val="0"/>
          <w:marRight w:val="0"/>
          <w:marTop w:val="120"/>
          <w:marBottom w:val="0"/>
          <w:divBdr>
            <w:top w:val="none" w:sz="0" w:space="0" w:color="auto"/>
            <w:left w:val="none" w:sz="0" w:space="0" w:color="auto"/>
            <w:bottom w:val="none" w:sz="0" w:space="0" w:color="auto"/>
            <w:right w:val="none" w:sz="0" w:space="0" w:color="auto"/>
          </w:divBdr>
        </w:div>
      </w:divsChild>
    </w:div>
    <w:div w:id="171114933">
      <w:bodyDiv w:val="1"/>
      <w:marLeft w:val="0"/>
      <w:marRight w:val="0"/>
      <w:marTop w:val="0"/>
      <w:marBottom w:val="0"/>
      <w:divBdr>
        <w:top w:val="none" w:sz="0" w:space="0" w:color="auto"/>
        <w:left w:val="none" w:sz="0" w:space="0" w:color="auto"/>
        <w:bottom w:val="none" w:sz="0" w:space="0" w:color="auto"/>
        <w:right w:val="none" w:sz="0" w:space="0" w:color="auto"/>
      </w:divBdr>
      <w:divsChild>
        <w:div w:id="1660380803">
          <w:marLeft w:val="1354"/>
          <w:marRight w:val="0"/>
          <w:marTop w:val="120"/>
          <w:marBottom w:val="0"/>
          <w:divBdr>
            <w:top w:val="none" w:sz="0" w:space="0" w:color="auto"/>
            <w:left w:val="none" w:sz="0" w:space="0" w:color="auto"/>
            <w:bottom w:val="none" w:sz="0" w:space="0" w:color="auto"/>
            <w:right w:val="none" w:sz="0" w:space="0" w:color="auto"/>
          </w:divBdr>
        </w:div>
        <w:div w:id="1014116686">
          <w:marLeft w:val="1354"/>
          <w:marRight w:val="0"/>
          <w:marTop w:val="120"/>
          <w:marBottom w:val="0"/>
          <w:divBdr>
            <w:top w:val="none" w:sz="0" w:space="0" w:color="auto"/>
            <w:left w:val="none" w:sz="0" w:space="0" w:color="auto"/>
            <w:bottom w:val="none" w:sz="0" w:space="0" w:color="auto"/>
            <w:right w:val="none" w:sz="0" w:space="0" w:color="auto"/>
          </w:divBdr>
        </w:div>
      </w:divsChild>
    </w:div>
    <w:div w:id="198208447">
      <w:bodyDiv w:val="1"/>
      <w:marLeft w:val="0"/>
      <w:marRight w:val="0"/>
      <w:marTop w:val="0"/>
      <w:marBottom w:val="0"/>
      <w:divBdr>
        <w:top w:val="none" w:sz="0" w:space="0" w:color="auto"/>
        <w:left w:val="none" w:sz="0" w:space="0" w:color="auto"/>
        <w:bottom w:val="none" w:sz="0" w:space="0" w:color="auto"/>
        <w:right w:val="none" w:sz="0" w:space="0" w:color="auto"/>
      </w:divBdr>
      <w:divsChild>
        <w:div w:id="13115074">
          <w:marLeft w:val="922"/>
          <w:marRight w:val="0"/>
          <w:marTop w:val="120"/>
          <w:marBottom w:val="0"/>
          <w:divBdr>
            <w:top w:val="none" w:sz="0" w:space="0" w:color="auto"/>
            <w:left w:val="none" w:sz="0" w:space="0" w:color="auto"/>
            <w:bottom w:val="none" w:sz="0" w:space="0" w:color="auto"/>
            <w:right w:val="none" w:sz="0" w:space="0" w:color="auto"/>
          </w:divBdr>
        </w:div>
      </w:divsChild>
    </w:div>
    <w:div w:id="270089215">
      <w:bodyDiv w:val="1"/>
      <w:marLeft w:val="0"/>
      <w:marRight w:val="0"/>
      <w:marTop w:val="0"/>
      <w:marBottom w:val="0"/>
      <w:divBdr>
        <w:top w:val="none" w:sz="0" w:space="0" w:color="auto"/>
        <w:left w:val="none" w:sz="0" w:space="0" w:color="auto"/>
        <w:bottom w:val="none" w:sz="0" w:space="0" w:color="auto"/>
        <w:right w:val="none" w:sz="0" w:space="0" w:color="auto"/>
      </w:divBdr>
    </w:div>
    <w:div w:id="275522783">
      <w:bodyDiv w:val="1"/>
      <w:marLeft w:val="0"/>
      <w:marRight w:val="0"/>
      <w:marTop w:val="0"/>
      <w:marBottom w:val="0"/>
      <w:divBdr>
        <w:top w:val="none" w:sz="0" w:space="0" w:color="auto"/>
        <w:left w:val="none" w:sz="0" w:space="0" w:color="auto"/>
        <w:bottom w:val="none" w:sz="0" w:space="0" w:color="auto"/>
        <w:right w:val="none" w:sz="0" w:space="0" w:color="auto"/>
      </w:divBdr>
    </w:div>
    <w:div w:id="277183691">
      <w:bodyDiv w:val="1"/>
      <w:marLeft w:val="0"/>
      <w:marRight w:val="0"/>
      <w:marTop w:val="0"/>
      <w:marBottom w:val="0"/>
      <w:divBdr>
        <w:top w:val="none" w:sz="0" w:space="0" w:color="auto"/>
        <w:left w:val="none" w:sz="0" w:space="0" w:color="auto"/>
        <w:bottom w:val="none" w:sz="0" w:space="0" w:color="auto"/>
        <w:right w:val="none" w:sz="0" w:space="0" w:color="auto"/>
      </w:divBdr>
    </w:div>
    <w:div w:id="357506929">
      <w:bodyDiv w:val="1"/>
      <w:marLeft w:val="0"/>
      <w:marRight w:val="0"/>
      <w:marTop w:val="0"/>
      <w:marBottom w:val="0"/>
      <w:divBdr>
        <w:top w:val="none" w:sz="0" w:space="0" w:color="auto"/>
        <w:left w:val="none" w:sz="0" w:space="0" w:color="auto"/>
        <w:bottom w:val="none" w:sz="0" w:space="0" w:color="auto"/>
        <w:right w:val="none" w:sz="0" w:space="0" w:color="auto"/>
      </w:divBdr>
    </w:div>
    <w:div w:id="405540252">
      <w:bodyDiv w:val="1"/>
      <w:marLeft w:val="0"/>
      <w:marRight w:val="0"/>
      <w:marTop w:val="0"/>
      <w:marBottom w:val="0"/>
      <w:divBdr>
        <w:top w:val="none" w:sz="0" w:space="0" w:color="auto"/>
        <w:left w:val="none" w:sz="0" w:space="0" w:color="auto"/>
        <w:bottom w:val="none" w:sz="0" w:space="0" w:color="auto"/>
        <w:right w:val="none" w:sz="0" w:space="0" w:color="auto"/>
      </w:divBdr>
    </w:div>
    <w:div w:id="444234639">
      <w:bodyDiv w:val="1"/>
      <w:marLeft w:val="0"/>
      <w:marRight w:val="0"/>
      <w:marTop w:val="0"/>
      <w:marBottom w:val="0"/>
      <w:divBdr>
        <w:top w:val="none" w:sz="0" w:space="0" w:color="auto"/>
        <w:left w:val="none" w:sz="0" w:space="0" w:color="auto"/>
        <w:bottom w:val="none" w:sz="0" w:space="0" w:color="auto"/>
        <w:right w:val="none" w:sz="0" w:space="0" w:color="auto"/>
      </w:divBdr>
    </w:div>
    <w:div w:id="483593912">
      <w:bodyDiv w:val="1"/>
      <w:marLeft w:val="0"/>
      <w:marRight w:val="0"/>
      <w:marTop w:val="0"/>
      <w:marBottom w:val="0"/>
      <w:divBdr>
        <w:top w:val="none" w:sz="0" w:space="0" w:color="auto"/>
        <w:left w:val="none" w:sz="0" w:space="0" w:color="auto"/>
        <w:bottom w:val="none" w:sz="0" w:space="0" w:color="auto"/>
        <w:right w:val="none" w:sz="0" w:space="0" w:color="auto"/>
      </w:divBdr>
    </w:div>
    <w:div w:id="542060851">
      <w:bodyDiv w:val="1"/>
      <w:marLeft w:val="0"/>
      <w:marRight w:val="0"/>
      <w:marTop w:val="0"/>
      <w:marBottom w:val="0"/>
      <w:divBdr>
        <w:top w:val="none" w:sz="0" w:space="0" w:color="auto"/>
        <w:left w:val="none" w:sz="0" w:space="0" w:color="auto"/>
        <w:bottom w:val="none" w:sz="0" w:space="0" w:color="auto"/>
        <w:right w:val="none" w:sz="0" w:space="0" w:color="auto"/>
      </w:divBdr>
    </w:div>
    <w:div w:id="553320674">
      <w:bodyDiv w:val="1"/>
      <w:marLeft w:val="0"/>
      <w:marRight w:val="0"/>
      <w:marTop w:val="0"/>
      <w:marBottom w:val="0"/>
      <w:divBdr>
        <w:top w:val="none" w:sz="0" w:space="0" w:color="auto"/>
        <w:left w:val="none" w:sz="0" w:space="0" w:color="auto"/>
        <w:bottom w:val="none" w:sz="0" w:space="0" w:color="auto"/>
        <w:right w:val="none" w:sz="0" w:space="0" w:color="auto"/>
      </w:divBdr>
    </w:div>
    <w:div w:id="579602735">
      <w:bodyDiv w:val="1"/>
      <w:marLeft w:val="0"/>
      <w:marRight w:val="0"/>
      <w:marTop w:val="0"/>
      <w:marBottom w:val="0"/>
      <w:divBdr>
        <w:top w:val="none" w:sz="0" w:space="0" w:color="auto"/>
        <w:left w:val="none" w:sz="0" w:space="0" w:color="auto"/>
        <w:bottom w:val="none" w:sz="0" w:space="0" w:color="auto"/>
        <w:right w:val="none" w:sz="0" w:space="0" w:color="auto"/>
      </w:divBdr>
    </w:div>
    <w:div w:id="611474224">
      <w:bodyDiv w:val="1"/>
      <w:marLeft w:val="0"/>
      <w:marRight w:val="0"/>
      <w:marTop w:val="0"/>
      <w:marBottom w:val="0"/>
      <w:divBdr>
        <w:top w:val="none" w:sz="0" w:space="0" w:color="auto"/>
        <w:left w:val="none" w:sz="0" w:space="0" w:color="auto"/>
        <w:bottom w:val="none" w:sz="0" w:space="0" w:color="auto"/>
        <w:right w:val="none" w:sz="0" w:space="0" w:color="auto"/>
      </w:divBdr>
    </w:div>
    <w:div w:id="704793440">
      <w:bodyDiv w:val="1"/>
      <w:marLeft w:val="0"/>
      <w:marRight w:val="0"/>
      <w:marTop w:val="0"/>
      <w:marBottom w:val="0"/>
      <w:divBdr>
        <w:top w:val="none" w:sz="0" w:space="0" w:color="auto"/>
        <w:left w:val="none" w:sz="0" w:space="0" w:color="auto"/>
        <w:bottom w:val="none" w:sz="0" w:space="0" w:color="auto"/>
        <w:right w:val="none" w:sz="0" w:space="0" w:color="auto"/>
      </w:divBdr>
    </w:div>
    <w:div w:id="764958002">
      <w:bodyDiv w:val="1"/>
      <w:marLeft w:val="0"/>
      <w:marRight w:val="0"/>
      <w:marTop w:val="0"/>
      <w:marBottom w:val="0"/>
      <w:divBdr>
        <w:top w:val="none" w:sz="0" w:space="0" w:color="auto"/>
        <w:left w:val="none" w:sz="0" w:space="0" w:color="auto"/>
        <w:bottom w:val="none" w:sz="0" w:space="0" w:color="auto"/>
        <w:right w:val="none" w:sz="0" w:space="0" w:color="auto"/>
      </w:divBdr>
    </w:div>
    <w:div w:id="766386705">
      <w:bodyDiv w:val="1"/>
      <w:marLeft w:val="0"/>
      <w:marRight w:val="0"/>
      <w:marTop w:val="0"/>
      <w:marBottom w:val="0"/>
      <w:divBdr>
        <w:top w:val="none" w:sz="0" w:space="0" w:color="auto"/>
        <w:left w:val="none" w:sz="0" w:space="0" w:color="auto"/>
        <w:bottom w:val="none" w:sz="0" w:space="0" w:color="auto"/>
        <w:right w:val="none" w:sz="0" w:space="0" w:color="auto"/>
      </w:divBdr>
    </w:div>
    <w:div w:id="768085858">
      <w:bodyDiv w:val="1"/>
      <w:marLeft w:val="0"/>
      <w:marRight w:val="0"/>
      <w:marTop w:val="0"/>
      <w:marBottom w:val="0"/>
      <w:divBdr>
        <w:top w:val="none" w:sz="0" w:space="0" w:color="auto"/>
        <w:left w:val="none" w:sz="0" w:space="0" w:color="auto"/>
        <w:bottom w:val="none" w:sz="0" w:space="0" w:color="auto"/>
        <w:right w:val="none" w:sz="0" w:space="0" w:color="auto"/>
      </w:divBdr>
    </w:div>
    <w:div w:id="786117385">
      <w:bodyDiv w:val="1"/>
      <w:marLeft w:val="0"/>
      <w:marRight w:val="0"/>
      <w:marTop w:val="0"/>
      <w:marBottom w:val="0"/>
      <w:divBdr>
        <w:top w:val="none" w:sz="0" w:space="0" w:color="auto"/>
        <w:left w:val="none" w:sz="0" w:space="0" w:color="auto"/>
        <w:bottom w:val="none" w:sz="0" w:space="0" w:color="auto"/>
        <w:right w:val="none" w:sz="0" w:space="0" w:color="auto"/>
      </w:divBdr>
    </w:div>
    <w:div w:id="839387963">
      <w:bodyDiv w:val="1"/>
      <w:marLeft w:val="0"/>
      <w:marRight w:val="0"/>
      <w:marTop w:val="0"/>
      <w:marBottom w:val="0"/>
      <w:divBdr>
        <w:top w:val="none" w:sz="0" w:space="0" w:color="auto"/>
        <w:left w:val="none" w:sz="0" w:space="0" w:color="auto"/>
        <w:bottom w:val="none" w:sz="0" w:space="0" w:color="auto"/>
        <w:right w:val="none" w:sz="0" w:space="0" w:color="auto"/>
      </w:divBdr>
    </w:div>
    <w:div w:id="865287246">
      <w:bodyDiv w:val="1"/>
      <w:marLeft w:val="0"/>
      <w:marRight w:val="0"/>
      <w:marTop w:val="0"/>
      <w:marBottom w:val="0"/>
      <w:divBdr>
        <w:top w:val="none" w:sz="0" w:space="0" w:color="auto"/>
        <w:left w:val="none" w:sz="0" w:space="0" w:color="auto"/>
        <w:bottom w:val="none" w:sz="0" w:space="0" w:color="auto"/>
        <w:right w:val="none" w:sz="0" w:space="0" w:color="auto"/>
      </w:divBdr>
    </w:div>
    <w:div w:id="882643447">
      <w:bodyDiv w:val="1"/>
      <w:marLeft w:val="0"/>
      <w:marRight w:val="0"/>
      <w:marTop w:val="0"/>
      <w:marBottom w:val="0"/>
      <w:divBdr>
        <w:top w:val="none" w:sz="0" w:space="0" w:color="auto"/>
        <w:left w:val="none" w:sz="0" w:space="0" w:color="auto"/>
        <w:bottom w:val="none" w:sz="0" w:space="0" w:color="auto"/>
        <w:right w:val="none" w:sz="0" w:space="0" w:color="auto"/>
      </w:divBdr>
    </w:div>
    <w:div w:id="952133135">
      <w:bodyDiv w:val="1"/>
      <w:marLeft w:val="0"/>
      <w:marRight w:val="0"/>
      <w:marTop w:val="0"/>
      <w:marBottom w:val="0"/>
      <w:divBdr>
        <w:top w:val="none" w:sz="0" w:space="0" w:color="auto"/>
        <w:left w:val="none" w:sz="0" w:space="0" w:color="auto"/>
        <w:bottom w:val="none" w:sz="0" w:space="0" w:color="auto"/>
        <w:right w:val="none" w:sz="0" w:space="0" w:color="auto"/>
      </w:divBdr>
      <w:divsChild>
        <w:div w:id="352458545">
          <w:marLeft w:val="1354"/>
          <w:marRight w:val="0"/>
          <w:marTop w:val="120"/>
          <w:marBottom w:val="0"/>
          <w:divBdr>
            <w:top w:val="none" w:sz="0" w:space="0" w:color="auto"/>
            <w:left w:val="none" w:sz="0" w:space="0" w:color="auto"/>
            <w:bottom w:val="none" w:sz="0" w:space="0" w:color="auto"/>
            <w:right w:val="none" w:sz="0" w:space="0" w:color="auto"/>
          </w:divBdr>
        </w:div>
        <w:div w:id="581183579">
          <w:marLeft w:val="1354"/>
          <w:marRight w:val="0"/>
          <w:marTop w:val="120"/>
          <w:marBottom w:val="0"/>
          <w:divBdr>
            <w:top w:val="none" w:sz="0" w:space="0" w:color="auto"/>
            <w:left w:val="none" w:sz="0" w:space="0" w:color="auto"/>
            <w:bottom w:val="none" w:sz="0" w:space="0" w:color="auto"/>
            <w:right w:val="none" w:sz="0" w:space="0" w:color="auto"/>
          </w:divBdr>
        </w:div>
      </w:divsChild>
    </w:div>
    <w:div w:id="970982891">
      <w:bodyDiv w:val="1"/>
      <w:marLeft w:val="0"/>
      <w:marRight w:val="0"/>
      <w:marTop w:val="0"/>
      <w:marBottom w:val="0"/>
      <w:divBdr>
        <w:top w:val="none" w:sz="0" w:space="0" w:color="auto"/>
        <w:left w:val="none" w:sz="0" w:space="0" w:color="auto"/>
        <w:bottom w:val="none" w:sz="0" w:space="0" w:color="auto"/>
        <w:right w:val="none" w:sz="0" w:space="0" w:color="auto"/>
      </w:divBdr>
    </w:div>
    <w:div w:id="1066799497">
      <w:bodyDiv w:val="1"/>
      <w:marLeft w:val="0"/>
      <w:marRight w:val="0"/>
      <w:marTop w:val="0"/>
      <w:marBottom w:val="0"/>
      <w:divBdr>
        <w:top w:val="none" w:sz="0" w:space="0" w:color="auto"/>
        <w:left w:val="none" w:sz="0" w:space="0" w:color="auto"/>
        <w:bottom w:val="none" w:sz="0" w:space="0" w:color="auto"/>
        <w:right w:val="none" w:sz="0" w:space="0" w:color="auto"/>
      </w:divBdr>
      <w:divsChild>
        <w:div w:id="639773190">
          <w:marLeft w:val="547"/>
          <w:marRight w:val="0"/>
          <w:marTop w:val="120"/>
          <w:marBottom w:val="0"/>
          <w:divBdr>
            <w:top w:val="none" w:sz="0" w:space="0" w:color="auto"/>
            <w:left w:val="none" w:sz="0" w:space="0" w:color="auto"/>
            <w:bottom w:val="none" w:sz="0" w:space="0" w:color="auto"/>
            <w:right w:val="none" w:sz="0" w:space="0" w:color="auto"/>
          </w:divBdr>
        </w:div>
      </w:divsChild>
    </w:div>
    <w:div w:id="1072855549">
      <w:bodyDiv w:val="1"/>
      <w:marLeft w:val="0"/>
      <w:marRight w:val="0"/>
      <w:marTop w:val="0"/>
      <w:marBottom w:val="0"/>
      <w:divBdr>
        <w:top w:val="none" w:sz="0" w:space="0" w:color="auto"/>
        <w:left w:val="none" w:sz="0" w:space="0" w:color="auto"/>
        <w:bottom w:val="none" w:sz="0" w:space="0" w:color="auto"/>
        <w:right w:val="none" w:sz="0" w:space="0" w:color="auto"/>
      </w:divBdr>
    </w:div>
    <w:div w:id="1152795278">
      <w:bodyDiv w:val="1"/>
      <w:marLeft w:val="0"/>
      <w:marRight w:val="0"/>
      <w:marTop w:val="0"/>
      <w:marBottom w:val="0"/>
      <w:divBdr>
        <w:top w:val="none" w:sz="0" w:space="0" w:color="auto"/>
        <w:left w:val="none" w:sz="0" w:space="0" w:color="auto"/>
        <w:bottom w:val="none" w:sz="0" w:space="0" w:color="auto"/>
        <w:right w:val="none" w:sz="0" w:space="0" w:color="auto"/>
      </w:divBdr>
    </w:div>
    <w:div w:id="1170869153">
      <w:bodyDiv w:val="1"/>
      <w:marLeft w:val="0"/>
      <w:marRight w:val="0"/>
      <w:marTop w:val="0"/>
      <w:marBottom w:val="0"/>
      <w:divBdr>
        <w:top w:val="none" w:sz="0" w:space="0" w:color="auto"/>
        <w:left w:val="none" w:sz="0" w:space="0" w:color="auto"/>
        <w:bottom w:val="none" w:sz="0" w:space="0" w:color="auto"/>
        <w:right w:val="none" w:sz="0" w:space="0" w:color="auto"/>
      </w:divBdr>
    </w:div>
    <w:div w:id="1206715902">
      <w:bodyDiv w:val="1"/>
      <w:marLeft w:val="0"/>
      <w:marRight w:val="0"/>
      <w:marTop w:val="0"/>
      <w:marBottom w:val="0"/>
      <w:divBdr>
        <w:top w:val="none" w:sz="0" w:space="0" w:color="auto"/>
        <w:left w:val="none" w:sz="0" w:space="0" w:color="auto"/>
        <w:bottom w:val="none" w:sz="0" w:space="0" w:color="auto"/>
        <w:right w:val="none" w:sz="0" w:space="0" w:color="auto"/>
      </w:divBdr>
    </w:div>
    <w:div w:id="1306155543">
      <w:bodyDiv w:val="1"/>
      <w:marLeft w:val="0"/>
      <w:marRight w:val="0"/>
      <w:marTop w:val="0"/>
      <w:marBottom w:val="0"/>
      <w:divBdr>
        <w:top w:val="none" w:sz="0" w:space="0" w:color="auto"/>
        <w:left w:val="none" w:sz="0" w:space="0" w:color="auto"/>
        <w:bottom w:val="none" w:sz="0" w:space="0" w:color="auto"/>
        <w:right w:val="none" w:sz="0" w:space="0" w:color="auto"/>
      </w:divBdr>
    </w:div>
    <w:div w:id="1329594601">
      <w:bodyDiv w:val="1"/>
      <w:marLeft w:val="0"/>
      <w:marRight w:val="0"/>
      <w:marTop w:val="0"/>
      <w:marBottom w:val="0"/>
      <w:divBdr>
        <w:top w:val="none" w:sz="0" w:space="0" w:color="auto"/>
        <w:left w:val="none" w:sz="0" w:space="0" w:color="auto"/>
        <w:bottom w:val="none" w:sz="0" w:space="0" w:color="auto"/>
        <w:right w:val="none" w:sz="0" w:space="0" w:color="auto"/>
      </w:divBdr>
    </w:div>
    <w:div w:id="1346131749">
      <w:bodyDiv w:val="1"/>
      <w:marLeft w:val="0"/>
      <w:marRight w:val="0"/>
      <w:marTop w:val="0"/>
      <w:marBottom w:val="0"/>
      <w:divBdr>
        <w:top w:val="none" w:sz="0" w:space="0" w:color="auto"/>
        <w:left w:val="none" w:sz="0" w:space="0" w:color="auto"/>
        <w:bottom w:val="none" w:sz="0" w:space="0" w:color="auto"/>
        <w:right w:val="none" w:sz="0" w:space="0" w:color="auto"/>
      </w:divBdr>
    </w:div>
    <w:div w:id="1381898941">
      <w:bodyDiv w:val="1"/>
      <w:marLeft w:val="0"/>
      <w:marRight w:val="0"/>
      <w:marTop w:val="0"/>
      <w:marBottom w:val="0"/>
      <w:divBdr>
        <w:top w:val="none" w:sz="0" w:space="0" w:color="auto"/>
        <w:left w:val="none" w:sz="0" w:space="0" w:color="auto"/>
        <w:bottom w:val="none" w:sz="0" w:space="0" w:color="auto"/>
        <w:right w:val="none" w:sz="0" w:space="0" w:color="auto"/>
      </w:divBdr>
    </w:div>
    <w:div w:id="1410419717">
      <w:bodyDiv w:val="1"/>
      <w:marLeft w:val="0"/>
      <w:marRight w:val="0"/>
      <w:marTop w:val="0"/>
      <w:marBottom w:val="0"/>
      <w:divBdr>
        <w:top w:val="none" w:sz="0" w:space="0" w:color="auto"/>
        <w:left w:val="none" w:sz="0" w:space="0" w:color="auto"/>
        <w:bottom w:val="none" w:sz="0" w:space="0" w:color="auto"/>
        <w:right w:val="none" w:sz="0" w:space="0" w:color="auto"/>
      </w:divBdr>
    </w:div>
    <w:div w:id="1484734135">
      <w:bodyDiv w:val="1"/>
      <w:marLeft w:val="0"/>
      <w:marRight w:val="0"/>
      <w:marTop w:val="0"/>
      <w:marBottom w:val="0"/>
      <w:divBdr>
        <w:top w:val="none" w:sz="0" w:space="0" w:color="auto"/>
        <w:left w:val="none" w:sz="0" w:space="0" w:color="auto"/>
        <w:bottom w:val="none" w:sz="0" w:space="0" w:color="auto"/>
        <w:right w:val="none" w:sz="0" w:space="0" w:color="auto"/>
      </w:divBdr>
    </w:div>
    <w:div w:id="1491289734">
      <w:bodyDiv w:val="1"/>
      <w:marLeft w:val="0"/>
      <w:marRight w:val="0"/>
      <w:marTop w:val="0"/>
      <w:marBottom w:val="0"/>
      <w:divBdr>
        <w:top w:val="none" w:sz="0" w:space="0" w:color="auto"/>
        <w:left w:val="none" w:sz="0" w:space="0" w:color="auto"/>
        <w:bottom w:val="none" w:sz="0" w:space="0" w:color="auto"/>
        <w:right w:val="none" w:sz="0" w:space="0" w:color="auto"/>
      </w:divBdr>
    </w:div>
    <w:div w:id="1531067391">
      <w:bodyDiv w:val="1"/>
      <w:marLeft w:val="0"/>
      <w:marRight w:val="0"/>
      <w:marTop w:val="0"/>
      <w:marBottom w:val="0"/>
      <w:divBdr>
        <w:top w:val="none" w:sz="0" w:space="0" w:color="auto"/>
        <w:left w:val="none" w:sz="0" w:space="0" w:color="auto"/>
        <w:bottom w:val="none" w:sz="0" w:space="0" w:color="auto"/>
        <w:right w:val="none" w:sz="0" w:space="0" w:color="auto"/>
      </w:divBdr>
    </w:div>
    <w:div w:id="1540556706">
      <w:bodyDiv w:val="1"/>
      <w:marLeft w:val="0"/>
      <w:marRight w:val="0"/>
      <w:marTop w:val="0"/>
      <w:marBottom w:val="0"/>
      <w:divBdr>
        <w:top w:val="none" w:sz="0" w:space="0" w:color="auto"/>
        <w:left w:val="none" w:sz="0" w:space="0" w:color="auto"/>
        <w:bottom w:val="none" w:sz="0" w:space="0" w:color="auto"/>
        <w:right w:val="none" w:sz="0" w:space="0" w:color="auto"/>
      </w:divBdr>
    </w:div>
    <w:div w:id="1545947522">
      <w:bodyDiv w:val="1"/>
      <w:marLeft w:val="0"/>
      <w:marRight w:val="0"/>
      <w:marTop w:val="0"/>
      <w:marBottom w:val="0"/>
      <w:divBdr>
        <w:top w:val="none" w:sz="0" w:space="0" w:color="auto"/>
        <w:left w:val="none" w:sz="0" w:space="0" w:color="auto"/>
        <w:bottom w:val="none" w:sz="0" w:space="0" w:color="auto"/>
        <w:right w:val="none" w:sz="0" w:space="0" w:color="auto"/>
      </w:divBdr>
    </w:div>
    <w:div w:id="1558781497">
      <w:bodyDiv w:val="1"/>
      <w:marLeft w:val="0"/>
      <w:marRight w:val="0"/>
      <w:marTop w:val="0"/>
      <w:marBottom w:val="0"/>
      <w:divBdr>
        <w:top w:val="none" w:sz="0" w:space="0" w:color="auto"/>
        <w:left w:val="none" w:sz="0" w:space="0" w:color="auto"/>
        <w:bottom w:val="none" w:sz="0" w:space="0" w:color="auto"/>
        <w:right w:val="none" w:sz="0" w:space="0" w:color="auto"/>
      </w:divBdr>
    </w:div>
    <w:div w:id="1577209437">
      <w:bodyDiv w:val="1"/>
      <w:marLeft w:val="0"/>
      <w:marRight w:val="0"/>
      <w:marTop w:val="0"/>
      <w:marBottom w:val="0"/>
      <w:divBdr>
        <w:top w:val="none" w:sz="0" w:space="0" w:color="auto"/>
        <w:left w:val="none" w:sz="0" w:space="0" w:color="auto"/>
        <w:bottom w:val="none" w:sz="0" w:space="0" w:color="auto"/>
        <w:right w:val="none" w:sz="0" w:space="0" w:color="auto"/>
      </w:divBdr>
    </w:div>
    <w:div w:id="1607540539">
      <w:bodyDiv w:val="1"/>
      <w:marLeft w:val="0"/>
      <w:marRight w:val="0"/>
      <w:marTop w:val="0"/>
      <w:marBottom w:val="0"/>
      <w:divBdr>
        <w:top w:val="none" w:sz="0" w:space="0" w:color="auto"/>
        <w:left w:val="none" w:sz="0" w:space="0" w:color="auto"/>
        <w:bottom w:val="none" w:sz="0" w:space="0" w:color="auto"/>
        <w:right w:val="none" w:sz="0" w:space="0" w:color="auto"/>
      </w:divBdr>
    </w:div>
    <w:div w:id="1632709630">
      <w:bodyDiv w:val="1"/>
      <w:marLeft w:val="0"/>
      <w:marRight w:val="0"/>
      <w:marTop w:val="0"/>
      <w:marBottom w:val="0"/>
      <w:divBdr>
        <w:top w:val="none" w:sz="0" w:space="0" w:color="auto"/>
        <w:left w:val="none" w:sz="0" w:space="0" w:color="auto"/>
        <w:bottom w:val="none" w:sz="0" w:space="0" w:color="auto"/>
        <w:right w:val="none" w:sz="0" w:space="0" w:color="auto"/>
      </w:divBdr>
    </w:div>
    <w:div w:id="1741245432">
      <w:bodyDiv w:val="1"/>
      <w:marLeft w:val="0"/>
      <w:marRight w:val="0"/>
      <w:marTop w:val="0"/>
      <w:marBottom w:val="0"/>
      <w:divBdr>
        <w:top w:val="none" w:sz="0" w:space="0" w:color="auto"/>
        <w:left w:val="none" w:sz="0" w:space="0" w:color="auto"/>
        <w:bottom w:val="none" w:sz="0" w:space="0" w:color="auto"/>
        <w:right w:val="none" w:sz="0" w:space="0" w:color="auto"/>
      </w:divBdr>
    </w:div>
    <w:div w:id="1821923579">
      <w:bodyDiv w:val="1"/>
      <w:marLeft w:val="0"/>
      <w:marRight w:val="0"/>
      <w:marTop w:val="0"/>
      <w:marBottom w:val="0"/>
      <w:divBdr>
        <w:top w:val="none" w:sz="0" w:space="0" w:color="auto"/>
        <w:left w:val="none" w:sz="0" w:space="0" w:color="auto"/>
        <w:bottom w:val="none" w:sz="0" w:space="0" w:color="auto"/>
        <w:right w:val="none" w:sz="0" w:space="0" w:color="auto"/>
      </w:divBdr>
    </w:div>
    <w:div w:id="1858035840">
      <w:bodyDiv w:val="1"/>
      <w:marLeft w:val="0"/>
      <w:marRight w:val="0"/>
      <w:marTop w:val="0"/>
      <w:marBottom w:val="0"/>
      <w:divBdr>
        <w:top w:val="none" w:sz="0" w:space="0" w:color="auto"/>
        <w:left w:val="none" w:sz="0" w:space="0" w:color="auto"/>
        <w:bottom w:val="none" w:sz="0" w:space="0" w:color="auto"/>
        <w:right w:val="none" w:sz="0" w:space="0" w:color="auto"/>
      </w:divBdr>
    </w:div>
    <w:div w:id="1869488539">
      <w:bodyDiv w:val="1"/>
      <w:marLeft w:val="0"/>
      <w:marRight w:val="0"/>
      <w:marTop w:val="0"/>
      <w:marBottom w:val="0"/>
      <w:divBdr>
        <w:top w:val="none" w:sz="0" w:space="0" w:color="auto"/>
        <w:left w:val="none" w:sz="0" w:space="0" w:color="auto"/>
        <w:bottom w:val="none" w:sz="0" w:space="0" w:color="auto"/>
        <w:right w:val="none" w:sz="0" w:space="0" w:color="auto"/>
      </w:divBdr>
      <w:divsChild>
        <w:div w:id="1167286130">
          <w:marLeft w:val="0"/>
          <w:marRight w:val="0"/>
          <w:marTop w:val="120"/>
          <w:marBottom w:val="0"/>
          <w:divBdr>
            <w:top w:val="none" w:sz="0" w:space="0" w:color="auto"/>
            <w:left w:val="none" w:sz="0" w:space="0" w:color="auto"/>
            <w:bottom w:val="none" w:sz="0" w:space="0" w:color="auto"/>
            <w:right w:val="none" w:sz="0" w:space="0" w:color="auto"/>
          </w:divBdr>
        </w:div>
      </w:divsChild>
    </w:div>
    <w:div w:id="1869639203">
      <w:bodyDiv w:val="1"/>
      <w:marLeft w:val="0"/>
      <w:marRight w:val="0"/>
      <w:marTop w:val="0"/>
      <w:marBottom w:val="0"/>
      <w:divBdr>
        <w:top w:val="none" w:sz="0" w:space="0" w:color="auto"/>
        <w:left w:val="none" w:sz="0" w:space="0" w:color="auto"/>
        <w:bottom w:val="none" w:sz="0" w:space="0" w:color="auto"/>
        <w:right w:val="none" w:sz="0" w:space="0" w:color="auto"/>
      </w:divBdr>
      <w:divsChild>
        <w:div w:id="2098987246">
          <w:marLeft w:val="1354"/>
          <w:marRight w:val="0"/>
          <w:marTop w:val="120"/>
          <w:marBottom w:val="0"/>
          <w:divBdr>
            <w:top w:val="none" w:sz="0" w:space="0" w:color="auto"/>
            <w:left w:val="none" w:sz="0" w:space="0" w:color="auto"/>
            <w:bottom w:val="none" w:sz="0" w:space="0" w:color="auto"/>
            <w:right w:val="none" w:sz="0" w:space="0" w:color="auto"/>
          </w:divBdr>
        </w:div>
        <w:div w:id="339353631">
          <w:marLeft w:val="1354"/>
          <w:marRight w:val="0"/>
          <w:marTop w:val="120"/>
          <w:marBottom w:val="0"/>
          <w:divBdr>
            <w:top w:val="none" w:sz="0" w:space="0" w:color="auto"/>
            <w:left w:val="none" w:sz="0" w:space="0" w:color="auto"/>
            <w:bottom w:val="none" w:sz="0" w:space="0" w:color="auto"/>
            <w:right w:val="none" w:sz="0" w:space="0" w:color="auto"/>
          </w:divBdr>
        </w:div>
        <w:div w:id="538593491">
          <w:marLeft w:val="1354"/>
          <w:marRight w:val="0"/>
          <w:marTop w:val="120"/>
          <w:marBottom w:val="0"/>
          <w:divBdr>
            <w:top w:val="none" w:sz="0" w:space="0" w:color="auto"/>
            <w:left w:val="none" w:sz="0" w:space="0" w:color="auto"/>
            <w:bottom w:val="none" w:sz="0" w:space="0" w:color="auto"/>
            <w:right w:val="none" w:sz="0" w:space="0" w:color="auto"/>
          </w:divBdr>
        </w:div>
      </w:divsChild>
    </w:div>
    <w:div w:id="1925724903">
      <w:bodyDiv w:val="1"/>
      <w:marLeft w:val="0"/>
      <w:marRight w:val="0"/>
      <w:marTop w:val="0"/>
      <w:marBottom w:val="0"/>
      <w:divBdr>
        <w:top w:val="none" w:sz="0" w:space="0" w:color="auto"/>
        <w:left w:val="none" w:sz="0" w:space="0" w:color="auto"/>
        <w:bottom w:val="none" w:sz="0" w:space="0" w:color="auto"/>
        <w:right w:val="none" w:sz="0" w:space="0" w:color="auto"/>
      </w:divBdr>
      <w:divsChild>
        <w:div w:id="1853884119">
          <w:marLeft w:val="547"/>
          <w:marRight w:val="0"/>
          <w:marTop w:val="120"/>
          <w:marBottom w:val="0"/>
          <w:divBdr>
            <w:top w:val="none" w:sz="0" w:space="0" w:color="auto"/>
            <w:left w:val="none" w:sz="0" w:space="0" w:color="auto"/>
            <w:bottom w:val="none" w:sz="0" w:space="0" w:color="auto"/>
            <w:right w:val="none" w:sz="0" w:space="0" w:color="auto"/>
          </w:divBdr>
        </w:div>
      </w:divsChild>
    </w:div>
    <w:div w:id="2040933441">
      <w:bodyDiv w:val="1"/>
      <w:marLeft w:val="0"/>
      <w:marRight w:val="0"/>
      <w:marTop w:val="0"/>
      <w:marBottom w:val="0"/>
      <w:divBdr>
        <w:top w:val="none" w:sz="0" w:space="0" w:color="auto"/>
        <w:left w:val="none" w:sz="0" w:space="0" w:color="auto"/>
        <w:bottom w:val="none" w:sz="0" w:space="0" w:color="auto"/>
        <w:right w:val="none" w:sz="0" w:space="0" w:color="auto"/>
      </w:divBdr>
      <w:divsChild>
        <w:div w:id="1551722406">
          <w:marLeft w:val="0"/>
          <w:marRight w:val="0"/>
          <w:marTop w:val="120"/>
          <w:marBottom w:val="0"/>
          <w:divBdr>
            <w:top w:val="none" w:sz="0" w:space="0" w:color="auto"/>
            <w:left w:val="none" w:sz="0" w:space="0" w:color="auto"/>
            <w:bottom w:val="none" w:sz="0" w:space="0" w:color="auto"/>
            <w:right w:val="none" w:sz="0" w:space="0" w:color="auto"/>
          </w:divBdr>
        </w:div>
      </w:divsChild>
    </w:div>
    <w:div w:id="2068524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3FCE-66A8-344A-9143-75B0D660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bolun zhang</dc:creator>
  <cp:keywords/>
  <dc:description/>
  <cp:lastModifiedBy>周翀</cp:lastModifiedBy>
  <cp:revision>21</cp:revision>
  <cp:lastPrinted>2016-01-11T07:35:00Z</cp:lastPrinted>
  <dcterms:created xsi:type="dcterms:W3CDTF">2017-12-05T07:41:00Z</dcterms:created>
  <dcterms:modified xsi:type="dcterms:W3CDTF">2018-01-15T08:36:00Z</dcterms:modified>
  <cp:category/>
</cp:coreProperties>
</file>